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33F3E" w14:textId="77777777" w:rsidR="00D92B95" w:rsidRPr="00D52E4D" w:rsidRDefault="00D92B95" w:rsidP="00D52E4D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22"/>
          <w:szCs w:val="22"/>
        </w:rPr>
      </w:pPr>
    </w:p>
    <w:p w14:paraId="04466E3D" w14:textId="77777777" w:rsidR="00D92B95" w:rsidRPr="00D52E4D" w:rsidRDefault="00D92B95" w:rsidP="00D52E4D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05D0C874" w14:textId="318A4F42" w:rsidR="00EA2A5A" w:rsidRPr="00D52E4D" w:rsidRDefault="00EA2A5A" w:rsidP="00D52E4D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52E4D">
        <w:rPr>
          <w:rFonts w:ascii="Arial" w:hAnsi="Arial" w:cs="Arial"/>
          <w:b/>
          <w:sz w:val="22"/>
          <w:szCs w:val="22"/>
        </w:rPr>
        <w:t xml:space="preserve">Strategic Management and Sustainability of </w:t>
      </w:r>
      <w:r w:rsidR="00E01FB9" w:rsidRPr="00D52E4D">
        <w:rPr>
          <w:rFonts w:ascii="Arial" w:hAnsi="Arial" w:cs="Arial"/>
          <w:b/>
          <w:sz w:val="22"/>
          <w:szCs w:val="22"/>
        </w:rPr>
        <w:t>Volvo Automotive</w:t>
      </w:r>
      <w:r w:rsidRPr="00D52E4D">
        <w:rPr>
          <w:rFonts w:ascii="Arial" w:hAnsi="Arial" w:cs="Arial"/>
          <w:b/>
          <w:sz w:val="22"/>
          <w:szCs w:val="22"/>
        </w:rPr>
        <w:t xml:space="preserve"> in the UK market</w:t>
      </w:r>
    </w:p>
    <w:p w14:paraId="35A6C124" w14:textId="3D1AA1A6" w:rsidR="00EA2A5A" w:rsidRPr="00D52E4D" w:rsidRDefault="00D92B95" w:rsidP="00D52E4D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52E4D">
        <w:rPr>
          <w:rFonts w:ascii="Arial" w:hAnsi="Arial" w:cs="Arial"/>
          <w:b/>
          <w:sz w:val="22"/>
          <w:szCs w:val="22"/>
        </w:rPr>
        <w:t xml:space="preserve">Component 1: Written Report </w:t>
      </w:r>
    </w:p>
    <w:p w14:paraId="1CFFDA3A" w14:textId="77777777" w:rsidR="00D92B95" w:rsidRPr="00D52E4D" w:rsidRDefault="00D92B95" w:rsidP="00D52E4D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22"/>
          <w:szCs w:val="22"/>
        </w:rPr>
      </w:pPr>
    </w:p>
    <w:p w14:paraId="0B4139DA" w14:textId="4560E6A0" w:rsidR="00D92B95" w:rsidRPr="00D52E4D" w:rsidRDefault="00D52E4D" w:rsidP="00D52E4D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Student Name: </w:t>
      </w:r>
      <w:r w:rsidR="003F298B" w:rsidRPr="00D52E4D">
        <w:rPr>
          <w:rFonts w:ascii="Arial" w:hAnsi="Arial" w:cs="Arial"/>
          <w:sz w:val="22"/>
          <w:szCs w:val="22"/>
        </w:rPr>
        <w:t xml:space="preserve">Saveta Victoria </w:t>
      </w:r>
    </w:p>
    <w:p w14:paraId="72CF1937" w14:textId="3AEF684A" w:rsidR="00EA2A5A" w:rsidRPr="00D52E4D" w:rsidRDefault="00D92B95" w:rsidP="00D52E4D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22"/>
          <w:szCs w:val="22"/>
        </w:rPr>
      </w:pPr>
      <w:r w:rsidRPr="00D52E4D">
        <w:rPr>
          <w:rFonts w:ascii="Arial" w:hAnsi="Arial" w:cs="Arial"/>
          <w:sz w:val="22"/>
          <w:szCs w:val="22"/>
        </w:rPr>
        <w:t>Student Number</w:t>
      </w:r>
      <w:r w:rsidR="00D52E4D">
        <w:rPr>
          <w:rFonts w:ascii="Arial" w:hAnsi="Arial" w:cs="Arial"/>
          <w:sz w:val="22"/>
          <w:szCs w:val="22"/>
        </w:rPr>
        <w:t>: 2216451</w:t>
      </w:r>
    </w:p>
    <w:p w14:paraId="3C16F131" w14:textId="77777777" w:rsidR="00D92B95" w:rsidRPr="00D52E4D" w:rsidRDefault="00D92B95" w:rsidP="00D52E4D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22"/>
          <w:szCs w:val="22"/>
        </w:rPr>
      </w:pPr>
    </w:p>
    <w:p w14:paraId="6716F3AD" w14:textId="5A2AD3DB" w:rsidR="00EA2A5A" w:rsidRPr="00D52E4D" w:rsidRDefault="00EA2A5A" w:rsidP="00D52E4D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22"/>
          <w:szCs w:val="22"/>
        </w:rPr>
      </w:pPr>
      <w:r w:rsidRPr="00D52E4D">
        <w:rPr>
          <w:rFonts w:ascii="Arial" w:hAnsi="Arial" w:cs="Arial"/>
          <w:sz w:val="22"/>
          <w:szCs w:val="22"/>
        </w:rPr>
        <w:t>LCBB 6015</w:t>
      </w:r>
      <w:r w:rsidR="00D92B95" w:rsidRPr="00D52E4D">
        <w:rPr>
          <w:rFonts w:ascii="Arial" w:hAnsi="Arial" w:cs="Arial"/>
          <w:sz w:val="22"/>
          <w:szCs w:val="22"/>
        </w:rPr>
        <w:t xml:space="preserve"> </w:t>
      </w:r>
      <w:r w:rsidRPr="00D52E4D">
        <w:rPr>
          <w:rFonts w:ascii="Arial" w:hAnsi="Arial" w:cs="Arial"/>
          <w:sz w:val="22"/>
          <w:szCs w:val="22"/>
        </w:rPr>
        <w:t>Strategic Management and Sustainability</w:t>
      </w:r>
    </w:p>
    <w:p w14:paraId="215CE83F" w14:textId="729EBCC1" w:rsidR="00D92B95" w:rsidRDefault="00D92B95" w:rsidP="00D52E4D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22"/>
          <w:szCs w:val="22"/>
        </w:rPr>
      </w:pPr>
      <w:r w:rsidRPr="00D52E4D">
        <w:rPr>
          <w:rFonts w:ascii="Arial" w:hAnsi="Arial" w:cs="Arial"/>
          <w:sz w:val="22"/>
          <w:szCs w:val="22"/>
        </w:rPr>
        <w:t>Date:</w:t>
      </w:r>
      <w:r w:rsidR="008368E6" w:rsidRPr="00D52E4D">
        <w:rPr>
          <w:rFonts w:ascii="Arial" w:hAnsi="Arial" w:cs="Arial"/>
          <w:sz w:val="22"/>
          <w:szCs w:val="22"/>
        </w:rPr>
        <w:t xml:space="preserve"> 05/03/2026</w:t>
      </w:r>
    </w:p>
    <w:p w14:paraId="1AF408A5" w14:textId="190C13AF" w:rsidR="00D52E4D" w:rsidRPr="00D52E4D" w:rsidRDefault="00D52E4D" w:rsidP="00D52E4D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Lecturer: Abdi Rahman</w:t>
      </w:r>
    </w:p>
    <w:p w14:paraId="1C87D0AB" w14:textId="77777777" w:rsidR="00D92B95" w:rsidRPr="00D52E4D" w:rsidRDefault="00D92B95" w:rsidP="00D52E4D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22"/>
          <w:szCs w:val="22"/>
        </w:rPr>
      </w:pPr>
    </w:p>
    <w:p w14:paraId="42085CE1" w14:textId="55DFF76F" w:rsidR="00EA2A5A" w:rsidRPr="00D52E4D" w:rsidRDefault="00EA2A5A" w:rsidP="00D52E4D">
      <w:pPr>
        <w:spacing w:line="360" w:lineRule="auto"/>
        <w:rPr>
          <w:rFonts w:ascii="Arial" w:eastAsia="Times New Roman" w:hAnsi="Arial" w:cs="Arial"/>
          <w:kern w:val="0"/>
          <w14:ligatures w14:val="none"/>
        </w:rPr>
      </w:pPr>
      <w:r w:rsidRPr="00D52E4D">
        <w:rPr>
          <w:rFonts w:ascii="Arial" w:hAnsi="Arial" w:cs="Arial"/>
        </w:rPr>
        <w:br w:type="page"/>
      </w:r>
    </w:p>
    <w:sdt>
      <w:sdtPr>
        <w:rPr>
          <w:rFonts w:ascii="Arial" w:eastAsiaTheme="minorHAnsi" w:hAnsi="Arial" w:cs="Arial"/>
          <w:color w:val="auto"/>
          <w:kern w:val="2"/>
          <w:sz w:val="22"/>
          <w:szCs w:val="22"/>
          <w:lang w:val="en-GB"/>
          <w14:ligatures w14:val="standardContextual"/>
        </w:rPr>
        <w:id w:val="89840541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B442D8A" w14:textId="1C696CA2" w:rsidR="00EA2A5A" w:rsidRPr="00D52E4D" w:rsidRDefault="00EA2A5A" w:rsidP="00D52E4D">
          <w:pPr>
            <w:pStyle w:val="TOCHeading"/>
            <w:spacing w:line="360" w:lineRule="auto"/>
            <w:rPr>
              <w:rFonts w:ascii="Arial" w:hAnsi="Arial" w:cs="Arial"/>
              <w:sz w:val="22"/>
              <w:szCs w:val="22"/>
            </w:rPr>
          </w:pPr>
          <w:r w:rsidRPr="00D52E4D">
            <w:rPr>
              <w:rFonts w:ascii="Arial" w:hAnsi="Arial" w:cs="Arial"/>
              <w:sz w:val="22"/>
              <w:szCs w:val="22"/>
            </w:rPr>
            <w:t xml:space="preserve"> </w:t>
          </w:r>
          <w:r w:rsidRPr="00D52E4D">
            <w:rPr>
              <w:rFonts w:ascii="Arial" w:hAnsi="Arial" w:cs="Arial"/>
              <w:b/>
              <w:color w:val="auto"/>
              <w:sz w:val="22"/>
              <w:szCs w:val="22"/>
            </w:rPr>
            <w:t>Contents</w:t>
          </w:r>
        </w:p>
        <w:p w14:paraId="275853E2" w14:textId="77777777" w:rsidR="00F61089" w:rsidRPr="00D52E4D" w:rsidRDefault="00EA2A5A" w:rsidP="00D52E4D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kern w:val="0"/>
              <w:lang w:val="en-US"/>
              <w14:ligatures w14:val="none"/>
            </w:rPr>
          </w:pPr>
          <w:r w:rsidRPr="00D52E4D">
            <w:rPr>
              <w:rFonts w:ascii="Arial" w:hAnsi="Arial" w:cs="Arial"/>
            </w:rPr>
            <w:fldChar w:fldCharType="begin"/>
          </w:r>
          <w:r w:rsidRPr="00D52E4D">
            <w:rPr>
              <w:rFonts w:ascii="Arial" w:hAnsi="Arial" w:cs="Arial"/>
            </w:rPr>
            <w:instrText xml:space="preserve"> TOC \o "1-3" \h \z \u </w:instrText>
          </w:r>
          <w:r w:rsidRPr="00D52E4D">
            <w:rPr>
              <w:rFonts w:ascii="Arial" w:hAnsi="Arial" w:cs="Arial"/>
            </w:rPr>
            <w:fldChar w:fldCharType="separate"/>
          </w:r>
          <w:hyperlink w:anchor="_Toc221990756" w:history="1">
            <w:r w:rsidR="00F61089" w:rsidRPr="00D52E4D">
              <w:rPr>
                <w:rStyle w:val="Hyperlink"/>
                <w:rFonts w:ascii="Arial" w:hAnsi="Arial" w:cs="Arial"/>
                <w:noProof/>
                <w:lang w:val="en-US"/>
              </w:rPr>
              <w:t>1</w:t>
            </w:r>
            <w:r w:rsidR="00F61089" w:rsidRPr="00D52E4D">
              <w:rPr>
                <w:rFonts w:ascii="Arial" w:eastAsiaTheme="minorEastAsia" w:hAnsi="Arial" w:cs="Arial"/>
                <w:noProof/>
                <w:kern w:val="0"/>
                <w:lang w:val="en-US"/>
                <w14:ligatures w14:val="none"/>
              </w:rPr>
              <w:tab/>
            </w:r>
            <w:r w:rsidR="00F61089" w:rsidRPr="00D52E4D">
              <w:rPr>
                <w:rStyle w:val="Hyperlink"/>
                <w:rFonts w:ascii="Arial" w:hAnsi="Arial" w:cs="Arial"/>
                <w:noProof/>
                <w:lang w:val="en-US"/>
              </w:rPr>
              <w:t>Executive Summary</w:t>
            </w:r>
            <w:r w:rsidR="00F61089" w:rsidRPr="00D52E4D">
              <w:rPr>
                <w:rFonts w:ascii="Arial" w:hAnsi="Arial" w:cs="Arial"/>
                <w:noProof/>
                <w:webHidden/>
              </w:rPr>
              <w:tab/>
            </w:r>
            <w:r w:rsidR="00F61089" w:rsidRPr="00D52E4D">
              <w:rPr>
                <w:rFonts w:ascii="Arial" w:hAnsi="Arial" w:cs="Arial"/>
                <w:noProof/>
                <w:webHidden/>
              </w:rPr>
              <w:fldChar w:fldCharType="begin"/>
            </w:r>
            <w:r w:rsidR="00F61089" w:rsidRPr="00D52E4D">
              <w:rPr>
                <w:rFonts w:ascii="Arial" w:hAnsi="Arial" w:cs="Arial"/>
                <w:noProof/>
                <w:webHidden/>
              </w:rPr>
              <w:instrText xml:space="preserve"> PAGEREF _Toc221990756 \h </w:instrText>
            </w:r>
            <w:r w:rsidR="00F61089" w:rsidRPr="00D52E4D">
              <w:rPr>
                <w:rFonts w:ascii="Arial" w:hAnsi="Arial" w:cs="Arial"/>
                <w:noProof/>
                <w:webHidden/>
              </w:rPr>
            </w:r>
            <w:r w:rsidR="00F61089" w:rsidRPr="00D52E4D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61089" w:rsidRPr="00D52E4D">
              <w:rPr>
                <w:rFonts w:ascii="Arial" w:hAnsi="Arial" w:cs="Arial"/>
                <w:noProof/>
                <w:webHidden/>
              </w:rPr>
              <w:t>3</w:t>
            </w:r>
            <w:r w:rsidR="00F61089" w:rsidRPr="00D52E4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296BC07" w14:textId="77777777" w:rsidR="00F61089" w:rsidRPr="00D52E4D" w:rsidRDefault="00F61089" w:rsidP="00D52E4D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kern w:val="0"/>
              <w:lang w:val="en-US"/>
              <w14:ligatures w14:val="none"/>
            </w:rPr>
          </w:pPr>
          <w:hyperlink w:anchor="_Toc221990757" w:history="1"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2</w:t>
            </w:r>
            <w:r w:rsidRPr="00D52E4D">
              <w:rPr>
                <w:rFonts w:ascii="Arial" w:eastAsiaTheme="minorEastAsia" w:hAnsi="Arial" w:cs="Arial"/>
                <w:noProof/>
                <w:kern w:val="0"/>
                <w:lang w:val="en-US"/>
                <w14:ligatures w14:val="none"/>
              </w:rPr>
              <w:tab/>
            </w:r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Introduction</w:t>
            </w:r>
            <w:r w:rsidRPr="00D52E4D">
              <w:rPr>
                <w:rFonts w:ascii="Arial" w:hAnsi="Arial" w:cs="Arial"/>
                <w:noProof/>
                <w:webHidden/>
              </w:rPr>
              <w:tab/>
            </w:r>
            <w:r w:rsidRPr="00D52E4D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52E4D">
              <w:rPr>
                <w:rFonts w:ascii="Arial" w:hAnsi="Arial" w:cs="Arial"/>
                <w:noProof/>
                <w:webHidden/>
              </w:rPr>
              <w:instrText xml:space="preserve"> PAGEREF _Toc221990757 \h </w:instrText>
            </w:r>
            <w:r w:rsidRPr="00D52E4D">
              <w:rPr>
                <w:rFonts w:ascii="Arial" w:hAnsi="Arial" w:cs="Arial"/>
                <w:noProof/>
                <w:webHidden/>
              </w:rPr>
            </w:r>
            <w:r w:rsidRPr="00D52E4D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52E4D">
              <w:rPr>
                <w:rFonts w:ascii="Arial" w:hAnsi="Arial" w:cs="Arial"/>
                <w:noProof/>
                <w:webHidden/>
              </w:rPr>
              <w:t>3</w:t>
            </w:r>
            <w:r w:rsidRPr="00D52E4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BB8117C" w14:textId="77777777" w:rsidR="00F61089" w:rsidRPr="00D52E4D" w:rsidRDefault="00F61089" w:rsidP="00D52E4D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kern w:val="0"/>
              <w:lang w:val="en-US"/>
              <w14:ligatures w14:val="none"/>
            </w:rPr>
          </w:pPr>
          <w:hyperlink w:anchor="_Toc221990758" w:history="1"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3</w:t>
            </w:r>
            <w:r w:rsidRPr="00D52E4D">
              <w:rPr>
                <w:rFonts w:ascii="Arial" w:eastAsiaTheme="minorEastAsia" w:hAnsi="Arial" w:cs="Arial"/>
                <w:noProof/>
                <w:kern w:val="0"/>
                <w:lang w:val="en-US"/>
                <w14:ligatures w14:val="none"/>
              </w:rPr>
              <w:tab/>
            </w:r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Strategy Analysis</w:t>
            </w:r>
            <w:r w:rsidRPr="00D52E4D">
              <w:rPr>
                <w:rFonts w:ascii="Arial" w:hAnsi="Arial" w:cs="Arial"/>
                <w:noProof/>
                <w:webHidden/>
              </w:rPr>
              <w:tab/>
            </w:r>
            <w:r w:rsidRPr="00D52E4D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52E4D">
              <w:rPr>
                <w:rFonts w:ascii="Arial" w:hAnsi="Arial" w:cs="Arial"/>
                <w:noProof/>
                <w:webHidden/>
              </w:rPr>
              <w:instrText xml:space="preserve"> PAGEREF _Toc221990758 \h </w:instrText>
            </w:r>
            <w:r w:rsidRPr="00D52E4D">
              <w:rPr>
                <w:rFonts w:ascii="Arial" w:hAnsi="Arial" w:cs="Arial"/>
                <w:noProof/>
                <w:webHidden/>
              </w:rPr>
            </w:r>
            <w:r w:rsidRPr="00D52E4D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52E4D">
              <w:rPr>
                <w:rFonts w:ascii="Arial" w:hAnsi="Arial" w:cs="Arial"/>
                <w:noProof/>
                <w:webHidden/>
              </w:rPr>
              <w:t>4</w:t>
            </w:r>
            <w:r w:rsidRPr="00D52E4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F83C40E" w14:textId="77777777" w:rsidR="00F61089" w:rsidRPr="00D52E4D" w:rsidRDefault="00F61089" w:rsidP="00D52E4D">
          <w:pPr>
            <w:pStyle w:val="TOC2"/>
            <w:tabs>
              <w:tab w:val="left" w:pos="88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kern w:val="0"/>
              <w:lang w:val="en-US"/>
              <w14:ligatures w14:val="none"/>
            </w:rPr>
          </w:pPr>
          <w:hyperlink w:anchor="_Toc221990759" w:history="1"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3.1</w:t>
            </w:r>
            <w:r w:rsidRPr="00D52E4D">
              <w:rPr>
                <w:rFonts w:ascii="Arial" w:eastAsiaTheme="minorEastAsia" w:hAnsi="Arial" w:cs="Arial"/>
                <w:noProof/>
                <w:kern w:val="0"/>
                <w:lang w:val="en-US"/>
                <w14:ligatures w14:val="none"/>
              </w:rPr>
              <w:tab/>
            </w:r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External environment Audit – PESTLE</w:t>
            </w:r>
            <w:r w:rsidRPr="00D52E4D">
              <w:rPr>
                <w:rFonts w:ascii="Arial" w:hAnsi="Arial" w:cs="Arial"/>
                <w:noProof/>
                <w:webHidden/>
              </w:rPr>
              <w:tab/>
            </w:r>
            <w:r w:rsidRPr="00D52E4D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52E4D">
              <w:rPr>
                <w:rFonts w:ascii="Arial" w:hAnsi="Arial" w:cs="Arial"/>
                <w:noProof/>
                <w:webHidden/>
              </w:rPr>
              <w:instrText xml:space="preserve"> PAGEREF _Toc221990759 \h </w:instrText>
            </w:r>
            <w:r w:rsidRPr="00D52E4D">
              <w:rPr>
                <w:rFonts w:ascii="Arial" w:hAnsi="Arial" w:cs="Arial"/>
                <w:noProof/>
                <w:webHidden/>
              </w:rPr>
            </w:r>
            <w:r w:rsidRPr="00D52E4D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52E4D">
              <w:rPr>
                <w:rFonts w:ascii="Arial" w:hAnsi="Arial" w:cs="Arial"/>
                <w:noProof/>
                <w:webHidden/>
              </w:rPr>
              <w:t>4</w:t>
            </w:r>
            <w:r w:rsidRPr="00D52E4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D04F6D2" w14:textId="77777777" w:rsidR="00F61089" w:rsidRPr="00D52E4D" w:rsidRDefault="00F61089" w:rsidP="00D52E4D">
          <w:pPr>
            <w:pStyle w:val="TOC3"/>
            <w:tabs>
              <w:tab w:val="left" w:pos="132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kern w:val="0"/>
              <w:lang w:val="en-US"/>
              <w14:ligatures w14:val="none"/>
            </w:rPr>
          </w:pPr>
          <w:hyperlink w:anchor="_Toc221990760" w:history="1"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3.1.1</w:t>
            </w:r>
            <w:r w:rsidRPr="00D52E4D">
              <w:rPr>
                <w:rFonts w:ascii="Arial" w:eastAsiaTheme="minorEastAsia" w:hAnsi="Arial" w:cs="Arial"/>
                <w:noProof/>
                <w:kern w:val="0"/>
                <w:lang w:val="en-US"/>
                <w14:ligatures w14:val="none"/>
              </w:rPr>
              <w:tab/>
            </w:r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Political</w:t>
            </w:r>
            <w:r w:rsidRPr="00D52E4D">
              <w:rPr>
                <w:rFonts w:ascii="Arial" w:hAnsi="Arial" w:cs="Arial"/>
                <w:noProof/>
                <w:webHidden/>
              </w:rPr>
              <w:tab/>
            </w:r>
            <w:r w:rsidRPr="00D52E4D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52E4D">
              <w:rPr>
                <w:rFonts w:ascii="Arial" w:hAnsi="Arial" w:cs="Arial"/>
                <w:noProof/>
                <w:webHidden/>
              </w:rPr>
              <w:instrText xml:space="preserve"> PAGEREF _Toc221990760 \h </w:instrText>
            </w:r>
            <w:r w:rsidRPr="00D52E4D">
              <w:rPr>
                <w:rFonts w:ascii="Arial" w:hAnsi="Arial" w:cs="Arial"/>
                <w:noProof/>
                <w:webHidden/>
              </w:rPr>
            </w:r>
            <w:r w:rsidRPr="00D52E4D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52E4D">
              <w:rPr>
                <w:rFonts w:ascii="Arial" w:hAnsi="Arial" w:cs="Arial"/>
                <w:noProof/>
                <w:webHidden/>
              </w:rPr>
              <w:t>4</w:t>
            </w:r>
            <w:r w:rsidRPr="00D52E4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27DB6CC" w14:textId="77777777" w:rsidR="00F61089" w:rsidRPr="00D52E4D" w:rsidRDefault="00F61089" w:rsidP="00D52E4D">
          <w:pPr>
            <w:pStyle w:val="TOC3"/>
            <w:tabs>
              <w:tab w:val="left" w:pos="132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kern w:val="0"/>
              <w:lang w:val="en-US"/>
              <w14:ligatures w14:val="none"/>
            </w:rPr>
          </w:pPr>
          <w:hyperlink w:anchor="_Toc221990761" w:history="1"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3.1.2</w:t>
            </w:r>
            <w:r w:rsidRPr="00D52E4D">
              <w:rPr>
                <w:rFonts w:ascii="Arial" w:eastAsiaTheme="minorEastAsia" w:hAnsi="Arial" w:cs="Arial"/>
                <w:noProof/>
                <w:kern w:val="0"/>
                <w:lang w:val="en-US"/>
                <w14:ligatures w14:val="none"/>
              </w:rPr>
              <w:tab/>
            </w:r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Economic</w:t>
            </w:r>
            <w:r w:rsidRPr="00D52E4D">
              <w:rPr>
                <w:rFonts w:ascii="Arial" w:hAnsi="Arial" w:cs="Arial"/>
                <w:noProof/>
                <w:webHidden/>
              </w:rPr>
              <w:tab/>
            </w:r>
            <w:r w:rsidRPr="00D52E4D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52E4D">
              <w:rPr>
                <w:rFonts w:ascii="Arial" w:hAnsi="Arial" w:cs="Arial"/>
                <w:noProof/>
                <w:webHidden/>
              </w:rPr>
              <w:instrText xml:space="preserve"> PAGEREF _Toc221990761 \h </w:instrText>
            </w:r>
            <w:r w:rsidRPr="00D52E4D">
              <w:rPr>
                <w:rFonts w:ascii="Arial" w:hAnsi="Arial" w:cs="Arial"/>
                <w:noProof/>
                <w:webHidden/>
              </w:rPr>
            </w:r>
            <w:r w:rsidRPr="00D52E4D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52E4D">
              <w:rPr>
                <w:rFonts w:ascii="Arial" w:hAnsi="Arial" w:cs="Arial"/>
                <w:noProof/>
                <w:webHidden/>
              </w:rPr>
              <w:t>4</w:t>
            </w:r>
            <w:r w:rsidRPr="00D52E4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BDA8827" w14:textId="77777777" w:rsidR="00F61089" w:rsidRPr="00D52E4D" w:rsidRDefault="00F61089" w:rsidP="00D52E4D">
          <w:pPr>
            <w:pStyle w:val="TOC3"/>
            <w:tabs>
              <w:tab w:val="left" w:pos="132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kern w:val="0"/>
              <w:lang w:val="en-US"/>
              <w14:ligatures w14:val="none"/>
            </w:rPr>
          </w:pPr>
          <w:hyperlink w:anchor="_Toc221990762" w:history="1"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3.1.3</w:t>
            </w:r>
            <w:r w:rsidRPr="00D52E4D">
              <w:rPr>
                <w:rFonts w:ascii="Arial" w:eastAsiaTheme="minorEastAsia" w:hAnsi="Arial" w:cs="Arial"/>
                <w:noProof/>
                <w:kern w:val="0"/>
                <w:lang w:val="en-US"/>
                <w14:ligatures w14:val="none"/>
              </w:rPr>
              <w:tab/>
            </w:r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Technology</w:t>
            </w:r>
            <w:r w:rsidRPr="00D52E4D">
              <w:rPr>
                <w:rFonts w:ascii="Arial" w:hAnsi="Arial" w:cs="Arial"/>
                <w:noProof/>
                <w:webHidden/>
              </w:rPr>
              <w:tab/>
            </w:r>
            <w:r w:rsidRPr="00D52E4D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52E4D">
              <w:rPr>
                <w:rFonts w:ascii="Arial" w:hAnsi="Arial" w:cs="Arial"/>
                <w:noProof/>
                <w:webHidden/>
              </w:rPr>
              <w:instrText xml:space="preserve"> PAGEREF _Toc221990762 \h </w:instrText>
            </w:r>
            <w:r w:rsidRPr="00D52E4D">
              <w:rPr>
                <w:rFonts w:ascii="Arial" w:hAnsi="Arial" w:cs="Arial"/>
                <w:noProof/>
                <w:webHidden/>
              </w:rPr>
            </w:r>
            <w:r w:rsidRPr="00D52E4D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52E4D">
              <w:rPr>
                <w:rFonts w:ascii="Arial" w:hAnsi="Arial" w:cs="Arial"/>
                <w:noProof/>
                <w:webHidden/>
              </w:rPr>
              <w:t>4</w:t>
            </w:r>
            <w:r w:rsidRPr="00D52E4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9A6040E" w14:textId="77777777" w:rsidR="00F61089" w:rsidRPr="00D52E4D" w:rsidRDefault="00F61089" w:rsidP="00D52E4D">
          <w:pPr>
            <w:pStyle w:val="TOC3"/>
            <w:tabs>
              <w:tab w:val="left" w:pos="132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kern w:val="0"/>
              <w:lang w:val="en-US"/>
              <w14:ligatures w14:val="none"/>
            </w:rPr>
          </w:pPr>
          <w:hyperlink w:anchor="_Toc221990763" w:history="1"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3.1.4</w:t>
            </w:r>
            <w:r w:rsidRPr="00D52E4D">
              <w:rPr>
                <w:rFonts w:ascii="Arial" w:eastAsiaTheme="minorEastAsia" w:hAnsi="Arial" w:cs="Arial"/>
                <w:noProof/>
                <w:kern w:val="0"/>
                <w:lang w:val="en-US"/>
                <w14:ligatures w14:val="none"/>
              </w:rPr>
              <w:tab/>
            </w:r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Social Cultural</w:t>
            </w:r>
            <w:r w:rsidRPr="00D52E4D">
              <w:rPr>
                <w:rFonts w:ascii="Arial" w:hAnsi="Arial" w:cs="Arial"/>
                <w:noProof/>
                <w:webHidden/>
              </w:rPr>
              <w:tab/>
            </w:r>
            <w:r w:rsidRPr="00D52E4D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52E4D">
              <w:rPr>
                <w:rFonts w:ascii="Arial" w:hAnsi="Arial" w:cs="Arial"/>
                <w:noProof/>
                <w:webHidden/>
              </w:rPr>
              <w:instrText xml:space="preserve"> PAGEREF _Toc221990763 \h </w:instrText>
            </w:r>
            <w:r w:rsidRPr="00D52E4D">
              <w:rPr>
                <w:rFonts w:ascii="Arial" w:hAnsi="Arial" w:cs="Arial"/>
                <w:noProof/>
                <w:webHidden/>
              </w:rPr>
            </w:r>
            <w:r w:rsidRPr="00D52E4D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52E4D">
              <w:rPr>
                <w:rFonts w:ascii="Arial" w:hAnsi="Arial" w:cs="Arial"/>
                <w:noProof/>
                <w:webHidden/>
              </w:rPr>
              <w:t>5</w:t>
            </w:r>
            <w:r w:rsidRPr="00D52E4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0F6564C" w14:textId="77777777" w:rsidR="00F61089" w:rsidRPr="00D52E4D" w:rsidRDefault="00F61089" w:rsidP="00D52E4D">
          <w:pPr>
            <w:pStyle w:val="TOC3"/>
            <w:tabs>
              <w:tab w:val="left" w:pos="132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kern w:val="0"/>
              <w:lang w:val="en-US"/>
              <w14:ligatures w14:val="none"/>
            </w:rPr>
          </w:pPr>
          <w:hyperlink w:anchor="_Toc221990764" w:history="1"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3.1.5</w:t>
            </w:r>
            <w:r w:rsidRPr="00D52E4D">
              <w:rPr>
                <w:rFonts w:ascii="Arial" w:eastAsiaTheme="minorEastAsia" w:hAnsi="Arial" w:cs="Arial"/>
                <w:noProof/>
                <w:kern w:val="0"/>
                <w:lang w:val="en-US"/>
                <w14:ligatures w14:val="none"/>
              </w:rPr>
              <w:tab/>
            </w:r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Environment</w:t>
            </w:r>
            <w:r w:rsidRPr="00D52E4D">
              <w:rPr>
                <w:rFonts w:ascii="Arial" w:hAnsi="Arial" w:cs="Arial"/>
                <w:noProof/>
                <w:webHidden/>
              </w:rPr>
              <w:tab/>
            </w:r>
            <w:r w:rsidRPr="00D52E4D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52E4D">
              <w:rPr>
                <w:rFonts w:ascii="Arial" w:hAnsi="Arial" w:cs="Arial"/>
                <w:noProof/>
                <w:webHidden/>
              </w:rPr>
              <w:instrText xml:space="preserve"> PAGEREF _Toc221990764 \h </w:instrText>
            </w:r>
            <w:r w:rsidRPr="00D52E4D">
              <w:rPr>
                <w:rFonts w:ascii="Arial" w:hAnsi="Arial" w:cs="Arial"/>
                <w:noProof/>
                <w:webHidden/>
              </w:rPr>
            </w:r>
            <w:r w:rsidRPr="00D52E4D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52E4D">
              <w:rPr>
                <w:rFonts w:ascii="Arial" w:hAnsi="Arial" w:cs="Arial"/>
                <w:noProof/>
                <w:webHidden/>
              </w:rPr>
              <w:t>6</w:t>
            </w:r>
            <w:r w:rsidRPr="00D52E4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559407C" w14:textId="77777777" w:rsidR="00F61089" w:rsidRPr="00D52E4D" w:rsidRDefault="00F61089" w:rsidP="00D52E4D">
          <w:pPr>
            <w:pStyle w:val="TOC3"/>
            <w:tabs>
              <w:tab w:val="left" w:pos="132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kern w:val="0"/>
              <w:lang w:val="en-US"/>
              <w14:ligatures w14:val="none"/>
            </w:rPr>
          </w:pPr>
          <w:hyperlink w:anchor="_Toc221990765" w:history="1"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3.1.6</w:t>
            </w:r>
            <w:r w:rsidRPr="00D52E4D">
              <w:rPr>
                <w:rFonts w:ascii="Arial" w:eastAsiaTheme="minorEastAsia" w:hAnsi="Arial" w:cs="Arial"/>
                <w:noProof/>
                <w:kern w:val="0"/>
                <w:lang w:val="en-US"/>
                <w14:ligatures w14:val="none"/>
              </w:rPr>
              <w:tab/>
            </w:r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Legal</w:t>
            </w:r>
            <w:r w:rsidRPr="00D52E4D">
              <w:rPr>
                <w:rFonts w:ascii="Arial" w:hAnsi="Arial" w:cs="Arial"/>
                <w:noProof/>
                <w:webHidden/>
              </w:rPr>
              <w:tab/>
            </w:r>
            <w:r w:rsidRPr="00D52E4D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52E4D">
              <w:rPr>
                <w:rFonts w:ascii="Arial" w:hAnsi="Arial" w:cs="Arial"/>
                <w:noProof/>
                <w:webHidden/>
              </w:rPr>
              <w:instrText xml:space="preserve"> PAGEREF _Toc221990765 \h </w:instrText>
            </w:r>
            <w:r w:rsidRPr="00D52E4D">
              <w:rPr>
                <w:rFonts w:ascii="Arial" w:hAnsi="Arial" w:cs="Arial"/>
                <w:noProof/>
                <w:webHidden/>
              </w:rPr>
            </w:r>
            <w:r w:rsidRPr="00D52E4D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52E4D">
              <w:rPr>
                <w:rFonts w:ascii="Arial" w:hAnsi="Arial" w:cs="Arial"/>
                <w:noProof/>
                <w:webHidden/>
              </w:rPr>
              <w:t>7</w:t>
            </w:r>
            <w:r w:rsidRPr="00D52E4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C0B823B" w14:textId="77777777" w:rsidR="00F61089" w:rsidRPr="00D52E4D" w:rsidRDefault="00F61089" w:rsidP="00D52E4D">
          <w:pPr>
            <w:pStyle w:val="TOC2"/>
            <w:tabs>
              <w:tab w:val="left" w:pos="88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kern w:val="0"/>
              <w:lang w:val="en-US"/>
              <w14:ligatures w14:val="none"/>
            </w:rPr>
          </w:pPr>
          <w:hyperlink w:anchor="_Toc221990766" w:history="1"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3.2</w:t>
            </w:r>
            <w:r w:rsidRPr="00D52E4D">
              <w:rPr>
                <w:rFonts w:ascii="Arial" w:eastAsiaTheme="minorEastAsia" w:hAnsi="Arial" w:cs="Arial"/>
                <w:noProof/>
                <w:kern w:val="0"/>
                <w:lang w:val="en-US"/>
                <w14:ligatures w14:val="none"/>
              </w:rPr>
              <w:tab/>
            </w:r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Internal Environment Audit – VRIO</w:t>
            </w:r>
            <w:r w:rsidRPr="00D52E4D">
              <w:rPr>
                <w:rFonts w:ascii="Arial" w:hAnsi="Arial" w:cs="Arial"/>
                <w:noProof/>
                <w:webHidden/>
              </w:rPr>
              <w:tab/>
            </w:r>
            <w:r w:rsidRPr="00D52E4D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52E4D">
              <w:rPr>
                <w:rFonts w:ascii="Arial" w:hAnsi="Arial" w:cs="Arial"/>
                <w:noProof/>
                <w:webHidden/>
              </w:rPr>
              <w:instrText xml:space="preserve"> PAGEREF _Toc221990766 \h </w:instrText>
            </w:r>
            <w:r w:rsidRPr="00D52E4D">
              <w:rPr>
                <w:rFonts w:ascii="Arial" w:hAnsi="Arial" w:cs="Arial"/>
                <w:noProof/>
                <w:webHidden/>
              </w:rPr>
            </w:r>
            <w:r w:rsidRPr="00D52E4D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52E4D">
              <w:rPr>
                <w:rFonts w:ascii="Arial" w:hAnsi="Arial" w:cs="Arial"/>
                <w:noProof/>
                <w:webHidden/>
              </w:rPr>
              <w:t>7</w:t>
            </w:r>
            <w:r w:rsidRPr="00D52E4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08FE4B6" w14:textId="77777777" w:rsidR="00F61089" w:rsidRPr="00D52E4D" w:rsidRDefault="00F61089" w:rsidP="00D52E4D">
          <w:pPr>
            <w:pStyle w:val="TOC3"/>
            <w:tabs>
              <w:tab w:val="left" w:pos="132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kern w:val="0"/>
              <w:lang w:val="en-US"/>
              <w14:ligatures w14:val="none"/>
            </w:rPr>
          </w:pPr>
          <w:hyperlink w:anchor="_Toc221990767" w:history="1"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3.2.1</w:t>
            </w:r>
            <w:r w:rsidRPr="00D52E4D">
              <w:rPr>
                <w:rFonts w:ascii="Arial" w:eastAsiaTheme="minorEastAsia" w:hAnsi="Arial" w:cs="Arial"/>
                <w:noProof/>
                <w:kern w:val="0"/>
                <w:lang w:val="en-US"/>
                <w14:ligatures w14:val="none"/>
              </w:rPr>
              <w:tab/>
            </w:r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Valuable</w:t>
            </w:r>
            <w:r w:rsidRPr="00D52E4D">
              <w:rPr>
                <w:rFonts w:ascii="Arial" w:hAnsi="Arial" w:cs="Arial"/>
                <w:noProof/>
                <w:webHidden/>
              </w:rPr>
              <w:tab/>
            </w:r>
            <w:r w:rsidRPr="00D52E4D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52E4D">
              <w:rPr>
                <w:rFonts w:ascii="Arial" w:hAnsi="Arial" w:cs="Arial"/>
                <w:noProof/>
                <w:webHidden/>
              </w:rPr>
              <w:instrText xml:space="preserve"> PAGEREF _Toc221990767 \h </w:instrText>
            </w:r>
            <w:r w:rsidRPr="00D52E4D">
              <w:rPr>
                <w:rFonts w:ascii="Arial" w:hAnsi="Arial" w:cs="Arial"/>
                <w:noProof/>
                <w:webHidden/>
              </w:rPr>
            </w:r>
            <w:r w:rsidRPr="00D52E4D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52E4D">
              <w:rPr>
                <w:rFonts w:ascii="Arial" w:hAnsi="Arial" w:cs="Arial"/>
                <w:noProof/>
                <w:webHidden/>
              </w:rPr>
              <w:t>7</w:t>
            </w:r>
            <w:r w:rsidRPr="00D52E4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B45FB73" w14:textId="77777777" w:rsidR="00F61089" w:rsidRPr="00D52E4D" w:rsidRDefault="00F61089" w:rsidP="00D52E4D">
          <w:pPr>
            <w:pStyle w:val="TOC3"/>
            <w:tabs>
              <w:tab w:val="left" w:pos="132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kern w:val="0"/>
              <w:lang w:val="en-US"/>
              <w14:ligatures w14:val="none"/>
            </w:rPr>
          </w:pPr>
          <w:hyperlink w:anchor="_Toc221990768" w:history="1"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3.2.2</w:t>
            </w:r>
            <w:r w:rsidRPr="00D52E4D">
              <w:rPr>
                <w:rFonts w:ascii="Arial" w:eastAsiaTheme="minorEastAsia" w:hAnsi="Arial" w:cs="Arial"/>
                <w:noProof/>
                <w:kern w:val="0"/>
                <w:lang w:val="en-US"/>
                <w14:ligatures w14:val="none"/>
              </w:rPr>
              <w:tab/>
            </w:r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Rarity</w:t>
            </w:r>
            <w:r w:rsidRPr="00D52E4D">
              <w:rPr>
                <w:rFonts w:ascii="Arial" w:hAnsi="Arial" w:cs="Arial"/>
                <w:noProof/>
                <w:webHidden/>
              </w:rPr>
              <w:tab/>
            </w:r>
            <w:r w:rsidRPr="00D52E4D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52E4D">
              <w:rPr>
                <w:rFonts w:ascii="Arial" w:hAnsi="Arial" w:cs="Arial"/>
                <w:noProof/>
                <w:webHidden/>
              </w:rPr>
              <w:instrText xml:space="preserve"> PAGEREF _Toc221990768 \h </w:instrText>
            </w:r>
            <w:r w:rsidRPr="00D52E4D">
              <w:rPr>
                <w:rFonts w:ascii="Arial" w:hAnsi="Arial" w:cs="Arial"/>
                <w:noProof/>
                <w:webHidden/>
              </w:rPr>
            </w:r>
            <w:r w:rsidRPr="00D52E4D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52E4D">
              <w:rPr>
                <w:rFonts w:ascii="Arial" w:hAnsi="Arial" w:cs="Arial"/>
                <w:noProof/>
                <w:webHidden/>
              </w:rPr>
              <w:t>8</w:t>
            </w:r>
            <w:r w:rsidRPr="00D52E4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6CC42D2" w14:textId="77777777" w:rsidR="00F61089" w:rsidRPr="00D52E4D" w:rsidRDefault="00F61089" w:rsidP="00D52E4D">
          <w:pPr>
            <w:pStyle w:val="TOC3"/>
            <w:tabs>
              <w:tab w:val="left" w:pos="132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kern w:val="0"/>
              <w:lang w:val="en-US"/>
              <w14:ligatures w14:val="none"/>
            </w:rPr>
          </w:pPr>
          <w:hyperlink w:anchor="_Toc221990769" w:history="1"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3.2.3</w:t>
            </w:r>
            <w:r w:rsidRPr="00D52E4D">
              <w:rPr>
                <w:rFonts w:ascii="Arial" w:eastAsiaTheme="minorEastAsia" w:hAnsi="Arial" w:cs="Arial"/>
                <w:noProof/>
                <w:kern w:val="0"/>
                <w:lang w:val="en-US"/>
                <w14:ligatures w14:val="none"/>
              </w:rPr>
              <w:tab/>
            </w:r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Inimitable</w:t>
            </w:r>
            <w:r w:rsidRPr="00D52E4D">
              <w:rPr>
                <w:rFonts w:ascii="Arial" w:hAnsi="Arial" w:cs="Arial"/>
                <w:noProof/>
                <w:webHidden/>
              </w:rPr>
              <w:tab/>
            </w:r>
            <w:r w:rsidRPr="00D52E4D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52E4D">
              <w:rPr>
                <w:rFonts w:ascii="Arial" w:hAnsi="Arial" w:cs="Arial"/>
                <w:noProof/>
                <w:webHidden/>
              </w:rPr>
              <w:instrText xml:space="preserve"> PAGEREF _Toc221990769 \h </w:instrText>
            </w:r>
            <w:r w:rsidRPr="00D52E4D">
              <w:rPr>
                <w:rFonts w:ascii="Arial" w:hAnsi="Arial" w:cs="Arial"/>
                <w:noProof/>
                <w:webHidden/>
              </w:rPr>
            </w:r>
            <w:r w:rsidRPr="00D52E4D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52E4D">
              <w:rPr>
                <w:rFonts w:ascii="Arial" w:hAnsi="Arial" w:cs="Arial"/>
                <w:noProof/>
                <w:webHidden/>
              </w:rPr>
              <w:t>8</w:t>
            </w:r>
            <w:r w:rsidRPr="00D52E4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52C362E" w14:textId="77777777" w:rsidR="00F61089" w:rsidRPr="00D52E4D" w:rsidRDefault="00F61089" w:rsidP="00D52E4D">
          <w:pPr>
            <w:pStyle w:val="TOC3"/>
            <w:tabs>
              <w:tab w:val="left" w:pos="132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kern w:val="0"/>
              <w:lang w:val="en-US"/>
              <w14:ligatures w14:val="none"/>
            </w:rPr>
          </w:pPr>
          <w:hyperlink w:anchor="_Toc221990770" w:history="1"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3.2.4</w:t>
            </w:r>
            <w:r w:rsidRPr="00D52E4D">
              <w:rPr>
                <w:rFonts w:ascii="Arial" w:eastAsiaTheme="minorEastAsia" w:hAnsi="Arial" w:cs="Arial"/>
                <w:noProof/>
                <w:kern w:val="0"/>
                <w:lang w:val="en-US"/>
                <w14:ligatures w14:val="none"/>
              </w:rPr>
              <w:tab/>
            </w:r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Organised</w:t>
            </w:r>
            <w:r w:rsidRPr="00D52E4D">
              <w:rPr>
                <w:rFonts w:ascii="Arial" w:hAnsi="Arial" w:cs="Arial"/>
                <w:noProof/>
                <w:webHidden/>
              </w:rPr>
              <w:tab/>
            </w:r>
            <w:r w:rsidRPr="00D52E4D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52E4D">
              <w:rPr>
                <w:rFonts w:ascii="Arial" w:hAnsi="Arial" w:cs="Arial"/>
                <w:noProof/>
                <w:webHidden/>
              </w:rPr>
              <w:instrText xml:space="preserve"> PAGEREF _Toc221990770 \h </w:instrText>
            </w:r>
            <w:r w:rsidRPr="00D52E4D">
              <w:rPr>
                <w:rFonts w:ascii="Arial" w:hAnsi="Arial" w:cs="Arial"/>
                <w:noProof/>
                <w:webHidden/>
              </w:rPr>
            </w:r>
            <w:r w:rsidRPr="00D52E4D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52E4D">
              <w:rPr>
                <w:rFonts w:ascii="Arial" w:hAnsi="Arial" w:cs="Arial"/>
                <w:noProof/>
                <w:webHidden/>
              </w:rPr>
              <w:t>8</w:t>
            </w:r>
            <w:r w:rsidRPr="00D52E4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C27258E" w14:textId="77777777" w:rsidR="00F61089" w:rsidRPr="00D52E4D" w:rsidRDefault="00F61089" w:rsidP="00D52E4D">
          <w:pPr>
            <w:pStyle w:val="TOC2"/>
            <w:tabs>
              <w:tab w:val="left" w:pos="88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kern w:val="0"/>
              <w:lang w:val="en-US"/>
              <w14:ligatures w14:val="none"/>
            </w:rPr>
          </w:pPr>
          <w:hyperlink w:anchor="_Toc221990771" w:history="1"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3.3</w:t>
            </w:r>
            <w:r w:rsidRPr="00D52E4D">
              <w:rPr>
                <w:rFonts w:ascii="Arial" w:eastAsiaTheme="minorEastAsia" w:hAnsi="Arial" w:cs="Arial"/>
                <w:noProof/>
                <w:kern w:val="0"/>
                <w:lang w:val="en-US"/>
                <w14:ligatures w14:val="none"/>
              </w:rPr>
              <w:tab/>
            </w:r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Swot Analysis</w:t>
            </w:r>
            <w:r w:rsidRPr="00D52E4D">
              <w:rPr>
                <w:rFonts w:ascii="Arial" w:hAnsi="Arial" w:cs="Arial"/>
                <w:noProof/>
                <w:webHidden/>
              </w:rPr>
              <w:tab/>
            </w:r>
            <w:r w:rsidRPr="00D52E4D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52E4D">
              <w:rPr>
                <w:rFonts w:ascii="Arial" w:hAnsi="Arial" w:cs="Arial"/>
                <w:noProof/>
                <w:webHidden/>
              </w:rPr>
              <w:instrText xml:space="preserve"> PAGEREF _Toc221990771 \h </w:instrText>
            </w:r>
            <w:r w:rsidRPr="00D52E4D">
              <w:rPr>
                <w:rFonts w:ascii="Arial" w:hAnsi="Arial" w:cs="Arial"/>
                <w:noProof/>
                <w:webHidden/>
              </w:rPr>
            </w:r>
            <w:r w:rsidRPr="00D52E4D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52E4D">
              <w:rPr>
                <w:rFonts w:ascii="Arial" w:hAnsi="Arial" w:cs="Arial"/>
                <w:noProof/>
                <w:webHidden/>
              </w:rPr>
              <w:t>8</w:t>
            </w:r>
            <w:r w:rsidRPr="00D52E4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4D87DD2" w14:textId="77777777" w:rsidR="00F61089" w:rsidRPr="00D52E4D" w:rsidRDefault="00F61089" w:rsidP="00D52E4D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kern w:val="0"/>
              <w:lang w:val="en-US"/>
              <w14:ligatures w14:val="none"/>
            </w:rPr>
          </w:pPr>
          <w:hyperlink w:anchor="_Toc221990772" w:history="1"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4</w:t>
            </w:r>
            <w:r w:rsidRPr="00D52E4D">
              <w:rPr>
                <w:rFonts w:ascii="Arial" w:eastAsiaTheme="minorEastAsia" w:hAnsi="Arial" w:cs="Arial"/>
                <w:noProof/>
                <w:kern w:val="0"/>
                <w:lang w:val="en-US"/>
                <w14:ligatures w14:val="none"/>
              </w:rPr>
              <w:tab/>
            </w:r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Strategy Formulation</w:t>
            </w:r>
            <w:r w:rsidRPr="00D52E4D">
              <w:rPr>
                <w:rFonts w:ascii="Arial" w:hAnsi="Arial" w:cs="Arial"/>
                <w:noProof/>
                <w:webHidden/>
              </w:rPr>
              <w:tab/>
            </w:r>
            <w:r w:rsidRPr="00D52E4D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52E4D">
              <w:rPr>
                <w:rFonts w:ascii="Arial" w:hAnsi="Arial" w:cs="Arial"/>
                <w:noProof/>
                <w:webHidden/>
              </w:rPr>
              <w:instrText xml:space="preserve"> PAGEREF _Toc221990772 \h </w:instrText>
            </w:r>
            <w:r w:rsidRPr="00D52E4D">
              <w:rPr>
                <w:rFonts w:ascii="Arial" w:hAnsi="Arial" w:cs="Arial"/>
                <w:noProof/>
                <w:webHidden/>
              </w:rPr>
            </w:r>
            <w:r w:rsidRPr="00D52E4D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52E4D">
              <w:rPr>
                <w:rFonts w:ascii="Arial" w:hAnsi="Arial" w:cs="Arial"/>
                <w:noProof/>
                <w:webHidden/>
              </w:rPr>
              <w:t>10</w:t>
            </w:r>
            <w:r w:rsidRPr="00D52E4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05FB4D6" w14:textId="77777777" w:rsidR="00F61089" w:rsidRPr="00D52E4D" w:rsidRDefault="00F61089" w:rsidP="00D52E4D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kern w:val="0"/>
              <w:lang w:val="en-US"/>
              <w14:ligatures w14:val="none"/>
            </w:rPr>
          </w:pPr>
          <w:hyperlink w:anchor="_Toc221990773" w:history="1"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5</w:t>
            </w:r>
            <w:r w:rsidRPr="00D52E4D">
              <w:rPr>
                <w:rFonts w:ascii="Arial" w:eastAsiaTheme="minorEastAsia" w:hAnsi="Arial" w:cs="Arial"/>
                <w:noProof/>
                <w:kern w:val="0"/>
                <w:lang w:val="en-US"/>
                <w14:ligatures w14:val="none"/>
              </w:rPr>
              <w:tab/>
            </w:r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Conclusion and Recommendations</w:t>
            </w:r>
            <w:r w:rsidRPr="00D52E4D">
              <w:rPr>
                <w:rFonts w:ascii="Arial" w:hAnsi="Arial" w:cs="Arial"/>
                <w:noProof/>
                <w:webHidden/>
              </w:rPr>
              <w:tab/>
            </w:r>
            <w:r w:rsidRPr="00D52E4D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52E4D">
              <w:rPr>
                <w:rFonts w:ascii="Arial" w:hAnsi="Arial" w:cs="Arial"/>
                <w:noProof/>
                <w:webHidden/>
              </w:rPr>
              <w:instrText xml:space="preserve"> PAGEREF _Toc221990773 \h </w:instrText>
            </w:r>
            <w:r w:rsidRPr="00D52E4D">
              <w:rPr>
                <w:rFonts w:ascii="Arial" w:hAnsi="Arial" w:cs="Arial"/>
                <w:noProof/>
                <w:webHidden/>
              </w:rPr>
            </w:r>
            <w:r w:rsidRPr="00D52E4D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52E4D">
              <w:rPr>
                <w:rFonts w:ascii="Arial" w:hAnsi="Arial" w:cs="Arial"/>
                <w:noProof/>
                <w:webHidden/>
              </w:rPr>
              <w:t>11</w:t>
            </w:r>
            <w:r w:rsidRPr="00D52E4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2A93D86" w14:textId="77777777" w:rsidR="00F61089" w:rsidRPr="00D52E4D" w:rsidRDefault="00F61089" w:rsidP="00D52E4D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kern w:val="0"/>
              <w:lang w:val="en-US"/>
              <w14:ligatures w14:val="none"/>
            </w:rPr>
          </w:pPr>
          <w:hyperlink w:anchor="_Toc221990774" w:history="1"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6</w:t>
            </w:r>
            <w:r w:rsidRPr="00D52E4D">
              <w:rPr>
                <w:rFonts w:ascii="Arial" w:eastAsiaTheme="minorEastAsia" w:hAnsi="Arial" w:cs="Arial"/>
                <w:noProof/>
                <w:kern w:val="0"/>
                <w:lang w:val="en-US"/>
                <w14:ligatures w14:val="none"/>
              </w:rPr>
              <w:tab/>
            </w:r>
            <w:r w:rsidRPr="00D52E4D">
              <w:rPr>
                <w:rStyle w:val="Hyperlink"/>
                <w:rFonts w:ascii="Arial" w:hAnsi="Arial" w:cs="Arial"/>
                <w:noProof/>
                <w:lang w:val="en-US"/>
              </w:rPr>
              <w:t>References</w:t>
            </w:r>
            <w:r w:rsidRPr="00D52E4D">
              <w:rPr>
                <w:rFonts w:ascii="Arial" w:hAnsi="Arial" w:cs="Arial"/>
                <w:noProof/>
                <w:webHidden/>
              </w:rPr>
              <w:tab/>
            </w:r>
            <w:r w:rsidRPr="00D52E4D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52E4D">
              <w:rPr>
                <w:rFonts w:ascii="Arial" w:hAnsi="Arial" w:cs="Arial"/>
                <w:noProof/>
                <w:webHidden/>
              </w:rPr>
              <w:instrText xml:space="preserve"> PAGEREF _Toc221990774 \h </w:instrText>
            </w:r>
            <w:r w:rsidRPr="00D52E4D">
              <w:rPr>
                <w:rFonts w:ascii="Arial" w:hAnsi="Arial" w:cs="Arial"/>
                <w:noProof/>
                <w:webHidden/>
              </w:rPr>
            </w:r>
            <w:r w:rsidRPr="00D52E4D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52E4D">
              <w:rPr>
                <w:rFonts w:ascii="Arial" w:hAnsi="Arial" w:cs="Arial"/>
                <w:noProof/>
                <w:webHidden/>
              </w:rPr>
              <w:t>12</w:t>
            </w:r>
            <w:r w:rsidRPr="00D52E4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193D79A" w14:textId="49499E6C" w:rsidR="00EA2A5A" w:rsidRPr="00D52E4D" w:rsidRDefault="00EA2A5A" w:rsidP="00D52E4D">
          <w:pPr>
            <w:spacing w:line="360" w:lineRule="auto"/>
            <w:rPr>
              <w:rFonts w:ascii="Arial" w:hAnsi="Arial" w:cs="Arial"/>
            </w:rPr>
          </w:pPr>
          <w:r w:rsidRPr="00D52E4D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0C24330C" w14:textId="77777777" w:rsidR="00EA2A5A" w:rsidRPr="00D52E4D" w:rsidRDefault="00EA2A5A" w:rsidP="00D52E4D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22"/>
          <w:szCs w:val="22"/>
        </w:rPr>
      </w:pPr>
    </w:p>
    <w:p w14:paraId="0B2AD8EE" w14:textId="2AC48A54" w:rsidR="00F975A2" w:rsidRPr="00D52E4D" w:rsidRDefault="00F975A2" w:rsidP="00D52E4D">
      <w:pPr>
        <w:spacing w:line="360" w:lineRule="auto"/>
        <w:rPr>
          <w:rFonts w:ascii="Arial" w:hAnsi="Arial" w:cs="Arial"/>
        </w:rPr>
      </w:pPr>
      <w:r w:rsidRPr="00D52E4D">
        <w:rPr>
          <w:rFonts w:ascii="Arial" w:hAnsi="Arial" w:cs="Arial"/>
        </w:rPr>
        <w:br w:type="page"/>
      </w:r>
    </w:p>
    <w:p w14:paraId="01DD63A3" w14:textId="716A173D" w:rsidR="009F55E3" w:rsidRPr="00D52E4D" w:rsidRDefault="00E50828" w:rsidP="00D52E4D">
      <w:pPr>
        <w:pStyle w:val="Heading1"/>
        <w:spacing w:line="360" w:lineRule="auto"/>
        <w:rPr>
          <w:rFonts w:ascii="Arial" w:hAnsi="Arial" w:cs="Arial"/>
          <w:szCs w:val="22"/>
          <w:lang w:val="en-US"/>
        </w:rPr>
      </w:pPr>
      <w:bookmarkStart w:id="0" w:name="_Toc221990756"/>
      <w:r w:rsidRPr="00D52E4D">
        <w:rPr>
          <w:rFonts w:ascii="Arial" w:hAnsi="Arial" w:cs="Arial"/>
          <w:szCs w:val="22"/>
          <w:lang w:val="en-US"/>
        </w:rPr>
        <w:lastRenderedPageBreak/>
        <w:t>Executive Summary</w:t>
      </w:r>
      <w:bookmarkEnd w:id="0"/>
      <w:r w:rsidRPr="00D52E4D">
        <w:rPr>
          <w:rFonts w:ascii="Arial" w:hAnsi="Arial" w:cs="Arial"/>
          <w:szCs w:val="22"/>
          <w:lang w:val="en-US"/>
        </w:rPr>
        <w:t xml:space="preserve"> </w:t>
      </w:r>
    </w:p>
    <w:p w14:paraId="3EA4367D" w14:textId="44FF0241" w:rsidR="007F5943" w:rsidRPr="00D52E4D" w:rsidRDefault="007F5943" w:rsidP="00D52E4D">
      <w:pPr>
        <w:spacing w:line="360" w:lineRule="auto"/>
        <w:ind w:firstLine="720"/>
        <w:rPr>
          <w:rFonts w:ascii="Arial" w:hAnsi="Arial" w:cs="Arial"/>
          <w:lang w:val="en-US"/>
        </w:rPr>
      </w:pPr>
      <w:r w:rsidRPr="00D52E4D">
        <w:rPr>
          <w:rFonts w:ascii="Arial" w:hAnsi="Arial" w:cs="Arial"/>
          <w:lang w:val="en-US"/>
        </w:rPr>
        <w:t xml:space="preserve">The report presents the findings from </w:t>
      </w:r>
      <w:r w:rsidR="00F975A2" w:rsidRPr="00D52E4D">
        <w:rPr>
          <w:rFonts w:ascii="Arial" w:hAnsi="Arial" w:cs="Arial"/>
          <w:lang w:val="en-US"/>
        </w:rPr>
        <w:t xml:space="preserve">a critical analysis of the </w:t>
      </w:r>
      <w:r w:rsidRPr="00D52E4D">
        <w:rPr>
          <w:rFonts w:ascii="Arial" w:hAnsi="Arial" w:cs="Arial"/>
          <w:lang w:val="en-US"/>
        </w:rPr>
        <w:t>Volvo automotive company in the UK market. Companies in the automotive market experience a number of dynamics</w:t>
      </w:r>
      <w:r w:rsidR="00F975A2" w:rsidRPr="00D52E4D">
        <w:rPr>
          <w:rFonts w:ascii="Arial" w:hAnsi="Arial" w:cs="Arial"/>
          <w:lang w:val="en-US"/>
        </w:rPr>
        <w:t>,</w:t>
      </w:r>
      <w:r w:rsidRPr="00D52E4D">
        <w:rPr>
          <w:rFonts w:ascii="Arial" w:hAnsi="Arial" w:cs="Arial"/>
          <w:lang w:val="en-US"/>
        </w:rPr>
        <w:t xml:space="preserve"> ranging from changes in external market imperatives from the government, technology, and consumer </w:t>
      </w:r>
      <w:r w:rsidR="00F975A2" w:rsidRPr="00D52E4D">
        <w:rPr>
          <w:rFonts w:ascii="Arial" w:hAnsi="Arial" w:cs="Arial"/>
          <w:lang w:val="en-US"/>
        </w:rPr>
        <w:t>preferences</w:t>
      </w:r>
      <w:r w:rsidRPr="00D52E4D">
        <w:rPr>
          <w:rFonts w:ascii="Arial" w:hAnsi="Arial" w:cs="Arial"/>
          <w:lang w:val="en-US"/>
        </w:rPr>
        <w:t xml:space="preserve">. </w:t>
      </w:r>
      <w:r w:rsidR="00053905" w:rsidRPr="00D52E4D">
        <w:rPr>
          <w:rFonts w:ascii="Arial" w:hAnsi="Arial" w:cs="Arial"/>
          <w:lang w:val="en-US"/>
        </w:rPr>
        <w:t>Companies</w:t>
      </w:r>
      <w:r w:rsidRPr="00D52E4D">
        <w:rPr>
          <w:rFonts w:ascii="Arial" w:hAnsi="Arial" w:cs="Arial"/>
          <w:lang w:val="en-US"/>
        </w:rPr>
        <w:t xml:space="preserve"> such as Volvo develop strategic management approaches to manufacture and deliver </w:t>
      </w:r>
      <w:r w:rsidR="00F975A2" w:rsidRPr="00D52E4D">
        <w:rPr>
          <w:rFonts w:ascii="Arial" w:hAnsi="Arial" w:cs="Arial"/>
          <w:lang w:val="en-US"/>
        </w:rPr>
        <w:t>high-quality</w:t>
      </w:r>
      <w:r w:rsidRPr="00D52E4D">
        <w:rPr>
          <w:rFonts w:ascii="Arial" w:hAnsi="Arial" w:cs="Arial"/>
          <w:lang w:val="en-US"/>
        </w:rPr>
        <w:t xml:space="preserve"> electric </w:t>
      </w:r>
      <w:r w:rsidR="00053905" w:rsidRPr="00D52E4D">
        <w:rPr>
          <w:rFonts w:ascii="Arial" w:hAnsi="Arial" w:cs="Arial"/>
          <w:lang w:val="en-US"/>
        </w:rPr>
        <w:t>vehicles</w:t>
      </w:r>
      <w:r w:rsidRPr="00D52E4D">
        <w:rPr>
          <w:rFonts w:ascii="Arial" w:hAnsi="Arial" w:cs="Arial"/>
          <w:lang w:val="en-US"/>
        </w:rPr>
        <w:t xml:space="preserve">. With this background, the report conducts a strategic analysis of </w:t>
      </w:r>
      <w:r w:rsidR="00F975A2" w:rsidRPr="00D52E4D">
        <w:rPr>
          <w:rFonts w:ascii="Arial" w:hAnsi="Arial" w:cs="Arial"/>
          <w:lang w:val="en-US"/>
        </w:rPr>
        <w:t xml:space="preserve">the </w:t>
      </w:r>
      <w:r w:rsidRPr="00D52E4D">
        <w:rPr>
          <w:rFonts w:ascii="Arial" w:hAnsi="Arial" w:cs="Arial"/>
          <w:lang w:val="en-US"/>
        </w:rPr>
        <w:t xml:space="preserve">external environment, internal environment, and SWOT as three important strategic </w:t>
      </w:r>
      <w:r w:rsidR="001A07EC" w:rsidRPr="00D52E4D">
        <w:rPr>
          <w:rFonts w:ascii="Arial" w:hAnsi="Arial" w:cs="Arial"/>
          <w:lang w:val="en-US"/>
        </w:rPr>
        <w:t xml:space="preserve">positions that affect its current strategy and competitive advantage. In addition, the study also presents a proposed strategic move to compete in the market and deliver </w:t>
      </w:r>
      <w:r w:rsidR="002A12E7" w:rsidRPr="00D52E4D">
        <w:rPr>
          <w:rFonts w:ascii="Arial" w:hAnsi="Arial" w:cs="Arial"/>
          <w:lang w:val="en-US"/>
        </w:rPr>
        <w:t>more</w:t>
      </w:r>
      <w:r w:rsidR="001A07EC" w:rsidRPr="00D52E4D">
        <w:rPr>
          <w:rFonts w:ascii="Arial" w:hAnsi="Arial" w:cs="Arial"/>
          <w:lang w:val="en-US"/>
        </w:rPr>
        <w:t xml:space="preserve"> value than its competitors</w:t>
      </w:r>
      <w:r w:rsidR="006E1709" w:rsidRPr="00D52E4D">
        <w:rPr>
          <w:rFonts w:ascii="Arial" w:hAnsi="Arial" w:cs="Arial"/>
          <w:lang w:val="en-US"/>
        </w:rPr>
        <w:t>.</w:t>
      </w:r>
    </w:p>
    <w:p w14:paraId="43044D1F" w14:textId="1ADCE74A" w:rsidR="00E50828" w:rsidRPr="00D52E4D" w:rsidRDefault="00E50828" w:rsidP="00D52E4D">
      <w:pPr>
        <w:pStyle w:val="Heading1"/>
        <w:spacing w:line="360" w:lineRule="auto"/>
        <w:rPr>
          <w:rFonts w:ascii="Arial" w:hAnsi="Arial" w:cs="Arial"/>
          <w:szCs w:val="22"/>
          <w:lang w:val="en-US"/>
        </w:rPr>
      </w:pPr>
      <w:bookmarkStart w:id="1" w:name="_Toc221990757"/>
      <w:r w:rsidRPr="00D52E4D">
        <w:rPr>
          <w:rFonts w:ascii="Arial" w:hAnsi="Arial" w:cs="Arial"/>
          <w:szCs w:val="22"/>
          <w:lang w:val="en-US"/>
        </w:rPr>
        <w:t>Introduction</w:t>
      </w:r>
      <w:bookmarkEnd w:id="1"/>
    </w:p>
    <w:p w14:paraId="04FEE26F" w14:textId="330FFD03" w:rsidR="006E1709" w:rsidRPr="00D52E4D" w:rsidRDefault="006E1709" w:rsidP="00D52E4D">
      <w:pPr>
        <w:spacing w:line="360" w:lineRule="auto"/>
        <w:ind w:firstLine="432"/>
        <w:rPr>
          <w:rFonts w:ascii="Arial" w:hAnsi="Arial" w:cs="Arial"/>
          <w:lang w:val="en-US"/>
        </w:rPr>
      </w:pPr>
      <w:r w:rsidRPr="00D52E4D">
        <w:rPr>
          <w:rFonts w:ascii="Arial" w:hAnsi="Arial" w:cs="Arial"/>
          <w:lang w:val="en-US"/>
        </w:rPr>
        <w:t xml:space="preserve">The concept of strategic management is inherent in almost every automotive company in the UK. According to </w:t>
      </w:r>
      <w:r w:rsidR="00FB448B" w:rsidRPr="00D52E4D">
        <w:rPr>
          <w:rFonts w:ascii="Arial" w:hAnsi="Arial" w:cs="Arial"/>
          <w:lang w:val="en-US"/>
        </w:rPr>
        <w:t>Johnson and Scholes (201</w:t>
      </w:r>
      <w:r w:rsidR="002A12E7" w:rsidRPr="00D52E4D">
        <w:rPr>
          <w:rFonts w:ascii="Arial" w:hAnsi="Arial" w:cs="Arial"/>
          <w:lang w:val="en-US"/>
        </w:rPr>
        <w:t>7</w:t>
      </w:r>
      <w:r w:rsidR="00FB448B" w:rsidRPr="00D52E4D">
        <w:rPr>
          <w:rFonts w:ascii="Arial" w:hAnsi="Arial" w:cs="Arial"/>
          <w:lang w:val="en-US"/>
        </w:rPr>
        <w:t xml:space="preserve">), strategic management </w:t>
      </w:r>
      <w:r w:rsidR="002A12E7" w:rsidRPr="00D52E4D">
        <w:rPr>
          <w:rFonts w:ascii="Arial" w:hAnsi="Arial" w:cs="Arial"/>
          <w:lang w:val="en-US"/>
        </w:rPr>
        <w:t>begins</w:t>
      </w:r>
      <w:r w:rsidR="00FB448B" w:rsidRPr="00D52E4D">
        <w:rPr>
          <w:rFonts w:ascii="Arial" w:hAnsi="Arial" w:cs="Arial"/>
          <w:lang w:val="en-US"/>
        </w:rPr>
        <w:t xml:space="preserve"> with understanding the role of a manager in every department and in regard to strategies. In essence, strategies do not occur at random</w:t>
      </w:r>
      <w:r w:rsidR="009F1F30" w:rsidRPr="00D52E4D">
        <w:rPr>
          <w:rFonts w:ascii="Arial" w:hAnsi="Arial" w:cs="Arial"/>
          <w:lang w:val="en-US"/>
        </w:rPr>
        <w:t xml:space="preserve"> nor </w:t>
      </w:r>
      <w:r w:rsidR="00FB448B" w:rsidRPr="00D52E4D">
        <w:rPr>
          <w:rFonts w:ascii="Arial" w:hAnsi="Arial" w:cs="Arial"/>
          <w:lang w:val="en-US"/>
        </w:rPr>
        <w:t>in isolation. Strategies require human resources</w:t>
      </w:r>
      <w:r w:rsidR="002A12E7" w:rsidRPr="00D52E4D">
        <w:rPr>
          <w:rFonts w:ascii="Arial" w:hAnsi="Arial" w:cs="Arial"/>
          <w:lang w:val="en-US"/>
        </w:rPr>
        <w:t>,</w:t>
      </w:r>
      <w:r w:rsidR="00FB448B" w:rsidRPr="00D52E4D">
        <w:rPr>
          <w:rFonts w:ascii="Arial" w:hAnsi="Arial" w:cs="Arial"/>
          <w:lang w:val="en-US"/>
        </w:rPr>
        <w:t xml:space="preserve"> more </w:t>
      </w:r>
      <w:r w:rsidR="00780508" w:rsidRPr="00D52E4D">
        <w:rPr>
          <w:rFonts w:ascii="Arial" w:hAnsi="Arial" w:cs="Arial"/>
          <w:lang w:val="en-US"/>
        </w:rPr>
        <w:t>importantly, the managers who spearhead</w:t>
      </w:r>
      <w:r w:rsidR="00FB448B" w:rsidRPr="00D52E4D">
        <w:rPr>
          <w:rFonts w:ascii="Arial" w:hAnsi="Arial" w:cs="Arial"/>
          <w:lang w:val="en-US"/>
        </w:rPr>
        <w:t xml:space="preserve"> formulation and implementation</w:t>
      </w:r>
      <w:r w:rsidR="002A12E7" w:rsidRPr="00D52E4D">
        <w:rPr>
          <w:rFonts w:ascii="Arial" w:hAnsi="Arial" w:cs="Arial"/>
          <w:lang w:val="en-US"/>
        </w:rPr>
        <w:t xml:space="preserve"> (Mohamed and Başar, 2023)</w:t>
      </w:r>
      <w:r w:rsidR="00FB448B" w:rsidRPr="00D52E4D">
        <w:rPr>
          <w:rFonts w:ascii="Arial" w:hAnsi="Arial" w:cs="Arial"/>
          <w:lang w:val="en-US"/>
        </w:rPr>
        <w:t>.</w:t>
      </w:r>
      <w:r w:rsidR="00780508" w:rsidRPr="00D52E4D">
        <w:rPr>
          <w:rFonts w:ascii="Arial" w:hAnsi="Arial" w:cs="Arial"/>
          <w:lang w:val="en-US"/>
        </w:rPr>
        <w:t xml:space="preserve"> </w:t>
      </w:r>
      <w:r w:rsidR="00B628F8" w:rsidRPr="00D52E4D">
        <w:rPr>
          <w:rFonts w:ascii="Arial" w:hAnsi="Arial" w:cs="Arial"/>
          <w:lang w:val="en-US"/>
        </w:rPr>
        <w:t xml:space="preserve">Strategic managers focus more on </w:t>
      </w:r>
      <w:r w:rsidR="009F1F30" w:rsidRPr="00D52E4D">
        <w:rPr>
          <w:rFonts w:ascii="Arial" w:hAnsi="Arial" w:cs="Arial"/>
          <w:lang w:val="en-US"/>
        </w:rPr>
        <w:t>managing</w:t>
      </w:r>
      <w:r w:rsidR="00B628F8" w:rsidRPr="00D52E4D">
        <w:rPr>
          <w:rFonts w:ascii="Arial" w:hAnsi="Arial" w:cs="Arial"/>
          <w:lang w:val="en-US"/>
        </w:rPr>
        <w:t xml:space="preserve"> resources and capabilities to create value for stakeholders and customers</w:t>
      </w:r>
      <w:r w:rsidR="00E91618" w:rsidRPr="00D52E4D">
        <w:rPr>
          <w:rFonts w:ascii="Arial" w:hAnsi="Arial" w:cs="Arial"/>
          <w:lang w:val="en-US"/>
        </w:rPr>
        <w:t xml:space="preserve"> (</w:t>
      </w:r>
      <w:r w:rsidR="00E91618" w:rsidRPr="00D52E4D">
        <w:rPr>
          <w:rFonts w:ascii="Arial" w:hAnsi="Arial" w:cs="Arial"/>
        </w:rPr>
        <w:t>Farida and Setiawan, 2022)</w:t>
      </w:r>
      <w:r w:rsidR="00780508" w:rsidRPr="00D52E4D">
        <w:rPr>
          <w:rFonts w:ascii="Arial" w:hAnsi="Arial" w:cs="Arial"/>
          <w:lang w:val="en-US"/>
        </w:rPr>
        <w:t xml:space="preserve">. </w:t>
      </w:r>
      <w:r w:rsidR="009C3480" w:rsidRPr="00D52E4D">
        <w:rPr>
          <w:rFonts w:ascii="Arial" w:hAnsi="Arial" w:cs="Arial"/>
          <w:lang w:val="en-US"/>
        </w:rPr>
        <w:t xml:space="preserve">Such management </w:t>
      </w:r>
      <w:r w:rsidR="003F29F8" w:rsidRPr="00D52E4D">
        <w:rPr>
          <w:rFonts w:ascii="Arial" w:hAnsi="Arial" w:cs="Arial"/>
          <w:lang w:val="en-US"/>
        </w:rPr>
        <w:t>begins</w:t>
      </w:r>
      <w:r w:rsidR="009C3480" w:rsidRPr="00D52E4D">
        <w:rPr>
          <w:rFonts w:ascii="Arial" w:hAnsi="Arial" w:cs="Arial"/>
          <w:lang w:val="en-US"/>
        </w:rPr>
        <w:t xml:space="preserve"> by auditing the market environment where they operate to gain insights </w:t>
      </w:r>
      <w:r w:rsidR="003F29F8" w:rsidRPr="00D52E4D">
        <w:rPr>
          <w:rFonts w:ascii="Arial" w:hAnsi="Arial" w:cs="Arial"/>
          <w:lang w:val="en-US"/>
        </w:rPr>
        <w:t>into</w:t>
      </w:r>
      <w:r w:rsidR="009C3480" w:rsidRPr="00D52E4D">
        <w:rPr>
          <w:rFonts w:ascii="Arial" w:hAnsi="Arial" w:cs="Arial"/>
          <w:lang w:val="en-US"/>
        </w:rPr>
        <w:t xml:space="preserve"> their position. Additionally, they also audit </w:t>
      </w:r>
      <w:r w:rsidR="003F29F8" w:rsidRPr="00D52E4D">
        <w:rPr>
          <w:rFonts w:ascii="Arial" w:hAnsi="Arial" w:cs="Arial"/>
          <w:lang w:val="en-US"/>
        </w:rPr>
        <w:t xml:space="preserve">the internal environment to understand resources and capabilities that could help them create a </w:t>
      </w:r>
      <w:r w:rsidR="009C3480" w:rsidRPr="00D52E4D">
        <w:rPr>
          <w:rFonts w:ascii="Arial" w:hAnsi="Arial" w:cs="Arial"/>
          <w:lang w:val="en-US"/>
        </w:rPr>
        <w:t>competitive advantage and what they are missing to compete effectively in the market</w:t>
      </w:r>
      <w:r w:rsidR="00CC6057" w:rsidRPr="00D52E4D">
        <w:rPr>
          <w:rFonts w:ascii="Arial" w:hAnsi="Arial" w:cs="Arial"/>
          <w:lang w:val="en-US"/>
        </w:rPr>
        <w:t xml:space="preserve">. </w:t>
      </w:r>
    </w:p>
    <w:p w14:paraId="703C1E5B" w14:textId="72EE0D14" w:rsidR="00CC6057" w:rsidRPr="00D52E4D" w:rsidRDefault="000C4BB0" w:rsidP="00D52E4D">
      <w:pPr>
        <w:spacing w:line="360" w:lineRule="auto"/>
        <w:ind w:firstLine="720"/>
        <w:rPr>
          <w:rFonts w:ascii="Arial" w:hAnsi="Arial" w:cs="Arial"/>
          <w:lang w:val="en-US"/>
        </w:rPr>
      </w:pPr>
      <w:r w:rsidRPr="00D52E4D">
        <w:rPr>
          <w:rFonts w:ascii="Arial" w:hAnsi="Arial" w:cs="Arial"/>
          <w:lang w:val="en-US"/>
        </w:rPr>
        <w:t xml:space="preserve">Volvo operates through </w:t>
      </w:r>
      <w:r w:rsidR="006419D3" w:rsidRPr="00D52E4D">
        <w:rPr>
          <w:rFonts w:ascii="Arial" w:hAnsi="Arial" w:cs="Arial"/>
          <w:lang w:val="en-US"/>
        </w:rPr>
        <w:t>the Volvo Group and Volvo premium cars, with three major manufacturing facilities in Motherwell, Scotland; Warwick, England;</w:t>
      </w:r>
      <w:r w:rsidR="007B1BC1" w:rsidRPr="00D52E4D">
        <w:rPr>
          <w:rFonts w:ascii="Arial" w:hAnsi="Arial" w:cs="Arial"/>
          <w:lang w:val="en-US"/>
        </w:rPr>
        <w:t xml:space="preserve"> and Bridgend, Wales</w:t>
      </w:r>
      <w:r w:rsidR="00851A3D" w:rsidRPr="00D52E4D">
        <w:rPr>
          <w:rFonts w:ascii="Arial" w:hAnsi="Arial" w:cs="Arial"/>
          <w:lang w:val="en-US"/>
        </w:rPr>
        <w:t xml:space="preserve"> (Volvo, 2026)</w:t>
      </w:r>
      <w:r w:rsidR="007B1BC1" w:rsidRPr="00D52E4D">
        <w:rPr>
          <w:rFonts w:ascii="Arial" w:hAnsi="Arial" w:cs="Arial"/>
          <w:lang w:val="en-US"/>
        </w:rPr>
        <w:t xml:space="preserve">. Each </w:t>
      </w:r>
      <w:r w:rsidR="00730C88" w:rsidRPr="00D52E4D">
        <w:rPr>
          <w:rFonts w:ascii="Arial" w:hAnsi="Arial" w:cs="Arial"/>
          <w:lang w:val="en-US"/>
        </w:rPr>
        <w:t>manufacturing facility</w:t>
      </w:r>
      <w:r w:rsidR="007B1BC1" w:rsidRPr="00D52E4D">
        <w:rPr>
          <w:rFonts w:ascii="Arial" w:hAnsi="Arial" w:cs="Arial"/>
          <w:lang w:val="en-US"/>
        </w:rPr>
        <w:t xml:space="preserve"> focuses on different objectives and target groups. The Scotland facility </w:t>
      </w:r>
      <w:r w:rsidR="00730C88" w:rsidRPr="00D52E4D">
        <w:rPr>
          <w:rFonts w:ascii="Arial" w:hAnsi="Arial" w:cs="Arial"/>
          <w:lang w:val="en-US"/>
        </w:rPr>
        <w:t>manufactures</w:t>
      </w:r>
      <w:r w:rsidR="007B1BC1" w:rsidRPr="00D52E4D">
        <w:rPr>
          <w:rFonts w:ascii="Arial" w:hAnsi="Arial" w:cs="Arial"/>
          <w:lang w:val="en-US"/>
        </w:rPr>
        <w:t xml:space="preserve"> Volve rigid haulers and Rokbak articulated haulers. The England facilities </w:t>
      </w:r>
      <w:r w:rsidR="00730C88" w:rsidRPr="00D52E4D">
        <w:rPr>
          <w:rFonts w:ascii="Arial" w:hAnsi="Arial" w:cs="Arial"/>
          <w:lang w:val="en-US"/>
        </w:rPr>
        <w:t>conduct</w:t>
      </w:r>
      <w:r w:rsidR="007B1BC1" w:rsidRPr="00D52E4D">
        <w:rPr>
          <w:rFonts w:ascii="Arial" w:hAnsi="Arial" w:cs="Arial"/>
          <w:lang w:val="en-US"/>
        </w:rPr>
        <w:t xml:space="preserve"> research and development for the Volve Group. While the Wales facilities </w:t>
      </w:r>
      <w:r w:rsidR="00DE6CD1" w:rsidRPr="00D52E4D">
        <w:rPr>
          <w:rFonts w:ascii="Arial" w:hAnsi="Arial" w:cs="Arial"/>
          <w:lang w:val="en-US"/>
        </w:rPr>
        <w:t>design</w:t>
      </w:r>
      <w:r w:rsidR="007B1BC1" w:rsidRPr="00D52E4D">
        <w:rPr>
          <w:rFonts w:ascii="Arial" w:hAnsi="Arial" w:cs="Arial"/>
          <w:lang w:val="en-US"/>
        </w:rPr>
        <w:t xml:space="preserve"> and manufacture engines for </w:t>
      </w:r>
      <w:r w:rsidR="00EB108B" w:rsidRPr="00D52E4D">
        <w:rPr>
          <w:rFonts w:ascii="Arial" w:hAnsi="Arial" w:cs="Arial"/>
          <w:lang w:val="en-US"/>
        </w:rPr>
        <w:t xml:space="preserve">its cars. Besides, Volvo notes its </w:t>
      </w:r>
      <w:r w:rsidR="003E1157" w:rsidRPr="00D52E4D">
        <w:rPr>
          <w:rFonts w:ascii="Arial" w:hAnsi="Arial" w:cs="Arial"/>
          <w:lang w:val="en-US"/>
        </w:rPr>
        <w:t>principal activities include the distribution of cars and spare parts</w:t>
      </w:r>
      <w:r w:rsidR="00EB108B" w:rsidRPr="00D52E4D">
        <w:rPr>
          <w:rFonts w:ascii="Arial" w:hAnsi="Arial" w:cs="Arial"/>
          <w:lang w:val="en-US"/>
        </w:rPr>
        <w:t xml:space="preserve"> across the UK market. The company uses </w:t>
      </w:r>
      <w:r w:rsidR="003E1157" w:rsidRPr="00D52E4D">
        <w:rPr>
          <w:rFonts w:ascii="Arial" w:hAnsi="Arial" w:cs="Arial"/>
          <w:lang w:val="en-US"/>
        </w:rPr>
        <w:t xml:space="preserve">independently owned franchised retail businesses and direct linkage with customers through its </w:t>
      </w:r>
      <w:r w:rsidR="00EB108B" w:rsidRPr="00D52E4D">
        <w:rPr>
          <w:rFonts w:ascii="Arial" w:hAnsi="Arial" w:cs="Arial"/>
          <w:lang w:val="en-US"/>
        </w:rPr>
        <w:t>own physical and online stores</w:t>
      </w:r>
      <w:r w:rsidR="002A12E7" w:rsidRPr="00D52E4D">
        <w:rPr>
          <w:rFonts w:ascii="Arial" w:hAnsi="Arial" w:cs="Arial"/>
          <w:lang w:val="en-US"/>
        </w:rPr>
        <w:t xml:space="preserve"> (Volvo Car UK Limited, 2024)</w:t>
      </w:r>
      <w:r w:rsidR="00EB108B" w:rsidRPr="00D52E4D">
        <w:rPr>
          <w:rFonts w:ascii="Arial" w:hAnsi="Arial" w:cs="Arial"/>
          <w:lang w:val="en-US"/>
        </w:rPr>
        <w:t xml:space="preserve">. Volvo also provides </w:t>
      </w:r>
      <w:r w:rsidR="003E1157" w:rsidRPr="00D52E4D">
        <w:rPr>
          <w:rFonts w:ascii="Arial" w:hAnsi="Arial" w:cs="Arial"/>
          <w:lang w:val="en-US"/>
        </w:rPr>
        <w:t xml:space="preserve">a </w:t>
      </w:r>
      <w:r w:rsidR="00EB108B" w:rsidRPr="00D52E4D">
        <w:rPr>
          <w:rFonts w:ascii="Arial" w:hAnsi="Arial" w:cs="Arial"/>
          <w:lang w:val="en-US"/>
        </w:rPr>
        <w:t xml:space="preserve">vehicle lease agreement to its customers. </w:t>
      </w:r>
    </w:p>
    <w:p w14:paraId="05C22D8A" w14:textId="26EDECEB" w:rsidR="00E50828" w:rsidRPr="00D52E4D" w:rsidRDefault="00E50828" w:rsidP="00D52E4D">
      <w:pPr>
        <w:pStyle w:val="Heading1"/>
        <w:spacing w:line="360" w:lineRule="auto"/>
        <w:rPr>
          <w:rFonts w:ascii="Arial" w:hAnsi="Arial" w:cs="Arial"/>
          <w:szCs w:val="22"/>
          <w:lang w:val="en-US"/>
        </w:rPr>
      </w:pPr>
      <w:bookmarkStart w:id="2" w:name="_Toc221990758"/>
      <w:r w:rsidRPr="00D52E4D">
        <w:rPr>
          <w:rFonts w:ascii="Arial" w:hAnsi="Arial" w:cs="Arial"/>
          <w:szCs w:val="22"/>
          <w:lang w:val="en-US"/>
        </w:rPr>
        <w:lastRenderedPageBreak/>
        <w:t>Strategy Analysis</w:t>
      </w:r>
      <w:bookmarkEnd w:id="2"/>
    </w:p>
    <w:p w14:paraId="2D44D13A" w14:textId="7E7F5EE4" w:rsidR="00942761" w:rsidRPr="00D52E4D" w:rsidRDefault="00942761" w:rsidP="00D52E4D">
      <w:pPr>
        <w:pStyle w:val="Heading2"/>
        <w:spacing w:line="360" w:lineRule="auto"/>
        <w:rPr>
          <w:rFonts w:ascii="Arial" w:hAnsi="Arial" w:cs="Arial"/>
          <w:sz w:val="22"/>
          <w:szCs w:val="22"/>
          <w:lang w:val="en-US"/>
        </w:rPr>
      </w:pPr>
      <w:bookmarkStart w:id="3" w:name="_Toc221990759"/>
      <w:r w:rsidRPr="00D52E4D">
        <w:rPr>
          <w:rFonts w:ascii="Arial" w:hAnsi="Arial" w:cs="Arial"/>
          <w:sz w:val="22"/>
          <w:szCs w:val="22"/>
          <w:lang w:val="en-US"/>
        </w:rPr>
        <w:t>External environment Audit – PESTLE</w:t>
      </w:r>
      <w:bookmarkEnd w:id="3"/>
    </w:p>
    <w:p w14:paraId="796F20D6" w14:textId="3CA14E24" w:rsidR="00942761" w:rsidRPr="00D52E4D" w:rsidRDefault="00942761" w:rsidP="00D52E4D">
      <w:pPr>
        <w:pStyle w:val="Heading3"/>
        <w:spacing w:line="360" w:lineRule="auto"/>
        <w:rPr>
          <w:rFonts w:cs="Arial"/>
          <w:szCs w:val="22"/>
          <w:lang w:val="en-US"/>
        </w:rPr>
      </w:pPr>
      <w:bookmarkStart w:id="4" w:name="_Toc221990760"/>
      <w:r w:rsidRPr="00D52E4D">
        <w:rPr>
          <w:rFonts w:cs="Arial"/>
          <w:szCs w:val="22"/>
          <w:lang w:val="en-US"/>
        </w:rPr>
        <w:t>Political</w:t>
      </w:r>
      <w:bookmarkEnd w:id="4"/>
      <w:r w:rsidRPr="00D52E4D">
        <w:rPr>
          <w:rFonts w:cs="Arial"/>
          <w:szCs w:val="22"/>
          <w:lang w:val="en-US"/>
        </w:rPr>
        <w:t xml:space="preserve"> </w:t>
      </w:r>
    </w:p>
    <w:p w14:paraId="0D5075CC" w14:textId="33A684CA" w:rsidR="00172D0A" w:rsidRPr="00D52E4D" w:rsidRDefault="0036612F" w:rsidP="00D52E4D">
      <w:pPr>
        <w:spacing w:line="360" w:lineRule="auto"/>
        <w:ind w:firstLine="720"/>
        <w:rPr>
          <w:rFonts w:ascii="Arial" w:hAnsi="Arial" w:cs="Arial"/>
          <w:lang w:val="en-US"/>
        </w:rPr>
      </w:pPr>
      <w:r w:rsidRPr="00D52E4D">
        <w:rPr>
          <w:rFonts w:ascii="Arial" w:hAnsi="Arial" w:cs="Arial"/>
          <w:lang w:val="en-US"/>
        </w:rPr>
        <w:t>The UK government play a significant role of supporting the automotive industry to enhance swift transition to the net zero emissions</w:t>
      </w:r>
      <w:r w:rsidR="001E70DD" w:rsidRPr="00D52E4D">
        <w:rPr>
          <w:rFonts w:ascii="Arial" w:hAnsi="Arial" w:cs="Arial"/>
          <w:lang w:val="en-US"/>
        </w:rPr>
        <w:t xml:space="preserve"> (</w:t>
      </w:r>
      <w:r w:rsidR="001E70DD" w:rsidRPr="00D52E4D">
        <w:rPr>
          <w:rFonts w:ascii="Arial" w:hAnsi="Arial" w:cs="Arial"/>
        </w:rPr>
        <w:t>Department for Transport, 2024)</w:t>
      </w:r>
      <w:r w:rsidR="00A5072F" w:rsidRPr="00D52E4D">
        <w:rPr>
          <w:rFonts w:ascii="Arial" w:hAnsi="Arial" w:cs="Arial"/>
          <w:lang w:val="en-US"/>
        </w:rPr>
        <w:t xml:space="preserve">. The government also eliminates many barriers to market entry and operations. It seeks to increase the number of charging stations for car users. However, the findings now indicate </w:t>
      </w:r>
      <w:r w:rsidR="00C70490" w:rsidRPr="00D52E4D">
        <w:rPr>
          <w:rFonts w:ascii="Arial" w:hAnsi="Arial" w:cs="Arial"/>
          <w:lang w:val="en-US"/>
        </w:rPr>
        <w:t>that current trade policies restrict manufacturers,</w:t>
      </w:r>
      <w:r w:rsidR="00A5072F" w:rsidRPr="00D52E4D">
        <w:rPr>
          <w:rFonts w:ascii="Arial" w:hAnsi="Arial" w:cs="Arial"/>
          <w:lang w:val="en-US"/>
        </w:rPr>
        <w:t xml:space="preserve"> forcing them to implement alternative strategies to support supply chains and pricing mechanisms</w:t>
      </w:r>
      <w:r w:rsidR="00F40377" w:rsidRPr="00D52E4D">
        <w:rPr>
          <w:rFonts w:ascii="Arial" w:hAnsi="Arial" w:cs="Arial"/>
          <w:lang w:val="en-US"/>
        </w:rPr>
        <w:t xml:space="preserve"> (</w:t>
      </w:r>
      <w:r w:rsidR="00F40377" w:rsidRPr="00D52E4D">
        <w:rPr>
          <w:rFonts w:ascii="Arial" w:hAnsi="Arial" w:cs="Arial"/>
          <w:color w:val="000000" w:themeColor="text1"/>
          <w:lang w:val="en-US"/>
        </w:rPr>
        <w:t>SMMT. 2024)</w:t>
      </w:r>
      <w:r w:rsidR="00A5072F" w:rsidRPr="00D52E4D">
        <w:rPr>
          <w:rFonts w:ascii="Arial" w:hAnsi="Arial" w:cs="Arial"/>
          <w:lang w:val="en-US"/>
        </w:rPr>
        <w:t>. Volvo should now contemplate achieving full transition to EV vehicles</w:t>
      </w:r>
      <w:r w:rsidR="004046EB" w:rsidRPr="00D52E4D">
        <w:rPr>
          <w:rFonts w:ascii="Arial" w:hAnsi="Arial" w:cs="Arial"/>
          <w:lang w:val="en-US"/>
        </w:rPr>
        <w:t xml:space="preserve"> despite challenges of having fewer charging stations, upfront costs, and competition from </w:t>
      </w:r>
      <w:r w:rsidR="00BC4493" w:rsidRPr="00D52E4D">
        <w:rPr>
          <w:rFonts w:ascii="Arial" w:hAnsi="Arial" w:cs="Arial"/>
          <w:lang w:val="en-US"/>
        </w:rPr>
        <w:t>established makers (SMMT, 2025</w:t>
      </w:r>
      <w:r w:rsidR="004046EB" w:rsidRPr="00D52E4D">
        <w:rPr>
          <w:rFonts w:ascii="Arial" w:hAnsi="Arial" w:cs="Arial"/>
          <w:lang w:val="en-US"/>
        </w:rPr>
        <w:t>; Benson et al., 2025</w:t>
      </w:r>
      <w:r w:rsidR="00BC4493" w:rsidRPr="00D52E4D">
        <w:rPr>
          <w:rFonts w:ascii="Arial" w:hAnsi="Arial" w:cs="Arial"/>
          <w:lang w:val="en-US"/>
        </w:rPr>
        <w:t xml:space="preserve">). </w:t>
      </w:r>
    </w:p>
    <w:p w14:paraId="09AB2843" w14:textId="18B8C057" w:rsidR="00942761" w:rsidRPr="00D52E4D" w:rsidRDefault="00942761" w:rsidP="00D52E4D">
      <w:pPr>
        <w:pStyle w:val="Heading3"/>
        <w:spacing w:line="360" w:lineRule="auto"/>
        <w:rPr>
          <w:rFonts w:cs="Arial"/>
          <w:szCs w:val="22"/>
          <w:lang w:val="en-US"/>
        </w:rPr>
      </w:pPr>
      <w:bookmarkStart w:id="5" w:name="_Toc221990761"/>
      <w:r w:rsidRPr="00D52E4D">
        <w:rPr>
          <w:rFonts w:cs="Arial"/>
          <w:szCs w:val="22"/>
          <w:lang w:val="en-US"/>
        </w:rPr>
        <w:t>Economic</w:t>
      </w:r>
      <w:bookmarkEnd w:id="5"/>
      <w:r w:rsidRPr="00D52E4D">
        <w:rPr>
          <w:rFonts w:cs="Arial"/>
          <w:szCs w:val="22"/>
          <w:lang w:val="en-US"/>
        </w:rPr>
        <w:t xml:space="preserve"> </w:t>
      </w:r>
    </w:p>
    <w:p w14:paraId="05AB01FB" w14:textId="028A5ADB" w:rsidR="00F56229" w:rsidRPr="00D52E4D" w:rsidRDefault="001E53C2" w:rsidP="00D52E4D">
      <w:pPr>
        <w:spacing w:line="360" w:lineRule="auto"/>
        <w:ind w:firstLine="720"/>
        <w:rPr>
          <w:rFonts w:ascii="Arial" w:hAnsi="Arial" w:cs="Arial"/>
          <w:lang w:val="en-US"/>
        </w:rPr>
      </w:pPr>
      <w:r w:rsidRPr="00D52E4D">
        <w:rPr>
          <w:rFonts w:ascii="Arial" w:hAnsi="Arial" w:cs="Arial"/>
          <w:lang w:val="en-US"/>
        </w:rPr>
        <w:t xml:space="preserve">Automotive companies face challenges of higher </w:t>
      </w:r>
      <w:r w:rsidR="005F51BC" w:rsidRPr="00D52E4D">
        <w:rPr>
          <w:rFonts w:ascii="Arial" w:hAnsi="Arial" w:cs="Arial"/>
          <w:lang w:val="en-US"/>
        </w:rPr>
        <w:t>inflation</w:t>
      </w:r>
      <w:r w:rsidRPr="00D52E4D">
        <w:rPr>
          <w:rFonts w:ascii="Arial" w:hAnsi="Arial" w:cs="Arial"/>
          <w:lang w:val="en-US"/>
        </w:rPr>
        <w:t xml:space="preserve">, upfront costs, and frequent changes in energy charges. While management lacks the </w:t>
      </w:r>
      <w:r w:rsidR="005F51BC" w:rsidRPr="00D52E4D">
        <w:rPr>
          <w:rFonts w:ascii="Arial" w:hAnsi="Arial" w:cs="Arial"/>
          <w:lang w:val="en-US"/>
        </w:rPr>
        <w:t xml:space="preserve">ability to influence inflation and disposable incomes, these variables play a core role in determining </w:t>
      </w:r>
      <w:r w:rsidR="00AF07C5" w:rsidRPr="00D52E4D">
        <w:rPr>
          <w:rFonts w:ascii="Arial" w:hAnsi="Arial" w:cs="Arial"/>
          <w:lang w:val="en-US"/>
        </w:rPr>
        <w:t xml:space="preserve">demand for its vehicles. Most </w:t>
      </w:r>
      <w:r w:rsidR="005F51BC" w:rsidRPr="00D52E4D">
        <w:rPr>
          <w:rFonts w:ascii="Arial" w:hAnsi="Arial" w:cs="Arial"/>
          <w:lang w:val="en-US"/>
        </w:rPr>
        <w:t xml:space="preserve">costs affect how management prices final products, such as when selling cars and in </w:t>
      </w:r>
      <w:r w:rsidR="00AF07C5" w:rsidRPr="00D52E4D">
        <w:rPr>
          <w:rFonts w:ascii="Arial" w:hAnsi="Arial" w:cs="Arial"/>
          <w:lang w:val="en-US"/>
        </w:rPr>
        <w:t>financing frameworks</w:t>
      </w:r>
      <w:r w:rsidR="004E769C" w:rsidRPr="00D52E4D">
        <w:rPr>
          <w:rFonts w:ascii="Arial" w:hAnsi="Arial" w:cs="Arial"/>
          <w:lang w:val="en-US"/>
        </w:rPr>
        <w:t xml:space="preserve"> (</w:t>
      </w:r>
      <w:r w:rsidR="004E769C" w:rsidRPr="00D52E4D">
        <w:rPr>
          <w:rFonts w:ascii="Arial" w:hAnsi="Arial" w:cs="Arial"/>
          <w:color w:val="000000" w:themeColor="text1"/>
          <w:lang w:val="en-US"/>
        </w:rPr>
        <w:t>SMMT, 2024)</w:t>
      </w:r>
      <w:r w:rsidR="00AF07C5" w:rsidRPr="00D52E4D">
        <w:rPr>
          <w:rFonts w:ascii="Arial" w:hAnsi="Arial" w:cs="Arial"/>
          <w:lang w:val="en-US"/>
        </w:rPr>
        <w:t xml:space="preserve">. Moreover, high upfront costs </w:t>
      </w:r>
      <w:r w:rsidR="00BC1045" w:rsidRPr="00D52E4D">
        <w:rPr>
          <w:rFonts w:ascii="Arial" w:hAnsi="Arial" w:cs="Arial"/>
          <w:lang w:val="en-US"/>
        </w:rPr>
        <w:t>have been driven by heavy investment in electric technology</w:t>
      </w:r>
      <w:r w:rsidR="005F51BC" w:rsidRPr="00D52E4D">
        <w:rPr>
          <w:rFonts w:ascii="Arial" w:hAnsi="Arial" w:cs="Arial"/>
          <w:lang w:val="en-US"/>
        </w:rPr>
        <w:t xml:space="preserve"> and batteries, as well as</w:t>
      </w:r>
      <w:r w:rsidR="00BC1045" w:rsidRPr="00D52E4D">
        <w:rPr>
          <w:rFonts w:ascii="Arial" w:hAnsi="Arial" w:cs="Arial"/>
          <w:lang w:val="en-US"/>
        </w:rPr>
        <w:t xml:space="preserve"> premium pricing strategies. All these </w:t>
      </w:r>
      <w:r w:rsidR="00593BC0" w:rsidRPr="00D52E4D">
        <w:rPr>
          <w:rFonts w:ascii="Arial" w:hAnsi="Arial" w:cs="Arial"/>
          <w:lang w:val="en-US"/>
        </w:rPr>
        <w:t>now have negative implications for car demand</w:t>
      </w:r>
      <w:r w:rsidR="00BC1045" w:rsidRPr="00D52E4D">
        <w:rPr>
          <w:rFonts w:ascii="Arial" w:hAnsi="Arial" w:cs="Arial"/>
          <w:lang w:val="en-US"/>
        </w:rPr>
        <w:t xml:space="preserve">. They create limitations for companies that would afford Volvo cars. </w:t>
      </w:r>
      <w:r w:rsidR="00115017" w:rsidRPr="00D52E4D">
        <w:rPr>
          <w:rFonts w:ascii="Arial" w:hAnsi="Arial" w:cs="Arial"/>
          <w:lang w:val="en-US"/>
        </w:rPr>
        <w:t xml:space="preserve">This affects the current strategy Volvo has to achieve its objectives. </w:t>
      </w:r>
      <w:r w:rsidR="00495376" w:rsidRPr="00D52E4D">
        <w:rPr>
          <w:rFonts w:ascii="Arial" w:hAnsi="Arial" w:cs="Arial"/>
          <w:lang w:val="en-US"/>
        </w:rPr>
        <w:t xml:space="preserve">Recent performance indicates how management has performed well raining overall revenues by </w:t>
      </w:r>
      <w:r w:rsidR="00515292" w:rsidRPr="00D52E4D">
        <w:rPr>
          <w:rFonts w:ascii="Arial" w:hAnsi="Arial" w:cs="Arial"/>
          <w:lang w:val="en-US"/>
        </w:rPr>
        <w:t xml:space="preserve">36% </w:t>
      </w:r>
      <w:r w:rsidR="00495376" w:rsidRPr="00D52E4D">
        <w:rPr>
          <w:rFonts w:ascii="Arial" w:hAnsi="Arial" w:cs="Arial"/>
          <w:lang w:val="en-US"/>
        </w:rPr>
        <w:t xml:space="preserve">in a year. </w:t>
      </w:r>
      <w:r w:rsidR="00515292" w:rsidRPr="00D52E4D">
        <w:rPr>
          <w:rFonts w:ascii="Arial" w:hAnsi="Arial" w:cs="Arial"/>
          <w:lang w:val="en-US"/>
        </w:rPr>
        <w:t xml:space="preserve">However, taxes grew by four times over the same period </w:t>
      </w:r>
      <w:r w:rsidR="000009C2" w:rsidRPr="00D52E4D">
        <w:rPr>
          <w:rFonts w:ascii="Arial" w:hAnsi="Arial" w:cs="Arial"/>
          <w:lang w:val="en-US"/>
        </w:rPr>
        <w:t>(</w:t>
      </w:r>
      <w:r w:rsidR="005C11D8" w:rsidRPr="00D52E4D">
        <w:rPr>
          <w:rFonts w:ascii="Arial" w:hAnsi="Arial" w:cs="Arial"/>
          <w:lang w:val="en-US"/>
        </w:rPr>
        <w:t>Volvo Car UK Limited, 2024</w:t>
      </w:r>
      <w:r w:rsidR="000009C2" w:rsidRPr="00D52E4D">
        <w:rPr>
          <w:rFonts w:ascii="Arial" w:hAnsi="Arial" w:cs="Arial"/>
          <w:lang w:val="en-US"/>
        </w:rPr>
        <w:t>)</w:t>
      </w:r>
      <w:r w:rsidR="00CA033D" w:rsidRPr="00D52E4D">
        <w:rPr>
          <w:rFonts w:ascii="Arial" w:hAnsi="Arial" w:cs="Arial"/>
          <w:lang w:val="en-US"/>
        </w:rPr>
        <w:t xml:space="preserve">. </w:t>
      </w:r>
    </w:p>
    <w:p w14:paraId="58C9EC50" w14:textId="5DF9A5F4" w:rsidR="00942761" w:rsidRPr="00D52E4D" w:rsidRDefault="00942761" w:rsidP="00D52E4D">
      <w:pPr>
        <w:pStyle w:val="Heading3"/>
        <w:spacing w:line="360" w:lineRule="auto"/>
        <w:rPr>
          <w:rFonts w:cs="Arial"/>
          <w:szCs w:val="22"/>
          <w:lang w:val="en-US"/>
        </w:rPr>
      </w:pPr>
      <w:bookmarkStart w:id="6" w:name="_Toc221990762"/>
      <w:r w:rsidRPr="00D52E4D">
        <w:rPr>
          <w:rFonts w:cs="Arial"/>
          <w:szCs w:val="22"/>
          <w:lang w:val="en-US"/>
        </w:rPr>
        <w:t>Technology</w:t>
      </w:r>
      <w:bookmarkEnd w:id="6"/>
    </w:p>
    <w:p w14:paraId="2421E1A1" w14:textId="42395CA2" w:rsidR="007D7A90" w:rsidRPr="00D52E4D" w:rsidRDefault="00BF2E3C" w:rsidP="00D52E4D">
      <w:pPr>
        <w:spacing w:line="360" w:lineRule="auto"/>
        <w:ind w:firstLine="720"/>
        <w:rPr>
          <w:rFonts w:ascii="Arial" w:hAnsi="Arial" w:cs="Arial"/>
          <w:lang w:val="en-US"/>
        </w:rPr>
      </w:pPr>
      <w:r w:rsidRPr="00D52E4D">
        <w:rPr>
          <w:rFonts w:ascii="Arial" w:hAnsi="Arial" w:cs="Arial"/>
          <w:lang w:val="en-US"/>
        </w:rPr>
        <w:t>Advancements in technology now</w:t>
      </w:r>
      <w:r w:rsidRPr="00D52E4D">
        <w:rPr>
          <w:rFonts w:ascii="Arial" w:hAnsi="Arial" w:cs="Arial"/>
        </w:rPr>
        <w:t xml:space="preserve"> centre</w:t>
      </w:r>
      <w:r w:rsidRPr="00D52E4D">
        <w:rPr>
          <w:rFonts w:ascii="Arial" w:hAnsi="Arial" w:cs="Arial"/>
          <w:lang w:val="en-US"/>
        </w:rPr>
        <w:t xml:space="preserve"> on</w:t>
      </w:r>
      <w:r w:rsidR="000D3F8A" w:rsidRPr="00D52E4D">
        <w:rPr>
          <w:rFonts w:ascii="Arial" w:hAnsi="Arial" w:cs="Arial"/>
          <w:lang w:val="en-US"/>
        </w:rPr>
        <w:t xml:space="preserve"> </w:t>
      </w:r>
      <w:r w:rsidRPr="00D52E4D">
        <w:rPr>
          <w:rFonts w:ascii="Arial" w:hAnsi="Arial" w:cs="Arial"/>
          <w:lang w:val="en-US"/>
        </w:rPr>
        <w:t>the adoption of zero-emission and battery technologies</w:t>
      </w:r>
      <w:r w:rsidR="000D3F8A" w:rsidRPr="00D52E4D">
        <w:rPr>
          <w:rFonts w:ascii="Arial" w:hAnsi="Arial" w:cs="Arial"/>
          <w:lang w:val="en-US"/>
        </w:rPr>
        <w:t xml:space="preserve">. </w:t>
      </w:r>
      <w:r w:rsidR="00443338" w:rsidRPr="00D52E4D">
        <w:rPr>
          <w:rFonts w:ascii="Arial" w:hAnsi="Arial" w:cs="Arial"/>
          <w:lang w:val="en-US"/>
        </w:rPr>
        <w:t xml:space="preserve">Battery electric vehicles now rank the highest as </w:t>
      </w:r>
      <w:r w:rsidR="00BF5672" w:rsidRPr="00D52E4D">
        <w:rPr>
          <w:rFonts w:ascii="Arial" w:hAnsi="Arial" w:cs="Arial"/>
          <w:lang w:val="en-US"/>
        </w:rPr>
        <w:t xml:space="preserve">the </w:t>
      </w:r>
      <w:r w:rsidR="00443338" w:rsidRPr="00D52E4D">
        <w:rPr>
          <w:rFonts w:ascii="Arial" w:hAnsi="Arial" w:cs="Arial"/>
          <w:lang w:val="en-US"/>
        </w:rPr>
        <w:t>lowest emitters of greenhouse gases (See Figure 1)</w:t>
      </w:r>
      <w:r w:rsidR="000D3F8A" w:rsidRPr="00D52E4D">
        <w:rPr>
          <w:rFonts w:ascii="Arial" w:hAnsi="Arial" w:cs="Arial"/>
          <w:lang w:val="en-US"/>
        </w:rPr>
        <w:t xml:space="preserve">. Volvo management should now think about adopting </w:t>
      </w:r>
      <w:r w:rsidR="00BF5672" w:rsidRPr="00D52E4D">
        <w:rPr>
          <w:rFonts w:ascii="Arial" w:hAnsi="Arial" w:cs="Arial"/>
          <w:lang w:val="en-US"/>
        </w:rPr>
        <w:t xml:space="preserve">battery electric </w:t>
      </w:r>
      <w:r w:rsidR="000D3F8A" w:rsidRPr="00D52E4D">
        <w:rPr>
          <w:rFonts w:ascii="Arial" w:hAnsi="Arial" w:cs="Arial"/>
          <w:lang w:val="en-US"/>
        </w:rPr>
        <w:t xml:space="preserve">technology </w:t>
      </w:r>
      <w:r w:rsidR="00BF5672" w:rsidRPr="00D52E4D">
        <w:rPr>
          <w:rFonts w:ascii="Arial" w:hAnsi="Arial" w:cs="Arial"/>
          <w:lang w:val="en-US"/>
        </w:rPr>
        <w:t>to manufacture low cost cars and taxis</w:t>
      </w:r>
      <w:r w:rsidR="000D3F8A" w:rsidRPr="00D52E4D">
        <w:rPr>
          <w:rFonts w:ascii="Arial" w:hAnsi="Arial" w:cs="Arial"/>
          <w:lang w:val="en-US"/>
        </w:rPr>
        <w:t xml:space="preserve">. Specifically, achieving technology leadership would now mean investing in </w:t>
      </w:r>
      <w:r w:rsidRPr="00D52E4D">
        <w:rPr>
          <w:rFonts w:ascii="Arial" w:hAnsi="Arial" w:cs="Arial"/>
          <w:lang w:val="en-US"/>
        </w:rPr>
        <w:t xml:space="preserve">the latest </w:t>
      </w:r>
      <w:r w:rsidR="0044107E" w:rsidRPr="00D52E4D">
        <w:rPr>
          <w:rFonts w:ascii="Arial" w:hAnsi="Arial" w:cs="Arial"/>
          <w:lang w:val="en-US"/>
        </w:rPr>
        <w:t>technologies to create value and produce battery-electric</w:t>
      </w:r>
      <w:r w:rsidR="000D3F8A" w:rsidRPr="00D52E4D">
        <w:rPr>
          <w:rFonts w:ascii="Arial" w:hAnsi="Arial" w:cs="Arial"/>
          <w:lang w:val="en-US"/>
        </w:rPr>
        <w:t xml:space="preserve"> vehicles at scale. </w:t>
      </w:r>
      <w:r w:rsidR="003108AE" w:rsidRPr="00D52E4D">
        <w:rPr>
          <w:rFonts w:ascii="Arial" w:hAnsi="Arial" w:cs="Arial"/>
          <w:lang w:val="en-US"/>
        </w:rPr>
        <w:t xml:space="preserve">However, charging infrastructure </w:t>
      </w:r>
      <w:r w:rsidR="0044107E" w:rsidRPr="00D52E4D">
        <w:rPr>
          <w:rFonts w:ascii="Arial" w:hAnsi="Arial" w:cs="Arial"/>
          <w:lang w:val="en-US"/>
        </w:rPr>
        <w:t>remains</w:t>
      </w:r>
      <w:r w:rsidR="003108AE" w:rsidRPr="00D52E4D">
        <w:rPr>
          <w:rFonts w:ascii="Arial" w:hAnsi="Arial" w:cs="Arial"/>
          <w:lang w:val="en-US"/>
        </w:rPr>
        <w:t xml:space="preserve"> a core challenge (</w:t>
      </w:r>
      <w:r w:rsidR="00A831DB" w:rsidRPr="00D52E4D">
        <w:rPr>
          <w:rFonts w:ascii="Arial" w:hAnsi="Arial" w:cs="Arial"/>
          <w:lang w:val="en-US"/>
        </w:rPr>
        <w:t>Ofge</w:t>
      </w:r>
      <w:r w:rsidR="00057FBC" w:rsidRPr="00D52E4D">
        <w:rPr>
          <w:rFonts w:ascii="Arial" w:hAnsi="Arial" w:cs="Arial"/>
          <w:lang w:val="en-US"/>
        </w:rPr>
        <w:t>m</w:t>
      </w:r>
      <w:r w:rsidR="00A831DB" w:rsidRPr="00D52E4D">
        <w:rPr>
          <w:rFonts w:ascii="Arial" w:hAnsi="Arial" w:cs="Arial"/>
          <w:lang w:val="en-US"/>
        </w:rPr>
        <w:t>, 202</w:t>
      </w:r>
      <w:r w:rsidR="0063186E" w:rsidRPr="00D52E4D">
        <w:rPr>
          <w:rFonts w:ascii="Arial" w:hAnsi="Arial" w:cs="Arial"/>
          <w:lang w:val="en-US"/>
        </w:rPr>
        <w:t>3</w:t>
      </w:r>
      <w:r w:rsidR="00A831DB" w:rsidRPr="00D52E4D">
        <w:rPr>
          <w:rFonts w:ascii="Arial" w:hAnsi="Arial" w:cs="Arial"/>
          <w:lang w:val="en-US"/>
        </w:rPr>
        <w:t xml:space="preserve">; </w:t>
      </w:r>
      <w:r w:rsidR="003108AE" w:rsidRPr="00D52E4D">
        <w:rPr>
          <w:rFonts w:ascii="Arial" w:hAnsi="Arial" w:cs="Arial"/>
          <w:lang w:val="en-US"/>
        </w:rPr>
        <w:t>Benson et al., 2025)</w:t>
      </w:r>
      <w:r w:rsidR="0063186E" w:rsidRPr="00D52E4D">
        <w:rPr>
          <w:rFonts w:ascii="Arial" w:hAnsi="Arial" w:cs="Arial"/>
          <w:lang w:val="en-US"/>
        </w:rPr>
        <w:t>. Ofgem (2023) notes that</w:t>
      </w:r>
      <w:r w:rsidR="00871984" w:rsidRPr="00D52E4D">
        <w:rPr>
          <w:rFonts w:ascii="Arial" w:hAnsi="Arial" w:cs="Arial"/>
          <w:lang w:val="en-US"/>
        </w:rPr>
        <w:t>, today, an average of 70% EV drivers</w:t>
      </w:r>
      <w:r w:rsidR="001A4D46" w:rsidRPr="00D52E4D">
        <w:rPr>
          <w:rFonts w:ascii="Arial" w:hAnsi="Arial" w:cs="Arial"/>
          <w:lang w:val="en-US"/>
        </w:rPr>
        <w:t xml:space="preserve"> (considered early adopters)</w:t>
      </w:r>
      <w:r w:rsidR="00871984" w:rsidRPr="00D52E4D">
        <w:rPr>
          <w:rFonts w:ascii="Arial" w:hAnsi="Arial" w:cs="Arial"/>
          <w:lang w:val="en-US"/>
        </w:rPr>
        <w:t xml:space="preserve"> access dedicated smart charging points </w:t>
      </w:r>
      <w:r w:rsidR="0063186E" w:rsidRPr="00D52E4D">
        <w:rPr>
          <w:rFonts w:ascii="Arial" w:hAnsi="Arial" w:cs="Arial"/>
          <w:lang w:val="en-US"/>
        </w:rPr>
        <w:t>at home</w:t>
      </w:r>
      <w:r w:rsidR="00871984" w:rsidRPr="00D52E4D">
        <w:rPr>
          <w:rFonts w:ascii="Arial" w:hAnsi="Arial" w:cs="Arial"/>
          <w:lang w:val="en-US"/>
        </w:rPr>
        <w:t xml:space="preserve">. The future expected increase in EV drivers would demand more charge </w:t>
      </w:r>
      <w:r w:rsidR="00871984" w:rsidRPr="00D52E4D">
        <w:rPr>
          <w:rFonts w:ascii="Arial" w:hAnsi="Arial" w:cs="Arial"/>
          <w:lang w:val="en-US"/>
        </w:rPr>
        <w:lastRenderedPageBreak/>
        <w:t>points</w:t>
      </w:r>
      <w:r w:rsidR="001A4D46" w:rsidRPr="00D52E4D">
        <w:rPr>
          <w:rFonts w:ascii="Arial" w:hAnsi="Arial" w:cs="Arial"/>
          <w:lang w:val="en-US"/>
        </w:rPr>
        <w:t xml:space="preserve">. </w:t>
      </w:r>
      <w:r w:rsidR="00F52C51" w:rsidRPr="00D52E4D">
        <w:rPr>
          <w:rFonts w:ascii="Arial" w:hAnsi="Arial" w:cs="Arial"/>
          <w:lang w:val="en-US"/>
        </w:rPr>
        <w:t xml:space="preserve">The appeal for companies to scale up smart charging points continues to widen as the market </w:t>
      </w:r>
      <w:r w:rsidR="001114E0" w:rsidRPr="00D52E4D">
        <w:rPr>
          <w:rFonts w:ascii="Arial" w:hAnsi="Arial" w:cs="Arial"/>
          <w:lang w:val="en-US"/>
        </w:rPr>
        <w:t xml:space="preserve">prepares for more uptake of EV cars in the </w:t>
      </w:r>
      <w:r w:rsidR="00F52C51" w:rsidRPr="00D52E4D">
        <w:rPr>
          <w:rFonts w:ascii="Arial" w:hAnsi="Arial" w:cs="Arial"/>
          <w:lang w:val="en-US"/>
        </w:rPr>
        <w:t xml:space="preserve">future. </w:t>
      </w:r>
    </w:p>
    <w:p w14:paraId="72657533" w14:textId="223E5EAC" w:rsidR="00B76709" w:rsidRPr="00D52E4D" w:rsidRDefault="00B76709" w:rsidP="00D52E4D">
      <w:pPr>
        <w:pStyle w:val="Caption"/>
        <w:keepNext/>
        <w:spacing w:line="360" w:lineRule="auto"/>
        <w:jc w:val="center"/>
        <w:rPr>
          <w:rFonts w:cs="Arial"/>
          <w:szCs w:val="22"/>
        </w:rPr>
      </w:pPr>
      <w:r w:rsidRPr="00D52E4D">
        <w:rPr>
          <w:rFonts w:cs="Arial"/>
          <w:szCs w:val="22"/>
        </w:rPr>
        <w:t xml:space="preserve">Figure </w:t>
      </w:r>
      <w:r w:rsidRPr="00D52E4D">
        <w:rPr>
          <w:rFonts w:cs="Arial"/>
          <w:szCs w:val="22"/>
        </w:rPr>
        <w:fldChar w:fldCharType="begin"/>
      </w:r>
      <w:r w:rsidRPr="00D52E4D">
        <w:rPr>
          <w:rFonts w:cs="Arial"/>
          <w:szCs w:val="22"/>
        </w:rPr>
        <w:instrText xml:space="preserve"> SEQ Figure \* ARABIC </w:instrText>
      </w:r>
      <w:r w:rsidRPr="00D52E4D">
        <w:rPr>
          <w:rFonts w:cs="Arial"/>
          <w:szCs w:val="22"/>
        </w:rPr>
        <w:fldChar w:fldCharType="separate"/>
      </w:r>
      <w:r w:rsidR="00B52F7C" w:rsidRPr="00D52E4D">
        <w:rPr>
          <w:rFonts w:cs="Arial"/>
          <w:noProof/>
          <w:szCs w:val="22"/>
        </w:rPr>
        <w:t>1</w:t>
      </w:r>
      <w:r w:rsidRPr="00D52E4D">
        <w:rPr>
          <w:rFonts w:cs="Arial"/>
          <w:szCs w:val="22"/>
        </w:rPr>
        <w:fldChar w:fldCharType="end"/>
      </w:r>
      <w:r w:rsidRPr="00D52E4D">
        <w:rPr>
          <w:rFonts w:cs="Arial"/>
          <w:szCs w:val="22"/>
        </w:rPr>
        <w:t xml:space="preserve">: Battery electric vehicles </w:t>
      </w:r>
      <w:r w:rsidR="00D21B43" w:rsidRPr="00D52E4D">
        <w:rPr>
          <w:rFonts w:cs="Arial"/>
          <w:szCs w:val="22"/>
        </w:rPr>
        <w:t xml:space="preserve">increased than the rest as low emitters of </w:t>
      </w:r>
      <w:r w:rsidR="000074F4" w:rsidRPr="00D52E4D">
        <w:rPr>
          <w:rFonts w:cs="Arial"/>
          <w:szCs w:val="22"/>
        </w:rPr>
        <w:t>greenhouse</w:t>
      </w:r>
      <w:r w:rsidR="00D21B43" w:rsidRPr="00D52E4D">
        <w:rPr>
          <w:rFonts w:cs="Arial"/>
          <w:szCs w:val="22"/>
        </w:rPr>
        <w:t xml:space="preserve"> gases, (1,000s)</w:t>
      </w:r>
    </w:p>
    <w:p w14:paraId="69592B77" w14:textId="13F9DBA1" w:rsidR="00B76709" w:rsidRPr="00D52E4D" w:rsidRDefault="00B76709" w:rsidP="00D52E4D">
      <w:pPr>
        <w:spacing w:line="360" w:lineRule="auto"/>
        <w:jc w:val="center"/>
        <w:rPr>
          <w:rFonts w:ascii="Arial" w:hAnsi="Arial" w:cs="Arial"/>
          <w:lang w:val="en-US"/>
        </w:rPr>
      </w:pPr>
      <w:r w:rsidRPr="00D52E4D">
        <w:rPr>
          <w:rFonts w:ascii="Arial" w:hAnsi="Arial" w:cs="Arial"/>
          <w:noProof/>
          <w:lang w:val="en-US"/>
        </w:rPr>
        <w:drawing>
          <wp:inline distT="0" distB="0" distL="0" distR="0" wp14:anchorId="736B5B18" wp14:editId="78929CFA">
            <wp:extent cx="4638675" cy="2943225"/>
            <wp:effectExtent l="0" t="0" r="9525" b="9525"/>
            <wp:docPr id="6987947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79478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B1357F" w14:textId="6912BE85" w:rsidR="00D21B43" w:rsidRPr="00D52E4D" w:rsidRDefault="00D21B43" w:rsidP="00D52E4D">
      <w:pPr>
        <w:spacing w:line="360" w:lineRule="auto"/>
        <w:rPr>
          <w:rFonts w:ascii="Arial" w:hAnsi="Arial" w:cs="Arial"/>
          <w:lang w:val="en-US"/>
        </w:rPr>
      </w:pPr>
      <w:r w:rsidRPr="00D52E4D">
        <w:rPr>
          <w:rFonts w:ascii="Arial" w:hAnsi="Arial" w:cs="Arial"/>
          <w:lang w:val="en-US"/>
        </w:rPr>
        <w:t>Source: Benson et al. 2025</w:t>
      </w:r>
    </w:p>
    <w:p w14:paraId="06BEB70C" w14:textId="31460237" w:rsidR="00942761" w:rsidRPr="00D52E4D" w:rsidRDefault="00942761" w:rsidP="00D52E4D">
      <w:pPr>
        <w:pStyle w:val="Heading3"/>
        <w:spacing w:line="360" w:lineRule="auto"/>
        <w:rPr>
          <w:rFonts w:cs="Arial"/>
          <w:szCs w:val="22"/>
          <w:lang w:val="en-US"/>
        </w:rPr>
      </w:pPr>
      <w:bookmarkStart w:id="7" w:name="_Toc221990763"/>
      <w:r w:rsidRPr="00D52E4D">
        <w:rPr>
          <w:rFonts w:cs="Arial"/>
          <w:szCs w:val="22"/>
          <w:lang w:val="en-US"/>
        </w:rPr>
        <w:t>Social Cultural</w:t>
      </w:r>
      <w:bookmarkEnd w:id="7"/>
    </w:p>
    <w:p w14:paraId="75FE791D" w14:textId="38080C45" w:rsidR="0018162C" w:rsidRPr="00D52E4D" w:rsidRDefault="0018162C" w:rsidP="00D52E4D">
      <w:pPr>
        <w:spacing w:line="360" w:lineRule="auto"/>
        <w:ind w:firstLine="720"/>
        <w:rPr>
          <w:rFonts w:ascii="Arial" w:hAnsi="Arial" w:cs="Arial"/>
          <w:lang w:val="en-US"/>
        </w:rPr>
      </w:pPr>
      <w:r w:rsidRPr="00D52E4D">
        <w:rPr>
          <w:rFonts w:ascii="Arial" w:hAnsi="Arial" w:cs="Arial"/>
          <w:lang w:val="en-US"/>
        </w:rPr>
        <w:t xml:space="preserve">The adoption of communication technology has enabled households to increase their awareness of electric vehicles. A majority of consumers now understand the government mandate to transition all cars to zero emissions. </w:t>
      </w:r>
      <w:r w:rsidR="002B4989" w:rsidRPr="00D52E4D">
        <w:rPr>
          <w:rFonts w:ascii="Arial" w:hAnsi="Arial" w:cs="Arial"/>
          <w:lang w:val="en-US"/>
        </w:rPr>
        <w:t xml:space="preserve">A majority of customers in </w:t>
      </w:r>
      <w:r w:rsidR="00410AC3" w:rsidRPr="00D52E4D">
        <w:rPr>
          <w:rFonts w:ascii="Arial" w:hAnsi="Arial" w:cs="Arial"/>
          <w:lang w:val="en-US"/>
        </w:rPr>
        <w:t xml:space="preserve">the South East and North East buy used EV cars than in the rest of </w:t>
      </w:r>
      <w:r w:rsidR="002B4989" w:rsidRPr="00D52E4D">
        <w:rPr>
          <w:rFonts w:ascii="Arial" w:hAnsi="Arial" w:cs="Arial"/>
          <w:lang w:val="en-US"/>
        </w:rPr>
        <w:t>the UK</w:t>
      </w:r>
      <w:r w:rsidR="00034F99" w:rsidRPr="00D52E4D">
        <w:rPr>
          <w:rFonts w:ascii="Arial" w:hAnsi="Arial" w:cs="Arial"/>
          <w:lang w:val="en-US"/>
        </w:rPr>
        <w:t xml:space="preserve"> (See figure 2 below)</w:t>
      </w:r>
      <w:r w:rsidR="002B4989" w:rsidRPr="00D52E4D">
        <w:rPr>
          <w:rFonts w:ascii="Arial" w:hAnsi="Arial" w:cs="Arial"/>
          <w:lang w:val="en-US"/>
        </w:rPr>
        <w:t xml:space="preserve">. </w:t>
      </w:r>
      <w:r w:rsidR="00410AC3" w:rsidRPr="00D52E4D">
        <w:rPr>
          <w:rFonts w:ascii="Arial" w:hAnsi="Arial" w:cs="Arial"/>
          <w:lang w:val="en-US"/>
        </w:rPr>
        <w:t xml:space="preserve">Customer </w:t>
      </w:r>
      <w:r w:rsidR="00AE6733" w:rsidRPr="00D52E4D">
        <w:rPr>
          <w:rFonts w:ascii="Arial" w:hAnsi="Arial" w:cs="Arial"/>
          <w:lang w:val="en-US"/>
        </w:rPr>
        <w:t xml:space="preserve">preferences </w:t>
      </w:r>
      <w:r w:rsidR="008713B7" w:rsidRPr="00D52E4D">
        <w:rPr>
          <w:rFonts w:ascii="Arial" w:hAnsi="Arial" w:cs="Arial"/>
          <w:lang w:val="en-US"/>
        </w:rPr>
        <w:t xml:space="preserve">will shape </w:t>
      </w:r>
      <w:r w:rsidR="00410AC3" w:rsidRPr="00D52E4D">
        <w:rPr>
          <w:rFonts w:ascii="Arial" w:hAnsi="Arial" w:cs="Arial"/>
          <w:lang w:val="en-US"/>
        </w:rPr>
        <w:t xml:space="preserve">Volvo's strategy </w:t>
      </w:r>
      <w:r w:rsidR="00A304D3" w:rsidRPr="00D52E4D">
        <w:rPr>
          <w:rFonts w:ascii="Arial" w:hAnsi="Arial" w:cs="Arial"/>
          <w:lang w:val="en-US"/>
        </w:rPr>
        <w:t xml:space="preserve">to scale </w:t>
      </w:r>
      <w:r w:rsidR="00410AC3" w:rsidRPr="00D52E4D">
        <w:rPr>
          <w:rFonts w:ascii="Arial" w:hAnsi="Arial" w:cs="Arial"/>
          <w:lang w:val="en-US"/>
        </w:rPr>
        <w:t xml:space="preserve">up modification of </w:t>
      </w:r>
      <w:r w:rsidRPr="00D52E4D">
        <w:rPr>
          <w:rFonts w:ascii="Arial" w:hAnsi="Arial" w:cs="Arial"/>
          <w:lang w:val="en-US"/>
        </w:rPr>
        <w:t xml:space="preserve">used-car sales rather than new EV sales. </w:t>
      </w:r>
    </w:p>
    <w:p w14:paraId="6AC67E47" w14:textId="4D8132DA" w:rsidR="00B52F7C" w:rsidRPr="00D52E4D" w:rsidRDefault="00B52F7C" w:rsidP="00D52E4D">
      <w:pPr>
        <w:pStyle w:val="Caption"/>
        <w:keepNext/>
        <w:spacing w:line="360" w:lineRule="auto"/>
        <w:jc w:val="center"/>
        <w:rPr>
          <w:rFonts w:cs="Arial"/>
          <w:szCs w:val="22"/>
        </w:rPr>
      </w:pPr>
      <w:r w:rsidRPr="00D52E4D">
        <w:rPr>
          <w:rFonts w:cs="Arial"/>
          <w:szCs w:val="22"/>
        </w:rPr>
        <w:lastRenderedPageBreak/>
        <w:t xml:space="preserve">Figure </w:t>
      </w:r>
      <w:r w:rsidRPr="00D52E4D">
        <w:rPr>
          <w:rFonts w:cs="Arial"/>
          <w:szCs w:val="22"/>
        </w:rPr>
        <w:fldChar w:fldCharType="begin"/>
      </w:r>
      <w:r w:rsidRPr="00D52E4D">
        <w:rPr>
          <w:rFonts w:cs="Arial"/>
          <w:szCs w:val="22"/>
        </w:rPr>
        <w:instrText xml:space="preserve"> SEQ Figure \* ARABIC </w:instrText>
      </w:r>
      <w:r w:rsidRPr="00D52E4D">
        <w:rPr>
          <w:rFonts w:cs="Arial"/>
          <w:szCs w:val="22"/>
        </w:rPr>
        <w:fldChar w:fldCharType="separate"/>
      </w:r>
      <w:r w:rsidRPr="00D52E4D">
        <w:rPr>
          <w:rFonts w:cs="Arial"/>
          <w:noProof/>
          <w:szCs w:val="22"/>
        </w:rPr>
        <w:t>2</w:t>
      </w:r>
      <w:r w:rsidRPr="00D52E4D">
        <w:rPr>
          <w:rFonts w:cs="Arial"/>
          <w:szCs w:val="22"/>
        </w:rPr>
        <w:fldChar w:fldCharType="end"/>
      </w:r>
      <w:r w:rsidRPr="00D52E4D">
        <w:rPr>
          <w:rFonts w:cs="Arial"/>
          <w:szCs w:val="22"/>
        </w:rPr>
        <w:t>: South East and Northwest bought the highest number of used EV cars</w:t>
      </w:r>
      <w:r w:rsidR="00255379" w:rsidRPr="00D52E4D">
        <w:rPr>
          <w:rFonts w:cs="Arial"/>
          <w:szCs w:val="22"/>
        </w:rPr>
        <w:t xml:space="preserve"> (2025</w:t>
      </w:r>
    </w:p>
    <w:p w14:paraId="29E10761" w14:textId="17B214BC" w:rsidR="00B52F7C" w:rsidRPr="00D52E4D" w:rsidRDefault="00B52F7C" w:rsidP="00D52E4D">
      <w:pPr>
        <w:spacing w:line="360" w:lineRule="auto"/>
        <w:ind w:firstLine="720"/>
        <w:jc w:val="center"/>
        <w:rPr>
          <w:rFonts w:ascii="Arial" w:hAnsi="Arial" w:cs="Arial"/>
          <w:lang w:val="en-US"/>
        </w:rPr>
      </w:pPr>
      <w:r w:rsidRPr="00D52E4D">
        <w:rPr>
          <w:rFonts w:ascii="Arial" w:hAnsi="Arial" w:cs="Arial"/>
          <w:noProof/>
          <w:lang w:val="en-US"/>
        </w:rPr>
        <w:drawing>
          <wp:inline distT="0" distB="0" distL="0" distR="0" wp14:anchorId="25D2403F" wp14:editId="76456E84">
            <wp:extent cx="5731510" cy="3347720"/>
            <wp:effectExtent l="0" t="0" r="2540" b="5080"/>
            <wp:docPr id="106618639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49E12656-2642-4FB7-D9E8-37BDBF24218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638D0773" w14:textId="58FBEB17" w:rsidR="00255379" w:rsidRPr="00D52E4D" w:rsidRDefault="00255379" w:rsidP="00D52E4D">
      <w:pPr>
        <w:spacing w:line="360" w:lineRule="auto"/>
        <w:rPr>
          <w:rFonts w:ascii="Arial" w:hAnsi="Arial" w:cs="Arial"/>
          <w:lang w:val="en-US"/>
        </w:rPr>
      </w:pPr>
      <w:r w:rsidRPr="00D52E4D">
        <w:rPr>
          <w:rFonts w:ascii="Arial" w:hAnsi="Arial" w:cs="Arial"/>
          <w:lang w:val="en-US"/>
        </w:rPr>
        <w:t>Source: SMMT, 2025; User analysis</w:t>
      </w:r>
    </w:p>
    <w:p w14:paraId="6E6F70F4" w14:textId="379DB2B0" w:rsidR="00942761" w:rsidRPr="00D52E4D" w:rsidRDefault="00942761" w:rsidP="00D52E4D">
      <w:pPr>
        <w:pStyle w:val="Heading3"/>
        <w:spacing w:line="360" w:lineRule="auto"/>
        <w:rPr>
          <w:rFonts w:cs="Arial"/>
          <w:szCs w:val="22"/>
          <w:lang w:val="en-US"/>
        </w:rPr>
      </w:pPr>
      <w:bookmarkStart w:id="8" w:name="_Toc221990764"/>
      <w:r w:rsidRPr="00D52E4D">
        <w:rPr>
          <w:rFonts w:cs="Arial"/>
          <w:szCs w:val="22"/>
          <w:lang w:val="en-US"/>
        </w:rPr>
        <w:t>Environment</w:t>
      </w:r>
      <w:bookmarkEnd w:id="8"/>
    </w:p>
    <w:p w14:paraId="498921C2" w14:textId="453BD866" w:rsidR="00E72271" w:rsidRPr="00D52E4D" w:rsidRDefault="00E72271" w:rsidP="00D52E4D">
      <w:pPr>
        <w:spacing w:line="360" w:lineRule="auto"/>
        <w:ind w:firstLine="720"/>
        <w:rPr>
          <w:rFonts w:ascii="Arial" w:hAnsi="Arial" w:cs="Arial"/>
          <w:lang w:val="en-US"/>
        </w:rPr>
      </w:pPr>
      <w:r w:rsidRPr="00D52E4D">
        <w:rPr>
          <w:rFonts w:ascii="Arial" w:hAnsi="Arial" w:cs="Arial"/>
          <w:lang w:val="en-US"/>
        </w:rPr>
        <w:t xml:space="preserve">Environmental conservation initiatives </w:t>
      </w:r>
      <w:r w:rsidR="00DE3BE9" w:rsidRPr="00D52E4D">
        <w:rPr>
          <w:rFonts w:ascii="Arial" w:hAnsi="Arial" w:cs="Arial"/>
          <w:lang w:val="en-US"/>
        </w:rPr>
        <w:t xml:space="preserve">are among the core target areas for </w:t>
      </w:r>
      <w:r w:rsidR="007D62F0" w:rsidRPr="00D52E4D">
        <w:rPr>
          <w:rFonts w:ascii="Arial" w:hAnsi="Arial" w:cs="Arial"/>
          <w:lang w:val="en-US"/>
        </w:rPr>
        <w:t>automotive</w:t>
      </w:r>
      <w:r w:rsidR="00DE3BE9" w:rsidRPr="00D52E4D">
        <w:rPr>
          <w:rFonts w:ascii="Arial" w:hAnsi="Arial" w:cs="Arial"/>
          <w:lang w:val="en-US"/>
        </w:rPr>
        <w:t xml:space="preserve"> to change their strategic management,</w:t>
      </w:r>
      <w:r w:rsidRPr="00D52E4D">
        <w:rPr>
          <w:rFonts w:ascii="Arial" w:hAnsi="Arial" w:cs="Arial"/>
          <w:lang w:val="en-US"/>
        </w:rPr>
        <w:t xml:space="preserve"> focusing on traditional diesel and petroleum cars</w:t>
      </w:r>
      <w:r w:rsidR="005A7049" w:rsidRPr="00D52E4D">
        <w:rPr>
          <w:rFonts w:ascii="Arial" w:hAnsi="Arial" w:cs="Arial"/>
          <w:lang w:val="en-US"/>
        </w:rPr>
        <w:t xml:space="preserve"> and taxis (See Figure </w:t>
      </w:r>
      <w:r w:rsidR="005F13F4" w:rsidRPr="00D52E4D">
        <w:rPr>
          <w:rFonts w:ascii="Arial" w:hAnsi="Arial" w:cs="Arial"/>
          <w:lang w:val="en-US"/>
        </w:rPr>
        <w:t>3</w:t>
      </w:r>
      <w:r w:rsidR="005A7049" w:rsidRPr="00D52E4D">
        <w:rPr>
          <w:rFonts w:ascii="Arial" w:hAnsi="Arial" w:cs="Arial"/>
          <w:lang w:val="en-US"/>
        </w:rPr>
        <w:t xml:space="preserve"> below)</w:t>
      </w:r>
      <w:r w:rsidRPr="00D52E4D">
        <w:rPr>
          <w:rFonts w:ascii="Arial" w:hAnsi="Arial" w:cs="Arial"/>
          <w:lang w:val="en-US"/>
        </w:rPr>
        <w:t xml:space="preserve">. </w:t>
      </w:r>
      <w:r w:rsidR="005A7049" w:rsidRPr="00D52E4D">
        <w:rPr>
          <w:rFonts w:ascii="Arial" w:hAnsi="Arial" w:cs="Arial"/>
          <w:lang w:val="en-US"/>
        </w:rPr>
        <w:t xml:space="preserve">Cars and taxis now rank as the highest emitters of greenhouse gases in the UK transport sector. </w:t>
      </w:r>
      <w:r w:rsidRPr="00D52E4D">
        <w:rPr>
          <w:rFonts w:ascii="Arial" w:hAnsi="Arial" w:cs="Arial"/>
          <w:lang w:val="en-US"/>
        </w:rPr>
        <w:t xml:space="preserve">The push to transition towards zero </w:t>
      </w:r>
      <w:r w:rsidR="00DE3BE9" w:rsidRPr="00D52E4D">
        <w:rPr>
          <w:rFonts w:ascii="Arial" w:hAnsi="Arial" w:cs="Arial"/>
          <w:lang w:val="en-US"/>
        </w:rPr>
        <w:t>emissions means Volvo management should invest heavily in zero-emission</w:t>
      </w:r>
      <w:r w:rsidRPr="00D52E4D">
        <w:rPr>
          <w:rFonts w:ascii="Arial" w:hAnsi="Arial" w:cs="Arial"/>
          <w:lang w:val="en-US"/>
        </w:rPr>
        <w:t xml:space="preserve"> tech</w:t>
      </w:r>
      <w:r w:rsidR="00E80B5E" w:rsidRPr="00D52E4D">
        <w:rPr>
          <w:rFonts w:ascii="Arial" w:hAnsi="Arial" w:cs="Arial"/>
          <w:lang w:val="en-US"/>
        </w:rPr>
        <w:t xml:space="preserve">nology. </w:t>
      </w:r>
      <w:r w:rsidR="00DE3BE9" w:rsidRPr="00D52E4D">
        <w:rPr>
          <w:rFonts w:ascii="Arial" w:hAnsi="Arial" w:cs="Arial"/>
          <w:lang w:val="en-US"/>
        </w:rPr>
        <w:t xml:space="preserve">Specifically, by investing heavily in battery technology, Volvo management can ensure the company decarbonizes faster before the 2035 deadline. </w:t>
      </w:r>
      <w:r w:rsidR="00595C45" w:rsidRPr="00D52E4D">
        <w:rPr>
          <w:rFonts w:ascii="Arial" w:hAnsi="Arial" w:cs="Arial"/>
          <w:lang w:val="en-US"/>
        </w:rPr>
        <w:t xml:space="preserve">Even though Volvo has invested in green hydrogen, it </w:t>
      </w:r>
      <w:r w:rsidR="00654753" w:rsidRPr="00D52E4D">
        <w:rPr>
          <w:rFonts w:ascii="Arial" w:hAnsi="Arial" w:cs="Arial"/>
          <w:lang w:val="en-US"/>
        </w:rPr>
        <w:t>is only targeting its</w:t>
      </w:r>
      <w:r w:rsidR="00595C45" w:rsidRPr="00D52E4D">
        <w:rPr>
          <w:rFonts w:ascii="Arial" w:hAnsi="Arial" w:cs="Arial"/>
          <w:lang w:val="en-US"/>
        </w:rPr>
        <w:t xml:space="preserve"> trucks</w:t>
      </w:r>
      <w:r w:rsidR="00A309DA" w:rsidRPr="00D52E4D">
        <w:rPr>
          <w:rFonts w:ascii="Arial" w:hAnsi="Arial" w:cs="Arial"/>
          <w:lang w:val="en-US"/>
        </w:rPr>
        <w:t xml:space="preserve">. Currently, Volvo uses </w:t>
      </w:r>
      <w:r w:rsidR="00654753" w:rsidRPr="00D52E4D">
        <w:rPr>
          <w:rFonts w:ascii="Arial" w:hAnsi="Arial" w:cs="Arial"/>
          <w:lang w:val="en-US"/>
        </w:rPr>
        <w:t xml:space="preserve">a three-pronged approach, such as battery electric, fuel cells, and hydrogen, to achieve net zero by </w:t>
      </w:r>
      <w:r w:rsidR="003959C4" w:rsidRPr="00D52E4D">
        <w:rPr>
          <w:rFonts w:ascii="Arial" w:hAnsi="Arial" w:cs="Arial"/>
          <w:lang w:val="en-US"/>
        </w:rPr>
        <w:t xml:space="preserve">2040. </w:t>
      </w:r>
    </w:p>
    <w:p w14:paraId="22E55482" w14:textId="218E4910" w:rsidR="00E631BC" w:rsidRPr="00D52E4D" w:rsidRDefault="00E631BC" w:rsidP="00D52E4D">
      <w:pPr>
        <w:pStyle w:val="Style1"/>
        <w:spacing w:line="360" w:lineRule="auto"/>
        <w:rPr>
          <w:rFonts w:cs="Arial"/>
          <w:szCs w:val="22"/>
        </w:rPr>
      </w:pPr>
      <w:r w:rsidRPr="00D52E4D">
        <w:rPr>
          <w:rFonts w:cs="Arial"/>
          <w:szCs w:val="22"/>
        </w:rPr>
        <w:lastRenderedPageBreak/>
        <w:t xml:space="preserve">Figure </w:t>
      </w:r>
      <w:r w:rsidRPr="00D52E4D">
        <w:rPr>
          <w:rFonts w:cs="Arial"/>
          <w:szCs w:val="22"/>
        </w:rPr>
        <w:fldChar w:fldCharType="begin"/>
      </w:r>
      <w:r w:rsidRPr="00D52E4D">
        <w:rPr>
          <w:rFonts w:cs="Arial"/>
          <w:szCs w:val="22"/>
        </w:rPr>
        <w:instrText xml:space="preserve"> SEQ Figure \* ARABIC </w:instrText>
      </w:r>
      <w:r w:rsidRPr="00D52E4D">
        <w:rPr>
          <w:rFonts w:cs="Arial"/>
          <w:szCs w:val="22"/>
        </w:rPr>
        <w:fldChar w:fldCharType="separate"/>
      </w:r>
      <w:r w:rsidR="00B52F7C" w:rsidRPr="00D52E4D">
        <w:rPr>
          <w:rFonts w:cs="Arial"/>
          <w:noProof/>
          <w:szCs w:val="22"/>
        </w:rPr>
        <w:t>3</w:t>
      </w:r>
      <w:r w:rsidRPr="00D52E4D">
        <w:rPr>
          <w:rFonts w:cs="Arial"/>
          <w:szCs w:val="22"/>
        </w:rPr>
        <w:fldChar w:fldCharType="end"/>
      </w:r>
      <w:r w:rsidRPr="00D52E4D">
        <w:rPr>
          <w:rFonts w:cs="Arial"/>
          <w:szCs w:val="22"/>
        </w:rPr>
        <w:t xml:space="preserve">: Cars and taxis emit the highest </w:t>
      </w:r>
      <w:r w:rsidR="00DB6F35" w:rsidRPr="00D52E4D">
        <w:rPr>
          <w:rFonts w:cs="Arial"/>
          <w:szCs w:val="22"/>
        </w:rPr>
        <w:t>greenhouse</w:t>
      </w:r>
      <w:r w:rsidRPr="00D52E4D">
        <w:rPr>
          <w:rFonts w:cs="Arial"/>
          <w:szCs w:val="22"/>
        </w:rPr>
        <w:t xml:space="preserve"> gas</w:t>
      </w:r>
      <w:r w:rsidR="00DB6F35" w:rsidRPr="00D52E4D">
        <w:rPr>
          <w:rFonts w:cs="Arial"/>
          <w:szCs w:val="22"/>
        </w:rPr>
        <w:t xml:space="preserve"> than other transport modes, %</w:t>
      </w:r>
      <w:r w:rsidRPr="00D52E4D">
        <w:rPr>
          <w:rFonts w:cs="Arial"/>
          <w:szCs w:val="22"/>
        </w:rPr>
        <w:t xml:space="preserve"> </w:t>
      </w:r>
      <w:r w:rsidR="00DB6F35" w:rsidRPr="00D52E4D">
        <w:rPr>
          <w:rFonts w:cs="Arial"/>
          <w:szCs w:val="22"/>
        </w:rPr>
        <w:t>(2023)</w:t>
      </w:r>
    </w:p>
    <w:p w14:paraId="4F750666" w14:textId="2ADFA920" w:rsidR="00C94D81" w:rsidRPr="00D52E4D" w:rsidRDefault="00E631BC" w:rsidP="00D52E4D">
      <w:pPr>
        <w:spacing w:line="360" w:lineRule="auto"/>
        <w:ind w:firstLine="720"/>
        <w:jc w:val="center"/>
        <w:rPr>
          <w:rFonts w:ascii="Arial" w:hAnsi="Arial" w:cs="Arial"/>
          <w:lang w:val="en-US"/>
        </w:rPr>
      </w:pPr>
      <w:r w:rsidRPr="00D52E4D">
        <w:rPr>
          <w:rFonts w:ascii="Arial" w:hAnsi="Arial" w:cs="Arial"/>
          <w:noProof/>
          <w:lang w:val="en-US"/>
        </w:rPr>
        <w:drawing>
          <wp:inline distT="0" distB="0" distL="0" distR="0" wp14:anchorId="6168037E" wp14:editId="1BCCD634">
            <wp:extent cx="5731510" cy="3488690"/>
            <wp:effectExtent l="0" t="0" r="2540" b="0"/>
            <wp:docPr id="14140879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08791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8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510422" w14:textId="69457FA3" w:rsidR="00DB6F35" w:rsidRPr="00D52E4D" w:rsidRDefault="00DB6F35" w:rsidP="00D52E4D">
      <w:pPr>
        <w:spacing w:line="360" w:lineRule="auto"/>
        <w:rPr>
          <w:rFonts w:ascii="Arial" w:hAnsi="Arial" w:cs="Arial"/>
          <w:lang w:val="en-US"/>
        </w:rPr>
      </w:pPr>
      <w:r w:rsidRPr="00D52E4D">
        <w:rPr>
          <w:rFonts w:ascii="Arial" w:hAnsi="Arial" w:cs="Arial"/>
          <w:lang w:val="en-US"/>
        </w:rPr>
        <w:t>Source: (Benson et al. 2025)</w:t>
      </w:r>
    </w:p>
    <w:p w14:paraId="2FB95F5D" w14:textId="1A488266" w:rsidR="00942761" w:rsidRPr="00D52E4D" w:rsidRDefault="00942761" w:rsidP="00D52E4D">
      <w:pPr>
        <w:pStyle w:val="Heading3"/>
        <w:spacing w:line="360" w:lineRule="auto"/>
        <w:rPr>
          <w:rFonts w:cs="Arial"/>
          <w:szCs w:val="22"/>
          <w:lang w:val="en-US"/>
        </w:rPr>
      </w:pPr>
      <w:bookmarkStart w:id="9" w:name="_Toc221990765"/>
      <w:r w:rsidRPr="00D52E4D">
        <w:rPr>
          <w:rFonts w:cs="Arial"/>
          <w:szCs w:val="22"/>
          <w:lang w:val="en-US"/>
        </w:rPr>
        <w:t>L</w:t>
      </w:r>
      <w:r w:rsidR="00D561AC" w:rsidRPr="00D52E4D">
        <w:rPr>
          <w:rFonts w:cs="Arial"/>
          <w:szCs w:val="22"/>
          <w:lang w:val="en-US"/>
        </w:rPr>
        <w:t>egal</w:t>
      </w:r>
      <w:bookmarkEnd w:id="9"/>
    </w:p>
    <w:p w14:paraId="5134AE77" w14:textId="6246B5B8" w:rsidR="004E713D" w:rsidRPr="00D52E4D" w:rsidRDefault="004E713D" w:rsidP="00D52E4D">
      <w:pPr>
        <w:spacing w:line="360" w:lineRule="auto"/>
        <w:ind w:firstLine="576"/>
        <w:rPr>
          <w:rFonts w:ascii="Arial" w:hAnsi="Arial" w:cs="Arial"/>
          <w:lang w:val="en-US"/>
        </w:rPr>
      </w:pPr>
      <w:r w:rsidRPr="00D52E4D">
        <w:rPr>
          <w:rFonts w:ascii="Arial" w:hAnsi="Arial" w:cs="Arial"/>
          <w:lang w:val="en-US"/>
        </w:rPr>
        <w:t xml:space="preserve">Manufacturers now </w:t>
      </w:r>
      <w:r w:rsidR="00363C1E" w:rsidRPr="00D52E4D">
        <w:rPr>
          <w:rFonts w:ascii="Arial" w:hAnsi="Arial" w:cs="Arial"/>
          <w:lang w:val="en-US"/>
        </w:rPr>
        <w:t>face pressure to meet data protection and consumer protection policies</w:t>
      </w:r>
      <w:r w:rsidRPr="00D52E4D">
        <w:rPr>
          <w:rFonts w:ascii="Arial" w:hAnsi="Arial" w:cs="Arial"/>
          <w:lang w:val="en-US"/>
        </w:rPr>
        <w:t xml:space="preserve">. The rush to </w:t>
      </w:r>
      <w:r w:rsidR="00363C1E" w:rsidRPr="00D52E4D">
        <w:rPr>
          <w:rFonts w:ascii="Arial" w:hAnsi="Arial" w:cs="Arial"/>
          <w:lang w:val="en-US"/>
        </w:rPr>
        <w:t>transition</w:t>
      </w:r>
      <w:r w:rsidRPr="00D52E4D">
        <w:rPr>
          <w:rFonts w:ascii="Arial" w:hAnsi="Arial" w:cs="Arial"/>
          <w:lang w:val="en-US"/>
        </w:rPr>
        <w:t xml:space="preserve"> </w:t>
      </w:r>
      <w:r w:rsidR="00363C1E" w:rsidRPr="00D52E4D">
        <w:rPr>
          <w:rFonts w:ascii="Arial" w:hAnsi="Arial" w:cs="Arial"/>
          <w:lang w:val="en-US"/>
        </w:rPr>
        <w:t xml:space="preserve">to full-electric vehicles means </w:t>
      </w:r>
      <w:r w:rsidRPr="00D52E4D">
        <w:rPr>
          <w:rFonts w:ascii="Arial" w:hAnsi="Arial" w:cs="Arial"/>
          <w:lang w:val="en-US"/>
        </w:rPr>
        <w:t xml:space="preserve">companies also regulate </w:t>
      </w:r>
      <w:r w:rsidR="00363C1E" w:rsidRPr="00D52E4D">
        <w:rPr>
          <w:rFonts w:ascii="Arial" w:hAnsi="Arial" w:cs="Arial"/>
          <w:lang w:val="en-US"/>
        </w:rPr>
        <w:t xml:space="preserve">how they collect, store, and use user data. A majority of software now relies on user data to enhance decision-making. According to the Department for Business &amp; Trade (2018), </w:t>
      </w:r>
      <w:r w:rsidR="002677B2" w:rsidRPr="00D52E4D">
        <w:rPr>
          <w:rFonts w:ascii="Arial" w:hAnsi="Arial" w:cs="Arial"/>
          <w:lang w:val="en-US"/>
        </w:rPr>
        <w:t>most compliance regulations increase costs</w:t>
      </w:r>
      <w:r w:rsidR="001E25D0" w:rsidRPr="00D52E4D">
        <w:rPr>
          <w:rFonts w:ascii="Arial" w:hAnsi="Arial" w:cs="Arial"/>
          <w:lang w:val="en-US"/>
        </w:rPr>
        <w:t xml:space="preserve">. Management will be forced to design strategies that target </w:t>
      </w:r>
      <w:r w:rsidR="008A2F71" w:rsidRPr="00D52E4D">
        <w:rPr>
          <w:rFonts w:ascii="Arial" w:hAnsi="Arial" w:cs="Arial"/>
          <w:lang w:val="en-US"/>
        </w:rPr>
        <w:t>feature modifications</w:t>
      </w:r>
      <w:r w:rsidR="001E25D0" w:rsidRPr="00D52E4D">
        <w:rPr>
          <w:rFonts w:ascii="Arial" w:hAnsi="Arial" w:cs="Arial"/>
          <w:lang w:val="en-US"/>
        </w:rPr>
        <w:t xml:space="preserve">. Moreover, this is likely to attract more </w:t>
      </w:r>
      <w:r w:rsidR="008A2F71" w:rsidRPr="00D52E4D">
        <w:rPr>
          <w:rFonts w:ascii="Arial" w:hAnsi="Arial" w:cs="Arial"/>
          <w:lang w:val="en-US"/>
        </w:rPr>
        <w:t>scrutiny</w:t>
      </w:r>
      <w:r w:rsidR="001E25D0" w:rsidRPr="00D52E4D">
        <w:rPr>
          <w:rFonts w:ascii="Arial" w:hAnsi="Arial" w:cs="Arial"/>
          <w:lang w:val="en-US"/>
        </w:rPr>
        <w:t xml:space="preserve"> from the government. </w:t>
      </w:r>
    </w:p>
    <w:p w14:paraId="4875C4B8" w14:textId="69C2ECA1" w:rsidR="00D561AC" w:rsidRPr="00D52E4D" w:rsidRDefault="00D561AC" w:rsidP="00D52E4D">
      <w:pPr>
        <w:pStyle w:val="Heading2"/>
        <w:spacing w:line="360" w:lineRule="auto"/>
        <w:rPr>
          <w:rFonts w:ascii="Arial" w:hAnsi="Arial" w:cs="Arial"/>
          <w:sz w:val="22"/>
          <w:szCs w:val="22"/>
          <w:lang w:val="en-US"/>
        </w:rPr>
      </w:pPr>
      <w:bookmarkStart w:id="10" w:name="_Toc221990766"/>
      <w:r w:rsidRPr="00D52E4D">
        <w:rPr>
          <w:rFonts w:ascii="Arial" w:hAnsi="Arial" w:cs="Arial"/>
          <w:sz w:val="22"/>
          <w:szCs w:val="22"/>
          <w:lang w:val="en-US"/>
        </w:rPr>
        <w:t>Internal Environment Audit</w:t>
      </w:r>
      <w:r w:rsidR="00EA2A5A" w:rsidRPr="00D52E4D">
        <w:rPr>
          <w:rFonts w:ascii="Arial" w:hAnsi="Arial" w:cs="Arial"/>
          <w:sz w:val="22"/>
          <w:szCs w:val="22"/>
          <w:lang w:val="en-US"/>
        </w:rPr>
        <w:t xml:space="preserve"> – VRIO</w:t>
      </w:r>
      <w:bookmarkEnd w:id="10"/>
    </w:p>
    <w:p w14:paraId="0FCF2A14" w14:textId="75BB1145" w:rsidR="002E3745" w:rsidRPr="00D52E4D" w:rsidRDefault="002E3745" w:rsidP="00D52E4D">
      <w:pPr>
        <w:pStyle w:val="Heading3"/>
        <w:spacing w:line="360" w:lineRule="auto"/>
        <w:rPr>
          <w:rFonts w:cs="Arial"/>
          <w:szCs w:val="22"/>
          <w:lang w:val="en-US"/>
        </w:rPr>
      </w:pPr>
      <w:bookmarkStart w:id="11" w:name="_Toc221990767"/>
      <w:r w:rsidRPr="00D52E4D">
        <w:rPr>
          <w:rFonts w:cs="Arial"/>
          <w:szCs w:val="22"/>
          <w:lang w:val="en-US"/>
        </w:rPr>
        <w:t>Valuable</w:t>
      </w:r>
      <w:bookmarkEnd w:id="11"/>
      <w:r w:rsidRPr="00D52E4D">
        <w:rPr>
          <w:rFonts w:cs="Arial"/>
          <w:szCs w:val="22"/>
          <w:lang w:val="en-US"/>
        </w:rPr>
        <w:t xml:space="preserve"> </w:t>
      </w:r>
    </w:p>
    <w:p w14:paraId="173FFF44" w14:textId="14C44C59" w:rsidR="002E3745" w:rsidRPr="00D52E4D" w:rsidRDefault="002E3745" w:rsidP="00D52E4D">
      <w:pPr>
        <w:spacing w:line="360" w:lineRule="auto"/>
        <w:ind w:firstLine="720"/>
        <w:rPr>
          <w:rFonts w:ascii="Arial" w:hAnsi="Arial" w:cs="Arial"/>
          <w:lang w:val="en-US"/>
        </w:rPr>
      </w:pPr>
      <w:r w:rsidRPr="00D52E4D">
        <w:rPr>
          <w:rFonts w:ascii="Arial" w:hAnsi="Arial" w:cs="Arial"/>
          <w:lang w:val="en-US"/>
        </w:rPr>
        <w:t xml:space="preserve">All resources and </w:t>
      </w:r>
      <w:r w:rsidR="00837CD8" w:rsidRPr="00D52E4D">
        <w:rPr>
          <w:rFonts w:ascii="Arial" w:hAnsi="Arial" w:cs="Arial"/>
          <w:lang w:val="en-US"/>
        </w:rPr>
        <w:t>capabilities</w:t>
      </w:r>
      <w:r w:rsidRPr="00D52E4D">
        <w:rPr>
          <w:rFonts w:ascii="Arial" w:hAnsi="Arial" w:cs="Arial"/>
          <w:lang w:val="en-US"/>
        </w:rPr>
        <w:t xml:space="preserve"> are valuable to Volvo </w:t>
      </w:r>
      <w:r w:rsidR="00837CD8" w:rsidRPr="00D52E4D">
        <w:rPr>
          <w:rFonts w:ascii="Arial" w:hAnsi="Arial" w:cs="Arial"/>
          <w:lang w:val="en-US"/>
        </w:rPr>
        <w:t>Automotive</w:t>
      </w:r>
      <w:r w:rsidRPr="00D52E4D">
        <w:rPr>
          <w:rFonts w:ascii="Arial" w:hAnsi="Arial" w:cs="Arial"/>
          <w:lang w:val="en-US"/>
        </w:rPr>
        <w:t xml:space="preserve">. The example, the </w:t>
      </w:r>
      <w:r w:rsidR="00837CD8" w:rsidRPr="00D52E4D">
        <w:rPr>
          <w:rFonts w:ascii="Arial" w:hAnsi="Arial" w:cs="Arial"/>
          <w:lang w:val="en-US"/>
        </w:rPr>
        <w:t>company's strong brand reputation, forms one of the cornerstones</w:t>
      </w:r>
      <w:r w:rsidRPr="00D52E4D">
        <w:rPr>
          <w:rFonts w:ascii="Arial" w:hAnsi="Arial" w:cs="Arial"/>
          <w:lang w:val="en-US"/>
        </w:rPr>
        <w:t xml:space="preserve"> for the company to increase its image in the market. </w:t>
      </w:r>
      <w:r w:rsidR="00837CD8" w:rsidRPr="00D52E4D">
        <w:rPr>
          <w:rFonts w:ascii="Arial" w:hAnsi="Arial" w:cs="Arial"/>
          <w:lang w:val="en-US"/>
        </w:rPr>
        <w:t>The</w:t>
      </w:r>
      <w:r w:rsidRPr="00D52E4D">
        <w:rPr>
          <w:rFonts w:ascii="Arial" w:hAnsi="Arial" w:cs="Arial"/>
          <w:lang w:val="en-US"/>
        </w:rPr>
        <w:t xml:space="preserve"> company relies on this to increase customer loyalty. </w:t>
      </w:r>
      <w:r w:rsidR="003227BC" w:rsidRPr="00D52E4D">
        <w:rPr>
          <w:rFonts w:ascii="Arial" w:hAnsi="Arial" w:cs="Arial"/>
          <w:lang w:val="en-US"/>
        </w:rPr>
        <w:t xml:space="preserve">Volvo ranks high as </w:t>
      </w:r>
      <w:r w:rsidR="00837CD8" w:rsidRPr="00D52E4D">
        <w:rPr>
          <w:rFonts w:ascii="Arial" w:hAnsi="Arial" w:cs="Arial"/>
          <w:lang w:val="en-US"/>
        </w:rPr>
        <w:t>a leader</w:t>
      </w:r>
      <w:r w:rsidR="003227BC" w:rsidRPr="00D52E4D">
        <w:rPr>
          <w:rFonts w:ascii="Arial" w:hAnsi="Arial" w:cs="Arial"/>
          <w:lang w:val="en-US"/>
        </w:rPr>
        <w:t xml:space="preserve"> in pivoting towards EV through electrification. </w:t>
      </w:r>
      <w:r w:rsidR="006B36F8" w:rsidRPr="00D52E4D">
        <w:rPr>
          <w:rFonts w:ascii="Arial" w:hAnsi="Arial" w:cs="Arial"/>
          <w:lang w:val="en-US"/>
        </w:rPr>
        <w:t xml:space="preserve">This also aligns with the </w:t>
      </w:r>
      <w:r w:rsidR="00587611" w:rsidRPr="00D52E4D">
        <w:rPr>
          <w:rFonts w:ascii="Arial" w:hAnsi="Arial" w:cs="Arial"/>
          <w:lang w:val="en-US"/>
        </w:rPr>
        <w:t>government's</w:t>
      </w:r>
      <w:r w:rsidR="006B36F8" w:rsidRPr="00D52E4D">
        <w:rPr>
          <w:rFonts w:ascii="Arial" w:hAnsi="Arial" w:cs="Arial"/>
          <w:lang w:val="en-US"/>
        </w:rPr>
        <w:t xml:space="preserve"> mandate to have every automaker transition smoothly </w:t>
      </w:r>
      <w:r w:rsidR="00544F65" w:rsidRPr="00D52E4D">
        <w:rPr>
          <w:rFonts w:ascii="Arial" w:hAnsi="Arial" w:cs="Arial"/>
          <w:lang w:val="en-US"/>
        </w:rPr>
        <w:t>(</w:t>
      </w:r>
      <w:r w:rsidR="00544F65" w:rsidRPr="00D52E4D">
        <w:rPr>
          <w:rFonts w:ascii="Arial" w:hAnsi="Arial" w:cs="Arial"/>
        </w:rPr>
        <w:t xml:space="preserve">Department </w:t>
      </w:r>
      <w:r w:rsidR="00544F65" w:rsidRPr="00D52E4D">
        <w:rPr>
          <w:rFonts w:ascii="Arial" w:hAnsi="Arial" w:cs="Arial"/>
        </w:rPr>
        <w:lastRenderedPageBreak/>
        <w:t>for Transport, 2024)</w:t>
      </w:r>
      <w:r w:rsidR="00837CD8" w:rsidRPr="00D52E4D">
        <w:rPr>
          <w:rFonts w:ascii="Arial" w:hAnsi="Arial" w:cs="Arial"/>
          <w:lang w:val="en-US"/>
        </w:rPr>
        <w:t xml:space="preserve">. </w:t>
      </w:r>
      <w:r w:rsidR="006B36F8" w:rsidRPr="00D52E4D">
        <w:rPr>
          <w:rFonts w:ascii="Arial" w:hAnsi="Arial" w:cs="Arial"/>
          <w:lang w:val="en-US"/>
        </w:rPr>
        <w:t xml:space="preserve">This is evident from the heavy funding of its research and development and complex distribution network. </w:t>
      </w:r>
      <w:r w:rsidR="00837CD8" w:rsidRPr="00D52E4D">
        <w:rPr>
          <w:rFonts w:ascii="Arial" w:hAnsi="Arial" w:cs="Arial"/>
          <w:lang w:val="en-US"/>
        </w:rPr>
        <w:t xml:space="preserve"> </w:t>
      </w:r>
    </w:p>
    <w:p w14:paraId="27355581" w14:textId="3E0ADD64" w:rsidR="001741D4" w:rsidRPr="00D52E4D" w:rsidRDefault="001741D4" w:rsidP="00D52E4D">
      <w:pPr>
        <w:pStyle w:val="Heading3"/>
        <w:spacing w:line="360" w:lineRule="auto"/>
        <w:rPr>
          <w:rFonts w:cs="Arial"/>
          <w:szCs w:val="22"/>
          <w:lang w:val="en-US"/>
        </w:rPr>
      </w:pPr>
      <w:bookmarkStart w:id="12" w:name="_Toc221990768"/>
      <w:r w:rsidRPr="00D52E4D">
        <w:rPr>
          <w:rFonts w:cs="Arial"/>
          <w:szCs w:val="22"/>
          <w:lang w:val="en-US"/>
        </w:rPr>
        <w:t>Rarity</w:t>
      </w:r>
      <w:bookmarkEnd w:id="12"/>
      <w:r w:rsidRPr="00D52E4D">
        <w:rPr>
          <w:rFonts w:cs="Arial"/>
          <w:szCs w:val="22"/>
          <w:lang w:val="en-US"/>
        </w:rPr>
        <w:t xml:space="preserve"> </w:t>
      </w:r>
    </w:p>
    <w:p w14:paraId="461C7B44" w14:textId="53E534FE" w:rsidR="001741D4" w:rsidRPr="00D52E4D" w:rsidRDefault="00017D54" w:rsidP="00D52E4D">
      <w:pPr>
        <w:spacing w:line="360" w:lineRule="auto"/>
        <w:ind w:firstLine="720"/>
        <w:rPr>
          <w:rFonts w:ascii="Arial" w:hAnsi="Arial" w:cs="Arial"/>
          <w:lang w:val="en-US"/>
        </w:rPr>
      </w:pPr>
      <w:r w:rsidRPr="00D52E4D">
        <w:rPr>
          <w:rFonts w:ascii="Arial" w:hAnsi="Arial" w:cs="Arial"/>
          <w:lang w:val="en-US"/>
        </w:rPr>
        <w:t xml:space="preserve">While the brand reputation, electrification, and dealership remain rare, </w:t>
      </w:r>
      <w:r w:rsidR="007D62F0" w:rsidRPr="00D52E4D">
        <w:rPr>
          <w:rFonts w:ascii="Arial" w:hAnsi="Arial" w:cs="Arial"/>
          <w:lang w:val="en-US"/>
        </w:rPr>
        <w:t>the Volvo</w:t>
      </w:r>
      <w:r w:rsidRPr="00D52E4D">
        <w:rPr>
          <w:rFonts w:ascii="Arial" w:hAnsi="Arial" w:cs="Arial"/>
          <w:lang w:val="en-US"/>
        </w:rPr>
        <w:t xml:space="preserve"> way can be copied by competitors in the market. </w:t>
      </w:r>
      <w:r w:rsidR="00FF51D0" w:rsidRPr="00D52E4D">
        <w:rPr>
          <w:rFonts w:ascii="Arial" w:hAnsi="Arial" w:cs="Arial"/>
          <w:lang w:val="en-US"/>
        </w:rPr>
        <w:t>Specifically, the company’s safety technology remains</w:t>
      </w:r>
      <w:r w:rsidR="00D74449" w:rsidRPr="00D52E4D">
        <w:rPr>
          <w:rFonts w:ascii="Arial" w:hAnsi="Arial" w:cs="Arial"/>
          <w:lang w:val="en-US"/>
        </w:rPr>
        <w:t xml:space="preserve"> its heritage</w:t>
      </w:r>
      <w:r w:rsidR="00ED5753" w:rsidRPr="00D52E4D">
        <w:rPr>
          <w:rFonts w:ascii="Arial" w:hAnsi="Arial" w:cs="Arial"/>
          <w:lang w:val="en-US"/>
        </w:rPr>
        <w:t>. Alignment with branding across safety issues ensures Volvo maintains its differentiation in the market</w:t>
      </w:r>
      <w:r w:rsidR="00993CB9" w:rsidRPr="00D52E4D">
        <w:rPr>
          <w:rFonts w:ascii="Arial" w:hAnsi="Arial" w:cs="Arial"/>
          <w:lang w:val="en-US"/>
        </w:rPr>
        <w:t xml:space="preserve"> through </w:t>
      </w:r>
      <w:r w:rsidR="00C56EAB" w:rsidRPr="00D52E4D">
        <w:rPr>
          <w:rFonts w:ascii="Arial" w:hAnsi="Arial" w:cs="Arial"/>
          <w:lang w:val="en-US"/>
        </w:rPr>
        <w:t xml:space="preserve">its </w:t>
      </w:r>
      <w:r w:rsidR="00993CB9" w:rsidRPr="00D52E4D">
        <w:rPr>
          <w:rFonts w:ascii="Arial" w:hAnsi="Arial" w:cs="Arial"/>
          <w:lang w:val="en-US"/>
        </w:rPr>
        <w:t>latest brands</w:t>
      </w:r>
      <w:r w:rsidR="00CA3A97" w:rsidRPr="00D52E4D">
        <w:rPr>
          <w:rFonts w:ascii="Arial" w:hAnsi="Arial" w:cs="Arial"/>
          <w:lang w:val="en-US"/>
        </w:rPr>
        <w:t>,</w:t>
      </w:r>
      <w:r w:rsidR="00993CB9" w:rsidRPr="00D52E4D">
        <w:rPr>
          <w:rFonts w:ascii="Arial" w:hAnsi="Arial" w:cs="Arial"/>
          <w:lang w:val="en-US"/>
        </w:rPr>
        <w:t xml:space="preserve"> such as XC60, XC90, and EX30</w:t>
      </w:r>
      <w:r w:rsidR="00C8529F" w:rsidRPr="00D52E4D">
        <w:rPr>
          <w:rFonts w:ascii="Arial" w:hAnsi="Arial" w:cs="Arial"/>
          <w:lang w:val="en-US"/>
        </w:rPr>
        <w:t xml:space="preserve"> (Volvo Cars, 2026)</w:t>
      </w:r>
      <w:r w:rsidR="00ED5753" w:rsidRPr="00D52E4D">
        <w:rPr>
          <w:rFonts w:ascii="Arial" w:hAnsi="Arial" w:cs="Arial"/>
          <w:lang w:val="en-US"/>
        </w:rPr>
        <w:t xml:space="preserve">. Moreover, the company leverages </w:t>
      </w:r>
      <w:r w:rsidR="00FF51D0" w:rsidRPr="00D52E4D">
        <w:rPr>
          <w:rFonts w:ascii="Arial" w:hAnsi="Arial" w:cs="Arial"/>
          <w:lang w:val="en-US"/>
        </w:rPr>
        <w:t xml:space="preserve">Swedish design, creating a differentiated aesthetic feature in the </w:t>
      </w:r>
      <w:r w:rsidR="00ED5753" w:rsidRPr="00D52E4D">
        <w:rPr>
          <w:rFonts w:ascii="Arial" w:hAnsi="Arial" w:cs="Arial"/>
          <w:lang w:val="en-US"/>
        </w:rPr>
        <w:t>competitive market</w:t>
      </w:r>
      <w:r w:rsidR="002C2B1E" w:rsidRPr="00D52E4D">
        <w:rPr>
          <w:rFonts w:ascii="Arial" w:hAnsi="Arial" w:cs="Arial"/>
          <w:lang w:val="en-US"/>
        </w:rPr>
        <w:t xml:space="preserve"> with </w:t>
      </w:r>
      <w:r w:rsidR="00C56EAB" w:rsidRPr="00D52E4D">
        <w:rPr>
          <w:rFonts w:ascii="Arial" w:hAnsi="Arial" w:cs="Arial"/>
          <w:lang w:val="en-US"/>
        </w:rPr>
        <w:t xml:space="preserve">the </w:t>
      </w:r>
      <w:r w:rsidR="002C2B1E" w:rsidRPr="00D52E4D">
        <w:rPr>
          <w:rFonts w:ascii="Arial" w:hAnsi="Arial" w:cs="Arial"/>
          <w:lang w:val="en-US"/>
        </w:rPr>
        <w:t>full launch of commercial brands such as the EX90</w:t>
      </w:r>
      <w:r w:rsidR="00D25188" w:rsidRPr="00D52E4D">
        <w:rPr>
          <w:rFonts w:ascii="Arial" w:hAnsi="Arial" w:cs="Arial"/>
          <w:lang w:val="en-US"/>
        </w:rPr>
        <w:t xml:space="preserve"> and ES90</w:t>
      </w:r>
      <w:r w:rsidR="00ED5753" w:rsidRPr="00D52E4D">
        <w:rPr>
          <w:rFonts w:ascii="Arial" w:hAnsi="Arial" w:cs="Arial"/>
          <w:lang w:val="en-US"/>
        </w:rPr>
        <w:t xml:space="preserve">. </w:t>
      </w:r>
      <w:r w:rsidR="00587611" w:rsidRPr="00D52E4D">
        <w:rPr>
          <w:rFonts w:ascii="Arial" w:hAnsi="Arial" w:cs="Arial"/>
          <w:lang w:val="en-US"/>
        </w:rPr>
        <w:t xml:space="preserve">The current electric vehicles </w:t>
      </w:r>
      <w:r w:rsidR="00BF6158" w:rsidRPr="00D52E4D">
        <w:rPr>
          <w:rFonts w:ascii="Arial" w:hAnsi="Arial" w:cs="Arial"/>
          <w:lang w:val="en-US"/>
        </w:rPr>
        <w:t xml:space="preserve">indicate the company’s commitment to achieving the </w:t>
      </w:r>
      <w:r w:rsidR="00587611" w:rsidRPr="00D52E4D">
        <w:rPr>
          <w:rFonts w:ascii="Arial" w:hAnsi="Arial" w:cs="Arial"/>
          <w:lang w:val="en-US"/>
        </w:rPr>
        <w:t>EV mandate</w:t>
      </w:r>
      <w:r w:rsidR="000B7683" w:rsidRPr="00D52E4D">
        <w:rPr>
          <w:rFonts w:ascii="Arial" w:hAnsi="Arial" w:cs="Arial"/>
          <w:lang w:val="en-US"/>
        </w:rPr>
        <w:t xml:space="preserve"> (</w:t>
      </w:r>
      <w:r w:rsidR="005C11D8" w:rsidRPr="00D52E4D">
        <w:rPr>
          <w:rFonts w:ascii="Arial" w:hAnsi="Arial" w:cs="Arial"/>
          <w:lang w:val="en-US"/>
        </w:rPr>
        <w:t>Volvo Car UK Limited, 2024</w:t>
      </w:r>
      <w:r w:rsidR="000B7683" w:rsidRPr="00D52E4D">
        <w:rPr>
          <w:rFonts w:ascii="Arial" w:hAnsi="Arial" w:cs="Arial"/>
          <w:lang w:val="en-US"/>
        </w:rPr>
        <w:t>)</w:t>
      </w:r>
      <w:r w:rsidR="007945AA" w:rsidRPr="00D52E4D">
        <w:rPr>
          <w:rFonts w:ascii="Arial" w:hAnsi="Arial" w:cs="Arial"/>
          <w:lang w:val="en-US"/>
        </w:rPr>
        <w:t xml:space="preserve">. </w:t>
      </w:r>
      <w:r w:rsidR="00BF6158" w:rsidRPr="00D52E4D">
        <w:rPr>
          <w:rFonts w:ascii="Arial" w:hAnsi="Arial" w:cs="Arial"/>
          <w:lang w:val="en-US"/>
        </w:rPr>
        <w:t>Integration of Scandinavian design helps develop premium brands to balance costs</w:t>
      </w:r>
      <w:r w:rsidR="007945AA" w:rsidRPr="00D52E4D">
        <w:rPr>
          <w:rFonts w:ascii="Arial" w:hAnsi="Arial" w:cs="Arial"/>
          <w:lang w:val="en-US"/>
        </w:rPr>
        <w:t xml:space="preserve">. </w:t>
      </w:r>
    </w:p>
    <w:p w14:paraId="04E82BA1" w14:textId="2DE5B7A3" w:rsidR="0066491E" w:rsidRPr="00D52E4D" w:rsidRDefault="0066491E" w:rsidP="00D52E4D">
      <w:pPr>
        <w:pStyle w:val="Heading3"/>
        <w:spacing w:line="360" w:lineRule="auto"/>
        <w:rPr>
          <w:rFonts w:cs="Arial"/>
          <w:szCs w:val="22"/>
          <w:lang w:val="en-US"/>
        </w:rPr>
      </w:pPr>
      <w:bookmarkStart w:id="13" w:name="_Toc221990769"/>
      <w:r w:rsidRPr="00D52E4D">
        <w:rPr>
          <w:rFonts w:cs="Arial"/>
          <w:szCs w:val="22"/>
          <w:lang w:val="en-US"/>
        </w:rPr>
        <w:t>Inimitable</w:t>
      </w:r>
      <w:bookmarkEnd w:id="13"/>
      <w:r w:rsidRPr="00D52E4D">
        <w:rPr>
          <w:rFonts w:cs="Arial"/>
          <w:szCs w:val="22"/>
          <w:lang w:val="en-US"/>
        </w:rPr>
        <w:t xml:space="preserve"> </w:t>
      </w:r>
    </w:p>
    <w:p w14:paraId="7473548B" w14:textId="3AFE1C4B" w:rsidR="0066491E" w:rsidRPr="00D52E4D" w:rsidRDefault="0066491E" w:rsidP="00D52E4D">
      <w:pPr>
        <w:spacing w:line="360" w:lineRule="auto"/>
        <w:ind w:firstLine="720"/>
        <w:rPr>
          <w:rFonts w:ascii="Arial" w:hAnsi="Arial" w:cs="Arial"/>
          <w:lang w:val="en-US"/>
        </w:rPr>
      </w:pPr>
      <w:r w:rsidRPr="00D52E4D">
        <w:rPr>
          <w:rFonts w:ascii="Arial" w:hAnsi="Arial" w:cs="Arial"/>
          <w:lang w:val="en-US"/>
        </w:rPr>
        <w:t xml:space="preserve">Volvo continues to leverage its market leadership because of </w:t>
      </w:r>
      <w:r w:rsidR="00F447C7" w:rsidRPr="00D52E4D">
        <w:rPr>
          <w:rFonts w:ascii="Arial" w:hAnsi="Arial" w:cs="Arial"/>
          <w:lang w:val="en-US"/>
        </w:rPr>
        <w:t xml:space="preserve">a </w:t>
      </w:r>
      <w:r w:rsidRPr="00D52E4D">
        <w:rPr>
          <w:rFonts w:ascii="Arial" w:hAnsi="Arial" w:cs="Arial"/>
          <w:lang w:val="en-US"/>
        </w:rPr>
        <w:t xml:space="preserve">strong brand heritage for many decades now. Strong focus on aspects of safety has made it hard for competitors to imitate. </w:t>
      </w:r>
      <w:r w:rsidR="00F447C7" w:rsidRPr="00D52E4D">
        <w:rPr>
          <w:rFonts w:ascii="Arial" w:hAnsi="Arial" w:cs="Arial"/>
          <w:lang w:val="en-US"/>
        </w:rPr>
        <w:t>Moreover, Volvo has a strong partnership</w:t>
      </w:r>
      <w:r w:rsidR="00894411" w:rsidRPr="00D52E4D">
        <w:rPr>
          <w:rFonts w:ascii="Arial" w:hAnsi="Arial" w:cs="Arial"/>
          <w:lang w:val="en-US"/>
        </w:rPr>
        <w:t>,</w:t>
      </w:r>
      <w:r w:rsidR="00F447C7" w:rsidRPr="00D52E4D">
        <w:rPr>
          <w:rFonts w:ascii="Arial" w:hAnsi="Arial" w:cs="Arial"/>
          <w:lang w:val="en-US"/>
        </w:rPr>
        <w:t xml:space="preserve"> </w:t>
      </w:r>
      <w:r w:rsidR="00801DD3" w:rsidRPr="00D52E4D">
        <w:rPr>
          <w:rFonts w:ascii="Arial" w:hAnsi="Arial" w:cs="Arial"/>
          <w:lang w:val="en-US"/>
        </w:rPr>
        <w:t xml:space="preserve">allowing it </w:t>
      </w:r>
      <w:r w:rsidR="006B23ED" w:rsidRPr="00D52E4D">
        <w:rPr>
          <w:rFonts w:ascii="Arial" w:hAnsi="Arial" w:cs="Arial"/>
          <w:lang w:val="en-US"/>
        </w:rPr>
        <w:t>to meet the direct-to-consumer</w:t>
      </w:r>
      <w:r w:rsidR="00801DD3" w:rsidRPr="00D52E4D">
        <w:rPr>
          <w:rFonts w:ascii="Arial" w:hAnsi="Arial" w:cs="Arial"/>
          <w:lang w:val="en-US"/>
        </w:rPr>
        <w:t xml:space="preserve"> model as well as continued scaling within the sales channel. The company does this to achieve accessibility, retention, and efficiency across all its network (</w:t>
      </w:r>
      <w:r w:rsidR="005C11D8" w:rsidRPr="00D52E4D">
        <w:rPr>
          <w:rFonts w:ascii="Arial" w:hAnsi="Arial" w:cs="Arial"/>
          <w:lang w:val="en-US"/>
        </w:rPr>
        <w:t>Volvo Car UK Limited, 2024</w:t>
      </w:r>
      <w:r w:rsidR="00801DD3" w:rsidRPr="00D52E4D">
        <w:rPr>
          <w:rFonts w:ascii="Arial" w:hAnsi="Arial" w:cs="Arial"/>
          <w:lang w:val="en-US"/>
        </w:rPr>
        <w:t>)</w:t>
      </w:r>
      <w:r w:rsidR="006B23ED" w:rsidRPr="00D52E4D">
        <w:rPr>
          <w:rFonts w:ascii="Arial" w:hAnsi="Arial" w:cs="Arial"/>
          <w:lang w:val="en-US"/>
        </w:rPr>
        <w:t>.</w:t>
      </w:r>
      <w:r w:rsidR="007F23E1" w:rsidRPr="00D52E4D">
        <w:rPr>
          <w:rFonts w:ascii="Arial" w:hAnsi="Arial" w:cs="Arial"/>
          <w:lang w:val="en-US"/>
        </w:rPr>
        <w:t xml:space="preserve"> </w:t>
      </w:r>
    </w:p>
    <w:tbl>
      <w:tblPr>
        <w:tblStyle w:val="TableGrid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7"/>
        <w:gridCol w:w="1097"/>
        <w:gridCol w:w="632"/>
        <w:gridCol w:w="1048"/>
        <w:gridCol w:w="1268"/>
        <w:gridCol w:w="2564"/>
      </w:tblGrid>
      <w:tr w:rsidR="005954EB" w:rsidRPr="00D52E4D" w14:paraId="6B05B1F2" w14:textId="77777777" w:rsidTr="008778D3">
        <w:trPr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A1FBC64" w14:textId="34709D77" w:rsidR="005954EB" w:rsidRPr="00D52E4D" w:rsidRDefault="005954EB" w:rsidP="00D52E4D">
            <w:pPr>
              <w:spacing w:line="36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D52E4D">
              <w:rPr>
                <w:rFonts w:ascii="Arial" w:hAnsi="Arial" w:cs="Arial"/>
                <w:b/>
                <w:bCs/>
                <w:lang w:val="en-US"/>
              </w:rPr>
              <w:t>Resources/capability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0E8B3E1E" w14:textId="105D1931" w:rsidR="005954EB" w:rsidRPr="00D52E4D" w:rsidRDefault="005954EB" w:rsidP="00D52E4D">
            <w:pPr>
              <w:spacing w:line="36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D52E4D">
              <w:rPr>
                <w:rFonts w:ascii="Arial" w:hAnsi="Arial" w:cs="Arial"/>
                <w:b/>
                <w:bCs/>
                <w:lang w:val="en-US"/>
              </w:rPr>
              <w:t>valuable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0EDACD0F" w14:textId="0F1D44C5" w:rsidR="005954EB" w:rsidRPr="00D52E4D" w:rsidRDefault="005954EB" w:rsidP="00D52E4D">
            <w:pPr>
              <w:spacing w:line="36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D52E4D">
              <w:rPr>
                <w:rFonts w:ascii="Arial" w:hAnsi="Arial" w:cs="Arial"/>
                <w:b/>
                <w:bCs/>
                <w:lang w:val="en-US"/>
              </w:rPr>
              <w:t>rare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AF968DA" w14:textId="4DFA466A" w:rsidR="005954EB" w:rsidRPr="00D52E4D" w:rsidRDefault="005954EB" w:rsidP="00D52E4D">
            <w:pPr>
              <w:spacing w:line="36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D52E4D">
              <w:rPr>
                <w:rFonts w:ascii="Arial" w:hAnsi="Arial" w:cs="Arial"/>
                <w:b/>
                <w:bCs/>
                <w:lang w:val="en-US"/>
              </w:rPr>
              <w:t>imitable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4D385A12" w14:textId="76DD61C1" w:rsidR="005954EB" w:rsidRPr="00D52E4D" w:rsidRDefault="005954EB" w:rsidP="00D52E4D">
            <w:pPr>
              <w:spacing w:line="36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D52E4D">
              <w:rPr>
                <w:rFonts w:ascii="Arial" w:hAnsi="Arial" w:cs="Arial"/>
                <w:b/>
                <w:bCs/>
                <w:lang w:val="en-US"/>
              </w:rPr>
              <w:t>organised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05E44D84" w14:textId="05FE81EE" w:rsidR="005954EB" w:rsidRPr="00D52E4D" w:rsidRDefault="005954EB" w:rsidP="00D52E4D">
            <w:pPr>
              <w:spacing w:line="36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D52E4D">
              <w:rPr>
                <w:rFonts w:ascii="Arial" w:hAnsi="Arial" w:cs="Arial"/>
                <w:b/>
                <w:bCs/>
                <w:lang w:val="en-US"/>
              </w:rPr>
              <w:t xml:space="preserve">Competitive advantage </w:t>
            </w:r>
          </w:p>
        </w:tc>
      </w:tr>
      <w:tr w:rsidR="005954EB" w:rsidRPr="00D52E4D" w14:paraId="33BCAF52" w14:textId="77777777" w:rsidTr="008778D3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</w:tcPr>
          <w:p w14:paraId="54888474" w14:textId="64B9A1CB" w:rsidR="005954EB" w:rsidRPr="00D52E4D" w:rsidRDefault="000D5456" w:rsidP="00D52E4D">
            <w:pPr>
              <w:spacing w:line="360" w:lineRule="auto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 xml:space="preserve">Reputation 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144E3394" w14:textId="4080C426" w:rsidR="005954EB" w:rsidRPr="00D52E4D" w:rsidRDefault="000D5456" w:rsidP="00D52E4D">
            <w:pPr>
              <w:spacing w:line="360" w:lineRule="auto"/>
              <w:jc w:val="center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Y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171D7BA7" w14:textId="26F1AABE" w:rsidR="005954EB" w:rsidRPr="00D52E4D" w:rsidRDefault="000D5456" w:rsidP="00D52E4D">
            <w:pPr>
              <w:spacing w:line="360" w:lineRule="auto"/>
              <w:jc w:val="center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Y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611D62B3" w14:textId="202FF2B3" w:rsidR="005954EB" w:rsidRPr="00D52E4D" w:rsidRDefault="000D5456" w:rsidP="00D52E4D">
            <w:pPr>
              <w:spacing w:line="360" w:lineRule="auto"/>
              <w:jc w:val="center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Y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3F604D3C" w14:textId="6A7E6EED" w:rsidR="005954EB" w:rsidRPr="00D52E4D" w:rsidRDefault="000D5456" w:rsidP="00D52E4D">
            <w:pPr>
              <w:spacing w:line="360" w:lineRule="auto"/>
              <w:jc w:val="center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Y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6C7FD953" w14:textId="7857FFF7" w:rsidR="005954EB" w:rsidRPr="00D52E4D" w:rsidRDefault="000D5456" w:rsidP="00D52E4D">
            <w:pPr>
              <w:spacing w:line="360" w:lineRule="auto"/>
              <w:jc w:val="center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Sustained</w:t>
            </w:r>
          </w:p>
        </w:tc>
      </w:tr>
      <w:tr w:rsidR="005954EB" w:rsidRPr="00D52E4D" w14:paraId="54F063EC" w14:textId="77777777" w:rsidTr="008778D3">
        <w:trPr>
          <w:jc w:val="center"/>
        </w:trPr>
        <w:tc>
          <w:tcPr>
            <w:tcW w:w="0" w:type="auto"/>
          </w:tcPr>
          <w:p w14:paraId="689EBE1E" w14:textId="0DE77E52" w:rsidR="005954EB" w:rsidRPr="00D52E4D" w:rsidRDefault="000D5456" w:rsidP="00D52E4D">
            <w:pPr>
              <w:spacing w:line="360" w:lineRule="auto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Tech &amp; Electrification</w:t>
            </w:r>
          </w:p>
        </w:tc>
        <w:tc>
          <w:tcPr>
            <w:tcW w:w="0" w:type="auto"/>
          </w:tcPr>
          <w:p w14:paraId="2CF0833B" w14:textId="4CEEF0A5" w:rsidR="005954EB" w:rsidRPr="00D52E4D" w:rsidRDefault="000D5456" w:rsidP="00D52E4D">
            <w:pPr>
              <w:spacing w:line="360" w:lineRule="auto"/>
              <w:jc w:val="center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Y</w:t>
            </w:r>
          </w:p>
        </w:tc>
        <w:tc>
          <w:tcPr>
            <w:tcW w:w="0" w:type="auto"/>
          </w:tcPr>
          <w:p w14:paraId="21E72B5A" w14:textId="0592CAD4" w:rsidR="005954EB" w:rsidRPr="00D52E4D" w:rsidRDefault="000D5456" w:rsidP="00D52E4D">
            <w:pPr>
              <w:spacing w:line="360" w:lineRule="auto"/>
              <w:jc w:val="center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Y</w:t>
            </w:r>
          </w:p>
        </w:tc>
        <w:tc>
          <w:tcPr>
            <w:tcW w:w="0" w:type="auto"/>
          </w:tcPr>
          <w:p w14:paraId="3C76E906" w14:textId="6B7BD52B" w:rsidR="005954EB" w:rsidRPr="00D52E4D" w:rsidRDefault="000D5456" w:rsidP="00D52E4D">
            <w:pPr>
              <w:spacing w:line="360" w:lineRule="auto"/>
              <w:jc w:val="center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Y</w:t>
            </w:r>
          </w:p>
        </w:tc>
        <w:tc>
          <w:tcPr>
            <w:tcW w:w="0" w:type="auto"/>
          </w:tcPr>
          <w:p w14:paraId="38D6500A" w14:textId="08ADCEA2" w:rsidR="005954EB" w:rsidRPr="00D52E4D" w:rsidRDefault="000D5456" w:rsidP="00D52E4D">
            <w:pPr>
              <w:spacing w:line="360" w:lineRule="auto"/>
              <w:jc w:val="center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Y</w:t>
            </w:r>
          </w:p>
        </w:tc>
        <w:tc>
          <w:tcPr>
            <w:tcW w:w="0" w:type="auto"/>
          </w:tcPr>
          <w:p w14:paraId="10C966B4" w14:textId="63039180" w:rsidR="005954EB" w:rsidRPr="00D52E4D" w:rsidRDefault="000D5456" w:rsidP="00D52E4D">
            <w:pPr>
              <w:spacing w:line="360" w:lineRule="auto"/>
              <w:jc w:val="center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Sustained</w:t>
            </w:r>
          </w:p>
        </w:tc>
      </w:tr>
      <w:tr w:rsidR="005954EB" w:rsidRPr="00D52E4D" w14:paraId="62C98B3D" w14:textId="77777777" w:rsidTr="008778D3">
        <w:trPr>
          <w:jc w:val="center"/>
        </w:trPr>
        <w:tc>
          <w:tcPr>
            <w:tcW w:w="0" w:type="auto"/>
          </w:tcPr>
          <w:p w14:paraId="25363B77" w14:textId="6DBFAB7D" w:rsidR="005954EB" w:rsidRPr="00D52E4D" w:rsidRDefault="000D5456" w:rsidP="00D52E4D">
            <w:pPr>
              <w:spacing w:line="360" w:lineRule="auto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Volvo Way</w:t>
            </w:r>
          </w:p>
        </w:tc>
        <w:tc>
          <w:tcPr>
            <w:tcW w:w="0" w:type="auto"/>
          </w:tcPr>
          <w:p w14:paraId="2C93F8D5" w14:textId="6D22C734" w:rsidR="005954EB" w:rsidRPr="00D52E4D" w:rsidRDefault="000D5456" w:rsidP="00D52E4D">
            <w:pPr>
              <w:spacing w:line="360" w:lineRule="auto"/>
              <w:jc w:val="center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Y</w:t>
            </w:r>
          </w:p>
        </w:tc>
        <w:tc>
          <w:tcPr>
            <w:tcW w:w="0" w:type="auto"/>
          </w:tcPr>
          <w:p w14:paraId="43BDCA7C" w14:textId="6A410C33" w:rsidR="005954EB" w:rsidRPr="00D52E4D" w:rsidRDefault="000D5456" w:rsidP="00D52E4D">
            <w:pPr>
              <w:spacing w:line="360" w:lineRule="auto"/>
              <w:jc w:val="center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N</w:t>
            </w:r>
          </w:p>
        </w:tc>
        <w:tc>
          <w:tcPr>
            <w:tcW w:w="0" w:type="auto"/>
          </w:tcPr>
          <w:p w14:paraId="630DDF58" w14:textId="5C7DF989" w:rsidR="005954EB" w:rsidRPr="00D52E4D" w:rsidRDefault="000D5456" w:rsidP="00D52E4D">
            <w:pPr>
              <w:spacing w:line="360" w:lineRule="auto"/>
              <w:jc w:val="center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N</w:t>
            </w:r>
          </w:p>
        </w:tc>
        <w:tc>
          <w:tcPr>
            <w:tcW w:w="0" w:type="auto"/>
          </w:tcPr>
          <w:p w14:paraId="263E2D2E" w14:textId="67DAE405" w:rsidR="005954EB" w:rsidRPr="00D52E4D" w:rsidRDefault="000D5456" w:rsidP="00D52E4D">
            <w:pPr>
              <w:spacing w:line="360" w:lineRule="auto"/>
              <w:jc w:val="center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Y</w:t>
            </w:r>
          </w:p>
        </w:tc>
        <w:tc>
          <w:tcPr>
            <w:tcW w:w="0" w:type="auto"/>
          </w:tcPr>
          <w:p w14:paraId="3A57FB01" w14:textId="34ED2AAE" w:rsidR="005954EB" w:rsidRPr="00D52E4D" w:rsidRDefault="000D5456" w:rsidP="00D52E4D">
            <w:pPr>
              <w:spacing w:line="360" w:lineRule="auto"/>
              <w:jc w:val="center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Competitive Parity</w:t>
            </w:r>
          </w:p>
        </w:tc>
      </w:tr>
      <w:tr w:rsidR="005954EB" w:rsidRPr="00D52E4D" w14:paraId="58721325" w14:textId="77777777" w:rsidTr="008778D3">
        <w:trPr>
          <w:jc w:val="center"/>
        </w:trPr>
        <w:tc>
          <w:tcPr>
            <w:tcW w:w="0" w:type="auto"/>
          </w:tcPr>
          <w:p w14:paraId="68EF7C19" w14:textId="50E056EB" w:rsidR="005954EB" w:rsidRPr="00D52E4D" w:rsidRDefault="0001586B" w:rsidP="00D52E4D">
            <w:pPr>
              <w:spacing w:line="360" w:lineRule="auto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 xml:space="preserve">Dealership </w:t>
            </w:r>
          </w:p>
        </w:tc>
        <w:tc>
          <w:tcPr>
            <w:tcW w:w="0" w:type="auto"/>
          </w:tcPr>
          <w:p w14:paraId="4678BC39" w14:textId="32761FC2" w:rsidR="005954EB" w:rsidRPr="00D52E4D" w:rsidRDefault="0001586B" w:rsidP="00D52E4D">
            <w:pPr>
              <w:spacing w:line="360" w:lineRule="auto"/>
              <w:jc w:val="center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Y</w:t>
            </w:r>
          </w:p>
        </w:tc>
        <w:tc>
          <w:tcPr>
            <w:tcW w:w="0" w:type="auto"/>
          </w:tcPr>
          <w:p w14:paraId="20D9BB30" w14:textId="78AD2C51" w:rsidR="005954EB" w:rsidRPr="00D52E4D" w:rsidRDefault="0001586B" w:rsidP="00D52E4D">
            <w:pPr>
              <w:spacing w:line="360" w:lineRule="auto"/>
              <w:jc w:val="center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Y</w:t>
            </w:r>
          </w:p>
        </w:tc>
        <w:tc>
          <w:tcPr>
            <w:tcW w:w="0" w:type="auto"/>
          </w:tcPr>
          <w:p w14:paraId="5BEEEA2A" w14:textId="268A0D46" w:rsidR="005954EB" w:rsidRPr="00D52E4D" w:rsidRDefault="0001586B" w:rsidP="00D52E4D">
            <w:pPr>
              <w:spacing w:line="360" w:lineRule="auto"/>
              <w:jc w:val="center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N</w:t>
            </w:r>
          </w:p>
        </w:tc>
        <w:tc>
          <w:tcPr>
            <w:tcW w:w="0" w:type="auto"/>
          </w:tcPr>
          <w:p w14:paraId="779A4344" w14:textId="192BF4FF" w:rsidR="005954EB" w:rsidRPr="00D52E4D" w:rsidRDefault="0001586B" w:rsidP="00D52E4D">
            <w:pPr>
              <w:spacing w:line="360" w:lineRule="auto"/>
              <w:jc w:val="center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Y</w:t>
            </w:r>
          </w:p>
        </w:tc>
        <w:tc>
          <w:tcPr>
            <w:tcW w:w="0" w:type="auto"/>
          </w:tcPr>
          <w:p w14:paraId="74138B20" w14:textId="1AF1D590" w:rsidR="005954EB" w:rsidRPr="00D52E4D" w:rsidRDefault="0001586B" w:rsidP="00D52E4D">
            <w:pPr>
              <w:spacing w:line="360" w:lineRule="auto"/>
              <w:jc w:val="center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Sustained</w:t>
            </w:r>
          </w:p>
        </w:tc>
      </w:tr>
      <w:tr w:rsidR="008778D3" w:rsidRPr="00D52E4D" w14:paraId="769FE154" w14:textId="77777777" w:rsidTr="008778D3">
        <w:trPr>
          <w:jc w:val="center"/>
        </w:trPr>
        <w:tc>
          <w:tcPr>
            <w:tcW w:w="0" w:type="auto"/>
            <w:gridSpan w:val="6"/>
          </w:tcPr>
          <w:p w14:paraId="6CE828EF" w14:textId="3A7823C1" w:rsidR="008778D3" w:rsidRPr="00D52E4D" w:rsidRDefault="008778D3" w:rsidP="00D52E4D">
            <w:pPr>
              <w:spacing w:line="360" w:lineRule="auto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Y= Yes, N = No</w:t>
            </w:r>
          </w:p>
        </w:tc>
      </w:tr>
    </w:tbl>
    <w:p w14:paraId="7FF07929" w14:textId="3214A4DF" w:rsidR="008320C2" w:rsidRPr="00D52E4D" w:rsidRDefault="002644C8" w:rsidP="00D52E4D">
      <w:pPr>
        <w:pStyle w:val="Heading3"/>
        <w:spacing w:line="360" w:lineRule="auto"/>
        <w:rPr>
          <w:rFonts w:cs="Arial"/>
          <w:szCs w:val="22"/>
          <w:lang w:val="en-US"/>
        </w:rPr>
      </w:pPr>
      <w:bookmarkStart w:id="14" w:name="_Toc221990770"/>
      <w:r w:rsidRPr="00D52E4D">
        <w:rPr>
          <w:rFonts w:cs="Arial"/>
          <w:szCs w:val="22"/>
          <w:lang w:val="en-US"/>
        </w:rPr>
        <w:t>Organised</w:t>
      </w:r>
      <w:bookmarkEnd w:id="14"/>
    </w:p>
    <w:p w14:paraId="40F03C50" w14:textId="21D15F62" w:rsidR="002644C8" w:rsidRPr="00D52E4D" w:rsidRDefault="002644C8" w:rsidP="00D52E4D">
      <w:pPr>
        <w:spacing w:line="360" w:lineRule="auto"/>
        <w:ind w:firstLine="576"/>
        <w:rPr>
          <w:rFonts w:ascii="Arial" w:hAnsi="Arial" w:cs="Arial"/>
          <w:lang w:val="en-US"/>
        </w:rPr>
      </w:pPr>
      <w:r w:rsidRPr="00D52E4D">
        <w:rPr>
          <w:rFonts w:ascii="Arial" w:hAnsi="Arial" w:cs="Arial"/>
          <w:lang w:val="en-US"/>
        </w:rPr>
        <w:t xml:space="preserve">The company has </w:t>
      </w:r>
      <w:r w:rsidR="001446C2" w:rsidRPr="00D52E4D">
        <w:rPr>
          <w:rFonts w:ascii="Arial" w:hAnsi="Arial" w:cs="Arial"/>
          <w:lang w:val="en-US"/>
        </w:rPr>
        <w:t>successfully transitioned</w:t>
      </w:r>
      <w:r w:rsidRPr="00D52E4D">
        <w:rPr>
          <w:rFonts w:ascii="Arial" w:hAnsi="Arial" w:cs="Arial"/>
          <w:lang w:val="en-US"/>
        </w:rPr>
        <w:t xml:space="preserve"> to a direct-to-customer model through its own franchise dealers and online stores. For example, the strategy to shift from traditional wholesaling within franchise contracts to a direct-to-customer model and retailer partnership is a strong foundation for long-term success. </w:t>
      </w:r>
      <w:r w:rsidR="00C51696" w:rsidRPr="00D52E4D">
        <w:rPr>
          <w:rFonts w:ascii="Arial" w:hAnsi="Arial" w:cs="Arial"/>
          <w:lang w:val="en-US"/>
        </w:rPr>
        <w:t xml:space="preserve">The Volvo Way to market and </w:t>
      </w:r>
      <w:r w:rsidR="004E1629" w:rsidRPr="00D52E4D">
        <w:rPr>
          <w:rFonts w:ascii="Arial" w:hAnsi="Arial" w:cs="Arial"/>
          <w:lang w:val="en-US"/>
        </w:rPr>
        <w:t xml:space="preserve">a strong dealer network create a </w:t>
      </w:r>
      <w:r w:rsidR="00EC0F49" w:rsidRPr="00D52E4D">
        <w:rPr>
          <w:rFonts w:ascii="Arial" w:hAnsi="Arial" w:cs="Arial"/>
          <w:lang w:val="en-US"/>
        </w:rPr>
        <w:t xml:space="preserve">strong competitive advantage. </w:t>
      </w:r>
      <w:r w:rsidRPr="00D52E4D">
        <w:rPr>
          <w:rFonts w:ascii="Arial" w:hAnsi="Arial" w:cs="Arial"/>
          <w:lang w:val="en-US"/>
        </w:rPr>
        <w:t xml:space="preserve"> </w:t>
      </w:r>
    </w:p>
    <w:p w14:paraId="5D0A2355" w14:textId="3C3AF146" w:rsidR="00EA2A5A" w:rsidRPr="00D52E4D" w:rsidRDefault="00EA2A5A" w:rsidP="00D52E4D">
      <w:pPr>
        <w:pStyle w:val="Heading2"/>
        <w:spacing w:line="360" w:lineRule="auto"/>
        <w:rPr>
          <w:rFonts w:ascii="Arial" w:hAnsi="Arial" w:cs="Arial"/>
          <w:sz w:val="22"/>
          <w:szCs w:val="22"/>
          <w:lang w:val="en-US"/>
        </w:rPr>
      </w:pPr>
      <w:bookmarkStart w:id="15" w:name="_Toc221990771"/>
      <w:r w:rsidRPr="00D52E4D">
        <w:rPr>
          <w:rFonts w:ascii="Arial" w:hAnsi="Arial" w:cs="Arial"/>
          <w:sz w:val="22"/>
          <w:szCs w:val="22"/>
          <w:lang w:val="en-US"/>
        </w:rPr>
        <w:lastRenderedPageBreak/>
        <w:t xml:space="preserve">Swot </w:t>
      </w:r>
      <w:r w:rsidR="00E426D5" w:rsidRPr="00D52E4D">
        <w:rPr>
          <w:rFonts w:ascii="Arial" w:hAnsi="Arial" w:cs="Arial"/>
          <w:sz w:val="22"/>
          <w:szCs w:val="22"/>
          <w:lang w:val="en-US"/>
        </w:rPr>
        <w:t>Analysis</w:t>
      </w:r>
      <w:bookmarkEnd w:id="1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D421B" w:rsidRPr="00D52E4D" w14:paraId="41A90703" w14:textId="77777777" w:rsidTr="002D421B">
        <w:tc>
          <w:tcPr>
            <w:tcW w:w="4508" w:type="dxa"/>
          </w:tcPr>
          <w:p w14:paraId="01E729FB" w14:textId="77777777" w:rsidR="002D421B" w:rsidRPr="00D52E4D" w:rsidRDefault="002D421B" w:rsidP="00D52E4D">
            <w:pPr>
              <w:spacing w:line="36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D52E4D">
              <w:rPr>
                <w:rFonts w:ascii="Arial" w:hAnsi="Arial" w:cs="Arial"/>
                <w:b/>
                <w:bCs/>
                <w:lang w:val="en-US"/>
              </w:rPr>
              <w:t>Strengths</w:t>
            </w:r>
          </w:p>
          <w:p w14:paraId="3955D9E0" w14:textId="77777777" w:rsidR="003C6A8A" w:rsidRPr="00D52E4D" w:rsidRDefault="00657572" w:rsidP="00D52E4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 xml:space="preserve">Strong brand reputation </w:t>
            </w:r>
          </w:p>
          <w:p w14:paraId="4D1B30F9" w14:textId="77777777" w:rsidR="00657572" w:rsidRPr="00D52E4D" w:rsidRDefault="00657572" w:rsidP="00D52E4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A leader in electrification</w:t>
            </w:r>
          </w:p>
          <w:p w14:paraId="021543CC" w14:textId="55F779D6" w:rsidR="00657572" w:rsidRPr="00D52E4D" w:rsidRDefault="00657572" w:rsidP="00D52E4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3.7% market growth</w:t>
            </w:r>
            <w:r w:rsidR="008A4918" w:rsidRPr="00D52E4D">
              <w:rPr>
                <w:rFonts w:ascii="Arial" w:hAnsi="Arial" w:cs="Arial"/>
                <w:lang w:val="en-US"/>
              </w:rPr>
              <w:t>,</w:t>
            </w:r>
            <w:r w:rsidRPr="00D52E4D">
              <w:rPr>
                <w:rFonts w:ascii="Arial" w:hAnsi="Arial" w:cs="Arial"/>
                <w:lang w:val="en-US"/>
              </w:rPr>
              <w:t xml:space="preserve"> </w:t>
            </w:r>
            <w:r w:rsidR="008A4918" w:rsidRPr="00D52E4D">
              <w:rPr>
                <w:rFonts w:ascii="Arial" w:hAnsi="Arial" w:cs="Arial"/>
                <w:lang w:val="en-US"/>
              </w:rPr>
              <w:t>achieving strong market revenue</w:t>
            </w:r>
            <w:r w:rsidR="00773C3F" w:rsidRPr="00D52E4D">
              <w:rPr>
                <w:rFonts w:ascii="Arial" w:hAnsi="Arial" w:cs="Arial"/>
                <w:lang w:val="en-US"/>
              </w:rPr>
              <w:t xml:space="preserve"> (</w:t>
            </w:r>
            <w:r w:rsidR="005C11D8" w:rsidRPr="00D52E4D">
              <w:rPr>
                <w:rFonts w:ascii="Arial" w:hAnsi="Arial" w:cs="Arial"/>
                <w:lang w:val="en-US"/>
              </w:rPr>
              <w:t>Volvo Car UK Limited, 2024</w:t>
            </w:r>
            <w:r w:rsidR="00773C3F" w:rsidRPr="00D52E4D">
              <w:rPr>
                <w:rFonts w:ascii="Arial" w:hAnsi="Arial" w:cs="Arial"/>
                <w:lang w:val="en-US"/>
              </w:rPr>
              <w:t>)</w:t>
            </w:r>
          </w:p>
          <w:p w14:paraId="190362CB" w14:textId="219D32EC" w:rsidR="00433ECD" w:rsidRPr="00D52E4D" w:rsidRDefault="00433ECD" w:rsidP="00D52E4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182% increase in profits after tax for the period between 2023 an</w:t>
            </w:r>
            <w:r w:rsidR="005C11D8" w:rsidRPr="00D52E4D">
              <w:rPr>
                <w:rFonts w:ascii="Arial" w:hAnsi="Arial" w:cs="Arial"/>
                <w:lang w:val="en-US"/>
              </w:rPr>
              <w:t>d</w:t>
            </w:r>
            <w:r w:rsidRPr="00D52E4D">
              <w:rPr>
                <w:rFonts w:ascii="Arial" w:hAnsi="Arial" w:cs="Arial"/>
                <w:lang w:val="en-US"/>
              </w:rPr>
              <w:t xml:space="preserve"> 2024 (</w:t>
            </w:r>
            <w:r w:rsidR="005C11D8" w:rsidRPr="00D52E4D">
              <w:rPr>
                <w:rFonts w:ascii="Arial" w:hAnsi="Arial" w:cs="Arial"/>
                <w:lang w:val="en-US"/>
              </w:rPr>
              <w:t>Volvo Car UK Limited, 2024</w:t>
            </w:r>
            <w:r w:rsidRPr="00D52E4D">
              <w:rPr>
                <w:rFonts w:ascii="Arial" w:hAnsi="Arial" w:cs="Arial"/>
                <w:lang w:val="en-US"/>
              </w:rPr>
              <w:t>)</w:t>
            </w:r>
          </w:p>
          <w:p w14:paraId="6ACE7B94" w14:textId="3C03CC87" w:rsidR="00DF3040" w:rsidRPr="00D52E4D" w:rsidRDefault="00A93DDC" w:rsidP="00D52E4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 xml:space="preserve">Strong dealer partnership achieving </w:t>
            </w:r>
            <w:r w:rsidR="00792B5B" w:rsidRPr="00D52E4D">
              <w:rPr>
                <w:rFonts w:ascii="Arial" w:hAnsi="Arial" w:cs="Arial"/>
                <w:lang w:val="en-US"/>
              </w:rPr>
              <w:t>direct-to-customer</w:t>
            </w:r>
            <w:r w:rsidRPr="00D52E4D">
              <w:rPr>
                <w:rFonts w:ascii="Arial" w:hAnsi="Arial" w:cs="Arial"/>
                <w:lang w:val="en-US"/>
              </w:rPr>
              <w:t xml:space="preserve"> supply chain</w:t>
            </w:r>
          </w:p>
        </w:tc>
        <w:tc>
          <w:tcPr>
            <w:tcW w:w="4508" w:type="dxa"/>
          </w:tcPr>
          <w:p w14:paraId="562B02AF" w14:textId="77777777" w:rsidR="004A0640" w:rsidRPr="00D52E4D" w:rsidRDefault="002D421B" w:rsidP="00D52E4D">
            <w:pPr>
              <w:spacing w:line="36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D52E4D">
              <w:rPr>
                <w:rFonts w:ascii="Arial" w:hAnsi="Arial" w:cs="Arial"/>
                <w:b/>
                <w:bCs/>
                <w:lang w:val="en-US"/>
              </w:rPr>
              <w:t>Weaknesses</w:t>
            </w:r>
          </w:p>
          <w:p w14:paraId="4B12EA1C" w14:textId="77777777" w:rsidR="004A0640" w:rsidRPr="00D52E4D" w:rsidRDefault="004A0640" w:rsidP="00D52E4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Limited lines of car brands focusing on premium segments as compared to other competing companies</w:t>
            </w:r>
          </w:p>
          <w:p w14:paraId="05AAF12E" w14:textId="2852AD55" w:rsidR="004A0640" w:rsidRPr="00D52E4D" w:rsidRDefault="004A0640" w:rsidP="00D52E4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8.1% increase in administrative expenses between 2023 and 2024</w:t>
            </w:r>
            <w:r w:rsidR="00773C3F" w:rsidRPr="00D52E4D">
              <w:rPr>
                <w:rFonts w:ascii="Arial" w:hAnsi="Arial" w:cs="Arial"/>
                <w:lang w:val="en-US"/>
              </w:rPr>
              <w:t xml:space="preserve"> (</w:t>
            </w:r>
            <w:r w:rsidR="005C11D8" w:rsidRPr="00D52E4D">
              <w:rPr>
                <w:rFonts w:ascii="Arial" w:hAnsi="Arial" w:cs="Arial"/>
                <w:lang w:val="en-US"/>
              </w:rPr>
              <w:t>Volvo Car UK Limited, 2024</w:t>
            </w:r>
            <w:r w:rsidR="00773C3F" w:rsidRPr="00D52E4D">
              <w:rPr>
                <w:rFonts w:ascii="Arial" w:hAnsi="Arial" w:cs="Arial"/>
                <w:lang w:val="en-US"/>
              </w:rPr>
              <w:t>)</w:t>
            </w:r>
          </w:p>
          <w:p w14:paraId="686E4AE9" w14:textId="77777777" w:rsidR="002D421B" w:rsidRPr="00D52E4D" w:rsidRDefault="004A0640" w:rsidP="00D52E4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37% increase in cost of sales between 2023 and 2024</w:t>
            </w:r>
            <w:r w:rsidR="002D421B" w:rsidRPr="00D52E4D">
              <w:rPr>
                <w:rFonts w:ascii="Arial" w:hAnsi="Arial" w:cs="Arial"/>
                <w:lang w:val="en-US"/>
              </w:rPr>
              <w:t xml:space="preserve"> </w:t>
            </w:r>
            <w:r w:rsidR="00773C3F" w:rsidRPr="00D52E4D">
              <w:rPr>
                <w:rFonts w:ascii="Arial" w:hAnsi="Arial" w:cs="Arial"/>
                <w:lang w:val="en-US"/>
              </w:rPr>
              <w:t>(</w:t>
            </w:r>
            <w:r w:rsidR="005C11D8" w:rsidRPr="00D52E4D">
              <w:rPr>
                <w:rFonts w:ascii="Arial" w:hAnsi="Arial" w:cs="Arial"/>
                <w:lang w:val="en-US"/>
              </w:rPr>
              <w:t>Volvo Car UK Limited, 2024</w:t>
            </w:r>
            <w:r w:rsidR="00773C3F" w:rsidRPr="00D52E4D">
              <w:rPr>
                <w:rFonts w:ascii="Arial" w:hAnsi="Arial" w:cs="Arial"/>
                <w:lang w:val="en-US"/>
              </w:rPr>
              <w:t>)</w:t>
            </w:r>
          </w:p>
          <w:p w14:paraId="0E67DD7F" w14:textId="2B9D3095" w:rsidR="00CD2651" w:rsidRPr="00D52E4D" w:rsidRDefault="00CD2651" w:rsidP="00D52E4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Limited number of battery electric cars</w:t>
            </w:r>
          </w:p>
        </w:tc>
      </w:tr>
      <w:tr w:rsidR="002D421B" w:rsidRPr="00D52E4D" w14:paraId="3D060128" w14:textId="77777777" w:rsidTr="002D421B">
        <w:tc>
          <w:tcPr>
            <w:tcW w:w="4508" w:type="dxa"/>
          </w:tcPr>
          <w:p w14:paraId="4E3AC5C5" w14:textId="77777777" w:rsidR="002D421B" w:rsidRPr="00D52E4D" w:rsidRDefault="002D421B" w:rsidP="00D52E4D">
            <w:pPr>
              <w:spacing w:line="36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D52E4D">
              <w:rPr>
                <w:rFonts w:ascii="Arial" w:hAnsi="Arial" w:cs="Arial"/>
                <w:b/>
                <w:bCs/>
                <w:lang w:val="en-US"/>
              </w:rPr>
              <w:t xml:space="preserve">Opportunities </w:t>
            </w:r>
          </w:p>
          <w:p w14:paraId="346145CF" w14:textId="51C34A50" w:rsidR="008F0285" w:rsidRPr="00D52E4D" w:rsidRDefault="00091EAC" w:rsidP="00D52E4D">
            <w:pPr>
              <w:pStyle w:val="ListParagraph"/>
              <w:numPr>
                <w:ilvl w:val="0"/>
                <w:numId w:val="5"/>
              </w:numPr>
              <w:tabs>
                <w:tab w:val="left" w:pos="1070"/>
              </w:tabs>
              <w:spacing w:line="36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>Future demand for used EV cars</w:t>
            </w:r>
            <w:r w:rsidR="0020237E" w:rsidRPr="00D52E4D">
              <w:rPr>
                <w:rFonts w:ascii="Arial" w:hAnsi="Arial" w:cs="Arial"/>
                <w:lang w:val="en-US"/>
              </w:rPr>
              <w:t xml:space="preserve"> </w:t>
            </w:r>
            <w:r w:rsidR="00F55F7D" w:rsidRPr="00D52E4D">
              <w:rPr>
                <w:rFonts w:ascii="Arial" w:hAnsi="Arial" w:cs="Arial"/>
                <w:lang w:val="en-US"/>
              </w:rPr>
              <w:t>(SMMT, 2025)</w:t>
            </w:r>
          </w:p>
          <w:p w14:paraId="54025138" w14:textId="6DE9A985" w:rsidR="0020237E" w:rsidRPr="00D52E4D" w:rsidRDefault="0020237E" w:rsidP="00D52E4D">
            <w:pPr>
              <w:pStyle w:val="ListParagraph"/>
              <w:numPr>
                <w:ilvl w:val="0"/>
                <w:numId w:val="5"/>
              </w:numPr>
              <w:tabs>
                <w:tab w:val="left" w:pos="1070"/>
              </w:tabs>
              <w:spacing w:line="36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 xml:space="preserve">Online markets offer better </w:t>
            </w:r>
            <w:r w:rsidR="00FD4511" w:rsidRPr="00D52E4D">
              <w:rPr>
                <w:rFonts w:ascii="Arial" w:hAnsi="Arial" w:cs="Arial"/>
                <w:lang w:val="en-US"/>
              </w:rPr>
              <w:t>channels to create extra income from direct to consumer</w:t>
            </w:r>
            <w:r w:rsidR="00A455E7" w:rsidRPr="00D52E4D">
              <w:rPr>
                <w:rFonts w:ascii="Arial" w:hAnsi="Arial" w:cs="Arial"/>
                <w:lang w:val="en-US"/>
              </w:rPr>
              <w:t xml:space="preserve"> (Leon et al., 2023)</w:t>
            </w:r>
          </w:p>
          <w:p w14:paraId="74FAEBA6" w14:textId="45E750C8" w:rsidR="00FD4511" w:rsidRPr="00D52E4D" w:rsidRDefault="0051061E" w:rsidP="00D52E4D">
            <w:pPr>
              <w:pStyle w:val="ListParagraph"/>
              <w:numPr>
                <w:ilvl w:val="0"/>
                <w:numId w:val="5"/>
              </w:numPr>
              <w:tabs>
                <w:tab w:val="left" w:pos="1070"/>
              </w:tabs>
              <w:spacing w:line="36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 xml:space="preserve">Advancement in autonomous technology supported by heavy investment </w:t>
            </w:r>
            <w:r w:rsidR="00D010CA" w:rsidRPr="00D52E4D">
              <w:rPr>
                <w:rFonts w:ascii="Arial" w:hAnsi="Arial" w:cs="Arial"/>
                <w:lang w:val="en-US"/>
              </w:rPr>
              <w:t>in</w:t>
            </w:r>
            <w:r w:rsidRPr="00D52E4D">
              <w:rPr>
                <w:rFonts w:ascii="Arial" w:hAnsi="Arial" w:cs="Arial"/>
                <w:lang w:val="en-US"/>
              </w:rPr>
              <w:t xml:space="preserve"> autonomous driving </w:t>
            </w:r>
          </w:p>
          <w:p w14:paraId="1ED70EBB" w14:textId="5DDDF52D" w:rsidR="00C66436" w:rsidRPr="00D52E4D" w:rsidRDefault="00C66436" w:rsidP="00D52E4D">
            <w:pPr>
              <w:pStyle w:val="ListParagraph"/>
              <w:numPr>
                <w:ilvl w:val="0"/>
                <w:numId w:val="5"/>
              </w:numPr>
              <w:tabs>
                <w:tab w:val="left" w:pos="1070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 xml:space="preserve">Government support for cross-industry collaboration </w:t>
            </w:r>
            <w:r w:rsidR="00F06D61" w:rsidRPr="00D52E4D">
              <w:rPr>
                <w:rFonts w:ascii="Arial" w:hAnsi="Arial" w:cs="Arial"/>
                <w:lang w:val="en-US"/>
              </w:rPr>
              <w:t>(Ofgem, 2024).</w:t>
            </w:r>
          </w:p>
          <w:p w14:paraId="0C7EC892" w14:textId="45901907" w:rsidR="00A85F44" w:rsidRPr="00D52E4D" w:rsidRDefault="00C66436" w:rsidP="00D52E4D">
            <w:pPr>
              <w:pStyle w:val="ListParagraph"/>
              <w:numPr>
                <w:ilvl w:val="0"/>
                <w:numId w:val="5"/>
              </w:numPr>
              <w:tabs>
                <w:tab w:val="left" w:pos="1070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 xml:space="preserve">Government to partner with </w:t>
            </w:r>
            <w:r w:rsidR="002404C4" w:rsidRPr="00D52E4D">
              <w:rPr>
                <w:rFonts w:ascii="Arial" w:hAnsi="Arial" w:cs="Arial"/>
                <w:lang w:val="en-US"/>
              </w:rPr>
              <w:t xml:space="preserve">stakeholders such as </w:t>
            </w:r>
            <w:r w:rsidRPr="00D52E4D">
              <w:rPr>
                <w:rFonts w:ascii="Arial" w:hAnsi="Arial" w:cs="Arial"/>
                <w:lang w:val="en-US"/>
              </w:rPr>
              <w:t>Ofgem to increase smart charging information</w:t>
            </w:r>
            <w:r w:rsidR="00694C36" w:rsidRPr="00D52E4D">
              <w:rPr>
                <w:rFonts w:ascii="Arial" w:hAnsi="Arial" w:cs="Arial"/>
                <w:lang w:val="en-US"/>
              </w:rPr>
              <w:t xml:space="preserve"> and infrastructure across  </w:t>
            </w:r>
            <w:r w:rsidR="00A85F44" w:rsidRPr="00D52E4D">
              <w:rPr>
                <w:rFonts w:ascii="Arial" w:hAnsi="Arial" w:cs="Arial"/>
                <w:lang w:val="en-US"/>
              </w:rPr>
              <w:t>workplace and public smart charging solutions</w:t>
            </w:r>
            <w:r w:rsidR="00C91E9F" w:rsidRPr="00D52E4D">
              <w:rPr>
                <w:rFonts w:ascii="Arial" w:hAnsi="Arial" w:cs="Arial"/>
                <w:lang w:val="en-US"/>
              </w:rPr>
              <w:t xml:space="preserve"> (Ofgem, 2024)</w:t>
            </w:r>
          </w:p>
        </w:tc>
        <w:tc>
          <w:tcPr>
            <w:tcW w:w="4508" w:type="dxa"/>
          </w:tcPr>
          <w:p w14:paraId="0B6C7C55" w14:textId="77777777" w:rsidR="002D421B" w:rsidRPr="00D52E4D" w:rsidRDefault="002D421B" w:rsidP="00D52E4D">
            <w:pPr>
              <w:spacing w:line="36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D52E4D">
              <w:rPr>
                <w:rFonts w:ascii="Arial" w:hAnsi="Arial" w:cs="Arial"/>
                <w:b/>
                <w:bCs/>
                <w:lang w:val="en-US"/>
              </w:rPr>
              <w:t xml:space="preserve">Threats </w:t>
            </w:r>
          </w:p>
          <w:p w14:paraId="5FE1339C" w14:textId="77777777" w:rsidR="00FF2F55" w:rsidRPr="00D52E4D" w:rsidRDefault="009C12DD" w:rsidP="00D52E4D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 xml:space="preserve">Growing competition from companies adopting EV models from Tesla, Kia, Tata, and Toyota as well as external brands like BYD and NIO </w:t>
            </w:r>
          </w:p>
          <w:p w14:paraId="1A203AFC" w14:textId="49A19F30" w:rsidR="009C12DD" w:rsidRPr="00D52E4D" w:rsidRDefault="009C12DD" w:rsidP="00D52E4D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 xml:space="preserve">Low pricing strategy from competitors could cut into Volvo market share and </w:t>
            </w:r>
            <w:r w:rsidR="00797FCF" w:rsidRPr="00D52E4D">
              <w:rPr>
                <w:rFonts w:ascii="Arial" w:hAnsi="Arial" w:cs="Arial"/>
                <w:lang w:val="en-US"/>
              </w:rPr>
              <w:t>revenues</w:t>
            </w:r>
          </w:p>
          <w:p w14:paraId="5AA4EC2D" w14:textId="77777777" w:rsidR="00C93C2C" w:rsidRPr="00D52E4D" w:rsidRDefault="00C93C2C" w:rsidP="00D52E4D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 xml:space="preserve">Future crowding in the market threatens premium positioning </w:t>
            </w:r>
          </w:p>
          <w:p w14:paraId="0E516C83" w14:textId="77777777" w:rsidR="00971B45" w:rsidRPr="00D52E4D" w:rsidRDefault="00971B45" w:rsidP="00D52E4D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 xml:space="preserve">Trade tariffs </w:t>
            </w:r>
            <w:r w:rsidR="00764230" w:rsidRPr="00D52E4D">
              <w:rPr>
                <w:rFonts w:ascii="Arial" w:hAnsi="Arial" w:cs="Arial"/>
                <w:lang w:val="en-US"/>
              </w:rPr>
              <w:t>threaten future increase in costs</w:t>
            </w:r>
          </w:p>
          <w:p w14:paraId="3E867E42" w14:textId="4AAFAC81" w:rsidR="00764230" w:rsidRPr="00D52E4D" w:rsidRDefault="00764230" w:rsidP="00D52E4D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 xml:space="preserve">Frequent regulatory changes likely to put pressure on </w:t>
            </w:r>
            <w:r w:rsidR="00797FCF" w:rsidRPr="00D52E4D">
              <w:rPr>
                <w:rFonts w:ascii="Arial" w:hAnsi="Arial" w:cs="Arial"/>
                <w:lang w:val="en-US"/>
              </w:rPr>
              <w:t xml:space="preserve">the </w:t>
            </w:r>
            <w:r w:rsidRPr="00D52E4D">
              <w:rPr>
                <w:rFonts w:ascii="Arial" w:hAnsi="Arial" w:cs="Arial"/>
                <w:lang w:val="en-US"/>
              </w:rPr>
              <w:t>pricing strategy</w:t>
            </w:r>
          </w:p>
          <w:p w14:paraId="3A45D12E" w14:textId="1B8EA72A" w:rsidR="00210414" w:rsidRPr="00D52E4D" w:rsidRDefault="00210414" w:rsidP="00D52E4D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 xml:space="preserve">Demand for massive </w:t>
            </w:r>
            <w:r w:rsidR="00797FCF" w:rsidRPr="00D52E4D">
              <w:rPr>
                <w:rFonts w:ascii="Arial" w:hAnsi="Arial" w:cs="Arial"/>
                <w:lang w:val="en-US"/>
              </w:rPr>
              <w:t>investment</w:t>
            </w:r>
            <w:r w:rsidRPr="00D52E4D">
              <w:rPr>
                <w:rFonts w:ascii="Arial" w:hAnsi="Arial" w:cs="Arial"/>
                <w:lang w:val="en-US"/>
              </w:rPr>
              <w:t xml:space="preserve"> to meet the 2035 mandate</w:t>
            </w:r>
          </w:p>
          <w:p w14:paraId="6981EB6F" w14:textId="4BB350F2" w:rsidR="00797FCF" w:rsidRPr="00D52E4D" w:rsidRDefault="00797FCF" w:rsidP="00D52E4D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lang w:val="en-US"/>
              </w:rPr>
            </w:pPr>
            <w:r w:rsidRPr="00D52E4D">
              <w:rPr>
                <w:rFonts w:ascii="Arial" w:hAnsi="Arial" w:cs="Arial"/>
                <w:lang w:val="en-US"/>
              </w:rPr>
              <w:t xml:space="preserve">Heavy demand for used EV cars might put pressure on </w:t>
            </w:r>
            <w:r w:rsidR="00D010CA" w:rsidRPr="00D52E4D">
              <w:rPr>
                <w:rFonts w:ascii="Arial" w:hAnsi="Arial" w:cs="Arial"/>
                <w:lang w:val="en-US"/>
              </w:rPr>
              <w:t xml:space="preserve">the </w:t>
            </w:r>
            <w:r w:rsidRPr="00D52E4D">
              <w:rPr>
                <w:rFonts w:ascii="Arial" w:hAnsi="Arial" w:cs="Arial"/>
                <w:lang w:val="en-US"/>
              </w:rPr>
              <w:t>purchase of new premium brands</w:t>
            </w:r>
          </w:p>
          <w:p w14:paraId="76E151A4" w14:textId="7B6512C3" w:rsidR="00797FCF" w:rsidRPr="00D52E4D" w:rsidRDefault="00797FCF" w:rsidP="00D52E4D">
            <w:pPr>
              <w:spacing w:line="360" w:lineRule="auto"/>
              <w:rPr>
                <w:rFonts w:ascii="Arial" w:hAnsi="Arial" w:cs="Arial"/>
                <w:lang w:val="en-US"/>
              </w:rPr>
            </w:pPr>
          </w:p>
        </w:tc>
      </w:tr>
    </w:tbl>
    <w:p w14:paraId="44095C81" w14:textId="77777777" w:rsidR="002D421B" w:rsidRPr="00D52E4D" w:rsidRDefault="002D421B" w:rsidP="00D52E4D">
      <w:pPr>
        <w:spacing w:line="360" w:lineRule="auto"/>
        <w:rPr>
          <w:rFonts w:ascii="Arial" w:hAnsi="Arial" w:cs="Arial"/>
          <w:lang w:val="en-US"/>
        </w:rPr>
      </w:pPr>
    </w:p>
    <w:p w14:paraId="0DCCF6BE" w14:textId="71D814D4" w:rsidR="00EA2A5A" w:rsidRPr="00D52E4D" w:rsidRDefault="00EA2A5A" w:rsidP="00D52E4D">
      <w:pPr>
        <w:pStyle w:val="Heading1"/>
        <w:spacing w:line="360" w:lineRule="auto"/>
        <w:rPr>
          <w:rFonts w:ascii="Arial" w:hAnsi="Arial" w:cs="Arial"/>
          <w:szCs w:val="22"/>
          <w:lang w:val="en-US"/>
        </w:rPr>
      </w:pPr>
      <w:bookmarkStart w:id="16" w:name="_Toc221990772"/>
      <w:r w:rsidRPr="00D52E4D">
        <w:rPr>
          <w:rFonts w:ascii="Arial" w:hAnsi="Arial" w:cs="Arial"/>
          <w:szCs w:val="22"/>
          <w:lang w:val="en-US"/>
        </w:rPr>
        <w:lastRenderedPageBreak/>
        <w:t>Strategy Formulation</w:t>
      </w:r>
      <w:bookmarkEnd w:id="16"/>
      <w:r w:rsidRPr="00D52E4D">
        <w:rPr>
          <w:rFonts w:ascii="Arial" w:hAnsi="Arial" w:cs="Arial"/>
          <w:szCs w:val="22"/>
          <w:lang w:val="en-US"/>
        </w:rPr>
        <w:t xml:space="preserve"> </w:t>
      </w:r>
    </w:p>
    <w:p w14:paraId="46734276" w14:textId="77777777" w:rsidR="008E55BA" w:rsidRPr="00D52E4D" w:rsidRDefault="0041433B" w:rsidP="00D52E4D">
      <w:pPr>
        <w:spacing w:line="360" w:lineRule="auto"/>
        <w:ind w:firstLine="720"/>
        <w:rPr>
          <w:rFonts w:ascii="Arial" w:hAnsi="Arial" w:cs="Arial"/>
          <w:lang w:val="en-US"/>
        </w:rPr>
      </w:pPr>
      <w:r w:rsidRPr="00D52E4D">
        <w:rPr>
          <w:rFonts w:ascii="Arial" w:hAnsi="Arial" w:cs="Arial"/>
          <w:lang w:val="en-US"/>
        </w:rPr>
        <w:t xml:space="preserve">The company could leverage </w:t>
      </w:r>
      <w:r w:rsidR="000026EA" w:rsidRPr="00D52E4D">
        <w:rPr>
          <w:rFonts w:ascii="Arial" w:hAnsi="Arial" w:cs="Arial"/>
          <w:lang w:val="en-US"/>
        </w:rPr>
        <w:t xml:space="preserve">the current strength of more cash flows generated from core businesses to </w:t>
      </w:r>
      <w:r w:rsidR="00B83340" w:rsidRPr="00D52E4D">
        <w:rPr>
          <w:rFonts w:ascii="Arial" w:hAnsi="Arial" w:cs="Arial"/>
          <w:lang w:val="en-US"/>
        </w:rPr>
        <w:t>invest heavily in</w:t>
      </w:r>
      <w:r w:rsidR="002616A0" w:rsidRPr="00D52E4D">
        <w:rPr>
          <w:rFonts w:ascii="Arial" w:hAnsi="Arial" w:cs="Arial"/>
          <w:lang w:val="en-US"/>
        </w:rPr>
        <w:t xml:space="preserve"> </w:t>
      </w:r>
      <w:r w:rsidR="000B41AC" w:rsidRPr="00D52E4D">
        <w:rPr>
          <w:rFonts w:ascii="Arial" w:hAnsi="Arial" w:cs="Arial"/>
          <w:lang w:val="en-US"/>
        </w:rPr>
        <w:t xml:space="preserve">the </w:t>
      </w:r>
      <w:r w:rsidR="002616A0" w:rsidRPr="00D52E4D">
        <w:rPr>
          <w:rFonts w:ascii="Arial" w:hAnsi="Arial" w:cs="Arial"/>
          <w:lang w:val="en-US"/>
        </w:rPr>
        <w:t>development of battery electric cars</w:t>
      </w:r>
      <w:r w:rsidR="000B41AC" w:rsidRPr="00D52E4D">
        <w:rPr>
          <w:rFonts w:ascii="Arial" w:hAnsi="Arial" w:cs="Arial"/>
          <w:lang w:val="en-US"/>
        </w:rPr>
        <w:t>,</w:t>
      </w:r>
      <w:r w:rsidR="00B83340" w:rsidRPr="00D52E4D">
        <w:rPr>
          <w:rFonts w:ascii="Arial" w:hAnsi="Arial" w:cs="Arial"/>
          <w:lang w:val="en-US"/>
        </w:rPr>
        <w:t xml:space="preserve"> targeting low to middle-income</w:t>
      </w:r>
      <w:r w:rsidRPr="00D52E4D">
        <w:rPr>
          <w:rFonts w:ascii="Arial" w:hAnsi="Arial" w:cs="Arial"/>
          <w:lang w:val="en-US"/>
        </w:rPr>
        <w:t xml:space="preserve"> customers in the UK.</w:t>
      </w:r>
      <w:r w:rsidR="000026EA" w:rsidRPr="00D52E4D">
        <w:rPr>
          <w:rFonts w:ascii="Arial" w:hAnsi="Arial" w:cs="Arial"/>
          <w:lang w:val="en-US"/>
        </w:rPr>
        <w:t xml:space="preserve"> The strategic move would help strengthen the current weakness of </w:t>
      </w:r>
      <w:r w:rsidR="00D01932" w:rsidRPr="00D52E4D">
        <w:rPr>
          <w:rFonts w:ascii="Arial" w:hAnsi="Arial" w:cs="Arial"/>
          <w:lang w:val="en-US"/>
        </w:rPr>
        <w:t>a limited product line while leveraging future expected demand for low-cost</w:t>
      </w:r>
      <w:r w:rsidR="000026EA" w:rsidRPr="00D52E4D">
        <w:rPr>
          <w:rFonts w:ascii="Arial" w:hAnsi="Arial" w:cs="Arial"/>
          <w:lang w:val="en-US"/>
        </w:rPr>
        <w:t xml:space="preserve"> EV brands. </w:t>
      </w:r>
      <w:r w:rsidR="00594B2D" w:rsidRPr="00D52E4D">
        <w:rPr>
          <w:rFonts w:ascii="Arial" w:hAnsi="Arial" w:cs="Arial"/>
          <w:lang w:val="en-US"/>
        </w:rPr>
        <w:t xml:space="preserve">Moreover, the strategic move would ensure management competes effectively with future market entrants. </w:t>
      </w:r>
      <w:r w:rsidR="00B83340" w:rsidRPr="00D52E4D">
        <w:rPr>
          <w:rFonts w:ascii="Arial" w:hAnsi="Arial" w:cs="Arial"/>
          <w:lang w:val="en-US"/>
        </w:rPr>
        <w:t xml:space="preserve">As a strategic direction, Volvo management should consider </w:t>
      </w:r>
      <w:r w:rsidR="006C2D06" w:rsidRPr="00D52E4D">
        <w:rPr>
          <w:rFonts w:ascii="Arial" w:hAnsi="Arial" w:cs="Arial"/>
          <w:lang w:val="en-US"/>
        </w:rPr>
        <w:t xml:space="preserve">delivering modified </w:t>
      </w:r>
      <w:r w:rsidR="00923E0C" w:rsidRPr="00D52E4D">
        <w:rPr>
          <w:rFonts w:ascii="Arial" w:hAnsi="Arial" w:cs="Arial"/>
          <w:lang w:val="en-US"/>
        </w:rPr>
        <w:t xml:space="preserve">used cars </w:t>
      </w:r>
      <w:r w:rsidR="006C2D06" w:rsidRPr="00D52E4D">
        <w:rPr>
          <w:rFonts w:ascii="Arial" w:hAnsi="Arial" w:cs="Arial"/>
          <w:lang w:val="en-US"/>
        </w:rPr>
        <w:t>or new lines of</w:t>
      </w:r>
      <w:r w:rsidR="00F40835" w:rsidRPr="00D52E4D">
        <w:rPr>
          <w:rFonts w:ascii="Arial" w:hAnsi="Arial" w:cs="Arial"/>
          <w:lang w:val="en-US"/>
        </w:rPr>
        <w:t xml:space="preserve"> battery electric cars considered to emit low </w:t>
      </w:r>
      <w:r w:rsidR="00C70F6D" w:rsidRPr="00D52E4D">
        <w:rPr>
          <w:rFonts w:ascii="Arial" w:hAnsi="Arial" w:cs="Arial"/>
          <w:lang w:val="en-US"/>
        </w:rPr>
        <w:t>greenhouse gases</w:t>
      </w:r>
      <w:r w:rsidR="00F40835" w:rsidRPr="00D52E4D">
        <w:rPr>
          <w:rFonts w:ascii="Arial" w:hAnsi="Arial" w:cs="Arial"/>
          <w:lang w:val="en-US"/>
        </w:rPr>
        <w:t xml:space="preserve">. </w:t>
      </w:r>
      <w:r w:rsidR="00EA3B74" w:rsidRPr="00D52E4D">
        <w:rPr>
          <w:rFonts w:ascii="Arial" w:hAnsi="Arial" w:cs="Arial"/>
          <w:lang w:val="en-US"/>
        </w:rPr>
        <w:t>As the m</w:t>
      </w:r>
      <w:r w:rsidR="006C2D06" w:rsidRPr="00D52E4D">
        <w:rPr>
          <w:rFonts w:ascii="Arial" w:hAnsi="Arial" w:cs="Arial"/>
          <w:lang w:val="en-US"/>
        </w:rPr>
        <w:t xml:space="preserve">arket </w:t>
      </w:r>
      <w:r w:rsidR="00C70F6D" w:rsidRPr="00D52E4D">
        <w:rPr>
          <w:rFonts w:ascii="Arial" w:hAnsi="Arial" w:cs="Arial"/>
          <w:lang w:val="en-US"/>
        </w:rPr>
        <w:t xml:space="preserve">prepares to transition from diesel or petroleum cars by 2035, current customers using low-cost traditional cars will demand </w:t>
      </w:r>
      <w:r w:rsidR="00513C93" w:rsidRPr="00D52E4D">
        <w:rPr>
          <w:rFonts w:ascii="Arial" w:hAnsi="Arial" w:cs="Arial"/>
          <w:lang w:val="en-US"/>
        </w:rPr>
        <w:t xml:space="preserve">modification of their used cars through </w:t>
      </w:r>
      <w:r w:rsidR="008E55BA" w:rsidRPr="00D52E4D">
        <w:rPr>
          <w:rFonts w:ascii="Arial" w:hAnsi="Arial" w:cs="Arial"/>
          <w:lang w:val="en-US"/>
        </w:rPr>
        <w:t>retrofitting</w:t>
      </w:r>
      <w:r w:rsidR="00513C93" w:rsidRPr="00D52E4D">
        <w:rPr>
          <w:rFonts w:ascii="Arial" w:hAnsi="Arial" w:cs="Arial"/>
          <w:lang w:val="en-US"/>
        </w:rPr>
        <w:t xml:space="preserve">. Volvo should now invest heavily in </w:t>
      </w:r>
      <w:r w:rsidR="008E55BA" w:rsidRPr="00D52E4D">
        <w:rPr>
          <w:rFonts w:ascii="Arial" w:hAnsi="Arial" w:cs="Arial"/>
          <w:lang w:val="en-US"/>
        </w:rPr>
        <w:t>electric motors, electric battery packs, and controllers used to repurpose older durable cars.</w:t>
      </w:r>
    </w:p>
    <w:p w14:paraId="5950DDD9" w14:textId="5015D3FF" w:rsidR="000B0931" w:rsidRPr="00D52E4D" w:rsidRDefault="008E55BA" w:rsidP="00D52E4D">
      <w:pPr>
        <w:spacing w:line="360" w:lineRule="auto"/>
        <w:ind w:firstLine="720"/>
        <w:rPr>
          <w:rFonts w:ascii="Arial" w:hAnsi="Arial" w:cs="Arial"/>
          <w:lang w:val="en-US"/>
        </w:rPr>
      </w:pPr>
      <w:r w:rsidRPr="00D52E4D">
        <w:rPr>
          <w:rFonts w:ascii="Arial" w:hAnsi="Arial" w:cs="Arial"/>
          <w:lang w:val="en-US"/>
        </w:rPr>
        <w:t xml:space="preserve">Moreover, many current customers using traditional cars would consider </w:t>
      </w:r>
      <w:r w:rsidR="00C70F6D" w:rsidRPr="00D52E4D">
        <w:rPr>
          <w:rFonts w:ascii="Arial" w:hAnsi="Arial" w:cs="Arial"/>
          <w:lang w:val="en-US"/>
        </w:rPr>
        <w:t>switch</w:t>
      </w:r>
      <w:r w:rsidRPr="00D52E4D">
        <w:rPr>
          <w:rFonts w:ascii="Arial" w:hAnsi="Arial" w:cs="Arial"/>
          <w:lang w:val="en-US"/>
        </w:rPr>
        <w:t>ing</w:t>
      </w:r>
      <w:r w:rsidR="00C70F6D" w:rsidRPr="00D52E4D">
        <w:rPr>
          <w:rFonts w:ascii="Arial" w:hAnsi="Arial" w:cs="Arial"/>
          <w:lang w:val="en-US"/>
        </w:rPr>
        <w:t xml:space="preserve"> to </w:t>
      </w:r>
      <w:r w:rsidR="008C5DF5" w:rsidRPr="00D52E4D">
        <w:rPr>
          <w:rFonts w:ascii="Arial" w:hAnsi="Arial" w:cs="Arial"/>
          <w:lang w:val="en-US"/>
        </w:rPr>
        <w:t xml:space="preserve">new </w:t>
      </w:r>
      <w:r w:rsidR="00C70F6D" w:rsidRPr="00D52E4D">
        <w:rPr>
          <w:rFonts w:ascii="Arial" w:hAnsi="Arial" w:cs="Arial"/>
          <w:lang w:val="en-US"/>
        </w:rPr>
        <w:t>EV brands at the same average price</w:t>
      </w:r>
      <w:r w:rsidR="008C5DF5" w:rsidRPr="00D52E4D">
        <w:rPr>
          <w:rFonts w:ascii="Arial" w:hAnsi="Arial" w:cs="Arial"/>
          <w:lang w:val="en-US"/>
        </w:rPr>
        <w:t xml:space="preserve"> or </w:t>
      </w:r>
      <w:r w:rsidR="006C2D06" w:rsidRPr="00D52E4D">
        <w:rPr>
          <w:rFonts w:ascii="Arial" w:hAnsi="Arial" w:cs="Arial"/>
          <w:lang w:val="en-US"/>
        </w:rPr>
        <w:t>used cars</w:t>
      </w:r>
      <w:r w:rsidR="00C70F6D" w:rsidRPr="00D52E4D">
        <w:rPr>
          <w:rFonts w:ascii="Arial" w:hAnsi="Arial" w:cs="Arial"/>
          <w:lang w:val="en-US"/>
        </w:rPr>
        <w:t xml:space="preserve"> sell</w:t>
      </w:r>
      <w:r w:rsidR="008C5DF5" w:rsidRPr="00D52E4D">
        <w:rPr>
          <w:rFonts w:ascii="Arial" w:hAnsi="Arial" w:cs="Arial"/>
          <w:lang w:val="en-US"/>
        </w:rPr>
        <w:t>ing</w:t>
      </w:r>
      <w:r w:rsidR="006C2D06" w:rsidRPr="00D52E4D">
        <w:rPr>
          <w:rFonts w:ascii="Arial" w:hAnsi="Arial" w:cs="Arial"/>
          <w:lang w:val="en-US"/>
        </w:rPr>
        <w:t xml:space="preserve"> at similar price ranges. Failure to adopt this strategy while holding onto its current premium</w:t>
      </w:r>
      <w:r w:rsidR="000026EA" w:rsidRPr="00D52E4D">
        <w:rPr>
          <w:rFonts w:ascii="Arial" w:hAnsi="Arial" w:cs="Arial"/>
          <w:lang w:val="en-US"/>
        </w:rPr>
        <w:t xml:space="preserve">, highly priced products, would result in loss of </w:t>
      </w:r>
      <w:r w:rsidR="006C2D06" w:rsidRPr="00D52E4D">
        <w:rPr>
          <w:rFonts w:ascii="Arial" w:hAnsi="Arial" w:cs="Arial"/>
          <w:lang w:val="en-US"/>
        </w:rPr>
        <w:t xml:space="preserve">market share and revenues. </w:t>
      </w:r>
      <w:r w:rsidR="006958B8" w:rsidRPr="00D52E4D">
        <w:rPr>
          <w:rFonts w:ascii="Arial" w:hAnsi="Arial" w:cs="Arial"/>
          <w:lang w:val="en-US"/>
        </w:rPr>
        <w:t xml:space="preserve">Currently, the company manufactures and </w:t>
      </w:r>
      <w:r w:rsidR="000026EA" w:rsidRPr="00D52E4D">
        <w:rPr>
          <w:rFonts w:ascii="Arial" w:hAnsi="Arial" w:cs="Arial"/>
          <w:lang w:val="en-US"/>
        </w:rPr>
        <w:t xml:space="preserve">sells a </w:t>
      </w:r>
      <w:r w:rsidR="006958B8" w:rsidRPr="00D52E4D">
        <w:rPr>
          <w:rFonts w:ascii="Arial" w:hAnsi="Arial" w:cs="Arial"/>
          <w:lang w:val="en-US"/>
        </w:rPr>
        <w:t>limited line of premium products.</w:t>
      </w:r>
      <w:r w:rsidR="00F609C2" w:rsidRPr="00D52E4D">
        <w:rPr>
          <w:rFonts w:ascii="Arial" w:hAnsi="Arial" w:cs="Arial"/>
          <w:lang w:val="en-US"/>
        </w:rPr>
        <w:t xml:space="preserve"> </w:t>
      </w:r>
      <w:r w:rsidR="005606B7" w:rsidRPr="00D52E4D">
        <w:rPr>
          <w:rFonts w:ascii="Arial" w:hAnsi="Arial" w:cs="Arial"/>
          <w:lang w:val="en-US"/>
        </w:rPr>
        <w:t xml:space="preserve">The entry of new competitors and existing players </w:t>
      </w:r>
      <w:r w:rsidR="000026EA" w:rsidRPr="00D52E4D">
        <w:rPr>
          <w:rFonts w:ascii="Arial" w:hAnsi="Arial" w:cs="Arial"/>
          <w:lang w:val="en-US"/>
        </w:rPr>
        <w:t xml:space="preserve">is likely to </w:t>
      </w:r>
      <w:r w:rsidR="00F609C2" w:rsidRPr="00D52E4D">
        <w:rPr>
          <w:rFonts w:ascii="Arial" w:hAnsi="Arial" w:cs="Arial"/>
          <w:lang w:val="en-US"/>
        </w:rPr>
        <w:t>prompt swift responses</w:t>
      </w:r>
      <w:r w:rsidR="000026EA" w:rsidRPr="00D52E4D">
        <w:rPr>
          <w:rFonts w:ascii="Arial" w:hAnsi="Arial" w:cs="Arial"/>
          <w:lang w:val="en-US"/>
        </w:rPr>
        <w:t xml:space="preserve"> to market demand by manufacturing low-cost</w:t>
      </w:r>
      <w:r w:rsidR="005606B7" w:rsidRPr="00D52E4D">
        <w:rPr>
          <w:rFonts w:ascii="Arial" w:hAnsi="Arial" w:cs="Arial"/>
          <w:lang w:val="en-US"/>
        </w:rPr>
        <w:t xml:space="preserve"> EV car brands. </w:t>
      </w:r>
      <w:r w:rsidR="00F609C2" w:rsidRPr="00D52E4D">
        <w:rPr>
          <w:rFonts w:ascii="Arial" w:hAnsi="Arial" w:cs="Arial"/>
          <w:lang w:val="en-US"/>
        </w:rPr>
        <w:t xml:space="preserve">Besides, </w:t>
      </w:r>
      <w:r w:rsidR="000B0931" w:rsidRPr="00D52E4D">
        <w:rPr>
          <w:rFonts w:ascii="Arial" w:hAnsi="Arial" w:cs="Arial"/>
          <w:lang w:val="en-US"/>
        </w:rPr>
        <w:t>the above strategy would require management to develop new strategic capabilities. Johnson et al.</w:t>
      </w:r>
      <w:r w:rsidR="00EE007B" w:rsidRPr="00D52E4D">
        <w:rPr>
          <w:rFonts w:ascii="Arial" w:hAnsi="Arial" w:cs="Arial"/>
          <w:lang w:val="en-US"/>
        </w:rPr>
        <w:t xml:space="preserve"> (2019) product development always demands</w:t>
      </w:r>
      <w:r w:rsidR="000B0931" w:rsidRPr="00D52E4D">
        <w:rPr>
          <w:rFonts w:ascii="Arial" w:hAnsi="Arial" w:cs="Arial"/>
          <w:lang w:val="en-US"/>
        </w:rPr>
        <w:t xml:space="preserve"> that companies master new technologies in areas where they might remain unfamiliar</w:t>
      </w:r>
      <w:r w:rsidR="007220FA" w:rsidRPr="00D52E4D">
        <w:rPr>
          <w:rFonts w:ascii="Arial" w:hAnsi="Arial" w:cs="Arial"/>
          <w:lang w:val="en-US"/>
        </w:rPr>
        <w:t>. For example, by beginning to develop low</w:t>
      </w:r>
      <w:r w:rsidR="00763AB2" w:rsidRPr="00D52E4D">
        <w:rPr>
          <w:rFonts w:ascii="Arial" w:hAnsi="Arial" w:cs="Arial"/>
          <w:lang w:val="en-US"/>
        </w:rPr>
        <w:t>-</w:t>
      </w:r>
      <w:r w:rsidR="007220FA" w:rsidRPr="00D52E4D">
        <w:rPr>
          <w:rFonts w:ascii="Arial" w:hAnsi="Arial" w:cs="Arial"/>
          <w:lang w:val="en-US"/>
        </w:rPr>
        <w:t xml:space="preserve">cost product lines, management might </w:t>
      </w:r>
      <w:r w:rsidR="00023038" w:rsidRPr="00D52E4D">
        <w:rPr>
          <w:rFonts w:ascii="Arial" w:hAnsi="Arial" w:cs="Arial"/>
          <w:lang w:val="en-US"/>
        </w:rPr>
        <w:t>encounter s</w:t>
      </w:r>
      <w:r w:rsidR="007220FA" w:rsidRPr="00D52E4D">
        <w:rPr>
          <w:rFonts w:ascii="Arial" w:hAnsi="Arial" w:cs="Arial"/>
          <w:lang w:val="en-US"/>
        </w:rPr>
        <w:t xml:space="preserve">ome setbacks </w:t>
      </w:r>
      <w:r w:rsidR="00763AB2" w:rsidRPr="00D52E4D">
        <w:rPr>
          <w:rFonts w:ascii="Arial" w:hAnsi="Arial" w:cs="Arial"/>
          <w:lang w:val="en-US"/>
        </w:rPr>
        <w:t xml:space="preserve">for not understanding their behavioural preferences. Moreover, </w:t>
      </w:r>
      <w:r w:rsidR="00635DE6" w:rsidRPr="00D52E4D">
        <w:rPr>
          <w:rFonts w:ascii="Arial" w:hAnsi="Arial" w:cs="Arial"/>
          <w:lang w:val="en-US"/>
        </w:rPr>
        <w:t>Amason and Ward (2020</w:t>
      </w:r>
      <w:r w:rsidR="00763AB2" w:rsidRPr="00D52E4D">
        <w:rPr>
          <w:rFonts w:ascii="Arial" w:hAnsi="Arial" w:cs="Arial"/>
          <w:lang w:val="en-US"/>
        </w:rPr>
        <w:t xml:space="preserve">) </w:t>
      </w:r>
      <w:r w:rsidR="00797E3A" w:rsidRPr="00D52E4D">
        <w:rPr>
          <w:rFonts w:ascii="Arial" w:hAnsi="Arial" w:cs="Arial"/>
          <w:lang w:val="en-US"/>
        </w:rPr>
        <w:t>maintain</w:t>
      </w:r>
      <w:r w:rsidR="00763AB2" w:rsidRPr="00D52E4D">
        <w:rPr>
          <w:rFonts w:ascii="Arial" w:hAnsi="Arial" w:cs="Arial"/>
          <w:lang w:val="en-US"/>
        </w:rPr>
        <w:t xml:space="preserve"> that companies succeed when they acquire new technologies</w:t>
      </w:r>
      <w:r w:rsidR="009D1511" w:rsidRPr="00D52E4D">
        <w:rPr>
          <w:rFonts w:ascii="Arial" w:hAnsi="Arial" w:cs="Arial"/>
          <w:lang w:val="en-US"/>
        </w:rPr>
        <w:t xml:space="preserve">, </w:t>
      </w:r>
      <w:r w:rsidR="00023038" w:rsidRPr="00D52E4D">
        <w:rPr>
          <w:rFonts w:ascii="Arial" w:hAnsi="Arial" w:cs="Arial"/>
          <w:lang w:val="en-US"/>
        </w:rPr>
        <w:t>engage in robust marketing activities, and source</w:t>
      </w:r>
      <w:r w:rsidR="00A05A6F" w:rsidRPr="00D52E4D">
        <w:rPr>
          <w:rFonts w:ascii="Arial" w:hAnsi="Arial" w:cs="Arial"/>
          <w:lang w:val="en-US"/>
        </w:rPr>
        <w:t xml:space="preserve"> </w:t>
      </w:r>
      <w:r w:rsidR="00EE007B" w:rsidRPr="00D52E4D">
        <w:rPr>
          <w:rFonts w:ascii="Arial" w:hAnsi="Arial" w:cs="Arial"/>
          <w:lang w:val="en-US"/>
        </w:rPr>
        <w:t>company-fit,</w:t>
      </w:r>
      <w:r w:rsidR="00A05A6F" w:rsidRPr="00D52E4D">
        <w:rPr>
          <w:rFonts w:ascii="Arial" w:hAnsi="Arial" w:cs="Arial"/>
          <w:lang w:val="en-US"/>
        </w:rPr>
        <w:t xml:space="preserve"> talented </w:t>
      </w:r>
      <w:r w:rsidR="00DE3BDF" w:rsidRPr="00D52E4D">
        <w:rPr>
          <w:rFonts w:ascii="Arial" w:hAnsi="Arial" w:cs="Arial"/>
          <w:lang w:val="en-US"/>
        </w:rPr>
        <w:t xml:space="preserve">employees. </w:t>
      </w:r>
      <w:r w:rsidR="00BA434E" w:rsidRPr="00D52E4D">
        <w:rPr>
          <w:rFonts w:ascii="Arial" w:hAnsi="Arial" w:cs="Arial"/>
          <w:lang w:val="en-US"/>
        </w:rPr>
        <w:t xml:space="preserve">Moreover, </w:t>
      </w:r>
      <w:r w:rsidR="00EB3606" w:rsidRPr="00D52E4D">
        <w:rPr>
          <w:rFonts w:ascii="Arial" w:hAnsi="Arial" w:cs="Arial"/>
          <w:color w:val="000000" w:themeColor="text1"/>
        </w:rPr>
        <w:t>Johnson et al (2017</w:t>
      </w:r>
      <w:r w:rsidR="00BA434E" w:rsidRPr="00D52E4D">
        <w:rPr>
          <w:rFonts w:ascii="Arial" w:hAnsi="Arial" w:cs="Arial"/>
          <w:lang w:val="en-US"/>
        </w:rPr>
        <w:t xml:space="preserve">) </w:t>
      </w:r>
      <w:r w:rsidR="00EC4EAB" w:rsidRPr="00D52E4D">
        <w:rPr>
          <w:rFonts w:ascii="Arial" w:hAnsi="Arial" w:cs="Arial"/>
          <w:lang w:val="en-US"/>
        </w:rPr>
        <w:t>argue</w:t>
      </w:r>
      <w:r w:rsidR="00BA434E" w:rsidRPr="00D52E4D">
        <w:rPr>
          <w:rFonts w:ascii="Arial" w:hAnsi="Arial" w:cs="Arial"/>
          <w:lang w:val="en-US"/>
        </w:rPr>
        <w:t xml:space="preserve"> that </w:t>
      </w:r>
      <w:r w:rsidR="00485376" w:rsidRPr="00D52E4D">
        <w:rPr>
          <w:rFonts w:ascii="Arial" w:hAnsi="Arial" w:cs="Arial"/>
          <w:lang w:val="en-US"/>
        </w:rPr>
        <w:t xml:space="preserve">strategic managers </w:t>
      </w:r>
      <w:r w:rsidR="002E6C14" w:rsidRPr="00D52E4D">
        <w:rPr>
          <w:rFonts w:ascii="Arial" w:hAnsi="Arial" w:cs="Arial"/>
          <w:lang w:val="en-US"/>
        </w:rPr>
        <w:t xml:space="preserve">conduct heavy investment into product development. </w:t>
      </w:r>
      <w:r w:rsidR="00763AB2" w:rsidRPr="00D52E4D">
        <w:rPr>
          <w:rFonts w:ascii="Arial" w:hAnsi="Arial" w:cs="Arial"/>
          <w:lang w:val="en-US"/>
        </w:rPr>
        <w:t xml:space="preserve"> </w:t>
      </w:r>
    </w:p>
    <w:p w14:paraId="3F789B96" w14:textId="7A85A58B" w:rsidR="000026EA" w:rsidRPr="00D52E4D" w:rsidRDefault="00D55343" w:rsidP="00D52E4D">
      <w:pPr>
        <w:spacing w:line="360" w:lineRule="auto"/>
        <w:ind w:firstLine="720"/>
        <w:rPr>
          <w:rFonts w:ascii="Arial" w:hAnsi="Arial" w:cs="Arial"/>
          <w:lang w:val="en-US"/>
        </w:rPr>
      </w:pPr>
      <w:r w:rsidRPr="00D52E4D">
        <w:rPr>
          <w:rFonts w:ascii="Arial" w:hAnsi="Arial" w:cs="Arial"/>
          <w:lang w:val="en-US"/>
        </w:rPr>
        <w:t xml:space="preserve">Strategic managers should </w:t>
      </w:r>
      <w:r w:rsidR="007D5FB0" w:rsidRPr="00D52E4D">
        <w:rPr>
          <w:rFonts w:ascii="Arial" w:hAnsi="Arial" w:cs="Arial"/>
          <w:lang w:val="en-US"/>
        </w:rPr>
        <w:t xml:space="preserve">increase direct to customer </w:t>
      </w:r>
      <w:r w:rsidRPr="00D52E4D">
        <w:rPr>
          <w:rFonts w:ascii="Arial" w:hAnsi="Arial" w:cs="Arial"/>
          <w:lang w:val="en-US"/>
        </w:rPr>
        <w:t xml:space="preserve">to enhance </w:t>
      </w:r>
      <w:r w:rsidR="00B25FB0" w:rsidRPr="00D52E4D">
        <w:rPr>
          <w:rFonts w:ascii="Arial" w:hAnsi="Arial" w:cs="Arial"/>
          <w:lang w:val="en-US"/>
        </w:rPr>
        <w:t>the direct-to-consumer</w:t>
      </w:r>
      <w:r w:rsidRPr="00D52E4D">
        <w:rPr>
          <w:rFonts w:ascii="Arial" w:hAnsi="Arial" w:cs="Arial"/>
          <w:lang w:val="en-US"/>
        </w:rPr>
        <w:t xml:space="preserve"> model. Currently, Volvo benefits from </w:t>
      </w:r>
      <w:r w:rsidR="00B25FB0" w:rsidRPr="00D52E4D">
        <w:rPr>
          <w:rFonts w:ascii="Arial" w:hAnsi="Arial" w:cs="Arial"/>
          <w:lang w:val="en-US"/>
        </w:rPr>
        <w:t xml:space="preserve">a </w:t>
      </w:r>
      <w:r w:rsidR="00334625" w:rsidRPr="00D52E4D">
        <w:rPr>
          <w:rFonts w:ascii="Arial" w:hAnsi="Arial" w:cs="Arial"/>
          <w:lang w:val="en-US"/>
        </w:rPr>
        <w:t>direct partnership with franchises</w:t>
      </w:r>
      <w:r w:rsidR="008A24D2" w:rsidRPr="00D52E4D">
        <w:rPr>
          <w:rFonts w:ascii="Arial" w:hAnsi="Arial" w:cs="Arial"/>
          <w:lang w:val="en-US"/>
        </w:rPr>
        <w:t xml:space="preserve"> (</w:t>
      </w:r>
      <w:r w:rsidR="00AE07C3" w:rsidRPr="00D52E4D">
        <w:rPr>
          <w:rFonts w:ascii="Arial" w:hAnsi="Arial" w:cs="Arial"/>
          <w:lang w:val="en-US"/>
        </w:rPr>
        <w:t>Volvo Car UK Limited, 2024</w:t>
      </w:r>
      <w:r w:rsidR="008A24D2" w:rsidRPr="00D52E4D">
        <w:rPr>
          <w:rFonts w:ascii="Arial" w:hAnsi="Arial" w:cs="Arial"/>
          <w:lang w:val="en-US"/>
        </w:rPr>
        <w:t>)</w:t>
      </w:r>
      <w:r w:rsidR="00334625" w:rsidRPr="00D52E4D">
        <w:rPr>
          <w:rFonts w:ascii="Arial" w:hAnsi="Arial" w:cs="Arial"/>
          <w:lang w:val="en-US"/>
        </w:rPr>
        <w:t xml:space="preserve">. However, it has limited distribution </w:t>
      </w:r>
      <w:r w:rsidR="004A6C20" w:rsidRPr="00D52E4D">
        <w:rPr>
          <w:rFonts w:ascii="Arial" w:hAnsi="Arial" w:cs="Arial"/>
          <w:lang w:val="en-US"/>
        </w:rPr>
        <w:t xml:space="preserve">across both offline and online stores to meet the expected future </w:t>
      </w:r>
      <w:r w:rsidR="00334625" w:rsidRPr="00D52E4D">
        <w:rPr>
          <w:rFonts w:ascii="Arial" w:hAnsi="Arial" w:cs="Arial"/>
          <w:lang w:val="en-US"/>
        </w:rPr>
        <w:t xml:space="preserve">demand for EV cars. Therefore, management should consider increasing the number of </w:t>
      </w:r>
      <w:r w:rsidR="00B25FB0" w:rsidRPr="00D52E4D">
        <w:rPr>
          <w:rFonts w:ascii="Arial" w:hAnsi="Arial" w:cs="Arial"/>
          <w:lang w:val="en-US"/>
        </w:rPr>
        <w:t>dealerships</w:t>
      </w:r>
      <w:r w:rsidR="00334625" w:rsidRPr="00D52E4D">
        <w:rPr>
          <w:rFonts w:ascii="Arial" w:hAnsi="Arial" w:cs="Arial"/>
          <w:lang w:val="en-US"/>
        </w:rPr>
        <w:t xml:space="preserve"> across the UK markets. </w:t>
      </w:r>
      <w:r w:rsidR="0087476A" w:rsidRPr="00D52E4D">
        <w:rPr>
          <w:rFonts w:ascii="Arial" w:hAnsi="Arial" w:cs="Arial"/>
          <w:lang w:val="en-US"/>
        </w:rPr>
        <w:t>E</w:t>
      </w:r>
      <w:r w:rsidR="00334625" w:rsidRPr="00D52E4D">
        <w:rPr>
          <w:rFonts w:ascii="Arial" w:hAnsi="Arial" w:cs="Arial"/>
          <w:lang w:val="en-US"/>
        </w:rPr>
        <w:t xml:space="preserve">stablish more </w:t>
      </w:r>
      <w:r w:rsidR="007407F2" w:rsidRPr="00D52E4D">
        <w:rPr>
          <w:rFonts w:ascii="Arial" w:hAnsi="Arial" w:cs="Arial"/>
          <w:lang w:val="en-US"/>
        </w:rPr>
        <w:t xml:space="preserve">stores in </w:t>
      </w:r>
      <w:r w:rsidR="00B25FB0" w:rsidRPr="00D52E4D">
        <w:rPr>
          <w:rFonts w:ascii="Arial" w:hAnsi="Arial" w:cs="Arial"/>
          <w:lang w:val="en-US"/>
        </w:rPr>
        <w:t>middle-income</w:t>
      </w:r>
      <w:r w:rsidR="007407F2" w:rsidRPr="00D52E4D">
        <w:rPr>
          <w:rFonts w:ascii="Arial" w:hAnsi="Arial" w:cs="Arial"/>
          <w:lang w:val="en-US"/>
        </w:rPr>
        <w:t xml:space="preserve"> states. Additionally, management should </w:t>
      </w:r>
      <w:r w:rsidR="005B7296" w:rsidRPr="00D52E4D">
        <w:rPr>
          <w:rFonts w:ascii="Arial" w:hAnsi="Arial" w:cs="Arial"/>
          <w:lang w:val="en-US"/>
        </w:rPr>
        <w:t>design the current online store to integrate seamlessly with offline stores</w:t>
      </w:r>
      <w:r w:rsidR="008A24D2" w:rsidRPr="00D52E4D">
        <w:rPr>
          <w:rFonts w:ascii="Arial" w:hAnsi="Arial" w:cs="Arial"/>
          <w:lang w:val="en-US"/>
        </w:rPr>
        <w:t xml:space="preserve"> (</w:t>
      </w:r>
      <w:r w:rsidR="007B3787" w:rsidRPr="00D52E4D">
        <w:rPr>
          <w:rFonts w:ascii="Arial" w:hAnsi="Arial" w:cs="Arial"/>
          <w:lang w:val="en-US"/>
        </w:rPr>
        <w:t>Leon et al., 2023</w:t>
      </w:r>
      <w:r w:rsidR="008A24D2" w:rsidRPr="00D52E4D">
        <w:rPr>
          <w:rFonts w:ascii="Arial" w:hAnsi="Arial" w:cs="Arial"/>
          <w:lang w:val="en-US"/>
        </w:rPr>
        <w:t>)</w:t>
      </w:r>
      <w:r w:rsidR="005B7296" w:rsidRPr="00D52E4D">
        <w:rPr>
          <w:rFonts w:ascii="Arial" w:hAnsi="Arial" w:cs="Arial"/>
          <w:lang w:val="en-US"/>
        </w:rPr>
        <w:t xml:space="preserve">. </w:t>
      </w:r>
      <w:r w:rsidR="00EE0302" w:rsidRPr="00D52E4D">
        <w:rPr>
          <w:rFonts w:ascii="Arial" w:hAnsi="Arial" w:cs="Arial"/>
          <w:lang w:val="en-US"/>
        </w:rPr>
        <w:t>Ad</w:t>
      </w:r>
      <w:r w:rsidR="00DA09B2" w:rsidRPr="00D52E4D">
        <w:rPr>
          <w:rFonts w:ascii="Arial" w:hAnsi="Arial" w:cs="Arial"/>
          <w:lang w:val="en-US"/>
        </w:rPr>
        <w:t xml:space="preserve">opting a </w:t>
      </w:r>
      <w:r w:rsidR="00B25FB0" w:rsidRPr="00D52E4D">
        <w:rPr>
          <w:rFonts w:ascii="Arial" w:hAnsi="Arial" w:cs="Arial"/>
          <w:lang w:val="en-US"/>
        </w:rPr>
        <w:t xml:space="preserve">multichannel strategy would help increase customer experience at every customer journey from making inquiries </w:t>
      </w:r>
      <w:r w:rsidR="00B25FB0" w:rsidRPr="00D52E4D">
        <w:rPr>
          <w:rFonts w:ascii="Arial" w:hAnsi="Arial" w:cs="Arial"/>
          <w:lang w:val="en-US"/>
        </w:rPr>
        <w:lastRenderedPageBreak/>
        <w:t xml:space="preserve">on available services, placing orders online, tracking through smartphone, and picking up </w:t>
      </w:r>
      <w:r w:rsidR="00EE0302" w:rsidRPr="00D52E4D">
        <w:rPr>
          <w:rFonts w:ascii="Arial" w:hAnsi="Arial" w:cs="Arial"/>
          <w:lang w:val="en-US"/>
        </w:rPr>
        <w:t>at any place of their convenience</w:t>
      </w:r>
      <w:r w:rsidR="008A24D2" w:rsidRPr="00D52E4D">
        <w:rPr>
          <w:rFonts w:ascii="Arial" w:hAnsi="Arial" w:cs="Arial"/>
          <w:lang w:val="en-US"/>
        </w:rPr>
        <w:t xml:space="preserve"> (</w:t>
      </w:r>
      <w:r w:rsidR="00605F31" w:rsidRPr="00D52E4D">
        <w:rPr>
          <w:rFonts w:ascii="Arial" w:hAnsi="Arial" w:cs="Arial"/>
          <w:lang w:val="en-US"/>
        </w:rPr>
        <w:t>Birke and Will, 2022</w:t>
      </w:r>
      <w:r w:rsidR="008A24D2" w:rsidRPr="00D52E4D">
        <w:rPr>
          <w:rFonts w:ascii="Arial" w:hAnsi="Arial" w:cs="Arial"/>
          <w:lang w:val="en-US"/>
        </w:rPr>
        <w:t>)</w:t>
      </w:r>
      <w:r w:rsidR="00EE0302" w:rsidRPr="00D52E4D">
        <w:rPr>
          <w:rFonts w:ascii="Arial" w:hAnsi="Arial" w:cs="Arial"/>
          <w:lang w:val="en-US"/>
        </w:rPr>
        <w:t xml:space="preserve">. </w:t>
      </w:r>
    </w:p>
    <w:p w14:paraId="0EFE92A7" w14:textId="3E3233CC" w:rsidR="0027108F" w:rsidRPr="00D52E4D" w:rsidRDefault="00C0285C" w:rsidP="00D52E4D">
      <w:pPr>
        <w:spacing w:line="360" w:lineRule="auto"/>
        <w:ind w:firstLine="720"/>
        <w:rPr>
          <w:rFonts w:ascii="Arial" w:hAnsi="Arial" w:cs="Arial"/>
          <w:lang w:val="en-US"/>
        </w:rPr>
      </w:pPr>
      <w:r w:rsidRPr="00D52E4D">
        <w:rPr>
          <w:rFonts w:ascii="Arial" w:hAnsi="Arial" w:cs="Arial"/>
          <w:lang w:val="en-US"/>
        </w:rPr>
        <w:t xml:space="preserve"> Strategic managers at Volvo should also consider </w:t>
      </w:r>
      <w:r w:rsidR="009815D6" w:rsidRPr="00D52E4D">
        <w:rPr>
          <w:rFonts w:ascii="Arial" w:hAnsi="Arial" w:cs="Arial"/>
          <w:lang w:val="en-US"/>
        </w:rPr>
        <w:t xml:space="preserve">a </w:t>
      </w:r>
      <w:r w:rsidR="00782C5B" w:rsidRPr="00D52E4D">
        <w:rPr>
          <w:rFonts w:ascii="Arial" w:hAnsi="Arial" w:cs="Arial"/>
          <w:lang w:val="en-US"/>
        </w:rPr>
        <w:t>diversification strategy to increase the current revenue stream beyond its core businesses.</w:t>
      </w:r>
      <w:r w:rsidR="0029313C" w:rsidRPr="00D52E4D">
        <w:rPr>
          <w:rFonts w:ascii="Arial" w:hAnsi="Arial" w:cs="Arial"/>
          <w:lang w:val="en-US"/>
        </w:rPr>
        <w:t xml:space="preserve"> </w:t>
      </w:r>
      <w:r w:rsidR="009815D6" w:rsidRPr="00D52E4D">
        <w:rPr>
          <w:rFonts w:ascii="Arial" w:hAnsi="Arial" w:cs="Arial"/>
          <w:lang w:val="en-US"/>
        </w:rPr>
        <w:t>Management</w:t>
      </w:r>
      <w:r w:rsidR="005A2F56" w:rsidRPr="00D52E4D">
        <w:rPr>
          <w:rFonts w:ascii="Arial" w:hAnsi="Arial" w:cs="Arial"/>
          <w:lang w:val="en-US"/>
        </w:rPr>
        <w:t xml:space="preserve"> should consider offering</w:t>
      </w:r>
      <w:r w:rsidR="000B41AC" w:rsidRPr="00D52E4D">
        <w:rPr>
          <w:rFonts w:ascii="Arial" w:hAnsi="Arial" w:cs="Arial"/>
          <w:lang w:val="en-US"/>
        </w:rPr>
        <w:t xml:space="preserve">, </w:t>
      </w:r>
      <w:r w:rsidR="005A2F56" w:rsidRPr="00D52E4D">
        <w:rPr>
          <w:rFonts w:ascii="Arial" w:hAnsi="Arial" w:cs="Arial"/>
          <w:lang w:val="en-US"/>
        </w:rPr>
        <w:t>financ</w:t>
      </w:r>
      <w:r w:rsidR="000B41AC" w:rsidRPr="00D52E4D">
        <w:rPr>
          <w:rFonts w:ascii="Arial" w:hAnsi="Arial" w:cs="Arial"/>
          <w:lang w:val="en-US"/>
        </w:rPr>
        <w:t>ing</w:t>
      </w:r>
      <w:r w:rsidR="004A6C20" w:rsidRPr="00D52E4D">
        <w:rPr>
          <w:rFonts w:ascii="Arial" w:hAnsi="Arial" w:cs="Arial"/>
          <w:lang w:val="en-US"/>
        </w:rPr>
        <w:t>,</w:t>
      </w:r>
      <w:r w:rsidR="000B41AC" w:rsidRPr="00D52E4D">
        <w:rPr>
          <w:rFonts w:ascii="Arial" w:hAnsi="Arial" w:cs="Arial"/>
          <w:lang w:val="en-US"/>
        </w:rPr>
        <w:t xml:space="preserve"> and insurance</w:t>
      </w:r>
      <w:r w:rsidR="005A2F56" w:rsidRPr="00D52E4D">
        <w:rPr>
          <w:rFonts w:ascii="Arial" w:hAnsi="Arial" w:cs="Arial"/>
          <w:lang w:val="en-US"/>
        </w:rPr>
        <w:t xml:space="preserve"> products to its current customers. Specifically, two diversification categories would include finance and insurance.</w:t>
      </w:r>
      <w:r w:rsidR="00240B14" w:rsidRPr="00D52E4D">
        <w:rPr>
          <w:rFonts w:ascii="Arial" w:hAnsi="Arial" w:cs="Arial"/>
          <w:lang w:val="en-US"/>
        </w:rPr>
        <w:t xml:space="preserve"> By offering affordable and flexible </w:t>
      </w:r>
      <w:r w:rsidR="00A62D49" w:rsidRPr="00D52E4D">
        <w:rPr>
          <w:rFonts w:ascii="Arial" w:hAnsi="Arial" w:cs="Arial"/>
          <w:lang w:val="en-US"/>
        </w:rPr>
        <w:t xml:space="preserve">business and fleet financing solutions, current customers can </w:t>
      </w:r>
      <w:r w:rsidR="004A6C20" w:rsidRPr="00D52E4D">
        <w:rPr>
          <w:rFonts w:ascii="Arial" w:hAnsi="Arial" w:cs="Arial"/>
          <w:lang w:val="en-US"/>
        </w:rPr>
        <w:t>attract a wider range of customers who want business contract hire, hire purchase, and leasing to meet their</w:t>
      </w:r>
      <w:r w:rsidR="00240B14" w:rsidRPr="00D52E4D">
        <w:rPr>
          <w:rFonts w:ascii="Arial" w:hAnsi="Arial" w:cs="Arial"/>
          <w:lang w:val="en-US"/>
        </w:rPr>
        <w:t xml:space="preserve"> financing needs.</w:t>
      </w:r>
      <w:r w:rsidR="000E1797" w:rsidRPr="00D52E4D">
        <w:rPr>
          <w:rFonts w:ascii="Arial" w:hAnsi="Arial" w:cs="Arial"/>
          <w:lang w:val="en-US"/>
        </w:rPr>
        <w:t xml:space="preserve"> Johnson et al maintain that </w:t>
      </w:r>
      <w:r w:rsidR="00841A8A" w:rsidRPr="00D52E4D">
        <w:rPr>
          <w:rFonts w:ascii="Arial" w:hAnsi="Arial" w:cs="Arial"/>
          <w:lang w:val="en-US"/>
        </w:rPr>
        <w:t>a diversification strategy makes strategic managers think about taking their companies into a new business, away from the current offering,</w:t>
      </w:r>
      <w:r w:rsidR="00BB6FAC" w:rsidRPr="00D52E4D">
        <w:rPr>
          <w:rFonts w:ascii="Arial" w:hAnsi="Arial" w:cs="Arial"/>
          <w:lang w:val="en-US"/>
        </w:rPr>
        <w:t xml:space="preserve"> but either targeting the current or new customers. The more would help increase Volvo’s scope</w:t>
      </w:r>
      <w:r w:rsidR="00757677" w:rsidRPr="00D52E4D">
        <w:rPr>
          <w:rFonts w:ascii="Arial" w:hAnsi="Arial" w:cs="Arial"/>
          <w:lang w:val="en-US"/>
        </w:rPr>
        <w:t>.</w:t>
      </w:r>
    </w:p>
    <w:p w14:paraId="44DCBD24" w14:textId="77777777" w:rsidR="00841A8A" w:rsidRPr="00D52E4D" w:rsidRDefault="00EA2A5A" w:rsidP="00D52E4D">
      <w:pPr>
        <w:pStyle w:val="Heading1"/>
        <w:spacing w:line="360" w:lineRule="auto"/>
        <w:rPr>
          <w:rFonts w:ascii="Arial" w:hAnsi="Arial" w:cs="Arial"/>
          <w:szCs w:val="22"/>
          <w:lang w:val="en-US"/>
        </w:rPr>
      </w:pPr>
      <w:bookmarkStart w:id="17" w:name="_Toc221990773"/>
      <w:r w:rsidRPr="00D52E4D">
        <w:rPr>
          <w:rFonts w:ascii="Arial" w:hAnsi="Arial" w:cs="Arial"/>
          <w:szCs w:val="22"/>
          <w:lang w:val="en-US"/>
        </w:rPr>
        <w:t>Conclusion and Recommendations</w:t>
      </w:r>
      <w:bookmarkEnd w:id="17"/>
    </w:p>
    <w:p w14:paraId="5F1422EE" w14:textId="7C80602D" w:rsidR="009E1F2F" w:rsidRPr="00D52E4D" w:rsidRDefault="0029723B" w:rsidP="00D52E4D">
      <w:pPr>
        <w:spacing w:line="360" w:lineRule="auto"/>
        <w:ind w:firstLine="720"/>
        <w:rPr>
          <w:rFonts w:ascii="Arial" w:hAnsi="Arial" w:cs="Arial"/>
          <w:lang w:val="en-US"/>
        </w:rPr>
      </w:pPr>
      <w:r w:rsidRPr="00D52E4D">
        <w:rPr>
          <w:rFonts w:ascii="Arial" w:hAnsi="Arial" w:cs="Arial"/>
          <w:lang w:val="en-US"/>
        </w:rPr>
        <w:t xml:space="preserve">Implementation of product development, </w:t>
      </w:r>
      <w:r w:rsidR="00F964F9" w:rsidRPr="00D52E4D">
        <w:rPr>
          <w:rFonts w:ascii="Arial" w:hAnsi="Arial" w:cs="Arial"/>
          <w:lang w:val="en-US"/>
        </w:rPr>
        <w:t>diversification</w:t>
      </w:r>
      <w:r w:rsidRPr="00D52E4D">
        <w:rPr>
          <w:rFonts w:ascii="Arial" w:hAnsi="Arial" w:cs="Arial"/>
          <w:lang w:val="en-US"/>
        </w:rPr>
        <w:t>, and multiple channel strategies</w:t>
      </w:r>
      <w:r w:rsidR="00883433" w:rsidRPr="00D52E4D">
        <w:rPr>
          <w:rFonts w:ascii="Arial" w:hAnsi="Arial" w:cs="Arial"/>
          <w:lang w:val="en-US"/>
        </w:rPr>
        <w:t xml:space="preserve">. The move will help leverage strengths to maximize returns from the available market opportunities. </w:t>
      </w:r>
      <w:r w:rsidR="004775E5" w:rsidRPr="00D52E4D">
        <w:rPr>
          <w:rFonts w:ascii="Arial" w:hAnsi="Arial" w:cs="Arial"/>
          <w:lang w:val="en-US"/>
        </w:rPr>
        <w:t xml:space="preserve">Management should develop </w:t>
      </w:r>
      <w:r w:rsidR="001A3CDB" w:rsidRPr="00D52E4D">
        <w:rPr>
          <w:rFonts w:ascii="Arial" w:hAnsi="Arial" w:cs="Arial"/>
          <w:lang w:val="en-US"/>
        </w:rPr>
        <w:t>low-cost products that are suitable for the preferences of middle-income</w:t>
      </w:r>
      <w:r w:rsidR="007F712A" w:rsidRPr="00D52E4D">
        <w:rPr>
          <w:rFonts w:ascii="Arial" w:hAnsi="Arial" w:cs="Arial"/>
          <w:lang w:val="en-US"/>
        </w:rPr>
        <w:t xml:space="preserve"> customers. Second, the report </w:t>
      </w:r>
      <w:r w:rsidR="001A3CDB" w:rsidRPr="00D52E4D">
        <w:rPr>
          <w:rFonts w:ascii="Arial" w:hAnsi="Arial" w:cs="Arial"/>
          <w:lang w:val="en-US"/>
        </w:rPr>
        <w:t>suggests that management diversify the products by</w:t>
      </w:r>
      <w:r w:rsidR="007F712A" w:rsidRPr="00D52E4D">
        <w:rPr>
          <w:rFonts w:ascii="Arial" w:hAnsi="Arial" w:cs="Arial"/>
          <w:lang w:val="en-US"/>
        </w:rPr>
        <w:t xml:space="preserve"> offering financing solutions to customers. The more would help management to generate more </w:t>
      </w:r>
      <w:r w:rsidR="00E61623" w:rsidRPr="00D52E4D">
        <w:rPr>
          <w:rFonts w:ascii="Arial" w:hAnsi="Arial" w:cs="Arial"/>
          <w:lang w:val="en-US"/>
        </w:rPr>
        <w:t xml:space="preserve">revenues. Besides, this would mean the need to </w:t>
      </w:r>
      <w:r w:rsidR="00561DA7" w:rsidRPr="00D52E4D">
        <w:rPr>
          <w:rFonts w:ascii="Arial" w:hAnsi="Arial" w:cs="Arial"/>
          <w:lang w:val="en-US"/>
        </w:rPr>
        <w:t xml:space="preserve">think about recruiting more </w:t>
      </w:r>
      <w:r w:rsidR="001A3CDB" w:rsidRPr="00D52E4D">
        <w:rPr>
          <w:rFonts w:ascii="Arial" w:hAnsi="Arial" w:cs="Arial"/>
          <w:lang w:val="en-US"/>
        </w:rPr>
        <w:t>skilled</w:t>
      </w:r>
      <w:r w:rsidR="00561DA7" w:rsidRPr="00D52E4D">
        <w:rPr>
          <w:rFonts w:ascii="Arial" w:hAnsi="Arial" w:cs="Arial"/>
          <w:lang w:val="en-US"/>
        </w:rPr>
        <w:t xml:space="preserve"> employees and carrying out robust marketing strategies. </w:t>
      </w:r>
      <w:r w:rsidR="003B401A" w:rsidRPr="00D52E4D">
        <w:rPr>
          <w:rFonts w:ascii="Arial" w:hAnsi="Arial" w:cs="Arial"/>
          <w:lang w:val="en-US"/>
        </w:rPr>
        <w:t xml:space="preserve">By amplifying </w:t>
      </w:r>
      <w:r w:rsidR="001A3CDB" w:rsidRPr="00D52E4D">
        <w:rPr>
          <w:rFonts w:ascii="Arial" w:hAnsi="Arial" w:cs="Arial"/>
          <w:lang w:val="en-US"/>
        </w:rPr>
        <w:t xml:space="preserve">a </w:t>
      </w:r>
      <w:r w:rsidR="003B401A" w:rsidRPr="00D52E4D">
        <w:rPr>
          <w:rFonts w:ascii="Arial" w:hAnsi="Arial" w:cs="Arial"/>
          <w:lang w:val="en-US"/>
        </w:rPr>
        <w:t xml:space="preserve">robust market, the company would consider opening up more offline and online stores. </w:t>
      </w:r>
    </w:p>
    <w:p w14:paraId="638DE8AA" w14:textId="569C0E0A" w:rsidR="00DC5824" w:rsidRPr="00D52E4D" w:rsidRDefault="009E1F2F" w:rsidP="00D52E4D">
      <w:pPr>
        <w:spacing w:line="360" w:lineRule="auto"/>
        <w:rPr>
          <w:rFonts w:ascii="Arial" w:hAnsi="Arial" w:cs="Arial"/>
          <w:lang w:val="en-US"/>
        </w:rPr>
      </w:pPr>
      <w:r w:rsidRPr="00D52E4D">
        <w:rPr>
          <w:rFonts w:ascii="Arial" w:hAnsi="Arial" w:cs="Arial"/>
          <w:lang w:val="en-US"/>
        </w:rPr>
        <w:br w:type="page"/>
      </w:r>
    </w:p>
    <w:p w14:paraId="4BD12881" w14:textId="5C7793F1" w:rsidR="00EA2A5A" w:rsidRPr="00D52E4D" w:rsidRDefault="00EA2A5A" w:rsidP="00D52E4D">
      <w:pPr>
        <w:pStyle w:val="Heading1"/>
        <w:spacing w:line="360" w:lineRule="auto"/>
        <w:rPr>
          <w:rFonts w:ascii="Arial" w:hAnsi="Arial" w:cs="Arial"/>
          <w:szCs w:val="22"/>
          <w:lang w:val="en-US"/>
        </w:rPr>
      </w:pPr>
      <w:bookmarkStart w:id="18" w:name="_Toc221990774"/>
      <w:r w:rsidRPr="00D52E4D">
        <w:rPr>
          <w:rFonts w:ascii="Arial" w:hAnsi="Arial" w:cs="Arial"/>
          <w:szCs w:val="22"/>
          <w:lang w:val="en-US"/>
        </w:rPr>
        <w:lastRenderedPageBreak/>
        <w:t>References</w:t>
      </w:r>
      <w:bookmarkEnd w:id="18"/>
    </w:p>
    <w:p w14:paraId="7201D05D" w14:textId="1F609114" w:rsidR="00A322EF" w:rsidRPr="00D52E4D" w:rsidRDefault="009642CA" w:rsidP="00D52E4D">
      <w:pPr>
        <w:spacing w:after="0" w:line="360" w:lineRule="auto"/>
        <w:ind w:left="720" w:hanging="720"/>
        <w:rPr>
          <w:rFonts w:ascii="Arial" w:hAnsi="Arial" w:cs="Arial"/>
          <w:color w:val="000000" w:themeColor="text1"/>
          <w:lang w:val="en-US"/>
        </w:rPr>
      </w:pPr>
      <w:r w:rsidRPr="00D52E4D">
        <w:rPr>
          <w:rFonts w:ascii="Arial" w:hAnsi="Arial" w:cs="Arial"/>
          <w:color w:val="000000" w:themeColor="text1"/>
          <w:lang w:val="en-US"/>
        </w:rPr>
        <w:t>Amason, A. and Ward, A., 2020. Strategic management: From theory to practice. Routledge. Available from:</w:t>
      </w:r>
      <w:r w:rsidR="00E66BA8" w:rsidRPr="00D52E4D">
        <w:rPr>
          <w:rFonts w:ascii="Arial" w:hAnsi="Arial" w:cs="Arial"/>
          <w:color w:val="000000" w:themeColor="text1"/>
          <w:lang w:val="en-US"/>
        </w:rPr>
        <w:t xml:space="preserve"> </w:t>
      </w:r>
      <w:hyperlink r:id="rId11" w:history="1">
        <w:r w:rsidR="00E66BA8" w:rsidRPr="00D52E4D">
          <w:rPr>
            <w:rStyle w:val="Hyperlink"/>
            <w:rFonts w:ascii="Arial" w:hAnsi="Arial" w:cs="Arial"/>
            <w:lang w:val="en-US"/>
          </w:rPr>
          <w:t>https://www.taylorfrancis.com/books/mono/10.4324/9781003000594/strategic-management-allen-amason-andrew-ward</w:t>
        </w:r>
      </w:hyperlink>
      <w:r w:rsidR="00A322EF" w:rsidRPr="00D52E4D">
        <w:rPr>
          <w:rFonts w:ascii="Arial" w:hAnsi="Arial" w:cs="Arial"/>
          <w:color w:val="000000" w:themeColor="text1"/>
          <w:lang w:val="en-US"/>
        </w:rPr>
        <w:t xml:space="preserve"> (accessed on </w:t>
      </w:r>
      <w:r w:rsidR="00E66BA8" w:rsidRPr="00D52E4D">
        <w:rPr>
          <w:rFonts w:ascii="Arial" w:hAnsi="Arial" w:cs="Arial"/>
          <w:color w:val="000000" w:themeColor="text1"/>
          <w:lang w:val="en-US"/>
        </w:rPr>
        <w:t>24</w:t>
      </w:r>
      <w:r w:rsidR="00A322EF" w:rsidRPr="00D52E4D">
        <w:rPr>
          <w:rFonts w:ascii="Arial" w:hAnsi="Arial" w:cs="Arial"/>
          <w:color w:val="000000" w:themeColor="text1"/>
          <w:lang w:val="en-US"/>
        </w:rPr>
        <w:t xml:space="preserve"> February 2026)</w:t>
      </w:r>
    </w:p>
    <w:p w14:paraId="663F5771" w14:textId="6968D294" w:rsidR="009642CA" w:rsidRPr="00D52E4D" w:rsidRDefault="009642CA" w:rsidP="00D52E4D">
      <w:pPr>
        <w:spacing w:after="0" w:line="360" w:lineRule="auto"/>
        <w:ind w:left="720" w:hanging="720"/>
        <w:rPr>
          <w:rFonts w:ascii="Arial" w:hAnsi="Arial" w:cs="Arial"/>
          <w:color w:val="000000" w:themeColor="text1"/>
          <w:lang w:val="en-US"/>
        </w:rPr>
      </w:pPr>
      <w:bookmarkStart w:id="19" w:name="_Hlk220182397"/>
      <w:r w:rsidRPr="00D52E4D">
        <w:rPr>
          <w:rFonts w:ascii="Arial" w:hAnsi="Arial" w:cs="Arial"/>
          <w:color w:val="000000" w:themeColor="text1"/>
          <w:lang w:val="en-US"/>
        </w:rPr>
        <w:t xml:space="preserve">Benson, M., Stewart, I., Hutton, G., and Tyers, R. 2025. Electric Vehicle and Infrastructure. Available from: </w:t>
      </w:r>
      <w:hyperlink r:id="rId12" w:history="1">
        <w:r w:rsidR="00E66BA8" w:rsidRPr="00D52E4D">
          <w:rPr>
            <w:rStyle w:val="Hyperlink"/>
            <w:rFonts w:ascii="Arial" w:hAnsi="Arial" w:cs="Arial"/>
            <w:lang w:val="en-US"/>
          </w:rPr>
          <w:t>https://researchbriefings.files.parliament.uk/documents/CBP-7480/CBP-7480.pdf</w:t>
        </w:r>
      </w:hyperlink>
      <w:r w:rsidR="00E66BA8" w:rsidRPr="00D52E4D">
        <w:rPr>
          <w:rFonts w:ascii="Arial" w:hAnsi="Arial" w:cs="Arial"/>
          <w:color w:val="000000" w:themeColor="text1"/>
          <w:lang w:val="en-US"/>
        </w:rPr>
        <w:t xml:space="preserve"> </w:t>
      </w:r>
      <w:r w:rsidRPr="00D52E4D">
        <w:rPr>
          <w:rFonts w:ascii="Arial" w:hAnsi="Arial" w:cs="Arial"/>
          <w:color w:val="000000" w:themeColor="text1"/>
          <w:lang w:val="en-US"/>
        </w:rPr>
        <w:t xml:space="preserve"> (</w:t>
      </w:r>
      <w:r w:rsidR="007D62F0" w:rsidRPr="00D52E4D">
        <w:rPr>
          <w:rFonts w:ascii="Arial" w:hAnsi="Arial" w:cs="Arial"/>
          <w:color w:val="000000" w:themeColor="text1"/>
          <w:lang w:val="en-US"/>
        </w:rPr>
        <w:t>Accessed</w:t>
      </w:r>
      <w:r w:rsidRPr="00D52E4D">
        <w:rPr>
          <w:rFonts w:ascii="Arial" w:hAnsi="Arial" w:cs="Arial"/>
          <w:color w:val="000000" w:themeColor="text1"/>
          <w:lang w:val="en-US"/>
        </w:rPr>
        <w:t xml:space="preserve"> on </w:t>
      </w:r>
      <w:r w:rsidR="00E66BA8" w:rsidRPr="00D52E4D">
        <w:rPr>
          <w:rFonts w:ascii="Arial" w:hAnsi="Arial" w:cs="Arial"/>
          <w:color w:val="000000" w:themeColor="text1"/>
          <w:lang w:val="en-US"/>
        </w:rPr>
        <w:t>23</w:t>
      </w:r>
      <w:r w:rsidRPr="00D52E4D">
        <w:rPr>
          <w:rFonts w:ascii="Arial" w:hAnsi="Arial" w:cs="Arial"/>
          <w:color w:val="000000" w:themeColor="text1"/>
          <w:lang w:val="en-US"/>
        </w:rPr>
        <w:t xml:space="preserve"> February 2026)</w:t>
      </w:r>
      <w:bookmarkEnd w:id="19"/>
    </w:p>
    <w:p w14:paraId="270A6CE2" w14:textId="6B13A91A" w:rsidR="009642CA" w:rsidRPr="00D52E4D" w:rsidRDefault="009642CA" w:rsidP="00D52E4D">
      <w:pPr>
        <w:spacing w:after="0" w:line="360" w:lineRule="auto"/>
        <w:ind w:left="720" w:hanging="720"/>
        <w:rPr>
          <w:rFonts w:ascii="Arial" w:hAnsi="Arial" w:cs="Arial"/>
        </w:rPr>
      </w:pPr>
      <w:r w:rsidRPr="00D52E4D">
        <w:rPr>
          <w:rFonts w:ascii="Arial" w:hAnsi="Arial" w:cs="Arial"/>
          <w:color w:val="000000" w:themeColor="text1"/>
          <w:lang w:val="en-US"/>
        </w:rPr>
        <w:t xml:space="preserve">Birke, D., and Will, A. 2022. Winning direct-to-consumer strategies for auto OEMs in China. Available at: </w:t>
      </w:r>
      <w:hyperlink r:id="rId13" w:history="1">
        <w:r w:rsidR="00E66BA8" w:rsidRPr="00D52E4D">
          <w:rPr>
            <w:rStyle w:val="Hyperlink"/>
            <w:rFonts w:ascii="Arial" w:hAnsi="Arial" w:cs="Arial"/>
            <w:lang w:val="en-US"/>
          </w:rPr>
          <w:t>https://www.mckinsey.com/cn/our-insights/our-insights/winning-direct-to-consumer-strategies-for-auto-oems-in-china</w:t>
        </w:r>
      </w:hyperlink>
      <w:r w:rsidR="00E66BA8" w:rsidRPr="00D52E4D">
        <w:rPr>
          <w:rFonts w:ascii="Arial" w:hAnsi="Arial" w:cs="Arial"/>
        </w:rPr>
        <w:t xml:space="preserve"> </w:t>
      </w:r>
      <w:r w:rsidRPr="00D52E4D">
        <w:rPr>
          <w:rFonts w:ascii="Arial" w:hAnsi="Arial" w:cs="Arial"/>
          <w:color w:val="000000" w:themeColor="text1"/>
          <w:lang w:val="en-US"/>
        </w:rPr>
        <w:t xml:space="preserve">(accessed on </w:t>
      </w:r>
      <w:r w:rsidR="00E66BA8" w:rsidRPr="00D52E4D">
        <w:rPr>
          <w:rFonts w:ascii="Arial" w:hAnsi="Arial" w:cs="Arial"/>
          <w:color w:val="000000" w:themeColor="text1"/>
          <w:lang w:val="en-US"/>
        </w:rPr>
        <w:t>2</w:t>
      </w:r>
      <w:r w:rsidRPr="00D52E4D">
        <w:rPr>
          <w:rFonts w:ascii="Arial" w:hAnsi="Arial" w:cs="Arial"/>
          <w:color w:val="000000" w:themeColor="text1"/>
          <w:lang w:val="en-US"/>
        </w:rPr>
        <w:t>3 February 2026)</w:t>
      </w:r>
    </w:p>
    <w:p w14:paraId="55FFE3FB" w14:textId="69ADE80E" w:rsidR="009642CA" w:rsidRPr="00D52E4D" w:rsidRDefault="009642CA" w:rsidP="00D52E4D">
      <w:pPr>
        <w:spacing w:after="0" w:line="360" w:lineRule="auto"/>
        <w:ind w:left="720" w:hanging="720"/>
        <w:rPr>
          <w:rFonts w:ascii="Arial" w:hAnsi="Arial" w:cs="Arial"/>
          <w:color w:val="000000" w:themeColor="text1"/>
        </w:rPr>
      </w:pPr>
      <w:r w:rsidRPr="00D52E4D">
        <w:rPr>
          <w:rFonts w:ascii="Arial" w:hAnsi="Arial" w:cs="Arial"/>
          <w:color w:val="000000" w:themeColor="text1"/>
        </w:rPr>
        <w:t xml:space="preserve"> Department for Transport. 2024. Government sets out path to zero emission vehicles by 2035. Available from: </w:t>
      </w:r>
      <w:hyperlink r:id="rId14" w:history="1">
        <w:r w:rsidR="00E66BA8" w:rsidRPr="00D52E4D">
          <w:rPr>
            <w:rStyle w:val="Hyperlink"/>
            <w:rFonts w:ascii="Arial" w:hAnsi="Arial" w:cs="Arial"/>
          </w:rPr>
          <w:t>https://www.gov.uk/government/news/government-sets-out-path-to-zero-emission-vehicles-by-2035</w:t>
        </w:r>
      </w:hyperlink>
      <w:r w:rsidR="00E66BA8" w:rsidRPr="00D52E4D">
        <w:rPr>
          <w:rFonts w:ascii="Arial" w:hAnsi="Arial" w:cs="Arial"/>
        </w:rPr>
        <w:t xml:space="preserve"> </w:t>
      </w:r>
      <w:r w:rsidRPr="00D52E4D">
        <w:rPr>
          <w:rFonts w:ascii="Arial" w:hAnsi="Arial" w:cs="Arial"/>
          <w:color w:val="000000" w:themeColor="text1"/>
          <w:lang w:val="en-US"/>
        </w:rPr>
        <w:t xml:space="preserve">(accessed on </w:t>
      </w:r>
      <w:r w:rsidR="00E66BA8" w:rsidRPr="00D52E4D">
        <w:rPr>
          <w:rFonts w:ascii="Arial" w:hAnsi="Arial" w:cs="Arial"/>
          <w:color w:val="000000" w:themeColor="text1"/>
          <w:lang w:val="en-US"/>
        </w:rPr>
        <w:t>2</w:t>
      </w:r>
      <w:r w:rsidRPr="00D52E4D">
        <w:rPr>
          <w:rFonts w:ascii="Arial" w:hAnsi="Arial" w:cs="Arial"/>
          <w:color w:val="000000" w:themeColor="text1"/>
          <w:lang w:val="en-US"/>
        </w:rPr>
        <w:t>3 February 2026)</w:t>
      </w:r>
    </w:p>
    <w:p w14:paraId="54D9F1C5" w14:textId="144BE834" w:rsidR="009642CA" w:rsidRPr="00D52E4D" w:rsidRDefault="009642CA" w:rsidP="00D52E4D">
      <w:pPr>
        <w:spacing w:after="0" w:line="360" w:lineRule="auto"/>
        <w:ind w:left="720" w:hanging="720"/>
        <w:rPr>
          <w:rFonts w:ascii="Arial" w:hAnsi="Arial" w:cs="Arial"/>
          <w:color w:val="000000" w:themeColor="text1"/>
        </w:rPr>
      </w:pPr>
      <w:r w:rsidRPr="00D52E4D">
        <w:rPr>
          <w:rFonts w:ascii="Arial" w:hAnsi="Arial" w:cs="Arial"/>
          <w:color w:val="000000" w:themeColor="text1"/>
        </w:rPr>
        <w:t xml:space="preserve">Farida, I. and Setiawan, D., 2022. Business strategies and competitive advantage: the role of performance and innovation. Journal of open innovation: Technology, market, and complexity, 8(3), p.163. Available from: </w:t>
      </w:r>
      <w:hyperlink r:id="rId15" w:history="1">
        <w:r w:rsidR="00E66BA8" w:rsidRPr="00D52E4D">
          <w:rPr>
            <w:rStyle w:val="Hyperlink"/>
            <w:rFonts w:ascii="Arial" w:hAnsi="Arial" w:cs="Arial"/>
          </w:rPr>
          <w:t>https://www.sciencedirect.com/science/article/pii/S2199853122007648</w:t>
        </w:r>
      </w:hyperlink>
      <w:r w:rsidR="00E66BA8" w:rsidRPr="00D52E4D">
        <w:rPr>
          <w:rFonts w:ascii="Arial" w:hAnsi="Arial" w:cs="Arial"/>
          <w:color w:val="000000" w:themeColor="text1"/>
        </w:rPr>
        <w:t xml:space="preserve"> (accessed on 21 February 2026)</w:t>
      </w:r>
    </w:p>
    <w:p w14:paraId="481CE763" w14:textId="01E9D0DB" w:rsidR="009642CA" w:rsidRPr="00D52E4D" w:rsidRDefault="009642CA" w:rsidP="00D52E4D">
      <w:pPr>
        <w:spacing w:after="0" w:line="360" w:lineRule="auto"/>
        <w:ind w:left="720" w:hanging="720"/>
        <w:rPr>
          <w:rFonts w:ascii="Arial" w:hAnsi="Arial" w:cs="Arial"/>
          <w:color w:val="000000" w:themeColor="text1"/>
          <w:lang w:val="en-US"/>
        </w:rPr>
      </w:pPr>
      <w:r w:rsidRPr="00D52E4D">
        <w:rPr>
          <w:rFonts w:ascii="Arial" w:hAnsi="Arial" w:cs="Arial"/>
          <w:color w:val="000000" w:themeColor="text1"/>
          <w:lang w:val="en-US"/>
        </w:rPr>
        <w:t xml:space="preserve">Fuertes, G., Alfaro, M., Vargas, M., Gutierrez, S., Ternero, R. and Sabattin, J., 2020. Conceptual framework for the strategic management: a literature review—descriptive. Journal of engineering, 2020(1), p.6253013. Available from: </w:t>
      </w:r>
      <w:hyperlink r:id="rId16" w:history="1">
        <w:r w:rsidR="00E66BA8" w:rsidRPr="00D52E4D">
          <w:rPr>
            <w:rStyle w:val="Hyperlink"/>
            <w:rFonts w:ascii="Arial" w:hAnsi="Arial" w:cs="Arial"/>
            <w:lang w:val="en-US"/>
          </w:rPr>
          <w:t>https://onlinelibrary.wiley.com/doi/abs/10.1155/2020/6253013</w:t>
        </w:r>
      </w:hyperlink>
      <w:r w:rsidRPr="00D52E4D">
        <w:rPr>
          <w:rFonts w:ascii="Arial" w:hAnsi="Arial" w:cs="Arial"/>
          <w:color w:val="000000" w:themeColor="text1"/>
        </w:rPr>
        <w:t xml:space="preserve"> </w:t>
      </w:r>
      <w:r w:rsidRPr="00D52E4D">
        <w:rPr>
          <w:rFonts w:ascii="Arial" w:hAnsi="Arial" w:cs="Arial"/>
          <w:color w:val="000000" w:themeColor="text1"/>
          <w:lang w:val="en-US"/>
        </w:rPr>
        <w:t xml:space="preserve">(accessed on </w:t>
      </w:r>
      <w:r w:rsidR="00E66BA8" w:rsidRPr="00D52E4D">
        <w:rPr>
          <w:rFonts w:ascii="Arial" w:hAnsi="Arial" w:cs="Arial"/>
          <w:color w:val="000000" w:themeColor="text1"/>
          <w:lang w:val="en-US"/>
        </w:rPr>
        <w:t>2</w:t>
      </w:r>
      <w:r w:rsidRPr="00D52E4D">
        <w:rPr>
          <w:rFonts w:ascii="Arial" w:hAnsi="Arial" w:cs="Arial"/>
          <w:color w:val="000000" w:themeColor="text1"/>
          <w:lang w:val="en-US"/>
        </w:rPr>
        <w:t>3 February 2026)</w:t>
      </w:r>
    </w:p>
    <w:p w14:paraId="17E58C1F" w14:textId="1AB5D553" w:rsidR="009642CA" w:rsidRPr="00D52E4D" w:rsidRDefault="009642CA" w:rsidP="00D52E4D">
      <w:pPr>
        <w:tabs>
          <w:tab w:val="left" w:pos="567"/>
        </w:tabs>
        <w:spacing w:after="0" w:line="360" w:lineRule="auto"/>
        <w:ind w:left="567" w:hanging="567"/>
        <w:rPr>
          <w:rFonts w:ascii="Arial" w:hAnsi="Arial" w:cs="Arial"/>
          <w:color w:val="000000" w:themeColor="text1"/>
        </w:rPr>
      </w:pPr>
      <w:r w:rsidRPr="00D52E4D">
        <w:rPr>
          <w:rFonts w:ascii="Arial" w:hAnsi="Arial" w:cs="Arial"/>
          <w:color w:val="000000" w:themeColor="text1"/>
        </w:rPr>
        <w:t>Johnson, G., Whittington, R., Scholes, K., Angwin, D. and Regner, P. 2017. Exploring Strategy Text and Cases. 11th ed. UK: Pearson Education Ltd. Chapter 4: pp.96-131</w:t>
      </w:r>
      <w:r w:rsidR="00E66BA8" w:rsidRPr="00D52E4D">
        <w:rPr>
          <w:rFonts w:ascii="Arial" w:hAnsi="Arial" w:cs="Arial"/>
          <w:color w:val="000000" w:themeColor="text1"/>
        </w:rPr>
        <w:t xml:space="preserve"> (accessed on 22 February 2026)</w:t>
      </w:r>
    </w:p>
    <w:p w14:paraId="5C3D3BDB" w14:textId="158807D1" w:rsidR="009642CA" w:rsidRPr="00D52E4D" w:rsidRDefault="009642CA" w:rsidP="00D52E4D">
      <w:pPr>
        <w:spacing w:after="0" w:line="360" w:lineRule="auto"/>
        <w:ind w:left="720" w:hanging="720"/>
        <w:rPr>
          <w:rFonts w:ascii="Arial" w:hAnsi="Arial" w:cs="Arial"/>
          <w:color w:val="000000" w:themeColor="text1"/>
          <w:lang w:val="en-US"/>
        </w:rPr>
      </w:pPr>
      <w:r w:rsidRPr="00D52E4D">
        <w:rPr>
          <w:rFonts w:ascii="Arial" w:hAnsi="Arial" w:cs="Arial"/>
          <w:color w:val="000000" w:themeColor="text1"/>
          <w:lang w:val="en-US"/>
        </w:rPr>
        <w:t xml:space="preserve">Leon, M. B., Jenkins, P., Kooij, D., and Zedelius, K. 2023. The direct-to-customer edge: Increasing shareholder value through business building. Available from: </w:t>
      </w:r>
      <w:hyperlink r:id="rId17" w:history="1">
        <w:r w:rsidR="00E66BA8" w:rsidRPr="00D52E4D">
          <w:rPr>
            <w:rStyle w:val="Hyperlink"/>
            <w:rFonts w:ascii="Arial" w:hAnsi="Arial" w:cs="Arial"/>
            <w:lang w:val="en-US"/>
          </w:rPr>
          <w:t>https://www.mckinsey.com/capabilities/tech-and-ai/our-insights/the-direct-to-customer-edge-increasing-shareholder-value-through-business-building</w:t>
        </w:r>
      </w:hyperlink>
      <w:r w:rsidR="00E66BA8" w:rsidRPr="00D52E4D">
        <w:rPr>
          <w:rFonts w:ascii="Arial" w:hAnsi="Arial" w:cs="Arial"/>
        </w:rPr>
        <w:t xml:space="preserve"> </w:t>
      </w:r>
      <w:r w:rsidRPr="00D52E4D">
        <w:rPr>
          <w:rFonts w:ascii="Arial" w:hAnsi="Arial" w:cs="Arial"/>
          <w:color w:val="000000" w:themeColor="text1"/>
          <w:lang w:val="en-US"/>
        </w:rPr>
        <w:t xml:space="preserve"> (accessed on </w:t>
      </w:r>
      <w:r w:rsidR="00E66BA8" w:rsidRPr="00D52E4D">
        <w:rPr>
          <w:rFonts w:ascii="Arial" w:hAnsi="Arial" w:cs="Arial"/>
          <w:color w:val="000000" w:themeColor="text1"/>
          <w:lang w:val="en-US"/>
        </w:rPr>
        <w:t>18</w:t>
      </w:r>
      <w:r w:rsidRPr="00D52E4D">
        <w:rPr>
          <w:rFonts w:ascii="Arial" w:hAnsi="Arial" w:cs="Arial"/>
          <w:color w:val="000000" w:themeColor="text1"/>
          <w:lang w:val="en-US"/>
        </w:rPr>
        <w:t xml:space="preserve"> February 2026)</w:t>
      </w:r>
    </w:p>
    <w:p w14:paraId="342E1C0C" w14:textId="7911EBDA" w:rsidR="009642CA" w:rsidRPr="00D52E4D" w:rsidRDefault="009642CA" w:rsidP="00D52E4D">
      <w:pPr>
        <w:spacing w:after="0" w:line="360" w:lineRule="auto"/>
        <w:ind w:left="720" w:hanging="720"/>
        <w:rPr>
          <w:rFonts w:ascii="Arial" w:hAnsi="Arial" w:cs="Arial"/>
          <w:color w:val="000000" w:themeColor="text1"/>
          <w:lang w:val="en-US"/>
        </w:rPr>
      </w:pPr>
      <w:r w:rsidRPr="00D52E4D">
        <w:rPr>
          <w:rFonts w:ascii="Arial" w:hAnsi="Arial" w:cs="Arial"/>
          <w:color w:val="000000" w:themeColor="text1"/>
          <w:lang w:val="en-US"/>
        </w:rPr>
        <w:t xml:space="preserve">Mohamed, R. and Başar, P., 2023. Impact of strategic management on competitive advantage. Trends in Business and Economics, 37(1), pp.46-56. </w:t>
      </w:r>
      <w:r w:rsidR="007D62F0" w:rsidRPr="00D52E4D">
        <w:rPr>
          <w:rFonts w:ascii="Arial" w:hAnsi="Arial" w:cs="Arial"/>
          <w:color w:val="000000" w:themeColor="text1"/>
          <w:lang w:val="en-US"/>
        </w:rPr>
        <w:t>Available from</w:t>
      </w:r>
      <w:r w:rsidRPr="00D52E4D">
        <w:rPr>
          <w:rFonts w:ascii="Arial" w:hAnsi="Arial" w:cs="Arial"/>
          <w:color w:val="000000" w:themeColor="text1"/>
          <w:lang w:val="en-US"/>
        </w:rPr>
        <w:t xml:space="preserve">: </w:t>
      </w:r>
      <w:hyperlink r:id="rId18" w:history="1">
        <w:r w:rsidR="00E66BA8" w:rsidRPr="00D52E4D">
          <w:rPr>
            <w:rStyle w:val="Hyperlink"/>
            <w:rFonts w:ascii="Arial" w:hAnsi="Arial" w:cs="Arial"/>
            <w:lang w:val="en-US"/>
          </w:rPr>
          <w:t>https://dergipark.org.tr/en/pub/trendbusecon/issue/75566/1241100</w:t>
        </w:r>
      </w:hyperlink>
      <w:r w:rsidR="00E66BA8" w:rsidRPr="00D52E4D">
        <w:rPr>
          <w:rFonts w:ascii="Arial" w:hAnsi="Arial" w:cs="Arial"/>
          <w:lang w:val="en-US"/>
        </w:rPr>
        <w:t xml:space="preserve"> (accessed on 19 February 2026)</w:t>
      </w:r>
    </w:p>
    <w:p w14:paraId="67F6C9E1" w14:textId="05F95E06" w:rsidR="009642CA" w:rsidRPr="00D52E4D" w:rsidRDefault="009642CA" w:rsidP="00D52E4D">
      <w:pPr>
        <w:spacing w:after="0" w:line="360" w:lineRule="auto"/>
        <w:ind w:left="720" w:hanging="720"/>
        <w:rPr>
          <w:rFonts w:ascii="Arial" w:hAnsi="Arial" w:cs="Arial"/>
          <w:color w:val="000000" w:themeColor="text1"/>
          <w:lang w:val="en-US"/>
        </w:rPr>
      </w:pPr>
      <w:r w:rsidRPr="00D52E4D">
        <w:rPr>
          <w:rFonts w:ascii="Arial" w:hAnsi="Arial" w:cs="Arial"/>
          <w:color w:val="000000" w:themeColor="text1"/>
          <w:lang w:val="en-US"/>
        </w:rPr>
        <w:lastRenderedPageBreak/>
        <w:t xml:space="preserve">Myles, P. 2026. U.K. battery-electric vehicle sales grow in 2025 – but lag government targets. Available from: </w:t>
      </w:r>
      <w:hyperlink r:id="rId19" w:history="1">
        <w:r w:rsidR="00E66BA8" w:rsidRPr="00D52E4D">
          <w:rPr>
            <w:rStyle w:val="Hyperlink"/>
            <w:rFonts w:ascii="Arial" w:hAnsi="Arial" w:cs="Arial"/>
            <w:lang w:val="en-US"/>
          </w:rPr>
          <w:t>https://www.wardsauto.com/news/uk-battery-electric-vehicle-sales-grow-in-2025-but-lag-government-targe/809068/</w:t>
        </w:r>
      </w:hyperlink>
      <w:r w:rsidRPr="00D52E4D">
        <w:rPr>
          <w:rFonts w:ascii="Arial" w:hAnsi="Arial" w:cs="Arial"/>
          <w:color w:val="000000" w:themeColor="text1"/>
        </w:rPr>
        <w:t xml:space="preserve"> </w:t>
      </w:r>
      <w:r w:rsidRPr="00D52E4D">
        <w:rPr>
          <w:rFonts w:ascii="Arial" w:hAnsi="Arial" w:cs="Arial"/>
          <w:color w:val="000000" w:themeColor="text1"/>
          <w:lang w:val="en-US"/>
        </w:rPr>
        <w:t xml:space="preserve">(accessed on </w:t>
      </w:r>
      <w:r w:rsidR="00E66BA8" w:rsidRPr="00D52E4D">
        <w:rPr>
          <w:rFonts w:ascii="Arial" w:hAnsi="Arial" w:cs="Arial"/>
          <w:color w:val="000000" w:themeColor="text1"/>
          <w:lang w:val="en-US"/>
        </w:rPr>
        <w:t>24</w:t>
      </w:r>
      <w:r w:rsidRPr="00D52E4D">
        <w:rPr>
          <w:rFonts w:ascii="Arial" w:hAnsi="Arial" w:cs="Arial"/>
          <w:color w:val="000000" w:themeColor="text1"/>
          <w:lang w:val="en-US"/>
        </w:rPr>
        <w:t xml:space="preserve"> February 2026)</w:t>
      </w:r>
    </w:p>
    <w:p w14:paraId="01ABAE8F" w14:textId="1AA41F7C" w:rsidR="009642CA" w:rsidRPr="00D52E4D" w:rsidRDefault="009642CA" w:rsidP="00D52E4D">
      <w:pPr>
        <w:spacing w:after="0" w:line="360" w:lineRule="auto"/>
        <w:ind w:left="720" w:hanging="720"/>
        <w:rPr>
          <w:rFonts w:ascii="Arial" w:hAnsi="Arial" w:cs="Arial"/>
          <w:color w:val="000000" w:themeColor="text1"/>
          <w:lang w:val="en-US"/>
        </w:rPr>
      </w:pPr>
      <w:r w:rsidRPr="00D52E4D">
        <w:rPr>
          <w:rFonts w:ascii="Arial" w:hAnsi="Arial" w:cs="Arial"/>
          <w:color w:val="000000" w:themeColor="text1"/>
          <w:lang w:val="en-US"/>
        </w:rPr>
        <w:t xml:space="preserve">Ofgem, 2024. Electric Vehicle Smart Charging Action Plan: Affordable, sustainable power for electric Vehicles. Available from: </w:t>
      </w:r>
      <w:hyperlink r:id="rId20" w:history="1">
        <w:r w:rsidR="00E66BA8" w:rsidRPr="00D52E4D">
          <w:rPr>
            <w:rStyle w:val="Hyperlink"/>
            <w:rFonts w:ascii="Arial" w:hAnsi="Arial" w:cs="Arial"/>
            <w:lang w:val="en-US"/>
          </w:rPr>
          <w:t>https://assets.publishing.service.gov.uk/media/655dfabf046ed400148b9e0a/electric-vehicle-ev-smart-charging-action-plan.pdf</w:t>
        </w:r>
      </w:hyperlink>
      <w:r w:rsidR="00E66BA8" w:rsidRPr="00D52E4D">
        <w:rPr>
          <w:rFonts w:ascii="Arial" w:hAnsi="Arial" w:cs="Arial"/>
          <w:lang w:val="en-US"/>
        </w:rPr>
        <w:t xml:space="preserve"> (accessed on 20 February)</w:t>
      </w:r>
    </w:p>
    <w:p w14:paraId="3254540E" w14:textId="07FDDF4C" w:rsidR="009642CA" w:rsidRPr="00D52E4D" w:rsidRDefault="009642CA" w:rsidP="00D52E4D">
      <w:pPr>
        <w:spacing w:after="0" w:line="360" w:lineRule="auto"/>
        <w:ind w:left="720" w:hanging="720"/>
        <w:rPr>
          <w:rFonts w:ascii="Arial" w:hAnsi="Arial" w:cs="Arial"/>
          <w:color w:val="000000" w:themeColor="text1"/>
          <w:lang w:val="en-US"/>
        </w:rPr>
      </w:pPr>
      <w:r w:rsidRPr="00D52E4D">
        <w:rPr>
          <w:rFonts w:ascii="Arial" w:hAnsi="Arial" w:cs="Arial"/>
          <w:color w:val="000000" w:themeColor="text1"/>
          <w:lang w:val="en-US"/>
        </w:rPr>
        <w:t xml:space="preserve">SMMT. 2024. Motor Industry Facts 2024. Available at: </w:t>
      </w:r>
      <w:hyperlink r:id="rId21" w:history="1">
        <w:r w:rsidR="00E66BA8" w:rsidRPr="00D52E4D">
          <w:rPr>
            <w:rStyle w:val="Hyperlink"/>
            <w:rFonts w:ascii="Arial" w:hAnsi="Arial" w:cs="Arial"/>
            <w:lang w:val="en-US"/>
          </w:rPr>
          <w:t>https://www.smmt.co.uk/smmt-motor-industry-facts-2024/</w:t>
        </w:r>
      </w:hyperlink>
      <w:r w:rsidRPr="00D52E4D">
        <w:rPr>
          <w:rFonts w:ascii="Arial" w:hAnsi="Arial" w:cs="Arial"/>
          <w:color w:val="000000" w:themeColor="text1"/>
          <w:lang w:val="en-US"/>
        </w:rPr>
        <w:t xml:space="preserve"> (accessed on </w:t>
      </w:r>
      <w:r w:rsidR="00E66BA8" w:rsidRPr="00D52E4D">
        <w:rPr>
          <w:rFonts w:ascii="Arial" w:hAnsi="Arial" w:cs="Arial"/>
          <w:color w:val="000000" w:themeColor="text1"/>
          <w:lang w:val="en-US"/>
        </w:rPr>
        <w:t>18</w:t>
      </w:r>
      <w:r w:rsidRPr="00D52E4D">
        <w:rPr>
          <w:rFonts w:ascii="Arial" w:hAnsi="Arial" w:cs="Arial"/>
          <w:color w:val="000000" w:themeColor="text1"/>
          <w:lang w:val="en-US"/>
        </w:rPr>
        <w:t xml:space="preserve"> February 2026)</w:t>
      </w:r>
    </w:p>
    <w:p w14:paraId="68296817" w14:textId="0BCEAD8E" w:rsidR="009642CA" w:rsidRPr="00D52E4D" w:rsidRDefault="009642CA" w:rsidP="00D52E4D">
      <w:pPr>
        <w:spacing w:after="0" w:line="360" w:lineRule="auto"/>
        <w:ind w:left="720" w:hanging="720"/>
        <w:rPr>
          <w:rFonts w:ascii="Arial" w:hAnsi="Arial" w:cs="Arial"/>
          <w:color w:val="000000" w:themeColor="text1"/>
          <w:lang w:val="en-US"/>
        </w:rPr>
      </w:pPr>
      <w:r w:rsidRPr="00D52E4D">
        <w:rPr>
          <w:rFonts w:ascii="Arial" w:hAnsi="Arial" w:cs="Arial"/>
          <w:color w:val="000000" w:themeColor="text1"/>
          <w:lang w:val="en-US"/>
        </w:rPr>
        <w:t xml:space="preserve">SMMT. 2025. The UK’s Small Volume Automotive Manufacturers. Available at: </w:t>
      </w:r>
      <w:hyperlink r:id="rId22" w:history="1">
        <w:r w:rsidR="00E66BA8" w:rsidRPr="00D52E4D">
          <w:rPr>
            <w:rStyle w:val="Hyperlink"/>
            <w:rFonts w:ascii="Arial" w:hAnsi="Arial" w:cs="Arial"/>
            <w:lang w:val="en-US"/>
          </w:rPr>
          <w:t>https://www.smmt.co.uk/the-uks-small-volume-automotive-manufacturers/</w:t>
        </w:r>
      </w:hyperlink>
      <w:r w:rsidRPr="00D52E4D">
        <w:rPr>
          <w:rFonts w:ascii="Arial" w:hAnsi="Arial" w:cs="Arial"/>
          <w:color w:val="000000" w:themeColor="text1"/>
          <w:lang w:val="en-US"/>
        </w:rPr>
        <w:t xml:space="preserve"> (accessed on </w:t>
      </w:r>
      <w:r w:rsidR="00E66BA8" w:rsidRPr="00D52E4D">
        <w:rPr>
          <w:rFonts w:ascii="Arial" w:hAnsi="Arial" w:cs="Arial"/>
          <w:color w:val="000000" w:themeColor="text1"/>
          <w:lang w:val="en-US"/>
        </w:rPr>
        <w:t>20</w:t>
      </w:r>
      <w:r w:rsidRPr="00D52E4D">
        <w:rPr>
          <w:rFonts w:ascii="Arial" w:hAnsi="Arial" w:cs="Arial"/>
          <w:color w:val="000000" w:themeColor="text1"/>
          <w:lang w:val="en-US"/>
        </w:rPr>
        <w:t xml:space="preserve"> February 2026)</w:t>
      </w:r>
    </w:p>
    <w:p w14:paraId="178B2462" w14:textId="26DC7E10" w:rsidR="009642CA" w:rsidRPr="00D52E4D" w:rsidRDefault="009642CA" w:rsidP="00D52E4D">
      <w:pPr>
        <w:spacing w:after="0" w:line="360" w:lineRule="auto"/>
        <w:ind w:left="720" w:hanging="720"/>
        <w:rPr>
          <w:rFonts w:ascii="Arial" w:hAnsi="Arial" w:cs="Arial"/>
          <w:color w:val="000000" w:themeColor="text1"/>
          <w:lang w:val="en-US"/>
        </w:rPr>
      </w:pPr>
      <w:r w:rsidRPr="00D52E4D">
        <w:rPr>
          <w:rFonts w:ascii="Arial" w:hAnsi="Arial" w:cs="Arial"/>
          <w:color w:val="000000" w:themeColor="text1"/>
          <w:lang w:val="en-US"/>
        </w:rPr>
        <w:t xml:space="preserve">SMMT. 2025. Used EV market enjoys record uptake as one in 25 </w:t>
      </w:r>
      <w:r w:rsidR="007D62F0" w:rsidRPr="00D52E4D">
        <w:rPr>
          <w:rFonts w:ascii="Arial" w:hAnsi="Arial" w:cs="Arial"/>
          <w:color w:val="000000" w:themeColor="text1"/>
          <w:lang w:val="en-US"/>
        </w:rPr>
        <w:t>buyers’</w:t>
      </w:r>
      <w:r w:rsidRPr="00D52E4D">
        <w:rPr>
          <w:rFonts w:ascii="Arial" w:hAnsi="Arial" w:cs="Arial"/>
          <w:color w:val="000000" w:themeColor="text1"/>
          <w:lang w:val="en-US"/>
        </w:rPr>
        <w:t xml:space="preserve"> switches over the summer. Available at: </w:t>
      </w:r>
      <w:hyperlink r:id="rId23" w:history="1">
        <w:r w:rsidR="00E66BA8" w:rsidRPr="00D52E4D">
          <w:rPr>
            <w:rStyle w:val="Hyperlink"/>
            <w:rFonts w:ascii="Arial" w:hAnsi="Arial" w:cs="Arial"/>
            <w:lang w:val="en-US"/>
          </w:rPr>
          <w:t>https://www.smmt.co.uk/used-ev-market-enjoys-record-uptake-as-one-in-25-buyers-switch-over-summer/</w:t>
        </w:r>
      </w:hyperlink>
      <w:r w:rsidR="00E66BA8" w:rsidRPr="00D52E4D">
        <w:rPr>
          <w:rFonts w:ascii="Arial" w:hAnsi="Arial" w:cs="Arial"/>
          <w:color w:val="000000" w:themeColor="text1"/>
          <w:lang w:val="en-US"/>
        </w:rPr>
        <w:t xml:space="preserve"> </w:t>
      </w:r>
      <w:r w:rsidRPr="00D52E4D">
        <w:rPr>
          <w:rFonts w:ascii="Arial" w:hAnsi="Arial" w:cs="Arial"/>
          <w:color w:val="000000" w:themeColor="text1"/>
          <w:lang w:val="en-US"/>
        </w:rPr>
        <w:t xml:space="preserve">(accessed on </w:t>
      </w:r>
      <w:r w:rsidR="00E66BA8" w:rsidRPr="00D52E4D">
        <w:rPr>
          <w:rFonts w:ascii="Arial" w:hAnsi="Arial" w:cs="Arial"/>
          <w:color w:val="000000" w:themeColor="text1"/>
          <w:lang w:val="en-US"/>
        </w:rPr>
        <w:t>26</w:t>
      </w:r>
      <w:r w:rsidRPr="00D52E4D">
        <w:rPr>
          <w:rFonts w:ascii="Arial" w:hAnsi="Arial" w:cs="Arial"/>
          <w:color w:val="000000" w:themeColor="text1"/>
          <w:lang w:val="en-US"/>
        </w:rPr>
        <w:t xml:space="preserve"> February 2026)</w:t>
      </w:r>
    </w:p>
    <w:p w14:paraId="4FFF77E7" w14:textId="5643C3B2" w:rsidR="009642CA" w:rsidRPr="00D52E4D" w:rsidRDefault="009642CA" w:rsidP="00D52E4D">
      <w:pPr>
        <w:spacing w:after="0" w:line="360" w:lineRule="auto"/>
        <w:ind w:left="720" w:hanging="720"/>
        <w:rPr>
          <w:rFonts w:ascii="Arial" w:hAnsi="Arial" w:cs="Arial"/>
          <w:color w:val="000000" w:themeColor="text1"/>
          <w:lang w:val="en-US"/>
        </w:rPr>
      </w:pPr>
      <w:r w:rsidRPr="00D52E4D">
        <w:rPr>
          <w:rFonts w:ascii="Arial" w:hAnsi="Arial" w:cs="Arial"/>
          <w:color w:val="000000" w:themeColor="text1"/>
          <w:lang w:val="en-US"/>
        </w:rPr>
        <w:t xml:space="preserve">Volvo Car UK Limited. 2024. Annual report and financial statements for the year ended 31 December 2024.  </w:t>
      </w:r>
      <w:r w:rsidR="00E66BA8" w:rsidRPr="00D52E4D">
        <w:rPr>
          <w:rFonts w:ascii="Arial" w:hAnsi="Arial" w:cs="Arial"/>
          <w:color w:val="000000" w:themeColor="text1"/>
          <w:lang w:val="en-US"/>
        </w:rPr>
        <w:t>(accessed on 25 February 2026)</w:t>
      </w:r>
    </w:p>
    <w:p w14:paraId="16A7AA85" w14:textId="3A2CBC95" w:rsidR="009642CA" w:rsidRPr="00D52E4D" w:rsidRDefault="009642CA" w:rsidP="00D52E4D">
      <w:pPr>
        <w:spacing w:after="0" w:line="360" w:lineRule="auto"/>
        <w:ind w:left="720" w:hanging="720"/>
        <w:rPr>
          <w:rFonts w:ascii="Arial" w:hAnsi="Arial" w:cs="Arial"/>
          <w:color w:val="000000" w:themeColor="text1"/>
          <w:lang w:val="en-US"/>
        </w:rPr>
      </w:pPr>
      <w:r w:rsidRPr="00D52E4D">
        <w:rPr>
          <w:rFonts w:ascii="Arial" w:hAnsi="Arial" w:cs="Arial"/>
          <w:color w:val="000000" w:themeColor="text1"/>
          <w:lang w:val="en-US"/>
        </w:rPr>
        <w:t xml:space="preserve">Volvo Cars. 2026. Discover the Volvo Electric range. Available from: </w:t>
      </w:r>
      <w:hyperlink r:id="rId24" w:history="1">
        <w:r w:rsidR="00E66BA8" w:rsidRPr="00D52E4D">
          <w:rPr>
            <w:rStyle w:val="Hyperlink"/>
            <w:rFonts w:ascii="Arial" w:hAnsi="Arial" w:cs="Arial"/>
            <w:lang w:val="en-US"/>
          </w:rPr>
          <w:t>https://www.volvocars.com/uk/cars/electric-cars/</w:t>
        </w:r>
      </w:hyperlink>
      <w:r w:rsidR="00E66BA8" w:rsidRPr="00D52E4D">
        <w:rPr>
          <w:rFonts w:ascii="Arial" w:hAnsi="Arial" w:cs="Arial"/>
          <w:lang w:val="en-US"/>
        </w:rPr>
        <w:t xml:space="preserve"> (accessed on 26 February 2026)</w:t>
      </w:r>
    </w:p>
    <w:p w14:paraId="39455C60" w14:textId="2D909078" w:rsidR="009642CA" w:rsidRPr="00D52E4D" w:rsidRDefault="009642CA" w:rsidP="00D52E4D">
      <w:pPr>
        <w:spacing w:after="0" w:line="360" w:lineRule="auto"/>
        <w:ind w:left="720" w:hanging="720"/>
        <w:rPr>
          <w:rFonts w:ascii="Arial" w:hAnsi="Arial" w:cs="Arial"/>
          <w:color w:val="000000" w:themeColor="text1"/>
          <w:lang w:val="en-US"/>
        </w:rPr>
      </w:pPr>
      <w:r w:rsidRPr="00D52E4D">
        <w:rPr>
          <w:rFonts w:ascii="Arial" w:hAnsi="Arial" w:cs="Arial"/>
          <w:color w:val="000000" w:themeColor="text1"/>
          <w:lang w:val="en-US"/>
        </w:rPr>
        <w:t xml:space="preserve">Volvo Cars. 2026. How electric cars work. Available from: </w:t>
      </w:r>
      <w:hyperlink r:id="rId25" w:history="1">
        <w:r w:rsidR="00E66BA8" w:rsidRPr="00D52E4D">
          <w:rPr>
            <w:rStyle w:val="Hyperlink"/>
            <w:rFonts w:ascii="Arial" w:hAnsi="Arial" w:cs="Arial"/>
            <w:lang w:val="en-US"/>
          </w:rPr>
          <w:t>https://www.volvocars.com/uk/cars/electrification/</w:t>
        </w:r>
      </w:hyperlink>
      <w:r w:rsidRPr="00D52E4D">
        <w:rPr>
          <w:rFonts w:ascii="Arial" w:hAnsi="Arial" w:cs="Arial"/>
          <w:color w:val="000000" w:themeColor="text1"/>
        </w:rPr>
        <w:t xml:space="preserve"> </w:t>
      </w:r>
      <w:r w:rsidRPr="00D52E4D">
        <w:rPr>
          <w:rFonts w:ascii="Arial" w:hAnsi="Arial" w:cs="Arial"/>
          <w:color w:val="000000" w:themeColor="text1"/>
          <w:lang w:val="en-US"/>
        </w:rPr>
        <w:t xml:space="preserve">(accessed on </w:t>
      </w:r>
      <w:r w:rsidR="00E66BA8" w:rsidRPr="00D52E4D">
        <w:rPr>
          <w:rFonts w:ascii="Arial" w:hAnsi="Arial" w:cs="Arial"/>
          <w:color w:val="000000" w:themeColor="text1"/>
          <w:lang w:val="en-US"/>
        </w:rPr>
        <w:t>20</w:t>
      </w:r>
      <w:r w:rsidRPr="00D52E4D">
        <w:rPr>
          <w:rFonts w:ascii="Arial" w:hAnsi="Arial" w:cs="Arial"/>
          <w:color w:val="000000" w:themeColor="text1"/>
          <w:lang w:val="en-US"/>
        </w:rPr>
        <w:t xml:space="preserve"> February 2026)</w:t>
      </w:r>
    </w:p>
    <w:p w14:paraId="1945909E" w14:textId="77777777" w:rsidR="000D16E2" w:rsidRPr="00975F89" w:rsidRDefault="000D16E2" w:rsidP="00975F89">
      <w:pPr>
        <w:spacing w:after="0" w:line="360" w:lineRule="auto"/>
        <w:ind w:left="720" w:hanging="720"/>
        <w:rPr>
          <w:rFonts w:ascii="Arial" w:hAnsi="Arial" w:cs="Arial"/>
          <w:lang w:val="en-US"/>
        </w:rPr>
      </w:pPr>
    </w:p>
    <w:p w14:paraId="5234CEC1" w14:textId="4EEC9E0D" w:rsidR="00EA2A5A" w:rsidRPr="00975F89" w:rsidRDefault="00EA2A5A" w:rsidP="00975F89">
      <w:pPr>
        <w:spacing w:line="360" w:lineRule="auto"/>
        <w:rPr>
          <w:rFonts w:ascii="Arial" w:hAnsi="Arial" w:cs="Arial"/>
          <w:lang w:val="en-US"/>
        </w:rPr>
      </w:pPr>
      <w:r w:rsidRPr="00975F89">
        <w:rPr>
          <w:rFonts w:ascii="Arial" w:hAnsi="Arial" w:cs="Arial"/>
          <w:lang w:val="en-US"/>
        </w:rPr>
        <w:t xml:space="preserve"> </w:t>
      </w:r>
    </w:p>
    <w:p w14:paraId="64DFDE8E" w14:textId="77777777" w:rsidR="00E50828" w:rsidRPr="00975F89" w:rsidRDefault="00E50828" w:rsidP="00975F89">
      <w:pPr>
        <w:spacing w:line="360" w:lineRule="auto"/>
        <w:rPr>
          <w:rFonts w:ascii="Arial" w:hAnsi="Arial" w:cs="Arial"/>
          <w:lang w:val="en-US"/>
        </w:rPr>
      </w:pPr>
    </w:p>
    <w:sectPr w:rsidR="00E50828" w:rsidRPr="00975F89">
      <w:head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A5A08" w14:textId="77777777" w:rsidR="007065F7" w:rsidRDefault="007065F7" w:rsidP="00635FA2">
      <w:pPr>
        <w:spacing w:after="0" w:line="240" w:lineRule="auto"/>
      </w:pPr>
      <w:r>
        <w:separator/>
      </w:r>
    </w:p>
  </w:endnote>
  <w:endnote w:type="continuationSeparator" w:id="0">
    <w:p w14:paraId="546AF9B3" w14:textId="77777777" w:rsidR="007065F7" w:rsidRDefault="007065F7" w:rsidP="00635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3CAAB" w14:textId="77777777" w:rsidR="007065F7" w:rsidRDefault="007065F7" w:rsidP="00635FA2">
      <w:pPr>
        <w:spacing w:after="0" w:line="240" w:lineRule="auto"/>
      </w:pPr>
      <w:r>
        <w:separator/>
      </w:r>
    </w:p>
  </w:footnote>
  <w:footnote w:type="continuationSeparator" w:id="0">
    <w:p w14:paraId="056BEE57" w14:textId="77777777" w:rsidR="007065F7" w:rsidRDefault="007065F7" w:rsidP="00635F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807642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FD7184C" w14:textId="7A2A6DF4" w:rsidR="00635FA2" w:rsidRDefault="00635FA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298B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21F87B4F" w14:textId="77777777" w:rsidR="00635FA2" w:rsidRDefault="00635F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359E4"/>
    <w:multiLevelType w:val="hybridMultilevel"/>
    <w:tmpl w:val="97D0AB2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C1F38"/>
    <w:multiLevelType w:val="hybridMultilevel"/>
    <w:tmpl w:val="8D42B4FC"/>
    <w:lvl w:ilvl="0" w:tplc="B4BE6C26">
      <w:start w:val="1"/>
      <w:numFmt w:val="upperLetter"/>
      <w:lvlText w:val="%1."/>
      <w:lvlJc w:val="left"/>
      <w:pPr>
        <w:ind w:left="792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512" w:hanging="360"/>
      </w:pPr>
    </w:lvl>
    <w:lvl w:ilvl="2" w:tplc="2000001B" w:tentative="1">
      <w:start w:val="1"/>
      <w:numFmt w:val="lowerRoman"/>
      <w:lvlText w:val="%3."/>
      <w:lvlJc w:val="right"/>
      <w:pPr>
        <w:ind w:left="2232" w:hanging="180"/>
      </w:pPr>
    </w:lvl>
    <w:lvl w:ilvl="3" w:tplc="2000000F" w:tentative="1">
      <w:start w:val="1"/>
      <w:numFmt w:val="decimal"/>
      <w:lvlText w:val="%4."/>
      <w:lvlJc w:val="left"/>
      <w:pPr>
        <w:ind w:left="2952" w:hanging="360"/>
      </w:pPr>
    </w:lvl>
    <w:lvl w:ilvl="4" w:tplc="20000019" w:tentative="1">
      <w:start w:val="1"/>
      <w:numFmt w:val="lowerLetter"/>
      <w:lvlText w:val="%5."/>
      <w:lvlJc w:val="left"/>
      <w:pPr>
        <w:ind w:left="3672" w:hanging="360"/>
      </w:pPr>
    </w:lvl>
    <w:lvl w:ilvl="5" w:tplc="2000001B" w:tentative="1">
      <w:start w:val="1"/>
      <w:numFmt w:val="lowerRoman"/>
      <w:lvlText w:val="%6."/>
      <w:lvlJc w:val="right"/>
      <w:pPr>
        <w:ind w:left="4392" w:hanging="180"/>
      </w:pPr>
    </w:lvl>
    <w:lvl w:ilvl="6" w:tplc="2000000F" w:tentative="1">
      <w:start w:val="1"/>
      <w:numFmt w:val="decimal"/>
      <w:lvlText w:val="%7."/>
      <w:lvlJc w:val="left"/>
      <w:pPr>
        <w:ind w:left="5112" w:hanging="360"/>
      </w:pPr>
    </w:lvl>
    <w:lvl w:ilvl="7" w:tplc="20000019" w:tentative="1">
      <w:start w:val="1"/>
      <w:numFmt w:val="lowerLetter"/>
      <w:lvlText w:val="%8."/>
      <w:lvlJc w:val="left"/>
      <w:pPr>
        <w:ind w:left="5832" w:hanging="360"/>
      </w:pPr>
    </w:lvl>
    <w:lvl w:ilvl="8" w:tplc="2000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" w15:restartNumberingAfterBreak="0">
    <w:nsid w:val="2F2B3EDC"/>
    <w:multiLevelType w:val="multilevel"/>
    <w:tmpl w:val="C0562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352379B"/>
    <w:multiLevelType w:val="multilevel"/>
    <w:tmpl w:val="58FE6732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08F0B4E"/>
    <w:multiLevelType w:val="hybridMultilevel"/>
    <w:tmpl w:val="A5C6307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2057F8"/>
    <w:multiLevelType w:val="hybridMultilevel"/>
    <w:tmpl w:val="0BE2464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54079E"/>
    <w:multiLevelType w:val="hybridMultilevel"/>
    <w:tmpl w:val="D5D049E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06425A"/>
    <w:multiLevelType w:val="multilevel"/>
    <w:tmpl w:val="50C285D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379017016">
    <w:abstractNumId w:val="7"/>
  </w:num>
  <w:num w:numId="2" w16cid:durableId="270086355">
    <w:abstractNumId w:val="2"/>
  </w:num>
  <w:num w:numId="3" w16cid:durableId="512766065">
    <w:abstractNumId w:val="3"/>
  </w:num>
  <w:num w:numId="4" w16cid:durableId="379011340">
    <w:abstractNumId w:val="5"/>
  </w:num>
  <w:num w:numId="5" w16cid:durableId="1886408734">
    <w:abstractNumId w:val="4"/>
  </w:num>
  <w:num w:numId="6" w16cid:durableId="380372890">
    <w:abstractNumId w:val="0"/>
  </w:num>
  <w:num w:numId="7" w16cid:durableId="1011958110">
    <w:abstractNumId w:val="6"/>
  </w:num>
  <w:num w:numId="8" w16cid:durableId="1689063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NDUxMzCxMDEwMjayMDNT0lEKTi0uzszPAykwrwUAcNJwFSwAAAA="/>
  </w:docVars>
  <w:rsids>
    <w:rsidRoot w:val="00A7425C"/>
    <w:rsid w:val="000009C2"/>
    <w:rsid w:val="000026EA"/>
    <w:rsid w:val="0000600E"/>
    <w:rsid w:val="000074F4"/>
    <w:rsid w:val="0001586B"/>
    <w:rsid w:val="00017D54"/>
    <w:rsid w:val="00023038"/>
    <w:rsid w:val="000237D1"/>
    <w:rsid w:val="00034F99"/>
    <w:rsid w:val="00053905"/>
    <w:rsid w:val="000543B7"/>
    <w:rsid w:val="00057FBC"/>
    <w:rsid w:val="00071B78"/>
    <w:rsid w:val="00081E8C"/>
    <w:rsid w:val="00091EAC"/>
    <w:rsid w:val="000B0931"/>
    <w:rsid w:val="000B41AC"/>
    <w:rsid w:val="000B7683"/>
    <w:rsid w:val="000C4BB0"/>
    <w:rsid w:val="000D0CAC"/>
    <w:rsid w:val="000D16E2"/>
    <w:rsid w:val="000D3F8A"/>
    <w:rsid w:val="000D5456"/>
    <w:rsid w:val="000E1797"/>
    <w:rsid w:val="000F683F"/>
    <w:rsid w:val="000F7FE2"/>
    <w:rsid w:val="001114E0"/>
    <w:rsid w:val="00115017"/>
    <w:rsid w:val="001446C2"/>
    <w:rsid w:val="00155DDC"/>
    <w:rsid w:val="00172D0A"/>
    <w:rsid w:val="001741D4"/>
    <w:rsid w:val="0018162C"/>
    <w:rsid w:val="00184004"/>
    <w:rsid w:val="001A07EC"/>
    <w:rsid w:val="001A3CDB"/>
    <w:rsid w:val="001A3E17"/>
    <w:rsid w:val="001A4D46"/>
    <w:rsid w:val="001C33CA"/>
    <w:rsid w:val="001C7789"/>
    <w:rsid w:val="001E25D0"/>
    <w:rsid w:val="001E3AAA"/>
    <w:rsid w:val="001E51A7"/>
    <w:rsid w:val="001E53C2"/>
    <w:rsid w:val="001E70DD"/>
    <w:rsid w:val="0020237E"/>
    <w:rsid w:val="00210414"/>
    <w:rsid w:val="00226927"/>
    <w:rsid w:val="00237AB2"/>
    <w:rsid w:val="002404C4"/>
    <w:rsid w:val="00240B14"/>
    <w:rsid w:val="00255379"/>
    <w:rsid w:val="002616A0"/>
    <w:rsid w:val="002644C8"/>
    <w:rsid w:val="002677B2"/>
    <w:rsid w:val="0027108F"/>
    <w:rsid w:val="0028555E"/>
    <w:rsid w:val="00287719"/>
    <w:rsid w:val="0029313C"/>
    <w:rsid w:val="0029723B"/>
    <w:rsid w:val="002A12E7"/>
    <w:rsid w:val="002B4989"/>
    <w:rsid w:val="002C2B1E"/>
    <w:rsid w:val="002D2958"/>
    <w:rsid w:val="002D421B"/>
    <w:rsid w:val="002E3745"/>
    <w:rsid w:val="002E6C14"/>
    <w:rsid w:val="0030633B"/>
    <w:rsid w:val="003108AE"/>
    <w:rsid w:val="00310969"/>
    <w:rsid w:val="003227BC"/>
    <w:rsid w:val="00334625"/>
    <w:rsid w:val="00362EDE"/>
    <w:rsid w:val="00363C1E"/>
    <w:rsid w:val="0036612F"/>
    <w:rsid w:val="003959C4"/>
    <w:rsid w:val="003B365D"/>
    <w:rsid w:val="003B401A"/>
    <w:rsid w:val="003C6A8A"/>
    <w:rsid w:val="003E1157"/>
    <w:rsid w:val="003F013D"/>
    <w:rsid w:val="003F1351"/>
    <w:rsid w:val="003F298B"/>
    <w:rsid w:val="003F29F8"/>
    <w:rsid w:val="004046EB"/>
    <w:rsid w:val="00407D61"/>
    <w:rsid w:val="00410AC3"/>
    <w:rsid w:val="0041433B"/>
    <w:rsid w:val="00420642"/>
    <w:rsid w:val="00426834"/>
    <w:rsid w:val="00433ECD"/>
    <w:rsid w:val="004404B6"/>
    <w:rsid w:val="0044107E"/>
    <w:rsid w:val="00443338"/>
    <w:rsid w:val="00446D7D"/>
    <w:rsid w:val="00476C6D"/>
    <w:rsid w:val="004775E5"/>
    <w:rsid w:val="00485376"/>
    <w:rsid w:val="00495376"/>
    <w:rsid w:val="00497828"/>
    <w:rsid w:val="004A0640"/>
    <w:rsid w:val="004A2796"/>
    <w:rsid w:val="004A6C20"/>
    <w:rsid w:val="004B364A"/>
    <w:rsid w:val="004B5DB2"/>
    <w:rsid w:val="004E1629"/>
    <w:rsid w:val="004E713D"/>
    <w:rsid w:val="004E769C"/>
    <w:rsid w:val="0051061E"/>
    <w:rsid w:val="00513C93"/>
    <w:rsid w:val="00515292"/>
    <w:rsid w:val="005225C2"/>
    <w:rsid w:val="005355ED"/>
    <w:rsid w:val="00544F65"/>
    <w:rsid w:val="005606B7"/>
    <w:rsid w:val="00561DA7"/>
    <w:rsid w:val="00576245"/>
    <w:rsid w:val="0058748D"/>
    <w:rsid w:val="00587611"/>
    <w:rsid w:val="00593BC0"/>
    <w:rsid w:val="00594B2D"/>
    <w:rsid w:val="005954EB"/>
    <w:rsid w:val="00595C45"/>
    <w:rsid w:val="005A2F56"/>
    <w:rsid w:val="005A7049"/>
    <w:rsid w:val="005B7296"/>
    <w:rsid w:val="005C11D8"/>
    <w:rsid w:val="005D4DAF"/>
    <w:rsid w:val="005F13F4"/>
    <w:rsid w:val="005F1BCB"/>
    <w:rsid w:val="005F51BC"/>
    <w:rsid w:val="00605F31"/>
    <w:rsid w:val="0061106F"/>
    <w:rsid w:val="00620FC3"/>
    <w:rsid w:val="00626B60"/>
    <w:rsid w:val="00631836"/>
    <w:rsid w:val="0063186E"/>
    <w:rsid w:val="00635DE6"/>
    <w:rsid w:val="00635FA2"/>
    <w:rsid w:val="006419D3"/>
    <w:rsid w:val="00654753"/>
    <w:rsid w:val="00657572"/>
    <w:rsid w:val="0066491E"/>
    <w:rsid w:val="006727E3"/>
    <w:rsid w:val="00694C36"/>
    <w:rsid w:val="006958B8"/>
    <w:rsid w:val="006B1F42"/>
    <w:rsid w:val="006B23ED"/>
    <w:rsid w:val="006B36F8"/>
    <w:rsid w:val="006C2D06"/>
    <w:rsid w:val="006D306A"/>
    <w:rsid w:val="006E1709"/>
    <w:rsid w:val="006E3153"/>
    <w:rsid w:val="006E65F6"/>
    <w:rsid w:val="007065F7"/>
    <w:rsid w:val="007220FA"/>
    <w:rsid w:val="00730C88"/>
    <w:rsid w:val="007407F2"/>
    <w:rsid w:val="00757677"/>
    <w:rsid w:val="007576B1"/>
    <w:rsid w:val="007636B5"/>
    <w:rsid w:val="00763AB2"/>
    <w:rsid w:val="00764230"/>
    <w:rsid w:val="00773C3F"/>
    <w:rsid w:val="00780508"/>
    <w:rsid w:val="00782C5B"/>
    <w:rsid w:val="007841BC"/>
    <w:rsid w:val="00792B5B"/>
    <w:rsid w:val="007945AA"/>
    <w:rsid w:val="00797E3A"/>
    <w:rsid w:val="00797FCF"/>
    <w:rsid w:val="007A02B6"/>
    <w:rsid w:val="007B1BC1"/>
    <w:rsid w:val="007B3787"/>
    <w:rsid w:val="007B4681"/>
    <w:rsid w:val="007B473C"/>
    <w:rsid w:val="007D5FB0"/>
    <w:rsid w:val="007D62F0"/>
    <w:rsid w:val="007D7A90"/>
    <w:rsid w:val="007F23E1"/>
    <w:rsid w:val="007F5943"/>
    <w:rsid w:val="007F712A"/>
    <w:rsid w:val="00801DD3"/>
    <w:rsid w:val="00806DFE"/>
    <w:rsid w:val="00807217"/>
    <w:rsid w:val="00815954"/>
    <w:rsid w:val="00823AE5"/>
    <w:rsid w:val="008320C2"/>
    <w:rsid w:val="00832D12"/>
    <w:rsid w:val="00833608"/>
    <w:rsid w:val="008368E6"/>
    <w:rsid w:val="00837CD8"/>
    <w:rsid w:val="00841A8A"/>
    <w:rsid w:val="00851A3D"/>
    <w:rsid w:val="008713B7"/>
    <w:rsid w:val="00871984"/>
    <w:rsid w:val="0087476A"/>
    <w:rsid w:val="008778D3"/>
    <w:rsid w:val="00883433"/>
    <w:rsid w:val="00891F58"/>
    <w:rsid w:val="00894411"/>
    <w:rsid w:val="008A24D2"/>
    <w:rsid w:val="008A2F71"/>
    <w:rsid w:val="008A4918"/>
    <w:rsid w:val="008C5DF5"/>
    <w:rsid w:val="008E55BA"/>
    <w:rsid w:val="008E6CEF"/>
    <w:rsid w:val="008F0285"/>
    <w:rsid w:val="009236ED"/>
    <w:rsid w:val="00923E0C"/>
    <w:rsid w:val="00942761"/>
    <w:rsid w:val="009642CA"/>
    <w:rsid w:val="00971B45"/>
    <w:rsid w:val="00975F89"/>
    <w:rsid w:val="009776DE"/>
    <w:rsid w:val="009815D6"/>
    <w:rsid w:val="00982D2F"/>
    <w:rsid w:val="00993CB9"/>
    <w:rsid w:val="00995149"/>
    <w:rsid w:val="009C12DD"/>
    <w:rsid w:val="009C3480"/>
    <w:rsid w:val="009C681D"/>
    <w:rsid w:val="009D1511"/>
    <w:rsid w:val="009D6F38"/>
    <w:rsid w:val="009E1F2F"/>
    <w:rsid w:val="009F1F30"/>
    <w:rsid w:val="009F55E3"/>
    <w:rsid w:val="00A04E9A"/>
    <w:rsid w:val="00A05A6F"/>
    <w:rsid w:val="00A304D3"/>
    <w:rsid w:val="00A309DA"/>
    <w:rsid w:val="00A322EF"/>
    <w:rsid w:val="00A34251"/>
    <w:rsid w:val="00A37AA4"/>
    <w:rsid w:val="00A42919"/>
    <w:rsid w:val="00A455E7"/>
    <w:rsid w:val="00A5072F"/>
    <w:rsid w:val="00A55FCA"/>
    <w:rsid w:val="00A62D49"/>
    <w:rsid w:val="00A7425C"/>
    <w:rsid w:val="00A7769F"/>
    <w:rsid w:val="00A81566"/>
    <w:rsid w:val="00A831DB"/>
    <w:rsid w:val="00A85F44"/>
    <w:rsid w:val="00A93DDC"/>
    <w:rsid w:val="00AB686B"/>
    <w:rsid w:val="00AE07C3"/>
    <w:rsid w:val="00AE6733"/>
    <w:rsid w:val="00AF07C5"/>
    <w:rsid w:val="00AF08D4"/>
    <w:rsid w:val="00AF2B13"/>
    <w:rsid w:val="00B25FB0"/>
    <w:rsid w:val="00B42CB3"/>
    <w:rsid w:val="00B44752"/>
    <w:rsid w:val="00B52F7C"/>
    <w:rsid w:val="00B54E23"/>
    <w:rsid w:val="00B628F8"/>
    <w:rsid w:val="00B743DB"/>
    <w:rsid w:val="00B76709"/>
    <w:rsid w:val="00B826FD"/>
    <w:rsid w:val="00B83340"/>
    <w:rsid w:val="00B83BCC"/>
    <w:rsid w:val="00B83E14"/>
    <w:rsid w:val="00BA434E"/>
    <w:rsid w:val="00BB2284"/>
    <w:rsid w:val="00BB6FAC"/>
    <w:rsid w:val="00BC1045"/>
    <w:rsid w:val="00BC4493"/>
    <w:rsid w:val="00BF06DF"/>
    <w:rsid w:val="00BF2E3C"/>
    <w:rsid w:val="00BF5672"/>
    <w:rsid w:val="00BF6158"/>
    <w:rsid w:val="00C0285C"/>
    <w:rsid w:val="00C20EE1"/>
    <w:rsid w:val="00C27AD1"/>
    <w:rsid w:val="00C40786"/>
    <w:rsid w:val="00C51696"/>
    <w:rsid w:val="00C56EAB"/>
    <w:rsid w:val="00C66436"/>
    <w:rsid w:val="00C70490"/>
    <w:rsid w:val="00C70F6D"/>
    <w:rsid w:val="00C8529F"/>
    <w:rsid w:val="00C91E9F"/>
    <w:rsid w:val="00C93C2C"/>
    <w:rsid w:val="00C94D81"/>
    <w:rsid w:val="00CA033D"/>
    <w:rsid w:val="00CA3A97"/>
    <w:rsid w:val="00CA5CC8"/>
    <w:rsid w:val="00CC6057"/>
    <w:rsid w:val="00CC730E"/>
    <w:rsid w:val="00CD2651"/>
    <w:rsid w:val="00D00ED6"/>
    <w:rsid w:val="00D010CA"/>
    <w:rsid w:val="00D01932"/>
    <w:rsid w:val="00D21B43"/>
    <w:rsid w:val="00D25188"/>
    <w:rsid w:val="00D33CC1"/>
    <w:rsid w:val="00D42487"/>
    <w:rsid w:val="00D52E4D"/>
    <w:rsid w:val="00D55343"/>
    <w:rsid w:val="00D561AC"/>
    <w:rsid w:val="00D74449"/>
    <w:rsid w:val="00D85B88"/>
    <w:rsid w:val="00D8745D"/>
    <w:rsid w:val="00D907AC"/>
    <w:rsid w:val="00D92B95"/>
    <w:rsid w:val="00DA09B2"/>
    <w:rsid w:val="00DB6F35"/>
    <w:rsid w:val="00DC5824"/>
    <w:rsid w:val="00DE3BDF"/>
    <w:rsid w:val="00DE3BE9"/>
    <w:rsid w:val="00DE6CD1"/>
    <w:rsid w:val="00DF3040"/>
    <w:rsid w:val="00E00F74"/>
    <w:rsid w:val="00E01FB9"/>
    <w:rsid w:val="00E05C6C"/>
    <w:rsid w:val="00E40045"/>
    <w:rsid w:val="00E426D5"/>
    <w:rsid w:val="00E426E6"/>
    <w:rsid w:val="00E44736"/>
    <w:rsid w:val="00E50828"/>
    <w:rsid w:val="00E61623"/>
    <w:rsid w:val="00E631BC"/>
    <w:rsid w:val="00E66BA8"/>
    <w:rsid w:val="00E72271"/>
    <w:rsid w:val="00E80B5E"/>
    <w:rsid w:val="00E821AB"/>
    <w:rsid w:val="00E8796A"/>
    <w:rsid w:val="00E91618"/>
    <w:rsid w:val="00EA2A5A"/>
    <w:rsid w:val="00EA3B74"/>
    <w:rsid w:val="00EB108B"/>
    <w:rsid w:val="00EB3326"/>
    <w:rsid w:val="00EB3606"/>
    <w:rsid w:val="00EC0F49"/>
    <w:rsid w:val="00EC4EAB"/>
    <w:rsid w:val="00ED5753"/>
    <w:rsid w:val="00EE007B"/>
    <w:rsid w:val="00EE0302"/>
    <w:rsid w:val="00F06D61"/>
    <w:rsid w:val="00F40377"/>
    <w:rsid w:val="00F40835"/>
    <w:rsid w:val="00F40B5B"/>
    <w:rsid w:val="00F447C7"/>
    <w:rsid w:val="00F51FE5"/>
    <w:rsid w:val="00F52C51"/>
    <w:rsid w:val="00F55A56"/>
    <w:rsid w:val="00F55F7D"/>
    <w:rsid w:val="00F56229"/>
    <w:rsid w:val="00F609C2"/>
    <w:rsid w:val="00F61089"/>
    <w:rsid w:val="00F7021B"/>
    <w:rsid w:val="00F76C5F"/>
    <w:rsid w:val="00F7778C"/>
    <w:rsid w:val="00F964F9"/>
    <w:rsid w:val="00F975A2"/>
    <w:rsid w:val="00FB3755"/>
    <w:rsid w:val="00FB448B"/>
    <w:rsid w:val="00FC714F"/>
    <w:rsid w:val="00FD4511"/>
    <w:rsid w:val="00FE0D92"/>
    <w:rsid w:val="00FF0115"/>
    <w:rsid w:val="00FF2F55"/>
    <w:rsid w:val="00FF5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8BF7B"/>
  <w15:chartTrackingRefBased/>
  <w15:docId w15:val="{FACA07C4-9FB4-4D69-A1C2-EE78DCF7E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61089"/>
    <w:pPr>
      <w:keepNext/>
      <w:keepLines/>
      <w:numPr>
        <w:numId w:val="3"/>
      </w:numPr>
      <w:spacing w:before="480" w:after="200"/>
      <w:jc w:val="center"/>
      <w:outlineLvl w:val="0"/>
    </w:pPr>
    <w:rPr>
      <w:rFonts w:ascii="Times New Roman" w:eastAsiaTheme="majorEastAsia" w:hAnsi="Times New Roman" w:cstheme="majorBidi"/>
      <w:b/>
      <w:color w:val="000000" w:themeColor="text1"/>
      <w:szCs w:val="4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A2A5A"/>
    <w:pPr>
      <w:keepNext/>
      <w:keepLines/>
      <w:numPr>
        <w:ilvl w:val="1"/>
        <w:numId w:val="3"/>
      </w:numPr>
      <w:spacing w:before="160" w:after="80"/>
      <w:outlineLvl w:val="1"/>
    </w:pPr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A2A5A"/>
    <w:pPr>
      <w:keepNext/>
      <w:keepLines/>
      <w:numPr>
        <w:ilvl w:val="2"/>
        <w:numId w:val="3"/>
      </w:numPr>
      <w:spacing w:before="160" w:after="80"/>
      <w:outlineLvl w:val="2"/>
    </w:pPr>
    <w:rPr>
      <w:rFonts w:ascii="Arial" w:eastAsiaTheme="majorEastAsia" w:hAnsi="Arial" w:cstheme="majorBidi"/>
      <w:b/>
      <w:color w:val="000000" w:themeColor="text1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425C"/>
    <w:pPr>
      <w:keepNext/>
      <w:keepLines/>
      <w:numPr>
        <w:ilvl w:val="3"/>
        <w:numId w:val="3"/>
      </w:numPr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425C"/>
    <w:pPr>
      <w:keepNext/>
      <w:keepLines/>
      <w:numPr>
        <w:ilvl w:val="4"/>
        <w:numId w:val="3"/>
      </w:numPr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425C"/>
    <w:pPr>
      <w:keepNext/>
      <w:keepLines/>
      <w:numPr>
        <w:ilvl w:val="5"/>
        <w:numId w:val="3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425C"/>
    <w:pPr>
      <w:keepNext/>
      <w:keepLines/>
      <w:numPr>
        <w:ilvl w:val="6"/>
        <w:numId w:val="3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425C"/>
    <w:pPr>
      <w:keepNext/>
      <w:keepLines/>
      <w:numPr>
        <w:ilvl w:val="7"/>
        <w:numId w:val="3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425C"/>
    <w:pPr>
      <w:keepNext/>
      <w:keepLines/>
      <w:numPr>
        <w:ilvl w:val="8"/>
        <w:numId w:val="3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3">
    <w:name w:val="Style3"/>
    <w:basedOn w:val="Caption"/>
    <w:link w:val="Style3Char"/>
    <w:autoRedefine/>
    <w:qFormat/>
    <w:rsid w:val="00E44736"/>
    <w:pPr>
      <w:keepNext/>
    </w:pPr>
    <w:rPr>
      <w:rFonts w:ascii="Times New Roman" w:hAnsi="Times New Roman"/>
      <w:b w:val="0"/>
      <w:bCs/>
      <w:i w:val="0"/>
      <w:iCs w:val="0"/>
      <w:color w:val="4472C4" w:themeColor="accent1"/>
      <w:sz w:val="24"/>
    </w:rPr>
  </w:style>
  <w:style w:type="character" w:customStyle="1" w:styleId="Style3Char">
    <w:name w:val="Style3 Char"/>
    <w:basedOn w:val="DefaultParagraphFont"/>
    <w:link w:val="Style3"/>
    <w:rsid w:val="00E44736"/>
    <w:rPr>
      <w:rFonts w:ascii="Times New Roman" w:hAnsi="Times New Roman"/>
      <w:b/>
      <w:bCs/>
      <w:color w:val="4472C4" w:themeColor="accent1"/>
      <w:sz w:val="24"/>
      <w:szCs w:val="18"/>
    </w:rPr>
  </w:style>
  <w:style w:type="paragraph" w:styleId="Caption">
    <w:name w:val="caption"/>
    <w:basedOn w:val="Normal"/>
    <w:next w:val="Normal"/>
    <w:link w:val="CaptionChar"/>
    <w:autoRedefine/>
    <w:uiPriority w:val="35"/>
    <w:semiHidden/>
    <w:unhideWhenUsed/>
    <w:qFormat/>
    <w:rsid w:val="00B76709"/>
    <w:pPr>
      <w:spacing w:after="200" w:line="240" w:lineRule="auto"/>
    </w:pPr>
    <w:rPr>
      <w:rFonts w:ascii="Arial" w:hAnsi="Arial"/>
      <w:b/>
      <w:i/>
      <w:iCs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A2A5A"/>
    <w:rPr>
      <w:rFonts w:ascii="Times New Roman" w:eastAsiaTheme="majorEastAsia" w:hAnsi="Times New Roman" w:cstheme="majorBidi"/>
      <w:b/>
      <w:color w:val="000000" w:themeColor="text1"/>
      <w:sz w:val="24"/>
      <w:szCs w:val="32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F61089"/>
    <w:rPr>
      <w:rFonts w:ascii="Times New Roman" w:eastAsiaTheme="majorEastAsia" w:hAnsi="Times New Roman" w:cstheme="majorBidi"/>
      <w:b/>
      <w:color w:val="000000" w:themeColor="text1"/>
      <w:szCs w:val="40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EA2A5A"/>
    <w:rPr>
      <w:rFonts w:ascii="Arial" w:eastAsiaTheme="majorEastAsia" w:hAnsi="Arial" w:cstheme="majorBidi"/>
      <w:b/>
      <w:color w:val="000000" w:themeColor="text1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425C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425C"/>
    <w:rPr>
      <w:rFonts w:eastAsiaTheme="majorEastAsia" w:cstheme="majorBidi"/>
      <w:color w:val="2F5496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425C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425C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425C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425C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A742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425C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42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425C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A742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425C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A742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425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42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425C"/>
    <w:rPr>
      <w:i/>
      <w:iCs/>
      <w:color w:val="2F5496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A7425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74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EA2A5A"/>
    <w:pPr>
      <w:numPr>
        <w:numId w:val="0"/>
      </w:numPr>
      <w:spacing w:before="240" w:after="0"/>
      <w:outlineLvl w:val="9"/>
    </w:pPr>
    <w:rPr>
      <w:rFonts w:asciiTheme="majorHAnsi" w:hAnsiTheme="majorHAnsi"/>
      <w:b w:val="0"/>
      <w:color w:val="2F5496" w:themeColor="accent1" w:themeShade="BF"/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A2A5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A2A5A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EA2A5A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EA2A5A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832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27AD1"/>
    <w:rPr>
      <w:color w:val="605E5C"/>
      <w:shd w:val="clear" w:color="auto" w:fill="E1DFDD"/>
    </w:rPr>
  </w:style>
  <w:style w:type="paragraph" w:customStyle="1" w:styleId="Style1">
    <w:name w:val="Style1"/>
    <w:basedOn w:val="Caption"/>
    <w:link w:val="Style1Char"/>
    <w:autoRedefine/>
    <w:qFormat/>
    <w:rsid w:val="00071B78"/>
    <w:pPr>
      <w:keepNext/>
    </w:pPr>
    <w:rPr>
      <w:b w:val="0"/>
      <w:i w:val="0"/>
      <w:color w:val="000000" w:themeColor="text1"/>
    </w:rPr>
  </w:style>
  <w:style w:type="character" w:customStyle="1" w:styleId="CaptionChar">
    <w:name w:val="Caption Char"/>
    <w:basedOn w:val="DefaultParagraphFont"/>
    <w:link w:val="Caption"/>
    <w:uiPriority w:val="35"/>
    <w:semiHidden/>
    <w:rsid w:val="00B76709"/>
    <w:rPr>
      <w:rFonts w:ascii="Arial" w:hAnsi="Arial"/>
      <w:b/>
      <w:i/>
      <w:iCs/>
      <w:szCs w:val="18"/>
      <w:lang w:val="en-GB"/>
    </w:rPr>
  </w:style>
  <w:style w:type="character" w:customStyle="1" w:styleId="Style1Char">
    <w:name w:val="Style1 Char"/>
    <w:basedOn w:val="CaptionChar"/>
    <w:link w:val="Style1"/>
    <w:rsid w:val="00071B78"/>
    <w:rPr>
      <w:rFonts w:ascii="Arial" w:hAnsi="Arial"/>
      <w:b w:val="0"/>
      <w:i w:val="0"/>
      <w:iCs/>
      <w:color w:val="000000" w:themeColor="text1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635F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5FA2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635F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5FA2"/>
    <w:rPr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66B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mckinsey.com/cn/our-insights/our-insights/winning-direct-to-consumer-strategies-for-auto-oems-in-china" TargetMode="External"/><Relationship Id="rId18" Type="http://schemas.openxmlformats.org/officeDocument/2006/relationships/hyperlink" Target="https://dergipark.org.tr/en/pub/trendbusecon/issue/75566/1241100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s://www.smmt.co.uk/smmt-motor-industry-facts-2024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researchbriefings.files.parliament.uk/documents/CBP-7480/CBP-7480.pdf" TargetMode="External"/><Relationship Id="rId17" Type="http://schemas.openxmlformats.org/officeDocument/2006/relationships/hyperlink" Target="https://www.mckinsey.com/capabilities/tech-and-ai/our-insights/the-direct-to-customer-edge-increasing-shareholder-value-through-business-building" TargetMode="External"/><Relationship Id="rId25" Type="http://schemas.openxmlformats.org/officeDocument/2006/relationships/hyperlink" Target="https://www.volvocars.com/uk/cars/electrification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nlinelibrary.wiley.com/doi/abs/10.1155/2020/6253013" TargetMode="External"/><Relationship Id="rId20" Type="http://schemas.openxmlformats.org/officeDocument/2006/relationships/hyperlink" Target="https://assets.publishing.service.gov.uk/media/655dfabf046ed400148b9e0a/electric-vehicle-ev-smart-charging-action-plan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aylorfrancis.com/books/mono/10.4324/9781003000594/strategic-management-allen-amason-andrew-ward" TargetMode="External"/><Relationship Id="rId24" Type="http://schemas.openxmlformats.org/officeDocument/2006/relationships/hyperlink" Target="https://www.volvocars.com/uk/cars/electric-car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ciencedirect.com/science/article/pii/S2199853122007648" TargetMode="External"/><Relationship Id="rId23" Type="http://schemas.openxmlformats.org/officeDocument/2006/relationships/hyperlink" Target="https://www.smmt.co.uk/used-ev-market-enjoys-record-uptake-as-one-in-25-buyers-switch-over-summer/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https://www.wardsauto.com/news/uk-battery-electric-vehicle-sales-grow-in-2025-but-lag-government-targe/809068/" TargetMode="Externa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hyperlink" Target="https://www.gov.uk/government/news/government-sets-out-path-to-zero-emission-vehicles-by-2035" TargetMode="External"/><Relationship Id="rId22" Type="http://schemas.openxmlformats.org/officeDocument/2006/relationships/hyperlink" Target="https://www.smmt.co.uk/the-uks-small-volume-automotive-manufacturers/" TargetMode="External"/><Relationship Id="rId27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Sheet1!$F$2</c:f>
              <c:strCache>
                <c:ptCount val="1"/>
                <c:pt idx="0">
                  <c:v>Transactions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Sheet1!$E$3:$E$12</c:f>
              <c:strCache>
                <c:ptCount val="10"/>
                <c:pt idx="0">
                  <c:v>SOUTH EAST</c:v>
                </c:pt>
                <c:pt idx="1">
                  <c:v>NORTH WEST</c:v>
                </c:pt>
                <c:pt idx="2">
                  <c:v>WEST MIDLANDS</c:v>
                </c:pt>
                <c:pt idx="3">
                  <c:v>EAST</c:v>
                </c:pt>
                <c:pt idx="4">
                  <c:v>SOUTH WEST</c:v>
                </c:pt>
                <c:pt idx="5">
                  <c:v>YORKSHIRE AND HUMBERSIDE</c:v>
                </c:pt>
                <c:pt idx="6">
                  <c:v>EAST MIDLANDS</c:v>
                </c:pt>
                <c:pt idx="7">
                  <c:v>SCOTLAND</c:v>
                </c:pt>
                <c:pt idx="8">
                  <c:v>LONDON</c:v>
                </c:pt>
                <c:pt idx="9">
                  <c:v>WALES</c:v>
                </c:pt>
              </c:strCache>
            </c:strRef>
          </c:cat>
          <c:val>
            <c:numRef>
              <c:f>Sheet1!$F$3:$F$12</c:f>
              <c:numCache>
                <c:formatCode>#,##0</c:formatCode>
                <c:ptCount val="10"/>
                <c:pt idx="0">
                  <c:v>293084</c:v>
                </c:pt>
                <c:pt idx="1">
                  <c:v>222115</c:v>
                </c:pt>
                <c:pt idx="2">
                  <c:v>208229</c:v>
                </c:pt>
                <c:pt idx="3">
                  <c:v>196062</c:v>
                </c:pt>
                <c:pt idx="4">
                  <c:v>187709</c:v>
                </c:pt>
                <c:pt idx="5">
                  <c:v>179395</c:v>
                </c:pt>
                <c:pt idx="6">
                  <c:v>161095</c:v>
                </c:pt>
                <c:pt idx="7">
                  <c:v>160814</c:v>
                </c:pt>
                <c:pt idx="8">
                  <c:v>151663</c:v>
                </c:pt>
                <c:pt idx="9">
                  <c:v>108076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918-494C-8031-8C194F87F58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40486720"/>
        <c:axId val="440483976"/>
      </c:barChart>
      <c:catAx>
        <c:axId val="4404867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40483976"/>
        <c:crosses val="autoZero"/>
        <c:auto val="1"/>
        <c:lblAlgn val="ctr"/>
        <c:lblOffset val="100"/>
        <c:noMultiLvlLbl val="0"/>
      </c:catAx>
      <c:valAx>
        <c:axId val="440483976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mi-NZ"/>
                  <a:t>Number of used EV cars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404867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2FD58-616A-4B27-BF6C-DDD0A7B71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3530</Words>
  <Characters>20124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Saveta Victoria</dc:creator>
  <cp:keywords/>
  <dc:description/>
  <cp:lastModifiedBy>Saveta Victoria Stefan (2216451)</cp:lastModifiedBy>
  <cp:revision>2</cp:revision>
  <dcterms:created xsi:type="dcterms:W3CDTF">2026-03-05T23:08:00Z</dcterms:created>
  <dcterms:modified xsi:type="dcterms:W3CDTF">2026-03-05T23:08:00Z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08861604-b5a8-4117-8728-cd9c279448fc</vt:lpwstr>
  </property>
</Properties>
</file>