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060920"/>
        <w:docPartObj>
          <w:docPartGallery w:val="Cover Pages"/>
          <w:docPartUnique/>
        </w:docPartObj>
      </w:sdtPr>
      <w:sdtEndPr/>
      <w:sdtContent>
        <w:p w14:paraId="5E0ECFA5" w14:textId="34DF8A0B" w:rsidR="005B7F68" w:rsidRDefault="005B7F68">
          <w:r>
            <w:rPr>
              <w:noProof/>
            </w:rPr>
            <mc:AlternateContent>
              <mc:Choice Requires="wpg">
                <w:drawing>
                  <wp:anchor distT="0" distB="0" distL="114300" distR="114300" simplePos="0" relativeHeight="251659264" behindDoc="1" locked="0" layoutInCell="1" allowOverlap="1" wp14:anchorId="7940D46A" wp14:editId="378C5497">
                    <wp:simplePos x="0" y="0"/>
                    <wp:positionH relativeFrom="page">
                      <wp:posOffset>266700</wp:posOffset>
                    </wp:positionH>
                    <wp:positionV relativeFrom="page">
                      <wp:posOffset>485775</wp:posOffset>
                    </wp:positionV>
                    <wp:extent cx="69723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972300" cy="9123528"/>
                              <a:chOff x="-85724" y="0"/>
                              <a:chExt cx="69723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F66065A" w14:textId="7622FD38" w:rsidR="005B7F68" w:rsidRDefault="005B7F68">
                                      <w:pPr>
                                        <w:pStyle w:val="NoSpacing"/>
                                        <w:spacing w:before="120"/>
                                        <w:jc w:val="center"/>
                                        <w:rPr>
                                          <w:color w:val="FFFFFF" w:themeColor="background1"/>
                                        </w:rPr>
                                      </w:pPr>
                                      <w:r>
                                        <w:rPr>
                                          <w:color w:val="FFFFFF" w:themeColor="background1"/>
                                        </w:rPr>
                                        <w:t>Ciaran Thomas (1801604)</w:t>
                                      </w:r>
                                    </w:p>
                                  </w:sdtContent>
                                </w:sdt>
                                <w:p w14:paraId="680E9F5B" w14:textId="4AC4EAAF" w:rsidR="005B7F68" w:rsidRDefault="005F5EC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B7F68">
                                        <w:rPr>
                                          <w:caps/>
                                          <w:color w:val="FFFFFF" w:themeColor="background1"/>
                                        </w:rPr>
                                        <w:t>[university of wales trinity st. david]</w:t>
                                      </w:r>
                                    </w:sdtContent>
                                  </w:sdt>
                                  <w:r w:rsidR="005B7F6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B7F68">
                                        <w:rPr>
                                          <w:color w:val="FFFFFF" w:themeColor="background1"/>
                                        </w:rPr>
                                        <w:t>[Swansea Business campus]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85724" y="1613373"/>
                                <a:ext cx="6972300" cy="442547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6C2D64D" w14:textId="3E81CA0B" w:rsidR="005B7F68" w:rsidRDefault="005B7F6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 </w:t>
                                  </w: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6110C6">
                                        <w:rPr>
                                          <w:rFonts w:asciiTheme="majorHAnsi" w:eastAsiaTheme="majorEastAsia" w:hAnsiTheme="majorHAnsi" w:cstheme="majorBidi"/>
                                          <w:caps/>
                                          <w:color w:val="4472C4" w:themeColor="accent1"/>
                                          <w:sz w:val="72"/>
                                          <w:szCs w:val="72"/>
                                        </w:rPr>
                                        <w:t>Discussion</w:t>
                                      </w:r>
                                    </w:sdtContent>
                                  </w:sdt>
                                  <w:r>
                                    <w:rPr>
                                      <w:rFonts w:asciiTheme="majorHAnsi" w:eastAsiaTheme="majorEastAsia" w:hAnsiTheme="majorHAnsi" w:cstheme="majorBidi"/>
                                      <w:caps/>
                                      <w:color w:val="4472C4" w:themeColor="accent1"/>
                                      <w:sz w:val="72"/>
                                      <w:szCs w:val="72"/>
                                    </w:rPr>
                                    <w:t xml:space="preserve"> on</w:t>
                                  </w:r>
                                  <w:r w:rsidR="006110C6">
                                    <w:rPr>
                                      <w:rFonts w:asciiTheme="majorHAnsi" w:eastAsiaTheme="majorEastAsia" w:hAnsiTheme="majorHAnsi" w:cstheme="majorBidi"/>
                                      <w:caps/>
                                      <w:color w:val="4472C4" w:themeColor="accent1"/>
                                      <w:sz w:val="72"/>
                                      <w:szCs w:val="72"/>
                                    </w:rPr>
                                    <w:t xml:space="preserve"> the arguments for and against the decriminalisation on drugs in the uk and its implications on</w:t>
                                  </w:r>
                                  <w:r>
                                    <w:rPr>
                                      <w:rFonts w:asciiTheme="majorHAnsi" w:eastAsiaTheme="majorEastAsia" w:hAnsiTheme="majorHAnsi" w:cstheme="majorBidi"/>
                                      <w:caps/>
                                      <w:color w:val="4472C4" w:themeColor="accent1"/>
                                      <w:sz w:val="72"/>
                                      <w:szCs w:val="72"/>
                                    </w:rPr>
                                    <w:t xml:space="preserve"> society and the criminal justice system. by ciaran thomas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7940D46A" id="Group 193" o:spid="_x0000_s1026" style="position:absolute;margin-left:21pt;margin-top:38.25pt;width:549pt;height:718.4pt;z-index:-251657216;mso-height-percent:909;mso-position-horizontal-relative:page;mso-position-vertical-relative:page;mso-height-percent:909" coordorigin="-857" coordsize="69723,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F66065A" w14:textId="7622FD38" w:rsidR="005B7F68" w:rsidRDefault="005B7F68">
                                <w:pPr>
                                  <w:pStyle w:val="NoSpacing"/>
                                  <w:spacing w:before="120"/>
                                  <w:jc w:val="center"/>
                                  <w:rPr>
                                    <w:color w:val="FFFFFF" w:themeColor="background1"/>
                                  </w:rPr>
                                </w:pPr>
                                <w:r>
                                  <w:rPr>
                                    <w:color w:val="FFFFFF" w:themeColor="background1"/>
                                  </w:rPr>
                                  <w:t>Ciaran Thomas (1801604)</w:t>
                                </w:r>
                              </w:p>
                            </w:sdtContent>
                          </w:sdt>
                          <w:p w14:paraId="680E9F5B" w14:textId="4AC4EAAF" w:rsidR="005B7F68" w:rsidRDefault="005F5EC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B7F68">
                                  <w:rPr>
                                    <w:caps/>
                                    <w:color w:val="FFFFFF" w:themeColor="background1"/>
                                  </w:rPr>
                                  <w:t>[university of wales trinity st. david]</w:t>
                                </w:r>
                              </w:sdtContent>
                            </w:sdt>
                            <w:r w:rsidR="005B7F6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B7F68">
                                  <w:rPr>
                                    <w:color w:val="FFFFFF" w:themeColor="background1"/>
                                  </w:rPr>
                                  <w:t>[Swansea Business campus]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857;top:16133;width:69722;height:442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6C2D64D" w14:textId="3E81CA0B" w:rsidR="005B7F68" w:rsidRDefault="005B7F6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 </w:t>
                            </w: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6110C6">
                                  <w:rPr>
                                    <w:rFonts w:asciiTheme="majorHAnsi" w:eastAsiaTheme="majorEastAsia" w:hAnsiTheme="majorHAnsi" w:cstheme="majorBidi"/>
                                    <w:caps/>
                                    <w:color w:val="4472C4" w:themeColor="accent1"/>
                                    <w:sz w:val="72"/>
                                    <w:szCs w:val="72"/>
                                  </w:rPr>
                                  <w:t>Discussion</w:t>
                                </w:r>
                              </w:sdtContent>
                            </w:sdt>
                            <w:r>
                              <w:rPr>
                                <w:rFonts w:asciiTheme="majorHAnsi" w:eastAsiaTheme="majorEastAsia" w:hAnsiTheme="majorHAnsi" w:cstheme="majorBidi"/>
                                <w:caps/>
                                <w:color w:val="4472C4" w:themeColor="accent1"/>
                                <w:sz w:val="72"/>
                                <w:szCs w:val="72"/>
                              </w:rPr>
                              <w:t xml:space="preserve"> on</w:t>
                            </w:r>
                            <w:r w:rsidR="006110C6">
                              <w:rPr>
                                <w:rFonts w:asciiTheme="majorHAnsi" w:eastAsiaTheme="majorEastAsia" w:hAnsiTheme="majorHAnsi" w:cstheme="majorBidi"/>
                                <w:caps/>
                                <w:color w:val="4472C4" w:themeColor="accent1"/>
                                <w:sz w:val="72"/>
                                <w:szCs w:val="72"/>
                              </w:rPr>
                              <w:t xml:space="preserve"> the arguments for and against the decriminalisation on drugs in the uk and its implications on</w:t>
                            </w:r>
                            <w:r>
                              <w:rPr>
                                <w:rFonts w:asciiTheme="majorHAnsi" w:eastAsiaTheme="majorEastAsia" w:hAnsiTheme="majorHAnsi" w:cstheme="majorBidi"/>
                                <w:caps/>
                                <w:color w:val="4472C4" w:themeColor="accent1"/>
                                <w:sz w:val="72"/>
                                <w:szCs w:val="72"/>
                              </w:rPr>
                              <w:t xml:space="preserve"> society and the criminal justice system. by ciaran thomas</w:t>
                            </w:r>
                          </w:p>
                        </w:txbxContent>
                      </v:textbox>
                    </v:shape>
                    <w10:wrap anchorx="page" anchory="page"/>
                  </v:group>
                </w:pict>
              </mc:Fallback>
            </mc:AlternateContent>
          </w:r>
        </w:p>
        <w:p w14:paraId="663B6AEB" w14:textId="79B99001" w:rsidR="005B7F68" w:rsidRDefault="005B7F68">
          <w:r>
            <w:br w:type="page"/>
          </w:r>
        </w:p>
      </w:sdtContent>
    </w:sdt>
    <w:p w14:paraId="1972D39F" w14:textId="77777777" w:rsidR="00F92AC2" w:rsidRDefault="00A65DFA" w:rsidP="00A65DFA">
      <w:pPr>
        <w:spacing w:line="480" w:lineRule="auto"/>
        <w:rPr>
          <w:sz w:val="24"/>
          <w:szCs w:val="24"/>
        </w:rPr>
      </w:pPr>
      <w:r>
        <w:rPr>
          <w:sz w:val="24"/>
          <w:szCs w:val="24"/>
        </w:rPr>
        <w:lastRenderedPageBreak/>
        <w:t>This assignment will be split into two parts. The first part will be this supporting paper, and part two will be delivered in the form of a PowerPoint presentation. The subject surrounding this assignment will be on the topic surrounding the decriminalisation of drugs in the UK</w:t>
      </w:r>
      <w:r w:rsidR="000B1C86">
        <w:rPr>
          <w:sz w:val="24"/>
          <w:szCs w:val="24"/>
        </w:rPr>
        <w:t>,</w:t>
      </w:r>
      <w:r>
        <w:rPr>
          <w:sz w:val="24"/>
          <w:szCs w:val="24"/>
        </w:rPr>
        <w:t xml:space="preserve"> and what would be the possible implications it </w:t>
      </w:r>
      <w:r w:rsidR="000B1C86">
        <w:rPr>
          <w:sz w:val="24"/>
          <w:szCs w:val="24"/>
        </w:rPr>
        <w:t>could</w:t>
      </w:r>
      <w:r>
        <w:rPr>
          <w:sz w:val="24"/>
          <w:szCs w:val="24"/>
        </w:rPr>
        <w:t xml:space="preserve"> have on the Criminal Justice System and </w:t>
      </w:r>
      <w:r w:rsidR="000B1C86">
        <w:rPr>
          <w:sz w:val="24"/>
          <w:szCs w:val="24"/>
        </w:rPr>
        <w:t xml:space="preserve">British </w:t>
      </w:r>
      <w:r>
        <w:rPr>
          <w:sz w:val="24"/>
          <w:szCs w:val="24"/>
        </w:rPr>
        <w:t>society</w:t>
      </w:r>
      <w:r w:rsidR="000B1C86">
        <w:rPr>
          <w:sz w:val="24"/>
          <w:szCs w:val="24"/>
        </w:rPr>
        <w:t xml:space="preserve">. This supporting paper will focus on the history of the laws surrounding drugs in the UK and why they were introduced, and this paper will talk about the implications decriminalising could have on the Criminal Justice System. The second part PowerPoint presentation will focus on the implications decriminalising drugs could have on British society. </w:t>
      </w:r>
    </w:p>
    <w:p w14:paraId="75D263BE" w14:textId="665DD7EC" w:rsidR="00830BC3" w:rsidRDefault="00A576D6" w:rsidP="00A65DFA">
      <w:pPr>
        <w:spacing w:line="480" w:lineRule="auto"/>
        <w:rPr>
          <w:sz w:val="24"/>
          <w:szCs w:val="24"/>
        </w:rPr>
      </w:pPr>
      <w:r>
        <w:rPr>
          <w:sz w:val="24"/>
          <w:szCs w:val="24"/>
        </w:rPr>
        <w:t>Reuter &amp; Stevens (2007) stated that prior to 1916, drugs had almost no legal regulation in the UK</w:t>
      </w:r>
      <w:r w:rsidR="003B2082">
        <w:rPr>
          <w:sz w:val="24"/>
          <w:szCs w:val="24"/>
        </w:rPr>
        <w:t>, and the most common choices of drugs at the time were opium and cocaine substances.</w:t>
      </w:r>
      <w:r w:rsidR="0032685E">
        <w:rPr>
          <w:sz w:val="24"/>
          <w:szCs w:val="24"/>
        </w:rPr>
        <w:t xml:space="preserve"> Post 1916, concerns about the manufacturing and consumption of these drugs in Britain were starting to cause concerns, particularly among British soldiers who were returning from the First World War in 1918. </w:t>
      </w:r>
      <w:r w:rsidR="00EB05E1">
        <w:rPr>
          <w:sz w:val="24"/>
          <w:szCs w:val="24"/>
        </w:rPr>
        <w:t xml:space="preserve">The consumption and distribution of drugs such as morphine, marijuana and cannabis were then criminalised in the </w:t>
      </w:r>
      <w:r w:rsidR="002A45E2">
        <w:rPr>
          <w:sz w:val="24"/>
          <w:szCs w:val="24"/>
        </w:rPr>
        <w:t>1920s under the Dangerous Drugs Act 1920</w:t>
      </w:r>
      <w:r w:rsidR="00EB05E1">
        <w:rPr>
          <w:sz w:val="24"/>
          <w:szCs w:val="24"/>
        </w:rPr>
        <w:t xml:space="preserve">, but some substances were legally prescribed by doctors to treat some patients. </w:t>
      </w:r>
    </w:p>
    <w:p w14:paraId="500F640A" w14:textId="53AE1CF3" w:rsidR="00961FE9" w:rsidRDefault="00830BC3" w:rsidP="00A65DFA">
      <w:pPr>
        <w:spacing w:line="480" w:lineRule="auto"/>
        <w:rPr>
          <w:sz w:val="24"/>
          <w:szCs w:val="24"/>
        </w:rPr>
      </w:pPr>
      <w:r>
        <w:rPr>
          <w:sz w:val="24"/>
          <w:szCs w:val="24"/>
        </w:rPr>
        <w:t>One of the early pieces of legislation surrounding drugs in the UK was the Drugs (Prevention of Misuse) Act 1964, which according to UK Parliament</w:t>
      </w:r>
      <w:r w:rsidR="005A392C">
        <w:rPr>
          <w:sz w:val="24"/>
          <w:szCs w:val="24"/>
        </w:rPr>
        <w:t xml:space="preserve"> (2022), was introduced with the intention to stop all the growing concerns around Britain and the social effects of cannabis, which there had been an increase of arrests for the possession of the drug, particularly among university students. The act had also added amphetamines </w:t>
      </w:r>
      <w:r w:rsidR="00C54A87">
        <w:rPr>
          <w:sz w:val="24"/>
          <w:szCs w:val="24"/>
        </w:rPr>
        <w:t>to the list.</w:t>
      </w:r>
      <w:r w:rsidR="005A392C">
        <w:rPr>
          <w:sz w:val="24"/>
          <w:szCs w:val="24"/>
        </w:rPr>
        <w:t xml:space="preserve"> </w:t>
      </w:r>
      <w:r w:rsidR="006424A2">
        <w:rPr>
          <w:sz w:val="24"/>
          <w:szCs w:val="24"/>
        </w:rPr>
        <w:t>An updated piece of this legislation is the</w:t>
      </w:r>
      <w:r w:rsidR="00BD2935">
        <w:rPr>
          <w:sz w:val="24"/>
          <w:szCs w:val="24"/>
        </w:rPr>
        <w:t xml:space="preserve"> Misuse of Drugs Act 1971. Department of Health (2021) </w:t>
      </w:r>
      <w:r w:rsidR="00745E2B">
        <w:rPr>
          <w:sz w:val="24"/>
          <w:szCs w:val="24"/>
        </w:rPr>
        <w:t xml:space="preserve">states </w:t>
      </w:r>
      <w:r w:rsidR="00745E2B">
        <w:rPr>
          <w:sz w:val="24"/>
          <w:szCs w:val="24"/>
        </w:rPr>
        <w:lastRenderedPageBreak/>
        <w:t xml:space="preserve">that </w:t>
      </w:r>
      <w:r w:rsidR="00AD772B">
        <w:rPr>
          <w:sz w:val="24"/>
          <w:szCs w:val="24"/>
        </w:rPr>
        <w:t>the primary purpose of this act is to put a stop to the misuse of the controlled substances and was able to accomplish this by introducing a total banning on supplying, possession, importing, exporting, and manufacturing the controlled substances</w:t>
      </w:r>
      <w:r w:rsidR="00961FE9">
        <w:rPr>
          <w:sz w:val="24"/>
          <w:szCs w:val="24"/>
        </w:rPr>
        <w:t>.</w:t>
      </w:r>
    </w:p>
    <w:p w14:paraId="2E36799C" w14:textId="54BF3C98" w:rsidR="00FD2833" w:rsidRDefault="00EF393A" w:rsidP="00A65DFA">
      <w:pPr>
        <w:spacing w:line="480" w:lineRule="auto"/>
        <w:rPr>
          <w:sz w:val="24"/>
          <w:szCs w:val="24"/>
        </w:rPr>
      </w:pPr>
      <w:r>
        <w:rPr>
          <w:sz w:val="24"/>
          <w:szCs w:val="24"/>
        </w:rPr>
        <w:t xml:space="preserve">In present day society in the UK, the </w:t>
      </w:r>
      <w:r w:rsidR="00AB1D99">
        <w:rPr>
          <w:sz w:val="24"/>
          <w:szCs w:val="24"/>
        </w:rPr>
        <w:t>Ministry</w:t>
      </w:r>
      <w:r>
        <w:rPr>
          <w:sz w:val="24"/>
          <w:szCs w:val="24"/>
        </w:rPr>
        <w:t xml:space="preserve"> of Justice (2020) states that it is still a criminal offence to either take, carry, manufacture, sell, deal, or share drugs. The criminal penalty depends on the class of the drugs involved. For example, </w:t>
      </w:r>
      <w:r w:rsidR="00432789">
        <w:rPr>
          <w:sz w:val="24"/>
          <w:szCs w:val="24"/>
        </w:rPr>
        <w:t xml:space="preserve">a Class A drug (includes; cocaine, crack, heroine, LSD) could get you up to seven years in prison for possession, and up to life in prison for manufacturing and selling. Class B drugs (includes;  </w:t>
      </w:r>
      <w:r w:rsidR="00432789" w:rsidRPr="00432789">
        <w:rPr>
          <w:sz w:val="24"/>
          <w:szCs w:val="24"/>
        </w:rPr>
        <w:t>amphetamines</w:t>
      </w:r>
      <w:r w:rsidR="00432789">
        <w:rPr>
          <w:sz w:val="24"/>
          <w:szCs w:val="24"/>
        </w:rPr>
        <w:t xml:space="preserve">, cannabis, ketamine) could get you up </w:t>
      </w:r>
      <w:r w:rsidR="00FD2833">
        <w:rPr>
          <w:sz w:val="24"/>
          <w:szCs w:val="24"/>
        </w:rPr>
        <w:t>to five years for possession, and up to 14 years for manufacturing and selling. Class C drugs (includes; steroids, benzos, GHB) could get you up to 2 years for possession and up to 14 years for manufacturing and selling.</w:t>
      </w:r>
    </w:p>
    <w:p w14:paraId="20C18674" w14:textId="77777777" w:rsidR="00CF586A" w:rsidRDefault="00604AEE" w:rsidP="00A65DFA">
      <w:pPr>
        <w:spacing w:line="480" w:lineRule="auto"/>
        <w:rPr>
          <w:sz w:val="24"/>
          <w:szCs w:val="24"/>
        </w:rPr>
      </w:pPr>
      <w:r>
        <w:rPr>
          <w:sz w:val="24"/>
          <w:szCs w:val="24"/>
        </w:rPr>
        <w:t xml:space="preserve">As all this legislations shows, drugs are heavily regulated in the UK and </w:t>
      </w:r>
      <w:r w:rsidR="00CF586A">
        <w:rPr>
          <w:sz w:val="24"/>
          <w:szCs w:val="24"/>
        </w:rPr>
        <w:t>so buying, selling or making the drugs will put you in big trouble with the law. However, some readers might think that these drug laws and regulations are excessive that need a second thought, while other readers might believe these laws and penalties are reasonable. The next section of this paper will discuss whether drugs should or should not be decriminalised in the UK, and what the implications would have on the criminal justice system.</w:t>
      </w:r>
    </w:p>
    <w:p w14:paraId="3839448C" w14:textId="77777777" w:rsidR="00AE4D91" w:rsidRDefault="00B2348D" w:rsidP="00A65DFA">
      <w:pPr>
        <w:spacing w:line="480" w:lineRule="auto"/>
        <w:rPr>
          <w:sz w:val="24"/>
          <w:szCs w:val="24"/>
        </w:rPr>
      </w:pPr>
      <w:r>
        <w:rPr>
          <w:sz w:val="24"/>
          <w:szCs w:val="24"/>
        </w:rPr>
        <w:t xml:space="preserve">One possible reason why some readers might believe drugs should be decriminalised in the UK could be to help reduce crime rates. For example, Chand (2007) makes a point about how in the Netherlands, where drugs are decriminalised, </w:t>
      </w:r>
      <w:r w:rsidR="006A1DE0">
        <w:rPr>
          <w:sz w:val="24"/>
          <w:szCs w:val="24"/>
        </w:rPr>
        <w:t>drug addicts are treated as patients instead of criminals, as a result, there is now</w:t>
      </w:r>
      <w:r w:rsidR="00604AEE">
        <w:rPr>
          <w:sz w:val="24"/>
          <w:szCs w:val="24"/>
        </w:rPr>
        <w:t xml:space="preserve"> </w:t>
      </w:r>
      <w:r w:rsidR="006A1DE0">
        <w:rPr>
          <w:sz w:val="24"/>
          <w:szCs w:val="24"/>
        </w:rPr>
        <w:t>a low number of registered people addicted to hard drugs, and many had been successfully rehabilitated that they were able to get jobs.</w:t>
      </w:r>
      <w:r w:rsidR="00CB43FF">
        <w:rPr>
          <w:sz w:val="24"/>
          <w:szCs w:val="24"/>
        </w:rPr>
        <w:t xml:space="preserve"> This information could influence some readers into believing that</w:t>
      </w:r>
      <w:r w:rsidR="00260E83">
        <w:rPr>
          <w:sz w:val="24"/>
          <w:szCs w:val="24"/>
        </w:rPr>
        <w:t xml:space="preserve"> decriminalising </w:t>
      </w:r>
      <w:r w:rsidR="00260E83">
        <w:rPr>
          <w:sz w:val="24"/>
          <w:szCs w:val="24"/>
        </w:rPr>
        <w:lastRenderedPageBreak/>
        <w:t xml:space="preserve">drugs would have a positive effect on the criminal justice system </w:t>
      </w:r>
      <w:r w:rsidR="00AE4D91">
        <w:rPr>
          <w:sz w:val="24"/>
          <w:szCs w:val="24"/>
        </w:rPr>
        <w:t>because there could be much fewer crimes such as burglaries, muggings, breaking and entering, which are sometimes committed by drug addicts who need the money for their next hit, which would then be unlikely to happen if the government instead focuses on rehabilitation instead of punishments towards addicts.</w:t>
      </w:r>
    </w:p>
    <w:p w14:paraId="53A2F41A" w14:textId="77777777" w:rsidR="009C60A3" w:rsidRDefault="007808EA" w:rsidP="00A65DFA">
      <w:pPr>
        <w:spacing w:line="480" w:lineRule="auto"/>
        <w:rPr>
          <w:sz w:val="24"/>
          <w:szCs w:val="24"/>
        </w:rPr>
      </w:pPr>
      <w:r>
        <w:rPr>
          <w:sz w:val="24"/>
          <w:szCs w:val="24"/>
        </w:rPr>
        <w:t xml:space="preserve">Another possible reason why some readers might want drugs to be decriminalised in the UK </w:t>
      </w:r>
      <w:r w:rsidR="0041175C">
        <w:rPr>
          <w:sz w:val="24"/>
          <w:szCs w:val="24"/>
        </w:rPr>
        <w:t xml:space="preserve">could be to help save the government money being spent on prisons. For example, the Drug Policy Alliance (2020) states that, in the United States, over 25% of the prison population are prisoners who were convicted by harsh US </w:t>
      </w:r>
      <w:r w:rsidR="009C60A3">
        <w:rPr>
          <w:sz w:val="24"/>
          <w:szCs w:val="24"/>
        </w:rPr>
        <w:t>legal drug laws and consequences, and if the US government were to decriminalise drugs then the prison population would be significantly reduced and therefore there would be a lot less money spent on the prisons.</w:t>
      </w:r>
    </w:p>
    <w:p w14:paraId="47846DBB" w14:textId="4EF1765C" w:rsidR="00604AEE" w:rsidRDefault="009C60A3" w:rsidP="00A65DFA">
      <w:pPr>
        <w:spacing w:line="480" w:lineRule="auto"/>
        <w:rPr>
          <w:sz w:val="24"/>
          <w:szCs w:val="24"/>
        </w:rPr>
      </w:pPr>
      <w:r>
        <w:rPr>
          <w:sz w:val="24"/>
          <w:szCs w:val="24"/>
        </w:rPr>
        <w:t xml:space="preserve">For comparison, </w:t>
      </w:r>
      <w:r w:rsidR="00A43C7E">
        <w:rPr>
          <w:sz w:val="24"/>
          <w:szCs w:val="24"/>
        </w:rPr>
        <w:t>Allen &amp; Turn</w:t>
      </w:r>
      <w:r w:rsidR="006B1970">
        <w:rPr>
          <w:sz w:val="24"/>
          <w:szCs w:val="24"/>
        </w:rPr>
        <w:t xml:space="preserve">nicliffe (2021) state that, as of 2019, approximately 16% of the prison population in the UK are prisoners convicted of drug-related offences. This could convince some readers </w:t>
      </w:r>
      <w:r w:rsidR="00D0071D">
        <w:rPr>
          <w:sz w:val="24"/>
          <w:szCs w:val="24"/>
        </w:rPr>
        <w:t xml:space="preserve">that decriminalising drugs </w:t>
      </w:r>
      <w:r w:rsidR="001C0E8C">
        <w:rPr>
          <w:sz w:val="24"/>
          <w:szCs w:val="24"/>
        </w:rPr>
        <w:t xml:space="preserve">could reduce the prison population in Britain and, as a result, the British government will save a lot of money on looking after prisoners, and also recruiting more prison officers. </w:t>
      </w:r>
      <w:r w:rsidR="00FF007F">
        <w:rPr>
          <w:sz w:val="24"/>
          <w:szCs w:val="24"/>
        </w:rPr>
        <w:t>MacLeod (2020) states that it costs, on average,</w:t>
      </w:r>
      <w:r w:rsidR="006B1970">
        <w:rPr>
          <w:sz w:val="24"/>
          <w:szCs w:val="24"/>
        </w:rPr>
        <w:t xml:space="preserve"> </w:t>
      </w:r>
      <w:r w:rsidR="00FF007F">
        <w:rPr>
          <w:sz w:val="24"/>
          <w:szCs w:val="24"/>
        </w:rPr>
        <w:t>approximately £240</w:t>
      </w:r>
      <w:r w:rsidR="006B1970">
        <w:rPr>
          <w:sz w:val="24"/>
          <w:szCs w:val="24"/>
        </w:rPr>
        <w:t xml:space="preserve"> </w:t>
      </w:r>
      <w:r w:rsidR="00FF007F">
        <w:rPr>
          <w:sz w:val="24"/>
          <w:szCs w:val="24"/>
        </w:rPr>
        <w:t xml:space="preserve">a day to look after one prisoner, in an average total of £87,647 </w:t>
      </w:r>
      <w:r w:rsidR="00256C2C">
        <w:rPr>
          <w:sz w:val="24"/>
          <w:szCs w:val="24"/>
        </w:rPr>
        <w:t xml:space="preserve">an inmate </w:t>
      </w:r>
      <w:r w:rsidR="00FF007F">
        <w:rPr>
          <w:sz w:val="24"/>
          <w:szCs w:val="24"/>
        </w:rPr>
        <w:t>per year, as of 2020.</w:t>
      </w:r>
      <w:r>
        <w:rPr>
          <w:sz w:val="24"/>
          <w:szCs w:val="24"/>
        </w:rPr>
        <w:t xml:space="preserve"> </w:t>
      </w:r>
      <w:r w:rsidR="0041175C">
        <w:rPr>
          <w:sz w:val="24"/>
          <w:szCs w:val="24"/>
        </w:rPr>
        <w:t xml:space="preserve"> </w:t>
      </w:r>
      <w:r w:rsidR="00AE4D91">
        <w:rPr>
          <w:sz w:val="24"/>
          <w:szCs w:val="24"/>
        </w:rPr>
        <w:t xml:space="preserve"> </w:t>
      </w:r>
      <w:r w:rsidR="00604AEE">
        <w:rPr>
          <w:sz w:val="24"/>
          <w:szCs w:val="24"/>
        </w:rPr>
        <w:t xml:space="preserve"> </w:t>
      </w:r>
    </w:p>
    <w:p w14:paraId="4AEAFAC6" w14:textId="77777777" w:rsidR="00122125" w:rsidRDefault="00256C2C" w:rsidP="00A65DFA">
      <w:pPr>
        <w:spacing w:line="480" w:lineRule="auto"/>
        <w:rPr>
          <w:sz w:val="24"/>
          <w:szCs w:val="24"/>
        </w:rPr>
      </w:pPr>
      <w:r>
        <w:rPr>
          <w:sz w:val="24"/>
          <w:szCs w:val="24"/>
        </w:rPr>
        <w:t>However, some readers might think that decriminalising drugs in the UK is a bad idea and could have a negative effect on the criminal justice system. One possible example could be that if drugs were decriminalised, then more people would be interested in trying the drugs out for themselves</w:t>
      </w:r>
      <w:r w:rsidR="003A5C5D">
        <w:rPr>
          <w:sz w:val="24"/>
          <w:szCs w:val="24"/>
        </w:rPr>
        <w:t xml:space="preserve">, which could have a negative impact on their state of mind. Wilson (1990) claims that illegal drugs can increase crime rates because some substances such as </w:t>
      </w:r>
      <w:r w:rsidR="003A5C5D">
        <w:rPr>
          <w:sz w:val="24"/>
          <w:szCs w:val="24"/>
        </w:rPr>
        <w:lastRenderedPageBreak/>
        <w:t>cocaine and amphetamines can stimulate users to behave more violent and aggressive, and ultimately decriminalisation will not prevent users from becoming addicted, similar to alcohol, and could increase the likelihood of users becoming more prone to violence</w:t>
      </w:r>
      <w:r w:rsidR="00122125">
        <w:rPr>
          <w:sz w:val="24"/>
          <w:szCs w:val="24"/>
        </w:rPr>
        <w:t>, which would result in violent criminal offences.</w:t>
      </w:r>
    </w:p>
    <w:p w14:paraId="6746DFC2" w14:textId="725DD2E1" w:rsidR="00F220AD" w:rsidRDefault="00122125" w:rsidP="00A65DFA">
      <w:pPr>
        <w:spacing w:line="480" w:lineRule="auto"/>
        <w:rPr>
          <w:sz w:val="24"/>
          <w:szCs w:val="24"/>
        </w:rPr>
      </w:pPr>
      <w:r>
        <w:rPr>
          <w:sz w:val="24"/>
          <w:szCs w:val="24"/>
        </w:rPr>
        <w:t xml:space="preserve">Another possible reason why some readers might be against the decriminalisation of drugs in the UK could be because making drugs illegal could help reduce the loss of lives. </w:t>
      </w:r>
      <w:r w:rsidR="009547F4">
        <w:rPr>
          <w:sz w:val="24"/>
          <w:szCs w:val="24"/>
        </w:rPr>
        <w:t>Better Health (2017) states that drugs can have a lot of negative effects on both your body and mind, they can cause long-term health problems including; cancer,</w:t>
      </w:r>
      <w:r w:rsidR="00B42F03">
        <w:rPr>
          <w:sz w:val="24"/>
          <w:szCs w:val="24"/>
        </w:rPr>
        <w:t xml:space="preserve"> HIV/AIDS</w:t>
      </w:r>
      <w:r w:rsidR="009547F4">
        <w:rPr>
          <w:sz w:val="24"/>
          <w:szCs w:val="24"/>
        </w:rPr>
        <w:t xml:space="preserve"> heart diseases, depression, and death if a user overdoses. </w:t>
      </w:r>
      <w:r w:rsidR="00F220AD">
        <w:rPr>
          <w:sz w:val="24"/>
          <w:szCs w:val="24"/>
        </w:rPr>
        <w:t>The fact that drugs are illegal could make people less likely to try them than if they were decriminalised, and as a result, there could be an increase of users being admitted into hospital for health problems relating to drug consumption if they are decriminalised, and would therefore be putting a bigger strain on the Nation Health Service.</w:t>
      </w:r>
    </w:p>
    <w:p w14:paraId="3EBA4D7A" w14:textId="77777777" w:rsidR="00A9522D" w:rsidRDefault="00254A9D" w:rsidP="00A65DFA">
      <w:pPr>
        <w:spacing w:line="480" w:lineRule="auto"/>
        <w:rPr>
          <w:sz w:val="24"/>
          <w:szCs w:val="24"/>
        </w:rPr>
      </w:pPr>
      <w:r>
        <w:rPr>
          <w:sz w:val="24"/>
          <w:szCs w:val="24"/>
        </w:rPr>
        <w:t xml:space="preserve">Full Fact (2012) supports the argument that decriminalising drugs would increase crime rates and drug-related heal issues. They specifically refer to the country Portugal for their argument. Portugal decriminalised drugs in 2001, and from the years 2001-2007, the rates of homicide in Portugal had increased </w:t>
      </w:r>
      <w:r w:rsidR="002204D1">
        <w:rPr>
          <w:sz w:val="24"/>
          <w:szCs w:val="24"/>
        </w:rPr>
        <w:t>by 40%</w:t>
      </w:r>
      <w:r w:rsidR="00B42F03">
        <w:rPr>
          <w:sz w:val="24"/>
          <w:szCs w:val="24"/>
        </w:rPr>
        <w:t xml:space="preserve">. Another problem is the slight increase of HIV and AIDS infections post-2001. </w:t>
      </w:r>
      <w:r w:rsidR="00724B95">
        <w:rPr>
          <w:sz w:val="24"/>
          <w:szCs w:val="24"/>
        </w:rPr>
        <w:t xml:space="preserve">The percentage of AIDS and HIV infections in Portugal in 2001 was said to be approximately 13%, and in 2009 had increased to 17%. </w:t>
      </w:r>
      <w:r w:rsidR="00B8785E">
        <w:rPr>
          <w:sz w:val="24"/>
          <w:szCs w:val="24"/>
        </w:rPr>
        <w:t>As a result, s</w:t>
      </w:r>
      <w:r w:rsidR="00724B95">
        <w:rPr>
          <w:sz w:val="24"/>
          <w:szCs w:val="24"/>
        </w:rPr>
        <w:t>ome readers might believe that the decriminalis</w:t>
      </w:r>
      <w:r w:rsidR="00912813">
        <w:rPr>
          <w:sz w:val="24"/>
          <w:szCs w:val="24"/>
        </w:rPr>
        <w:t xml:space="preserve">ation in Portugal is a negative thing because of these increases in homicide and HIV/AIDS infections, and therefore the UK should not follow suit. However, it should be noted that Full Fact (2012) does not provide any substantial evidence to prove that the percentage </w:t>
      </w:r>
      <w:r w:rsidR="00F55F34">
        <w:rPr>
          <w:sz w:val="24"/>
          <w:szCs w:val="24"/>
        </w:rPr>
        <w:t xml:space="preserve">increases in Portugal were a direct </w:t>
      </w:r>
      <w:r w:rsidR="00F55F34">
        <w:rPr>
          <w:sz w:val="24"/>
          <w:szCs w:val="24"/>
        </w:rPr>
        <w:lastRenderedPageBreak/>
        <w:t>result of the decriminalisation of drugs in the country, there could have been other factors and influences for the increases.</w:t>
      </w:r>
      <w:r w:rsidR="00912813">
        <w:rPr>
          <w:sz w:val="24"/>
          <w:szCs w:val="24"/>
        </w:rPr>
        <w:t xml:space="preserve"> </w:t>
      </w:r>
      <w:r>
        <w:rPr>
          <w:sz w:val="24"/>
          <w:szCs w:val="24"/>
        </w:rPr>
        <w:t xml:space="preserve"> </w:t>
      </w:r>
      <w:r w:rsidR="00F220AD">
        <w:rPr>
          <w:sz w:val="24"/>
          <w:szCs w:val="24"/>
        </w:rPr>
        <w:t xml:space="preserve"> </w:t>
      </w:r>
      <w:r w:rsidR="009547F4">
        <w:rPr>
          <w:sz w:val="24"/>
          <w:szCs w:val="24"/>
        </w:rPr>
        <w:t xml:space="preserve"> </w:t>
      </w:r>
    </w:p>
    <w:p w14:paraId="753916EF" w14:textId="5FF455A4" w:rsidR="004D017A" w:rsidRDefault="00A9522D" w:rsidP="00A65DFA">
      <w:pPr>
        <w:spacing w:line="480" w:lineRule="auto"/>
        <w:rPr>
          <w:sz w:val="24"/>
          <w:szCs w:val="24"/>
        </w:rPr>
      </w:pPr>
      <w:r>
        <w:rPr>
          <w:sz w:val="24"/>
          <w:szCs w:val="24"/>
        </w:rPr>
        <w:t xml:space="preserve">In conclusion, based on all of the evidence gathered, decriminalising drugs in the UK would most likely have a positive effect on the criminal justice system. </w:t>
      </w:r>
      <w:r w:rsidR="0060337C">
        <w:rPr>
          <w:sz w:val="24"/>
          <w:szCs w:val="24"/>
        </w:rPr>
        <w:t xml:space="preserve">Decriminalising would likely decrease the rates of convictions and the prison population, which could also save the government a lot of money each year in housing each inmate and </w:t>
      </w:r>
      <w:r w:rsidR="005813EB">
        <w:rPr>
          <w:sz w:val="24"/>
          <w:szCs w:val="24"/>
        </w:rPr>
        <w:t xml:space="preserve">having to spend money recruiting more prison officers in order to handle the overcrowded prisons. Some might say that the UK should be like the Netherlands by focusing on rehabilitating addicts </w:t>
      </w:r>
      <w:r w:rsidR="00645B73">
        <w:rPr>
          <w:sz w:val="24"/>
          <w:szCs w:val="24"/>
        </w:rPr>
        <w:t xml:space="preserve">and getting them help with securing employment and staying off the substances, which seems to be working effectively in the Netherlands. Another possible thing the government should do is to put reasonable protective regulations in place in regards to the selling and distribution of the drugs, such as having a strict limit on the amount a person can buy at one time and also have quality control regulations in the manufacturing of drugs, in order to reduce the </w:t>
      </w:r>
      <w:r w:rsidR="00E352D0">
        <w:rPr>
          <w:sz w:val="24"/>
          <w:szCs w:val="24"/>
        </w:rPr>
        <w:t xml:space="preserve">likelihood of users either overdosing </w:t>
      </w:r>
      <w:r w:rsidR="003624C8">
        <w:rPr>
          <w:sz w:val="24"/>
          <w:szCs w:val="24"/>
        </w:rPr>
        <w:t>or</w:t>
      </w:r>
      <w:r w:rsidR="00E352D0">
        <w:rPr>
          <w:sz w:val="24"/>
          <w:szCs w:val="24"/>
        </w:rPr>
        <w:t xml:space="preserve"> developing long-term health problems.</w:t>
      </w:r>
      <w:r w:rsidR="003624C8">
        <w:rPr>
          <w:sz w:val="24"/>
          <w:szCs w:val="24"/>
        </w:rPr>
        <w:t xml:space="preserve"> The next part, the PowerPoint and video presentation, will focus on the effects decriminalisation of drugs could have on </w:t>
      </w:r>
      <w:r w:rsidR="00E379FA">
        <w:rPr>
          <w:sz w:val="24"/>
          <w:szCs w:val="24"/>
        </w:rPr>
        <w:t xml:space="preserve">British </w:t>
      </w:r>
      <w:r w:rsidR="003624C8">
        <w:rPr>
          <w:sz w:val="24"/>
          <w:szCs w:val="24"/>
        </w:rPr>
        <w:t xml:space="preserve">society. </w:t>
      </w:r>
      <w:r w:rsidR="00E352D0">
        <w:rPr>
          <w:sz w:val="24"/>
          <w:szCs w:val="24"/>
        </w:rPr>
        <w:t xml:space="preserve"> </w:t>
      </w:r>
      <w:r w:rsidR="00645B73">
        <w:rPr>
          <w:sz w:val="24"/>
          <w:szCs w:val="24"/>
        </w:rPr>
        <w:t xml:space="preserve"> </w:t>
      </w:r>
      <w:r w:rsidR="005813EB">
        <w:rPr>
          <w:sz w:val="24"/>
          <w:szCs w:val="24"/>
        </w:rPr>
        <w:t xml:space="preserve"> </w:t>
      </w:r>
      <w:r w:rsidR="0060337C">
        <w:rPr>
          <w:sz w:val="24"/>
          <w:szCs w:val="24"/>
        </w:rPr>
        <w:t xml:space="preserve"> </w:t>
      </w:r>
      <w:r w:rsidR="00122125">
        <w:rPr>
          <w:sz w:val="24"/>
          <w:szCs w:val="24"/>
        </w:rPr>
        <w:t xml:space="preserve">  </w:t>
      </w:r>
      <w:r w:rsidR="003A5C5D">
        <w:rPr>
          <w:sz w:val="24"/>
          <w:szCs w:val="24"/>
        </w:rPr>
        <w:t xml:space="preserve"> </w:t>
      </w:r>
    </w:p>
    <w:p w14:paraId="32CE2F27" w14:textId="77777777" w:rsidR="00AB1D99" w:rsidRDefault="00AB1D99" w:rsidP="00A65DFA">
      <w:pPr>
        <w:spacing w:line="480" w:lineRule="auto"/>
        <w:rPr>
          <w:sz w:val="24"/>
          <w:szCs w:val="24"/>
        </w:rPr>
      </w:pPr>
    </w:p>
    <w:p w14:paraId="7213DE33" w14:textId="749C60B2" w:rsidR="0059192C" w:rsidRPr="00A65DFA" w:rsidRDefault="00432789" w:rsidP="00A65DFA">
      <w:pPr>
        <w:spacing w:line="480" w:lineRule="auto"/>
        <w:rPr>
          <w:sz w:val="24"/>
          <w:szCs w:val="24"/>
        </w:rPr>
      </w:pPr>
      <w:r>
        <w:rPr>
          <w:sz w:val="24"/>
          <w:szCs w:val="24"/>
        </w:rPr>
        <w:t xml:space="preserve"> </w:t>
      </w:r>
      <w:r w:rsidR="006424A2">
        <w:rPr>
          <w:sz w:val="24"/>
          <w:szCs w:val="24"/>
        </w:rPr>
        <w:t xml:space="preserve"> </w:t>
      </w:r>
      <w:r w:rsidR="00A65DFA">
        <w:rPr>
          <w:sz w:val="24"/>
          <w:szCs w:val="24"/>
        </w:rPr>
        <w:t xml:space="preserve"> </w:t>
      </w:r>
    </w:p>
    <w:p w14:paraId="6FCC1D32" w14:textId="0488F9E2" w:rsidR="005B7F68" w:rsidRDefault="005B7F68"/>
    <w:p w14:paraId="15E70A2D" w14:textId="5B7E273A" w:rsidR="005B7F68" w:rsidRDefault="005B7F68"/>
    <w:p w14:paraId="11B3D5D5" w14:textId="3B1F0639" w:rsidR="005B7F68" w:rsidRDefault="005B7F68"/>
    <w:p w14:paraId="303E9B3D" w14:textId="6CD64787" w:rsidR="005B7F68" w:rsidRDefault="005B7F68"/>
    <w:p w14:paraId="7382F41C" w14:textId="01DBCFEF" w:rsidR="005B7F68" w:rsidRDefault="005B7F68"/>
    <w:p w14:paraId="4D629090" w14:textId="77777777" w:rsidR="00264326" w:rsidRDefault="00264326"/>
    <w:p w14:paraId="05BD55B7" w14:textId="13E182C6" w:rsidR="005B7F68" w:rsidRDefault="005B7F68">
      <w:pPr>
        <w:rPr>
          <w:b/>
          <w:bCs/>
          <w:sz w:val="28"/>
          <w:szCs w:val="28"/>
          <w:u w:val="single"/>
        </w:rPr>
      </w:pPr>
      <w:r>
        <w:rPr>
          <w:b/>
          <w:bCs/>
          <w:sz w:val="28"/>
          <w:szCs w:val="28"/>
          <w:u w:val="single"/>
        </w:rPr>
        <w:lastRenderedPageBreak/>
        <w:t>Bibliography</w:t>
      </w:r>
    </w:p>
    <w:p w14:paraId="23C71ECC" w14:textId="7C3473C0" w:rsidR="00A65DFA" w:rsidRDefault="00A65DFA">
      <w:pPr>
        <w:rPr>
          <w:b/>
          <w:bCs/>
          <w:sz w:val="28"/>
          <w:szCs w:val="28"/>
        </w:rPr>
      </w:pPr>
      <w:r>
        <w:rPr>
          <w:b/>
          <w:bCs/>
          <w:sz w:val="28"/>
          <w:szCs w:val="28"/>
        </w:rPr>
        <w:t>Part 1 – Supporting Paper</w:t>
      </w:r>
    </w:p>
    <w:p w14:paraId="1F8AEC9A" w14:textId="77777777" w:rsidR="001C74F4" w:rsidRDefault="001C74F4" w:rsidP="004D35BF">
      <w:pPr>
        <w:rPr>
          <w:sz w:val="28"/>
          <w:szCs w:val="28"/>
        </w:rPr>
      </w:pPr>
      <w:r>
        <w:rPr>
          <w:sz w:val="28"/>
          <w:szCs w:val="28"/>
        </w:rPr>
        <w:t>Allen, E. &amp; Tunnicliffe, R. (2021). ‘</w:t>
      </w:r>
      <w:r w:rsidRPr="00E10A6C">
        <w:rPr>
          <w:i/>
          <w:iCs/>
          <w:sz w:val="28"/>
          <w:szCs w:val="28"/>
        </w:rPr>
        <w:t>Drug Crime: Statistics for England and Wales</w:t>
      </w:r>
      <w:r>
        <w:rPr>
          <w:i/>
          <w:iCs/>
          <w:sz w:val="28"/>
          <w:szCs w:val="28"/>
        </w:rPr>
        <w:t xml:space="preserve">’. </w:t>
      </w:r>
      <w:r>
        <w:rPr>
          <w:sz w:val="28"/>
          <w:szCs w:val="28"/>
        </w:rPr>
        <w:t>House of Commons Library; London, UK. Pgs. 16-18.</w:t>
      </w:r>
    </w:p>
    <w:p w14:paraId="2FA38A04" w14:textId="77777777" w:rsidR="001C74F4" w:rsidRPr="00E55991" w:rsidRDefault="001C74F4" w:rsidP="00E55991">
      <w:pPr>
        <w:rPr>
          <w:sz w:val="28"/>
          <w:szCs w:val="28"/>
        </w:rPr>
      </w:pPr>
      <w:r>
        <w:rPr>
          <w:sz w:val="28"/>
          <w:szCs w:val="28"/>
        </w:rPr>
        <w:t>Better Health. (2017). ‘</w:t>
      </w:r>
      <w:r w:rsidRPr="00E55991">
        <w:rPr>
          <w:i/>
          <w:iCs/>
          <w:sz w:val="28"/>
          <w:szCs w:val="28"/>
        </w:rPr>
        <w:t>How drugs affect your body</w:t>
      </w:r>
      <w:r>
        <w:rPr>
          <w:i/>
          <w:iCs/>
          <w:sz w:val="28"/>
          <w:szCs w:val="28"/>
        </w:rPr>
        <w:t xml:space="preserve">’. </w:t>
      </w:r>
      <w:r>
        <w:rPr>
          <w:sz w:val="28"/>
          <w:szCs w:val="28"/>
        </w:rPr>
        <w:t xml:space="preserve">Betterhealth.vic.gov.au. (Online Available at: </w:t>
      </w:r>
      <w:hyperlink r:id="rId5" w:history="1">
        <w:r w:rsidRPr="00296CCD">
          <w:rPr>
            <w:rStyle w:val="Hyperlink"/>
            <w:sz w:val="28"/>
            <w:szCs w:val="28"/>
          </w:rPr>
          <w:t>How drugs affect your body - Better Health Channel</w:t>
        </w:r>
      </w:hyperlink>
      <w:r>
        <w:rPr>
          <w:sz w:val="28"/>
          <w:szCs w:val="28"/>
        </w:rPr>
        <w:t xml:space="preserve">) [Last Accessed 1 May 2022]. </w:t>
      </w:r>
    </w:p>
    <w:p w14:paraId="2FF28C87" w14:textId="77777777" w:rsidR="001C74F4" w:rsidRPr="008C21E7" w:rsidRDefault="001C74F4" w:rsidP="008C21E7">
      <w:pPr>
        <w:rPr>
          <w:sz w:val="28"/>
          <w:szCs w:val="28"/>
        </w:rPr>
      </w:pPr>
      <w:r>
        <w:rPr>
          <w:sz w:val="28"/>
          <w:szCs w:val="28"/>
        </w:rPr>
        <w:t>Chand, K. (2007). ‘</w:t>
      </w:r>
      <w:r w:rsidRPr="008C21E7">
        <w:rPr>
          <w:i/>
          <w:iCs/>
          <w:sz w:val="28"/>
          <w:szCs w:val="28"/>
        </w:rPr>
        <w:t>Should drugs be decriminalised? Yes</w:t>
      </w:r>
      <w:r>
        <w:rPr>
          <w:i/>
          <w:iCs/>
          <w:sz w:val="28"/>
          <w:szCs w:val="28"/>
        </w:rPr>
        <w:t xml:space="preserve">’. </w:t>
      </w:r>
      <w:r>
        <w:rPr>
          <w:sz w:val="28"/>
          <w:szCs w:val="28"/>
        </w:rPr>
        <w:t xml:space="preserve">BMJ (Clinical Research Education). National Library of Medicine; Bethesda, USA. 335(7627). Pgs. 966-967. </w:t>
      </w:r>
    </w:p>
    <w:p w14:paraId="0705DF0E" w14:textId="77777777" w:rsidR="001C74F4" w:rsidRDefault="001C74F4" w:rsidP="004D35BF">
      <w:pPr>
        <w:rPr>
          <w:sz w:val="28"/>
          <w:szCs w:val="28"/>
        </w:rPr>
      </w:pPr>
      <w:r>
        <w:rPr>
          <w:sz w:val="28"/>
          <w:szCs w:val="28"/>
        </w:rPr>
        <w:t>Department of Health. (2021). ‘</w:t>
      </w:r>
      <w:r w:rsidRPr="004D35BF">
        <w:rPr>
          <w:i/>
          <w:iCs/>
          <w:sz w:val="28"/>
          <w:szCs w:val="28"/>
        </w:rPr>
        <w:t>Misuse of drugs legislation</w:t>
      </w:r>
      <w:r>
        <w:rPr>
          <w:i/>
          <w:iCs/>
          <w:sz w:val="28"/>
          <w:szCs w:val="28"/>
        </w:rPr>
        <w:t xml:space="preserve">’. </w:t>
      </w:r>
      <w:r>
        <w:rPr>
          <w:sz w:val="28"/>
          <w:szCs w:val="28"/>
        </w:rPr>
        <w:t xml:space="preserve">Health-ni.gov.uk. (Online Available at: </w:t>
      </w:r>
      <w:hyperlink r:id="rId6" w:anchor="skip-link" w:history="1">
        <w:r w:rsidRPr="004D35BF">
          <w:rPr>
            <w:rStyle w:val="Hyperlink"/>
            <w:sz w:val="28"/>
            <w:szCs w:val="28"/>
          </w:rPr>
          <w:t>Misuse of drugs legislation | Department of Health (health-ni.gov.uk)</w:t>
        </w:r>
      </w:hyperlink>
      <w:r>
        <w:rPr>
          <w:sz w:val="28"/>
          <w:szCs w:val="28"/>
        </w:rPr>
        <w:t>) [Last Accessed 26 April 2022].</w:t>
      </w:r>
    </w:p>
    <w:p w14:paraId="074ABE8F" w14:textId="77777777" w:rsidR="001C74F4" w:rsidRDefault="001C74F4" w:rsidP="00E10A6C">
      <w:pPr>
        <w:rPr>
          <w:sz w:val="28"/>
          <w:szCs w:val="28"/>
        </w:rPr>
      </w:pPr>
      <w:r>
        <w:rPr>
          <w:sz w:val="28"/>
          <w:szCs w:val="28"/>
        </w:rPr>
        <w:t>Drug Policy Alliance. (2020). ‘</w:t>
      </w:r>
      <w:r w:rsidRPr="00E10A6C">
        <w:rPr>
          <w:i/>
          <w:iCs/>
          <w:sz w:val="28"/>
          <w:szCs w:val="28"/>
        </w:rPr>
        <w:t>Mass Incarceration and Criminalization</w:t>
      </w:r>
      <w:r>
        <w:rPr>
          <w:i/>
          <w:iCs/>
          <w:sz w:val="28"/>
          <w:szCs w:val="28"/>
        </w:rPr>
        <w:t xml:space="preserve">’. </w:t>
      </w:r>
      <w:r>
        <w:rPr>
          <w:sz w:val="28"/>
          <w:szCs w:val="28"/>
        </w:rPr>
        <w:t xml:space="preserve">Drugpolicy.org. (Online Available at: </w:t>
      </w:r>
      <w:hyperlink r:id="rId7" w:history="1">
        <w:r w:rsidRPr="00547B40">
          <w:rPr>
            <w:rStyle w:val="Hyperlink"/>
            <w:sz w:val="28"/>
            <w:szCs w:val="28"/>
          </w:rPr>
          <w:t>Mass Incarceration and Criminalization | Drug Policy Alliance</w:t>
        </w:r>
      </w:hyperlink>
      <w:r>
        <w:rPr>
          <w:sz w:val="28"/>
          <w:szCs w:val="28"/>
        </w:rPr>
        <w:t>) [Last Accessed 27 April 2022].</w:t>
      </w:r>
    </w:p>
    <w:p w14:paraId="597D1657" w14:textId="77777777" w:rsidR="001C74F4" w:rsidRDefault="001C74F4" w:rsidP="00CC4AC2">
      <w:pPr>
        <w:rPr>
          <w:sz w:val="28"/>
          <w:szCs w:val="28"/>
        </w:rPr>
      </w:pPr>
      <w:r>
        <w:rPr>
          <w:sz w:val="28"/>
          <w:szCs w:val="28"/>
        </w:rPr>
        <w:t>Full Fact. (2012). ‘</w:t>
      </w:r>
      <w:r w:rsidRPr="00CC4AC2">
        <w:rPr>
          <w:i/>
          <w:iCs/>
          <w:sz w:val="28"/>
          <w:szCs w:val="28"/>
        </w:rPr>
        <w:t>What effect has decriminalising drugs had in Portugal?</w:t>
      </w:r>
      <w:r>
        <w:rPr>
          <w:i/>
          <w:iCs/>
          <w:sz w:val="28"/>
          <w:szCs w:val="28"/>
        </w:rPr>
        <w:t>’.</w:t>
      </w:r>
      <w:r>
        <w:rPr>
          <w:sz w:val="28"/>
          <w:szCs w:val="28"/>
        </w:rPr>
        <w:t xml:space="preserve"> Fullfact.org. (Online Available at: </w:t>
      </w:r>
      <w:hyperlink r:id="rId8" w:history="1">
        <w:r w:rsidRPr="00CC4AC2">
          <w:rPr>
            <w:rStyle w:val="Hyperlink"/>
            <w:sz w:val="28"/>
            <w:szCs w:val="28"/>
          </w:rPr>
          <w:t>What effect has decriminalising drugs had in Portugal? - Full Fact</w:t>
        </w:r>
      </w:hyperlink>
      <w:r>
        <w:rPr>
          <w:sz w:val="28"/>
          <w:szCs w:val="28"/>
        </w:rPr>
        <w:t>) [Last Accessed 30 April 2022].</w:t>
      </w:r>
    </w:p>
    <w:p w14:paraId="2ECEEFC2" w14:textId="77777777" w:rsidR="001C74F4" w:rsidRDefault="001C74F4" w:rsidP="00547B40">
      <w:pPr>
        <w:rPr>
          <w:sz w:val="28"/>
          <w:szCs w:val="28"/>
        </w:rPr>
      </w:pPr>
      <w:r>
        <w:rPr>
          <w:sz w:val="28"/>
          <w:szCs w:val="28"/>
        </w:rPr>
        <w:t>MacLeod, L. (2020). ‘</w:t>
      </w:r>
      <w:r w:rsidRPr="00547B40">
        <w:rPr>
          <w:i/>
          <w:iCs/>
          <w:sz w:val="28"/>
          <w:szCs w:val="28"/>
        </w:rPr>
        <w:t>This is how much it costs the taxpayer per day to keep each inmate locked up in Milton Keynes' prison</w:t>
      </w:r>
      <w:r>
        <w:rPr>
          <w:i/>
          <w:iCs/>
          <w:sz w:val="28"/>
          <w:szCs w:val="28"/>
        </w:rPr>
        <w:t xml:space="preserve">’. </w:t>
      </w:r>
      <w:r>
        <w:rPr>
          <w:sz w:val="28"/>
          <w:szCs w:val="28"/>
        </w:rPr>
        <w:t xml:space="preserve">MiltonKeynes.co.uk. (Online Available at: </w:t>
      </w:r>
      <w:hyperlink r:id="rId9" w:history="1">
        <w:r w:rsidRPr="00547B40">
          <w:rPr>
            <w:rStyle w:val="Hyperlink"/>
            <w:sz w:val="28"/>
            <w:szCs w:val="28"/>
          </w:rPr>
          <w:t>This is how much it costs the taxpayer per day to keep each inmate locked up in Milton Keynes' prison | Milton Keynes Citizen</w:t>
        </w:r>
      </w:hyperlink>
      <w:r>
        <w:rPr>
          <w:sz w:val="28"/>
          <w:szCs w:val="28"/>
        </w:rPr>
        <w:t>) [Last Accessed 28 April 2022].</w:t>
      </w:r>
    </w:p>
    <w:p w14:paraId="53D0AB62" w14:textId="77777777" w:rsidR="001C74F4" w:rsidRPr="00AB1D99" w:rsidRDefault="001C74F4" w:rsidP="00AB1D99">
      <w:pPr>
        <w:rPr>
          <w:b/>
          <w:bCs/>
          <w:sz w:val="28"/>
          <w:szCs w:val="28"/>
        </w:rPr>
      </w:pPr>
      <w:r>
        <w:rPr>
          <w:sz w:val="28"/>
          <w:szCs w:val="28"/>
        </w:rPr>
        <w:t>Ministry of Justice. (2020). ‘</w:t>
      </w:r>
      <w:r w:rsidRPr="00AB1D99">
        <w:rPr>
          <w:i/>
          <w:iCs/>
          <w:sz w:val="28"/>
          <w:szCs w:val="28"/>
        </w:rPr>
        <w:t xml:space="preserve">Drugs </w:t>
      </w:r>
      <w:r>
        <w:rPr>
          <w:i/>
          <w:iCs/>
          <w:sz w:val="28"/>
          <w:szCs w:val="28"/>
        </w:rPr>
        <w:t>P</w:t>
      </w:r>
      <w:r w:rsidRPr="00AB1D99">
        <w:rPr>
          <w:i/>
          <w:iCs/>
          <w:sz w:val="28"/>
          <w:szCs w:val="28"/>
        </w:rPr>
        <w:t>enalties</w:t>
      </w:r>
      <w:r>
        <w:rPr>
          <w:i/>
          <w:iCs/>
          <w:sz w:val="28"/>
          <w:szCs w:val="28"/>
        </w:rPr>
        <w:t xml:space="preserve">’. </w:t>
      </w:r>
      <w:r>
        <w:rPr>
          <w:sz w:val="28"/>
          <w:szCs w:val="28"/>
        </w:rPr>
        <w:t xml:space="preserve">Gov.uk. (Online Available at: </w:t>
      </w:r>
      <w:hyperlink r:id="rId10" w:history="1">
        <w:r w:rsidRPr="00AB1D99">
          <w:rPr>
            <w:rStyle w:val="Hyperlink"/>
            <w:sz w:val="28"/>
            <w:szCs w:val="28"/>
          </w:rPr>
          <w:t>Drugs penalties - GOV.UK (www.gov.uk)</w:t>
        </w:r>
      </w:hyperlink>
      <w:r>
        <w:rPr>
          <w:sz w:val="28"/>
          <w:szCs w:val="28"/>
        </w:rPr>
        <w:t>) [Last Accessed 26 April 2022].</w:t>
      </w:r>
    </w:p>
    <w:p w14:paraId="074BBA81" w14:textId="77777777" w:rsidR="001C74F4" w:rsidRPr="008E365A" w:rsidRDefault="001C74F4" w:rsidP="008E365A">
      <w:pPr>
        <w:rPr>
          <w:sz w:val="28"/>
          <w:szCs w:val="28"/>
        </w:rPr>
      </w:pPr>
      <w:r>
        <w:rPr>
          <w:sz w:val="28"/>
          <w:szCs w:val="28"/>
        </w:rPr>
        <w:t>Reuter, P. &amp; Stevens, A. (2007). ‘</w:t>
      </w:r>
      <w:r w:rsidRPr="008E365A">
        <w:rPr>
          <w:i/>
          <w:iCs/>
          <w:sz w:val="28"/>
          <w:szCs w:val="28"/>
        </w:rPr>
        <w:t>An Analysis of UK Drug Policy</w:t>
      </w:r>
      <w:r>
        <w:rPr>
          <w:i/>
          <w:iCs/>
          <w:sz w:val="28"/>
          <w:szCs w:val="28"/>
        </w:rPr>
        <w:t xml:space="preserve">’. </w:t>
      </w:r>
      <w:r>
        <w:rPr>
          <w:sz w:val="28"/>
          <w:szCs w:val="28"/>
        </w:rPr>
        <w:t xml:space="preserve">UKDPC; London, UK. </w:t>
      </w:r>
    </w:p>
    <w:p w14:paraId="7F3E898D" w14:textId="77777777" w:rsidR="001C74F4" w:rsidRDefault="001C74F4" w:rsidP="008E365A">
      <w:pPr>
        <w:rPr>
          <w:sz w:val="28"/>
          <w:szCs w:val="28"/>
        </w:rPr>
      </w:pPr>
      <w:r>
        <w:rPr>
          <w:sz w:val="28"/>
          <w:szCs w:val="28"/>
        </w:rPr>
        <w:t>UK Parliament. (2022). ‘</w:t>
      </w:r>
      <w:r w:rsidRPr="008E365A">
        <w:rPr>
          <w:i/>
          <w:iCs/>
          <w:sz w:val="28"/>
          <w:szCs w:val="28"/>
        </w:rPr>
        <w:t>Drugs (Prevention of Misuse) Act 1964</w:t>
      </w:r>
      <w:r>
        <w:rPr>
          <w:i/>
          <w:iCs/>
          <w:sz w:val="28"/>
          <w:szCs w:val="28"/>
        </w:rPr>
        <w:t xml:space="preserve">’. </w:t>
      </w:r>
      <w:r>
        <w:rPr>
          <w:sz w:val="28"/>
          <w:szCs w:val="28"/>
        </w:rPr>
        <w:t xml:space="preserve">Parliament.uk. (Online Available at: </w:t>
      </w:r>
      <w:hyperlink r:id="rId11" w:history="1">
        <w:r w:rsidRPr="008E365A">
          <w:rPr>
            <w:rStyle w:val="Hyperlink"/>
            <w:sz w:val="28"/>
            <w:szCs w:val="28"/>
          </w:rPr>
          <w:t>Drugs (Prevention of Misuse) Act 1964 - UK Parliament</w:t>
        </w:r>
      </w:hyperlink>
      <w:r>
        <w:rPr>
          <w:sz w:val="28"/>
          <w:szCs w:val="28"/>
        </w:rPr>
        <w:t>) [Last Accessed 25 April 2022].</w:t>
      </w:r>
    </w:p>
    <w:p w14:paraId="1D2FEA40" w14:textId="77777777" w:rsidR="001C74F4" w:rsidRDefault="001C74F4" w:rsidP="008C553E">
      <w:pPr>
        <w:rPr>
          <w:sz w:val="28"/>
          <w:szCs w:val="28"/>
        </w:rPr>
      </w:pPr>
      <w:r>
        <w:rPr>
          <w:sz w:val="28"/>
          <w:szCs w:val="28"/>
        </w:rPr>
        <w:lastRenderedPageBreak/>
        <w:t>Wilson, J. Q. (1990). ‘</w:t>
      </w:r>
      <w:r w:rsidRPr="008C553E">
        <w:rPr>
          <w:i/>
          <w:iCs/>
          <w:sz w:val="28"/>
          <w:szCs w:val="28"/>
        </w:rPr>
        <w:t>Against the Legalization of Drugs</w:t>
      </w:r>
      <w:r>
        <w:rPr>
          <w:i/>
          <w:iCs/>
          <w:sz w:val="28"/>
          <w:szCs w:val="28"/>
        </w:rPr>
        <w:t xml:space="preserve">’. </w:t>
      </w:r>
      <w:r>
        <w:rPr>
          <w:sz w:val="28"/>
          <w:szCs w:val="28"/>
        </w:rPr>
        <w:t>NarcOfficer. U.S. Department of Justice Programmes; Washington D.C., USA. 6(5). Pgs. 18-22.</w:t>
      </w:r>
    </w:p>
    <w:p w14:paraId="5DBD0952" w14:textId="4693EA5F" w:rsidR="00E55991" w:rsidRPr="00E55991" w:rsidRDefault="00E55991" w:rsidP="008C553E">
      <w:pPr>
        <w:rPr>
          <w:sz w:val="28"/>
          <w:szCs w:val="28"/>
        </w:rPr>
      </w:pPr>
    </w:p>
    <w:p w14:paraId="336C7E78" w14:textId="5950CBB6" w:rsidR="00A65DFA" w:rsidRDefault="00A65DFA">
      <w:pPr>
        <w:rPr>
          <w:b/>
          <w:bCs/>
          <w:sz w:val="28"/>
          <w:szCs w:val="28"/>
        </w:rPr>
      </w:pPr>
      <w:r>
        <w:rPr>
          <w:b/>
          <w:bCs/>
          <w:sz w:val="28"/>
          <w:szCs w:val="28"/>
        </w:rPr>
        <w:t xml:space="preserve">Part 2 </w:t>
      </w:r>
      <w:r w:rsidR="00121F20">
        <w:rPr>
          <w:b/>
          <w:bCs/>
          <w:sz w:val="28"/>
          <w:szCs w:val="28"/>
        </w:rPr>
        <w:t>–</w:t>
      </w:r>
      <w:r>
        <w:rPr>
          <w:b/>
          <w:bCs/>
          <w:sz w:val="28"/>
          <w:szCs w:val="28"/>
        </w:rPr>
        <w:t xml:space="preserve"> Presentation</w:t>
      </w:r>
    </w:p>
    <w:p w14:paraId="1CA74AFA" w14:textId="77777777" w:rsidR="00264326" w:rsidRDefault="00264326" w:rsidP="008F2DBA">
      <w:pPr>
        <w:rPr>
          <w:sz w:val="28"/>
          <w:szCs w:val="28"/>
        </w:rPr>
      </w:pPr>
      <w:r>
        <w:rPr>
          <w:sz w:val="28"/>
          <w:szCs w:val="28"/>
        </w:rPr>
        <w:t>BBC News. (2000). ‘</w:t>
      </w:r>
      <w:r w:rsidRPr="00C1028D">
        <w:rPr>
          <w:i/>
          <w:iCs/>
          <w:sz w:val="28"/>
          <w:szCs w:val="28"/>
        </w:rPr>
        <w:t>'Breakthrough' on heroin deaths</w:t>
      </w:r>
      <w:r>
        <w:rPr>
          <w:i/>
          <w:iCs/>
          <w:sz w:val="28"/>
          <w:szCs w:val="28"/>
        </w:rPr>
        <w:t xml:space="preserve">’. </w:t>
      </w:r>
      <w:r>
        <w:rPr>
          <w:sz w:val="28"/>
          <w:szCs w:val="28"/>
        </w:rPr>
        <w:t xml:space="preserve">BBC.co.uk. (Online Available at: </w:t>
      </w:r>
      <w:hyperlink r:id="rId12" w:history="1">
        <w:r w:rsidRPr="00C1028D">
          <w:rPr>
            <w:rStyle w:val="Hyperlink"/>
            <w:sz w:val="28"/>
            <w:szCs w:val="28"/>
          </w:rPr>
          <w:t>BBC News | HEALTH | 'Breakthrough' on heroin deaths</w:t>
        </w:r>
      </w:hyperlink>
      <w:r>
        <w:rPr>
          <w:sz w:val="28"/>
          <w:szCs w:val="28"/>
        </w:rPr>
        <w:t>).</w:t>
      </w:r>
    </w:p>
    <w:p w14:paraId="58F41CEE" w14:textId="77777777" w:rsidR="00264326" w:rsidRDefault="00264326" w:rsidP="00121F20">
      <w:pPr>
        <w:rPr>
          <w:sz w:val="28"/>
          <w:szCs w:val="28"/>
        </w:rPr>
      </w:pPr>
      <w:r>
        <w:rPr>
          <w:sz w:val="28"/>
          <w:szCs w:val="28"/>
        </w:rPr>
        <w:t>DrugWise. (2021). ‘</w:t>
      </w:r>
      <w:r w:rsidRPr="00121F20">
        <w:rPr>
          <w:i/>
          <w:iCs/>
          <w:sz w:val="28"/>
          <w:szCs w:val="28"/>
        </w:rPr>
        <w:t>How many drug crimes are committed?</w:t>
      </w:r>
      <w:r>
        <w:rPr>
          <w:i/>
          <w:iCs/>
          <w:sz w:val="28"/>
          <w:szCs w:val="28"/>
        </w:rPr>
        <w:t xml:space="preserve">’. </w:t>
      </w:r>
      <w:r>
        <w:rPr>
          <w:sz w:val="28"/>
          <w:szCs w:val="28"/>
        </w:rPr>
        <w:t xml:space="preserve">DrugWise.org.uk. (Online Available at: </w:t>
      </w:r>
      <w:hyperlink r:id="rId13" w:history="1">
        <w:r w:rsidRPr="00121F20">
          <w:rPr>
            <w:rStyle w:val="Hyperlink"/>
            <w:sz w:val="28"/>
            <w:szCs w:val="28"/>
          </w:rPr>
          <w:t>How many drug crimes are committed? – DrugWise</w:t>
        </w:r>
      </w:hyperlink>
      <w:r>
        <w:rPr>
          <w:sz w:val="28"/>
          <w:szCs w:val="28"/>
        </w:rPr>
        <w:t>) [Last Accessed 2 May 2022].</w:t>
      </w:r>
    </w:p>
    <w:p w14:paraId="2806B493" w14:textId="77777777" w:rsidR="00264326" w:rsidRDefault="00264326" w:rsidP="00B8305B">
      <w:pPr>
        <w:rPr>
          <w:sz w:val="28"/>
          <w:szCs w:val="28"/>
        </w:rPr>
      </w:pPr>
      <w:r>
        <w:rPr>
          <w:sz w:val="28"/>
          <w:szCs w:val="28"/>
        </w:rPr>
        <w:t>Foundations Recovery Network. (2018). ‘</w:t>
      </w:r>
      <w:r w:rsidRPr="00B8305B">
        <w:rPr>
          <w:i/>
          <w:iCs/>
          <w:sz w:val="28"/>
          <w:szCs w:val="28"/>
        </w:rPr>
        <w:t>Pros and Cons of Decriminalizing Drug Addiction</w:t>
      </w:r>
      <w:r>
        <w:rPr>
          <w:i/>
          <w:iCs/>
          <w:sz w:val="28"/>
          <w:szCs w:val="28"/>
        </w:rPr>
        <w:t xml:space="preserve">’. </w:t>
      </w:r>
      <w:r>
        <w:rPr>
          <w:sz w:val="28"/>
          <w:szCs w:val="28"/>
        </w:rPr>
        <w:t xml:space="preserve">Foundationsrecoverynetwork.com. (Online Available at: </w:t>
      </w:r>
      <w:hyperlink r:id="rId14" w:history="1">
        <w:r w:rsidRPr="00B8305B">
          <w:rPr>
            <w:rStyle w:val="Hyperlink"/>
            <w:sz w:val="28"/>
            <w:szCs w:val="28"/>
          </w:rPr>
          <w:t>Pros and Cons of Decriminalizing Drug Addiction | Foundations Recovery Network</w:t>
        </w:r>
      </w:hyperlink>
      <w:r>
        <w:rPr>
          <w:sz w:val="28"/>
          <w:szCs w:val="28"/>
        </w:rPr>
        <w:t>) [Last Accessed 5 May 2022].</w:t>
      </w:r>
    </w:p>
    <w:p w14:paraId="244A2446" w14:textId="77777777" w:rsidR="00264326" w:rsidRDefault="00264326" w:rsidP="00A653D7">
      <w:pPr>
        <w:rPr>
          <w:sz w:val="28"/>
          <w:szCs w:val="28"/>
        </w:rPr>
      </w:pPr>
      <w:r>
        <w:rPr>
          <w:sz w:val="28"/>
          <w:szCs w:val="28"/>
        </w:rPr>
        <w:t>Local Government Association. (2021). ‘</w:t>
      </w:r>
      <w:r w:rsidRPr="00A653D7">
        <w:rPr>
          <w:i/>
          <w:iCs/>
          <w:sz w:val="28"/>
          <w:szCs w:val="28"/>
        </w:rPr>
        <w:t>LGA: More girls being recruited and horrifically abused by county lines drug gangs</w:t>
      </w:r>
      <w:r>
        <w:rPr>
          <w:i/>
          <w:iCs/>
          <w:sz w:val="28"/>
          <w:szCs w:val="28"/>
        </w:rPr>
        <w:t xml:space="preserve">’. </w:t>
      </w:r>
      <w:r>
        <w:rPr>
          <w:sz w:val="28"/>
          <w:szCs w:val="28"/>
        </w:rPr>
        <w:t xml:space="preserve">Local.gov.uk. (Online Available at: </w:t>
      </w:r>
      <w:hyperlink r:id="rId15" w:history="1">
        <w:r w:rsidRPr="00A653D7">
          <w:rPr>
            <w:rStyle w:val="Hyperlink"/>
            <w:sz w:val="28"/>
            <w:szCs w:val="28"/>
          </w:rPr>
          <w:t>LGA: More girls being recruited and horrifically abused by county lines drug gangs | Local Government Association</w:t>
        </w:r>
      </w:hyperlink>
      <w:r>
        <w:rPr>
          <w:sz w:val="28"/>
          <w:szCs w:val="28"/>
        </w:rPr>
        <w:t>) [Last Accessed 4 May 2022].</w:t>
      </w:r>
    </w:p>
    <w:p w14:paraId="4B5E6619" w14:textId="77777777" w:rsidR="00264326" w:rsidRDefault="00264326" w:rsidP="00A653D7">
      <w:pPr>
        <w:rPr>
          <w:sz w:val="28"/>
          <w:szCs w:val="28"/>
        </w:rPr>
      </w:pPr>
      <w:r>
        <w:rPr>
          <w:sz w:val="28"/>
          <w:szCs w:val="28"/>
        </w:rPr>
        <w:t>NSPCC. (2020). ‘</w:t>
      </w:r>
      <w:r w:rsidRPr="00A653D7">
        <w:rPr>
          <w:i/>
          <w:iCs/>
          <w:sz w:val="28"/>
          <w:szCs w:val="28"/>
        </w:rPr>
        <w:t>Criminal exploitation and gangs</w:t>
      </w:r>
      <w:r>
        <w:rPr>
          <w:i/>
          <w:iCs/>
          <w:sz w:val="28"/>
          <w:szCs w:val="28"/>
        </w:rPr>
        <w:t xml:space="preserve">’. </w:t>
      </w:r>
      <w:r>
        <w:rPr>
          <w:sz w:val="28"/>
          <w:szCs w:val="28"/>
        </w:rPr>
        <w:t xml:space="preserve">NSPCC.org.uk. (Online Available at: </w:t>
      </w:r>
      <w:hyperlink r:id="rId16" w:history="1">
        <w:r w:rsidRPr="00A653D7">
          <w:rPr>
            <w:rStyle w:val="Hyperlink"/>
            <w:sz w:val="28"/>
            <w:szCs w:val="28"/>
          </w:rPr>
          <w:t>Criminal exploitation and gangs | NSPCC</w:t>
        </w:r>
      </w:hyperlink>
      <w:r>
        <w:rPr>
          <w:sz w:val="28"/>
          <w:szCs w:val="28"/>
        </w:rPr>
        <w:t xml:space="preserve">) [Last Accessed 4 May 2022]. </w:t>
      </w:r>
    </w:p>
    <w:p w14:paraId="7F7FB0A8" w14:textId="77777777" w:rsidR="00264326" w:rsidRDefault="00264326" w:rsidP="00121F20">
      <w:pPr>
        <w:rPr>
          <w:sz w:val="28"/>
          <w:szCs w:val="28"/>
        </w:rPr>
      </w:pPr>
      <w:r>
        <w:rPr>
          <w:sz w:val="28"/>
          <w:szCs w:val="28"/>
        </w:rPr>
        <w:t>Public Health. (2021). ‘</w:t>
      </w:r>
      <w:r w:rsidRPr="00121F20">
        <w:rPr>
          <w:i/>
          <w:iCs/>
          <w:sz w:val="28"/>
          <w:szCs w:val="28"/>
        </w:rPr>
        <w:t>United Kingdom drug situation 2019: summary</w:t>
      </w:r>
      <w:r>
        <w:rPr>
          <w:i/>
          <w:iCs/>
          <w:sz w:val="28"/>
          <w:szCs w:val="28"/>
        </w:rPr>
        <w:t xml:space="preserve">’. </w:t>
      </w:r>
      <w:r>
        <w:rPr>
          <w:sz w:val="28"/>
          <w:szCs w:val="28"/>
        </w:rPr>
        <w:t xml:space="preserve">Gov.uk. (Online Available at: </w:t>
      </w:r>
      <w:hyperlink r:id="rId17" w:anchor=":~:text=Cannabis%20is%20the%20most%20prevalent,%2C%20MDMA%20%2C%20ketamine%20and%20amphetamine." w:history="1">
        <w:r w:rsidRPr="00121F20">
          <w:rPr>
            <w:rStyle w:val="Hyperlink"/>
            <w:sz w:val="28"/>
            <w:szCs w:val="28"/>
          </w:rPr>
          <w:t>United Kingdom drug situation 2019: summary - GOV.UK (www.gov.uk)</w:t>
        </w:r>
      </w:hyperlink>
      <w:r>
        <w:rPr>
          <w:sz w:val="28"/>
          <w:szCs w:val="28"/>
        </w:rPr>
        <w:t>) [Last Accessed 2 May 2022].</w:t>
      </w:r>
    </w:p>
    <w:p w14:paraId="60A92C98" w14:textId="77777777" w:rsidR="00264326" w:rsidRDefault="00264326" w:rsidP="00EB6EC4">
      <w:pPr>
        <w:rPr>
          <w:sz w:val="28"/>
          <w:szCs w:val="28"/>
        </w:rPr>
      </w:pPr>
      <w:r>
        <w:rPr>
          <w:sz w:val="28"/>
          <w:szCs w:val="28"/>
        </w:rPr>
        <w:t>Stripe, N. (2020). ‘</w:t>
      </w:r>
      <w:r w:rsidRPr="00EB6EC4">
        <w:rPr>
          <w:i/>
          <w:iCs/>
          <w:sz w:val="28"/>
          <w:szCs w:val="28"/>
        </w:rPr>
        <w:t>Drug misuse in England and Wales: year ending March 2020</w:t>
      </w:r>
      <w:r>
        <w:rPr>
          <w:i/>
          <w:iCs/>
          <w:sz w:val="28"/>
          <w:szCs w:val="28"/>
        </w:rPr>
        <w:t xml:space="preserve">’. </w:t>
      </w:r>
      <w:r>
        <w:rPr>
          <w:sz w:val="28"/>
          <w:szCs w:val="28"/>
        </w:rPr>
        <w:t xml:space="preserve">Ons.gov.uk. (Online Available at: </w:t>
      </w:r>
      <w:hyperlink r:id="rId18" w:history="1">
        <w:r w:rsidRPr="00EB6EC4">
          <w:rPr>
            <w:rStyle w:val="Hyperlink"/>
            <w:sz w:val="28"/>
            <w:szCs w:val="28"/>
          </w:rPr>
          <w:t>Drug misuse in England and Wales - Office for National Statistics (ons.gov.uk)</w:t>
        </w:r>
      </w:hyperlink>
      <w:r>
        <w:rPr>
          <w:sz w:val="28"/>
          <w:szCs w:val="28"/>
        </w:rPr>
        <w:t>) [Last Accessed 2 May 2022].</w:t>
      </w:r>
    </w:p>
    <w:p w14:paraId="55209DF5" w14:textId="77777777" w:rsidR="00264326" w:rsidRDefault="00264326" w:rsidP="008F2DBA">
      <w:pPr>
        <w:rPr>
          <w:sz w:val="28"/>
          <w:szCs w:val="28"/>
        </w:rPr>
      </w:pPr>
      <w:r>
        <w:rPr>
          <w:sz w:val="28"/>
          <w:szCs w:val="28"/>
        </w:rPr>
        <w:t>Transform. (2007). ‘</w:t>
      </w:r>
      <w:r w:rsidRPr="00BD483C">
        <w:rPr>
          <w:i/>
          <w:iCs/>
          <w:sz w:val="28"/>
          <w:szCs w:val="28"/>
        </w:rPr>
        <w:t>After the war on drugs: tools for the debate</w:t>
      </w:r>
      <w:r>
        <w:rPr>
          <w:i/>
          <w:iCs/>
          <w:sz w:val="28"/>
          <w:szCs w:val="28"/>
        </w:rPr>
        <w:t xml:space="preserve">’. </w:t>
      </w:r>
      <w:r>
        <w:rPr>
          <w:sz w:val="28"/>
          <w:szCs w:val="28"/>
        </w:rPr>
        <w:t xml:space="preserve">Transformdrugs.org. (Online Available at: </w:t>
      </w:r>
      <w:hyperlink r:id="rId19" w:tgtFrame="_blank" w:history="1">
        <w:r w:rsidRPr="00BD483C">
          <w:rPr>
            <w:rStyle w:val="Hyperlink"/>
            <w:sz w:val="28"/>
            <w:szCs w:val="28"/>
          </w:rPr>
          <w:t>www.tdpf.org.uk/Tools_For_The%20Debate.pdf</w:t>
        </w:r>
      </w:hyperlink>
      <w:r>
        <w:rPr>
          <w:sz w:val="28"/>
          <w:szCs w:val="28"/>
        </w:rPr>
        <w:t>) [Last Accessed 3 May 2022].</w:t>
      </w:r>
    </w:p>
    <w:p w14:paraId="5F589891" w14:textId="77777777" w:rsidR="00264326" w:rsidRPr="00B8305B" w:rsidRDefault="00264326" w:rsidP="00B8305B">
      <w:pPr>
        <w:rPr>
          <w:sz w:val="28"/>
          <w:szCs w:val="28"/>
        </w:rPr>
      </w:pPr>
      <w:r>
        <w:rPr>
          <w:sz w:val="28"/>
          <w:szCs w:val="28"/>
        </w:rPr>
        <w:t>Transform. (2021). ‘</w:t>
      </w:r>
      <w:r w:rsidRPr="00B8305B">
        <w:rPr>
          <w:i/>
          <w:iCs/>
          <w:sz w:val="28"/>
          <w:szCs w:val="28"/>
        </w:rPr>
        <w:t>DECRIMINALISATION IN PORTUGAL: SETTING THE RECORD STRAIGHT</w:t>
      </w:r>
      <w:r>
        <w:rPr>
          <w:i/>
          <w:iCs/>
          <w:sz w:val="28"/>
          <w:szCs w:val="28"/>
        </w:rPr>
        <w:t>’</w:t>
      </w:r>
      <w:r w:rsidRPr="00B8305B">
        <w:rPr>
          <w:i/>
          <w:iCs/>
          <w:sz w:val="28"/>
          <w:szCs w:val="28"/>
        </w:rPr>
        <w:t>.</w:t>
      </w:r>
      <w:r>
        <w:rPr>
          <w:i/>
          <w:iCs/>
          <w:sz w:val="28"/>
          <w:szCs w:val="28"/>
        </w:rPr>
        <w:t xml:space="preserve"> </w:t>
      </w:r>
      <w:r>
        <w:rPr>
          <w:sz w:val="28"/>
          <w:szCs w:val="28"/>
        </w:rPr>
        <w:t xml:space="preserve">Transformdrugs.org. (Online Available at: </w:t>
      </w:r>
      <w:hyperlink r:id="rId20" w:history="1">
        <w:r w:rsidRPr="00B8305B">
          <w:rPr>
            <w:rStyle w:val="Hyperlink"/>
            <w:sz w:val="28"/>
            <w:szCs w:val="28"/>
          </w:rPr>
          <w:t>Drug decriminalisation in Portugal: setting the record straight. | Transform (transformdrugs.org)</w:t>
        </w:r>
      </w:hyperlink>
      <w:r>
        <w:rPr>
          <w:sz w:val="28"/>
          <w:szCs w:val="28"/>
        </w:rPr>
        <w:t>) [Last Accessed 5 May 2022].</w:t>
      </w:r>
    </w:p>
    <w:p w14:paraId="64E1E756" w14:textId="77777777" w:rsidR="00264326" w:rsidRDefault="00264326" w:rsidP="008F2DBA">
      <w:pPr>
        <w:rPr>
          <w:sz w:val="28"/>
          <w:szCs w:val="28"/>
        </w:rPr>
      </w:pPr>
      <w:r>
        <w:rPr>
          <w:sz w:val="28"/>
          <w:szCs w:val="28"/>
        </w:rPr>
        <w:lastRenderedPageBreak/>
        <w:t>UNAIDS. (2020). ‘</w:t>
      </w:r>
      <w:r w:rsidRPr="008F2DBA">
        <w:rPr>
          <w:i/>
          <w:iCs/>
          <w:sz w:val="28"/>
          <w:szCs w:val="28"/>
        </w:rPr>
        <w:t>Decriminalization works, but too few countries are taking the bold step</w:t>
      </w:r>
      <w:r>
        <w:rPr>
          <w:i/>
          <w:iCs/>
          <w:sz w:val="28"/>
          <w:szCs w:val="28"/>
        </w:rPr>
        <w:t xml:space="preserve">’. </w:t>
      </w:r>
      <w:r>
        <w:rPr>
          <w:sz w:val="28"/>
          <w:szCs w:val="28"/>
        </w:rPr>
        <w:t xml:space="preserve">UNAIDS.org. (Online Available at: </w:t>
      </w:r>
      <w:hyperlink r:id="rId21" w:anchor=":~:text=Czechia%2C%20the%20Netherlands%2C%20Portugal%20and,in%20those%20countries%20are%20low." w:history="1">
        <w:r w:rsidRPr="008F2DBA">
          <w:rPr>
            <w:rStyle w:val="Hyperlink"/>
            <w:sz w:val="28"/>
            <w:szCs w:val="28"/>
          </w:rPr>
          <w:t>Decriminalization works, but too few countries are taking the bold step | UNAIDS</w:t>
        </w:r>
      </w:hyperlink>
      <w:r>
        <w:rPr>
          <w:sz w:val="28"/>
          <w:szCs w:val="28"/>
        </w:rPr>
        <w:t>) [Last Accessed 3 May 2022].</w:t>
      </w:r>
    </w:p>
    <w:p w14:paraId="42C33FC2" w14:textId="31030B65" w:rsidR="00B8305B" w:rsidRPr="00B8305B" w:rsidRDefault="00B8305B" w:rsidP="00B8305B">
      <w:pPr>
        <w:rPr>
          <w:sz w:val="28"/>
          <w:szCs w:val="28"/>
        </w:rPr>
      </w:pPr>
    </w:p>
    <w:p w14:paraId="618026E3" w14:textId="77CE190E" w:rsidR="00723EAA" w:rsidRPr="00A653D7" w:rsidRDefault="00723EAA" w:rsidP="00A653D7">
      <w:pPr>
        <w:rPr>
          <w:sz w:val="28"/>
          <w:szCs w:val="28"/>
        </w:rPr>
      </w:pPr>
    </w:p>
    <w:p w14:paraId="7215D09B" w14:textId="489DFFC6" w:rsidR="00A653D7" w:rsidRPr="00A653D7" w:rsidRDefault="00A653D7" w:rsidP="00A653D7">
      <w:pPr>
        <w:rPr>
          <w:b/>
          <w:bCs/>
          <w:sz w:val="28"/>
          <w:szCs w:val="28"/>
        </w:rPr>
      </w:pPr>
    </w:p>
    <w:p w14:paraId="2DFE5264" w14:textId="2ED558B7" w:rsidR="00A653D7" w:rsidRPr="00C1028D" w:rsidRDefault="00A653D7" w:rsidP="008F2DBA">
      <w:pPr>
        <w:rPr>
          <w:sz w:val="28"/>
          <w:szCs w:val="28"/>
        </w:rPr>
      </w:pPr>
    </w:p>
    <w:p w14:paraId="295D859F" w14:textId="7E6C02C5" w:rsidR="008F2DBA" w:rsidRPr="00EB6EC4" w:rsidRDefault="008F2DBA" w:rsidP="00EB6EC4">
      <w:pPr>
        <w:rPr>
          <w:sz w:val="28"/>
          <w:szCs w:val="28"/>
        </w:rPr>
      </w:pPr>
    </w:p>
    <w:p w14:paraId="44097602" w14:textId="2A4F2DF8" w:rsidR="00EB6EC4" w:rsidRPr="00121F20" w:rsidRDefault="00EB6EC4" w:rsidP="00121F20">
      <w:pPr>
        <w:rPr>
          <w:b/>
          <w:bCs/>
          <w:sz w:val="28"/>
          <w:szCs w:val="28"/>
        </w:rPr>
      </w:pPr>
    </w:p>
    <w:p w14:paraId="36EE6837" w14:textId="6BCFFC14" w:rsidR="00121F20" w:rsidRPr="00121F20" w:rsidRDefault="00121F20" w:rsidP="00121F20">
      <w:pPr>
        <w:rPr>
          <w:b/>
          <w:bCs/>
          <w:sz w:val="28"/>
          <w:szCs w:val="28"/>
        </w:rPr>
      </w:pPr>
    </w:p>
    <w:p w14:paraId="0E92B0FA" w14:textId="44667D28" w:rsidR="00121F20" w:rsidRPr="00121F20" w:rsidRDefault="00121F20">
      <w:pPr>
        <w:rPr>
          <w:sz w:val="28"/>
          <w:szCs w:val="28"/>
        </w:rPr>
      </w:pPr>
    </w:p>
    <w:sectPr w:rsidR="00121F20" w:rsidRPr="00121F20" w:rsidSect="005B7F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F68"/>
    <w:rsid w:val="000B1C86"/>
    <w:rsid w:val="00121F20"/>
    <w:rsid w:val="00122125"/>
    <w:rsid w:val="001C0E8C"/>
    <w:rsid w:val="001C74F4"/>
    <w:rsid w:val="002204D1"/>
    <w:rsid w:val="00254A9D"/>
    <w:rsid w:val="00256C2C"/>
    <w:rsid w:val="00260E83"/>
    <w:rsid w:val="00264326"/>
    <w:rsid w:val="00296CCD"/>
    <w:rsid w:val="002A45E2"/>
    <w:rsid w:val="0032685E"/>
    <w:rsid w:val="003624C8"/>
    <w:rsid w:val="003A5C5D"/>
    <w:rsid w:val="003B2082"/>
    <w:rsid w:val="0041175C"/>
    <w:rsid w:val="00432789"/>
    <w:rsid w:val="00492EA8"/>
    <w:rsid w:val="004D017A"/>
    <w:rsid w:val="004D35BF"/>
    <w:rsid w:val="00547B40"/>
    <w:rsid w:val="005813EB"/>
    <w:rsid w:val="0059192C"/>
    <w:rsid w:val="005A392C"/>
    <w:rsid w:val="005B7F68"/>
    <w:rsid w:val="005F5EC9"/>
    <w:rsid w:val="0060337C"/>
    <w:rsid w:val="00604AEE"/>
    <w:rsid w:val="006110C6"/>
    <w:rsid w:val="006424A2"/>
    <w:rsid w:val="00645B73"/>
    <w:rsid w:val="006A1DE0"/>
    <w:rsid w:val="006B1970"/>
    <w:rsid w:val="00723EAA"/>
    <w:rsid w:val="00724B95"/>
    <w:rsid w:val="00745E2B"/>
    <w:rsid w:val="007808EA"/>
    <w:rsid w:val="00830BC3"/>
    <w:rsid w:val="008C21E7"/>
    <w:rsid w:val="008C553E"/>
    <w:rsid w:val="008E365A"/>
    <w:rsid w:val="008F2DBA"/>
    <w:rsid w:val="00912813"/>
    <w:rsid w:val="009547F4"/>
    <w:rsid w:val="00961FE9"/>
    <w:rsid w:val="009C60A3"/>
    <w:rsid w:val="00A43C7E"/>
    <w:rsid w:val="00A576D6"/>
    <w:rsid w:val="00A653D7"/>
    <w:rsid w:val="00A65DFA"/>
    <w:rsid w:val="00A8476E"/>
    <w:rsid w:val="00A9522D"/>
    <w:rsid w:val="00AB1D99"/>
    <w:rsid w:val="00AD772B"/>
    <w:rsid w:val="00AE4D91"/>
    <w:rsid w:val="00B2348D"/>
    <w:rsid w:val="00B42F03"/>
    <w:rsid w:val="00B8305B"/>
    <w:rsid w:val="00B8785E"/>
    <w:rsid w:val="00BD2935"/>
    <w:rsid w:val="00BD483C"/>
    <w:rsid w:val="00C1028D"/>
    <w:rsid w:val="00C54A87"/>
    <w:rsid w:val="00CB43FF"/>
    <w:rsid w:val="00CC4AC2"/>
    <w:rsid w:val="00CF586A"/>
    <w:rsid w:val="00D0071D"/>
    <w:rsid w:val="00E10A6C"/>
    <w:rsid w:val="00E352D0"/>
    <w:rsid w:val="00E379FA"/>
    <w:rsid w:val="00E55991"/>
    <w:rsid w:val="00EB05E1"/>
    <w:rsid w:val="00EB6EC4"/>
    <w:rsid w:val="00EE2F31"/>
    <w:rsid w:val="00EF393A"/>
    <w:rsid w:val="00F220AD"/>
    <w:rsid w:val="00F55F34"/>
    <w:rsid w:val="00F92AC2"/>
    <w:rsid w:val="00FD2833"/>
    <w:rsid w:val="00FF0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E1B86"/>
  <w15:chartTrackingRefBased/>
  <w15:docId w15:val="{0B548715-A726-4061-A672-85188A5DC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6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F2D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7F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7F68"/>
    <w:rPr>
      <w:rFonts w:eastAsiaTheme="minorEastAsia"/>
      <w:lang w:val="en-US"/>
    </w:rPr>
  </w:style>
  <w:style w:type="character" w:customStyle="1" w:styleId="Heading1Char">
    <w:name w:val="Heading 1 Char"/>
    <w:basedOn w:val="DefaultParagraphFont"/>
    <w:link w:val="Heading1"/>
    <w:uiPriority w:val="9"/>
    <w:rsid w:val="008E365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E365A"/>
    <w:rPr>
      <w:color w:val="0563C1" w:themeColor="hyperlink"/>
      <w:u w:val="single"/>
    </w:rPr>
  </w:style>
  <w:style w:type="character" w:styleId="UnresolvedMention">
    <w:name w:val="Unresolved Mention"/>
    <w:basedOn w:val="DefaultParagraphFont"/>
    <w:uiPriority w:val="99"/>
    <w:semiHidden/>
    <w:unhideWhenUsed/>
    <w:rsid w:val="008E365A"/>
    <w:rPr>
      <w:color w:val="605E5C"/>
      <w:shd w:val="clear" w:color="auto" w:fill="E1DFDD"/>
    </w:rPr>
  </w:style>
  <w:style w:type="character" w:customStyle="1" w:styleId="Heading3Char">
    <w:name w:val="Heading 3 Char"/>
    <w:basedOn w:val="DefaultParagraphFont"/>
    <w:link w:val="Heading3"/>
    <w:uiPriority w:val="9"/>
    <w:semiHidden/>
    <w:rsid w:val="008F2DB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57152">
      <w:bodyDiv w:val="1"/>
      <w:marLeft w:val="0"/>
      <w:marRight w:val="0"/>
      <w:marTop w:val="0"/>
      <w:marBottom w:val="0"/>
      <w:divBdr>
        <w:top w:val="none" w:sz="0" w:space="0" w:color="auto"/>
        <w:left w:val="none" w:sz="0" w:space="0" w:color="auto"/>
        <w:bottom w:val="none" w:sz="0" w:space="0" w:color="auto"/>
        <w:right w:val="none" w:sz="0" w:space="0" w:color="auto"/>
      </w:divBdr>
    </w:div>
    <w:div w:id="91435035">
      <w:bodyDiv w:val="1"/>
      <w:marLeft w:val="0"/>
      <w:marRight w:val="0"/>
      <w:marTop w:val="0"/>
      <w:marBottom w:val="0"/>
      <w:divBdr>
        <w:top w:val="none" w:sz="0" w:space="0" w:color="auto"/>
        <w:left w:val="none" w:sz="0" w:space="0" w:color="auto"/>
        <w:bottom w:val="none" w:sz="0" w:space="0" w:color="auto"/>
        <w:right w:val="none" w:sz="0" w:space="0" w:color="auto"/>
      </w:divBdr>
    </w:div>
    <w:div w:id="217399914">
      <w:bodyDiv w:val="1"/>
      <w:marLeft w:val="0"/>
      <w:marRight w:val="0"/>
      <w:marTop w:val="0"/>
      <w:marBottom w:val="0"/>
      <w:divBdr>
        <w:top w:val="none" w:sz="0" w:space="0" w:color="auto"/>
        <w:left w:val="none" w:sz="0" w:space="0" w:color="auto"/>
        <w:bottom w:val="none" w:sz="0" w:space="0" w:color="auto"/>
        <w:right w:val="none" w:sz="0" w:space="0" w:color="auto"/>
      </w:divBdr>
    </w:div>
    <w:div w:id="294797664">
      <w:bodyDiv w:val="1"/>
      <w:marLeft w:val="0"/>
      <w:marRight w:val="0"/>
      <w:marTop w:val="0"/>
      <w:marBottom w:val="0"/>
      <w:divBdr>
        <w:top w:val="none" w:sz="0" w:space="0" w:color="auto"/>
        <w:left w:val="none" w:sz="0" w:space="0" w:color="auto"/>
        <w:bottom w:val="none" w:sz="0" w:space="0" w:color="auto"/>
        <w:right w:val="none" w:sz="0" w:space="0" w:color="auto"/>
      </w:divBdr>
    </w:div>
    <w:div w:id="305165793">
      <w:bodyDiv w:val="1"/>
      <w:marLeft w:val="0"/>
      <w:marRight w:val="0"/>
      <w:marTop w:val="0"/>
      <w:marBottom w:val="0"/>
      <w:divBdr>
        <w:top w:val="none" w:sz="0" w:space="0" w:color="auto"/>
        <w:left w:val="none" w:sz="0" w:space="0" w:color="auto"/>
        <w:bottom w:val="none" w:sz="0" w:space="0" w:color="auto"/>
        <w:right w:val="none" w:sz="0" w:space="0" w:color="auto"/>
      </w:divBdr>
    </w:div>
    <w:div w:id="515462541">
      <w:bodyDiv w:val="1"/>
      <w:marLeft w:val="0"/>
      <w:marRight w:val="0"/>
      <w:marTop w:val="0"/>
      <w:marBottom w:val="0"/>
      <w:divBdr>
        <w:top w:val="none" w:sz="0" w:space="0" w:color="auto"/>
        <w:left w:val="none" w:sz="0" w:space="0" w:color="auto"/>
        <w:bottom w:val="none" w:sz="0" w:space="0" w:color="auto"/>
        <w:right w:val="none" w:sz="0" w:space="0" w:color="auto"/>
      </w:divBdr>
    </w:div>
    <w:div w:id="620190000">
      <w:bodyDiv w:val="1"/>
      <w:marLeft w:val="0"/>
      <w:marRight w:val="0"/>
      <w:marTop w:val="0"/>
      <w:marBottom w:val="0"/>
      <w:divBdr>
        <w:top w:val="none" w:sz="0" w:space="0" w:color="auto"/>
        <w:left w:val="none" w:sz="0" w:space="0" w:color="auto"/>
        <w:bottom w:val="none" w:sz="0" w:space="0" w:color="auto"/>
        <w:right w:val="none" w:sz="0" w:space="0" w:color="auto"/>
      </w:divBdr>
    </w:div>
    <w:div w:id="697005778">
      <w:bodyDiv w:val="1"/>
      <w:marLeft w:val="0"/>
      <w:marRight w:val="0"/>
      <w:marTop w:val="0"/>
      <w:marBottom w:val="0"/>
      <w:divBdr>
        <w:top w:val="none" w:sz="0" w:space="0" w:color="auto"/>
        <w:left w:val="none" w:sz="0" w:space="0" w:color="auto"/>
        <w:bottom w:val="none" w:sz="0" w:space="0" w:color="auto"/>
        <w:right w:val="none" w:sz="0" w:space="0" w:color="auto"/>
      </w:divBdr>
    </w:div>
    <w:div w:id="859664538">
      <w:bodyDiv w:val="1"/>
      <w:marLeft w:val="0"/>
      <w:marRight w:val="0"/>
      <w:marTop w:val="0"/>
      <w:marBottom w:val="0"/>
      <w:divBdr>
        <w:top w:val="none" w:sz="0" w:space="0" w:color="auto"/>
        <w:left w:val="none" w:sz="0" w:space="0" w:color="auto"/>
        <w:bottom w:val="none" w:sz="0" w:space="0" w:color="auto"/>
        <w:right w:val="none" w:sz="0" w:space="0" w:color="auto"/>
      </w:divBdr>
    </w:div>
    <w:div w:id="1019157071">
      <w:bodyDiv w:val="1"/>
      <w:marLeft w:val="0"/>
      <w:marRight w:val="0"/>
      <w:marTop w:val="0"/>
      <w:marBottom w:val="0"/>
      <w:divBdr>
        <w:top w:val="none" w:sz="0" w:space="0" w:color="auto"/>
        <w:left w:val="none" w:sz="0" w:space="0" w:color="auto"/>
        <w:bottom w:val="none" w:sz="0" w:space="0" w:color="auto"/>
        <w:right w:val="none" w:sz="0" w:space="0" w:color="auto"/>
      </w:divBdr>
    </w:div>
    <w:div w:id="1054544569">
      <w:bodyDiv w:val="1"/>
      <w:marLeft w:val="0"/>
      <w:marRight w:val="0"/>
      <w:marTop w:val="0"/>
      <w:marBottom w:val="0"/>
      <w:divBdr>
        <w:top w:val="none" w:sz="0" w:space="0" w:color="auto"/>
        <w:left w:val="none" w:sz="0" w:space="0" w:color="auto"/>
        <w:bottom w:val="none" w:sz="0" w:space="0" w:color="auto"/>
        <w:right w:val="none" w:sz="0" w:space="0" w:color="auto"/>
      </w:divBdr>
    </w:div>
    <w:div w:id="1103036741">
      <w:bodyDiv w:val="1"/>
      <w:marLeft w:val="0"/>
      <w:marRight w:val="0"/>
      <w:marTop w:val="0"/>
      <w:marBottom w:val="0"/>
      <w:divBdr>
        <w:top w:val="none" w:sz="0" w:space="0" w:color="auto"/>
        <w:left w:val="none" w:sz="0" w:space="0" w:color="auto"/>
        <w:bottom w:val="none" w:sz="0" w:space="0" w:color="auto"/>
        <w:right w:val="none" w:sz="0" w:space="0" w:color="auto"/>
      </w:divBdr>
    </w:div>
    <w:div w:id="1190484453">
      <w:bodyDiv w:val="1"/>
      <w:marLeft w:val="0"/>
      <w:marRight w:val="0"/>
      <w:marTop w:val="0"/>
      <w:marBottom w:val="0"/>
      <w:divBdr>
        <w:top w:val="none" w:sz="0" w:space="0" w:color="auto"/>
        <w:left w:val="none" w:sz="0" w:space="0" w:color="auto"/>
        <w:bottom w:val="none" w:sz="0" w:space="0" w:color="auto"/>
        <w:right w:val="none" w:sz="0" w:space="0" w:color="auto"/>
      </w:divBdr>
    </w:div>
    <w:div w:id="1593784253">
      <w:bodyDiv w:val="1"/>
      <w:marLeft w:val="0"/>
      <w:marRight w:val="0"/>
      <w:marTop w:val="0"/>
      <w:marBottom w:val="0"/>
      <w:divBdr>
        <w:top w:val="none" w:sz="0" w:space="0" w:color="auto"/>
        <w:left w:val="none" w:sz="0" w:space="0" w:color="auto"/>
        <w:bottom w:val="none" w:sz="0" w:space="0" w:color="auto"/>
        <w:right w:val="none" w:sz="0" w:space="0" w:color="auto"/>
      </w:divBdr>
    </w:div>
    <w:div w:id="1682659518">
      <w:bodyDiv w:val="1"/>
      <w:marLeft w:val="0"/>
      <w:marRight w:val="0"/>
      <w:marTop w:val="0"/>
      <w:marBottom w:val="0"/>
      <w:divBdr>
        <w:top w:val="none" w:sz="0" w:space="0" w:color="auto"/>
        <w:left w:val="none" w:sz="0" w:space="0" w:color="auto"/>
        <w:bottom w:val="none" w:sz="0" w:space="0" w:color="auto"/>
        <w:right w:val="none" w:sz="0" w:space="0" w:color="auto"/>
      </w:divBdr>
    </w:div>
    <w:div w:id="1906141246">
      <w:bodyDiv w:val="1"/>
      <w:marLeft w:val="0"/>
      <w:marRight w:val="0"/>
      <w:marTop w:val="0"/>
      <w:marBottom w:val="0"/>
      <w:divBdr>
        <w:top w:val="none" w:sz="0" w:space="0" w:color="auto"/>
        <w:left w:val="none" w:sz="0" w:space="0" w:color="auto"/>
        <w:bottom w:val="none" w:sz="0" w:space="0" w:color="auto"/>
        <w:right w:val="none" w:sz="0" w:space="0" w:color="auto"/>
      </w:divBdr>
    </w:div>
    <w:div w:id="1906644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llfact.org/news/what-effect-has-decriminalising-drugs-had-portugal/" TargetMode="External"/><Relationship Id="rId13" Type="http://schemas.openxmlformats.org/officeDocument/2006/relationships/hyperlink" Target="https://www.drugwise.org.uk/how-many-drug-crimes-are-committed/" TargetMode="External"/><Relationship Id="rId18" Type="http://schemas.openxmlformats.org/officeDocument/2006/relationships/hyperlink" Target="https://www.ons.gov.uk/peoplepopulationandcommunity/crimeandjustice/articles/drugmisuseinenglandandwales/yearendingmarch2020" TargetMode="External"/><Relationship Id="rId3" Type="http://schemas.openxmlformats.org/officeDocument/2006/relationships/settings" Target="settings.xml"/><Relationship Id="rId21" Type="http://schemas.openxmlformats.org/officeDocument/2006/relationships/hyperlink" Target="https://www.unaids.org/en/resources/presscentre/featurestories/2020/march/20200303_drugs" TargetMode="External"/><Relationship Id="rId7" Type="http://schemas.openxmlformats.org/officeDocument/2006/relationships/hyperlink" Target="https://drugpolicy.org/issues/mass-criminalization" TargetMode="External"/><Relationship Id="rId12" Type="http://schemas.openxmlformats.org/officeDocument/2006/relationships/hyperlink" Target="http://news.bbc.co.uk/1/hi/health/792063.stm" TargetMode="External"/><Relationship Id="rId17" Type="http://schemas.openxmlformats.org/officeDocument/2006/relationships/hyperlink" Target="https://www.gov.uk/government/publications/united-kingdom-drug-situation-focal-point-annual-report/uk-drug-situation-2019-summary" TargetMode="External"/><Relationship Id="rId2" Type="http://schemas.openxmlformats.org/officeDocument/2006/relationships/styles" Target="styles.xml"/><Relationship Id="rId16" Type="http://schemas.openxmlformats.org/officeDocument/2006/relationships/hyperlink" Target="https://www.nspcc.org.uk/what-is-child-abuse/types-of-abuse/gangs-criminal-exploitation/" TargetMode="External"/><Relationship Id="rId20" Type="http://schemas.openxmlformats.org/officeDocument/2006/relationships/hyperlink" Target="https://transformdrugs.org/blog/drug-decriminalisation-in-portugal-setting-the-record-straight" TargetMode="External"/><Relationship Id="rId1" Type="http://schemas.openxmlformats.org/officeDocument/2006/relationships/customXml" Target="../customXml/item1.xml"/><Relationship Id="rId6" Type="http://schemas.openxmlformats.org/officeDocument/2006/relationships/hyperlink" Target="https://www.health-ni.gov.uk/articles/misuse-drugs-legislations" TargetMode="External"/><Relationship Id="rId11" Type="http://schemas.openxmlformats.org/officeDocument/2006/relationships/hyperlink" Target="https://www.parliament.uk/about/living-heritage/transformingsociety/private-lives/relationships/collections1/parliament-and-the-1960s/dangerous-drugs-act-1964/" TargetMode="External"/><Relationship Id="rId5" Type="http://schemas.openxmlformats.org/officeDocument/2006/relationships/hyperlink" Target="https://www.betterhealth.vic.gov.au/health/healthyliving/How-drugs-affect-your-body" TargetMode="External"/><Relationship Id="rId15" Type="http://schemas.openxmlformats.org/officeDocument/2006/relationships/hyperlink" Target="https://www.local.gov.uk/about/news/lga-more-girls-being-recruited-and-horrifically-abused-county-lines-drug-gangs" TargetMode="External"/><Relationship Id="rId23" Type="http://schemas.openxmlformats.org/officeDocument/2006/relationships/theme" Target="theme/theme1.xml"/><Relationship Id="rId10" Type="http://schemas.openxmlformats.org/officeDocument/2006/relationships/hyperlink" Target="https://www.gov.uk/penalties-drug-possession-dealing" TargetMode="External"/><Relationship Id="rId19" Type="http://schemas.openxmlformats.org/officeDocument/2006/relationships/hyperlink" Target="http://www.tdpf.org.uk/Tools_For_The%20Debate.pdf" TargetMode="External"/><Relationship Id="rId4" Type="http://schemas.openxmlformats.org/officeDocument/2006/relationships/webSettings" Target="webSettings.xml"/><Relationship Id="rId9" Type="http://schemas.openxmlformats.org/officeDocument/2006/relationships/hyperlink" Target="https://www.miltonkeynes.co.uk/news/crime/this-is-how-much-it-costs-the-taxpayer-per-day-to-keep-each-inmate-locked-up-in-milton-keynes-prison-3027930" TargetMode="External"/><Relationship Id="rId14" Type="http://schemas.openxmlformats.org/officeDocument/2006/relationships/hyperlink" Target="https://www.foundationsrecoverynetwork.com/pros-and-cons-of-decriminalizing-drug-addic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[Swansea Business campus]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2296</Words>
  <Characters>13089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Discussion</vt:lpstr>
    </vt:vector>
  </TitlesOfParts>
  <Company>[university of wales trinity st. david]</Company>
  <LinksUpToDate>false</LinksUpToDate>
  <CharactersWithSpaces>15355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Discussion</dc:title>
  <dc:subject/>
  <dc:creator>Ciaran Thomas (1801604)</dc:creator>
  <cp:keywords/>
  <dc:description/>
  <cp:lastModifiedBy>Ciaran Thomas</cp:lastModifiedBy>
  <cp:revision>44</cp:revision>
  <dcterms:created xsi:type="dcterms:W3CDTF">2022-05-06T10:35:00Z</dcterms:created>
  <dcterms:modified xsi:type="dcterms:W3CDTF">2022-05-06T20:25:00Z</dcterms:modified>
</cp:coreProperties>
</file>