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EA128" w14:textId="6DB8D1AB" w:rsidR="003C1243" w:rsidRPr="00F84DD3" w:rsidRDefault="00346898" w:rsidP="00F84DD3">
      <w:pPr>
        <w:rPr>
          <w:rFonts w:asciiTheme="minorHAnsi" w:hAnsiTheme="minorHAnsi" w:cstheme="minorHAnsi"/>
          <w:b/>
          <w:sz w:val="40"/>
          <w:szCs w:val="20"/>
        </w:rPr>
      </w:pPr>
      <w:r>
        <w:rPr>
          <w:rFonts w:asciiTheme="minorHAnsi" w:hAnsiTheme="minorHAnsi" w:cstheme="minorHAnsi"/>
          <w:b/>
          <w:sz w:val="40"/>
        </w:rPr>
        <w:t xml:space="preserve">How can we improve our </w:t>
      </w:r>
      <w:r w:rsidR="00F84DD3" w:rsidRPr="00F84DD3">
        <w:rPr>
          <w:rFonts w:asciiTheme="minorHAnsi" w:hAnsiTheme="minorHAnsi" w:cstheme="minorHAnsi"/>
          <w:b/>
          <w:sz w:val="40"/>
        </w:rPr>
        <w:t>Product Stewardship</w:t>
      </w:r>
      <w:r>
        <w:rPr>
          <w:rFonts w:asciiTheme="minorHAnsi" w:hAnsiTheme="minorHAnsi" w:cstheme="minorHAnsi"/>
          <w:b/>
          <w:sz w:val="40"/>
        </w:rPr>
        <w:t>?</w:t>
      </w:r>
    </w:p>
    <w:p w14:paraId="32296FF9" w14:textId="2FB63F28" w:rsidR="000B61CC" w:rsidRPr="00601EBA" w:rsidRDefault="00202D47" w:rsidP="0045623E">
      <w:pPr>
        <w:rPr>
          <w:rFonts w:asciiTheme="minorHAnsi" w:hAnsiTheme="minorHAnsi"/>
          <w:b/>
          <w:sz w:val="22"/>
          <w:szCs w:val="22"/>
        </w:rPr>
      </w:pPr>
      <w:r>
        <w:rPr>
          <w:rFonts w:asciiTheme="minorHAnsi" w:hAnsiTheme="minorHAnsi"/>
          <w:b/>
          <w:sz w:val="22"/>
          <w:szCs w:val="22"/>
        </w:rPr>
        <w:t>201</w:t>
      </w:r>
      <w:r w:rsidR="00CD3933">
        <w:rPr>
          <w:rFonts w:asciiTheme="minorHAnsi" w:hAnsiTheme="minorHAnsi"/>
          <w:b/>
          <w:sz w:val="22"/>
          <w:szCs w:val="22"/>
        </w:rPr>
        <w:t>8</w:t>
      </w:r>
      <w:r w:rsidR="0002696B">
        <w:rPr>
          <w:rFonts w:asciiTheme="minorHAnsi" w:hAnsiTheme="minorHAnsi"/>
          <w:b/>
          <w:sz w:val="22"/>
          <w:szCs w:val="22"/>
        </w:rPr>
        <w:t>-1</w:t>
      </w:r>
      <w:r w:rsidR="00CD3933">
        <w:rPr>
          <w:rFonts w:asciiTheme="minorHAnsi" w:hAnsiTheme="minorHAnsi"/>
          <w:b/>
          <w:sz w:val="22"/>
          <w:szCs w:val="22"/>
        </w:rPr>
        <w:t>9</w:t>
      </w:r>
      <w:r w:rsidR="00601EBA" w:rsidRPr="00601EBA">
        <w:rPr>
          <w:rFonts w:asciiTheme="minorHAnsi" w:hAnsiTheme="minorHAnsi"/>
          <w:b/>
          <w:sz w:val="22"/>
          <w:szCs w:val="22"/>
        </w:rPr>
        <w:t xml:space="preserve"> </w:t>
      </w:r>
      <w:r w:rsidR="0045623E" w:rsidRPr="00601EBA">
        <w:rPr>
          <w:rFonts w:asciiTheme="minorHAnsi" w:hAnsiTheme="minorHAnsi"/>
          <w:b/>
          <w:sz w:val="22"/>
          <w:szCs w:val="22"/>
        </w:rPr>
        <w:t>M</w:t>
      </w:r>
      <w:r w:rsidR="00601EBA" w:rsidRPr="00601EBA">
        <w:rPr>
          <w:rFonts w:asciiTheme="minorHAnsi" w:hAnsiTheme="minorHAnsi"/>
          <w:b/>
          <w:sz w:val="22"/>
          <w:szCs w:val="22"/>
        </w:rPr>
        <w:t>5</w:t>
      </w:r>
      <w:r w:rsidR="0045623E" w:rsidRPr="00601EBA">
        <w:rPr>
          <w:rFonts w:asciiTheme="minorHAnsi" w:hAnsiTheme="minorHAnsi"/>
          <w:b/>
          <w:sz w:val="22"/>
          <w:szCs w:val="22"/>
        </w:rPr>
        <w:t>X</w:t>
      </w:r>
      <w:r w:rsidR="00601EBA" w:rsidRPr="00601EBA">
        <w:rPr>
          <w:rFonts w:asciiTheme="minorHAnsi" w:hAnsiTheme="minorHAnsi"/>
          <w:b/>
          <w:sz w:val="22"/>
          <w:szCs w:val="22"/>
        </w:rPr>
        <w:t>01238</w:t>
      </w:r>
      <w:r w:rsidR="00D37AED">
        <w:rPr>
          <w:rFonts w:asciiTheme="minorHAnsi" w:hAnsiTheme="minorHAnsi"/>
          <w:b/>
          <w:sz w:val="22"/>
          <w:szCs w:val="22"/>
        </w:rPr>
        <w:t xml:space="preserve"> </w:t>
      </w:r>
      <w:r w:rsidR="0045623E" w:rsidRPr="00601EBA">
        <w:rPr>
          <w:rFonts w:asciiTheme="minorHAnsi" w:hAnsiTheme="minorHAnsi"/>
          <w:b/>
          <w:sz w:val="22"/>
          <w:szCs w:val="22"/>
        </w:rPr>
        <w:t xml:space="preserve">Design for </w:t>
      </w:r>
      <w:r w:rsidR="00601EBA" w:rsidRPr="00601EBA">
        <w:rPr>
          <w:rFonts w:asciiTheme="minorHAnsi" w:hAnsiTheme="minorHAnsi"/>
          <w:b/>
          <w:sz w:val="22"/>
          <w:szCs w:val="22"/>
        </w:rPr>
        <w:t>Manufacture</w:t>
      </w:r>
    </w:p>
    <w:p w14:paraId="34D58EA6" w14:textId="77777777" w:rsidR="0048457F" w:rsidRPr="00601EBA" w:rsidRDefault="0048457F" w:rsidP="0045623E">
      <w:pPr>
        <w:contextualSpacing/>
        <w:rPr>
          <w:rFonts w:asciiTheme="minorHAnsi" w:hAnsiTheme="minorHAnsi"/>
          <w:b/>
          <w:sz w:val="22"/>
          <w:szCs w:val="22"/>
        </w:rPr>
      </w:pPr>
    </w:p>
    <w:p w14:paraId="7FCE566F" w14:textId="018C5818" w:rsidR="006D4B3C" w:rsidRPr="00601EBA" w:rsidRDefault="00F84DD3" w:rsidP="0045623E">
      <w:pPr>
        <w:pStyle w:val="Title"/>
        <w:pBdr>
          <w:bottom w:val="none" w:sz="0" w:space="0" w:color="auto"/>
        </w:pBdr>
        <w:spacing w:after="0"/>
        <w:rPr>
          <w:rFonts w:asciiTheme="minorHAnsi" w:hAnsiTheme="minorHAnsi"/>
          <w:b/>
          <w:color w:val="auto"/>
          <w:sz w:val="22"/>
          <w:szCs w:val="22"/>
        </w:rPr>
      </w:pPr>
      <w:r>
        <w:rPr>
          <w:rFonts w:asciiTheme="minorHAnsi" w:hAnsiTheme="minorHAnsi"/>
          <w:b/>
          <w:color w:val="auto"/>
          <w:sz w:val="22"/>
          <w:szCs w:val="22"/>
        </w:rPr>
        <w:t>Adam Higgins</w:t>
      </w:r>
    </w:p>
    <w:p w14:paraId="29D6E240" w14:textId="6F47FFBD" w:rsidR="009A2BC3" w:rsidRDefault="000426B5" w:rsidP="0045623E">
      <w:pPr>
        <w:rPr>
          <w:rFonts w:asciiTheme="minorHAnsi" w:hAnsiTheme="minorHAnsi"/>
          <w:b/>
          <w:sz w:val="22"/>
          <w:szCs w:val="22"/>
        </w:rPr>
      </w:pPr>
      <w:r>
        <w:rPr>
          <w:rFonts w:asciiTheme="minorHAnsi" w:hAnsiTheme="minorHAnsi"/>
          <w:b/>
          <w:sz w:val="22"/>
          <w:szCs w:val="22"/>
        </w:rPr>
        <w:t>B</w:t>
      </w:r>
      <w:r w:rsidR="00F84DD3">
        <w:rPr>
          <w:rFonts w:asciiTheme="minorHAnsi" w:hAnsiTheme="minorHAnsi"/>
          <w:b/>
          <w:sz w:val="22"/>
          <w:szCs w:val="22"/>
        </w:rPr>
        <w:t>A</w:t>
      </w:r>
      <w:r w:rsidR="004862CE" w:rsidRPr="004862CE">
        <w:rPr>
          <w:rFonts w:asciiTheme="minorHAnsi" w:hAnsiTheme="minorHAnsi"/>
          <w:b/>
          <w:sz w:val="22"/>
          <w:szCs w:val="22"/>
        </w:rPr>
        <w:t xml:space="preserve"> </w:t>
      </w:r>
      <w:r w:rsidR="009A2BC3" w:rsidRPr="00601EBA">
        <w:rPr>
          <w:rFonts w:asciiTheme="minorHAnsi" w:hAnsiTheme="minorHAnsi"/>
          <w:b/>
          <w:sz w:val="22"/>
          <w:szCs w:val="22"/>
        </w:rPr>
        <w:t>Product Design</w:t>
      </w:r>
    </w:p>
    <w:p w14:paraId="2F00F3DA" w14:textId="77777777" w:rsidR="00F418F7" w:rsidRDefault="00F418F7" w:rsidP="00F418F7">
      <w:pPr>
        <w:pBdr>
          <w:bottom w:val="single" w:sz="4" w:space="1" w:color="auto"/>
        </w:pBdr>
        <w:rPr>
          <w:rFonts w:asciiTheme="minorHAnsi" w:hAnsiTheme="minorHAnsi"/>
          <w:b/>
          <w:sz w:val="22"/>
          <w:szCs w:val="22"/>
        </w:rPr>
      </w:pPr>
    </w:p>
    <w:p w14:paraId="07917648" w14:textId="77777777" w:rsidR="00086C98" w:rsidRDefault="00086C98" w:rsidP="00234222">
      <w:pPr>
        <w:ind w:firstLine="720"/>
        <w:rPr>
          <w:rFonts w:asciiTheme="minorHAnsi" w:hAnsiTheme="minorHAnsi" w:cstheme="minorHAnsi"/>
          <w:sz w:val="22"/>
        </w:rPr>
      </w:pPr>
    </w:p>
    <w:p w14:paraId="10877BB2" w14:textId="1A2E9186" w:rsidR="00234222" w:rsidRPr="00234222" w:rsidRDefault="00234222" w:rsidP="00234222">
      <w:pPr>
        <w:ind w:firstLine="720"/>
        <w:rPr>
          <w:rFonts w:asciiTheme="minorHAnsi" w:hAnsiTheme="minorHAnsi" w:cstheme="minorHAnsi"/>
          <w:sz w:val="22"/>
        </w:rPr>
      </w:pPr>
      <w:r w:rsidRPr="00234222">
        <w:rPr>
          <w:rFonts w:asciiTheme="minorHAnsi" w:hAnsiTheme="minorHAnsi" w:cstheme="minorHAnsi"/>
          <w:sz w:val="22"/>
        </w:rPr>
        <w:t xml:space="preserve">Product stewardship, what is it? </w:t>
      </w:r>
    </w:p>
    <w:p w14:paraId="7D78DF09" w14:textId="5C54FD32" w:rsidR="00DE7FD8" w:rsidRDefault="00234222" w:rsidP="00234222">
      <w:pPr>
        <w:rPr>
          <w:rFonts w:asciiTheme="minorHAnsi" w:hAnsiTheme="minorHAnsi" w:cstheme="minorHAnsi"/>
          <w:sz w:val="22"/>
        </w:rPr>
      </w:pPr>
      <w:r>
        <w:rPr>
          <w:rFonts w:asciiTheme="minorHAnsi" w:hAnsiTheme="minorHAnsi" w:cstheme="minorHAnsi"/>
          <w:sz w:val="22"/>
        </w:rPr>
        <w:t>‘</w:t>
      </w:r>
      <w:r w:rsidRPr="00234222">
        <w:rPr>
          <w:rFonts w:asciiTheme="minorHAnsi" w:hAnsiTheme="minorHAnsi" w:cstheme="minorHAnsi"/>
          <w:sz w:val="22"/>
        </w:rPr>
        <w:t>Product stewardship is an environmental strategy that means whoever designs, produces, sells or uses a product takes responsibility for minimizing the products environmental impact throughout all stages of a products life cycle, including its end of life.</w:t>
      </w:r>
      <w:r>
        <w:rPr>
          <w:rFonts w:asciiTheme="minorHAnsi" w:hAnsiTheme="minorHAnsi" w:cstheme="minorHAnsi"/>
          <w:sz w:val="22"/>
        </w:rPr>
        <w:t>’</w:t>
      </w:r>
      <w:sdt>
        <w:sdtPr>
          <w:rPr>
            <w:rFonts w:asciiTheme="minorHAnsi" w:hAnsiTheme="minorHAnsi" w:cstheme="minorHAnsi"/>
            <w:sz w:val="22"/>
          </w:rPr>
          <w:id w:val="-235857218"/>
          <w:citation/>
        </w:sdtPr>
        <w:sdtEndPr/>
        <w:sdtContent>
          <w:r>
            <w:rPr>
              <w:rFonts w:asciiTheme="minorHAnsi" w:hAnsiTheme="minorHAnsi" w:cstheme="minorHAnsi"/>
              <w:sz w:val="22"/>
            </w:rPr>
            <w:fldChar w:fldCharType="begin"/>
          </w:r>
          <w:r>
            <w:rPr>
              <w:rFonts w:asciiTheme="minorHAnsi" w:hAnsiTheme="minorHAnsi" w:cstheme="minorHAnsi"/>
              <w:sz w:val="22"/>
            </w:rPr>
            <w:instrText xml:space="preserve">CITATION Nor19 \l 2057 </w:instrText>
          </w:r>
          <w:r>
            <w:rPr>
              <w:rFonts w:asciiTheme="minorHAnsi" w:hAnsiTheme="minorHAnsi" w:cstheme="minorHAnsi"/>
              <w:sz w:val="22"/>
            </w:rPr>
            <w:fldChar w:fldCharType="separate"/>
          </w:r>
          <w:r>
            <w:rPr>
              <w:rFonts w:asciiTheme="minorHAnsi" w:hAnsiTheme="minorHAnsi" w:cstheme="minorHAnsi"/>
              <w:noProof/>
              <w:sz w:val="22"/>
            </w:rPr>
            <w:t xml:space="preserve"> </w:t>
          </w:r>
          <w:r w:rsidRPr="00234222">
            <w:rPr>
              <w:rFonts w:asciiTheme="minorHAnsi" w:hAnsiTheme="minorHAnsi" w:cstheme="minorHAnsi"/>
              <w:noProof/>
              <w:sz w:val="22"/>
            </w:rPr>
            <w:t>(Council, 2018)</w:t>
          </w:r>
          <w:r>
            <w:rPr>
              <w:rFonts w:asciiTheme="minorHAnsi" w:hAnsiTheme="minorHAnsi" w:cstheme="minorHAnsi"/>
              <w:sz w:val="22"/>
            </w:rPr>
            <w:fldChar w:fldCharType="end"/>
          </w:r>
        </w:sdtContent>
      </w:sdt>
    </w:p>
    <w:p w14:paraId="43824546" w14:textId="77777777" w:rsidR="007F15CA" w:rsidRDefault="007F15CA" w:rsidP="00234222"/>
    <w:p w14:paraId="7458CB28" w14:textId="67D4C246" w:rsidR="00F11F74" w:rsidRDefault="00234222" w:rsidP="00F20566">
      <w:pPr>
        <w:ind w:firstLine="720"/>
        <w:rPr>
          <w:rFonts w:asciiTheme="minorHAnsi" w:hAnsiTheme="minorHAnsi" w:cstheme="minorHAnsi"/>
          <w:sz w:val="22"/>
        </w:rPr>
      </w:pPr>
      <w:r w:rsidRPr="00234222">
        <w:rPr>
          <w:rFonts w:asciiTheme="minorHAnsi" w:hAnsiTheme="minorHAnsi" w:cstheme="minorHAnsi"/>
          <w:sz w:val="22"/>
        </w:rPr>
        <w:t>In today's society product stewardship is a growing issue. With an increase of waste packaging, waste products and waste material there is an increasing responsibility to tackle these issues and minimize environmental impacts. The responsibility for a product is not just on the designers anymore, it's now down to the end users, manufacturers and distributors to share this responsibility.</w:t>
      </w:r>
      <w:r w:rsidR="00DE7FD8" w:rsidRPr="00DE7FD8">
        <w:rPr>
          <w:rFonts w:asciiTheme="minorHAnsi" w:hAnsiTheme="minorHAnsi" w:cstheme="minorHAnsi"/>
          <w:sz w:val="22"/>
        </w:rPr>
        <w:t xml:space="preserve"> “The UK recycling rate for Waste from Households (including IBA metal) was 45.2% in 2016, There is an EU target for the UK to recycle at least 50% of household waste by 2020.” </w:t>
      </w:r>
      <w:r w:rsidRPr="00234222">
        <w:rPr>
          <w:rFonts w:asciiTheme="minorHAnsi" w:hAnsiTheme="minorHAnsi" w:cstheme="minorHAnsi"/>
          <w:sz w:val="22"/>
        </w:rPr>
        <w:t>the recycling rate statistic for 2017 is only at 45.7%,</w:t>
      </w:r>
      <w:r w:rsidR="00F20566">
        <w:rPr>
          <w:rFonts w:asciiTheme="minorHAnsi" w:hAnsiTheme="minorHAnsi" w:cstheme="minorHAnsi"/>
          <w:sz w:val="22"/>
        </w:rPr>
        <w:t xml:space="preserve"> </w:t>
      </w:r>
      <w:sdt>
        <w:sdtPr>
          <w:rPr>
            <w:rFonts w:asciiTheme="minorHAnsi" w:hAnsiTheme="minorHAnsi" w:cstheme="minorHAnsi"/>
            <w:sz w:val="22"/>
          </w:rPr>
          <w:id w:val="368035239"/>
          <w:citation/>
        </w:sdtPr>
        <w:sdtEndPr/>
        <w:sdtContent>
          <w:r w:rsidR="00F20566">
            <w:rPr>
              <w:rFonts w:asciiTheme="minorHAnsi" w:hAnsiTheme="minorHAnsi" w:cstheme="minorHAnsi"/>
              <w:sz w:val="22"/>
            </w:rPr>
            <w:fldChar w:fldCharType="begin"/>
          </w:r>
          <w:r w:rsidR="00F20566">
            <w:rPr>
              <w:rFonts w:asciiTheme="minorHAnsi" w:hAnsiTheme="minorHAnsi" w:cstheme="minorHAnsi"/>
              <w:sz w:val="22"/>
            </w:rPr>
            <w:instrText xml:space="preserve"> CITATION Dep181 \l 2057 </w:instrText>
          </w:r>
          <w:r w:rsidR="00F20566">
            <w:rPr>
              <w:rFonts w:asciiTheme="minorHAnsi" w:hAnsiTheme="minorHAnsi" w:cstheme="minorHAnsi"/>
              <w:sz w:val="22"/>
            </w:rPr>
            <w:fldChar w:fldCharType="separate"/>
          </w:r>
          <w:r w:rsidR="00F20566" w:rsidRPr="00F20566">
            <w:rPr>
              <w:rFonts w:asciiTheme="minorHAnsi" w:hAnsiTheme="minorHAnsi" w:cstheme="minorHAnsi"/>
              <w:noProof/>
              <w:sz w:val="22"/>
            </w:rPr>
            <w:t>(Department for Environment Food &amp; Rural Affairs - Environment Agency, 2018)</w:t>
          </w:r>
          <w:r w:rsidR="00F20566">
            <w:rPr>
              <w:rFonts w:asciiTheme="minorHAnsi" w:hAnsiTheme="minorHAnsi" w:cstheme="minorHAnsi"/>
              <w:sz w:val="22"/>
            </w:rPr>
            <w:fldChar w:fldCharType="end"/>
          </w:r>
        </w:sdtContent>
      </w:sdt>
      <w:r w:rsidR="00F20566">
        <w:rPr>
          <w:rFonts w:asciiTheme="minorHAnsi" w:hAnsiTheme="minorHAnsi" w:cstheme="minorHAnsi"/>
          <w:sz w:val="22"/>
        </w:rPr>
        <w:t>. T</w:t>
      </w:r>
      <w:r w:rsidRPr="00234222">
        <w:rPr>
          <w:rFonts w:asciiTheme="minorHAnsi" w:hAnsiTheme="minorHAnsi" w:cstheme="minorHAnsi"/>
          <w:sz w:val="22"/>
        </w:rPr>
        <w:t xml:space="preserve">his statistic has only increased by 0.5% which in today's society needs to be improved, but </w:t>
      </w:r>
      <w:proofErr w:type="gramStart"/>
      <w:r w:rsidRPr="00234222">
        <w:rPr>
          <w:rFonts w:asciiTheme="minorHAnsi" w:hAnsiTheme="minorHAnsi" w:cstheme="minorHAnsi"/>
          <w:sz w:val="22"/>
        </w:rPr>
        <w:t>who’s</w:t>
      </w:r>
      <w:proofErr w:type="gramEnd"/>
      <w:r w:rsidRPr="00234222">
        <w:rPr>
          <w:rFonts w:asciiTheme="minorHAnsi" w:hAnsiTheme="minorHAnsi" w:cstheme="minorHAnsi"/>
          <w:sz w:val="22"/>
        </w:rPr>
        <w:t xml:space="preserve"> responsibility is this to improve the figure? </w:t>
      </w:r>
      <w:r w:rsidR="00F20566">
        <w:rPr>
          <w:rFonts w:asciiTheme="minorHAnsi" w:hAnsiTheme="minorHAnsi" w:cstheme="minorHAnsi"/>
          <w:sz w:val="22"/>
        </w:rPr>
        <w:t xml:space="preserve">Is it down to the homeowners recycling or government </w:t>
      </w:r>
      <w:proofErr w:type="gramStart"/>
      <w:r w:rsidR="00F20566">
        <w:rPr>
          <w:rFonts w:asciiTheme="minorHAnsi" w:hAnsiTheme="minorHAnsi" w:cstheme="minorHAnsi"/>
          <w:sz w:val="22"/>
        </w:rPr>
        <w:t>schemes.</w:t>
      </w:r>
      <w:proofErr w:type="gramEnd"/>
      <w:r w:rsidR="00F20566">
        <w:rPr>
          <w:rFonts w:asciiTheme="minorHAnsi" w:hAnsiTheme="minorHAnsi" w:cstheme="minorHAnsi"/>
          <w:sz w:val="22"/>
        </w:rPr>
        <w:t xml:space="preserve"> Also </w:t>
      </w:r>
      <w:r w:rsidRPr="00234222">
        <w:rPr>
          <w:rFonts w:asciiTheme="minorHAnsi" w:hAnsiTheme="minorHAnsi" w:cstheme="minorHAnsi"/>
          <w:sz w:val="22"/>
        </w:rPr>
        <w:t>should designer</w:t>
      </w:r>
      <w:r w:rsidR="00F20566">
        <w:rPr>
          <w:rFonts w:asciiTheme="minorHAnsi" w:hAnsiTheme="minorHAnsi" w:cstheme="minorHAnsi"/>
          <w:sz w:val="22"/>
        </w:rPr>
        <w:t>s</w:t>
      </w:r>
      <w:r w:rsidRPr="00234222">
        <w:rPr>
          <w:rFonts w:asciiTheme="minorHAnsi" w:hAnsiTheme="minorHAnsi" w:cstheme="minorHAnsi"/>
          <w:sz w:val="22"/>
        </w:rPr>
        <w:t xml:space="preserve"> and manufactures be influencing the user</w:t>
      </w:r>
      <w:r w:rsidR="00F20566">
        <w:rPr>
          <w:rFonts w:asciiTheme="minorHAnsi" w:hAnsiTheme="minorHAnsi" w:cstheme="minorHAnsi"/>
          <w:sz w:val="22"/>
        </w:rPr>
        <w:t>s</w:t>
      </w:r>
      <w:r w:rsidRPr="00234222">
        <w:rPr>
          <w:rFonts w:asciiTheme="minorHAnsi" w:hAnsiTheme="minorHAnsi" w:cstheme="minorHAnsi"/>
          <w:sz w:val="22"/>
        </w:rPr>
        <w:t xml:space="preserve"> to make a better choice</w:t>
      </w:r>
      <w:r w:rsidR="00F20566">
        <w:rPr>
          <w:rFonts w:asciiTheme="minorHAnsi" w:hAnsiTheme="minorHAnsi" w:cstheme="minorHAnsi"/>
          <w:sz w:val="22"/>
        </w:rPr>
        <w:t xml:space="preserve">s </w:t>
      </w:r>
      <w:r w:rsidRPr="00234222">
        <w:rPr>
          <w:rFonts w:asciiTheme="minorHAnsi" w:hAnsiTheme="minorHAnsi" w:cstheme="minorHAnsi"/>
          <w:sz w:val="22"/>
        </w:rPr>
        <w:t>when they eventually throw product</w:t>
      </w:r>
      <w:r w:rsidR="00F20566">
        <w:rPr>
          <w:rFonts w:asciiTheme="minorHAnsi" w:hAnsiTheme="minorHAnsi" w:cstheme="minorHAnsi"/>
          <w:sz w:val="22"/>
        </w:rPr>
        <w:t>s</w:t>
      </w:r>
      <w:r w:rsidRPr="00234222">
        <w:rPr>
          <w:rFonts w:asciiTheme="minorHAnsi" w:hAnsiTheme="minorHAnsi" w:cstheme="minorHAnsi"/>
          <w:sz w:val="22"/>
        </w:rPr>
        <w:t xml:space="preserve"> </w:t>
      </w:r>
      <w:r w:rsidR="00F20566">
        <w:rPr>
          <w:rFonts w:asciiTheme="minorHAnsi" w:hAnsiTheme="minorHAnsi" w:cstheme="minorHAnsi"/>
          <w:sz w:val="22"/>
        </w:rPr>
        <w:t>in</w:t>
      </w:r>
      <w:r w:rsidRPr="00234222">
        <w:rPr>
          <w:rFonts w:asciiTheme="minorHAnsi" w:hAnsiTheme="minorHAnsi" w:cstheme="minorHAnsi"/>
          <w:sz w:val="22"/>
        </w:rPr>
        <w:t xml:space="preserve"> the bin?</w:t>
      </w:r>
    </w:p>
    <w:p w14:paraId="7A03A250" w14:textId="342D0A38" w:rsidR="00234222" w:rsidRPr="00234222" w:rsidRDefault="00234222" w:rsidP="00234222">
      <w:pPr>
        <w:ind w:firstLine="720"/>
        <w:rPr>
          <w:rFonts w:asciiTheme="minorHAnsi" w:hAnsiTheme="minorHAnsi" w:cstheme="minorHAnsi"/>
          <w:sz w:val="22"/>
        </w:rPr>
      </w:pPr>
      <w:r w:rsidRPr="00234222">
        <w:rPr>
          <w:rFonts w:asciiTheme="minorHAnsi" w:hAnsiTheme="minorHAnsi" w:cstheme="minorHAnsi"/>
          <w:sz w:val="22"/>
        </w:rPr>
        <w:t xml:space="preserve">This report will cover how the individual, </w:t>
      </w:r>
      <w:r w:rsidR="00F20566">
        <w:rPr>
          <w:rFonts w:asciiTheme="minorHAnsi" w:hAnsiTheme="minorHAnsi" w:cstheme="minorHAnsi"/>
          <w:sz w:val="22"/>
        </w:rPr>
        <w:t>(</w:t>
      </w:r>
      <w:r w:rsidRPr="00234222">
        <w:rPr>
          <w:rFonts w:asciiTheme="minorHAnsi" w:hAnsiTheme="minorHAnsi" w:cstheme="minorHAnsi"/>
          <w:sz w:val="22"/>
        </w:rPr>
        <w:t>end users</w:t>
      </w:r>
      <w:r w:rsidR="00F20566">
        <w:rPr>
          <w:rFonts w:asciiTheme="minorHAnsi" w:hAnsiTheme="minorHAnsi" w:cstheme="minorHAnsi"/>
          <w:sz w:val="22"/>
        </w:rPr>
        <w:t>)</w:t>
      </w:r>
      <w:r w:rsidRPr="00234222">
        <w:rPr>
          <w:rFonts w:asciiTheme="minorHAnsi" w:hAnsiTheme="minorHAnsi" w:cstheme="minorHAnsi"/>
          <w:sz w:val="22"/>
        </w:rPr>
        <w:t xml:space="preserve"> can improve their product stewardship. </w:t>
      </w:r>
      <w:r w:rsidR="00F20566">
        <w:rPr>
          <w:rFonts w:asciiTheme="minorHAnsi" w:hAnsiTheme="minorHAnsi" w:cstheme="minorHAnsi"/>
          <w:sz w:val="22"/>
        </w:rPr>
        <w:t>This meaning</w:t>
      </w:r>
      <w:r w:rsidRPr="00234222">
        <w:rPr>
          <w:rFonts w:asciiTheme="minorHAnsi" w:hAnsiTheme="minorHAnsi" w:cstheme="minorHAnsi"/>
          <w:sz w:val="22"/>
        </w:rPr>
        <w:t xml:space="preserve"> how can users take responsibility for minimizing products environmental impact on the world. There are many management strategies</w:t>
      </w:r>
      <w:r w:rsidR="00F20566">
        <w:rPr>
          <w:rFonts w:asciiTheme="minorHAnsi" w:hAnsiTheme="minorHAnsi" w:cstheme="minorHAnsi"/>
          <w:sz w:val="22"/>
        </w:rPr>
        <w:t>, therefore</w:t>
      </w:r>
      <w:r w:rsidRPr="00234222">
        <w:rPr>
          <w:rFonts w:asciiTheme="minorHAnsi" w:hAnsiTheme="minorHAnsi" w:cstheme="minorHAnsi"/>
          <w:sz w:val="22"/>
        </w:rPr>
        <w:t xml:space="preserve"> how can individuals use these</w:t>
      </w:r>
      <w:r w:rsidR="00F20566">
        <w:rPr>
          <w:rFonts w:asciiTheme="minorHAnsi" w:hAnsiTheme="minorHAnsi" w:cstheme="minorHAnsi"/>
          <w:sz w:val="22"/>
        </w:rPr>
        <w:t xml:space="preserve"> and</w:t>
      </w:r>
      <w:r w:rsidRPr="00234222">
        <w:rPr>
          <w:rFonts w:asciiTheme="minorHAnsi" w:hAnsiTheme="minorHAnsi" w:cstheme="minorHAnsi"/>
          <w:sz w:val="22"/>
        </w:rPr>
        <w:t xml:space="preserve"> make the most out of them. </w:t>
      </w:r>
    </w:p>
    <w:p w14:paraId="6E25A9A7" w14:textId="6BC61AE6" w:rsidR="00F11F74" w:rsidRDefault="00234222" w:rsidP="00234222">
      <w:pPr>
        <w:ind w:firstLine="720"/>
        <w:rPr>
          <w:rFonts w:asciiTheme="minorHAnsi" w:hAnsiTheme="minorHAnsi" w:cstheme="minorHAnsi"/>
          <w:sz w:val="22"/>
        </w:rPr>
      </w:pPr>
      <w:r w:rsidRPr="00234222">
        <w:rPr>
          <w:rFonts w:asciiTheme="minorHAnsi" w:hAnsiTheme="minorHAnsi" w:cstheme="minorHAnsi"/>
          <w:sz w:val="22"/>
        </w:rPr>
        <w:t>Th</w:t>
      </w:r>
      <w:r w:rsidR="00F20566">
        <w:rPr>
          <w:rFonts w:asciiTheme="minorHAnsi" w:hAnsiTheme="minorHAnsi" w:cstheme="minorHAnsi"/>
          <w:sz w:val="22"/>
        </w:rPr>
        <w:t>is</w:t>
      </w:r>
      <w:r w:rsidRPr="00234222">
        <w:rPr>
          <w:rFonts w:asciiTheme="minorHAnsi" w:hAnsiTheme="minorHAnsi" w:cstheme="minorHAnsi"/>
          <w:sz w:val="22"/>
        </w:rPr>
        <w:t xml:space="preserve"> report covers strategies such as take-back programs, recycling schemes and government strategies.</w:t>
      </w:r>
    </w:p>
    <w:p w14:paraId="7936EA00" w14:textId="665071AC" w:rsidR="00F11F74" w:rsidRDefault="00F11F74" w:rsidP="00DE7FD8">
      <w:pPr>
        <w:rPr>
          <w:rFonts w:asciiTheme="minorHAnsi" w:hAnsiTheme="minorHAnsi" w:cstheme="minorHAnsi"/>
          <w:sz w:val="22"/>
        </w:rPr>
      </w:pPr>
    </w:p>
    <w:p w14:paraId="3725CAB2" w14:textId="3B07D915" w:rsidR="00346898" w:rsidRDefault="00346898" w:rsidP="00DE7FD8">
      <w:pPr>
        <w:rPr>
          <w:rFonts w:asciiTheme="minorHAnsi" w:hAnsiTheme="minorHAnsi" w:cstheme="minorHAnsi"/>
          <w:sz w:val="22"/>
        </w:rPr>
      </w:pPr>
    </w:p>
    <w:p w14:paraId="371FBDEA" w14:textId="57C59831" w:rsidR="00234222" w:rsidRDefault="00234222" w:rsidP="00DE7FD8">
      <w:pPr>
        <w:rPr>
          <w:rFonts w:asciiTheme="minorHAnsi" w:hAnsiTheme="minorHAnsi" w:cstheme="minorHAnsi"/>
          <w:sz w:val="22"/>
        </w:rPr>
      </w:pPr>
    </w:p>
    <w:p w14:paraId="526C7601" w14:textId="18F7DA8F" w:rsidR="00234222" w:rsidRDefault="00234222" w:rsidP="00DE7FD8">
      <w:pPr>
        <w:rPr>
          <w:rFonts w:asciiTheme="minorHAnsi" w:hAnsiTheme="minorHAnsi" w:cstheme="minorHAnsi"/>
          <w:sz w:val="22"/>
        </w:rPr>
      </w:pPr>
    </w:p>
    <w:p w14:paraId="746944D8" w14:textId="77777777" w:rsidR="00F11F74" w:rsidRDefault="00F11F74" w:rsidP="00DE7FD8">
      <w:pPr>
        <w:rPr>
          <w:rFonts w:asciiTheme="minorHAnsi" w:hAnsiTheme="minorHAnsi" w:cstheme="minorHAnsi"/>
          <w:sz w:val="22"/>
        </w:rPr>
      </w:pPr>
    </w:p>
    <w:p w14:paraId="7EA3F993" w14:textId="1268764E" w:rsidR="00F11F74" w:rsidRDefault="00F11F74" w:rsidP="00DE7FD8">
      <w:pPr>
        <w:rPr>
          <w:rFonts w:asciiTheme="minorHAnsi" w:hAnsiTheme="minorHAnsi" w:cstheme="minorHAnsi"/>
          <w:b/>
        </w:rPr>
      </w:pPr>
      <w:r w:rsidRPr="00F11F74">
        <w:rPr>
          <w:rFonts w:asciiTheme="minorHAnsi" w:hAnsiTheme="minorHAnsi" w:cstheme="minorHAnsi"/>
          <w:b/>
        </w:rPr>
        <w:t>Are Take-Back Programs the Answer?</w:t>
      </w:r>
    </w:p>
    <w:p w14:paraId="06B48A79" w14:textId="2B111454" w:rsidR="00112116" w:rsidRPr="00112116" w:rsidRDefault="00F20566" w:rsidP="00112116">
      <w:pPr>
        <w:rPr>
          <w:rFonts w:asciiTheme="minorHAnsi" w:hAnsiTheme="minorHAnsi" w:cstheme="minorHAnsi"/>
          <w:sz w:val="22"/>
          <w:szCs w:val="22"/>
        </w:rPr>
      </w:pPr>
      <w:r>
        <w:rPr>
          <w:rFonts w:asciiTheme="minorHAnsi" w:hAnsiTheme="minorHAnsi" w:cstheme="minorHAnsi"/>
          <w:sz w:val="22"/>
          <w:szCs w:val="22"/>
          <w:shd w:val="clear" w:color="auto" w:fill="FFFFFF"/>
        </w:rPr>
        <w:t>‘</w:t>
      </w:r>
      <w:r w:rsidR="00112116" w:rsidRPr="00112116">
        <w:rPr>
          <w:rFonts w:asciiTheme="minorHAnsi" w:hAnsiTheme="minorHAnsi" w:cstheme="minorHAnsi"/>
          <w:sz w:val="22"/>
          <w:szCs w:val="22"/>
          <w:shd w:val="clear" w:color="auto" w:fill="FFFFFF"/>
        </w:rPr>
        <w:t>A “Take Back Program” is an initiative organized by a manufacturer or retailer, to collect used products or materials from consumers and reintroduce them to the original processing and manufacturing cycle. A company may implement this program in collaboration with end-of-life logistics and material processing firms</w:t>
      </w:r>
      <w:r>
        <w:rPr>
          <w:rFonts w:asciiTheme="minorHAnsi" w:hAnsiTheme="minorHAnsi" w:cstheme="minorHAnsi"/>
          <w:sz w:val="22"/>
          <w:szCs w:val="22"/>
          <w:shd w:val="clear" w:color="auto" w:fill="FFFFFF"/>
        </w:rPr>
        <w:t>.’</w:t>
      </w:r>
      <w:sdt>
        <w:sdtPr>
          <w:rPr>
            <w:rFonts w:asciiTheme="minorHAnsi" w:hAnsiTheme="minorHAnsi" w:cstheme="minorHAnsi"/>
            <w:sz w:val="22"/>
            <w:szCs w:val="22"/>
            <w:shd w:val="clear" w:color="auto" w:fill="FFFFFF"/>
          </w:rPr>
          <w:id w:val="-400911352"/>
          <w:citation/>
        </w:sdtPr>
        <w:sdtEndPr/>
        <w:sdtContent>
          <w:r w:rsidR="00112116">
            <w:rPr>
              <w:rFonts w:asciiTheme="minorHAnsi" w:hAnsiTheme="minorHAnsi" w:cstheme="minorHAnsi"/>
              <w:sz w:val="22"/>
              <w:szCs w:val="22"/>
              <w:shd w:val="clear" w:color="auto" w:fill="FFFFFF"/>
            </w:rPr>
            <w:fldChar w:fldCharType="begin"/>
          </w:r>
          <w:r w:rsidR="00112116">
            <w:rPr>
              <w:rFonts w:asciiTheme="minorHAnsi" w:hAnsiTheme="minorHAnsi" w:cstheme="minorHAnsi"/>
              <w:sz w:val="22"/>
              <w:szCs w:val="22"/>
              <w:shd w:val="clear" w:color="auto" w:fill="FFFFFF"/>
            </w:rPr>
            <w:instrText xml:space="preserve"> CITATION WBC18 \l 2057 </w:instrText>
          </w:r>
          <w:r w:rsidR="00112116">
            <w:rPr>
              <w:rFonts w:asciiTheme="minorHAnsi" w:hAnsiTheme="minorHAnsi" w:cstheme="minorHAnsi"/>
              <w:sz w:val="22"/>
              <w:szCs w:val="22"/>
              <w:shd w:val="clear" w:color="auto" w:fill="FFFFFF"/>
            </w:rPr>
            <w:fldChar w:fldCharType="separate"/>
          </w:r>
          <w:r w:rsidR="00112116">
            <w:rPr>
              <w:rFonts w:asciiTheme="minorHAnsi" w:hAnsiTheme="minorHAnsi" w:cstheme="minorHAnsi"/>
              <w:noProof/>
              <w:sz w:val="22"/>
              <w:szCs w:val="22"/>
              <w:shd w:val="clear" w:color="auto" w:fill="FFFFFF"/>
            </w:rPr>
            <w:t xml:space="preserve"> </w:t>
          </w:r>
          <w:r w:rsidR="00112116" w:rsidRPr="00112116">
            <w:rPr>
              <w:rFonts w:asciiTheme="minorHAnsi" w:hAnsiTheme="minorHAnsi" w:cstheme="minorHAnsi"/>
              <w:noProof/>
              <w:sz w:val="22"/>
              <w:szCs w:val="22"/>
              <w:shd w:val="clear" w:color="auto" w:fill="FFFFFF"/>
            </w:rPr>
            <w:t>(WBCSD, 2018)</w:t>
          </w:r>
          <w:r w:rsidR="00112116">
            <w:rPr>
              <w:rFonts w:asciiTheme="minorHAnsi" w:hAnsiTheme="minorHAnsi" w:cstheme="minorHAnsi"/>
              <w:sz w:val="22"/>
              <w:szCs w:val="22"/>
              <w:shd w:val="clear" w:color="auto" w:fill="FFFFFF"/>
            </w:rPr>
            <w:fldChar w:fldCharType="end"/>
          </w:r>
        </w:sdtContent>
      </w:sdt>
    </w:p>
    <w:p w14:paraId="0634A44D" w14:textId="77777777" w:rsidR="00112116" w:rsidRDefault="00112116" w:rsidP="00DE7FD8">
      <w:pPr>
        <w:rPr>
          <w:rFonts w:asciiTheme="minorHAnsi" w:hAnsiTheme="minorHAnsi" w:cstheme="minorHAnsi"/>
          <w:sz w:val="22"/>
        </w:rPr>
      </w:pPr>
    </w:p>
    <w:p w14:paraId="017E50A0" w14:textId="413ACBA1" w:rsidR="00112116" w:rsidRDefault="00234222" w:rsidP="00234222">
      <w:pPr>
        <w:ind w:firstLine="720"/>
        <w:rPr>
          <w:rFonts w:asciiTheme="minorHAnsi" w:hAnsiTheme="minorHAnsi" w:cstheme="minorHAnsi"/>
          <w:sz w:val="22"/>
        </w:rPr>
      </w:pPr>
      <w:r w:rsidRPr="00234222">
        <w:rPr>
          <w:rFonts w:asciiTheme="minorHAnsi" w:hAnsiTheme="minorHAnsi" w:cstheme="minorHAnsi"/>
          <w:sz w:val="22"/>
        </w:rPr>
        <w:t xml:space="preserve">There are many companies and manufacturers </w:t>
      </w:r>
      <w:r w:rsidR="00F20566">
        <w:rPr>
          <w:rFonts w:asciiTheme="minorHAnsi" w:hAnsiTheme="minorHAnsi" w:cstheme="minorHAnsi"/>
          <w:sz w:val="22"/>
        </w:rPr>
        <w:t>which</w:t>
      </w:r>
      <w:r w:rsidRPr="00234222">
        <w:rPr>
          <w:rFonts w:asciiTheme="minorHAnsi" w:hAnsiTheme="minorHAnsi" w:cstheme="minorHAnsi"/>
          <w:sz w:val="22"/>
        </w:rPr>
        <w:t xml:space="preserve"> offer such programs but they're not heard </w:t>
      </w:r>
      <w:r w:rsidR="00F20566">
        <w:rPr>
          <w:rFonts w:asciiTheme="minorHAnsi" w:hAnsiTheme="minorHAnsi" w:cstheme="minorHAnsi"/>
          <w:sz w:val="22"/>
        </w:rPr>
        <w:t xml:space="preserve">of </w:t>
      </w:r>
      <w:r w:rsidRPr="00234222">
        <w:rPr>
          <w:rFonts w:asciiTheme="minorHAnsi" w:hAnsiTheme="minorHAnsi" w:cstheme="minorHAnsi"/>
          <w:sz w:val="22"/>
        </w:rPr>
        <w:t xml:space="preserve">or talked </w:t>
      </w:r>
      <w:r w:rsidR="00F20566">
        <w:rPr>
          <w:rFonts w:asciiTheme="minorHAnsi" w:hAnsiTheme="minorHAnsi" w:cstheme="minorHAnsi"/>
          <w:sz w:val="22"/>
        </w:rPr>
        <w:t>in order for</w:t>
      </w:r>
      <w:r w:rsidRPr="00234222">
        <w:rPr>
          <w:rFonts w:asciiTheme="minorHAnsi" w:hAnsiTheme="minorHAnsi" w:cstheme="minorHAnsi"/>
          <w:sz w:val="22"/>
        </w:rPr>
        <w:t xml:space="preserve"> people to know they exist.</w:t>
      </w:r>
    </w:p>
    <w:p w14:paraId="2687000F" w14:textId="77777777" w:rsidR="00234222" w:rsidRDefault="00234222" w:rsidP="00DE7FD8">
      <w:pPr>
        <w:rPr>
          <w:rFonts w:asciiTheme="minorHAnsi" w:hAnsiTheme="minorHAnsi" w:cstheme="minorHAnsi"/>
          <w:sz w:val="22"/>
        </w:rPr>
      </w:pPr>
    </w:p>
    <w:p w14:paraId="248858C5" w14:textId="688851B2" w:rsidR="00112116" w:rsidRPr="00112116" w:rsidRDefault="00112116" w:rsidP="00DE7FD8">
      <w:pPr>
        <w:rPr>
          <w:rFonts w:asciiTheme="minorHAnsi" w:hAnsiTheme="minorHAnsi" w:cstheme="minorHAnsi"/>
          <w:b/>
          <w:sz w:val="22"/>
        </w:rPr>
      </w:pPr>
      <w:r w:rsidRPr="00112116">
        <w:rPr>
          <w:rFonts w:asciiTheme="minorHAnsi" w:hAnsiTheme="minorHAnsi" w:cstheme="minorHAnsi"/>
          <w:b/>
          <w:sz w:val="22"/>
        </w:rPr>
        <w:t xml:space="preserve">Panasonic </w:t>
      </w:r>
    </w:p>
    <w:p w14:paraId="4A25B38F" w14:textId="168B219A" w:rsidR="00F11F74" w:rsidRDefault="00F11F74" w:rsidP="00BB2DF5">
      <w:pPr>
        <w:ind w:firstLine="720"/>
        <w:rPr>
          <w:rFonts w:asciiTheme="minorHAnsi" w:hAnsiTheme="minorHAnsi" w:cstheme="minorHAnsi"/>
          <w:sz w:val="22"/>
        </w:rPr>
      </w:pPr>
      <w:r>
        <w:rPr>
          <w:rFonts w:asciiTheme="minorHAnsi" w:hAnsiTheme="minorHAnsi" w:cstheme="minorHAnsi"/>
          <w:sz w:val="22"/>
        </w:rPr>
        <w:t xml:space="preserve">‘UK households dispose of over 1.2 million tonnes of electrical and electronic </w:t>
      </w:r>
      <w:r w:rsidR="00346898">
        <w:rPr>
          <w:rFonts w:asciiTheme="minorHAnsi" w:hAnsiTheme="minorHAnsi" w:cstheme="minorHAnsi"/>
          <w:sz w:val="22"/>
        </w:rPr>
        <w:t>waste</w:t>
      </w:r>
      <w:r>
        <w:rPr>
          <w:rFonts w:asciiTheme="minorHAnsi" w:hAnsiTheme="minorHAnsi" w:cstheme="minorHAnsi"/>
          <w:sz w:val="22"/>
        </w:rPr>
        <w:t xml:space="preserve"> every year. This is the equivalent of 150,000 double decker buses and would be enough to fill the new </w:t>
      </w:r>
      <w:r w:rsidR="00346898">
        <w:rPr>
          <w:rFonts w:asciiTheme="minorHAnsi" w:hAnsiTheme="minorHAnsi" w:cstheme="minorHAnsi"/>
          <w:sz w:val="22"/>
        </w:rPr>
        <w:t>Wembley</w:t>
      </w:r>
      <w:r>
        <w:rPr>
          <w:rFonts w:asciiTheme="minorHAnsi" w:hAnsiTheme="minorHAnsi" w:cstheme="minorHAnsi"/>
          <w:sz w:val="22"/>
        </w:rPr>
        <w:t xml:space="preserve"> stadium 6 times over’ </w:t>
      </w:r>
      <w:sdt>
        <w:sdtPr>
          <w:rPr>
            <w:rFonts w:asciiTheme="minorHAnsi" w:hAnsiTheme="minorHAnsi" w:cstheme="minorHAnsi"/>
            <w:sz w:val="22"/>
          </w:rPr>
          <w:id w:val="-1375155675"/>
          <w:citation/>
        </w:sdtPr>
        <w:sdtEndPr/>
        <w:sdtContent>
          <w:r>
            <w:rPr>
              <w:rFonts w:asciiTheme="minorHAnsi" w:hAnsiTheme="minorHAnsi" w:cstheme="minorHAnsi"/>
              <w:sz w:val="22"/>
            </w:rPr>
            <w:fldChar w:fldCharType="begin"/>
          </w:r>
          <w:r>
            <w:rPr>
              <w:rFonts w:asciiTheme="minorHAnsi" w:hAnsiTheme="minorHAnsi" w:cstheme="minorHAnsi"/>
              <w:sz w:val="22"/>
            </w:rPr>
            <w:instrText xml:space="preserve"> CITATION Pan19 \l 2057 </w:instrText>
          </w:r>
          <w:r>
            <w:rPr>
              <w:rFonts w:asciiTheme="minorHAnsi" w:hAnsiTheme="minorHAnsi" w:cstheme="minorHAnsi"/>
              <w:sz w:val="22"/>
            </w:rPr>
            <w:fldChar w:fldCharType="separate"/>
          </w:r>
          <w:r w:rsidRPr="00F11F74">
            <w:rPr>
              <w:rFonts w:asciiTheme="minorHAnsi" w:hAnsiTheme="minorHAnsi" w:cstheme="minorHAnsi"/>
              <w:noProof/>
              <w:sz w:val="22"/>
            </w:rPr>
            <w:t>(Panasonic , 2019)</w:t>
          </w:r>
          <w:r>
            <w:rPr>
              <w:rFonts w:asciiTheme="minorHAnsi" w:hAnsiTheme="minorHAnsi" w:cstheme="minorHAnsi"/>
              <w:sz w:val="22"/>
            </w:rPr>
            <w:fldChar w:fldCharType="end"/>
          </w:r>
        </w:sdtContent>
      </w:sdt>
    </w:p>
    <w:p w14:paraId="33F759F0" w14:textId="4ED87C4F" w:rsidR="00F11F74" w:rsidRDefault="00234222" w:rsidP="00BB2DF5">
      <w:pPr>
        <w:ind w:firstLine="720"/>
        <w:rPr>
          <w:rFonts w:asciiTheme="minorHAnsi" w:hAnsiTheme="minorHAnsi" w:cstheme="minorHAnsi"/>
          <w:sz w:val="22"/>
        </w:rPr>
      </w:pPr>
      <w:r w:rsidRPr="00234222">
        <w:rPr>
          <w:rFonts w:asciiTheme="minorHAnsi" w:hAnsiTheme="minorHAnsi" w:cstheme="minorHAnsi"/>
          <w:sz w:val="22"/>
        </w:rPr>
        <w:t xml:space="preserve">Panasonic is one example of a major brand which does </w:t>
      </w:r>
      <w:proofErr w:type="spellStart"/>
      <w:r w:rsidRPr="00234222">
        <w:rPr>
          <w:rFonts w:asciiTheme="minorHAnsi" w:hAnsiTheme="minorHAnsi" w:cstheme="minorHAnsi"/>
          <w:sz w:val="22"/>
        </w:rPr>
        <w:t>thi</w:t>
      </w:r>
      <w:proofErr w:type="spellEnd"/>
      <w:r w:rsidR="00C80979">
        <w:rPr>
          <w:rFonts w:asciiTheme="minorHAnsi" w:hAnsiTheme="minorHAnsi" w:cstheme="minorHAnsi"/>
          <w:sz w:val="22"/>
        </w:rPr>
        <w:tab/>
        <w:t>`</w:t>
      </w:r>
      <w:r w:rsidRPr="00234222">
        <w:rPr>
          <w:rFonts w:asciiTheme="minorHAnsi" w:hAnsiTheme="minorHAnsi" w:cstheme="minorHAnsi"/>
          <w:sz w:val="22"/>
        </w:rPr>
        <w:t xml:space="preserve">s sort of program. They have set up a high-tech recycling centre called PETEC where they recycle old </w:t>
      </w:r>
      <w:r w:rsidR="00C15C6F" w:rsidRPr="00234222">
        <w:rPr>
          <w:rFonts w:asciiTheme="minorHAnsi" w:hAnsiTheme="minorHAnsi" w:cstheme="minorHAnsi"/>
          <w:sz w:val="22"/>
        </w:rPr>
        <w:t>TV’s</w:t>
      </w:r>
      <w:r w:rsidRPr="00234222">
        <w:rPr>
          <w:rFonts w:asciiTheme="minorHAnsi" w:hAnsiTheme="minorHAnsi" w:cstheme="minorHAnsi"/>
          <w:sz w:val="22"/>
        </w:rPr>
        <w:t>, washing machines and refrigerators</w:t>
      </w:r>
      <w:r>
        <w:rPr>
          <w:rFonts w:asciiTheme="minorHAnsi" w:hAnsiTheme="minorHAnsi" w:cstheme="minorHAnsi"/>
          <w:sz w:val="22"/>
        </w:rPr>
        <w:t xml:space="preserve">. </w:t>
      </w:r>
      <w:r w:rsidR="00F11F74">
        <w:rPr>
          <w:rFonts w:asciiTheme="minorHAnsi" w:hAnsiTheme="minorHAnsi" w:cstheme="minorHAnsi"/>
          <w:sz w:val="22"/>
        </w:rPr>
        <w:t>‘</w:t>
      </w:r>
      <w:r w:rsidR="00F11F74" w:rsidRPr="00F11F74">
        <w:rPr>
          <w:rFonts w:asciiTheme="minorHAnsi" w:hAnsiTheme="minorHAnsi" w:cstheme="minorHAnsi"/>
          <w:sz w:val="22"/>
        </w:rPr>
        <w:t>Today PETEC recycles around 700,000 products a year’</w:t>
      </w:r>
      <w:r w:rsidR="00F11F74">
        <w:rPr>
          <w:rFonts w:asciiTheme="minorHAnsi" w:hAnsiTheme="minorHAnsi" w:cstheme="minorHAnsi"/>
          <w:sz w:val="22"/>
        </w:rPr>
        <w:t xml:space="preserve"> </w:t>
      </w:r>
      <w:sdt>
        <w:sdtPr>
          <w:rPr>
            <w:rFonts w:asciiTheme="minorHAnsi" w:hAnsiTheme="minorHAnsi" w:cstheme="minorHAnsi"/>
            <w:sz w:val="22"/>
          </w:rPr>
          <w:id w:val="-597401356"/>
          <w:citation/>
        </w:sdtPr>
        <w:sdtEndPr/>
        <w:sdtContent>
          <w:r w:rsidR="00F11F74">
            <w:rPr>
              <w:rFonts w:asciiTheme="minorHAnsi" w:hAnsiTheme="minorHAnsi" w:cstheme="minorHAnsi"/>
              <w:sz w:val="22"/>
            </w:rPr>
            <w:fldChar w:fldCharType="begin"/>
          </w:r>
          <w:r w:rsidR="00F11F74">
            <w:rPr>
              <w:rFonts w:asciiTheme="minorHAnsi" w:hAnsiTheme="minorHAnsi" w:cstheme="minorHAnsi"/>
              <w:sz w:val="22"/>
            </w:rPr>
            <w:instrText xml:space="preserve"> CITATION Pan19 \l 2057 </w:instrText>
          </w:r>
          <w:r w:rsidR="00F11F74">
            <w:rPr>
              <w:rFonts w:asciiTheme="minorHAnsi" w:hAnsiTheme="minorHAnsi" w:cstheme="minorHAnsi"/>
              <w:sz w:val="22"/>
            </w:rPr>
            <w:fldChar w:fldCharType="separate"/>
          </w:r>
          <w:r w:rsidR="00F11F74" w:rsidRPr="00F11F74">
            <w:rPr>
              <w:rFonts w:asciiTheme="minorHAnsi" w:hAnsiTheme="minorHAnsi" w:cstheme="minorHAnsi"/>
              <w:noProof/>
              <w:sz w:val="22"/>
            </w:rPr>
            <w:t>(Panasonic , 2019)</w:t>
          </w:r>
          <w:r w:rsidR="00F11F74">
            <w:rPr>
              <w:rFonts w:asciiTheme="minorHAnsi" w:hAnsiTheme="minorHAnsi" w:cstheme="minorHAnsi"/>
              <w:sz w:val="22"/>
            </w:rPr>
            <w:fldChar w:fldCharType="end"/>
          </w:r>
        </w:sdtContent>
      </w:sdt>
    </w:p>
    <w:p w14:paraId="3B41AA6F" w14:textId="286408C6" w:rsidR="00F11F74" w:rsidRDefault="00F11F74" w:rsidP="00F11F74">
      <w:pPr>
        <w:rPr>
          <w:rFonts w:asciiTheme="minorHAnsi" w:hAnsiTheme="minorHAnsi" w:cstheme="minorHAnsi"/>
          <w:sz w:val="22"/>
        </w:rPr>
      </w:pPr>
    </w:p>
    <w:p w14:paraId="20B15545" w14:textId="7904C186" w:rsidR="00112116" w:rsidRPr="00112116" w:rsidRDefault="00112116" w:rsidP="00F11F74">
      <w:pPr>
        <w:rPr>
          <w:rFonts w:asciiTheme="minorHAnsi" w:hAnsiTheme="minorHAnsi" w:cstheme="minorHAnsi"/>
          <w:b/>
          <w:sz w:val="22"/>
        </w:rPr>
      </w:pPr>
      <w:r w:rsidRPr="00112116">
        <w:rPr>
          <w:rFonts w:asciiTheme="minorHAnsi" w:hAnsiTheme="minorHAnsi" w:cstheme="minorHAnsi"/>
          <w:b/>
          <w:sz w:val="22"/>
        </w:rPr>
        <w:t>Orange Box</w:t>
      </w:r>
    </w:p>
    <w:p w14:paraId="133D2A94" w14:textId="361F6CEB" w:rsidR="00BB2DF5" w:rsidRDefault="00234222" w:rsidP="00BB2DF5">
      <w:pPr>
        <w:ind w:firstLine="720"/>
        <w:rPr>
          <w:rFonts w:asciiTheme="minorHAnsi" w:hAnsiTheme="minorHAnsi" w:cstheme="minorHAnsi"/>
          <w:sz w:val="22"/>
        </w:rPr>
      </w:pPr>
      <w:r w:rsidRPr="00234222">
        <w:rPr>
          <w:rFonts w:asciiTheme="minorHAnsi" w:hAnsiTheme="minorHAnsi" w:cstheme="minorHAnsi"/>
          <w:sz w:val="22"/>
        </w:rPr>
        <w:t xml:space="preserve">Another great example of a company which run a similar program to take-back programs is Orange Box, they are a local business operating in Wales. They offer a re-upholstery service whereby they revitalise worn out or damaged furniture. Orange Box state they offer these services because </w:t>
      </w:r>
      <w:r>
        <w:rPr>
          <w:rFonts w:asciiTheme="minorHAnsi" w:hAnsiTheme="minorHAnsi" w:cstheme="minorHAnsi"/>
          <w:sz w:val="22"/>
        </w:rPr>
        <w:t>‘</w:t>
      </w:r>
      <w:r w:rsidR="00112116">
        <w:rPr>
          <w:rFonts w:asciiTheme="minorHAnsi" w:hAnsiTheme="minorHAnsi" w:cstheme="minorHAnsi"/>
          <w:sz w:val="22"/>
        </w:rPr>
        <w:t>it helps us meet our customers’ long term service expectations and enables us to maintain the high levels of customer satisfaction”.</w:t>
      </w:r>
      <w:sdt>
        <w:sdtPr>
          <w:rPr>
            <w:rFonts w:asciiTheme="minorHAnsi" w:hAnsiTheme="minorHAnsi" w:cstheme="minorHAnsi"/>
            <w:sz w:val="22"/>
          </w:rPr>
          <w:id w:val="1881900940"/>
          <w:citation/>
        </w:sdtPr>
        <w:sdtEndPr/>
        <w:sdtContent>
          <w:r w:rsidR="00112116">
            <w:rPr>
              <w:rFonts w:asciiTheme="minorHAnsi" w:hAnsiTheme="minorHAnsi" w:cstheme="minorHAnsi"/>
              <w:sz w:val="22"/>
            </w:rPr>
            <w:fldChar w:fldCharType="begin"/>
          </w:r>
          <w:r w:rsidR="00112116">
            <w:rPr>
              <w:rFonts w:asciiTheme="minorHAnsi" w:hAnsiTheme="minorHAnsi" w:cstheme="minorHAnsi"/>
              <w:sz w:val="22"/>
            </w:rPr>
            <w:instrText xml:space="preserve"> CITATION Ora17 \l 2057 </w:instrText>
          </w:r>
          <w:r w:rsidR="00112116">
            <w:rPr>
              <w:rFonts w:asciiTheme="minorHAnsi" w:hAnsiTheme="minorHAnsi" w:cstheme="minorHAnsi"/>
              <w:sz w:val="22"/>
            </w:rPr>
            <w:fldChar w:fldCharType="separate"/>
          </w:r>
          <w:r w:rsidR="00112116">
            <w:rPr>
              <w:rFonts w:asciiTheme="minorHAnsi" w:hAnsiTheme="minorHAnsi" w:cstheme="minorHAnsi"/>
              <w:noProof/>
              <w:sz w:val="22"/>
            </w:rPr>
            <w:t xml:space="preserve"> </w:t>
          </w:r>
          <w:r w:rsidR="00112116" w:rsidRPr="00112116">
            <w:rPr>
              <w:rFonts w:asciiTheme="minorHAnsi" w:hAnsiTheme="minorHAnsi" w:cstheme="minorHAnsi"/>
              <w:noProof/>
              <w:sz w:val="22"/>
            </w:rPr>
            <w:t>(Orange Box , 2017)</w:t>
          </w:r>
          <w:r w:rsidR="00112116">
            <w:rPr>
              <w:rFonts w:asciiTheme="minorHAnsi" w:hAnsiTheme="minorHAnsi" w:cstheme="minorHAnsi"/>
              <w:sz w:val="22"/>
            </w:rPr>
            <w:fldChar w:fldCharType="end"/>
          </w:r>
        </w:sdtContent>
      </w:sdt>
      <w:r w:rsidR="00112116">
        <w:rPr>
          <w:rFonts w:asciiTheme="minorHAnsi" w:hAnsiTheme="minorHAnsi" w:cstheme="minorHAnsi"/>
          <w:sz w:val="22"/>
        </w:rPr>
        <w:t xml:space="preserve"> </w:t>
      </w:r>
      <w:r w:rsidR="00BB2DF5">
        <w:rPr>
          <w:rFonts w:asciiTheme="minorHAnsi" w:hAnsiTheme="minorHAnsi" w:cstheme="minorHAnsi"/>
          <w:sz w:val="22"/>
        </w:rPr>
        <w:t xml:space="preserve"> </w:t>
      </w:r>
    </w:p>
    <w:p w14:paraId="6354C41B" w14:textId="61E0A9E9" w:rsidR="00F11F74" w:rsidRDefault="00234222" w:rsidP="00234222">
      <w:pPr>
        <w:ind w:firstLine="720"/>
        <w:rPr>
          <w:rFonts w:asciiTheme="minorHAnsi" w:hAnsiTheme="minorHAnsi" w:cstheme="minorHAnsi"/>
          <w:sz w:val="22"/>
        </w:rPr>
      </w:pPr>
      <w:r w:rsidRPr="00234222">
        <w:rPr>
          <w:rFonts w:asciiTheme="minorHAnsi" w:hAnsiTheme="minorHAnsi" w:cstheme="minorHAnsi"/>
          <w:sz w:val="22"/>
        </w:rPr>
        <w:t xml:space="preserve">This sort of business practice by Orange Box is a direction which should be duplicated by similar businesses as it can improve an </w:t>
      </w:r>
      <w:r w:rsidR="00C15C6F" w:rsidRPr="00234222">
        <w:rPr>
          <w:rFonts w:asciiTheme="minorHAnsi" w:hAnsiTheme="minorHAnsi" w:cstheme="minorHAnsi"/>
          <w:sz w:val="22"/>
        </w:rPr>
        <w:t>individual’s</w:t>
      </w:r>
      <w:r w:rsidRPr="00234222">
        <w:rPr>
          <w:rFonts w:asciiTheme="minorHAnsi" w:hAnsiTheme="minorHAnsi" w:cstheme="minorHAnsi"/>
          <w:sz w:val="22"/>
        </w:rPr>
        <w:t xml:space="preserve"> product stewardship.</w:t>
      </w:r>
    </w:p>
    <w:p w14:paraId="79409B4B" w14:textId="77777777" w:rsidR="00234222" w:rsidRDefault="00234222" w:rsidP="00234222">
      <w:pPr>
        <w:ind w:firstLine="720"/>
        <w:rPr>
          <w:rFonts w:asciiTheme="minorHAnsi" w:hAnsiTheme="minorHAnsi" w:cstheme="minorHAnsi"/>
          <w:sz w:val="22"/>
        </w:rPr>
      </w:pPr>
    </w:p>
    <w:p w14:paraId="65973A85" w14:textId="71C8DC41" w:rsidR="00112116" w:rsidRPr="00112116" w:rsidRDefault="00234222" w:rsidP="00F11F74">
      <w:pPr>
        <w:rPr>
          <w:rFonts w:asciiTheme="minorHAnsi" w:hAnsiTheme="minorHAnsi" w:cstheme="minorHAnsi"/>
          <w:b/>
          <w:sz w:val="22"/>
        </w:rPr>
      </w:pPr>
      <w:proofErr w:type="gramStart"/>
      <w:r>
        <w:rPr>
          <w:rFonts w:asciiTheme="minorHAnsi" w:hAnsiTheme="minorHAnsi" w:cstheme="minorHAnsi"/>
          <w:b/>
          <w:sz w:val="22"/>
        </w:rPr>
        <w:t>pwc</w:t>
      </w:r>
      <w:proofErr w:type="gramEnd"/>
    </w:p>
    <w:p w14:paraId="06E9D3B7" w14:textId="37E1226A" w:rsidR="00112116" w:rsidRDefault="00514AF3" w:rsidP="007F15CA">
      <w:pPr>
        <w:ind w:firstLine="720"/>
        <w:rPr>
          <w:rFonts w:asciiTheme="minorHAnsi" w:hAnsiTheme="minorHAnsi" w:cstheme="minorHAnsi"/>
          <w:sz w:val="22"/>
        </w:rPr>
      </w:pPr>
      <w:r>
        <w:rPr>
          <w:rFonts w:asciiTheme="minorHAnsi" w:hAnsiTheme="minorHAnsi" w:cstheme="minorHAnsi"/>
          <w:sz w:val="22"/>
        </w:rPr>
        <w:t>‘</w:t>
      </w:r>
      <w:r w:rsidR="00112116">
        <w:rPr>
          <w:rFonts w:asciiTheme="minorHAnsi" w:hAnsiTheme="minorHAnsi" w:cstheme="minorHAnsi"/>
          <w:sz w:val="22"/>
        </w:rPr>
        <w:t>The UK reuses only 9% of the 39</w:t>
      </w:r>
      <w:r w:rsidR="00C15C6F">
        <w:rPr>
          <w:rFonts w:asciiTheme="minorHAnsi" w:hAnsiTheme="minorHAnsi" w:cstheme="minorHAnsi"/>
          <w:sz w:val="22"/>
        </w:rPr>
        <w:t>, 2</w:t>
      </w:r>
      <w:r w:rsidR="00112116">
        <w:rPr>
          <w:rFonts w:asciiTheme="minorHAnsi" w:hAnsiTheme="minorHAnsi" w:cstheme="minorHAnsi"/>
          <w:sz w:val="22"/>
        </w:rPr>
        <w:t xml:space="preserve"> million items of corporate wear. An estimate 60% of all textiles in the </w:t>
      </w:r>
      <w:r w:rsidR="00346898">
        <w:rPr>
          <w:rFonts w:asciiTheme="minorHAnsi" w:hAnsiTheme="minorHAnsi" w:cstheme="minorHAnsi"/>
          <w:sz w:val="22"/>
        </w:rPr>
        <w:t>UK</w:t>
      </w:r>
      <w:r w:rsidR="00112116">
        <w:rPr>
          <w:rFonts w:asciiTheme="minorHAnsi" w:hAnsiTheme="minorHAnsi" w:cstheme="minorHAnsi"/>
          <w:sz w:val="22"/>
        </w:rPr>
        <w:t xml:space="preserve"> currently go to landfill</w:t>
      </w:r>
      <w:r>
        <w:rPr>
          <w:rFonts w:asciiTheme="minorHAnsi" w:hAnsiTheme="minorHAnsi" w:cstheme="minorHAnsi"/>
          <w:sz w:val="22"/>
        </w:rPr>
        <w:t xml:space="preserve">’. </w:t>
      </w:r>
      <w:sdt>
        <w:sdtPr>
          <w:rPr>
            <w:rFonts w:asciiTheme="minorHAnsi" w:hAnsiTheme="minorHAnsi" w:cstheme="minorHAnsi"/>
            <w:sz w:val="22"/>
          </w:rPr>
          <w:id w:val="-1819103466"/>
          <w:citation/>
        </w:sdtPr>
        <w:sdtEndPr/>
        <w:sdtContent>
          <w:r>
            <w:rPr>
              <w:rFonts w:asciiTheme="minorHAnsi" w:hAnsiTheme="minorHAnsi" w:cstheme="minorHAnsi"/>
              <w:sz w:val="22"/>
            </w:rPr>
            <w:fldChar w:fldCharType="begin"/>
          </w:r>
          <w:r>
            <w:rPr>
              <w:rFonts w:asciiTheme="minorHAnsi" w:hAnsiTheme="minorHAnsi" w:cstheme="minorHAnsi"/>
              <w:sz w:val="22"/>
            </w:rPr>
            <w:instrText xml:space="preserve"> CITATION WBC18 \l 2057 </w:instrText>
          </w:r>
          <w:r>
            <w:rPr>
              <w:rFonts w:asciiTheme="minorHAnsi" w:hAnsiTheme="minorHAnsi" w:cstheme="minorHAnsi"/>
              <w:sz w:val="22"/>
            </w:rPr>
            <w:fldChar w:fldCharType="separate"/>
          </w:r>
          <w:r w:rsidRPr="00514AF3">
            <w:rPr>
              <w:rFonts w:asciiTheme="minorHAnsi" w:hAnsiTheme="minorHAnsi" w:cstheme="minorHAnsi"/>
              <w:noProof/>
              <w:sz w:val="22"/>
            </w:rPr>
            <w:t>(WBCSD, 2018)</w:t>
          </w:r>
          <w:r>
            <w:rPr>
              <w:rFonts w:asciiTheme="minorHAnsi" w:hAnsiTheme="minorHAnsi" w:cstheme="minorHAnsi"/>
              <w:sz w:val="22"/>
            </w:rPr>
            <w:fldChar w:fldCharType="end"/>
          </w:r>
        </w:sdtContent>
      </w:sdt>
    </w:p>
    <w:p w14:paraId="7E01C93D" w14:textId="7EF27031" w:rsidR="00F20566" w:rsidRDefault="00234222" w:rsidP="00F20566">
      <w:pPr>
        <w:ind w:firstLine="720"/>
        <w:rPr>
          <w:rFonts w:asciiTheme="minorHAnsi" w:hAnsiTheme="minorHAnsi" w:cstheme="minorHAnsi"/>
          <w:sz w:val="22"/>
        </w:rPr>
      </w:pPr>
      <w:r w:rsidRPr="00234222">
        <w:rPr>
          <w:rFonts w:asciiTheme="minorHAnsi" w:hAnsiTheme="minorHAnsi" w:cstheme="minorHAnsi"/>
          <w:sz w:val="22"/>
        </w:rPr>
        <w:t>Pwc provides industry-focused services for public and private clients. They are an example of an internal take-back program within a business. They offer a staff uniform take-back program</w:t>
      </w:r>
      <w:r w:rsidR="00F20566">
        <w:rPr>
          <w:rFonts w:asciiTheme="minorHAnsi" w:hAnsiTheme="minorHAnsi" w:cstheme="minorHAnsi"/>
          <w:sz w:val="22"/>
        </w:rPr>
        <w:t>.</w:t>
      </w:r>
      <w:r w:rsidRPr="00234222">
        <w:rPr>
          <w:rFonts w:asciiTheme="minorHAnsi" w:hAnsiTheme="minorHAnsi" w:cstheme="minorHAnsi"/>
          <w:sz w:val="22"/>
        </w:rPr>
        <w:t xml:space="preserve"> </w:t>
      </w:r>
      <w:r w:rsidR="00F20566">
        <w:rPr>
          <w:rFonts w:asciiTheme="minorHAnsi" w:hAnsiTheme="minorHAnsi" w:cstheme="minorHAnsi"/>
          <w:sz w:val="22"/>
        </w:rPr>
        <w:t>W</w:t>
      </w:r>
      <w:r w:rsidRPr="00234222">
        <w:rPr>
          <w:rFonts w:asciiTheme="minorHAnsi" w:hAnsiTheme="minorHAnsi" w:cstheme="minorHAnsi"/>
          <w:sz w:val="22"/>
        </w:rPr>
        <w:t>h</w:t>
      </w:r>
      <w:r w:rsidR="00F20566">
        <w:rPr>
          <w:rFonts w:asciiTheme="minorHAnsi" w:hAnsiTheme="minorHAnsi" w:cstheme="minorHAnsi"/>
          <w:sz w:val="22"/>
        </w:rPr>
        <w:t xml:space="preserve">en they issue a </w:t>
      </w:r>
      <w:r w:rsidRPr="00234222">
        <w:rPr>
          <w:rFonts w:asciiTheme="minorHAnsi" w:hAnsiTheme="minorHAnsi" w:cstheme="minorHAnsi"/>
          <w:sz w:val="22"/>
        </w:rPr>
        <w:t>new unifor</w:t>
      </w:r>
      <w:r w:rsidR="00F20566">
        <w:rPr>
          <w:rFonts w:asciiTheme="minorHAnsi" w:hAnsiTheme="minorHAnsi" w:cstheme="minorHAnsi"/>
          <w:sz w:val="22"/>
        </w:rPr>
        <w:t>m,</w:t>
      </w:r>
      <w:r w:rsidRPr="00234222">
        <w:rPr>
          <w:rFonts w:asciiTheme="minorHAnsi" w:hAnsiTheme="minorHAnsi" w:cstheme="minorHAnsi"/>
          <w:sz w:val="22"/>
        </w:rPr>
        <w:t xml:space="preserve"> the employees give back their old one </w:t>
      </w:r>
      <w:r w:rsidR="00F20566">
        <w:rPr>
          <w:rFonts w:asciiTheme="minorHAnsi" w:hAnsiTheme="minorHAnsi" w:cstheme="minorHAnsi"/>
          <w:sz w:val="22"/>
        </w:rPr>
        <w:t>in order to</w:t>
      </w:r>
      <w:r w:rsidRPr="00234222">
        <w:rPr>
          <w:rFonts w:asciiTheme="minorHAnsi" w:hAnsiTheme="minorHAnsi" w:cstheme="minorHAnsi"/>
          <w:sz w:val="22"/>
        </w:rPr>
        <w:t xml:space="preserve"> refurbish or reuse them</w:t>
      </w:r>
      <w:r w:rsidR="00112116">
        <w:rPr>
          <w:rFonts w:asciiTheme="minorHAnsi" w:hAnsiTheme="minorHAnsi" w:cstheme="minorHAnsi"/>
          <w:sz w:val="22"/>
        </w:rPr>
        <w:t xml:space="preserve">. </w:t>
      </w:r>
      <w:r w:rsidR="00F20566">
        <w:rPr>
          <w:rFonts w:asciiTheme="minorHAnsi" w:hAnsiTheme="minorHAnsi" w:cstheme="minorHAnsi"/>
          <w:sz w:val="22"/>
        </w:rPr>
        <w:t xml:space="preserve">Addressing the issue of the number of textiles </w:t>
      </w:r>
      <w:r w:rsidR="00F20566">
        <w:rPr>
          <w:rFonts w:asciiTheme="minorHAnsi" w:hAnsiTheme="minorHAnsi" w:cstheme="minorHAnsi"/>
          <w:sz w:val="22"/>
        </w:rPr>
        <w:lastRenderedPageBreak/>
        <w:t xml:space="preserve">ending up in landfill. </w:t>
      </w:r>
      <w:r w:rsidR="00112116">
        <w:rPr>
          <w:rFonts w:asciiTheme="minorHAnsi" w:hAnsiTheme="minorHAnsi" w:cstheme="minorHAnsi"/>
          <w:sz w:val="22"/>
        </w:rPr>
        <w:t>‘Supplier employees were pleased to participate in the program as they felt they were contributing to an environmental solution’</w:t>
      </w:r>
      <w:r>
        <w:rPr>
          <w:rFonts w:asciiTheme="minorHAnsi" w:hAnsiTheme="minorHAnsi" w:cstheme="minorHAnsi"/>
          <w:sz w:val="22"/>
        </w:rPr>
        <w:t xml:space="preserve"> </w:t>
      </w:r>
      <w:sdt>
        <w:sdtPr>
          <w:rPr>
            <w:rFonts w:asciiTheme="minorHAnsi" w:hAnsiTheme="minorHAnsi" w:cstheme="minorHAnsi"/>
            <w:sz w:val="22"/>
          </w:rPr>
          <w:id w:val="503402531"/>
          <w:citation/>
        </w:sdtPr>
        <w:sdtEndPr/>
        <w:sdtContent>
          <w:r>
            <w:rPr>
              <w:rFonts w:asciiTheme="minorHAnsi" w:hAnsiTheme="minorHAnsi" w:cstheme="minorHAnsi"/>
              <w:sz w:val="22"/>
            </w:rPr>
            <w:fldChar w:fldCharType="begin"/>
          </w:r>
          <w:r>
            <w:rPr>
              <w:rFonts w:asciiTheme="minorHAnsi" w:hAnsiTheme="minorHAnsi" w:cstheme="minorHAnsi"/>
              <w:sz w:val="22"/>
            </w:rPr>
            <w:instrText xml:space="preserve"> CITATION WBC18 \l 2057 </w:instrText>
          </w:r>
          <w:r>
            <w:rPr>
              <w:rFonts w:asciiTheme="minorHAnsi" w:hAnsiTheme="minorHAnsi" w:cstheme="minorHAnsi"/>
              <w:sz w:val="22"/>
            </w:rPr>
            <w:fldChar w:fldCharType="separate"/>
          </w:r>
          <w:r w:rsidRPr="00234222">
            <w:rPr>
              <w:rFonts w:asciiTheme="minorHAnsi" w:hAnsiTheme="minorHAnsi" w:cstheme="minorHAnsi"/>
              <w:noProof/>
              <w:sz w:val="22"/>
            </w:rPr>
            <w:t>(WBCSD, 2018)</w:t>
          </w:r>
          <w:r>
            <w:rPr>
              <w:rFonts w:asciiTheme="minorHAnsi" w:hAnsiTheme="minorHAnsi" w:cstheme="minorHAnsi"/>
              <w:sz w:val="22"/>
            </w:rPr>
            <w:fldChar w:fldCharType="end"/>
          </w:r>
        </w:sdtContent>
      </w:sdt>
      <w:r>
        <w:rPr>
          <w:rFonts w:asciiTheme="minorHAnsi" w:hAnsiTheme="minorHAnsi" w:cstheme="minorHAnsi"/>
          <w:sz w:val="22"/>
        </w:rPr>
        <w:t xml:space="preserve">. </w:t>
      </w:r>
    </w:p>
    <w:p w14:paraId="0546852A" w14:textId="31084F56" w:rsidR="00112116" w:rsidRPr="00F20566" w:rsidRDefault="00112116" w:rsidP="00F20566">
      <w:pPr>
        <w:ind w:firstLine="720"/>
        <w:rPr>
          <w:rFonts w:asciiTheme="minorHAnsi" w:hAnsiTheme="minorHAnsi" w:cstheme="minorHAnsi"/>
          <w:sz w:val="22"/>
        </w:rPr>
      </w:pPr>
      <w:r>
        <w:rPr>
          <w:rFonts w:asciiTheme="minorHAnsi" w:hAnsiTheme="minorHAnsi" w:cstheme="minorHAnsi"/>
          <w:sz w:val="22"/>
        </w:rPr>
        <w:t>The program</w:t>
      </w:r>
      <w:r w:rsidR="00F20566">
        <w:rPr>
          <w:rFonts w:asciiTheme="minorHAnsi" w:hAnsiTheme="minorHAnsi" w:cstheme="minorHAnsi"/>
          <w:sz w:val="22"/>
        </w:rPr>
        <w:t xml:space="preserve"> is</w:t>
      </w:r>
      <w:r>
        <w:rPr>
          <w:rFonts w:asciiTheme="minorHAnsi" w:hAnsiTheme="minorHAnsi" w:cstheme="minorHAnsi"/>
          <w:sz w:val="22"/>
        </w:rPr>
        <w:t xml:space="preserve"> </w:t>
      </w:r>
      <w:r w:rsidR="00F20566">
        <w:rPr>
          <w:rFonts w:asciiTheme="minorHAnsi" w:hAnsiTheme="minorHAnsi" w:cstheme="minorHAnsi"/>
          <w:sz w:val="22"/>
        </w:rPr>
        <w:t>successful amongst</w:t>
      </w:r>
      <w:r>
        <w:rPr>
          <w:rFonts w:asciiTheme="minorHAnsi" w:hAnsiTheme="minorHAnsi" w:cstheme="minorHAnsi"/>
          <w:sz w:val="22"/>
        </w:rPr>
        <w:t xml:space="preserve"> employees</w:t>
      </w:r>
      <w:r w:rsidR="00F20566">
        <w:rPr>
          <w:rFonts w:asciiTheme="minorHAnsi" w:hAnsiTheme="minorHAnsi" w:cstheme="minorHAnsi"/>
          <w:sz w:val="22"/>
        </w:rPr>
        <w:t>, making them more aware</w:t>
      </w:r>
      <w:r>
        <w:rPr>
          <w:rFonts w:asciiTheme="minorHAnsi" w:hAnsiTheme="minorHAnsi" w:cstheme="minorHAnsi"/>
          <w:sz w:val="22"/>
        </w:rPr>
        <w:t xml:space="preserve"> of </w:t>
      </w:r>
      <w:r w:rsidR="00F20566">
        <w:rPr>
          <w:rFonts w:asciiTheme="minorHAnsi" w:hAnsiTheme="minorHAnsi" w:cstheme="minorHAnsi"/>
          <w:sz w:val="22"/>
        </w:rPr>
        <w:t xml:space="preserve">such </w:t>
      </w:r>
      <w:r>
        <w:rPr>
          <w:rFonts w:asciiTheme="minorHAnsi" w:hAnsiTheme="minorHAnsi" w:cstheme="minorHAnsi"/>
          <w:sz w:val="22"/>
        </w:rPr>
        <w:t>programs like this</w:t>
      </w:r>
      <w:r w:rsidR="00F20566">
        <w:rPr>
          <w:rFonts w:asciiTheme="minorHAnsi" w:hAnsiTheme="minorHAnsi" w:cstheme="minorHAnsi"/>
          <w:sz w:val="22"/>
        </w:rPr>
        <w:t>.</w:t>
      </w:r>
      <w:r>
        <w:rPr>
          <w:rFonts w:asciiTheme="minorHAnsi" w:hAnsiTheme="minorHAnsi" w:cstheme="minorHAnsi"/>
          <w:sz w:val="22"/>
        </w:rPr>
        <w:t xml:space="preserve"> </w:t>
      </w:r>
      <w:r w:rsidR="00F20566">
        <w:rPr>
          <w:rFonts w:asciiTheme="minorHAnsi" w:hAnsiTheme="minorHAnsi" w:cstheme="minorHAnsi"/>
          <w:sz w:val="22"/>
        </w:rPr>
        <w:t xml:space="preserve">This will potentially </w:t>
      </w:r>
      <w:r w:rsidR="00346898">
        <w:rPr>
          <w:rFonts w:asciiTheme="minorHAnsi" w:hAnsiTheme="minorHAnsi" w:cstheme="minorHAnsi"/>
          <w:sz w:val="22"/>
        </w:rPr>
        <w:t>encourage</w:t>
      </w:r>
      <w:r>
        <w:rPr>
          <w:rFonts w:asciiTheme="minorHAnsi" w:hAnsiTheme="minorHAnsi" w:cstheme="minorHAnsi"/>
          <w:sz w:val="22"/>
        </w:rPr>
        <w:t xml:space="preserve"> them to improve their own personal product stewardship</w:t>
      </w:r>
      <w:r w:rsidR="00F20566">
        <w:rPr>
          <w:rFonts w:asciiTheme="minorHAnsi" w:hAnsiTheme="minorHAnsi" w:cstheme="minorHAnsi"/>
          <w:sz w:val="22"/>
        </w:rPr>
        <w:t>.</w:t>
      </w:r>
    </w:p>
    <w:p w14:paraId="4C740769" w14:textId="77777777" w:rsidR="00112116" w:rsidRDefault="00112116" w:rsidP="00F11F74">
      <w:pPr>
        <w:rPr>
          <w:rFonts w:asciiTheme="minorHAnsi" w:hAnsiTheme="minorHAnsi" w:cstheme="minorHAnsi"/>
          <w:sz w:val="22"/>
        </w:rPr>
      </w:pPr>
    </w:p>
    <w:p w14:paraId="2B989336" w14:textId="50144A97" w:rsidR="00112116" w:rsidRDefault="00112116" w:rsidP="00BB2DF5">
      <w:pPr>
        <w:ind w:firstLine="720"/>
        <w:rPr>
          <w:rFonts w:asciiTheme="minorHAnsi" w:hAnsiTheme="minorHAnsi" w:cstheme="minorHAnsi"/>
          <w:sz w:val="22"/>
        </w:rPr>
      </w:pPr>
      <w:r>
        <w:rPr>
          <w:rFonts w:asciiTheme="minorHAnsi" w:hAnsiTheme="minorHAnsi" w:cstheme="minorHAnsi"/>
          <w:sz w:val="22"/>
        </w:rPr>
        <w:t xml:space="preserve">These </w:t>
      </w:r>
      <w:r w:rsidR="00F20566">
        <w:rPr>
          <w:rFonts w:asciiTheme="minorHAnsi" w:hAnsiTheme="minorHAnsi" w:cstheme="minorHAnsi"/>
          <w:sz w:val="22"/>
        </w:rPr>
        <w:t xml:space="preserve">are </w:t>
      </w:r>
      <w:r>
        <w:rPr>
          <w:rFonts w:asciiTheme="minorHAnsi" w:hAnsiTheme="minorHAnsi" w:cstheme="minorHAnsi"/>
          <w:sz w:val="22"/>
        </w:rPr>
        <w:t xml:space="preserve">a few examples of </w:t>
      </w:r>
      <w:r w:rsidR="00346898">
        <w:rPr>
          <w:rFonts w:asciiTheme="minorHAnsi" w:hAnsiTheme="minorHAnsi" w:cstheme="minorHAnsi"/>
          <w:sz w:val="22"/>
        </w:rPr>
        <w:t>compan</w:t>
      </w:r>
      <w:r w:rsidR="00F20566">
        <w:rPr>
          <w:rFonts w:asciiTheme="minorHAnsi" w:hAnsiTheme="minorHAnsi" w:cstheme="minorHAnsi"/>
          <w:sz w:val="22"/>
        </w:rPr>
        <w:t xml:space="preserve">ies </w:t>
      </w:r>
      <w:r>
        <w:rPr>
          <w:rFonts w:asciiTheme="minorHAnsi" w:hAnsiTheme="minorHAnsi" w:cstheme="minorHAnsi"/>
          <w:sz w:val="22"/>
        </w:rPr>
        <w:t xml:space="preserve">offering great services to individuals to help reduce the negative </w:t>
      </w:r>
      <w:r w:rsidR="00346898">
        <w:rPr>
          <w:rFonts w:asciiTheme="minorHAnsi" w:hAnsiTheme="minorHAnsi" w:cstheme="minorHAnsi"/>
          <w:sz w:val="22"/>
        </w:rPr>
        <w:t>impacts</w:t>
      </w:r>
      <w:r>
        <w:rPr>
          <w:rFonts w:asciiTheme="minorHAnsi" w:hAnsiTheme="minorHAnsi" w:cstheme="minorHAnsi"/>
          <w:sz w:val="22"/>
        </w:rPr>
        <w:t xml:space="preserve"> </w:t>
      </w:r>
      <w:r w:rsidR="00F20566">
        <w:rPr>
          <w:rFonts w:asciiTheme="minorHAnsi" w:hAnsiTheme="minorHAnsi" w:cstheme="minorHAnsi"/>
          <w:sz w:val="22"/>
        </w:rPr>
        <w:t>surrounding</w:t>
      </w:r>
      <w:r>
        <w:rPr>
          <w:rFonts w:asciiTheme="minorHAnsi" w:hAnsiTheme="minorHAnsi" w:cstheme="minorHAnsi"/>
          <w:sz w:val="22"/>
        </w:rPr>
        <w:t xml:space="preserve"> waste, they are services which can improve product stewardship. Imagine how many other programs and services there are out there. The question that needs to be answered is</w:t>
      </w:r>
      <w:r w:rsidR="00F20566">
        <w:rPr>
          <w:rFonts w:asciiTheme="minorHAnsi" w:hAnsiTheme="minorHAnsi" w:cstheme="minorHAnsi"/>
          <w:sz w:val="22"/>
        </w:rPr>
        <w:t>,</w:t>
      </w:r>
      <w:r>
        <w:rPr>
          <w:rFonts w:asciiTheme="minorHAnsi" w:hAnsiTheme="minorHAnsi" w:cstheme="minorHAnsi"/>
          <w:sz w:val="22"/>
        </w:rPr>
        <w:t xml:space="preserve"> do people know about these services? A questionnaire conducted by myself can help answer that. </w:t>
      </w:r>
    </w:p>
    <w:p w14:paraId="510D4789" w14:textId="057E3E5F" w:rsidR="00112116" w:rsidRDefault="00112116" w:rsidP="00F11F74">
      <w:pPr>
        <w:rPr>
          <w:rFonts w:asciiTheme="minorHAnsi" w:hAnsiTheme="minorHAnsi" w:cstheme="minorHAnsi"/>
          <w:sz w:val="22"/>
        </w:rPr>
      </w:pPr>
    </w:p>
    <w:p w14:paraId="26043A5F" w14:textId="77777777" w:rsidR="00F20566" w:rsidRDefault="00F20566" w:rsidP="00BB2DF5">
      <w:pPr>
        <w:ind w:firstLine="720"/>
        <w:rPr>
          <w:rFonts w:asciiTheme="minorHAnsi" w:hAnsiTheme="minorHAnsi" w:cstheme="minorHAnsi"/>
          <w:sz w:val="22"/>
        </w:rPr>
      </w:pPr>
      <w:r>
        <w:rPr>
          <w:rFonts w:asciiTheme="minorHAnsi" w:hAnsiTheme="minorHAnsi" w:cstheme="minorHAnsi"/>
          <w:sz w:val="22"/>
        </w:rPr>
        <w:t>T</w:t>
      </w:r>
      <w:r w:rsidR="00112116">
        <w:rPr>
          <w:rFonts w:asciiTheme="minorHAnsi" w:hAnsiTheme="minorHAnsi" w:cstheme="minorHAnsi"/>
          <w:sz w:val="22"/>
        </w:rPr>
        <w:t xml:space="preserve">he questionnaire </w:t>
      </w:r>
      <w:r>
        <w:rPr>
          <w:rFonts w:asciiTheme="minorHAnsi" w:hAnsiTheme="minorHAnsi" w:cstheme="minorHAnsi"/>
          <w:sz w:val="22"/>
        </w:rPr>
        <w:t>asked,</w:t>
      </w:r>
    </w:p>
    <w:p w14:paraId="572B6FB1" w14:textId="082F9F70" w:rsidR="00112116" w:rsidRDefault="00F20566" w:rsidP="00F20566">
      <w:pPr>
        <w:rPr>
          <w:rFonts w:asciiTheme="minorHAnsi" w:hAnsiTheme="minorHAnsi" w:cstheme="minorHAnsi"/>
          <w:sz w:val="22"/>
        </w:rPr>
      </w:pPr>
      <w:r>
        <w:rPr>
          <w:rFonts w:asciiTheme="minorHAnsi" w:hAnsiTheme="minorHAnsi" w:cstheme="minorHAnsi"/>
          <w:sz w:val="22"/>
        </w:rPr>
        <w:t xml:space="preserve"> </w:t>
      </w:r>
      <w:r w:rsidR="00112116">
        <w:rPr>
          <w:rFonts w:asciiTheme="minorHAnsi" w:hAnsiTheme="minorHAnsi" w:cstheme="minorHAnsi"/>
          <w:sz w:val="22"/>
        </w:rPr>
        <w:t xml:space="preserve"> “Do you know what product take programs are?”</w:t>
      </w:r>
    </w:p>
    <w:p w14:paraId="639E299D" w14:textId="7E916743" w:rsidR="00112116" w:rsidRDefault="00112116" w:rsidP="00F11F74">
      <w:pPr>
        <w:rPr>
          <w:rFonts w:asciiTheme="minorHAnsi" w:hAnsiTheme="minorHAnsi" w:cstheme="minorHAnsi"/>
          <w:sz w:val="22"/>
        </w:rPr>
      </w:pPr>
    </w:p>
    <w:p w14:paraId="2B3363F0" w14:textId="2A3DFB29" w:rsidR="00BB2DF5" w:rsidRDefault="00727DEB" w:rsidP="00F11F74">
      <w:pPr>
        <w:rPr>
          <w:rFonts w:asciiTheme="minorHAnsi" w:hAnsiTheme="minorHAnsi" w:cstheme="minorHAnsi"/>
          <w:sz w:val="22"/>
        </w:rPr>
      </w:pPr>
      <w:r>
        <w:rPr>
          <w:rFonts w:asciiTheme="minorHAnsi" w:hAnsiTheme="minorHAnsi" w:cstheme="minorHAnsi"/>
          <w:noProof/>
          <w:sz w:val="22"/>
          <w:lang w:eastAsia="en-GB"/>
        </w:rPr>
        <w:drawing>
          <wp:inline distT="0" distB="0" distL="0" distR="0" wp14:anchorId="26D92E69" wp14:editId="1DD5638B">
            <wp:extent cx="2969895" cy="1521460"/>
            <wp:effectExtent l="25400" t="25400" r="27305" b="279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3-10 at 18.31.19.png"/>
                    <pic:cNvPicPr/>
                  </pic:nvPicPr>
                  <pic:blipFill>
                    <a:blip r:embed="rId8"/>
                    <a:stretch>
                      <a:fillRect/>
                    </a:stretch>
                  </pic:blipFill>
                  <pic:spPr>
                    <a:xfrm>
                      <a:off x="0" y="0"/>
                      <a:ext cx="2969895" cy="1521460"/>
                    </a:xfrm>
                    <a:prstGeom prst="rect">
                      <a:avLst/>
                    </a:prstGeom>
                    <a:ln w="28575">
                      <a:solidFill>
                        <a:schemeClr val="bg2">
                          <a:lumMod val="75000"/>
                        </a:schemeClr>
                      </a:solidFill>
                    </a:ln>
                  </pic:spPr>
                </pic:pic>
              </a:graphicData>
            </a:graphic>
          </wp:inline>
        </w:drawing>
      </w:r>
    </w:p>
    <w:p w14:paraId="36C09CA6" w14:textId="21BCA00E" w:rsidR="006F3500" w:rsidRDefault="00280CCD" w:rsidP="00F11F74">
      <w:pPr>
        <w:rPr>
          <w:rFonts w:asciiTheme="minorHAnsi" w:hAnsiTheme="minorHAnsi" w:cstheme="minorHAnsi"/>
          <w:sz w:val="22"/>
        </w:rPr>
      </w:pPr>
      <w:r>
        <w:rPr>
          <w:rFonts w:asciiTheme="minorHAnsi" w:hAnsiTheme="minorHAnsi" w:cstheme="minorHAnsi"/>
          <w:sz w:val="22"/>
        </w:rPr>
        <w:t>(Figure 1</w:t>
      </w:r>
      <w:r w:rsidR="007F15CA">
        <w:rPr>
          <w:rFonts w:asciiTheme="minorHAnsi" w:hAnsiTheme="minorHAnsi" w:cstheme="minorHAnsi"/>
          <w:sz w:val="22"/>
        </w:rPr>
        <w:t xml:space="preserve">, </w:t>
      </w:r>
      <w:r w:rsidR="007F15CA">
        <w:rPr>
          <w:rFonts w:asciiTheme="minorHAnsi" w:hAnsiTheme="minorHAnsi" w:cstheme="minorHAnsi"/>
          <w:color w:val="0B0C0C"/>
          <w:sz w:val="22"/>
          <w:szCs w:val="29"/>
        </w:rPr>
        <w:t>Sustainability Topics of Interest, 2019</w:t>
      </w:r>
      <w:r>
        <w:rPr>
          <w:rFonts w:asciiTheme="minorHAnsi" w:hAnsiTheme="minorHAnsi" w:cstheme="minorHAnsi"/>
          <w:sz w:val="22"/>
        </w:rPr>
        <w:t>)</w:t>
      </w:r>
    </w:p>
    <w:p w14:paraId="0D5912C3" w14:textId="77777777" w:rsidR="00280CCD" w:rsidRDefault="00280CCD" w:rsidP="00F11F74">
      <w:pPr>
        <w:rPr>
          <w:rFonts w:asciiTheme="minorHAnsi" w:hAnsiTheme="minorHAnsi" w:cstheme="minorHAnsi"/>
          <w:sz w:val="22"/>
        </w:rPr>
      </w:pPr>
    </w:p>
    <w:p w14:paraId="3BB105EF" w14:textId="59314976" w:rsidR="00BB2DF5" w:rsidRDefault="00280CCD" w:rsidP="00F11F74">
      <w:pPr>
        <w:rPr>
          <w:rFonts w:asciiTheme="minorHAnsi" w:hAnsiTheme="minorHAnsi" w:cstheme="minorHAnsi"/>
          <w:sz w:val="22"/>
        </w:rPr>
      </w:pPr>
      <w:r>
        <w:rPr>
          <w:rFonts w:asciiTheme="minorHAnsi" w:hAnsiTheme="minorHAnsi" w:cstheme="minorHAnsi"/>
          <w:sz w:val="22"/>
        </w:rPr>
        <w:t>Figure 1</w:t>
      </w:r>
      <w:r w:rsidR="00BB2DF5">
        <w:rPr>
          <w:rFonts w:asciiTheme="minorHAnsi" w:hAnsiTheme="minorHAnsi" w:cstheme="minorHAnsi"/>
          <w:sz w:val="22"/>
        </w:rPr>
        <w:t xml:space="preserve"> shows that there were more people who didn’t know what product take-back programs </w:t>
      </w:r>
      <w:r w:rsidR="00727DEB">
        <w:rPr>
          <w:rFonts w:asciiTheme="minorHAnsi" w:hAnsiTheme="minorHAnsi" w:cstheme="minorHAnsi"/>
          <w:sz w:val="22"/>
        </w:rPr>
        <w:t>were than those that did. O</w:t>
      </w:r>
      <w:r w:rsidR="00BB2DF5">
        <w:rPr>
          <w:rFonts w:asciiTheme="minorHAnsi" w:hAnsiTheme="minorHAnsi" w:cstheme="minorHAnsi"/>
          <w:sz w:val="22"/>
        </w:rPr>
        <w:t xml:space="preserve">nly </w:t>
      </w:r>
      <w:r w:rsidR="00727DEB">
        <w:rPr>
          <w:rFonts w:asciiTheme="minorHAnsi" w:hAnsiTheme="minorHAnsi" w:cstheme="minorHAnsi"/>
          <w:sz w:val="22"/>
        </w:rPr>
        <w:t>25</w:t>
      </w:r>
      <w:r w:rsidR="00BB2DF5">
        <w:rPr>
          <w:rFonts w:asciiTheme="minorHAnsi" w:hAnsiTheme="minorHAnsi" w:cstheme="minorHAnsi"/>
          <w:sz w:val="22"/>
        </w:rPr>
        <w:t>%</w:t>
      </w:r>
      <w:r w:rsidR="00727DEB">
        <w:rPr>
          <w:rFonts w:asciiTheme="minorHAnsi" w:hAnsiTheme="minorHAnsi" w:cstheme="minorHAnsi"/>
          <w:sz w:val="22"/>
        </w:rPr>
        <w:t xml:space="preserve"> knew what product take-back programs were. </w:t>
      </w:r>
      <w:r w:rsidR="00BB2DF5">
        <w:rPr>
          <w:rFonts w:asciiTheme="minorHAnsi" w:hAnsiTheme="minorHAnsi" w:cstheme="minorHAnsi"/>
          <w:sz w:val="22"/>
        </w:rPr>
        <w:t xml:space="preserve">This </w:t>
      </w:r>
      <w:r w:rsidR="00F20566">
        <w:rPr>
          <w:rFonts w:asciiTheme="minorHAnsi" w:hAnsiTheme="minorHAnsi" w:cstheme="minorHAnsi"/>
          <w:sz w:val="22"/>
        </w:rPr>
        <w:t>is</w:t>
      </w:r>
      <w:r w:rsidR="00BB2DF5">
        <w:rPr>
          <w:rFonts w:asciiTheme="minorHAnsi" w:hAnsiTheme="minorHAnsi" w:cstheme="minorHAnsi"/>
          <w:sz w:val="22"/>
        </w:rPr>
        <w:t xml:space="preserve"> a small sample size but we can use this to represent the larger population. </w:t>
      </w:r>
    </w:p>
    <w:p w14:paraId="4369EB3F" w14:textId="0A0F9A5A" w:rsidR="00BB2DF5" w:rsidRDefault="00BB2DF5" w:rsidP="00F11F74">
      <w:pPr>
        <w:rPr>
          <w:rFonts w:asciiTheme="minorHAnsi" w:hAnsiTheme="minorHAnsi" w:cstheme="minorHAnsi"/>
          <w:sz w:val="22"/>
        </w:rPr>
      </w:pPr>
    </w:p>
    <w:p w14:paraId="3476524F" w14:textId="13298327" w:rsidR="00BB2DF5" w:rsidRDefault="00F20566" w:rsidP="00BB2DF5">
      <w:pPr>
        <w:ind w:firstLine="720"/>
        <w:rPr>
          <w:rFonts w:asciiTheme="minorHAnsi" w:hAnsiTheme="minorHAnsi" w:cstheme="minorHAnsi"/>
          <w:sz w:val="22"/>
        </w:rPr>
      </w:pPr>
      <w:r>
        <w:rPr>
          <w:rFonts w:asciiTheme="minorHAnsi" w:hAnsiTheme="minorHAnsi" w:cstheme="minorHAnsi"/>
          <w:sz w:val="22"/>
        </w:rPr>
        <w:t>The</w:t>
      </w:r>
      <w:r w:rsidR="00BB2DF5">
        <w:rPr>
          <w:rFonts w:asciiTheme="minorHAnsi" w:hAnsiTheme="minorHAnsi" w:cstheme="minorHAnsi"/>
          <w:sz w:val="22"/>
        </w:rPr>
        <w:t xml:space="preserve"> people who answered yes</w:t>
      </w:r>
      <w:r>
        <w:rPr>
          <w:rFonts w:asciiTheme="minorHAnsi" w:hAnsiTheme="minorHAnsi" w:cstheme="minorHAnsi"/>
          <w:sz w:val="22"/>
        </w:rPr>
        <w:t xml:space="preserve"> were required</w:t>
      </w:r>
      <w:r w:rsidR="00BB2DF5">
        <w:rPr>
          <w:rFonts w:asciiTheme="minorHAnsi" w:hAnsiTheme="minorHAnsi" w:cstheme="minorHAnsi"/>
          <w:sz w:val="22"/>
        </w:rPr>
        <w:t xml:space="preserve"> to define what they thought product take-back programs </w:t>
      </w:r>
      <w:r>
        <w:rPr>
          <w:rFonts w:asciiTheme="minorHAnsi" w:hAnsiTheme="minorHAnsi" w:cstheme="minorHAnsi"/>
          <w:sz w:val="22"/>
        </w:rPr>
        <w:t>are.</w:t>
      </w:r>
      <w:r w:rsidR="00BB2DF5">
        <w:rPr>
          <w:rFonts w:asciiTheme="minorHAnsi" w:hAnsiTheme="minorHAnsi" w:cstheme="minorHAnsi"/>
          <w:sz w:val="22"/>
        </w:rPr>
        <w:t xml:space="preserve"> From the few who said yes only 2 people were able to give a correct explanation of what the programs do. </w:t>
      </w:r>
    </w:p>
    <w:p w14:paraId="43BF4D1C" w14:textId="1CFE0863" w:rsidR="00BB2DF5" w:rsidRDefault="00BB2DF5" w:rsidP="00F11F74">
      <w:pPr>
        <w:rPr>
          <w:rFonts w:asciiTheme="minorHAnsi" w:hAnsiTheme="minorHAnsi" w:cstheme="minorHAnsi"/>
          <w:sz w:val="22"/>
        </w:rPr>
      </w:pPr>
    </w:p>
    <w:p w14:paraId="4AD40E4F" w14:textId="4A16FD06" w:rsidR="00F11F74" w:rsidRDefault="00BB2DF5" w:rsidP="00373177">
      <w:pPr>
        <w:ind w:firstLine="720"/>
        <w:rPr>
          <w:rFonts w:asciiTheme="minorHAnsi" w:hAnsiTheme="minorHAnsi" w:cstheme="minorHAnsi"/>
          <w:sz w:val="22"/>
        </w:rPr>
      </w:pPr>
      <w:r>
        <w:rPr>
          <w:rFonts w:asciiTheme="minorHAnsi" w:hAnsiTheme="minorHAnsi" w:cstheme="minorHAnsi"/>
          <w:sz w:val="22"/>
        </w:rPr>
        <w:t xml:space="preserve">The </w:t>
      </w:r>
      <w:r w:rsidR="00346898">
        <w:rPr>
          <w:rFonts w:asciiTheme="minorHAnsi" w:hAnsiTheme="minorHAnsi" w:cstheme="minorHAnsi"/>
          <w:sz w:val="22"/>
        </w:rPr>
        <w:t>results</w:t>
      </w:r>
      <w:r>
        <w:rPr>
          <w:rFonts w:asciiTheme="minorHAnsi" w:hAnsiTheme="minorHAnsi" w:cstheme="minorHAnsi"/>
          <w:sz w:val="22"/>
        </w:rPr>
        <w:t xml:space="preserve"> are </w:t>
      </w:r>
      <w:r w:rsidR="00086C98">
        <w:rPr>
          <w:rFonts w:asciiTheme="minorHAnsi" w:hAnsiTheme="minorHAnsi" w:cstheme="minorHAnsi"/>
          <w:sz w:val="22"/>
        </w:rPr>
        <w:t>significant to</w:t>
      </w:r>
      <w:r w:rsidR="00F20566">
        <w:rPr>
          <w:rFonts w:asciiTheme="minorHAnsi" w:hAnsiTheme="minorHAnsi" w:cstheme="minorHAnsi"/>
          <w:sz w:val="22"/>
        </w:rPr>
        <w:t xml:space="preserve"> this report.</w:t>
      </w:r>
      <w:r w:rsidR="00727DEB">
        <w:rPr>
          <w:rFonts w:asciiTheme="minorHAnsi" w:hAnsiTheme="minorHAnsi" w:cstheme="minorHAnsi"/>
          <w:sz w:val="22"/>
        </w:rPr>
        <w:t xml:space="preserve"> </w:t>
      </w:r>
      <w:r w:rsidR="00F20566">
        <w:rPr>
          <w:rFonts w:asciiTheme="minorHAnsi" w:hAnsiTheme="minorHAnsi" w:cstheme="minorHAnsi"/>
          <w:sz w:val="22"/>
        </w:rPr>
        <w:t>I</w:t>
      </w:r>
      <w:r>
        <w:rPr>
          <w:rFonts w:asciiTheme="minorHAnsi" w:hAnsiTheme="minorHAnsi" w:cstheme="minorHAnsi"/>
          <w:sz w:val="22"/>
        </w:rPr>
        <w:t xml:space="preserve">f the end users don’t know what these services are then how can they even participate? </w:t>
      </w:r>
      <w:r w:rsidR="00727DEB">
        <w:rPr>
          <w:rFonts w:asciiTheme="minorHAnsi" w:hAnsiTheme="minorHAnsi" w:cstheme="minorHAnsi"/>
          <w:sz w:val="22"/>
        </w:rPr>
        <w:t>Or improve their product stewardship. T</w:t>
      </w:r>
      <w:r>
        <w:rPr>
          <w:rFonts w:asciiTheme="minorHAnsi" w:hAnsiTheme="minorHAnsi" w:cstheme="minorHAnsi"/>
          <w:sz w:val="22"/>
        </w:rPr>
        <w:t>here</w:t>
      </w:r>
      <w:r w:rsidR="00F20566">
        <w:rPr>
          <w:rFonts w:asciiTheme="minorHAnsi" w:hAnsiTheme="minorHAnsi" w:cstheme="minorHAnsi"/>
          <w:sz w:val="22"/>
        </w:rPr>
        <w:t>’s</w:t>
      </w:r>
      <w:r>
        <w:rPr>
          <w:rFonts w:asciiTheme="minorHAnsi" w:hAnsiTheme="minorHAnsi" w:cstheme="minorHAnsi"/>
          <w:sz w:val="22"/>
        </w:rPr>
        <w:t xml:space="preserve"> </w:t>
      </w:r>
      <w:r w:rsidR="00727DEB">
        <w:rPr>
          <w:rFonts w:asciiTheme="minorHAnsi" w:hAnsiTheme="minorHAnsi" w:cstheme="minorHAnsi"/>
          <w:sz w:val="22"/>
        </w:rPr>
        <w:t xml:space="preserve">a </w:t>
      </w:r>
      <w:r>
        <w:rPr>
          <w:rFonts w:asciiTheme="minorHAnsi" w:hAnsiTheme="minorHAnsi" w:cstheme="minorHAnsi"/>
          <w:sz w:val="22"/>
        </w:rPr>
        <w:t xml:space="preserve">need for more </w:t>
      </w:r>
      <w:r w:rsidR="00F20566">
        <w:rPr>
          <w:rFonts w:asciiTheme="minorHAnsi" w:hAnsiTheme="minorHAnsi" w:cstheme="minorHAnsi"/>
          <w:sz w:val="22"/>
        </w:rPr>
        <w:t>publicity</w:t>
      </w:r>
      <w:r>
        <w:rPr>
          <w:rFonts w:asciiTheme="minorHAnsi" w:hAnsiTheme="minorHAnsi" w:cstheme="minorHAnsi"/>
          <w:sz w:val="22"/>
        </w:rPr>
        <w:t xml:space="preserve"> for these services</w:t>
      </w:r>
      <w:r w:rsidR="00F20566">
        <w:rPr>
          <w:rFonts w:asciiTheme="minorHAnsi" w:hAnsiTheme="minorHAnsi" w:cstheme="minorHAnsi"/>
          <w:sz w:val="22"/>
        </w:rPr>
        <w:t xml:space="preserve"> because results </w:t>
      </w:r>
      <w:r>
        <w:rPr>
          <w:rFonts w:asciiTheme="minorHAnsi" w:hAnsiTheme="minorHAnsi" w:cstheme="minorHAnsi"/>
          <w:sz w:val="22"/>
        </w:rPr>
        <w:t xml:space="preserve">from the </w:t>
      </w:r>
      <w:r>
        <w:rPr>
          <w:rFonts w:asciiTheme="minorHAnsi" w:hAnsiTheme="minorHAnsi" w:cstheme="minorHAnsi"/>
          <w:sz w:val="22"/>
        </w:rPr>
        <w:t xml:space="preserve">above case studies show that they </w:t>
      </w:r>
      <w:r w:rsidR="00727DEB">
        <w:rPr>
          <w:rFonts w:asciiTheme="minorHAnsi" w:hAnsiTheme="minorHAnsi" w:cstheme="minorHAnsi"/>
          <w:sz w:val="22"/>
        </w:rPr>
        <w:t xml:space="preserve">do </w:t>
      </w:r>
      <w:r>
        <w:rPr>
          <w:rFonts w:asciiTheme="minorHAnsi" w:hAnsiTheme="minorHAnsi" w:cstheme="minorHAnsi"/>
          <w:sz w:val="22"/>
        </w:rPr>
        <w:t xml:space="preserve">work and can help improve product stewardship. </w:t>
      </w:r>
    </w:p>
    <w:p w14:paraId="7655FF3A" w14:textId="77777777" w:rsidR="00F20566" w:rsidRPr="00373177" w:rsidRDefault="00F20566" w:rsidP="00C80979">
      <w:pPr>
        <w:rPr>
          <w:rFonts w:asciiTheme="minorHAnsi" w:hAnsiTheme="minorHAnsi" w:cstheme="minorHAnsi"/>
          <w:sz w:val="22"/>
        </w:rPr>
      </w:pPr>
    </w:p>
    <w:p w14:paraId="1311A11A" w14:textId="1B957876" w:rsidR="00F11F74" w:rsidRDefault="00F11F74" w:rsidP="00DE7FD8">
      <w:pPr>
        <w:rPr>
          <w:rFonts w:asciiTheme="minorHAnsi" w:hAnsiTheme="minorHAnsi" w:cstheme="minorHAnsi"/>
          <w:b/>
        </w:rPr>
      </w:pPr>
      <w:r>
        <w:rPr>
          <w:rFonts w:asciiTheme="minorHAnsi" w:hAnsiTheme="minorHAnsi" w:cstheme="minorHAnsi"/>
          <w:b/>
        </w:rPr>
        <w:t>Are Recycling Schemes the answer?</w:t>
      </w:r>
    </w:p>
    <w:p w14:paraId="503B13D1" w14:textId="2186F54F" w:rsidR="00F11F74" w:rsidRDefault="00112116" w:rsidP="00BB2DF5">
      <w:pPr>
        <w:ind w:firstLine="720"/>
        <w:rPr>
          <w:rFonts w:asciiTheme="minorHAnsi" w:hAnsiTheme="minorHAnsi" w:cstheme="minorHAnsi"/>
          <w:sz w:val="22"/>
        </w:rPr>
      </w:pPr>
      <w:r>
        <w:rPr>
          <w:rFonts w:asciiTheme="minorHAnsi" w:hAnsiTheme="minorHAnsi" w:cstheme="minorHAnsi"/>
          <w:sz w:val="22"/>
        </w:rPr>
        <w:t>‘</w:t>
      </w:r>
      <w:r w:rsidRPr="00112116">
        <w:rPr>
          <w:rFonts w:asciiTheme="minorHAnsi" w:hAnsiTheme="minorHAnsi" w:cstheme="minorHAnsi"/>
          <w:sz w:val="22"/>
        </w:rPr>
        <w:t>Recycling schemes are scheme enabling the public to recycle waste</w:t>
      </w:r>
      <w:r>
        <w:rPr>
          <w:rFonts w:asciiTheme="minorHAnsi" w:hAnsiTheme="minorHAnsi" w:cstheme="minorHAnsi"/>
          <w:sz w:val="22"/>
        </w:rPr>
        <w:t xml:space="preserve">’. </w:t>
      </w:r>
      <w:sdt>
        <w:sdtPr>
          <w:rPr>
            <w:rFonts w:asciiTheme="minorHAnsi" w:hAnsiTheme="minorHAnsi" w:cstheme="minorHAnsi"/>
            <w:sz w:val="22"/>
          </w:rPr>
          <w:id w:val="-371158804"/>
          <w:citation/>
        </w:sdtPr>
        <w:sdtEndPr/>
        <w:sdtContent>
          <w:r>
            <w:rPr>
              <w:rFonts w:asciiTheme="minorHAnsi" w:hAnsiTheme="minorHAnsi" w:cstheme="minorHAnsi"/>
              <w:sz w:val="22"/>
            </w:rPr>
            <w:fldChar w:fldCharType="begin"/>
          </w:r>
          <w:r>
            <w:rPr>
              <w:rFonts w:asciiTheme="minorHAnsi" w:hAnsiTheme="minorHAnsi" w:cstheme="minorHAnsi"/>
              <w:sz w:val="22"/>
            </w:rPr>
            <w:instrText xml:space="preserve"> CITATION Col19 \l 2057 </w:instrText>
          </w:r>
          <w:r>
            <w:rPr>
              <w:rFonts w:asciiTheme="minorHAnsi" w:hAnsiTheme="minorHAnsi" w:cstheme="minorHAnsi"/>
              <w:sz w:val="22"/>
            </w:rPr>
            <w:fldChar w:fldCharType="separate"/>
          </w:r>
          <w:r w:rsidRPr="00112116">
            <w:rPr>
              <w:rFonts w:asciiTheme="minorHAnsi" w:hAnsiTheme="minorHAnsi" w:cstheme="minorHAnsi"/>
              <w:noProof/>
              <w:sz w:val="22"/>
            </w:rPr>
            <w:t>(Collins English Dictionary , 2019)</w:t>
          </w:r>
          <w:r>
            <w:rPr>
              <w:rFonts w:asciiTheme="minorHAnsi" w:hAnsiTheme="minorHAnsi" w:cstheme="minorHAnsi"/>
              <w:sz w:val="22"/>
            </w:rPr>
            <w:fldChar w:fldCharType="end"/>
          </w:r>
        </w:sdtContent>
      </w:sdt>
    </w:p>
    <w:p w14:paraId="6AA27B47" w14:textId="77777777" w:rsidR="00112116" w:rsidRDefault="00112116" w:rsidP="00DE7FD8">
      <w:pPr>
        <w:rPr>
          <w:rFonts w:asciiTheme="minorHAnsi" w:hAnsiTheme="minorHAnsi" w:cstheme="minorHAnsi"/>
          <w:sz w:val="22"/>
        </w:rPr>
      </w:pPr>
    </w:p>
    <w:p w14:paraId="6B5B882A" w14:textId="33FDBEA8" w:rsidR="00727DEB" w:rsidRPr="00727DEB" w:rsidRDefault="00112116" w:rsidP="00727DEB">
      <w:pPr>
        <w:ind w:firstLine="720"/>
        <w:rPr>
          <w:rFonts w:asciiTheme="minorHAnsi" w:hAnsiTheme="minorHAnsi" w:cstheme="minorHAnsi"/>
          <w:sz w:val="22"/>
        </w:rPr>
      </w:pPr>
      <w:r>
        <w:rPr>
          <w:rFonts w:asciiTheme="minorHAnsi" w:hAnsiTheme="minorHAnsi" w:cstheme="minorHAnsi"/>
          <w:sz w:val="22"/>
        </w:rPr>
        <w:t xml:space="preserve">Linking back to the start of the report, </w:t>
      </w:r>
      <w:r w:rsidR="00BB2DF5">
        <w:rPr>
          <w:rFonts w:asciiTheme="minorHAnsi" w:hAnsiTheme="minorHAnsi" w:cstheme="minorHAnsi"/>
          <w:sz w:val="22"/>
        </w:rPr>
        <w:t>‘</w:t>
      </w:r>
      <w:r w:rsidRPr="00112116">
        <w:rPr>
          <w:rFonts w:asciiTheme="minorHAnsi" w:hAnsiTheme="minorHAnsi" w:cstheme="minorHAnsi"/>
          <w:sz w:val="22"/>
        </w:rPr>
        <w:t>The UK recycling rate for Waste from Households (WfH; including IBA metal) was 45.7% in 2017</w:t>
      </w:r>
      <w:r w:rsidR="00F20566">
        <w:rPr>
          <w:rFonts w:asciiTheme="minorHAnsi" w:hAnsiTheme="minorHAnsi" w:cstheme="minorHAnsi"/>
          <w:sz w:val="22"/>
        </w:rPr>
        <w:t>’</w:t>
      </w:r>
      <w:sdt>
        <w:sdtPr>
          <w:rPr>
            <w:rFonts w:asciiTheme="minorHAnsi" w:hAnsiTheme="minorHAnsi" w:cstheme="minorHAnsi"/>
            <w:sz w:val="22"/>
          </w:rPr>
          <w:id w:val="1325556921"/>
          <w:citation/>
        </w:sdtPr>
        <w:sdtEndPr/>
        <w:sdtContent>
          <w:r w:rsidR="00BB2DF5">
            <w:rPr>
              <w:rFonts w:asciiTheme="minorHAnsi" w:hAnsiTheme="minorHAnsi" w:cstheme="minorHAnsi"/>
              <w:sz w:val="22"/>
            </w:rPr>
            <w:fldChar w:fldCharType="begin"/>
          </w:r>
          <w:r w:rsidR="00234222">
            <w:rPr>
              <w:rFonts w:asciiTheme="minorHAnsi" w:hAnsiTheme="minorHAnsi" w:cstheme="minorHAnsi"/>
              <w:sz w:val="22"/>
            </w:rPr>
            <w:instrText xml:space="preserve">CITATION Dep18 \l 2057 </w:instrText>
          </w:r>
          <w:r w:rsidR="00BB2DF5">
            <w:rPr>
              <w:rFonts w:asciiTheme="minorHAnsi" w:hAnsiTheme="minorHAnsi" w:cstheme="minorHAnsi"/>
              <w:sz w:val="22"/>
            </w:rPr>
            <w:fldChar w:fldCharType="separate"/>
          </w:r>
          <w:r w:rsidR="00234222">
            <w:rPr>
              <w:rFonts w:asciiTheme="minorHAnsi" w:hAnsiTheme="minorHAnsi" w:cstheme="minorHAnsi"/>
              <w:noProof/>
              <w:sz w:val="22"/>
            </w:rPr>
            <w:t xml:space="preserve"> </w:t>
          </w:r>
          <w:r w:rsidR="00234222" w:rsidRPr="00234222">
            <w:rPr>
              <w:rFonts w:asciiTheme="minorHAnsi" w:hAnsiTheme="minorHAnsi" w:cstheme="minorHAnsi"/>
              <w:noProof/>
              <w:sz w:val="22"/>
            </w:rPr>
            <w:t>(Department for Environment, Food and Rural Affairs, 2018)</w:t>
          </w:r>
          <w:r w:rsidR="00BB2DF5">
            <w:rPr>
              <w:rFonts w:asciiTheme="minorHAnsi" w:hAnsiTheme="minorHAnsi" w:cstheme="minorHAnsi"/>
              <w:sz w:val="22"/>
            </w:rPr>
            <w:fldChar w:fldCharType="end"/>
          </w:r>
        </w:sdtContent>
      </w:sdt>
      <w:r>
        <w:rPr>
          <w:rFonts w:asciiTheme="minorHAnsi" w:hAnsiTheme="minorHAnsi" w:cstheme="minorHAnsi"/>
          <w:sz w:val="22"/>
        </w:rPr>
        <w:t xml:space="preserve">. </w:t>
      </w:r>
      <w:r w:rsidR="00727DEB" w:rsidRPr="00727DEB">
        <w:rPr>
          <w:rFonts w:asciiTheme="minorHAnsi" w:hAnsiTheme="minorHAnsi" w:cstheme="minorHAnsi"/>
          <w:sz w:val="22"/>
        </w:rPr>
        <w:t xml:space="preserve">This statistic suggests that recycling needs to be improved around the UK. </w:t>
      </w:r>
    </w:p>
    <w:p w14:paraId="67FD2445" w14:textId="2887F87E" w:rsidR="00E447E3" w:rsidRDefault="00727DEB" w:rsidP="00F20566">
      <w:pPr>
        <w:ind w:firstLine="720"/>
        <w:rPr>
          <w:rFonts w:asciiTheme="minorHAnsi" w:hAnsiTheme="minorHAnsi" w:cstheme="minorHAnsi"/>
          <w:sz w:val="22"/>
        </w:rPr>
      </w:pPr>
      <w:r w:rsidRPr="00727DEB">
        <w:rPr>
          <w:rFonts w:asciiTheme="minorHAnsi" w:hAnsiTheme="minorHAnsi" w:cstheme="minorHAnsi"/>
          <w:sz w:val="22"/>
        </w:rPr>
        <w:t xml:space="preserve">One organisation which has taken on the issue is SUEZ who deliver innovative and environmentally responsible solutions to manage waste. </w:t>
      </w:r>
      <w:r w:rsidR="00E447E3">
        <w:rPr>
          <w:rFonts w:asciiTheme="minorHAnsi" w:hAnsiTheme="minorHAnsi" w:cstheme="minorHAnsi"/>
          <w:sz w:val="22"/>
        </w:rPr>
        <w:t>‘Over the course of the year, we handle over 10 million tonnes of waste</w:t>
      </w:r>
      <w:r w:rsidR="00112116">
        <w:rPr>
          <w:rFonts w:asciiTheme="minorHAnsi" w:hAnsiTheme="minorHAnsi" w:cstheme="minorHAnsi"/>
          <w:sz w:val="22"/>
        </w:rPr>
        <w:t xml:space="preserve"> </w:t>
      </w:r>
      <w:r w:rsidR="00E447E3">
        <w:rPr>
          <w:rFonts w:asciiTheme="minorHAnsi" w:hAnsiTheme="minorHAnsi" w:cstheme="minorHAnsi"/>
          <w:sz w:val="22"/>
        </w:rPr>
        <w:t xml:space="preserve">in the UK’ </w:t>
      </w:r>
      <w:sdt>
        <w:sdtPr>
          <w:rPr>
            <w:rFonts w:asciiTheme="minorHAnsi" w:hAnsiTheme="minorHAnsi" w:cstheme="minorHAnsi"/>
            <w:sz w:val="22"/>
          </w:rPr>
          <w:id w:val="1172292924"/>
          <w:citation/>
        </w:sdtPr>
        <w:sdtEndPr/>
        <w:sdtContent>
          <w:r w:rsidR="00E447E3">
            <w:rPr>
              <w:rFonts w:asciiTheme="minorHAnsi" w:hAnsiTheme="minorHAnsi" w:cstheme="minorHAnsi"/>
              <w:sz w:val="22"/>
            </w:rPr>
            <w:fldChar w:fldCharType="begin"/>
          </w:r>
          <w:r w:rsidR="00E447E3">
            <w:rPr>
              <w:rFonts w:asciiTheme="minorHAnsi" w:hAnsiTheme="minorHAnsi" w:cstheme="minorHAnsi"/>
              <w:sz w:val="22"/>
            </w:rPr>
            <w:instrText xml:space="preserve"> CITATION SUE16 \l 2057 </w:instrText>
          </w:r>
          <w:r w:rsidR="00E447E3">
            <w:rPr>
              <w:rFonts w:asciiTheme="minorHAnsi" w:hAnsiTheme="minorHAnsi" w:cstheme="minorHAnsi"/>
              <w:sz w:val="22"/>
            </w:rPr>
            <w:fldChar w:fldCharType="separate"/>
          </w:r>
          <w:r w:rsidR="00E447E3" w:rsidRPr="00E447E3">
            <w:rPr>
              <w:rFonts w:asciiTheme="minorHAnsi" w:hAnsiTheme="minorHAnsi" w:cstheme="minorHAnsi"/>
              <w:noProof/>
              <w:sz w:val="22"/>
            </w:rPr>
            <w:t>(SUEZ, 2016)</w:t>
          </w:r>
          <w:r w:rsidR="00E447E3">
            <w:rPr>
              <w:rFonts w:asciiTheme="minorHAnsi" w:hAnsiTheme="minorHAnsi" w:cstheme="minorHAnsi"/>
              <w:sz w:val="22"/>
            </w:rPr>
            <w:fldChar w:fldCharType="end"/>
          </w:r>
        </w:sdtContent>
      </w:sdt>
    </w:p>
    <w:p w14:paraId="17C406F6" w14:textId="08E89539" w:rsidR="00E447E3" w:rsidRDefault="00E447E3" w:rsidP="00BB2DF5">
      <w:pPr>
        <w:ind w:firstLine="720"/>
        <w:rPr>
          <w:rFonts w:asciiTheme="minorHAnsi" w:hAnsiTheme="minorHAnsi" w:cstheme="minorHAnsi"/>
          <w:sz w:val="22"/>
        </w:rPr>
      </w:pPr>
      <w:r>
        <w:rPr>
          <w:rFonts w:asciiTheme="minorHAnsi" w:hAnsiTheme="minorHAnsi" w:cstheme="minorHAnsi"/>
          <w:sz w:val="22"/>
        </w:rPr>
        <w:t>They ‘</w:t>
      </w:r>
      <w:r w:rsidR="00346898">
        <w:rPr>
          <w:rFonts w:asciiTheme="minorHAnsi" w:hAnsiTheme="minorHAnsi" w:cstheme="minorHAnsi"/>
          <w:sz w:val="22"/>
        </w:rPr>
        <w:t>Operate</w:t>
      </w:r>
      <w:r>
        <w:rPr>
          <w:rFonts w:asciiTheme="minorHAnsi" w:hAnsiTheme="minorHAnsi" w:cstheme="minorHAnsi"/>
          <w:sz w:val="22"/>
        </w:rPr>
        <w:t xml:space="preserve"> 13 household waste recycling centres in </w:t>
      </w:r>
      <w:r w:rsidR="00346898">
        <w:rPr>
          <w:rFonts w:asciiTheme="minorHAnsi" w:hAnsiTheme="minorHAnsi" w:cstheme="minorHAnsi"/>
          <w:sz w:val="22"/>
        </w:rPr>
        <w:t>Cornwall</w:t>
      </w:r>
      <w:r>
        <w:rPr>
          <w:rFonts w:asciiTheme="minorHAnsi" w:hAnsiTheme="minorHAnsi" w:cstheme="minorHAnsi"/>
          <w:sz w:val="22"/>
        </w:rPr>
        <w:t xml:space="preserve">, used by over one million people each year’ </w:t>
      </w:r>
      <w:sdt>
        <w:sdtPr>
          <w:rPr>
            <w:rFonts w:asciiTheme="minorHAnsi" w:hAnsiTheme="minorHAnsi" w:cstheme="minorHAnsi"/>
            <w:sz w:val="22"/>
          </w:rPr>
          <w:id w:val="-1471745890"/>
          <w:citation/>
        </w:sdtPr>
        <w:sdtEndPr/>
        <w:sdtContent>
          <w:r>
            <w:rPr>
              <w:rFonts w:asciiTheme="minorHAnsi" w:hAnsiTheme="minorHAnsi" w:cstheme="minorHAnsi"/>
              <w:sz w:val="22"/>
            </w:rPr>
            <w:fldChar w:fldCharType="begin"/>
          </w:r>
          <w:r>
            <w:rPr>
              <w:rFonts w:asciiTheme="minorHAnsi" w:hAnsiTheme="minorHAnsi" w:cstheme="minorHAnsi"/>
              <w:sz w:val="22"/>
            </w:rPr>
            <w:instrText xml:space="preserve"> CITATION SUE16 \l 2057 </w:instrText>
          </w:r>
          <w:r>
            <w:rPr>
              <w:rFonts w:asciiTheme="minorHAnsi" w:hAnsiTheme="minorHAnsi" w:cstheme="minorHAnsi"/>
              <w:sz w:val="22"/>
            </w:rPr>
            <w:fldChar w:fldCharType="separate"/>
          </w:r>
          <w:r w:rsidRPr="00E447E3">
            <w:rPr>
              <w:rFonts w:asciiTheme="minorHAnsi" w:hAnsiTheme="minorHAnsi" w:cstheme="minorHAnsi"/>
              <w:noProof/>
              <w:sz w:val="22"/>
            </w:rPr>
            <w:t>(SUEZ, 2016)</w:t>
          </w:r>
          <w:r>
            <w:rPr>
              <w:rFonts w:asciiTheme="minorHAnsi" w:hAnsiTheme="minorHAnsi" w:cstheme="minorHAnsi"/>
              <w:sz w:val="22"/>
            </w:rPr>
            <w:fldChar w:fldCharType="end"/>
          </w:r>
        </w:sdtContent>
      </w:sdt>
      <w:r>
        <w:rPr>
          <w:rFonts w:asciiTheme="minorHAnsi" w:hAnsiTheme="minorHAnsi" w:cstheme="minorHAnsi"/>
          <w:sz w:val="22"/>
        </w:rPr>
        <w:t xml:space="preserve"> these sort of recycling centres offers the public and individuals the ability to recycle</w:t>
      </w:r>
      <w:r w:rsidR="00F20566">
        <w:rPr>
          <w:rFonts w:asciiTheme="minorHAnsi" w:hAnsiTheme="minorHAnsi" w:cstheme="minorHAnsi"/>
          <w:sz w:val="22"/>
        </w:rPr>
        <w:t>.</w:t>
      </w:r>
      <w:r>
        <w:rPr>
          <w:rFonts w:asciiTheme="minorHAnsi" w:hAnsiTheme="minorHAnsi" w:cstheme="minorHAnsi"/>
          <w:sz w:val="22"/>
        </w:rPr>
        <w:t xml:space="preserve"> </w:t>
      </w:r>
      <w:r w:rsidR="00F20566">
        <w:rPr>
          <w:rFonts w:asciiTheme="minorHAnsi" w:hAnsiTheme="minorHAnsi" w:cstheme="minorHAnsi"/>
          <w:sz w:val="22"/>
        </w:rPr>
        <w:t>H</w:t>
      </w:r>
      <w:r>
        <w:rPr>
          <w:rFonts w:asciiTheme="minorHAnsi" w:hAnsiTheme="minorHAnsi" w:cstheme="minorHAnsi"/>
          <w:sz w:val="22"/>
        </w:rPr>
        <w:t xml:space="preserve">aving </w:t>
      </w:r>
      <w:r w:rsidR="00514AF3">
        <w:rPr>
          <w:rFonts w:asciiTheme="minorHAnsi" w:hAnsiTheme="minorHAnsi" w:cstheme="minorHAnsi"/>
          <w:sz w:val="22"/>
        </w:rPr>
        <w:t>the</w:t>
      </w:r>
      <w:r>
        <w:rPr>
          <w:rFonts w:asciiTheme="minorHAnsi" w:hAnsiTheme="minorHAnsi" w:cstheme="minorHAnsi"/>
          <w:sz w:val="22"/>
        </w:rPr>
        <w:t xml:space="preserve"> development of these centres raises awareness of </w:t>
      </w:r>
      <w:r w:rsidR="00346898">
        <w:rPr>
          <w:rFonts w:asciiTheme="minorHAnsi" w:hAnsiTheme="minorHAnsi" w:cstheme="minorHAnsi"/>
          <w:sz w:val="22"/>
        </w:rPr>
        <w:t>the</w:t>
      </w:r>
      <w:r>
        <w:rPr>
          <w:rFonts w:asciiTheme="minorHAnsi" w:hAnsiTheme="minorHAnsi" w:cstheme="minorHAnsi"/>
          <w:sz w:val="22"/>
        </w:rPr>
        <w:t xml:space="preserve"> topic. These centres in this particular case show they work, ‘Recycling rates have increased from around 25% to more than 60%’ </w:t>
      </w:r>
      <w:sdt>
        <w:sdtPr>
          <w:rPr>
            <w:rFonts w:asciiTheme="minorHAnsi" w:hAnsiTheme="minorHAnsi" w:cstheme="minorHAnsi"/>
            <w:sz w:val="22"/>
          </w:rPr>
          <w:id w:val="1684020681"/>
          <w:citation/>
        </w:sdtPr>
        <w:sdtEndPr/>
        <w:sdtContent>
          <w:r w:rsidR="00F20566">
            <w:rPr>
              <w:rFonts w:asciiTheme="minorHAnsi" w:hAnsiTheme="minorHAnsi" w:cstheme="minorHAnsi"/>
              <w:sz w:val="22"/>
            </w:rPr>
            <w:fldChar w:fldCharType="begin"/>
          </w:r>
          <w:r w:rsidR="00F20566">
            <w:rPr>
              <w:rFonts w:asciiTheme="minorHAnsi" w:hAnsiTheme="minorHAnsi" w:cstheme="minorHAnsi"/>
              <w:sz w:val="22"/>
            </w:rPr>
            <w:instrText xml:space="preserve"> CITATION SUE16 \l 2057 </w:instrText>
          </w:r>
          <w:r w:rsidR="00F20566">
            <w:rPr>
              <w:rFonts w:asciiTheme="minorHAnsi" w:hAnsiTheme="minorHAnsi" w:cstheme="minorHAnsi"/>
              <w:sz w:val="22"/>
            </w:rPr>
            <w:fldChar w:fldCharType="separate"/>
          </w:r>
          <w:r w:rsidR="00F20566" w:rsidRPr="00F20566">
            <w:rPr>
              <w:rFonts w:asciiTheme="minorHAnsi" w:hAnsiTheme="minorHAnsi" w:cstheme="minorHAnsi"/>
              <w:noProof/>
              <w:sz w:val="22"/>
            </w:rPr>
            <w:t>(SUEZ, 2016)</w:t>
          </w:r>
          <w:r w:rsidR="00F20566">
            <w:rPr>
              <w:rFonts w:asciiTheme="minorHAnsi" w:hAnsiTheme="minorHAnsi" w:cstheme="minorHAnsi"/>
              <w:sz w:val="22"/>
            </w:rPr>
            <w:fldChar w:fldCharType="end"/>
          </w:r>
        </w:sdtContent>
      </w:sdt>
      <w:r w:rsidR="00F20566">
        <w:rPr>
          <w:rFonts w:asciiTheme="minorHAnsi" w:hAnsiTheme="minorHAnsi" w:cstheme="minorHAnsi"/>
          <w:sz w:val="22"/>
        </w:rPr>
        <w:t xml:space="preserve"> T</w:t>
      </w:r>
      <w:r>
        <w:rPr>
          <w:rFonts w:asciiTheme="minorHAnsi" w:hAnsiTheme="minorHAnsi" w:cstheme="minorHAnsi"/>
          <w:sz w:val="22"/>
        </w:rPr>
        <w:t>his statistic is a good increase</w:t>
      </w:r>
      <w:r w:rsidR="00F20566">
        <w:rPr>
          <w:rFonts w:asciiTheme="minorHAnsi" w:hAnsiTheme="minorHAnsi" w:cstheme="minorHAnsi"/>
          <w:sz w:val="22"/>
        </w:rPr>
        <w:t xml:space="preserve">, demonstrating </w:t>
      </w:r>
      <w:r>
        <w:rPr>
          <w:rFonts w:asciiTheme="minorHAnsi" w:hAnsiTheme="minorHAnsi" w:cstheme="minorHAnsi"/>
          <w:sz w:val="22"/>
        </w:rPr>
        <w:t>that i</w:t>
      </w:r>
      <w:r w:rsidR="00514AF3">
        <w:rPr>
          <w:rFonts w:asciiTheme="minorHAnsi" w:hAnsiTheme="minorHAnsi" w:cstheme="minorHAnsi"/>
          <w:sz w:val="22"/>
        </w:rPr>
        <w:t>f</w:t>
      </w:r>
      <w:r>
        <w:rPr>
          <w:rFonts w:asciiTheme="minorHAnsi" w:hAnsiTheme="minorHAnsi" w:cstheme="minorHAnsi"/>
          <w:sz w:val="22"/>
        </w:rPr>
        <w:t xml:space="preserve"> the facilities are in place then people can improve their stewardship and recycle more. </w:t>
      </w:r>
    </w:p>
    <w:p w14:paraId="3CBC01C6" w14:textId="1BCC630B" w:rsidR="00E447E3" w:rsidRDefault="00E447E3" w:rsidP="00E447E3">
      <w:pPr>
        <w:rPr>
          <w:rFonts w:asciiTheme="minorHAnsi" w:hAnsiTheme="minorHAnsi" w:cstheme="minorHAnsi"/>
          <w:sz w:val="22"/>
        </w:rPr>
      </w:pPr>
    </w:p>
    <w:p w14:paraId="0D007EA4" w14:textId="67071751" w:rsidR="00E447E3" w:rsidRDefault="00E447E3" w:rsidP="00E447E3">
      <w:pPr>
        <w:rPr>
          <w:rFonts w:asciiTheme="minorHAnsi" w:hAnsiTheme="minorHAnsi" w:cstheme="minorHAnsi"/>
          <w:b/>
        </w:rPr>
      </w:pPr>
      <w:r w:rsidRPr="00E447E3">
        <w:rPr>
          <w:rFonts w:asciiTheme="minorHAnsi" w:hAnsiTheme="minorHAnsi" w:cstheme="minorHAnsi"/>
          <w:b/>
        </w:rPr>
        <w:t>Bottle Return Scheme</w:t>
      </w:r>
    </w:p>
    <w:p w14:paraId="17B98F3D" w14:textId="1C2E7593" w:rsidR="00727DEB" w:rsidRDefault="00514AF3" w:rsidP="00514AF3">
      <w:pPr>
        <w:ind w:firstLine="720"/>
        <w:rPr>
          <w:rFonts w:asciiTheme="minorHAnsi" w:hAnsiTheme="minorHAnsi" w:cstheme="minorHAnsi"/>
          <w:sz w:val="22"/>
        </w:rPr>
      </w:pPr>
      <w:r>
        <w:rPr>
          <w:rFonts w:asciiTheme="minorHAnsi" w:hAnsiTheme="minorHAnsi" w:cstheme="minorHAnsi"/>
          <w:sz w:val="22"/>
        </w:rPr>
        <w:t xml:space="preserve">The </w:t>
      </w:r>
      <w:r w:rsidR="00727DEB" w:rsidRPr="00727DEB">
        <w:rPr>
          <w:rFonts w:asciiTheme="minorHAnsi" w:hAnsiTheme="minorHAnsi" w:cstheme="minorHAnsi"/>
          <w:sz w:val="22"/>
        </w:rPr>
        <w:t xml:space="preserve">Bottle return scheme is becoming </w:t>
      </w:r>
      <w:r w:rsidR="00F20566">
        <w:rPr>
          <w:rFonts w:asciiTheme="minorHAnsi" w:hAnsiTheme="minorHAnsi" w:cstheme="minorHAnsi"/>
          <w:sz w:val="22"/>
        </w:rPr>
        <w:t xml:space="preserve">increasingly </w:t>
      </w:r>
      <w:r w:rsidR="00727DEB" w:rsidRPr="00727DEB">
        <w:rPr>
          <w:rFonts w:asciiTheme="minorHAnsi" w:hAnsiTheme="minorHAnsi" w:cstheme="minorHAnsi"/>
          <w:sz w:val="22"/>
        </w:rPr>
        <w:t>popular</w:t>
      </w:r>
      <w:r>
        <w:rPr>
          <w:rFonts w:asciiTheme="minorHAnsi" w:hAnsiTheme="minorHAnsi" w:cstheme="minorHAnsi"/>
          <w:sz w:val="22"/>
        </w:rPr>
        <w:t>. T</w:t>
      </w:r>
      <w:r w:rsidR="00727DEB" w:rsidRPr="00727DEB">
        <w:rPr>
          <w:rFonts w:asciiTheme="minorHAnsi" w:hAnsiTheme="minorHAnsi" w:cstheme="minorHAnsi"/>
          <w:sz w:val="22"/>
        </w:rPr>
        <w:t xml:space="preserve">he idea behind </w:t>
      </w:r>
      <w:r>
        <w:rPr>
          <w:rFonts w:asciiTheme="minorHAnsi" w:hAnsiTheme="minorHAnsi" w:cstheme="minorHAnsi"/>
          <w:sz w:val="22"/>
        </w:rPr>
        <w:t>the scheme is that</w:t>
      </w:r>
      <w:r w:rsidR="00727DEB" w:rsidRPr="00727DEB">
        <w:rPr>
          <w:rFonts w:asciiTheme="minorHAnsi" w:hAnsiTheme="minorHAnsi" w:cstheme="minorHAnsi"/>
          <w:sz w:val="22"/>
        </w:rPr>
        <w:t xml:space="preserve"> you return all your single-use plastics or metal bottles to a deposit location and in return you get money. The catch being you pay more for the bottle </w:t>
      </w:r>
      <w:r>
        <w:rPr>
          <w:rFonts w:asciiTheme="minorHAnsi" w:hAnsiTheme="minorHAnsi" w:cstheme="minorHAnsi"/>
          <w:sz w:val="22"/>
        </w:rPr>
        <w:t xml:space="preserve">on purchase, </w:t>
      </w:r>
      <w:r w:rsidR="00727DEB" w:rsidRPr="00727DEB">
        <w:rPr>
          <w:rFonts w:asciiTheme="minorHAnsi" w:hAnsiTheme="minorHAnsi" w:cstheme="minorHAnsi"/>
          <w:sz w:val="22"/>
        </w:rPr>
        <w:t xml:space="preserve">but </w:t>
      </w:r>
      <w:r>
        <w:rPr>
          <w:rFonts w:asciiTheme="minorHAnsi" w:hAnsiTheme="minorHAnsi" w:cstheme="minorHAnsi"/>
          <w:sz w:val="22"/>
        </w:rPr>
        <w:t>you</w:t>
      </w:r>
      <w:r w:rsidR="00727DEB" w:rsidRPr="00727DEB">
        <w:rPr>
          <w:rFonts w:asciiTheme="minorHAnsi" w:hAnsiTheme="minorHAnsi" w:cstheme="minorHAnsi"/>
          <w:sz w:val="22"/>
        </w:rPr>
        <w:t xml:space="preserve"> </w:t>
      </w:r>
      <w:r>
        <w:rPr>
          <w:rFonts w:asciiTheme="minorHAnsi" w:hAnsiTheme="minorHAnsi" w:cstheme="minorHAnsi"/>
          <w:sz w:val="22"/>
        </w:rPr>
        <w:t xml:space="preserve">get </w:t>
      </w:r>
      <w:r w:rsidR="00727DEB" w:rsidRPr="00727DEB">
        <w:rPr>
          <w:rFonts w:asciiTheme="minorHAnsi" w:hAnsiTheme="minorHAnsi" w:cstheme="minorHAnsi"/>
          <w:sz w:val="22"/>
        </w:rPr>
        <w:t xml:space="preserve">that back when you return them.  </w:t>
      </w:r>
    </w:p>
    <w:p w14:paraId="1616720B" w14:textId="6670C9DD" w:rsidR="00E447E3" w:rsidRDefault="00086C98" w:rsidP="00BB2DF5">
      <w:pPr>
        <w:ind w:firstLine="720"/>
        <w:rPr>
          <w:rFonts w:asciiTheme="minorHAnsi" w:hAnsiTheme="minorHAnsi" w:cstheme="minorHAnsi"/>
          <w:sz w:val="22"/>
        </w:rPr>
      </w:pPr>
      <w:r>
        <w:rPr>
          <w:rFonts w:asciiTheme="minorHAnsi" w:hAnsiTheme="minorHAnsi" w:cstheme="minorHAnsi"/>
          <w:sz w:val="22"/>
        </w:rPr>
        <w:t xml:space="preserve">‘UK consumers use around 13 billion plastic drinks bottles a year but more than three billion are not recycled’ </w:t>
      </w:r>
      <w:sdt>
        <w:sdtPr>
          <w:rPr>
            <w:rFonts w:asciiTheme="minorHAnsi" w:hAnsiTheme="minorHAnsi" w:cstheme="minorHAnsi"/>
            <w:sz w:val="22"/>
          </w:rPr>
          <w:id w:val="-445779495"/>
          <w:citation/>
        </w:sdtPr>
        <w:sdtEndPr/>
        <w:sdtContent>
          <w:r>
            <w:rPr>
              <w:rFonts w:asciiTheme="minorHAnsi" w:hAnsiTheme="minorHAnsi" w:cstheme="minorHAnsi"/>
              <w:sz w:val="22"/>
            </w:rPr>
            <w:fldChar w:fldCharType="begin"/>
          </w:r>
          <w:r>
            <w:rPr>
              <w:rFonts w:asciiTheme="minorHAnsi" w:hAnsiTheme="minorHAnsi" w:cstheme="minorHAnsi"/>
              <w:sz w:val="22"/>
            </w:rPr>
            <w:instrText xml:space="preserve"> CITATION Rog18 \l 2057 </w:instrText>
          </w:r>
          <w:r>
            <w:rPr>
              <w:rFonts w:asciiTheme="minorHAnsi" w:hAnsiTheme="minorHAnsi" w:cstheme="minorHAnsi"/>
              <w:sz w:val="22"/>
            </w:rPr>
            <w:fldChar w:fldCharType="separate"/>
          </w:r>
          <w:r w:rsidRPr="00E447E3">
            <w:rPr>
              <w:rFonts w:asciiTheme="minorHAnsi" w:hAnsiTheme="minorHAnsi" w:cstheme="minorHAnsi"/>
              <w:noProof/>
              <w:sz w:val="22"/>
            </w:rPr>
            <w:t>(Harrabin, 2018)</w:t>
          </w:r>
          <w:r>
            <w:rPr>
              <w:rFonts w:asciiTheme="minorHAnsi" w:hAnsiTheme="minorHAnsi" w:cstheme="minorHAnsi"/>
              <w:sz w:val="22"/>
            </w:rPr>
            <w:fldChar w:fldCharType="end"/>
          </w:r>
        </w:sdtContent>
      </w:sdt>
      <w:r>
        <w:rPr>
          <w:rFonts w:asciiTheme="minorHAnsi" w:hAnsiTheme="minorHAnsi" w:cstheme="minorHAnsi"/>
          <w:sz w:val="22"/>
        </w:rPr>
        <w:t xml:space="preserve"> </w:t>
      </w:r>
      <w:r w:rsidR="00E447E3">
        <w:rPr>
          <w:rFonts w:asciiTheme="minorHAnsi" w:hAnsiTheme="minorHAnsi" w:cstheme="minorHAnsi"/>
          <w:sz w:val="22"/>
        </w:rPr>
        <w:t xml:space="preserve">Bottle return systems will help improve individuals product stewardship as they are </w:t>
      </w:r>
      <w:r w:rsidR="00F20566">
        <w:rPr>
          <w:rFonts w:asciiTheme="minorHAnsi" w:hAnsiTheme="minorHAnsi" w:cstheme="minorHAnsi"/>
          <w:sz w:val="22"/>
        </w:rPr>
        <w:t>getting</w:t>
      </w:r>
      <w:r w:rsidR="00E447E3">
        <w:rPr>
          <w:rFonts w:asciiTheme="minorHAnsi" w:hAnsiTheme="minorHAnsi" w:cstheme="minorHAnsi"/>
          <w:sz w:val="22"/>
        </w:rPr>
        <w:t xml:space="preserve"> a reward when they return the bottles and cans. </w:t>
      </w:r>
    </w:p>
    <w:p w14:paraId="3D43A13C" w14:textId="668D5190" w:rsidR="00E447E3" w:rsidRDefault="00E447E3" w:rsidP="00E447E3">
      <w:pPr>
        <w:rPr>
          <w:rFonts w:asciiTheme="minorHAnsi" w:hAnsiTheme="minorHAnsi" w:cstheme="minorHAnsi"/>
          <w:sz w:val="22"/>
        </w:rPr>
      </w:pPr>
    </w:p>
    <w:p w14:paraId="013E3E27" w14:textId="65D8A5E6" w:rsidR="00112116" w:rsidRDefault="00112116" w:rsidP="00DE7FD8">
      <w:pPr>
        <w:rPr>
          <w:rFonts w:asciiTheme="minorHAnsi" w:hAnsiTheme="minorHAnsi" w:cstheme="minorHAnsi"/>
          <w:sz w:val="22"/>
        </w:rPr>
      </w:pPr>
    </w:p>
    <w:p w14:paraId="0A7D1DF3" w14:textId="0FFCFEC7" w:rsidR="00727DEB" w:rsidRDefault="00727DEB" w:rsidP="00DE7FD8">
      <w:pPr>
        <w:rPr>
          <w:rFonts w:asciiTheme="minorHAnsi" w:hAnsiTheme="minorHAnsi" w:cstheme="minorHAnsi"/>
          <w:sz w:val="22"/>
        </w:rPr>
      </w:pPr>
    </w:p>
    <w:p w14:paraId="77C6C373" w14:textId="32F5A3E7" w:rsidR="00046CC6" w:rsidRDefault="00046CC6" w:rsidP="00DE7FD8">
      <w:pPr>
        <w:rPr>
          <w:rFonts w:asciiTheme="minorHAnsi" w:hAnsiTheme="minorHAnsi" w:cstheme="minorHAnsi"/>
          <w:sz w:val="22"/>
        </w:rPr>
      </w:pPr>
    </w:p>
    <w:p w14:paraId="149D9AAE" w14:textId="77777777" w:rsidR="00C80979" w:rsidRDefault="00C80979" w:rsidP="00DE7FD8">
      <w:pPr>
        <w:rPr>
          <w:rFonts w:asciiTheme="minorHAnsi" w:hAnsiTheme="minorHAnsi" w:cstheme="minorHAnsi"/>
          <w:sz w:val="22"/>
        </w:rPr>
      </w:pPr>
    </w:p>
    <w:p w14:paraId="35CE11C3" w14:textId="3D8C37D0" w:rsidR="00046CC6" w:rsidRDefault="00046CC6" w:rsidP="00DE7FD8">
      <w:pPr>
        <w:rPr>
          <w:rFonts w:asciiTheme="minorHAnsi" w:hAnsiTheme="minorHAnsi" w:cstheme="minorHAnsi"/>
          <w:sz w:val="22"/>
        </w:rPr>
      </w:pPr>
    </w:p>
    <w:p w14:paraId="4745F576" w14:textId="77777777" w:rsidR="00046CC6" w:rsidRPr="00112116" w:rsidRDefault="00046CC6" w:rsidP="00DE7FD8">
      <w:pPr>
        <w:rPr>
          <w:rFonts w:asciiTheme="minorHAnsi" w:hAnsiTheme="minorHAnsi" w:cstheme="minorHAnsi"/>
          <w:sz w:val="22"/>
        </w:rPr>
      </w:pPr>
    </w:p>
    <w:p w14:paraId="4844687B" w14:textId="7AC11AB9" w:rsidR="00112116" w:rsidRDefault="001A0CD8" w:rsidP="00112116">
      <w:pPr>
        <w:rPr>
          <w:rFonts w:asciiTheme="minorHAnsi" w:hAnsiTheme="minorHAnsi" w:cstheme="minorHAnsi"/>
          <w:b/>
        </w:rPr>
      </w:pPr>
      <w:r>
        <w:rPr>
          <w:rFonts w:asciiTheme="minorHAnsi" w:hAnsiTheme="minorHAnsi" w:cstheme="minorHAnsi"/>
          <w:b/>
        </w:rPr>
        <w:lastRenderedPageBreak/>
        <w:t xml:space="preserve">Swansea Waste Management </w:t>
      </w:r>
    </w:p>
    <w:p w14:paraId="17576B49" w14:textId="3F9554B3" w:rsidR="00BB2DF5" w:rsidRPr="00BB2DF5" w:rsidRDefault="00BB2DF5" w:rsidP="00325D4D">
      <w:pPr>
        <w:ind w:firstLine="720"/>
        <w:rPr>
          <w:rFonts w:asciiTheme="minorHAnsi" w:hAnsiTheme="minorHAnsi" w:cstheme="minorHAnsi"/>
          <w:sz w:val="22"/>
        </w:rPr>
      </w:pPr>
      <w:r w:rsidRPr="00BB2DF5">
        <w:rPr>
          <w:rFonts w:asciiTheme="minorHAnsi" w:hAnsiTheme="minorHAnsi" w:cstheme="minorHAnsi"/>
          <w:sz w:val="22"/>
        </w:rPr>
        <w:t xml:space="preserve">‘It costs Swansea tax payers 3.5million a year to send black bags to landfill, but half of this waste can be </w:t>
      </w:r>
      <w:r w:rsidR="00346898" w:rsidRPr="00BB2DF5">
        <w:rPr>
          <w:rFonts w:asciiTheme="minorHAnsi" w:hAnsiTheme="minorHAnsi" w:cstheme="minorHAnsi"/>
          <w:sz w:val="22"/>
        </w:rPr>
        <w:t>recycled saving</w:t>
      </w:r>
      <w:r w:rsidRPr="00BB2DF5">
        <w:rPr>
          <w:rFonts w:asciiTheme="minorHAnsi" w:hAnsiTheme="minorHAnsi" w:cstheme="minorHAnsi"/>
          <w:sz w:val="22"/>
        </w:rPr>
        <w:t xml:space="preserve"> money’ </w:t>
      </w:r>
      <w:sdt>
        <w:sdtPr>
          <w:rPr>
            <w:rFonts w:asciiTheme="minorHAnsi" w:hAnsiTheme="minorHAnsi" w:cstheme="minorHAnsi"/>
            <w:sz w:val="22"/>
          </w:rPr>
          <w:id w:val="-10921550"/>
          <w:citation/>
        </w:sdtPr>
        <w:sdtEndPr/>
        <w:sdtContent>
          <w:r>
            <w:rPr>
              <w:rFonts w:asciiTheme="minorHAnsi" w:hAnsiTheme="minorHAnsi" w:cstheme="minorHAnsi"/>
              <w:sz w:val="22"/>
            </w:rPr>
            <w:fldChar w:fldCharType="begin"/>
          </w:r>
          <w:r>
            <w:rPr>
              <w:rFonts w:asciiTheme="minorHAnsi" w:hAnsiTheme="minorHAnsi" w:cstheme="minorHAnsi"/>
              <w:sz w:val="22"/>
            </w:rPr>
            <w:instrText xml:space="preserve"> CITATION Swa19 \l 2057 </w:instrText>
          </w:r>
          <w:r>
            <w:rPr>
              <w:rFonts w:asciiTheme="minorHAnsi" w:hAnsiTheme="minorHAnsi" w:cstheme="minorHAnsi"/>
              <w:sz w:val="22"/>
            </w:rPr>
            <w:fldChar w:fldCharType="separate"/>
          </w:r>
          <w:r w:rsidRPr="00BB2DF5">
            <w:rPr>
              <w:rFonts w:asciiTheme="minorHAnsi" w:hAnsiTheme="minorHAnsi" w:cstheme="minorHAnsi"/>
              <w:noProof/>
              <w:sz w:val="22"/>
            </w:rPr>
            <w:t>(Swansea Council, 2019)</w:t>
          </w:r>
          <w:r>
            <w:rPr>
              <w:rFonts w:asciiTheme="minorHAnsi" w:hAnsiTheme="minorHAnsi" w:cstheme="minorHAnsi"/>
              <w:sz w:val="22"/>
            </w:rPr>
            <w:fldChar w:fldCharType="end"/>
          </w:r>
        </w:sdtContent>
      </w:sdt>
    </w:p>
    <w:p w14:paraId="57F1A886" w14:textId="0E7905DF" w:rsidR="001A0CD8" w:rsidRPr="001A0CD8" w:rsidRDefault="001A0CD8" w:rsidP="00112116">
      <w:pPr>
        <w:rPr>
          <w:rFonts w:asciiTheme="minorHAnsi" w:hAnsiTheme="minorHAnsi" w:cstheme="minorHAnsi"/>
          <w:sz w:val="22"/>
        </w:rPr>
      </w:pPr>
      <w:r w:rsidRPr="001A0CD8">
        <w:rPr>
          <w:rFonts w:asciiTheme="minorHAnsi" w:hAnsiTheme="minorHAnsi" w:cstheme="minorHAnsi"/>
          <w:sz w:val="22"/>
        </w:rPr>
        <w:t xml:space="preserve">Swansea </w:t>
      </w:r>
      <w:r w:rsidR="00F20566">
        <w:rPr>
          <w:rFonts w:asciiTheme="minorHAnsi" w:hAnsiTheme="minorHAnsi" w:cstheme="minorHAnsi"/>
          <w:sz w:val="22"/>
        </w:rPr>
        <w:t>W</w:t>
      </w:r>
      <w:r w:rsidRPr="001A0CD8">
        <w:rPr>
          <w:rFonts w:asciiTheme="minorHAnsi" w:hAnsiTheme="minorHAnsi" w:cstheme="minorHAnsi"/>
          <w:sz w:val="22"/>
        </w:rPr>
        <w:t xml:space="preserve">aste </w:t>
      </w:r>
      <w:r w:rsidR="00F20566">
        <w:rPr>
          <w:rFonts w:asciiTheme="minorHAnsi" w:hAnsiTheme="minorHAnsi" w:cstheme="minorHAnsi"/>
          <w:sz w:val="22"/>
        </w:rPr>
        <w:t>M</w:t>
      </w:r>
      <w:r w:rsidRPr="001A0CD8">
        <w:rPr>
          <w:rFonts w:asciiTheme="minorHAnsi" w:hAnsiTheme="minorHAnsi" w:cstheme="minorHAnsi"/>
          <w:sz w:val="22"/>
        </w:rPr>
        <w:t>anagement is looking very positive</w:t>
      </w:r>
      <w:r w:rsidR="00F20566">
        <w:rPr>
          <w:rFonts w:asciiTheme="minorHAnsi" w:hAnsiTheme="minorHAnsi" w:cstheme="minorHAnsi"/>
          <w:sz w:val="22"/>
        </w:rPr>
        <w:t xml:space="preserve"> currently</w:t>
      </w:r>
      <w:r w:rsidRPr="001A0CD8">
        <w:rPr>
          <w:rFonts w:asciiTheme="minorHAnsi" w:hAnsiTheme="minorHAnsi" w:cstheme="minorHAnsi"/>
          <w:sz w:val="22"/>
        </w:rPr>
        <w:t xml:space="preserve">, their current scheme makes the public separate card and paper, cans and glass and then household plastics.  </w:t>
      </w:r>
      <w:r w:rsidR="00BB2DF5">
        <w:rPr>
          <w:rFonts w:asciiTheme="minorHAnsi" w:hAnsiTheme="minorHAnsi" w:cstheme="minorHAnsi"/>
          <w:sz w:val="22"/>
        </w:rPr>
        <w:t>‘The welsh government has set councils a target to recycle 64% of household waste by 2020’</w:t>
      </w:r>
      <w:sdt>
        <w:sdtPr>
          <w:rPr>
            <w:rFonts w:asciiTheme="minorHAnsi" w:hAnsiTheme="minorHAnsi" w:cstheme="minorHAnsi"/>
            <w:sz w:val="22"/>
          </w:rPr>
          <w:id w:val="-26565518"/>
          <w:citation/>
        </w:sdtPr>
        <w:sdtEndPr/>
        <w:sdtContent>
          <w:r w:rsidR="00BB2DF5">
            <w:rPr>
              <w:rFonts w:asciiTheme="minorHAnsi" w:hAnsiTheme="minorHAnsi" w:cstheme="minorHAnsi"/>
              <w:sz w:val="22"/>
            </w:rPr>
            <w:fldChar w:fldCharType="begin"/>
          </w:r>
          <w:r w:rsidR="00BB2DF5">
            <w:rPr>
              <w:rFonts w:asciiTheme="minorHAnsi" w:hAnsiTheme="minorHAnsi" w:cstheme="minorHAnsi"/>
              <w:sz w:val="22"/>
            </w:rPr>
            <w:instrText xml:space="preserve"> CITATION Swa19 \l 2057 </w:instrText>
          </w:r>
          <w:r w:rsidR="00BB2DF5">
            <w:rPr>
              <w:rFonts w:asciiTheme="minorHAnsi" w:hAnsiTheme="minorHAnsi" w:cstheme="minorHAnsi"/>
              <w:sz w:val="22"/>
            </w:rPr>
            <w:fldChar w:fldCharType="separate"/>
          </w:r>
          <w:r w:rsidR="00BB2DF5">
            <w:rPr>
              <w:rFonts w:asciiTheme="minorHAnsi" w:hAnsiTheme="minorHAnsi" w:cstheme="minorHAnsi"/>
              <w:noProof/>
              <w:sz w:val="22"/>
            </w:rPr>
            <w:t xml:space="preserve"> </w:t>
          </w:r>
          <w:r w:rsidR="00BB2DF5" w:rsidRPr="00BB2DF5">
            <w:rPr>
              <w:rFonts w:asciiTheme="minorHAnsi" w:hAnsiTheme="minorHAnsi" w:cstheme="minorHAnsi"/>
              <w:noProof/>
              <w:sz w:val="22"/>
            </w:rPr>
            <w:t>(Swansea Council, 2019)</w:t>
          </w:r>
          <w:r w:rsidR="00BB2DF5">
            <w:rPr>
              <w:rFonts w:asciiTheme="minorHAnsi" w:hAnsiTheme="minorHAnsi" w:cstheme="minorHAnsi"/>
              <w:sz w:val="22"/>
            </w:rPr>
            <w:fldChar w:fldCharType="end"/>
          </w:r>
        </w:sdtContent>
      </w:sdt>
    </w:p>
    <w:p w14:paraId="2C78A783" w14:textId="36FD5C57" w:rsidR="00BB2DF5" w:rsidRDefault="001A0CD8" w:rsidP="00325D4D">
      <w:pPr>
        <w:ind w:firstLine="720"/>
        <w:rPr>
          <w:rFonts w:asciiTheme="minorHAnsi" w:hAnsiTheme="minorHAnsi" w:cstheme="minorHAnsi"/>
          <w:sz w:val="22"/>
          <w:shd w:val="clear" w:color="auto" w:fill="FFFFFF"/>
        </w:rPr>
      </w:pPr>
      <w:r w:rsidRPr="001A0CD8">
        <w:rPr>
          <w:rFonts w:asciiTheme="minorHAnsi" w:hAnsiTheme="minorHAnsi" w:cstheme="minorHAnsi"/>
          <w:sz w:val="22"/>
        </w:rPr>
        <w:t>Recently Swansea council have implemented a new waste schem</w:t>
      </w:r>
      <w:r>
        <w:rPr>
          <w:rFonts w:asciiTheme="minorHAnsi" w:hAnsiTheme="minorHAnsi" w:cstheme="minorHAnsi"/>
          <w:sz w:val="22"/>
        </w:rPr>
        <w:t>e whereby black bags are now being checked for items that can</w:t>
      </w:r>
      <w:r w:rsidR="00514AF3">
        <w:rPr>
          <w:rFonts w:asciiTheme="minorHAnsi" w:hAnsiTheme="minorHAnsi" w:cstheme="minorHAnsi"/>
          <w:sz w:val="22"/>
        </w:rPr>
        <w:t>’t</w:t>
      </w:r>
      <w:r>
        <w:rPr>
          <w:rFonts w:asciiTheme="minorHAnsi" w:hAnsiTheme="minorHAnsi" w:cstheme="minorHAnsi"/>
          <w:sz w:val="22"/>
        </w:rPr>
        <w:t xml:space="preserve"> be recycled and if </w:t>
      </w:r>
      <w:r w:rsidR="00F20566">
        <w:rPr>
          <w:rFonts w:asciiTheme="minorHAnsi" w:hAnsiTheme="minorHAnsi" w:cstheme="minorHAnsi"/>
          <w:sz w:val="22"/>
        </w:rPr>
        <w:t xml:space="preserve">a non recyclable is </w:t>
      </w:r>
      <w:r>
        <w:rPr>
          <w:rFonts w:asciiTheme="minorHAnsi" w:hAnsiTheme="minorHAnsi" w:cstheme="minorHAnsi"/>
          <w:sz w:val="22"/>
        </w:rPr>
        <w:t>found</w:t>
      </w:r>
      <w:r w:rsidR="00F20566">
        <w:rPr>
          <w:rFonts w:asciiTheme="minorHAnsi" w:hAnsiTheme="minorHAnsi" w:cstheme="minorHAnsi"/>
          <w:sz w:val="22"/>
        </w:rPr>
        <w:t xml:space="preserve">, </w:t>
      </w:r>
      <w:r>
        <w:rPr>
          <w:rFonts w:asciiTheme="minorHAnsi" w:hAnsiTheme="minorHAnsi" w:cstheme="minorHAnsi"/>
          <w:sz w:val="22"/>
        </w:rPr>
        <w:t xml:space="preserve">you can be fined up to £100. The scheme is </w:t>
      </w:r>
      <w:r w:rsidR="00BB2DF5">
        <w:rPr>
          <w:rFonts w:asciiTheme="minorHAnsi" w:hAnsiTheme="minorHAnsi" w:cstheme="minorHAnsi"/>
          <w:sz w:val="22"/>
        </w:rPr>
        <w:t xml:space="preserve">‘designed to tackle the minority of people who still refuse to recycle’ </w:t>
      </w:r>
      <w:sdt>
        <w:sdtPr>
          <w:rPr>
            <w:rFonts w:asciiTheme="minorHAnsi" w:hAnsiTheme="minorHAnsi" w:cstheme="minorHAnsi"/>
            <w:sz w:val="22"/>
          </w:rPr>
          <w:id w:val="369119340"/>
          <w:citation/>
        </w:sdtPr>
        <w:sdtEndPr/>
        <w:sdtContent>
          <w:r w:rsidR="00BB2DF5">
            <w:rPr>
              <w:rFonts w:asciiTheme="minorHAnsi" w:hAnsiTheme="minorHAnsi" w:cstheme="minorHAnsi"/>
              <w:sz w:val="22"/>
            </w:rPr>
            <w:fldChar w:fldCharType="begin"/>
          </w:r>
          <w:r w:rsidR="00BB2DF5">
            <w:rPr>
              <w:rFonts w:asciiTheme="minorHAnsi" w:hAnsiTheme="minorHAnsi" w:cstheme="minorHAnsi"/>
              <w:sz w:val="22"/>
            </w:rPr>
            <w:instrText xml:space="preserve"> CITATION BBC19 \l 2057 </w:instrText>
          </w:r>
          <w:r w:rsidR="00BB2DF5">
            <w:rPr>
              <w:rFonts w:asciiTheme="minorHAnsi" w:hAnsiTheme="minorHAnsi" w:cstheme="minorHAnsi"/>
              <w:sz w:val="22"/>
            </w:rPr>
            <w:fldChar w:fldCharType="separate"/>
          </w:r>
          <w:r w:rsidR="00BB2DF5" w:rsidRPr="00BB2DF5">
            <w:rPr>
              <w:rFonts w:asciiTheme="minorHAnsi" w:hAnsiTheme="minorHAnsi" w:cstheme="minorHAnsi"/>
              <w:noProof/>
              <w:sz w:val="22"/>
            </w:rPr>
            <w:t>(BBC News, 2019)</w:t>
          </w:r>
          <w:r w:rsidR="00BB2DF5">
            <w:rPr>
              <w:rFonts w:asciiTheme="minorHAnsi" w:hAnsiTheme="minorHAnsi" w:cstheme="minorHAnsi"/>
              <w:sz w:val="22"/>
            </w:rPr>
            <w:fldChar w:fldCharType="end"/>
          </w:r>
        </w:sdtContent>
      </w:sdt>
    </w:p>
    <w:p w14:paraId="5BDF41E9" w14:textId="4FF9E0CC" w:rsidR="00BB2DF5" w:rsidRDefault="00BB2DF5" w:rsidP="00BB2DF5">
      <w:pPr>
        <w:rPr>
          <w:rFonts w:asciiTheme="minorHAnsi" w:hAnsiTheme="minorHAnsi" w:cstheme="minorHAnsi"/>
          <w:sz w:val="22"/>
          <w:shd w:val="clear" w:color="auto" w:fill="FFFFFF"/>
        </w:rPr>
      </w:pPr>
    </w:p>
    <w:p w14:paraId="4031C14F" w14:textId="1A40C996" w:rsidR="00BB2DF5" w:rsidRDefault="00BB2DF5" w:rsidP="00325D4D">
      <w:pPr>
        <w:ind w:firstLine="720"/>
        <w:rPr>
          <w:rFonts w:asciiTheme="minorHAnsi" w:hAnsiTheme="minorHAnsi" w:cstheme="minorHAnsi"/>
          <w:sz w:val="22"/>
          <w:shd w:val="clear" w:color="auto" w:fill="FFFFFF"/>
        </w:rPr>
      </w:pPr>
      <w:r>
        <w:rPr>
          <w:rFonts w:asciiTheme="minorHAnsi" w:hAnsiTheme="minorHAnsi" w:cstheme="minorHAnsi"/>
          <w:sz w:val="22"/>
          <w:shd w:val="clear" w:color="auto" w:fill="FFFFFF"/>
        </w:rPr>
        <w:t xml:space="preserve">The current new </w:t>
      </w:r>
      <w:r w:rsidR="00F20566">
        <w:rPr>
          <w:rFonts w:asciiTheme="minorHAnsi" w:hAnsiTheme="minorHAnsi" w:cstheme="minorHAnsi"/>
          <w:sz w:val="22"/>
          <w:shd w:val="clear" w:color="auto" w:fill="FFFFFF"/>
        </w:rPr>
        <w:t>campaign</w:t>
      </w:r>
      <w:r>
        <w:rPr>
          <w:rFonts w:asciiTheme="minorHAnsi" w:hAnsiTheme="minorHAnsi" w:cstheme="minorHAnsi"/>
          <w:sz w:val="22"/>
          <w:shd w:val="clear" w:color="auto" w:fill="FFFFFF"/>
        </w:rPr>
        <w:t xml:space="preserve"> which has been implemented should in theory help to improve the public as the £100 fine is a </w:t>
      </w:r>
      <w:r w:rsidR="00346898">
        <w:rPr>
          <w:rFonts w:asciiTheme="minorHAnsi" w:hAnsiTheme="minorHAnsi" w:cstheme="minorHAnsi"/>
          <w:sz w:val="22"/>
          <w:shd w:val="clear" w:color="auto" w:fill="FFFFFF"/>
        </w:rPr>
        <w:t>deterrent</w:t>
      </w:r>
      <w:r>
        <w:rPr>
          <w:rFonts w:asciiTheme="minorHAnsi" w:hAnsiTheme="minorHAnsi" w:cstheme="minorHAnsi"/>
          <w:sz w:val="22"/>
          <w:shd w:val="clear" w:color="auto" w:fill="FFFFFF"/>
        </w:rPr>
        <w:t xml:space="preserve"> and people won</w:t>
      </w:r>
      <w:r w:rsidR="00F20566">
        <w:rPr>
          <w:rFonts w:asciiTheme="minorHAnsi" w:hAnsiTheme="minorHAnsi" w:cstheme="minorHAnsi"/>
          <w:sz w:val="22"/>
          <w:shd w:val="clear" w:color="auto" w:fill="FFFFFF"/>
        </w:rPr>
        <w:t>’</w:t>
      </w:r>
      <w:r>
        <w:rPr>
          <w:rFonts w:asciiTheme="minorHAnsi" w:hAnsiTheme="minorHAnsi" w:cstheme="minorHAnsi"/>
          <w:sz w:val="22"/>
          <w:shd w:val="clear" w:color="auto" w:fill="FFFFFF"/>
        </w:rPr>
        <w:t>t want to pay it. Without the public knowing, this is linking into improving end users product stewardship. Th</w:t>
      </w:r>
      <w:r w:rsidR="00F20566">
        <w:rPr>
          <w:rFonts w:asciiTheme="minorHAnsi" w:hAnsiTheme="minorHAnsi" w:cstheme="minorHAnsi"/>
          <w:sz w:val="22"/>
          <w:shd w:val="clear" w:color="auto" w:fill="FFFFFF"/>
        </w:rPr>
        <w:t>is</w:t>
      </w:r>
      <w:r>
        <w:rPr>
          <w:rFonts w:asciiTheme="minorHAnsi" w:hAnsiTheme="minorHAnsi" w:cstheme="minorHAnsi"/>
          <w:sz w:val="22"/>
          <w:shd w:val="clear" w:color="auto" w:fill="FFFFFF"/>
        </w:rPr>
        <w:t xml:space="preserve"> ‘</w:t>
      </w:r>
      <w:r w:rsidR="00F20566">
        <w:rPr>
          <w:rFonts w:asciiTheme="minorHAnsi" w:hAnsiTheme="minorHAnsi" w:cstheme="minorHAnsi"/>
          <w:sz w:val="22"/>
          <w:shd w:val="clear" w:color="auto" w:fill="FFFFFF"/>
        </w:rPr>
        <w:t>K</w:t>
      </w:r>
      <w:r>
        <w:rPr>
          <w:rFonts w:asciiTheme="minorHAnsi" w:hAnsiTheme="minorHAnsi" w:cstheme="minorHAnsi"/>
          <w:sz w:val="22"/>
          <w:shd w:val="clear" w:color="auto" w:fill="FFFFFF"/>
        </w:rPr>
        <w:t xml:space="preserve">eep it </w:t>
      </w:r>
      <w:proofErr w:type="gramStart"/>
      <w:r w:rsidR="00F20566">
        <w:rPr>
          <w:rFonts w:asciiTheme="minorHAnsi" w:hAnsiTheme="minorHAnsi" w:cstheme="minorHAnsi"/>
          <w:sz w:val="22"/>
          <w:shd w:val="clear" w:color="auto" w:fill="FFFFFF"/>
        </w:rPr>
        <w:t>O</w:t>
      </w:r>
      <w:r>
        <w:rPr>
          <w:rFonts w:asciiTheme="minorHAnsi" w:hAnsiTheme="minorHAnsi" w:cstheme="minorHAnsi"/>
          <w:sz w:val="22"/>
          <w:shd w:val="clear" w:color="auto" w:fill="FFFFFF"/>
        </w:rPr>
        <w:t>ut</w:t>
      </w:r>
      <w:proofErr w:type="gramEnd"/>
      <w:r>
        <w:rPr>
          <w:rFonts w:asciiTheme="minorHAnsi" w:hAnsiTheme="minorHAnsi" w:cstheme="minorHAnsi"/>
          <w:sz w:val="22"/>
          <w:shd w:val="clear" w:color="auto" w:fill="FFFFFF"/>
        </w:rPr>
        <w:t xml:space="preserve">’ campaign is making users recycle more. </w:t>
      </w:r>
    </w:p>
    <w:p w14:paraId="18A633C9" w14:textId="3B1D5680" w:rsidR="00BB2DF5" w:rsidRDefault="00BB2DF5" w:rsidP="00BB2DF5">
      <w:pPr>
        <w:rPr>
          <w:rFonts w:asciiTheme="minorHAnsi" w:hAnsiTheme="minorHAnsi" w:cstheme="minorHAnsi"/>
          <w:sz w:val="22"/>
          <w:shd w:val="clear" w:color="auto" w:fill="FFFFFF"/>
        </w:rPr>
      </w:pPr>
    </w:p>
    <w:p w14:paraId="79049C20" w14:textId="77777777" w:rsidR="00F20566" w:rsidRDefault="00F20566" w:rsidP="00325D4D">
      <w:pPr>
        <w:ind w:firstLine="720"/>
        <w:rPr>
          <w:rFonts w:asciiTheme="minorHAnsi" w:hAnsiTheme="minorHAnsi" w:cstheme="minorHAnsi"/>
          <w:sz w:val="22"/>
          <w:shd w:val="clear" w:color="auto" w:fill="FFFFFF"/>
        </w:rPr>
      </w:pPr>
      <w:r>
        <w:rPr>
          <w:rFonts w:asciiTheme="minorHAnsi" w:hAnsiTheme="minorHAnsi" w:cstheme="minorHAnsi"/>
          <w:sz w:val="22"/>
          <w:shd w:val="clear" w:color="auto" w:fill="FFFFFF"/>
        </w:rPr>
        <w:t>T</w:t>
      </w:r>
      <w:r w:rsidR="00BB2DF5">
        <w:rPr>
          <w:rFonts w:asciiTheme="minorHAnsi" w:hAnsiTheme="minorHAnsi" w:cstheme="minorHAnsi"/>
          <w:sz w:val="22"/>
          <w:shd w:val="clear" w:color="auto" w:fill="FFFFFF"/>
        </w:rPr>
        <w:t xml:space="preserve">he questionnaire </w:t>
      </w:r>
      <w:r>
        <w:rPr>
          <w:rFonts w:asciiTheme="minorHAnsi" w:hAnsiTheme="minorHAnsi" w:cstheme="minorHAnsi"/>
          <w:sz w:val="22"/>
          <w:shd w:val="clear" w:color="auto" w:fill="FFFFFF"/>
        </w:rPr>
        <w:t>asked,</w:t>
      </w:r>
    </w:p>
    <w:p w14:paraId="6D4DFE5D" w14:textId="77777777" w:rsidR="00F20566" w:rsidRDefault="00F20566" w:rsidP="00F20566">
      <w:pPr>
        <w:rPr>
          <w:rFonts w:asciiTheme="minorHAnsi" w:hAnsiTheme="minorHAnsi" w:cstheme="minorHAnsi"/>
          <w:sz w:val="22"/>
          <w:shd w:val="clear" w:color="auto" w:fill="FFFFFF"/>
        </w:rPr>
      </w:pPr>
    </w:p>
    <w:p w14:paraId="6F8C33FB" w14:textId="508DDC6C" w:rsidR="00BB2DF5" w:rsidRDefault="00BB2DF5" w:rsidP="00F20566">
      <w:pPr>
        <w:rPr>
          <w:rFonts w:asciiTheme="minorHAnsi" w:hAnsiTheme="minorHAnsi" w:cstheme="minorHAnsi"/>
          <w:sz w:val="22"/>
          <w:shd w:val="clear" w:color="auto" w:fill="FFFFFF"/>
        </w:rPr>
      </w:pPr>
      <w:r>
        <w:rPr>
          <w:rFonts w:asciiTheme="minorHAnsi" w:hAnsiTheme="minorHAnsi" w:cstheme="minorHAnsi"/>
          <w:sz w:val="22"/>
          <w:shd w:val="clear" w:color="auto" w:fill="FFFFFF"/>
        </w:rPr>
        <w:t xml:space="preserve"> ‘Do you recycle?’ </w:t>
      </w:r>
    </w:p>
    <w:p w14:paraId="32345FC7" w14:textId="77777777" w:rsidR="00727DEB" w:rsidRDefault="00727DEB" w:rsidP="00325D4D">
      <w:pPr>
        <w:ind w:firstLine="720"/>
        <w:rPr>
          <w:rFonts w:asciiTheme="minorHAnsi" w:hAnsiTheme="minorHAnsi" w:cstheme="minorHAnsi"/>
          <w:sz w:val="22"/>
          <w:shd w:val="clear" w:color="auto" w:fill="FFFFFF"/>
        </w:rPr>
      </w:pPr>
    </w:p>
    <w:p w14:paraId="0B5C2FBC" w14:textId="5640D790" w:rsidR="00BB2DF5" w:rsidRDefault="00727DEB" w:rsidP="00BB2DF5">
      <w:pPr>
        <w:rPr>
          <w:rFonts w:asciiTheme="minorHAnsi" w:hAnsiTheme="minorHAnsi" w:cstheme="minorHAnsi"/>
          <w:sz w:val="22"/>
          <w:shd w:val="clear" w:color="auto" w:fill="FFFFFF"/>
        </w:rPr>
      </w:pPr>
      <w:r>
        <w:rPr>
          <w:rFonts w:asciiTheme="minorHAnsi" w:hAnsiTheme="minorHAnsi" w:cstheme="minorHAnsi"/>
          <w:noProof/>
          <w:sz w:val="21"/>
          <w:lang w:eastAsia="en-GB"/>
        </w:rPr>
        <w:drawing>
          <wp:inline distT="0" distB="0" distL="0" distR="0" wp14:anchorId="642095CF" wp14:editId="5CB61DE3">
            <wp:extent cx="2969895" cy="1431290"/>
            <wp:effectExtent l="25400" t="25400" r="27305" b="292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03-10 at 19.02.28.png"/>
                    <pic:cNvPicPr/>
                  </pic:nvPicPr>
                  <pic:blipFill>
                    <a:blip r:embed="rId9"/>
                    <a:stretch>
                      <a:fillRect/>
                    </a:stretch>
                  </pic:blipFill>
                  <pic:spPr>
                    <a:xfrm>
                      <a:off x="0" y="0"/>
                      <a:ext cx="2969895" cy="1431290"/>
                    </a:xfrm>
                    <a:prstGeom prst="rect">
                      <a:avLst/>
                    </a:prstGeom>
                    <a:ln w="28575">
                      <a:solidFill>
                        <a:schemeClr val="bg2">
                          <a:lumMod val="75000"/>
                        </a:schemeClr>
                      </a:solidFill>
                    </a:ln>
                  </pic:spPr>
                </pic:pic>
              </a:graphicData>
            </a:graphic>
          </wp:inline>
        </w:drawing>
      </w:r>
    </w:p>
    <w:p w14:paraId="164DC2E5" w14:textId="6B459381" w:rsidR="00727DEB" w:rsidRDefault="007F15CA" w:rsidP="00727DEB">
      <w:pPr>
        <w:rPr>
          <w:rFonts w:asciiTheme="minorHAnsi" w:hAnsiTheme="minorHAnsi" w:cstheme="minorHAnsi"/>
          <w:sz w:val="21"/>
        </w:rPr>
      </w:pPr>
      <w:r>
        <w:rPr>
          <w:rFonts w:asciiTheme="minorHAnsi" w:hAnsiTheme="minorHAnsi" w:cstheme="minorHAnsi"/>
          <w:sz w:val="21"/>
        </w:rPr>
        <w:t xml:space="preserve">(Figure 3, </w:t>
      </w:r>
      <w:r>
        <w:rPr>
          <w:rFonts w:asciiTheme="minorHAnsi" w:hAnsiTheme="minorHAnsi" w:cstheme="minorHAnsi"/>
          <w:color w:val="0B0C0C"/>
          <w:sz w:val="22"/>
          <w:szCs w:val="29"/>
        </w:rPr>
        <w:t>Sustainability Topics of Interest, 2019</w:t>
      </w:r>
      <w:r>
        <w:rPr>
          <w:rFonts w:asciiTheme="minorHAnsi" w:hAnsiTheme="minorHAnsi" w:cstheme="minorHAnsi"/>
          <w:sz w:val="21"/>
        </w:rPr>
        <w:t>)</w:t>
      </w:r>
    </w:p>
    <w:p w14:paraId="339E5C98" w14:textId="77777777" w:rsidR="007F15CA" w:rsidRDefault="007F15CA" w:rsidP="00727DEB">
      <w:pPr>
        <w:rPr>
          <w:rFonts w:asciiTheme="minorHAnsi" w:hAnsiTheme="minorHAnsi" w:cstheme="minorHAnsi"/>
          <w:sz w:val="21"/>
        </w:rPr>
      </w:pPr>
    </w:p>
    <w:p w14:paraId="7CA24496" w14:textId="40E92DBF" w:rsidR="001A0CD8" w:rsidRDefault="007F15CA" w:rsidP="00727DEB">
      <w:pPr>
        <w:ind w:firstLine="720"/>
        <w:rPr>
          <w:rFonts w:asciiTheme="minorHAnsi" w:hAnsiTheme="minorHAnsi" w:cstheme="minorHAnsi"/>
          <w:sz w:val="21"/>
        </w:rPr>
      </w:pPr>
      <w:r>
        <w:rPr>
          <w:rFonts w:asciiTheme="minorHAnsi" w:hAnsiTheme="minorHAnsi" w:cstheme="minorHAnsi"/>
          <w:sz w:val="21"/>
        </w:rPr>
        <w:t>Figure 3 shows</w:t>
      </w:r>
      <w:r w:rsidR="00BB2DF5">
        <w:rPr>
          <w:rFonts w:asciiTheme="minorHAnsi" w:hAnsiTheme="minorHAnsi" w:cstheme="minorHAnsi"/>
          <w:sz w:val="21"/>
        </w:rPr>
        <w:t xml:space="preserve"> that </w:t>
      </w:r>
      <w:r w:rsidR="00727DEB">
        <w:rPr>
          <w:rFonts w:asciiTheme="minorHAnsi" w:hAnsiTheme="minorHAnsi" w:cstheme="minorHAnsi"/>
          <w:sz w:val="21"/>
        </w:rPr>
        <w:t>80</w:t>
      </w:r>
      <w:r w:rsidR="00BB2DF5">
        <w:rPr>
          <w:rFonts w:asciiTheme="minorHAnsi" w:hAnsiTheme="minorHAnsi" w:cstheme="minorHAnsi"/>
          <w:sz w:val="21"/>
        </w:rPr>
        <w:t xml:space="preserve">% of </w:t>
      </w:r>
      <w:r w:rsidR="00346898">
        <w:rPr>
          <w:rFonts w:asciiTheme="minorHAnsi" w:hAnsiTheme="minorHAnsi" w:cstheme="minorHAnsi"/>
          <w:sz w:val="21"/>
        </w:rPr>
        <w:t>participants</w:t>
      </w:r>
      <w:r w:rsidR="00BB2DF5">
        <w:rPr>
          <w:rFonts w:asciiTheme="minorHAnsi" w:hAnsiTheme="minorHAnsi" w:cstheme="minorHAnsi"/>
          <w:sz w:val="21"/>
        </w:rPr>
        <w:t xml:space="preserve"> said they recycle. </w:t>
      </w:r>
      <w:r w:rsidR="00727DEB">
        <w:rPr>
          <w:rFonts w:asciiTheme="minorHAnsi" w:hAnsiTheme="minorHAnsi" w:cstheme="minorHAnsi"/>
          <w:sz w:val="21"/>
        </w:rPr>
        <w:t xml:space="preserve">From the sample size of the questionnaire, this is a big percentage of people which is positive. The </w:t>
      </w:r>
      <w:r w:rsidR="00BB2DF5">
        <w:rPr>
          <w:rFonts w:asciiTheme="minorHAnsi" w:hAnsiTheme="minorHAnsi" w:cstheme="minorHAnsi"/>
          <w:sz w:val="21"/>
        </w:rPr>
        <w:t>question demonstrate</w:t>
      </w:r>
      <w:r w:rsidR="00F20566">
        <w:rPr>
          <w:rFonts w:asciiTheme="minorHAnsi" w:hAnsiTheme="minorHAnsi" w:cstheme="minorHAnsi"/>
          <w:sz w:val="21"/>
        </w:rPr>
        <w:t>s</w:t>
      </w:r>
      <w:r w:rsidR="00BB2DF5">
        <w:rPr>
          <w:rFonts w:asciiTheme="minorHAnsi" w:hAnsiTheme="minorHAnsi" w:cstheme="minorHAnsi"/>
          <w:sz w:val="21"/>
        </w:rPr>
        <w:t xml:space="preserve"> that people do </w:t>
      </w:r>
      <w:r w:rsidR="00727DEB">
        <w:rPr>
          <w:rFonts w:asciiTheme="minorHAnsi" w:hAnsiTheme="minorHAnsi" w:cstheme="minorHAnsi"/>
          <w:sz w:val="21"/>
        </w:rPr>
        <w:t>know</w:t>
      </w:r>
      <w:r w:rsidR="00BB2DF5">
        <w:rPr>
          <w:rFonts w:asciiTheme="minorHAnsi" w:hAnsiTheme="minorHAnsi" w:cstheme="minorHAnsi"/>
          <w:sz w:val="21"/>
        </w:rPr>
        <w:t xml:space="preserve"> what recycling is and that they do recycle. </w:t>
      </w:r>
      <w:r w:rsidR="00727DEB">
        <w:rPr>
          <w:rFonts w:asciiTheme="minorHAnsi" w:hAnsiTheme="minorHAnsi" w:cstheme="minorHAnsi"/>
          <w:sz w:val="21"/>
        </w:rPr>
        <w:t>Although, y</w:t>
      </w:r>
      <w:r w:rsidR="00BB2DF5">
        <w:rPr>
          <w:rFonts w:asciiTheme="minorHAnsi" w:hAnsiTheme="minorHAnsi" w:cstheme="minorHAnsi"/>
          <w:sz w:val="21"/>
        </w:rPr>
        <w:t>ou have to ask the question how well</w:t>
      </w:r>
      <w:r w:rsidR="00727DEB">
        <w:rPr>
          <w:rFonts w:asciiTheme="minorHAnsi" w:hAnsiTheme="minorHAnsi" w:cstheme="minorHAnsi"/>
          <w:sz w:val="21"/>
        </w:rPr>
        <w:t xml:space="preserve"> do</w:t>
      </w:r>
      <w:r w:rsidR="00BB2DF5">
        <w:rPr>
          <w:rFonts w:asciiTheme="minorHAnsi" w:hAnsiTheme="minorHAnsi" w:cstheme="minorHAnsi"/>
          <w:sz w:val="21"/>
        </w:rPr>
        <w:t xml:space="preserve"> they recycle and do they know what things go in the correct bins. </w:t>
      </w:r>
    </w:p>
    <w:p w14:paraId="531843DA" w14:textId="49D294F0" w:rsidR="00727DEB" w:rsidRDefault="00086C98" w:rsidP="00727DEB">
      <w:pPr>
        <w:ind w:firstLine="720"/>
        <w:rPr>
          <w:rFonts w:asciiTheme="minorHAnsi" w:hAnsiTheme="minorHAnsi" w:cstheme="minorHAnsi"/>
          <w:sz w:val="21"/>
        </w:rPr>
      </w:pPr>
      <w:r>
        <w:rPr>
          <w:rFonts w:asciiTheme="minorHAnsi" w:hAnsiTheme="minorHAnsi" w:cstheme="minorHAnsi"/>
          <w:sz w:val="21"/>
        </w:rPr>
        <w:t xml:space="preserve">Figure 3 shows that 80% are already taking the initiative to improve their stewardship, it doesn’t mean they consciously know that they’re improving personal product stewardship but its good a direction.  </w:t>
      </w:r>
    </w:p>
    <w:p w14:paraId="314CC6FE" w14:textId="467FC82A" w:rsidR="00727DEB" w:rsidRDefault="00727DEB" w:rsidP="00112116">
      <w:pPr>
        <w:rPr>
          <w:rFonts w:asciiTheme="minorHAnsi" w:hAnsiTheme="minorHAnsi" w:cstheme="minorHAnsi"/>
          <w:sz w:val="21"/>
        </w:rPr>
      </w:pPr>
    </w:p>
    <w:p w14:paraId="68A8D294" w14:textId="2FA36769" w:rsidR="00F20566" w:rsidRDefault="00BB2DF5" w:rsidP="00727DEB">
      <w:pPr>
        <w:ind w:firstLine="720"/>
        <w:rPr>
          <w:rFonts w:asciiTheme="minorHAnsi" w:hAnsiTheme="minorHAnsi" w:cstheme="minorHAnsi"/>
          <w:sz w:val="21"/>
        </w:rPr>
      </w:pPr>
      <w:r>
        <w:rPr>
          <w:rFonts w:asciiTheme="minorHAnsi" w:hAnsiTheme="minorHAnsi" w:cstheme="minorHAnsi"/>
          <w:sz w:val="21"/>
        </w:rPr>
        <w:t xml:space="preserve">Another question asked </w:t>
      </w:r>
      <w:r w:rsidR="00F20566">
        <w:rPr>
          <w:rFonts w:asciiTheme="minorHAnsi" w:hAnsiTheme="minorHAnsi" w:cstheme="minorHAnsi"/>
          <w:sz w:val="21"/>
        </w:rPr>
        <w:t>regarding</w:t>
      </w:r>
      <w:r>
        <w:rPr>
          <w:rFonts w:asciiTheme="minorHAnsi" w:hAnsiTheme="minorHAnsi" w:cstheme="minorHAnsi"/>
          <w:sz w:val="21"/>
        </w:rPr>
        <w:t xml:space="preserve"> waste recycling centre</w:t>
      </w:r>
      <w:r w:rsidR="00514AF3">
        <w:rPr>
          <w:rFonts w:asciiTheme="minorHAnsi" w:hAnsiTheme="minorHAnsi" w:cstheme="minorHAnsi"/>
          <w:sz w:val="21"/>
        </w:rPr>
        <w:t>s was</w:t>
      </w:r>
      <w:r w:rsidR="00F20566">
        <w:rPr>
          <w:rFonts w:asciiTheme="minorHAnsi" w:hAnsiTheme="minorHAnsi" w:cstheme="minorHAnsi"/>
          <w:sz w:val="21"/>
        </w:rPr>
        <w:t>,</w:t>
      </w:r>
    </w:p>
    <w:p w14:paraId="72814D65" w14:textId="42A5AB48" w:rsidR="00BB2DF5" w:rsidRPr="001A0CD8" w:rsidRDefault="00BB2DF5" w:rsidP="00F20566">
      <w:pPr>
        <w:rPr>
          <w:rFonts w:asciiTheme="minorHAnsi" w:hAnsiTheme="minorHAnsi" w:cstheme="minorHAnsi"/>
          <w:sz w:val="21"/>
        </w:rPr>
      </w:pPr>
      <w:r>
        <w:rPr>
          <w:rFonts w:asciiTheme="minorHAnsi" w:hAnsiTheme="minorHAnsi" w:cstheme="minorHAnsi"/>
          <w:sz w:val="21"/>
        </w:rPr>
        <w:t xml:space="preserve"> ‘</w:t>
      </w:r>
      <w:r w:rsidR="00514AF3">
        <w:rPr>
          <w:rFonts w:asciiTheme="minorHAnsi" w:hAnsiTheme="minorHAnsi" w:cstheme="minorHAnsi"/>
          <w:sz w:val="21"/>
        </w:rPr>
        <w:t>D</w:t>
      </w:r>
      <w:r>
        <w:rPr>
          <w:rFonts w:asciiTheme="minorHAnsi" w:hAnsiTheme="minorHAnsi" w:cstheme="minorHAnsi"/>
          <w:sz w:val="21"/>
        </w:rPr>
        <w:t xml:space="preserve">o </w:t>
      </w:r>
      <w:r w:rsidR="00514AF3">
        <w:rPr>
          <w:rFonts w:asciiTheme="minorHAnsi" w:hAnsiTheme="minorHAnsi" w:cstheme="minorHAnsi"/>
          <w:sz w:val="21"/>
        </w:rPr>
        <w:t>you</w:t>
      </w:r>
      <w:r>
        <w:rPr>
          <w:rFonts w:asciiTheme="minorHAnsi" w:hAnsiTheme="minorHAnsi" w:cstheme="minorHAnsi"/>
          <w:sz w:val="21"/>
        </w:rPr>
        <w:t xml:space="preserve"> know where </w:t>
      </w:r>
      <w:r w:rsidR="00514AF3">
        <w:rPr>
          <w:rFonts w:asciiTheme="minorHAnsi" w:hAnsiTheme="minorHAnsi" w:cstheme="minorHAnsi"/>
          <w:sz w:val="21"/>
        </w:rPr>
        <w:t xml:space="preserve">your </w:t>
      </w:r>
      <w:r>
        <w:rPr>
          <w:rFonts w:asciiTheme="minorHAnsi" w:hAnsiTheme="minorHAnsi" w:cstheme="minorHAnsi"/>
          <w:sz w:val="21"/>
        </w:rPr>
        <w:t xml:space="preserve">nearest </w:t>
      </w:r>
      <w:r w:rsidR="00514AF3">
        <w:rPr>
          <w:rFonts w:asciiTheme="minorHAnsi" w:hAnsiTheme="minorHAnsi" w:cstheme="minorHAnsi"/>
          <w:sz w:val="21"/>
        </w:rPr>
        <w:t xml:space="preserve">waste </w:t>
      </w:r>
      <w:r>
        <w:rPr>
          <w:rFonts w:asciiTheme="minorHAnsi" w:hAnsiTheme="minorHAnsi" w:cstheme="minorHAnsi"/>
          <w:sz w:val="21"/>
        </w:rPr>
        <w:t>recycling centre is?’</w:t>
      </w:r>
    </w:p>
    <w:p w14:paraId="718BE542" w14:textId="0C9FF35F" w:rsidR="00112116" w:rsidRPr="00112116" w:rsidRDefault="00727DEB" w:rsidP="00DE7FD8">
      <w:pPr>
        <w:rPr>
          <w:rFonts w:asciiTheme="minorHAnsi" w:hAnsiTheme="minorHAnsi" w:cstheme="minorHAnsi"/>
          <w:sz w:val="22"/>
        </w:rPr>
      </w:pPr>
      <w:r w:rsidRPr="00727DEB">
        <w:rPr>
          <w:rFonts w:asciiTheme="minorHAnsi" w:hAnsiTheme="minorHAnsi" w:cstheme="minorHAnsi"/>
          <w:noProof/>
          <w:sz w:val="22"/>
          <w:lang w:eastAsia="en-GB"/>
        </w:rPr>
        <w:drawing>
          <wp:inline distT="0" distB="0" distL="0" distR="0" wp14:anchorId="6F484A04" wp14:editId="321EADFA">
            <wp:extent cx="2969895" cy="1387475"/>
            <wp:effectExtent l="25400" t="25400" r="27305" b="222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69895" cy="1387475"/>
                    </a:xfrm>
                    <a:prstGeom prst="rect">
                      <a:avLst/>
                    </a:prstGeom>
                    <a:ln w="28575">
                      <a:solidFill>
                        <a:schemeClr val="bg2">
                          <a:lumMod val="75000"/>
                        </a:schemeClr>
                      </a:solidFill>
                    </a:ln>
                  </pic:spPr>
                </pic:pic>
              </a:graphicData>
            </a:graphic>
          </wp:inline>
        </w:drawing>
      </w:r>
    </w:p>
    <w:p w14:paraId="535735D4" w14:textId="4B3E27DB" w:rsidR="00F11F74" w:rsidRDefault="007F15CA" w:rsidP="00F11F74">
      <w:pPr>
        <w:rPr>
          <w:rFonts w:asciiTheme="minorHAnsi" w:hAnsiTheme="minorHAnsi" w:cstheme="minorHAnsi"/>
          <w:sz w:val="22"/>
        </w:rPr>
      </w:pPr>
      <w:r w:rsidRPr="007F15CA">
        <w:rPr>
          <w:rFonts w:asciiTheme="minorHAnsi" w:hAnsiTheme="minorHAnsi" w:cstheme="minorHAnsi"/>
          <w:sz w:val="22"/>
        </w:rPr>
        <w:t>(Figure 2</w:t>
      </w:r>
      <w:r>
        <w:rPr>
          <w:rFonts w:asciiTheme="minorHAnsi" w:hAnsiTheme="minorHAnsi" w:cstheme="minorHAnsi"/>
          <w:sz w:val="22"/>
        </w:rPr>
        <w:t xml:space="preserve">, </w:t>
      </w:r>
      <w:r>
        <w:rPr>
          <w:rFonts w:asciiTheme="minorHAnsi" w:hAnsiTheme="minorHAnsi" w:cstheme="minorHAnsi"/>
          <w:color w:val="0B0C0C"/>
          <w:sz w:val="22"/>
          <w:szCs w:val="29"/>
        </w:rPr>
        <w:t>Sustainability Topics of Interest, 2019</w:t>
      </w:r>
      <w:r w:rsidRPr="007F15CA">
        <w:rPr>
          <w:rFonts w:asciiTheme="minorHAnsi" w:hAnsiTheme="minorHAnsi" w:cstheme="minorHAnsi"/>
          <w:sz w:val="22"/>
        </w:rPr>
        <w:t>)</w:t>
      </w:r>
    </w:p>
    <w:p w14:paraId="2262A2A2" w14:textId="77777777" w:rsidR="007F15CA" w:rsidRPr="007F15CA" w:rsidRDefault="007F15CA" w:rsidP="00F11F74">
      <w:pPr>
        <w:rPr>
          <w:rFonts w:asciiTheme="minorHAnsi" w:hAnsiTheme="minorHAnsi" w:cstheme="minorHAnsi"/>
          <w:sz w:val="22"/>
        </w:rPr>
      </w:pPr>
    </w:p>
    <w:p w14:paraId="3E2C8474" w14:textId="7923E1B7" w:rsidR="00112116" w:rsidRPr="00BB2DF5" w:rsidRDefault="007F15CA" w:rsidP="00325D4D">
      <w:pPr>
        <w:ind w:firstLine="720"/>
        <w:rPr>
          <w:rFonts w:asciiTheme="minorHAnsi" w:hAnsiTheme="minorHAnsi" w:cstheme="minorHAnsi"/>
          <w:sz w:val="22"/>
        </w:rPr>
      </w:pPr>
      <w:r>
        <w:rPr>
          <w:rFonts w:asciiTheme="minorHAnsi" w:hAnsiTheme="minorHAnsi" w:cstheme="minorHAnsi"/>
          <w:sz w:val="22"/>
        </w:rPr>
        <w:t>Figure 2 show</w:t>
      </w:r>
      <w:r w:rsidR="00BB2DF5" w:rsidRPr="00BB2DF5">
        <w:rPr>
          <w:rFonts w:asciiTheme="minorHAnsi" w:hAnsiTheme="minorHAnsi" w:cstheme="minorHAnsi"/>
          <w:sz w:val="22"/>
        </w:rPr>
        <w:t xml:space="preserve">s </w:t>
      </w:r>
      <w:r>
        <w:rPr>
          <w:rFonts w:asciiTheme="minorHAnsi" w:hAnsiTheme="minorHAnsi" w:cstheme="minorHAnsi"/>
          <w:sz w:val="22"/>
        </w:rPr>
        <w:t>there was</w:t>
      </w:r>
      <w:r w:rsidR="00BB2DF5" w:rsidRPr="00BB2DF5">
        <w:rPr>
          <w:rFonts w:asciiTheme="minorHAnsi" w:hAnsiTheme="minorHAnsi" w:cstheme="minorHAnsi"/>
          <w:sz w:val="22"/>
        </w:rPr>
        <w:t xml:space="preserve"> nearly </w:t>
      </w:r>
      <w:r>
        <w:rPr>
          <w:rFonts w:asciiTheme="minorHAnsi" w:hAnsiTheme="minorHAnsi" w:cstheme="minorHAnsi"/>
          <w:sz w:val="22"/>
        </w:rPr>
        <w:t xml:space="preserve">a </w:t>
      </w:r>
      <w:r w:rsidR="00BB2DF5" w:rsidRPr="00BB2DF5">
        <w:rPr>
          <w:rFonts w:asciiTheme="minorHAnsi" w:hAnsiTheme="minorHAnsi" w:cstheme="minorHAnsi"/>
          <w:sz w:val="22"/>
        </w:rPr>
        <w:t xml:space="preserve">50/50 </w:t>
      </w:r>
      <w:r>
        <w:rPr>
          <w:rFonts w:asciiTheme="minorHAnsi" w:hAnsiTheme="minorHAnsi" w:cstheme="minorHAnsi"/>
          <w:sz w:val="22"/>
        </w:rPr>
        <w:t xml:space="preserve">split, </w:t>
      </w:r>
      <w:r w:rsidR="00BB2DF5" w:rsidRPr="00BB2DF5">
        <w:rPr>
          <w:rFonts w:asciiTheme="minorHAnsi" w:hAnsiTheme="minorHAnsi" w:cstheme="minorHAnsi"/>
          <w:sz w:val="22"/>
        </w:rPr>
        <w:t xml:space="preserve">however there were more who did know where their nearest </w:t>
      </w:r>
      <w:r w:rsidR="00727DEB">
        <w:rPr>
          <w:rFonts w:asciiTheme="minorHAnsi" w:hAnsiTheme="minorHAnsi" w:cstheme="minorHAnsi"/>
          <w:sz w:val="22"/>
        </w:rPr>
        <w:t>centre was</w:t>
      </w:r>
      <w:r w:rsidR="00BB2DF5" w:rsidRPr="00BB2DF5">
        <w:rPr>
          <w:rFonts w:asciiTheme="minorHAnsi" w:hAnsiTheme="minorHAnsi" w:cstheme="minorHAnsi"/>
          <w:sz w:val="22"/>
        </w:rPr>
        <w:t xml:space="preserve">. </w:t>
      </w:r>
      <w:r w:rsidR="00BB2DF5">
        <w:rPr>
          <w:rFonts w:asciiTheme="minorHAnsi" w:hAnsiTheme="minorHAnsi" w:cstheme="minorHAnsi"/>
          <w:sz w:val="22"/>
        </w:rPr>
        <w:t xml:space="preserve">From the </w:t>
      </w:r>
      <w:r w:rsidR="00346898">
        <w:rPr>
          <w:rFonts w:asciiTheme="minorHAnsi" w:hAnsiTheme="minorHAnsi" w:cstheme="minorHAnsi"/>
          <w:sz w:val="22"/>
        </w:rPr>
        <w:t>Cornwall</w:t>
      </w:r>
      <w:r w:rsidR="00BB2DF5">
        <w:rPr>
          <w:rFonts w:asciiTheme="minorHAnsi" w:hAnsiTheme="minorHAnsi" w:cstheme="minorHAnsi"/>
          <w:sz w:val="22"/>
        </w:rPr>
        <w:t xml:space="preserve"> case study above we can see that having recycling centres that are used by local communities can improve the recycling rates of an area and ultimately improve the end users product stewardship</w:t>
      </w:r>
      <w:r w:rsidR="00727DEB">
        <w:rPr>
          <w:rFonts w:asciiTheme="minorHAnsi" w:hAnsiTheme="minorHAnsi" w:cstheme="minorHAnsi"/>
          <w:sz w:val="22"/>
        </w:rPr>
        <w:t>.</w:t>
      </w:r>
      <w:r w:rsidR="00BB2DF5">
        <w:rPr>
          <w:rFonts w:asciiTheme="minorHAnsi" w:hAnsiTheme="minorHAnsi" w:cstheme="minorHAnsi"/>
          <w:sz w:val="22"/>
        </w:rPr>
        <w:t xml:space="preserve"> </w:t>
      </w:r>
    </w:p>
    <w:p w14:paraId="7F618085" w14:textId="77777777" w:rsidR="00234222" w:rsidRDefault="00234222" w:rsidP="00234222">
      <w:pPr>
        <w:pBdr>
          <w:bottom w:val="single" w:sz="4" w:space="1" w:color="auto"/>
        </w:pBdr>
        <w:rPr>
          <w:rFonts w:asciiTheme="minorHAnsi" w:hAnsiTheme="minorHAnsi"/>
          <w:sz w:val="22"/>
          <w:szCs w:val="22"/>
        </w:rPr>
      </w:pPr>
    </w:p>
    <w:p w14:paraId="489D8358" w14:textId="77777777" w:rsidR="00BB2DF5" w:rsidRDefault="00BB2DF5" w:rsidP="00F11F74">
      <w:pPr>
        <w:rPr>
          <w:rFonts w:asciiTheme="minorHAnsi" w:hAnsiTheme="minorHAnsi" w:cstheme="minorHAnsi"/>
          <w:b/>
        </w:rPr>
      </w:pPr>
    </w:p>
    <w:p w14:paraId="674249B7" w14:textId="13CEC634" w:rsidR="00F11F74" w:rsidRDefault="00F20566" w:rsidP="00F11F74">
      <w:pPr>
        <w:rPr>
          <w:rFonts w:asciiTheme="minorHAnsi" w:hAnsiTheme="minorHAnsi" w:cstheme="minorHAnsi"/>
          <w:b/>
        </w:rPr>
      </w:pPr>
      <w:r>
        <w:rPr>
          <w:rFonts w:asciiTheme="minorHAnsi" w:hAnsiTheme="minorHAnsi" w:cstheme="minorHAnsi"/>
          <w:b/>
        </w:rPr>
        <w:t>Is</w:t>
      </w:r>
      <w:r w:rsidR="00F11F74">
        <w:rPr>
          <w:rFonts w:asciiTheme="minorHAnsi" w:hAnsiTheme="minorHAnsi" w:cstheme="minorHAnsi"/>
          <w:b/>
        </w:rPr>
        <w:t xml:space="preserve"> the </w:t>
      </w:r>
      <w:r w:rsidR="00086C98">
        <w:rPr>
          <w:rFonts w:asciiTheme="minorHAnsi" w:hAnsiTheme="minorHAnsi" w:cstheme="minorHAnsi"/>
          <w:b/>
        </w:rPr>
        <w:t>G</w:t>
      </w:r>
      <w:r w:rsidR="00F11F74">
        <w:rPr>
          <w:rFonts w:asciiTheme="minorHAnsi" w:hAnsiTheme="minorHAnsi" w:cstheme="minorHAnsi"/>
          <w:b/>
        </w:rPr>
        <w:t>overnment the answer?</w:t>
      </w:r>
    </w:p>
    <w:p w14:paraId="13FE6CC2" w14:textId="77777777" w:rsidR="00F20566" w:rsidRDefault="00F20566" w:rsidP="00F11F74">
      <w:pPr>
        <w:rPr>
          <w:rFonts w:asciiTheme="minorHAnsi" w:hAnsiTheme="minorHAnsi" w:cstheme="minorHAnsi"/>
          <w:b/>
        </w:rPr>
      </w:pPr>
    </w:p>
    <w:p w14:paraId="3BD9A000" w14:textId="0470F8FA" w:rsidR="00325D4D" w:rsidRDefault="00325D4D" w:rsidP="00325D4D">
      <w:pPr>
        <w:rPr>
          <w:rFonts w:asciiTheme="minorHAnsi" w:hAnsiTheme="minorHAnsi" w:cstheme="minorHAnsi"/>
          <w:color w:val="0B0C0C"/>
          <w:sz w:val="22"/>
          <w:szCs w:val="29"/>
          <w:shd w:val="clear" w:color="auto" w:fill="FFFFFF"/>
        </w:rPr>
      </w:pPr>
      <w:r>
        <w:rPr>
          <w:rFonts w:asciiTheme="minorHAnsi" w:hAnsiTheme="minorHAnsi" w:cstheme="minorHAnsi"/>
          <w:color w:val="0B0C0C"/>
          <w:sz w:val="22"/>
          <w:szCs w:val="29"/>
          <w:shd w:val="clear" w:color="auto" w:fill="FFFFFF"/>
        </w:rPr>
        <w:t>The ‘</w:t>
      </w:r>
      <w:r w:rsidRPr="00325D4D">
        <w:rPr>
          <w:rFonts w:asciiTheme="minorHAnsi" w:hAnsiTheme="minorHAnsi" w:cstheme="minorHAnsi"/>
          <w:color w:val="0B0C0C"/>
          <w:sz w:val="22"/>
          <w:szCs w:val="29"/>
          <w:shd w:val="clear" w:color="auto" w:fill="FFFFFF"/>
        </w:rPr>
        <w:t>government pledged to leave the environment in a better condition for the next generation.</w:t>
      </w:r>
      <w:r>
        <w:rPr>
          <w:rFonts w:asciiTheme="minorHAnsi" w:hAnsiTheme="minorHAnsi" w:cstheme="minorHAnsi"/>
          <w:color w:val="0B0C0C"/>
          <w:sz w:val="22"/>
          <w:szCs w:val="29"/>
          <w:shd w:val="clear" w:color="auto" w:fill="FFFFFF"/>
        </w:rPr>
        <w:t xml:space="preserve">’ </w:t>
      </w:r>
      <w:sdt>
        <w:sdtPr>
          <w:rPr>
            <w:rFonts w:asciiTheme="minorHAnsi" w:hAnsiTheme="minorHAnsi" w:cstheme="minorHAnsi"/>
            <w:color w:val="0B0C0C"/>
            <w:sz w:val="22"/>
            <w:szCs w:val="29"/>
            <w:shd w:val="clear" w:color="auto" w:fill="FFFFFF"/>
          </w:rPr>
          <w:id w:val="1539705690"/>
          <w:citation/>
        </w:sdtPr>
        <w:sdtEndPr/>
        <w:sdtContent>
          <w:r>
            <w:rPr>
              <w:rFonts w:asciiTheme="minorHAnsi" w:hAnsiTheme="minorHAnsi" w:cstheme="minorHAnsi"/>
              <w:color w:val="0B0C0C"/>
              <w:sz w:val="22"/>
              <w:szCs w:val="29"/>
              <w:shd w:val="clear" w:color="auto" w:fill="FFFFFF"/>
            </w:rPr>
            <w:fldChar w:fldCharType="begin"/>
          </w:r>
          <w:r>
            <w:rPr>
              <w:rFonts w:asciiTheme="minorHAnsi" w:hAnsiTheme="minorHAnsi" w:cstheme="minorHAnsi"/>
              <w:color w:val="0B0C0C"/>
              <w:sz w:val="22"/>
              <w:szCs w:val="29"/>
              <w:shd w:val="clear" w:color="auto" w:fill="FFFFFF"/>
            </w:rPr>
            <w:instrText xml:space="preserve"> CITATION Dep181 \l 2057 </w:instrText>
          </w:r>
          <w:r>
            <w:rPr>
              <w:rFonts w:asciiTheme="minorHAnsi" w:hAnsiTheme="minorHAnsi" w:cstheme="minorHAnsi"/>
              <w:color w:val="0B0C0C"/>
              <w:sz w:val="22"/>
              <w:szCs w:val="29"/>
              <w:shd w:val="clear" w:color="auto" w:fill="FFFFFF"/>
            </w:rPr>
            <w:fldChar w:fldCharType="separate"/>
          </w:r>
          <w:r w:rsidRPr="00325D4D">
            <w:rPr>
              <w:rFonts w:asciiTheme="minorHAnsi" w:hAnsiTheme="minorHAnsi" w:cstheme="minorHAnsi"/>
              <w:noProof/>
              <w:color w:val="0B0C0C"/>
              <w:sz w:val="22"/>
              <w:szCs w:val="29"/>
              <w:shd w:val="clear" w:color="auto" w:fill="FFFFFF"/>
            </w:rPr>
            <w:t>(Department for Environment Food &amp; Rural Affairs - Environment Agency, 2018)</w:t>
          </w:r>
          <w:r>
            <w:rPr>
              <w:rFonts w:asciiTheme="minorHAnsi" w:hAnsiTheme="minorHAnsi" w:cstheme="minorHAnsi"/>
              <w:color w:val="0B0C0C"/>
              <w:sz w:val="22"/>
              <w:szCs w:val="29"/>
              <w:shd w:val="clear" w:color="auto" w:fill="FFFFFF"/>
            </w:rPr>
            <w:fldChar w:fldCharType="end"/>
          </w:r>
        </w:sdtContent>
      </w:sdt>
    </w:p>
    <w:p w14:paraId="7D0C3DB9" w14:textId="0F761B21" w:rsidR="00325D4D" w:rsidRDefault="00325D4D" w:rsidP="00325D4D">
      <w:pPr>
        <w:rPr>
          <w:rFonts w:asciiTheme="minorHAnsi" w:hAnsiTheme="minorHAnsi" w:cstheme="minorHAnsi"/>
          <w:color w:val="0B0C0C"/>
          <w:sz w:val="22"/>
          <w:szCs w:val="29"/>
          <w:shd w:val="clear" w:color="auto" w:fill="FFFFFF"/>
        </w:rPr>
      </w:pPr>
    </w:p>
    <w:p w14:paraId="40FB8446" w14:textId="3D7C1133" w:rsidR="00325D4D" w:rsidRDefault="00325D4D" w:rsidP="00325D4D">
      <w:pPr>
        <w:rPr>
          <w:rFonts w:asciiTheme="minorHAnsi" w:hAnsiTheme="minorHAnsi" w:cstheme="minorHAnsi"/>
          <w:color w:val="0B0C0C"/>
          <w:sz w:val="22"/>
          <w:szCs w:val="29"/>
          <w:shd w:val="clear" w:color="auto" w:fill="FFFFFF"/>
        </w:rPr>
      </w:pPr>
      <w:r>
        <w:rPr>
          <w:rFonts w:asciiTheme="minorHAnsi" w:hAnsiTheme="minorHAnsi" w:cstheme="minorHAnsi"/>
          <w:color w:val="0B0C0C"/>
          <w:sz w:val="22"/>
          <w:szCs w:val="29"/>
          <w:shd w:val="clear" w:color="auto" w:fill="FFFFFF"/>
        </w:rPr>
        <w:t xml:space="preserve">The </w:t>
      </w:r>
      <w:r w:rsidR="00F20566">
        <w:rPr>
          <w:rFonts w:asciiTheme="minorHAnsi" w:hAnsiTheme="minorHAnsi" w:cstheme="minorHAnsi"/>
          <w:color w:val="0B0C0C"/>
          <w:sz w:val="22"/>
          <w:szCs w:val="29"/>
          <w:shd w:val="clear" w:color="auto" w:fill="FFFFFF"/>
        </w:rPr>
        <w:t xml:space="preserve">UK </w:t>
      </w:r>
      <w:r>
        <w:rPr>
          <w:rFonts w:asciiTheme="minorHAnsi" w:hAnsiTheme="minorHAnsi" w:cstheme="minorHAnsi"/>
          <w:color w:val="0B0C0C"/>
          <w:sz w:val="22"/>
          <w:szCs w:val="29"/>
          <w:shd w:val="clear" w:color="auto" w:fill="FFFFFF"/>
        </w:rPr>
        <w:t>government have a 25 year plan which consists of many important issue</w:t>
      </w:r>
      <w:r w:rsidR="00AC6D31">
        <w:rPr>
          <w:rFonts w:asciiTheme="minorHAnsi" w:hAnsiTheme="minorHAnsi" w:cstheme="minorHAnsi"/>
          <w:color w:val="0B0C0C"/>
          <w:sz w:val="22"/>
          <w:szCs w:val="29"/>
          <w:shd w:val="clear" w:color="auto" w:fill="FFFFFF"/>
        </w:rPr>
        <w:t xml:space="preserve">s </w:t>
      </w:r>
      <w:r>
        <w:rPr>
          <w:rFonts w:asciiTheme="minorHAnsi" w:hAnsiTheme="minorHAnsi" w:cstheme="minorHAnsi"/>
          <w:color w:val="0B0C0C"/>
          <w:sz w:val="22"/>
          <w:szCs w:val="29"/>
          <w:shd w:val="clear" w:color="auto" w:fill="FFFFFF"/>
        </w:rPr>
        <w:t>and topics. So</w:t>
      </w:r>
      <w:r w:rsidR="00AC6D31">
        <w:rPr>
          <w:rFonts w:asciiTheme="minorHAnsi" w:hAnsiTheme="minorHAnsi" w:cstheme="minorHAnsi"/>
          <w:color w:val="0B0C0C"/>
          <w:sz w:val="22"/>
          <w:szCs w:val="29"/>
          <w:shd w:val="clear" w:color="auto" w:fill="FFFFFF"/>
        </w:rPr>
        <w:t>me</w:t>
      </w:r>
      <w:r>
        <w:rPr>
          <w:rFonts w:asciiTheme="minorHAnsi" w:hAnsiTheme="minorHAnsi" w:cstheme="minorHAnsi"/>
          <w:color w:val="0B0C0C"/>
          <w:sz w:val="22"/>
          <w:szCs w:val="29"/>
          <w:shd w:val="clear" w:color="auto" w:fill="FFFFFF"/>
        </w:rPr>
        <w:t xml:space="preserve"> of which can help improve end users product stewardship. </w:t>
      </w:r>
    </w:p>
    <w:p w14:paraId="05ACBB4E" w14:textId="4E9A4699" w:rsidR="00325D4D" w:rsidRDefault="00325D4D" w:rsidP="00325D4D">
      <w:pPr>
        <w:rPr>
          <w:rFonts w:asciiTheme="minorHAnsi" w:hAnsiTheme="minorHAnsi" w:cstheme="minorHAnsi"/>
          <w:color w:val="0B0C0C"/>
          <w:sz w:val="22"/>
          <w:szCs w:val="29"/>
          <w:shd w:val="clear" w:color="auto" w:fill="FFFFFF"/>
        </w:rPr>
      </w:pPr>
    </w:p>
    <w:p w14:paraId="0082329A" w14:textId="4EF176BA" w:rsidR="00325D4D" w:rsidRPr="00AC6D31" w:rsidRDefault="00325D4D" w:rsidP="00325D4D">
      <w:pPr>
        <w:shd w:val="clear" w:color="auto" w:fill="FFFFFF"/>
        <w:spacing w:after="75"/>
        <w:ind w:firstLine="720"/>
        <w:rPr>
          <w:rFonts w:asciiTheme="minorHAnsi" w:hAnsiTheme="minorHAnsi" w:cstheme="minorHAnsi"/>
          <w:color w:val="0B0C0C"/>
          <w:sz w:val="22"/>
          <w:szCs w:val="22"/>
          <w:shd w:val="clear" w:color="auto" w:fill="FFFFFF"/>
        </w:rPr>
      </w:pPr>
      <w:r w:rsidRPr="00AC6D31">
        <w:rPr>
          <w:rFonts w:asciiTheme="minorHAnsi" w:hAnsiTheme="minorHAnsi" w:cstheme="minorHAnsi"/>
          <w:sz w:val="21"/>
        </w:rPr>
        <w:t xml:space="preserve">Sustainable production is one area they wish </w:t>
      </w:r>
      <w:r w:rsidRPr="00AC6D31">
        <w:rPr>
          <w:rFonts w:asciiTheme="minorHAnsi" w:hAnsiTheme="minorHAnsi" w:cstheme="minorHAnsi"/>
          <w:sz w:val="22"/>
          <w:szCs w:val="22"/>
        </w:rPr>
        <w:t>to tackle, they plan to ‘</w:t>
      </w:r>
      <w:r w:rsidRPr="00AC6D31">
        <w:rPr>
          <w:rFonts w:asciiTheme="minorHAnsi" w:hAnsiTheme="minorHAnsi" w:cstheme="minorHAnsi"/>
          <w:color w:val="0B0C0C"/>
          <w:sz w:val="22"/>
          <w:szCs w:val="22"/>
        </w:rPr>
        <w:t xml:space="preserve">invoke the ‘polluter pays’ principle and extend producer responsibility for packaging, ensuring that producers pay the full costs of disposal for packaging they place on the market’ </w:t>
      </w:r>
      <w:sdt>
        <w:sdtPr>
          <w:rPr>
            <w:rFonts w:asciiTheme="minorHAnsi" w:hAnsiTheme="minorHAnsi" w:cstheme="minorHAnsi"/>
            <w:color w:val="0B0C0C"/>
            <w:sz w:val="22"/>
            <w:szCs w:val="22"/>
            <w:shd w:val="clear" w:color="auto" w:fill="FFFFFF"/>
          </w:rPr>
          <w:id w:val="592599744"/>
          <w:citation/>
        </w:sdtPr>
        <w:sdtEndPr/>
        <w:sdtContent>
          <w:r w:rsidRPr="00AC6D31">
            <w:rPr>
              <w:rFonts w:asciiTheme="minorHAnsi" w:hAnsiTheme="minorHAnsi" w:cstheme="minorHAnsi"/>
              <w:color w:val="0B0C0C"/>
              <w:sz w:val="22"/>
              <w:szCs w:val="22"/>
              <w:shd w:val="clear" w:color="auto" w:fill="FFFFFF"/>
            </w:rPr>
            <w:fldChar w:fldCharType="begin"/>
          </w:r>
          <w:r w:rsidRPr="00AC6D31">
            <w:rPr>
              <w:rFonts w:asciiTheme="minorHAnsi" w:hAnsiTheme="minorHAnsi" w:cstheme="minorHAnsi"/>
              <w:color w:val="0B0C0C"/>
              <w:sz w:val="22"/>
              <w:szCs w:val="22"/>
              <w:shd w:val="clear" w:color="auto" w:fill="FFFFFF"/>
            </w:rPr>
            <w:instrText xml:space="preserve"> CITATION Dep181 \l 2057 </w:instrText>
          </w:r>
          <w:r w:rsidRPr="00AC6D31">
            <w:rPr>
              <w:rFonts w:asciiTheme="minorHAnsi" w:hAnsiTheme="minorHAnsi" w:cstheme="minorHAnsi"/>
              <w:color w:val="0B0C0C"/>
              <w:sz w:val="22"/>
              <w:szCs w:val="22"/>
              <w:shd w:val="clear" w:color="auto" w:fill="FFFFFF"/>
            </w:rPr>
            <w:fldChar w:fldCharType="separate"/>
          </w:r>
          <w:r w:rsidRPr="00AC6D31">
            <w:rPr>
              <w:rFonts w:asciiTheme="minorHAnsi" w:hAnsiTheme="minorHAnsi" w:cstheme="minorHAnsi"/>
              <w:noProof/>
              <w:color w:val="0B0C0C"/>
              <w:sz w:val="22"/>
              <w:szCs w:val="22"/>
              <w:shd w:val="clear" w:color="auto" w:fill="FFFFFF"/>
            </w:rPr>
            <w:t>(Department for Environment Food &amp; Rural Affairs - Environment Agency, 2018)</w:t>
          </w:r>
          <w:r w:rsidRPr="00AC6D31">
            <w:rPr>
              <w:rFonts w:asciiTheme="minorHAnsi" w:hAnsiTheme="minorHAnsi" w:cstheme="minorHAnsi"/>
              <w:color w:val="0B0C0C"/>
              <w:sz w:val="22"/>
              <w:szCs w:val="22"/>
              <w:shd w:val="clear" w:color="auto" w:fill="FFFFFF"/>
            </w:rPr>
            <w:fldChar w:fldCharType="end"/>
          </w:r>
        </w:sdtContent>
      </w:sdt>
      <w:r w:rsidRPr="00AC6D31">
        <w:rPr>
          <w:rFonts w:asciiTheme="minorHAnsi" w:hAnsiTheme="minorHAnsi" w:cstheme="minorHAnsi"/>
          <w:color w:val="0B0C0C"/>
          <w:sz w:val="22"/>
          <w:szCs w:val="22"/>
          <w:shd w:val="clear" w:color="auto" w:fill="FFFFFF"/>
        </w:rPr>
        <w:t xml:space="preserve"> </w:t>
      </w:r>
      <w:r w:rsidR="00F20566">
        <w:rPr>
          <w:rFonts w:asciiTheme="minorHAnsi" w:hAnsiTheme="minorHAnsi" w:cstheme="minorHAnsi"/>
          <w:color w:val="0B0C0C"/>
          <w:sz w:val="22"/>
          <w:szCs w:val="22"/>
          <w:shd w:val="clear" w:color="auto" w:fill="FFFFFF"/>
        </w:rPr>
        <w:t>T</w:t>
      </w:r>
      <w:r w:rsidRPr="00AC6D31">
        <w:rPr>
          <w:rFonts w:asciiTheme="minorHAnsi" w:hAnsiTheme="minorHAnsi" w:cstheme="minorHAnsi"/>
          <w:color w:val="0B0C0C"/>
          <w:sz w:val="22"/>
          <w:szCs w:val="22"/>
          <w:shd w:val="clear" w:color="auto" w:fill="FFFFFF"/>
        </w:rPr>
        <w:t>his is not directly related to end users and improving their product stewardship but the principal is there</w:t>
      </w:r>
      <w:r w:rsidR="00F20566">
        <w:rPr>
          <w:rFonts w:asciiTheme="minorHAnsi" w:hAnsiTheme="minorHAnsi" w:cstheme="minorHAnsi"/>
          <w:color w:val="0B0C0C"/>
          <w:sz w:val="22"/>
          <w:szCs w:val="22"/>
          <w:shd w:val="clear" w:color="auto" w:fill="FFFFFF"/>
        </w:rPr>
        <w:t>.</w:t>
      </w:r>
      <w:r w:rsidRPr="00AC6D31">
        <w:rPr>
          <w:rFonts w:asciiTheme="minorHAnsi" w:hAnsiTheme="minorHAnsi" w:cstheme="minorHAnsi"/>
          <w:color w:val="0B0C0C"/>
          <w:sz w:val="22"/>
          <w:szCs w:val="22"/>
          <w:shd w:val="clear" w:color="auto" w:fill="FFFFFF"/>
        </w:rPr>
        <w:t xml:space="preserve"> </w:t>
      </w:r>
      <w:r w:rsidR="00F20566">
        <w:rPr>
          <w:rFonts w:asciiTheme="minorHAnsi" w:hAnsiTheme="minorHAnsi" w:cstheme="minorHAnsi"/>
          <w:color w:val="0B0C0C"/>
          <w:sz w:val="22"/>
          <w:szCs w:val="22"/>
          <w:shd w:val="clear" w:color="auto" w:fill="FFFFFF"/>
        </w:rPr>
        <w:t>The</w:t>
      </w:r>
      <w:r w:rsidRPr="00AC6D31">
        <w:rPr>
          <w:rFonts w:asciiTheme="minorHAnsi" w:hAnsiTheme="minorHAnsi" w:cstheme="minorHAnsi"/>
          <w:color w:val="0B0C0C"/>
          <w:sz w:val="22"/>
          <w:szCs w:val="22"/>
          <w:shd w:val="clear" w:color="auto" w:fill="FFFFFF"/>
        </w:rPr>
        <w:t xml:space="preserve"> government could apply such regulations to end users with similar topics of interest.</w:t>
      </w:r>
    </w:p>
    <w:p w14:paraId="244E09F9" w14:textId="6BB8A98C" w:rsidR="00325D4D" w:rsidRDefault="00325D4D" w:rsidP="00325D4D">
      <w:pPr>
        <w:ind w:firstLine="720"/>
        <w:rPr>
          <w:rFonts w:asciiTheme="minorHAnsi" w:hAnsiTheme="minorHAnsi" w:cstheme="minorHAnsi"/>
          <w:color w:val="0B0C0C"/>
          <w:sz w:val="22"/>
          <w:szCs w:val="29"/>
          <w:shd w:val="clear" w:color="auto" w:fill="FFFFFF"/>
        </w:rPr>
      </w:pPr>
      <w:r w:rsidRPr="00AC6D31">
        <w:rPr>
          <w:rFonts w:asciiTheme="minorHAnsi" w:hAnsiTheme="minorHAnsi" w:cstheme="minorHAnsi"/>
          <w:color w:val="0B0C0C"/>
          <w:sz w:val="22"/>
          <w:szCs w:val="22"/>
          <w:shd w:val="clear" w:color="auto" w:fill="FFFFFF"/>
        </w:rPr>
        <w:t>Another area they wish to focus on is</w:t>
      </w:r>
      <w:r w:rsidR="00F20566">
        <w:rPr>
          <w:rFonts w:asciiTheme="minorHAnsi" w:hAnsiTheme="minorHAnsi" w:cstheme="minorHAnsi"/>
          <w:color w:val="0B0C0C"/>
          <w:sz w:val="22"/>
          <w:szCs w:val="22"/>
          <w:shd w:val="clear" w:color="auto" w:fill="FFFFFF"/>
        </w:rPr>
        <w:t xml:space="preserve"> </w:t>
      </w:r>
      <w:r>
        <w:rPr>
          <w:rFonts w:asciiTheme="minorHAnsi" w:hAnsiTheme="minorHAnsi" w:cstheme="minorHAnsi"/>
          <w:color w:val="0B0C0C"/>
          <w:sz w:val="22"/>
          <w:szCs w:val="29"/>
          <w:shd w:val="clear" w:color="auto" w:fill="FFFFFF"/>
        </w:rPr>
        <w:t xml:space="preserve">helping consumers </w:t>
      </w:r>
      <w:r w:rsidR="00F20566">
        <w:rPr>
          <w:rFonts w:asciiTheme="minorHAnsi" w:hAnsiTheme="minorHAnsi" w:cstheme="minorHAnsi"/>
          <w:color w:val="0B0C0C"/>
          <w:sz w:val="22"/>
          <w:szCs w:val="29"/>
          <w:shd w:val="clear" w:color="auto" w:fill="FFFFFF"/>
        </w:rPr>
        <w:t xml:space="preserve">to </w:t>
      </w:r>
      <w:r>
        <w:rPr>
          <w:rFonts w:asciiTheme="minorHAnsi" w:hAnsiTheme="minorHAnsi" w:cstheme="minorHAnsi"/>
          <w:color w:val="0B0C0C"/>
          <w:sz w:val="22"/>
          <w:szCs w:val="29"/>
          <w:shd w:val="clear" w:color="auto" w:fill="FFFFFF"/>
        </w:rPr>
        <w:t>take more considered actions</w:t>
      </w:r>
      <w:r w:rsidR="00F20566">
        <w:rPr>
          <w:rFonts w:asciiTheme="minorHAnsi" w:hAnsiTheme="minorHAnsi" w:cstheme="minorHAnsi"/>
          <w:color w:val="0B0C0C"/>
          <w:sz w:val="22"/>
          <w:szCs w:val="29"/>
          <w:shd w:val="clear" w:color="auto" w:fill="FFFFFF"/>
        </w:rPr>
        <w:t>.</w:t>
      </w:r>
      <w:r>
        <w:rPr>
          <w:rFonts w:asciiTheme="minorHAnsi" w:hAnsiTheme="minorHAnsi" w:cstheme="minorHAnsi"/>
          <w:color w:val="0B0C0C"/>
          <w:sz w:val="22"/>
          <w:szCs w:val="29"/>
          <w:shd w:val="clear" w:color="auto" w:fill="FFFFFF"/>
        </w:rPr>
        <w:t xml:space="preserve"> ‘</w:t>
      </w:r>
      <w:r w:rsidRPr="00325D4D">
        <w:rPr>
          <w:rFonts w:asciiTheme="minorHAnsi" w:hAnsiTheme="minorHAnsi" w:cstheme="minorHAnsi"/>
          <w:color w:val="0B0C0C"/>
          <w:sz w:val="22"/>
          <w:szCs w:val="29"/>
          <w:shd w:val="clear" w:color="auto" w:fill="FFFFFF"/>
        </w:rPr>
        <w:t>Helping consumers choose and use more sustainable products, is both good for them and the environment.’</w:t>
      </w:r>
      <w:r>
        <w:rPr>
          <w:rFonts w:asciiTheme="minorHAnsi" w:hAnsiTheme="minorHAnsi" w:cstheme="minorHAnsi"/>
          <w:color w:val="0B0C0C"/>
          <w:sz w:val="22"/>
          <w:szCs w:val="29"/>
          <w:shd w:val="clear" w:color="auto" w:fill="FFFFFF"/>
        </w:rPr>
        <w:t xml:space="preserve"> </w:t>
      </w:r>
      <w:sdt>
        <w:sdtPr>
          <w:rPr>
            <w:rFonts w:asciiTheme="minorHAnsi" w:hAnsiTheme="minorHAnsi" w:cstheme="minorHAnsi"/>
            <w:color w:val="0B0C0C"/>
            <w:sz w:val="22"/>
            <w:szCs w:val="29"/>
            <w:shd w:val="clear" w:color="auto" w:fill="FFFFFF"/>
          </w:rPr>
          <w:id w:val="-2033482499"/>
          <w:citation/>
        </w:sdtPr>
        <w:sdtEndPr/>
        <w:sdtContent>
          <w:r>
            <w:rPr>
              <w:rFonts w:asciiTheme="minorHAnsi" w:hAnsiTheme="minorHAnsi" w:cstheme="minorHAnsi"/>
              <w:color w:val="0B0C0C"/>
              <w:sz w:val="22"/>
              <w:szCs w:val="29"/>
              <w:shd w:val="clear" w:color="auto" w:fill="FFFFFF"/>
            </w:rPr>
            <w:fldChar w:fldCharType="begin"/>
          </w:r>
          <w:r>
            <w:rPr>
              <w:rFonts w:asciiTheme="minorHAnsi" w:hAnsiTheme="minorHAnsi" w:cstheme="minorHAnsi"/>
              <w:color w:val="0B0C0C"/>
              <w:sz w:val="22"/>
              <w:szCs w:val="29"/>
              <w:shd w:val="clear" w:color="auto" w:fill="FFFFFF"/>
            </w:rPr>
            <w:instrText xml:space="preserve"> CITATION Dep181 \l 2057 </w:instrText>
          </w:r>
          <w:r>
            <w:rPr>
              <w:rFonts w:asciiTheme="minorHAnsi" w:hAnsiTheme="minorHAnsi" w:cstheme="minorHAnsi"/>
              <w:color w:val="0B0C0C"/>
              <w:sz w:val="22"/>
              <w:szCs w:val="29"/>
              <w:shd w:val="clear" w:color="auto" w:fill="FFFFFF"/>
            </w:rPr>
            <w:fldChar w:fldCharType="separate"/>
          </w:r>
          <w:r w:rsidRPr="00325D4D">
            <w:rPr>
              <w:rFonts w:asciiTheme="minorHAnsi" w:hAnsiTheme="minorHAnsi" w:cstheme="minorHAnsi"/>
              <w:noProof/>
              <w:color w:val="0B0C0C"/>
              <w:sz w:val="22"/>
              <w:szCs w:val="29"/>
              <w:shd w:val="clear" w:color="auto" w:fill="FFFFFF"/>
            </w:rPr>
            <w:t>(Department for Environment Food &amp; Rural Affairs - Environment Agency, 2018)</w:t>
          </w:r>
          <w:r>
            <w:rPr>
              <w:rFonts w:asciiTheme="minorHAnsi" w:hAnsiTheme="minorHAnsi" w:cstheme="minorHAnsi"/>
              <w:color w:val="0B0C0C"/>
              <w:sz w:val="22"/>
              <w:szCs w:val="29"/>
              <w:shd w:val="clear" w:color="auto" w:fill="FFFFFF"/>
            </w:rPr>
            <w:fldChar w:fldCharType="end"/>
          </w:r>
        </w:sdtContent>
      </w:sdt>
      <w:r>
        <w:rPr>
          <w:rFonts w:asciiTheme="minorHAnsi" w:hAnsiTheme="minorHAnsi" w:cstheme="minorHAnsi"/>
          <w:color w:val="0B0C0C"/>
          <w:sz w:val="22"/>
          <w:szCs w:val="29"/>
          <w:shd w:val="clear" w:color="auto" w:fill="FFFFFF"/>
        </w:rPr>
        <w:t xml:space="preserve"> These </w:t>
      </w:r>
      <w:r>
        <w:rPr>
          <w:rFonts w:asciiTheme="minorHAnsi" w:hAnsiTheme="minorHAnsi" w:cstheme="minorHAnsi"/>
          <w:color w:val="0B0C0C"/>
          <w:sz w:val="22"/>
          <w:szCs w:val="29"/>
          <w:shd w:val="clear" w:color="auto" w:fill="FFFFFF"/>
        </w:rPr>
        <w:lastRenderedPageBreak/>
        <w:t>goals will help the users to improve their recycling, awareness</w:t>
      </w:r>
      <w:r w:rsidR="00F20566">
        <w:rPr>
          <w:rFonts w:asciiTheme="minorHAnsi" w:hAnsiTheme="minorHAnsi" w:cstheme="minorHAnsi"/>
          <w:color w:val="0B0C0C"/>
          <w:sz w:val="22"/>
          <w:szCs w:val="29"/>
          <w:shd w:val="clear" w:color="auto" w:fill="FFFFFF"/>
        </w:rPr>
        <w:t xml:space="preserve"> and</w:t>
      </w:r>
      <w:r>
        <w:rPr>
          <w:rFonts w:asciiTheme="minorHAnsi" w:hAnsiTheme="minorHAnsi" w:cstheme="minorHAnsi"/>
          <w:color w:val="0B0C0C"/>
          <w:sz w:val="22"/>
          <w:szCs w:val="29"/>
          <w:shd w:val="clear" w:color="auto" w:fill="FFFFFF"/>
        </w:rPr>
        <w:t xml:space="preserve"> improve their carbon </w:t>
      </w:r>
      <w:r w:rsidR="00346898">
        <w:rPr>
          <w:rFonts w:asciiTheme="minorHAnsi" w:hAnsiTheme="minorHAnsi" w:cstheme="minorHAnsi"/>
          <w:color w:val="0B0C0C"/>
          <w:sz w:val="22"/>
          <w:szCs w:val="29"/>
          <w:shd w:val="clear" w:color="auto" w:fill="FFFFFF"/>
        </w:rPr>
        <w:t>footprint</w:t>
      </w:r>
      <w:r>
        <w:rPr>
          <w:rFonts w:asciiTheme="minorHAnsi" w:hAnsiTheme="minorHAnsi" w:cstheme="minorHAnsi"/>
          <w:color w:val="0B0C0C"/>
          <w:sz w:val="22"/>
          <w:szCs w:val="29"/>
          <w:shd w:val="clear" w:color="auto" w:fill="FFFFFF"/>
        </w:rPr>
        <w:t xml:space="preserve">. </w:t>
      </w:r>
    </w:p>
    <w:p w14:paraId="2B08CD7E" w14:textId="1FE71AC8" w:rsidR="00325D4D" w:rsidRDefault="00325D4D" w:rsidP="00325D4D">
      <w:pPr>
        <w:ind w:firstLine="720"/>
        <w:rPr>
          <w:rFonts w:asciiTheme="minorHAnsi" w:hAnsiTheme="minorHAnsi" w:cstheme="minorHAnsi"/>
          <w:color w:val="0B0C0C"/>
          <w:sz w:val="22"/>
          <w:szCs w:val="29"/>
          <w:shd w:val="clear" w:color="auto" w:fill="FFFFFF"/>
        </w:rPr>
      </w:pPr>
      <w:r>
        <w:rPr>
          <w:rFonts w:asciiTheme="minorHAnsi" w:hAnsiTheme="minorHAnsi" w:cstheme="minorHAnsi"/>
          <w:color w:val="0B0C0C"/>
          <w:sz w:val="22"/>
          <w:szCs w:val="29"/>
          <w:shd w:val="clear" w:color="auto" w:fill="FFFFFF"/>
        </w:rPr>
        <w:t xml:space="preserve">The </w:t>
      </w:r>
      <w:r w:rsidR="00346898">
        <w:rPr>
          <w:rFonts w:asciiTheme="minorHAnsi" w:hAnsiTheme="minorHAnsi" w:cstheme="minorHAnsi"/>
          <w:color w:val="0B0C0C"/>
          <w:sz w:val="22"/>
          <w:szCs w:val="29"/>
          <w:shd w:val="clear" w:color="auto" w:fill="FFFFFF"/>
        </w:rPr>
        <w:t>government</w:t>
      </w:r>
      <w:r>
        <w:rPr>
          <w:rFonts w:asciiTheme="minorHAnsi" w:hAnsiTheme="minorHAnsi" w:cstheme="minorHAnsi"/>
          <w:color w:val="0B0C0C"/>
          <w:sz w:val="22"/>
          <w:szCs w:val="29"/>
          <w:shd w:val="clear" w:color="auto" w:fill="FFFFFF"/>
        </w:rPr>
        <w:t xml:space="preserve"> have set 8 goals to help consumers,</w:t>
      </w:r>
    </w:p>
    <w:p w14:paraId="7FFB356E" w14:textId="755DB131" w:rsidR="00086C98" w:rsidRDefault="00086C98" w:rsidP="00325D4D">
      <w:pPr>
        <w:ind w:firstLine="720"/>
        <w:rPr>
          <w:rFonts w:asciiTheme="minorHAnsi" w:hAnsiTheme="minorHAnsi" w:cstheme="minorHAnsi"/>
          <w:color w:val="0B0C0C"/>
          <w:sz w:val="22"/>
          <w:szCs w:val="29"/>
          <w:shd w:val="clear" w:color="auto" w:fill="FFFFFF"/>
        </w:rPr>
      </w:pPr>
      <w:r>
        <w:rPr>
          <w:rFonts w:asciiTheme="minorHAnsi" w:hAnsiTheme="minorHAnsi" w:cstheme="minorHAnsi"/>
          <w:color w:val="0B0C0C"/>
          <w:sz w:val="22"/>
          <w:szCs w:val="29"/>
          <w:shd w:val="clear" w:color="auto" w:fill="FFFFFF"/>
        </w:rPr>
        <w:t>‘</w:t>
      </w:r>
    </w:p>
    <w:p w14:paraId="5F17F051" w14:textId="77777777" w:rsidR="00325D4D" w:rsidRPr="00325D4D" w:rsidRDefault="00325D4D" w:rsidP="00325D4D">
      <w:pPr>
        <w:numPr>
          <w:ilvl w:val="0"/>
          <w:numId w:val="88"/>
        </w:numPr>
        <w:shd w:val="clear" w:color="auto" w:fill="FFFFFF"/>
        <w:spacing w:after="75"/>
        <w:ind w:left="300"/>
        <w:rPr>
          <w:rFonts w:asciiTheme="minorHAnsi" w:hAnsiTheme="minorHAnsi" w:cstheme="minorHAnsi"/>
          <w:color w:val="0B0C0C"/>
          <w:sz w:val="22"/>
          <w:szCs w:val="29"/>
        </w:rPr>
      </w:pPr>
      <w:r w:rsidRPr="00325D4D">
        <w:rPr>
          <w:rFonts w:asciiTheme="minorHAnsi" w:hAnsiTheme="minorHAnsi" w:cstheme="minorHAnsi"/>
          <w:color w:val="0B0C0C"/>
          <w:sz w:val="22"/>
          <w:szCs w:val="29"/>
        </w:rPr>
        <w:t>incentivise consumers to purchase sustainably</w:t>
      </w:r>
    </w:p>
    <w:p w14:paraId="346B3595" w14:textId="77777777" w:rsidR="00325D4D" w:rsidRPr="00325D4D" w:rsidRDefault="00325D4D" w:rsidP="00325D4D">
      <w:pPr>
        <w:numPr>
          <w:ilvl w:val="0"/>
          <w:numId w:val="88"/>
        </w:numPr>
        <w:shd w:val="clear" w:color="auto" w:fill="FFFFFF"/>
        <w:spacing w:after="75"/>
        <w:ind w:left="300"/>
        <w:rPr>
          <w:rFonts w:asciiTheme="minorHAnsi" w:hAnsiTheme="minorHAnsi" w:cstheme="minorHAnsi"/>
          <w:color w:val="0B0C0C"/>
          <w:sz w:val="22"/>
          <w:szCs w:val="29"/>
        </w:rPr>
      </w:pPr>
      <w:r w:rsidRPr="00325D4D">
        <w:rPr>
          <w:rFonts w:asciiTheme="minorHAnsi" w:hAnsiTheme="minorHAnsi" w:cstheme="minorHAnsi"/>
          <w:color w:val="0B0C0C"/>
          <w:sz w:val="22"/>
          <w:szCs w:val="29"/>
        </w:rPr>
        <w:t>provide consumers with better information on the sustainability of their purchases</w:t>
      </w:r>
    </w:p>
    <w:p w14:paraId="0FF36D06" w14:textId="77777777" w:rsidR="00325D4D" w:rsidRPr="00325D4D" w:rsidRDefault="00325D4D" w:rsidP="00325D4D">
      <w:pPr>
        <w:numPr>
          <w:ilvl w:val="0"/>
          <w:numId w:val="88"/>
        </w:numPr>
        <w:shd w:val="clear" w:color="auto" w:fill="FFFFFF"/>
        <w:spacing w:after="75"/>
        <w:ind w:left="300"/>
        <w:rPr>
          <w:rFonts w:asciiTheme="minorHAnsi" w:hAnsiTheme="minorHAnsi" w:cstheme="minorHAnsi"/>
          <w:color w:val="0B0C0C"/>
          <w:sz w:val="22"/>
          <w:szCs w:val="29"/>
        </w:rPr>
      </w:pPr>
      <w:r w:rsidRPr="00325D4D">
        <w:rPr>
          <w:rFonts w:asciiTheme="minorHAnsi" w:hAnsiTheme="minorHAnsi" w:cstheme="minorHAnsi"/>
          <w:color w:val="0B0C0C"/>
          <w:sz w:val="22"/>
          <w:szCs w:val="29"/>
        </w:rPr>
        <w:t>ban plastic products where there is a clear case for it and alternatives exist</w:t>
      </w:r>
    </w:p>
    <w:p w14:paraId="08AA3522" w14:textId="77777777" w:rsidR="00325D4D" w:rsidRPr="00325D4D" w:rsidRDefault="00325D4D" w:rsidP="00325D4D">
      <w:pPr>
        <w:numPr>
          <w:ilvl w:val="0"/>
          <w:numId w:val="88"/>
        </w:numPr>
        <w:shd w:val="clear" w:color="auto" w:fill="FFFFFF"/>
        <w:spacing w:after="75"/>
        <w:ind w:left="300"/>
        <w:rPr>
          <w:rFonts w:asciiTheme="minorHAnsi" w:hAnsiTheme="minorHAnsi" w:cstheme="minorHAnsi"/>
          <w:color w:val="0B0C0C"/>
          <w:sz w:val="22"/>
          <w:szCs w:val="29"/>
        </w:rPr>
      </w:pPr>
      <w:r w:rsidRPr="00325D4D">
        <w:rPr>
          <w:rFonts w:asciiTheme="minorHAnsi" w:hAnsiTheme="minorHAnsi" w:cstheme="minorHAnsi"/>
          <w:color w:val="0B0C0C"/>
          <w:sz w:val="22"/>
          <w:szCs w:val="29"/>
        </w:rPr>
        <w:t>address barriers to reuse</w:t>
      </w:r>
    </w:p>
    <w:p w14:paraId="04C50470" w14:textId="77777777" w:rsidR="00325D4D" w:rsidRPr="00325D4D" w:rsidRDefault="00325D4D" w:rsidP="00325D4D">
      <w:pPr>
        <w:numPr>
          <w:ilvl w:val="0"/>
          <w:numId w:val="88"/>
        </w:numPr>
        <w:shd w:val="clear" w:color="auto" w:fill="FFFFFF"/>
        <w:spacing w:after="75"/>
        <w:ind w:left="300"/>
        <w:rPr>
          <w:rFonts w:asciiTheme="minorHAnsi" w:hAnsiTheme="minorHAnsi" w:cstheme="minorHAnsi"/>
          <w:color w:val="0B0C0C"/>
          <w:sz w:val="22"/>
          <w:szCs w:val="29"/>
        </w:rPr>
      </w:pPr>
      <w:r w:rsidRPr="00325D4D">
        <w:rPr>
          <w:rFonts w:asciiTheme="minorHAnsi" w:hAnsiTheme="minorHAnsi" w:cstheme="minorHAnsi"/>
          <w:color w:val="0B0C0C"/>
          <w:sz w:val="22"/>
          <w:szCs w:val="29"/>
        </w:rPr>
        <w:t>support the market for remanufactured goods</w:t>
      </w:r>
    </w:p>
    <w:p w14:paraId="1548012D" w14:textId="22AE9DC4" w:rsidR="00325D4D" w:rsidRPr="00325D4D" w:rsidRDefault="00325D4D" w:rsidP="00325D4D">
      <w:pPr>
        <w:numPr>
          <w:ilvl w:val="0"/>
          <w:numId w:val="88"/>
        </w:numPr>
        <w:shd w:val="clear" w:color="auto" w:fill="FFFFFF"/>
        <w:spacing w:after="75"/>
        <w:ind w:left="300"/>
        <w:rPr>
          <w:rFonts w:asciiTheme="minorHAnsi" w:hAnsiTheme="minorHAnsi" w:cstheme="minorHAnsi"/>
          <w:color w:val="0B0C0C"/>
          <w:sz w:val="22"/>
          <w:szCs w:val="29"/>
        </w:rPr>
      </w:pPr>
      <w:r w:rsidRPr="00325D4D">
        <w:rPr>
          <w:rFonts w:asciiTheme="minorHAnsi" w:hAnsiTheme="minorHAnsi" w:cstheme="minorHAnsi"/>
          <w:color w:val="0B0C0C"/>
          <w:sz w:val="22"/>
          <w:szCs w:val="29"/>
        </w:rPr>
        <w:t>encourage appropriate disposal of used products</w:t>
      </w:r>
      <w:r w:rsidR="00086C98">
        <w:rPr>
          <w:rFonts w:asciiTheme="minorHAnsi" w:hAnsiTheme="minorHAnsi" w:cstheme="minorHAnsi"/>
          <w:color w:val="0B0C0C"/>
          <w:sz w:val="22"/>
          <w:szCs w:val="29"/>
        </w:rPr>
        <w:t>’</w:t>
      </w:r>
    </w:p>
    <w:p w14:paraId="32AE2E6C" w14:textId="72736F43" w:rsidR="00325D4D" w:rsidRPr="00325D4D" w:rsidRDefault="00C15C6F" w:rsidP="00086C98">
      <w:pPr>
        <w:shd w:val="clear" w:color="auto" w:fill="FFFFFF"/>
        <w:spacing w:after="75"/>
        <w:ind w:left="300"/>
        <w:rPr>
          <w:rFonts w:asciiTheme="minorHAnsi" w:hAnsiTheme="minorHAnsi" w:cstheme="minorHAnsi"/>
          <w:color w:val="0B0C0C"/>
          <w:sz w:val="22"/>
          <w:szCs w:val="29"/>
        </w:rPr>
      </w:pPr>
      <w:sdt>
        <w:sdtPr>
          <w:rPr>
            <w:rFonts w:asciiTheme="minorHAnsi" w:hAnsiTheme="minorHAnsi" w:cstheme="minorHAnsi"/>
            <w:color w:val="0B0C0C"/>
            <w:sz w:val="22"/>
            <w:szCs w:val="29"/>
            <w:shd w:val="clear" w:color="auto" w:fill="FFFFFF"/>
          </w:rPr>
          <w:id w:val="1176459634"/>
          <w:citation/>
        </w:sdtPr>
        <w:sdtEndPr/>
        <w:sdtContent>
          <w:r w:rsidR="00325D4D">
            <w:rPr>
              <w:rFonts w:asciiTheme="minorHAnsi" w:hAnsiTheme="minorHAnsi" w:cstheme="minorHAnsi"/>
              <w:color w:val="0B0C0C"/>
              <w:sz w:val="22"/>
              <w:szCs w:val="29"/>
              <w:shd w:val="clear" w:color="auto" w:fill="FFFFFF"/>
            </w:rPr>
            <w:fldChar w:fldCharType="begin"/>
          </w:r>
          <w:r w:rsidR="00325D4D">
            <w:rPr>
              <w:rFonts w:asciiTheme="minorHAnsi" w:hAnsiTheme="minorHAnsi" w:cstheme="minorHAnsi"/>
              <w:color w:val="0B0C0C"/>
              <w:sz w:val="22"/>
              <w:szCs w:val="29"/>
              <w:shd w:val="clear" w:color="auto" w:fill="FFFFFF"/>
            </w:rPr>
            <w:instrText xml:space="preserve"> CITATION Dep181 \l 2057 </w:instrText>
          </w:r>
          <w:r w:rsidR="00325D4D">
            <w:rPr>
              <w:rFonts w:asciiTheme="minorHAnsi" w:hAnsiTheme="minorHAnsi" w:cstheme="minorHAnsi"/>
              <w:color w:val="0B0C0C"/>
              <w:sz w:val="22"/>
              <w:szCs w:val="29"/>
              <w:shd w:val="clear" w:color="auto" w:fill="FFFFFF"/>
            </w:rPr>
            <w:fldChar w:fldCharType="separate"/>
          </w:r>
          <w:r w:rsidR="00325D4D" w:rsidRPr="00325D4D">
            <w:rPr>
              <w:rFonts w:asciiTheme="minorHAnsi" w:hAnsiTheme="minorHAnsi" w:cstheme="minorHAnsi"/>
              <w:noProof/>
              <w:color w:val="0B0C0C"/>
              <w:sz w:val="22"/>
              <w:szCs w:val="29"/>
              <w:shd w:val="clear" w:color="auto" w:fill="FFFFFF"/>
            </w:rPr>
            <w:t>(Department for Environment Food &amp; Rural Affairs - Environment Agency, 2018)</w:t>
          </w:r>
          <w:r w:rsidR="00325D4D">
            <w:rPr>
              <w:rFonts w:asciiTheme="minorHAnsi" w:hAnsiTheme="minorHAnsi" w:cstheme="minorHAnsi"/>
              <w:color w:val="0B0C0C"/>
              <w:sz w:val="22"/>
              <w:szCs w:val="29"/>
              <w:shd w:val="clear" w:color="auto" w:fill="FFFFFF"/>
            </w:rPr>
            <w:fldChar w:fldCharType="end"/>
          </w:r>
        </w:sdtContent>
      </w:sdt>
    </w:p>
    <w:p w14:paraId="3571C4A8" w14:textId="401D2ACF" w:rsidR="00325D4D" w:rsidRPr="00325D4D" w:rsidRDefault="00325D4D" w:rsidP="00325D4D">
      <w:pPr>
        <w:shd w:val="clear" w:color="auto" w:fill="FFFFFF"/>
        <w:spacing w:after="75"/>
        <w:rPr>
          <w:rFonts w:asciiTheme="minorHAnsi" w:hAnsiTheme="minorHAnsi" w:cstheme="minorHAnsi"/>
          <w:color w:val="0B0C0C"/>
          <w:sz w:val="22"/>
          <w:szCs w:val="29"/>
        </w:rPr>
      </w:pPr>
      <w:r>
        <w:rPr>
          <w:rFonts w:asciiTheme="minorHAnsi" w:hAnsiTheme="minorHAnsi" w:cstheme="minorHAnsi"/>
          <w:color w:val="0B0C0C"/>
          <w:sz w:val="22"/>
          <w:szCs w:val="29"/>
          <w:shd w:val="clear" w:color="auto" w:fill="FFFFFF"/>
        </w:rPr>
        <w:t>With the backing of the government there is even more possibility for end user</w:t>
      </w:r>
      <w:r w:rsidR="00F20566">
        <w:rPr>
          <w:rFonts w:asciiTheme="minorHAnsi" w:hAnsiTheme="minorHAnsi" w:cstheme="minorHAnsi"/>
          <w:color w:val="0B0C0C"/>
          <w:sz w:val="22"/>
          <w:szCs w:val="29"/>
          <w:shd w:val="clear" w:color="auto" w:fill="FFFFFF"/>
        </w:rPr>
        <w:t>s</w:t>
      </w:r>
      <w:r>
        <w:rPr>
          <w:rFonts w:asciiTheme="minorHAnsi" w:hAnsiTheme="minorHAnsi" w:cstheme="minorHAnsi"/>
          <w:color w:val="0B0C0C"/>
          <w:sz w:val="22"/>
          <w:szCs w:val="29"/>
          <w:shd w:val="clear" w:color="auto" w:fill="FFFFFF"/>
        </w:rPr>
        <w:t xml:space="preserve"> to reduce the </w:t>
      </w:r>
      <w:r w:rsidR="00346898">
        <w:rPr>
          <w:rFonts w:asciiTheme="minorHAnsi" w:hAnsiTheme="minorHAnsi" w:cstheme="minorHAnsi"/>
          <w:color w:val="0B0C0C"/>
          <w:sz w:val="22"/>
          <w:szCs w:val="29"/>
          <w:shd w:val="clear" w:color="auto" w:fill="FFFFFF"/>
        </w:rPr>
        <w:t>negative</w:t>
      </w:r>
      <w:r>
        <w:rPr>
          <w:rFonts w:asciiTheme="minorHAnsi" w:hAnsiTheme="minorHAnsi" w:cstheme="minorHAnsi"/>
          <w:color w:val="0B0C0C"/>
          <w:sz w:val="22"/>
          <w:szCs w:val="29"/>
          <w:shd w:val="clear" w:color="auto" w:fill="FFFFFF"/>
        </w:rPr>
        <w:t xml:space="preserve"> impact</w:t>
      </w:r>
      <w:r w:rsidR="00AC6D31">
        <w:rPr>
          <w:rFonts w:asciiTheme="minorHAnsi" w:hAnsiTheme="minorHAnsi" w:cstheme="minorHAnsi"/>
          <w:color w:val="0B0C0C"/>
          <w:sz w:val="22"/>
          <w:szCs w:val="29"/>
          <w:shd w:val="clear" w:color="auto" w:fill="FFFFFF"/>
        </w:rPr>
        <w:t xml:space="preserve">s </w:t>
      </w:r>
      <w:r>
        <w:rPr>
          <w:rFonts w:asciiTheme="minorHAnsi" w:hAnsiTheme="minorHAnsi" w:cstheme="minorHAnsi"/>
          <w:color w:val="0B0C0C"/>
          <w:sz w:val="22"/>
          <w:szCs w:val="29"/>
          <w:shd w:val="clear" w:color="auto" w:fill="FFFFFF"/>
        </w:rPr>
        <w:t>product</w:t>
      </w:r>
      <w:r w:rsidR="00AC6D31">
        <w:rPr>
          <w:rFonts w:asciiTheme="minorHAnsi" w:hAnsiTheme="minorHAnsi" w:cstheme="minorHAnsi"/>
          <w:color w:val="0B0C0C"/>
          <w:sz w:val="22"/>
          <w:szCs w:val="29"/>
          <w:shd w:val="clear" w:color="auto" w:fill="FFFFFF"/>
        </w:rPr>
        <w:t>s produce</w:t>
      </w:r>
      <w:r>
        <w:rPr>
          <w:rFonts w:asciiTheme="minorHAnsi" w:hAnsiTheme="minorHAnsi" w:cstheme="minorHAnsi"/>
          <w:color w:val="0B0C0C"/>
          <w:sz w:val="22"/>
          <w:szCs w:val="29"/>
          <w:shd w:val="clear" w:color="auto" w:fill="FFFFFF"/>
        </w:rPr>
        <w:t xml:space="preserve">. Users will be able to improve their </w:t>
      </w:r>
      <w:r w:rsidR="00346898">
        <w:rPr>
          <w:rFonts w:asciiTheme="minorHAnsi" w:hAnsiTheme="minorHAnsi" w:cstheme="minorHAnsi"/>
          <w:color w:val="0B0C0C"/>
          <w:sz w:val="22"/>
          <w:szCs w:val="29"/>
          <w:shd w:val="clear" w:color="auto" w:fill="FFFFFF"/>
        </w:rPr>
        <w:t>responsibility</w:t>
      </w:r>
      <w:r>
        <w:rPr>
          <w:rFonts w:asciiTheme="minorHAnsi" w:hAnsiTheme="minorHAnsi" w:cstheme="minorHAnsi"/>
          <w:color w:val="0B0C0C"/>
          <w:sz w:val="22"/>
          <w:szCs w:val="29"/>
          <w:shd w:val="clear" w:color="auto" w:fill="FFFFFF"/>
        </w:rPr>
        <w:t xml:space="preserve"> as they can be supported with resources and the government body. </w:t>
      </w:r>
    </w:p>
    <w:p w14:paraId="5E7E57FF" w14:textId="77777777" w:rsidR="00325D4D" w:rsidRPr="00325D4D" w:rsidRDefault="00325D4D" w:rsidP="00302AD3">
      <w:pPr>
        <w:rPr>
          <w:rFonts w:asciiTheme="minorHAnsi" w:hAnsiTheme="minorHAnsi" w:cstheme="minorHAnsi"/>
          <w:color w:val="0B0C0C"/>
          <w:sz w:val="22"/>
          <w:szCs w:val="29"/>
          <w:shd w:val="clear" w:color="auto" w:fill="FFFFFF"/>
        </w:rPr>
      </w:pPr>
    </w:p>
    <w:p w14:paraId="05AA8700" w14:textId="4CE03591" w:rsidR="00302AD3" w:rsidRDefault="00302AD3" w:rsidP="00302AD3">
      <w:pPr>
        <w:rPr>
          <w:rFonts w:asciiTheme="minorHAnsi" w:hAnsiTheme="minorHAnsi" w:cstheme="minorHAnsi"/>
          <w:color w:val="0B0C0C"/>
          <w:sz w:val="22"/>
          <w:szCs w:val="29"/>
          <w:shd w:val="clear" w:color="auto" w:fill="FFFFFF"/>
        </w:rPr>
      </w:pPr>
      <w:r>
        <w:rPr>
          <w:rFonts w:asciiTheme="minorHAnsi" w:hAnsiTheme="minorHAnsi" w:cstheme="minorHAnsi"/>
          <w:color w:val="0B0C0C"/>
          <w:sz w:val="22"/>
          <w:szCs w:val="29"/>
        </w:rPr>
        <w:t xml:space="preserve">Each year landfill tax in the </w:t>
      </w:r>
      <w:r w:rsidR="00346898">
        <w:rPr>
          <w:rFonts w:asciiTheme="minorHAnsi" w:hAnsiTheme="minorHAnsi" w:cstheme="minorHAnsi"/>
          <w:color w:val="0B0C0C"/>
          <w:sz w:val="22"/>
          <w:szCs w:val="29"/>
        </w:rPr>
        <w:t>UK</w:t>
      </w:r>
      <w:r>
        <w:rPr>
          <w:rFonts w:asciiTheme="minorHAnsi" w:hAnsiTheme="minorHAnsi" w:cstheme="minorHAnsi"/>
          <w:color w:val="0B0C0C"/>
          <w:sz w:val="22"/>
          <w:szCs w:val="29"/>
        </w:rPr>
        <w:t xml:space="preserve"> increases. In April 2018 the standard rate per tonne was £88.95 and is due to be increased to £91.35 per tonne. At the moment landfill </w:t>
      </w:r>
      <w:r w:rsidR="00346898">
        <w:rPr>
          <w:rFonts w:asciiTheme="minorHAnsi" w:hAnsiTheme="minorHAnsi" w:cstheme="minorHAnsi"/>
          <w:color w:val="0B0C0C"/>
          <w:sz w:val="22"/>
          <w:szCs w:val="29"/>
        </w:rPr>
        <w:t>tax</w:t>
      </w:r>
      <w:r>
        <w:rPr>
          <w:rFonts w:asciiTheme="minorHAnsi" w:hAnsiTheme="minorHAnsi" w:cstheme="minorHAnsi"/>
          <w:color w:val="0B0C0C"/>
          <w:sz w:val="22"/>
          <w:szCs w:val="29"/>
        </w:rPr>
        <w:t xml:space="preserve"> does not directly impact individuals and household, it is more for ‘</w:t>
      </w:r>
      <w:r w:rsidRPr="00302AD3">
        <w:rPr>
          <w:rFonts w:asciiTheme="minorHAnsi" w:hAnsiTheme="minorHAnsi" w:cstheme="minorHAnsi"/>
          <w:color w:val="0B0C0C"/>
          <w:sz w:val="22"/>
          <w:szCs w:val="29"/>
          <w:shd w:val="clear" w:color="auto" w:fill="FFFFFF"/>
        </w:rPr>
        <w:t>Businesses and local authorities bear the cost of Landfill Tax passed on to them by landfill site operators on the material they send to landfill.</w:t>
      </w:r>
      <w:r>
        <w:rPr>
          <w:rFonts w:asciiTheme="minorHAnsi" w:hAnsiTheme="minorHAnsi" w:cstheme="minorHAnsi"/>
          <w:color w:val="0B0C0C"/>
          <w:sz w:val="22"/>
          <w:szCs w:val="29"/>
          <w:shd w:val="clear" w:color="auto" w:fill="FFFFFF"/>
        </w:rPr>
        <w:t xml:space="preserve">’ </w:t>
      </w:r>
      <w:sdt>
        <w:sdtPr>
          <w:rPr>
            <w:rFonts w:asciiTheme="minorHAnsi" w:hAnsiTheme="minorHAnsi" w:cstheme="minorHAnsi"/>
            <w:color w:val="0B0C0C"/>
            <w:sz w:val="22"/>
            <w:szCs w:val="29"/>
            <w:shd w:val="clear" w:color="auto" w:fill="FFFFFF"/>
          </w:rPr>
          <w:id w:val="-614682755"/>
          <w:citation/>
        </w:sdtPr>
        <w:sdtEndPr/>
        <w:sdtContent>
          <w:r>
            <w:rPr>
              <w:rFonts w:asciiTheme="minorHAnsi" w:hAnsiTheme="minorHAnsi" w:cstheme="minorHAnsi"/>
              <w:color w:val="0B0C0C"/>
              <w:sz w:val="22"/>
              <w:szCs w:val="29"/>
              <w:shd w:val="clear" w:color="auto" w:fill="FFFFFF"/>
            </w:rPr>
            <w:fldChar w:fldCharType="begin"/>
          </w:r>
          <w:r>
            <w:rPr>
              <w:rFonts w:asciiTheme="minorHAnsi" w:hAnsiTheme="minorHAnsi" w:cstheme="minorHAnsi"/>
              <w:color w:val="0B0C0C"/>
              <w:sz w:val="22"/>
              <w:szCs w:val="29"/>
              <w:shd w:val="clear" w:color="auto" w:fill="FFFFFF"/>
            </w:rPr>
            <w:instrText xml:space="preserve"> CITATION Dep181 \l 2057 </w:instrText>
          </w:r>
          <w:r>
            <w:rPr>
              <w:rFonts w:asciiTheme="minorHAnsi" w:hAnsiTheme="minorHAnsi" w:cstheme="minorHAnsi"/>
              <w:color w:val="0B0C0C"/>
              <w:sz w:val="22"/>
              <w:szCs w:val="29"/>
              <w:shd w:val="clear" w:color="auto" w:fill="FFFFFF"/>
            </w:rPr>
            <w:fldChar w:fldCharType="separate"/>
          </w:r>
          <w:r w:rsidRPr="00325D4D">
            <w:rPr>
              <w:rFonts w:asciiTheme="minorHAnsi" w:hAnsiTheme="minorHAnsi" w:cstheme="minorHAnsi"/>
              <w:noProof/>
              <w:color w:val="0B0C0C"/>
              <w:sz w:val="22"/>
              <w:szCs w:val="29"/>
              <w:shd w:val="clear" w:color="auto" w:fill="FFFFFF"/>
            </w:rPr>
            <w:t>(Department for Environment Food &amp; Rural Affairs - Environment Agency, 2018)</w:t>
          </w:r>
          <w:r>
            <w:rPr>
              <w:rFonts w:asciiTheme="minorHAnsi" w:hAnsiTheme="minorHAnsi" w:cstheme="minorHAnsi"/>
              <w:color w:val="0B0C0C"/>
              <w:sz w:val="22"/>
              <w:szCs w:val="29"/>
              <w:shd w:val="clear" w:color="auto" w:fill="FFFFFF"/>
            </w:rPr>
            <w:fldChar w:fldCharType="end"/>
          </w:r>
        </w:sdtContent>
      </w:sdt>
    </w:p>
    <w:p w14:paraId="36F7CBD8" w14:textId="3AC29AA0" w:rsidR="00302AD3" w:rsidRDefault="00302AD3" w:rsidP="00302AD3">
      <w:pPr>
        <w:rPr>
          <w:rFonts w:asciiTheme="minorHAnsi" w:hAnsiTheme="minorHAnsi" w:cstheme="minorHAnsi"/>
          <w:color w:val="0B0C0C"/>
          <w:sz w:val="22"/>
          <w:szCs w:val="29"/>
          <w:shd w:val="clear" w:color="auto" w:fill="FFFFFF"/>
        </w:rPr>
      </w:pPr>
      <w:r>
        <w:rPr>
          <w:rFonts w:asciiTheme="minorHAnsi" w:hAnsiTheme="minorHAnsi" w:cstheme="minorHAnsi"/>
          <w:color w:val="0B0C0C"/>
          <w:sz w:val="22"/>
          <w:szCs w:val="29"/>
          <w:shd w:val="clear" w:color="auto" w:fill="FFFFFF"/>
        </w:rPr>
        <w:tab/>
        <w:t xml:space="preserve">Is this something </w:t>
      </w:r>
      <w:r w:rsidR="00F20566">
        <w:rPr>
          <w:rFonts w:asciiTheme="minorHAnsi" w:hAnsiTheme="minorHAnsi" w:cstheme="minorHAnsi"/>
          <w:color w:val="0B0C0C"/>
          <w:sz w:val="22"/>
          <w:szCs w:val="29"/>
          <w:shd w:val="clear" w:color="auto" w:fill="FFFFFF"/>
        </w:rPr>
        <w:t>that</w:t>
      </w:r>
      <w:r>
        <w:rPr>
          <w:rFonts w:asciiTheme="minorHAnsi" w:hAnsiTheme="minorHAnsi" w:cstheme="minorHAnsi"/>
          <w:color w:val="0B0C0C"/>
          <w:sz w:val="22"/>
          <w:szCs w:val="29"/>
          <w:shd w:val="clear" w:color="auto" w:fill="FFFFFF"/>
        </w:rPr>
        <w:t xml:space="preserve"> can be brought into households </w:t>
      </w:r>
      <w:r w:rsidR="00F20566">
        <w:rPr>
          <w:rFonts w:asciiTheme="minorHAnsi" w:hAnsiTheme="minorHAnsi" w:cstheme="minorHAnsi"/>
          <w:color w:val="0B0C0C"/>
          <w:sz w:val="22"/>
          <w:szCs w:val="29"/>
          <w:shd w:val="clear" w:color="auto" w:fill="FFFFFF"/>
        </w:rPr>
        <w:t>for</w:t>
      </w:r>
      <w:r>
        <w:rPr>
          <w:rFonts w:asciiTheme="minorHAnsi" w:hAnsiTheme="minorHAnsi" w:cstheme="minorHAnsi"/>
          <w:color w:val="0B0C0C"/>
          <w:sz w:val="22"/>
          <w:szCs w:val="29"/>
          <w:shd w:val="clear" w:color="auto" w:fill="FFFFFF"/>
        </w:rPr>
        <w:t xml:space="preserve"> individuals? Should the public be paying for their waste to be taken to landfill? </w:t>
      </w:r>
    </w:p>
    <w:p w14:paraId="5946E4C9" w14:textId="245FFDD7" w:rsidR="00302AD3" w:rsidRDefault="00302AD3" w:rsidP="00302AD3">
      <w:r>
        <w:rPr>
          <w:rFonts w:asciiTheme="minorHAnsi" w:hAnsiTheme="minorHAnsi" w:cstheme="minorHAnsi"/>
          <w:color w:val="0B0C0C"/>
          <w:sz w:val="22"/>
          <w:szCs w:val="29"/>
          <w:shd w:val="clear" w:color="auto" w:fill="FFFFFF"/>
        </w:rPr>
        <w:tab/>
        <w:t>From the questionnaire conducted, a question was asked ‘</w:t>
      </w:r>
      <w:r w:rsidRPr="00302AD3">
        <w:rPr>
          <w:rFonts w:asciiTheme="minorHAnsi" w:hAnsiTheme="minorHAnsi" w:cstheme="minorHAnsi"/>
          <w:color w:val="0B0C0C"/>
          <w:sz w:val="22"/>
          <w:szCs w:val="29"/>
          <w:shd w:val="clear" w:color="auto" w:fill="FFFFFF"/>
        </w:rPr>
        <w:t>Do you agree with the government charging individuals landfill tax so that they can fund waste prevention services?</w:t>
      </w:r>
      <w:r>
        <w:rPr>
          <w:rFonts w:asciiTheme="minorHAnsi" w:hAnsiTheme="minorHAnsi" w:cstheme="minorHAnsi"/>
          <w:color w:val="0B0C0C"/>
          <w:sz w:val="22"/>
          <w:szCs w:val="29"/>
          <w:shd w:val="clear" w:color="auto" w:fill="FFFFFF"/>
        </w:rPr>
        <w:t>’</w:t>
      </w:r>
    </w:p>
    <w:p w14:paraId="40662C8F" w14:textId="61D71E03" w:rsidR="00325D4D" w:rsidRPr="00325D4D" w:rsidRDefault="00727DEB" w:rsidP="00302AD3">
      <w:pPr>
        <w:shd w:val="clear" w:color="auto" w:fill="FFFFFF"/>
        <w:spacing w:after="75"/>
        <w:rPr>
          <w:rFonts w:asciiTheme="minorHAnsi" w:hAnsiTheme="minorHAnsi" w:cstheme="minorHAnsi"/>
          <w:color w:val="0B0C0C"/>
          <w:sz w:val="22"/>
          <w:szCs w:val="29"/>
        </w:rPr>
      </w:pPr>
      <w:r w:rsidRPr="00727DEB">
        <w:rPr>
          <w:rFonts w:asciiTheme="minorHAnsi" w:hAnsiTheme="minorHAnsi" w:cstheme="minorHAnsi"/>
          <w:noProof/>
          <w:color w:val="0B0C0C"/>
          <w:sz w:val="22"/>
          <w:szCs w:val="29"/>
          <w:lang w:eastAsia="en-GB"/>
        </w:rPr>
        <w:drawing>
          <wp:inline distT="0" distB="0" distL="0" distR="0" wp14:anchorId="2F066701" wp14:editId="0211A502">
            <wp:extent cx="2969895" cy="1614805"/>
            <wp:effectExtent l="25400" t="25400" r="27305" b="2349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69895" cy="1614805"/>
                    </a:xfrm>
                    <a:prstGeom prst="rect">
                      <a:avLst/>
                    </a:prstGeom>
                    <a:ln w="28575">
                      <a:solidFill>
                        <a:schemeClr val="bg2">
                          <a:lumMod val="75000"/>
                        </a:schemeClr>
                      </a:solidFill>
                    </a:ln>
                  </pic:spPr>
                </pic:pic>
              </a:graphicData>
            </a:graphic>
          </wp:inline>
        </w:drawing>
      </w:r>
    </w:p>
    <w:p w14:paraId="4B758657" w14:textId="74141D44" w:rsidR="007F15CA" w:rsidRDefault="007F15CA" w:rsidP="00302AD3">
      <w:pPr>
        <w:shd w:val="clear" w:color="auto" w:fill="FFFFFF"/>
        <w:spacing w:after="75"/>
        <w:rPr>
          <w:rFonts w:asciiTheme="minorHAnsi" w:hAnsiTheme="minorHAnsi" w:cstheme="minorHAnsi"/>
          <w:color w:val="0B0C0C"/>
          <w:sz w:val="22"/>
          <w:szCs w:val="29"/>
        </w:rPr>
      </w:pPr>
      <w:r>
        <w:rPr>
          <w:rFonts w:asciiTheme="minorHAnsi" w:hAnsiTheme="minorHAnsi" w:cstheme="minorHAnsi"/>
          <w:color w:val="0B0C0C"/>
          <w:sz w:val="22"/>
          <w:szCs w:val="29"/>
        </w:rPr>
        <w:t>(Figure 4, Sustainability Topics of Interest, 2019)</w:t>
      </w:r>
    </w:p>
    <w:p w14:paraId="19DD82B6" w14:textId="5AB40805" w:rsidR="00325D4D" w:rsidRPr="00325D4D" w:rsidRDefault="00302AD3" w:rsidP="00302AD3">
      <w:pPr>
        <w:shd w:val="clear" w:color="auto" w:fill="FFFFFF"/>
        <w:spacing w:after="75"/>
        <w:rPr>
          <w:rFonts w:asciiTheme="minorHAnsi" w:hAnsiTheme="minorHAnsi" w:cstheme="minorHAnsi"/>
          <w:color w:val="0B0C0C"/>
          <w:sz w:val="22"/>
          <w:szCs w:val="29"/>
        </w:rPr>
      </w:pPr>
      <w:r>
        <w:rPr>
          <w:rFonts w:asciiTheme="minorHAnsi" w:hAnsiTheme="minorHAnsi" w:cstheme="minorHAnsi"/>
          <w:color w:val="0B0C0C"/>
          <w:sz w:val="22"/>
          <w:szCs w:val="29"/>
        </w:rPr>
        <w:t xml:space="preserve">The results were positive with around </w:t>
      </w:r>
      <w:r w:rsidR="00727DEB">
        <w:rPr>
          <w:rFonts w:asciiTheme="minorHAnsi" w:hAnsiTheme="minorHAnsi" w:cstheme="minorHAnsi"/>
          <w:color w:val="0B0C0C"/>
          <w:sz w:val="22"/>
          <w:szCs w:val="29"/>
        </w:rPr>
        <w:t>65</w:t>
      </w:r>
      <w:r>
        <w:rPr>
          <w:rFonts w:asciiTheme="minorHAnsi" w:hAnsiTheme="minorHAnsi" w:cstheme="minorHAnsi"/>
          <w:color w:val="0B0C0C"/>
          <w:sz w:val="22"/>
          <w:szCs w:val="29"/>
        </w:rPr>
        <w:t xml:space="preserve">% strongly agreeing or agreeing with the idea. This shows that the public are willing to take ownership and </w:t>
      </w:r>
      <w:r w:rsidR="00346898">
        <w:rPr>
          <w:rFonts w:asciiTheme="minorHAnsi" w:hAnsiTheme="minorHAnsi" w:cstheme="minorHAnsi"/>
          <w:color w:val="0B0C0C"/>
          <w:sz w:val="22"/>
          <w:szCs w:val="29"/>
        </w:rPr>
        <w:t>responsibility</w:t>
      </w:r>
      <w:r>
        <w:rPr>
          <w:rFonts w:asciiTheme="minorHAnsi" w:hAnsiTheme="minorHAnsi" w:cstheme="minorHAnsi"/>
          <w:color w:val="0B0C0C"/>
          <w:sz w:val="22"/>
          <w:szCs w:val="29"/>
        </w:rPr>
        <w:t xml:space="preserve"> of their waste. They realise that</w:t>
      </w:r>
      <w:r w:rsidR="00F20566">
        <w:rPr>
          <w:rFonts w:asciiTheme="minorHAnsi" w:hAnsiTheme="minorHAnsi" w:cstheme="minorHAnsi"/>
          <w:color w:val="0B0C0C"/>
          <w:sz w:val="22"/>
          <w:szCs w:val="29"/>
        </w:rPr>
        <w:t xml:space="preserve"> </w:t>
      </w:r>
      <w:r>
        <w:rPr>
          <w:rFonts w:asciiTheme="minorHAnsi" w:hAnsiTheme="minorHAnsi" w:cstheme="minorHAnsi"/>
          <w:color w:val="0B0C0C"/>
          <w:sz w:val="22"/>
          <w:szCs w:val="29"/>
        </w:rPr>
        <w:t xml:space="preserve">putting </w:t>
      </w:r>
      <w:r w:rsidR="00F20566">
        <w:rPr>
          <w:rFonts w:asciiTheme="minorHAnsi" w:hAnsiTheme="minorHAnsi" w:cstheme="minorHAnsi"/>
          <w:color w:val="0B0C0C"/>
          <w:sz w:val="22"/>
          <w:szCs w:val="29"/>
        </w:rPr>
        <w:t>waste</w:t>
      </w:r>
      <w:r>
        <w:rPr>
          <w:rFonts w:asciiTheme="minorHAnsi" w:hAnsiTheme="minorHAnsi" w:cstheme="minorHAnsi"/>
          <w:color w:val="0B0C0C"/>
          <w:sz w:val="22"/>
          <w:szCs w:val="29"/>
        </w:rPr>
        <w:t xml:space="preserve"> into landfill</w:t>
      </w:r>
      <w:r w:rsidR="00F20566">
        <w:rPr>
          <w:rFonts w:asciiTheme="minorHAnsi" w:hAnsiTheme="minorHAnsi" w:cstheme="minorHAnsi"/>
          <w:color w:val="0B0C0C"/>
          <w:sz w:val="22"/>
          <w:szCs w:val="29"/>
        </w:rPr>
        <w:t xml:space="preserve"> has a negative impact.</w:t>
      </w:r>
      <w:r>
        <w:rPr>
          <w:rFonts w:asciiTheme="minorHAnsi" w:hAnsiTheme="minorHAnsi" w:cstheme="minorHAnsi"/>
          <w:color w:val="0B0C0C"/>
          <w:sz w:val="22"/>
          <w:szCs w:val="29"/>
        </w:rPr>
        <w:t xml:space="preserve"> This ultimately shows that there is a positive push to improve product </w:t>
      </w:r>
      <w:r w:rsidR="00346898">
        <w:rPr>
          <w:rFonts w:asciiTheme="minorHAnsi" w:hAnsiTheme="minorHAnsi" w:cstheme="minorHAnsi"/>
          <w:color w:val="0B0C0C"/>
          <w:sz w:val="22"/>
          <w:szCs w:val="29"/>
        </w:rPr>
        <w:t>stewardship</w:t>
      </w:r>
      <w:r>
        <w:rPr>
          <w:rFonts w:asciiTheme="minorHAnsi" w:hAnsiTheme="minorHAnsi" w:cstheme="minorHAnsi"/>
          <w:color w:val="0B0C0C"/>
          <w:sz w:val="22"/>
          <w:szCs w:val="29"/>
        </w:rPr>
        <w:t xml:space="preserve"> for </w:t>
      </w:r>
      <w:r w:rsidR="00346898">
        <w:rPr>
          <w:rFonts w:asciiTheme="minorHAnsi" w:hAnsiTheme="minorHAnsi" w:cstheme="minorHAnsi"/>
          <w:color w:val="0B0C0C"/>
          <w:sz w:val="22"/>
          <w:szCs w:val="29"/>
        </w:rPr>
        <w:t>products</w:t>
      </w:r>
      <w:r>
        <w:rPr>
          <w:rFonts w:asciiTheme="minorHAnsi" w:hAnsiTheme="minorHAnsi" w:cstheme="minorHAnsi"/>
          <w:color w:val="0B0C0C"/>
          <w:sz w:val="22"/>
          <w:szCs w:val="29"/>
        </w:rPr>
        <w:t xml:space="preserve">. </w:t>
      </w:r>
    </w:p>
    <w:p w14:paraId="77291D99" w14:textId="77777777" w:rsidR="00234222" w:rsidRDefault="00234222" w:rsidP="00234222">
      <w:pPr>
        <w:pBdr>
          <w:bottom w:val="single" w:sz="4" w:space="1" w:color="auto"/>
        </w:pBdr>
        <w:rPr>
          <w:rFonts w:asciiTheme="minorHAnsi" w:hAnsiTheme="minorHAnsi"/>
          <w:sz w:val="22"/>
          <w:szCs w:val="22"/>
        </w:rPr>
      </w:pPr>
    </w:p>
    <w:p w14:paraId="0F933C51" w14:textId="2515E823" w:rsidR="00325D4D" w:rsidRPr="00325D4D" w:rsidRDefault="00325D4D" w:rsidP="00325D4D">
      <w:pPr>
        <w:rPr>
          <w:rFonts w:asciiTheme="minorHAnsi" w:hAnsiTheme="minorHAnsi" w:cstheme="minorHAnsi"/>
          <w:sz w:val="20"/>
        </w:rPr>
      </w:pPr>
    </w:p>
    <w:p w14:paraId="383D1C37" w14:textId="713A501F" w:rsidR="00F11F74" w:rsidRDefault="00346898" w:rsidP="00F11F74">
      <w:pPr>
        <w:rPr>
          <w:rFonts w:asciiTheme="minorHAnsi" w:hAnsiTheme="minorHAnsi" w:cstheme="minorHAnsi"/>
          <w:b/>
        </w:rPr>
      </w:pPr>
      <w:r>
        <w:rPr>
          <w:rFonts w:asciiTheme="minorHAnsi" w:hAnsiTheme="minorHAnsi" w:cstheme="minorHAnsi"/>
          <w:b/>
        </w:rPr>
        <w:t xml:space="preserve">Conclusions </w:t>
      </w:r>
    </w:p>
    <w:p w14:paraId="65209F49" w14:textId="628B1809" w:rsidR="00346898" w:rsidRDefault="00F20566" w:rsidP="00F11F74">
      <w:pPr>
        <w:rPr>
          <w:rFonts w:asciiTheme="minorHAnsi" w:hAnsiTheme="minorHAnsi" w:cstheme="minorHAnsi"/>
          <w:sz w:val="22"/>
        </w:rPr>
      </w:pPr>
      <w:r>
        <w:rPr>
          <w:rFonts w:asciiTheme="minorHAnsi" w:hAnsiTheme="minorHAnsi" w:cstheme="minorHAnsi"/>
          <w:sz w:val="22"/>
        </w:rPr>
        <w:t>T</w:t>
      </w:r>
      <w:r w:rsidR="00346898">
        <w:rPr>
          <w:rFonts w:asciiTheme="minorHAnsi" w:hAnsiTheme="minorHAnsi" w:cstheme="minorHAnsi"/>
          <w:sz w:val="22"/>
        </w:rPr>
        <w:t xml:space="preserve">his report </w:t>
      </w:r>
      <w:r>
        <w:rPr>
          <w:rFonts w:asciiTheme="minorHAnsi" w:hAnsiTheme="minorHAnsi" w:cstheme="minorHAnsi"/>
          <w:sz w:val="22"/>
        </w:rPr>
        <w:t>has</w:t>
      </w:r>
      <w:r w:rsidR="00346898">
        <w:rPr>
          <w:rFonts w:asciiTheme="minorHAnsi" w:hAnsiTheme="minorHAnsi" w:cstheme="minorHAnsi"/>
          <w:sz w:val="22"/>
        </w:rPr>
        <w:t xml:space="preserve"> covered the topic of how individuals </w:t>
      </w:r>
      <w:r>
        <w:rPr>
          <w:rFonts w:asciiTheme="minorHAnsi" w:hAnsiTheme="minorHAnsi" w:cstheme="minorHAnsi"/>
          <w:sz w:val="22"/>
        </w:rPr>
        <w:t>(</w:t>
      </w:r>
      <w:r w:rsidR="00346898">
        <w:rPr>
          <w:rFonts w:asciiTheme="minorHAnsi" w:hAnsiTheme="minorHAnsi" w:cstheme="minorHAnsi"/>
          <w:sz w:val="22"/>
        </w:rPr>
        <w:t>end users</w:t>
      </w:r>
      <w:r>
        <w:rPr>
          <w:rFonts w:asciiTheme="minorHAnsi" w:hAnsiTheme="minorHAnsi" w:cstheme="minorHAnsi"/>
          <w:sz w:val="22"/>
        </w:rPr>
        <w:t xml:space="preserve">) </w:t>
      </w:r>
      <w:r w:rsidR="00346898">
        <w:rPr>
          <w:rFonts w:asciiTheme="minorHAnsi" w:hAnsiTheme="minorHAnsi" w:cstheme="minorHAnsi"/>
          <w:sz w:val="22"/>
        </w:rPr>
        <w:t>can improve their product stewardship</w:t>
      </w:r>
      <w:r>
        <w:rPr>
          <w:rFonts w:asciiTheme="minorHAnsi" w:hAnsiTheme="minorHAnsi" w:cstheme="minorHAnsi"/>
          <w:sz w:val="22"/>
        </w:rPr>
        <w:t>, meaning how</w:t>
      </w:r>
      <w:r w:rsidR="00346898">
        <w:rPr>
          <w:rFonts w:asciiTheme="minorHAnsi" w:hAnsiTheme="minorHAnsi" w:cstheme="minorHAnsi"/>
          <w:sz w:val="22"/>
        </w:rPr>
        <w:t xml:space="preserve"> users</w:t>
      </w:r>
      <w:r>
        <w:rPr>
          <w:rFonts w:asciiTheme="minorHAnsi" w:hAnsiTheme="minorHAnsi" w:cstheme="minorHAnsi"/>
          <w:sz w:val="22"/>
        </w:rPr>
        <w:t xml:space="preserve"> take </w:t>
      </w:r>
      <w:r w:rsidR="00346898" w:rsidRPr="00DE7FD8">
        <w:rPr>
          <w:rFonts w:asciiTheme="minorHAnsi" w:hAnsiTheme="minorHAnsi" w:cstheme="minorHAnsi"/>
          <w:sz w:val="22"/>
        </w:rPr>
        <w:t>responsibility for minimizing products environmental impact</w:t>
      </w:r>
      <w:r w:rsidR="00346898">
        <w:rPr>
          <w:rFonts w:asciiTheme="minorHAnsi" w:hAnsiTheme="minorHAnsi" w:cstheme="minorHAnsi"/>
          <w:sz w:val="22"/>
        </w:rPr>
        <w:t xml:space="preserve"> on the world. Product take-back programs are </w:t>
      </w:r>
      <w:r>
        <w:rPr>
          <w:rFonts w:asciiTheme="minorHAnsi" w:hAnsiTheme="minorHAnsi" w:cstheme="minorHAnsi"/>
          <w:sz w:val="22"/>
        </w:rPr>
        <w:t xml:space="preserve">one </w:t>
      </w:r>
      <w:r w:rsidR="00346898">
        <w:rPr>
          <w:rFonts w:asciiTheme="minorHAnsi" w:hAnsiTheme="minorHAnsi" w:cstheme="minorHAnsi"/>
          <w:sz w:val="22"/>
        </w:rPr>
        <w:t xml:space="preserve">strategy that users can use to minimise the impact a product has on the environment. The study has shown that the example case studies of take back programs all had positive results and responses in regards to the end users. It shows that there is a </w:t>
      </w:r>
      <w:r w:rsidR="00AC6D31">
        <w:rPr>
          <w:rFonts w:asciiTheme="minorHAnsi" w:hAnsiTheme="minorHAnsi" w:cstheme="minorHAnsi"/>
          <w:sz w:val="22"/>
        </w:rPr>
        <w:t xml:space="preserve">positive movement from businesses and individuals. </w:t>
      </w:r>
    </w:p>
    <w:p w14:paraId="18906B5A" w14:textId="77730B6C" w:rsidR="00346898" w:rsidRDefault="00346898" w:rsidP="00F11F74">
      <w:pPr>
        <w:rPr>
          <w:rFonts w:asciiTheme="minorHAnsi" w:hAnsiTheme="minorHAnsi" w:cstheme="minorHAnsi"/>
          <w:sz w:val="22"/>
        </w:rPr>
      </w:pPr>
    </w:p>
    <w:p w14:paraId="138A2320" w14:textId="1244A529" w:rsidR="00346898" w:rsidRDefault="00346898" w:rsidP="00F11F74">
      <w:pPr>
        <w:rPr>
          <w:rFonts w:asciiTheme="minorHAnsi" w:hAnsiTheme="minorHAnsi" w:cstheme="minorHAnsi"/>
          <w:sz w:val="22"/>
        </w:rPr>
      </w:pPr>
      <w:r>
        <w:rPr>
          <w:rFonts w:asciiTheme="minorHAnsi" w:hAnsiTheme="minorHAnsi" w:cstheme="minorHAnsi"/>
          <w:sz w:val="22"/>
        </w:rPr>
        <w:t>Waste recycling schemes was another area which has shown positive results and examples of business</w:t>
      </w:r>
      <w:r w:rsidR="00F20566">
        <w:rPr>
          <w:rFonts w:asciiTheme="minorHAnsi" w:hAnsiTheme="minorHAnsi" w:cstheme="minorHAnsi"/>
          <w:sz w:val="22"/>
        </w:rPr>
        <w:t>es</w:t>
      </w:r>
      <w:r>
        <w:rPr>
          <w:rFonts w:asciiTheme="minorHAnsi" w:hAnsiTheme="minorHAnsi" w:cstheme="minorHAnsi"/>
          <w:sz w:val="22"/>
        </w:rPr>
        <w:t xml:space="preserve"> </w:t>
      </w:r>
      <w:r w:rsidR="00F20566">
        <w:rPr>
          <w:rFonts w:asciiTheme="minorHAnsi" w:hAnsiTheme="minorHAnsi" w:cstheme="minorHAnsi"/>
          <w:sz w:val="22"/>
        </w:rPr>
        <w:t>conducting</w:t>
      </w:r>
      <w:r>
        <w:rPr>
          <w:rFonts w:asciiTheme="minorHAnsi" w:hAnsiTheme="minorHAnsi" w:cstheme="minorHAnsi"/>
          <w:sz w:val="22"/>
        </w:rPr>
        <w:t xml:space="preserve"> and </w:t>
      </w:r>
      <w:r w:rsidR="00F20566">
        <w:rPr>
          <w:rFonts w:asciiTheme="minorHAnsi" w:hAnsiTheme="minorHAnsi" w:cstheme="minorHAnsi"/>
          <w:sz w:val="22"/>
        </w:rPr>
        <w:t xml:space="preserve">users </w:t>
      </w:r>
      <w:r>
        <w:rPr>
          <w:rFonts w:asciiTheme="minorHAnsi" w:hAnsiTheme="minorHAnsi" w:cstheme="minorHAnsi"/>
          <w:sz w:val="22"/>
        </w:rPr>
        <w:t xml:space="preserve">taking part in recycling schemes. Recycling rates in certain areas of the UK have dramatically changed </w:t>
      </w:r>
      <w:r w:rsidR="00F20566">
        <w:rPr>
          <w:rFonts w:asciiTheme="minorHAnsi" w:hAnsiTheme="minorHAnsi" w:cstheme="minorHAnsi"/>
          <w:sz w:val="22"/>
        </w:rPr>
        <w:t xml:space="preserve">with </w:t>
      </w:r>
      <w:r>
        <w:rPr>
          <w:rFonts w:asciiTheme="minorHAnsi" w:hAnsiTheme="minorHAnsi" w:cstheme="minorHAnsi"/>
          <w:sz w:val="22"/>
        </w:rPr>
        <w:t xml:space="preserve">the introduction of waste recycling centres. Areas in the UK have also backed government schemes </w:t>
      </w:r>
      <w:r w:rsidR="00AC6D31">
        <w:rPr>
          <w:rFonts w:asciiTheme="minorHAnsi" w:hAnsiTheme="minorHAnsi" w:cstheme="minorHAnsi"/>
          <w:sz w:val="22"/>
        </w:rPr>
        <w:t>such as</w:t>
      </w:r>
      <w:r>
        <w:rPr>
          <w:rFonts w:asciiTheme="minorHAnsi" w:hAnsiTheme="minorHAnsi" w:cstheme="minorHAnsi"/>
          <w:sz w:val="22"/>
        </w:rPr>
        <w:t xml:space="preserve"> </w:t>
      </w:r>
      <w:r w:rsidR="00AC6D31">
        <w:rPr>
          <w:rFonts w:asciiTheme="minorHAnsi" w:hAnsiTheme="minorHAnsi" w:cstheme="minorHAnsi"/>
          <w:sz w:val="22"/>
        </w:rPr>
        <w:t>‘</w:t>
      </w:r>
      <w:r w:rsidR="00F20566">
        <w:rPr>
          <w:rFonts w:asciiTheme="minorHAnsi" w:hAnsiTheme="minorHAnsi" w:cstheme="minorHAnsi"/>
          <w:sz w:val="22"/>
        </w:rPr>
        <w:t>K</w:t>
      </w:r>
      <w:r w:rsidR="00AC6D31">
        <w:rPr>
          <w:rFonts w:asciiTheme="minorHAnsi" w:hAnsiTheme="minorHAnsi" w:cstheme="minorHAnsi"/>
          <w:sz w:val="22"/>
        </w:rPr>
        <w:t xml:space="preserve">eep it </w:t>
      </w:r>
      <w:r w:rsidR="00F20566">
        <w:rPr>
          <w:rFonts w:asciiTheme="minorHAnsi" w:hAnsiTheme="minorHAnsi" w:cstheme="minorHAnsi"/>
          <w:sz w:val="22"/>
        </w:rPr>
        <w:t>O</w:t>
      </w:r>
      <w:r w:rsidR="00AC6D31">
        <w:rPr>
          <w:rFonts w:asciiTheme="minorHAnsi" w:hAnsiTheme="minorHAnsi" w:cstheme="minorHAnsi"/>
          <w:sz w:val="22"/>
        </w:rPr>
        <w:t xml:space="preserve">ut campaign’, an introduction to </w:t>
      </w:r>
      <w:r>
        <w:rPr>
          <w:rFonts w:asciiTheme="minorHAnsi" w:hAnsiTheme="minorHAnsi" w:cstheme="minorHAnsi"/>
          <w:sz w:val="22"/>
        </w:rPr>
        <w:t xml:space="preserve">fines for people who refuse to recycle but also give rewards for people who return specific single use plastic bottles. </w:t>
      </w:r>
    </w:p>
    <w:p w14:paraId="257B5FD8" w14:textId="287C9DC2" w:rsidR="00346898" w:rsidRDefault="00346898" w:rsidP="00F11F74">
      <w:pPr>
        <w:rPr>
          <w:rFonts w:asciiTheme="minorHAnsi" w:hAnsiTheme="minorHAnsi" w:cstheme="minorHAnsi"/>
          <w:sz w:val="22"/>
        </w:rPr>
      </w:pPr>
    </w:p>
    <w:p w14:paraId="666BD4A2" w14:textId="78D5DA0A" w:rsidR="005B008A" w:rsidRPr="00234222" w:rsidRDefault="00346898" w:rsidP="00DE7FD8">
      <w:r>
        <w:rPr>
          <w:rFonts w:asciiTheme="minorHAnsi" w:hAnsiTheme="minorHAnsi" w:cstheme="minorHAnsi"/>
          <w:sz w:val="22"/>
        </w:rPr>
        <w:t>Finally, the government have seemed to get on board with related topics and the overall topic of sustainability. ‘</w:t>
      </w:r>
      <w:r>
        <w:rPr>
          <w:rFonts w:asciiTheme="minorHAnsi" w:hAnsiTheme="minorHAnsi" w:cstheme="minorHAnsi"/>
          <w:sz w:val="22"/>
          <w:szCs w:val="22"/>
        </w:rPr>
        <w:t>T</w:t>
      </w:r>
      <w:r w:rsidRPr="00346898">
        <w:rPr>
          <w:rFonts w:asciiTheme="minorHAnsi" w:hAnsiTheme="minorHAnsi" w:cstheme="minorHAnsi"/>
          <w:color w:val="0B0C0C"/>
          <w:sz w:val="22"/>
          <w:szCs w:val="22"/>
          <w:shd w:val="clear" w:color="auto" w:fill="FFFFFF"/>
        </w:rPr>
        <w:t>he government pledged to leave the environment in a better condition for the next generation</w:t>
      </w:r>
      <w:r>
        <w:rPr>
          <w:rFonts w:asciiTheme="minorHAnsi" w:hAnsiTheme="minorHAnsi" w:cstheme="minorHAnsi"/>
          <w:color w:val="0B0C0C"/>
          <w:sz w:val="22"/>
          <w:szCs w:val="22"/>
          <w:shd w:val="clear" w:color="auto" w:fill="FFFFFF"/>
        </w:rPr>
        <w:t xml:space="preserve">.’ </w:t>
      </w:r>
      <w:sdt>
        <w:sdtPr>
          <w:rPr>
            <w:rFonts w:asciiTheme="minorHAnsi" w:hAnsiTheme="minorHAnsi" w:cstheme="minorHAnsi"/>
            <w:color w:val="0B0C0C"/>
            <w:sz w:val="22"/>
            <w:szCs w:val="22"/>
            <w:shd w:val="clear" w:color="auto" w:fill="FFFFFF"/>
          </w:rPr>
          <w:id w:val="-551072016"/>
          <w:citation/>
        </w:sdtPr>
        <w:sdtEndPr/>
        <w:sdtContent>
          <w:r w:rsidR="00234222">
            <w:rPr>
              <w:rFonts w:asciiTheme="minorHAnsi" w:hAnsiTheme="minorHAnsi" w:cstheme="minorHAnsi"/>
              <w:color w:val="0B0C0C"/>
              <w:sz w:val="22"/>
              <w:szCs w:val="22"/>
              <w:shd w:val="clear" w:color="auto" w:fill="FFFFFF"/>
            </w:rPr>
            <w:fldChar w:fldCharType="begin"/>
          </w:r>
          <w:r w:rsidR="00234222">
            <w:rPr>
              <w:rFonts w:asciiTheme="minorHAnsi" w:hAnsiTheme="minorHAnsi" w:cstheme="minorHAnsi"/>
              <w:color w:val="0B0C0C"/>
              <w:sz w:val="22"/>
              <w:szCs w:val="22"/>
              <w:shd w:val="clear" w:color="auto" w:fill="FFFFFF"/>
            </w:rPr>
            <w:instrText xml:space="preserve"> CITATION Dep18 \l 2057 </w:instrText>
          </w:r>
          <w:r w:rsidR="00234222">
            <w:rPr>
              <w:rFonts w:asciiTheme="minorHAnsi" w:hAnsiTheme="minorHAnsi" w:cstheme="minorHAnsi"/>
              <w:color w:val="0B0C0C"/>
              <w:sz w:val="22"/>
              <w:szCs w:val="22"/>
              <w:shd w:val="clear" w:color="auto" w:fill="FFFFFF"/>
            </w:rPr>
            <w:fldChar w:fldCharType="separate"/>
          </w:r>
          <w:r w:rsidR="00234222" w:rsidRPr="00234222">
            <w:rPr>
              <w:rFonts w:asciiTheme="minorHAnsi" w:hAnsiTheme="minorHAnsi" w:cstheme="minorHAnsi"/>
              <w:noProof/>
              <w:color w:val="0B0C0C"/>
              <w:sz w:val="22"/>
              <w:szCs w:val="22"/>
              <w:shd w:val="clear" w:color="auto" w:fill="FFFFFF"/>
            </w:rPr>
            <w:t>(Department for Environment, Food and Rural Affairs, 2018)</w:t>
          </w:r>
          <w:r w:rsidR="00234222">
            <w:rPr>
              <w:rFonts w:asciiTheme="minorHAnsi" w:hAnsiTheme="minorHAnsi" w:cstheme="minorHAnsi"/>
              <w:color w:val="0B0C0C"/>
              <w:sz w:val="22"/>
              <w:szCs w:val="22"/>
              <w:shd w:val="clear" w:color="auto" w:fill="FFFFFF"/>
            </w:rPr>
            <w:fldChar w:fldCharType="end"/>
          </w:r>
        </w:sdtContent>
      </w:sdt>
      <w:r w:rsidR="00F20566">
        <w:rPr>
          <w:rFonts w:asciiTheme="minorHAnsi" w:hAnsiTheme="minorHAnsi" w:cstheme="minorHAnsi"/>
          <w:color w:val="0B0C0C"/>
          <w:sz w:val="22"/>
          <w:szCs w:val="22"/>
          <w:shd w:val="clear" w:color="auto" w:fill="FFFFFF"/>
        </w:rPr>
        <w:t xml:space="preserve"> </w:t>
      </w:r>
      <w:bookmarkStart w:id="0" w:name="_GoBack"/>
      <w:bookmarkEnd w:id="0"/>
      <w:r w:rsidR="00C15C6F">
        <w:rPr>
          <w:rFonts w:asciiTheme="minorHAnsi" w:hAnsiTheme="minorHAnsi" w:cstheme="minorHAnsi"/>
          <w:color w:val="0B0C0C"/>
          <w:sz w:val="22"/>
          <w:szCs w:val="22"/>
          <w:shd w:val="clear" w:color="auto" w:fill="FFFFFF"/>
        </w:rPr>
        <w:t>Government</w:t>
      </w:r>
      <w:r>
        <w:rPr>
          <w:rFonts w:asciiTheme="minorHAnsi" w:hAnsiTheme="minorHAnsi" w:cstheme="minorHAnsi"/>
          <w:color w:val="0B0C0C"/>
          <w:sz w:val="22"/>
          <w:szCs w:val="22"/>
          <w:shd w:val="clear" w:color="auto" w:fill="FFFFFF"/>
        </w:rPr>
        <w:t xml:space="preserve"> scheme are there to help the end users to participate and use them to their advantage. </w:t>
      </w:r>
      <w:r w:rsidR="005B008A">
        <w:rPr>
          <w:rFonts w:asciiTheme="minorHAnsi" w:hAnsiTheme="minorHAnsi" w:cstheme="minorHAnsi"/>
          <w:sz w:val="22"/>
        </w:rPr>
        <w:t xml:space="preserve"> </w:t>
      </w:r>
    </w:p>
    <w:p w14:paraId="4142FAE4" w14:textId="2F83C997" w:rsidR="00AE2097" w:rsidRDefault="00AE2097" w:rsidP="00F418F7">
      <w:pPr>
        <w:pBdr>
          <w:bottom w:val="single" w:sz="4" w:space="1" w:color="auto"/>
        </w:pBdr>
        <w:rPr>
          <w:rFonts w:asciiTheme="minorHAnsi" w:hAnsiTheme="minorHAnsi"/>
          <w:sz w:val="22"/>
          <w:szCs w:val="22"/>
        </w:rPr>
      </w:pPr>
    </w:p>
    <w:p w14:paraId="6DD9652B" w14:textId="77777777" w:rsidR="00234222" w:rsidRDefault="00234222" w:rsidP="00F418F7">
      <w:pPr>
        <w:pBdr>
          <w:bottom w:val="single" w:sz="4" w:space="1" w:color="auto"/>
        </w:pBdr>
        <w:rPr>
          <w:rFonts w:asciiTheme="minorHAnsi" w:hAnsiTheme="minorHAnsi"/>
          <w:sz w:val="22"/>
          <w:szCs w:val="22"/>
        </w:rPr>
      </w:pPr>
    </w:p>
    <w:p w14:paraId="7CB40A25" w14:textId="7D1135CE" w:rsidR="00234222" w:rsidRDefault="00234222" w:rsidP="00234222">
      <w:pPr>
        <w:pStyle w:val="Heading1"/>
        <w:jc w:val="left"/>
      </w:pPr>
    </w:p>
    <w:sdt>
      <w:sdtPr>
        <w:rPr>
          <w:b w:val="0"/>
          <w:sz w:val="24"/>
        </w:rPr>
        <w:id w:val="-1874839133"/>
        <w:docPartObj>
          <w:docPartGallery w:val="Bibliographies"/>
          <w:docPartUnique/>
        </w:docPartObj>
      </w:sdtPr>
      <w:sdtEndPr/>
      <w:sdtContent>
        <w:p w14:paraId="06D37C3F" w14:textId="6E959CFA" w:rsidR="00234222" w:rsidRPr="00234222" w:rsidRDefault="00234222" w:rsidP="00234222">
          <w:pPr>
            <w:pStyle w:val="Heading1"/>
            <w:jc w:val="left"/>
            <w:rPr>
              <w:rFonts w:asciiTheme="minorHAnsi" w:hAnsiTheme="minorHAnsi" w:cstheme="minorHAnsi"/>
              <w:sz w:val="16"/>
              <w:szCs w:val="16"/>
            </w:rPr>
          </w:pPr>
          <w:r w:rsidRPr="00234222">
            <w:rPr>
              <w:rFonts w:asciiTheme="minorHAnsi" w:hAnsiTheme="minorHAnsi" w:cstheme="minorHAnsi"/>
              <w:sz w:val="16"/>
              <w:szCs w:val="16"/>
            </w:rPr>
            <w:t>Bibliography</w:t>
          </w:r>
        </w:p>
        <w:sdt>
          <w:sdtPr>
            <w:rPr>
              <w:sz w:val="16"/>
              <w:szCs w:val="16"/>
            </w:rPr>
            <w:id w:val="111145805"/>
            <w:bibliography/>
          </w:sdtPr>
          <w:sdtEndPr>
            <w:rPr>
              <w:sz w:val="24"/>
              <w:szCs w:val="24"/>
            </w:rPr>
          </w:sdtEndPr>
          <w:sdtContent>
            <w:p w14:paraId="4159E739" w14:textId="77777777" w:rsidR="00234222" w:rsidRPr="00234222" w:rsidRDefault="00234222" w:rsidP="00234222">
              <w:pPr>
                <w:pStyle w:val="Bibliography"/>
                <w:rPr>
                  <w:rFonts w:asciiTheme="minorHAnsi" w:hAnsiTheme="minorHAnsi" w:cstheme="minorHAnsi"/>
                  <w:noProof/>
                  <w:sz w:val="16"/>
                  <w:szCs w:val="16"/>
                </w:rPr>
              </w:pPr>
              <w:r w:rsidRPr="00234222">
                <w:rPr>
                  <w:sz w:val="16"/>
                  <w:szCs w:val="16"/>
                </w:rPr>
                <w:fldChar w:fldCharType="begin"/>
              </w:r>
              <w:r w:rsidRPr="00234222">
                <w:rPr>
                  <w:sz w:val="16"/>
                  <w:szCs w:val="16"/>
                </w:rPr>
                <w:instrText xml:space="preserve"> BIBLIOGRAPHY </w:instrText>
              </w:r>
              <w:r w:rsidRPr="00234222">
                <w:rPr>
                  <w:sz w:val="16"/>
                  <w:szCs w:val="16"/>
                </w:rPr>
                <w:fldChar w:fldCharType="separate"/>
              </w:r>
              <w:r w:rsidRPr="00234222">
                <w:rPr>
                  <w:rFonts w:asciiTheme="minorHAnsi" w:hAnsiTheme="minorHAnsi" w:cstheme="minorHAnsi"/>
                  <w:noProof/>
                  <w:sz w:val="16"/>
                  <w:szCs w:val="16"/>
                </w:rPr>
                <w:t xml:space="preserve">BBC News, 2019. </w:t>
              </w:r>
              <w:r w:rsidRPr="00234222">
                <w:rPr>
                  <w:rFonts w:asciiTheme="minorHAnsi" w:hAnsiTheme="minorHAnsi" w:cstheme="minorHAnsi"/>
                  <w:i/>
                  <w:iCs/>
                  <w:noProof/>
                  <w:sz w:val="16"/>
                  <w:szCs w:val="16"/>
                </w:rPr>
                <w:t xml:space="preserve">BBC News. </w:t>
              </w:r>
              <w:r w:rsidRPr="00234222">
                <w:rPr>
                  <w:rFonts w:asciiTheme="minorHAnsi" w:hAnsiTheme="minorHAnsi" w:cstheme="minorHAnsi"/>
                  <w:noProof/>
                  <w:sz w:val="16"/>
                  <w:szCs w:val="16"/>
                </w:rPr>
                <w:t xml:space="preserve">[Online] </w:t>
              </w:r>
              <w:r w:rsidRPr="00234222">
                <w:rPr>
                  <w:rFonts w:asciiTheme="minorHAnsi" w:hAnsiTheme="minorHAnsi" w:cstheme="minorHAnsi"/>
                  <w:noProof/>
                  <w:sz w:val="16"/>
                  <w:szCs w:val="16"/>
                </w:rPr>
                <w:br/>
                <w:t xml:space="preserve">Available at: </w:t>
              </w:r>
              <w:r w:rsidRPr="00234222">
                <w:rPr>
                  <w:rFonts w:asciiTheme="minorHAnsi" w:hAnsiTheme="minorHAnsi" w:cstheme="minorHAnsi"/>
                  <w:noProof/>
                  <w:sz w:val="16"/>
                  <w:szCs w:val="16"/>
                  <w:u w:val="single"/>
                </w:rPr>
                <w:t>https://www.bbc.co.uk/news/uk-wales-47360778</w:t>
              </w:r>
              <w:r w:rsidRPr="00234222">
                <w:rPr>
                  <w:rFonts w:asciiTheme="minorHAnsi" w:hAnsiTheme="minorHAnsi" w:cstheme="minorHAnsi"/>
                  <w:noProof/>
                  <w:sz w:val="16"/>
                  <w:szCs w:val="16"/>
                </w:rPr>
                <w:br/>
                <w:t>[Accessed 06 03 2019].</w:t>
              </w:r>
            </w:p>
            <w:p w14:paraId="310851CC" w14:textId="77777777" w:rsidR="00234222" w:rsidRPr="00234222" w:rsidRDefault="00234222" w:rsidP="00234222">
              <w:pPr>
                <w:pStyle w:val="Bibliography"/>
                <w:rPr>
                  <w:rFonts w:asciiTheme="minorHAnsi" w:hAnsiTheme="minorHAnsi" w:cstheme="minorHAnsi"/>
                  <w:noProof/>
                  <w:sz w:val="16"/>
                  <w:szCs w:val="16"/>
                </w:rPr>
              </w:pPr>
              <w:r w:rsidRPr="00234222">
                <w:rPr>
                  <w:rFonts w:asciiTheme="minorHAnsi" w:hAnsiTheme="minorHAnsi" w:cstheme="minorHAnsi"/>
                  <w:noProof/>
                  <w:sz w:val="16"/>
                  <w:szCs w:val="16"/>
                </w:rPr>
                <w:t xml:space="preserve">Collins English Dictionary , 2019. </w:t>
              </w:r>
              <w:r w:rsidRPr="00234222">
                <w:rPr>
                  <w:rFonts w:asciiTheme="minorHAnsi" w:hAnsiTheme="minorHAnsi" w:cstheme="minorHAnsi"/>
                  <w:i/>
                  <w:iCs/>
                  <w:noProof/>
                  <w:sz w:val="16"/>
                  <w:szCs w:val="16"/>
                </w:rPr>
                <w:t xml:space="preserve">Collins English Dictionary. </w:t>
              </w:r>
              <w:r w:rsidRPr="00234222">
                <w:rPr>
                  <w:rFonts w:asciiTheme="minorHAnsi" w:hAnsiTheme="minorHAnsi" w:cstheme="minorHAnsi"/>
                  <w:noProof/>
                  <w:sz w:val="16"/>
                  <w:szCs w:val="16"/>
                </w:rPr>
                <w:t>s.l.:HarperCollins .</w:t>
              </w:r>
            </w:p>
            <w:p w14:paraId="2736BBA7" w14:textId="77777777" w:rsidR="00234222" w:rsidRPr="00234222" w:rsidRDefault="00234222" w:rsidP="00234222">
              <w:pPr>
                <w:pStyle w:val="Bibliography"/>
                <w:rPr>
                  <w:rFonts w:asciiTheme="minorHAnsi" w:hAnsiTheme="minorHAnsi" w:cstheme="minorHAnsi"/>
                  <w:noProof/>
                  <w:sz w:val="16"/>
                  <w:szCs w:val="16"/>
                </w:rPr>
              </w:pPr>
              <w:r w:rsidRPr="00234222">
                <w:rPr>
                  <w:rFonts w:asciiTheme="minorHAnsi" w:hAnsiTheme="minorHAnsi" w:cstheme="minorHAnsi"/>
                  <w:noProof/>
                  <w:sz w:val="16"/>
                  <w:szCs w:val="16"/>
                </w:rPr>
                <w:t xml:space="preserve">Council, N. P. S., 2018. </w:t>
              </w:r>
              <w:r w:rsidRPr="00234222">
                <w:rPr>
                  <w:rFonts w:asciiTheme="minorHAnsi" w:hAnsiTheme="minorHAnsi" w:cstheme="minorHAnsi"/>
                  <w:i/>
                  <w:iCs/>
                  <w:noProof/>
                  <w:sz w:val="16"/>
                  <w:szCs w:val="16"/>
                </w:rPr>
                <w:t xml:space="preserve">Northwest Product Stewardship Council. </w:t>
              </w:r>
              <w:r w:rsidRPr="00234222">
                <w:rPr>
                  <w:rFonts w:asciiTheme="minorHAnsi" w:hAnsiTheme="minorHAnsi" w:cstheme="minorHAnsi"/>
                  <w:noProof/>
                  <w:sz w:val="16"/>
                  <w:szCs w:val="16"/>
                </w:rPr>
                <w:t xml:space="preserve">[Online] </w:t>
              </w:r>
              <w:r w:rsidRPr="00234222">
                <w:rPr>
                  <w:rFonts w:asciiTheme="minorHAnsi" w:hAnsiTheme="minorHAnsi" w:cstheme="minorHAnsi"/>
                  <w:noProof/>
                  <w:sz w:val="16"/>
                  <w:szCs w:val="16"/>
                </w:rPr>
                <w:br/>
                <w:t xml:space="preserve">Available at: </w:t>
              </w:r>
              <w:r w:rsidRPr="00234222">
                <w:rPr>
                  <w:rFonts w:asciiTheme="minorHAnsi" w:hAnsiTheme="minorHAnsi" w:cstheme="minorHAnsi"/>
                  <w:noProof/>
                  <w:sz w:val="16"/>
                  <w:szCs w:val="16"/>
                  <w:u w:val="single"/>
                </w:rPr>
                <w:t>http://productstewardship.net/about/what-product-</w:t>
              </w:r>
              <w:r w:rsidRPr="00234222">
                <w:rPr>
                  <w:rFonts w:asciiTheme="minorHAnsi" w:hAnsiTheme="minorHAnsi" w:cstheme="minorHAnsi"/>
                  <w:noProof/>
                  <w:sz w:val="16"/>
                  <w:szCs w:val="16"/>
                  <w:u w:val="single"/>
                </w:rPr>
                <w:lastRenderedPageBreak/>
                <w:t>stewardship</w:t>
              </w:r>
              <w:r w:rsidRPr="00234222">
                <w:rPr>
                  <w:rFonts w:asciiTheme="minorHAnsi" w:hAnsiTheme="minorHAnsi" w:cstheme="minorHAnsi"/>
                  <w:noProof/>
                  <w:sz w:val="16"/>
                  <w:szCs w:val="16"/>
                </w:rPr>
                <w:br/>
                <w:t>[Accessed 18 01 2019].</w:t>
              </w:r>
            </w:p>
            <w:p w14:paraId="79C9C683" w14:textId="77777777" w:rsidR="00234222" w:rsidRPr="00234222" w:rsidRDefault="00234222" w:rsidP="00234222">
              <w:pPr>
                <w:pStyle w:val="Bibliography"/>
                <w:rPr>
                  <w:rFonts w:asciiTheme="minorHAnsi" w:hAnsiTheme="minorHAnsi" w:cstheme="minorHAnsi"/>
                  <w:noProof/>
                  <w:sz w:val="16"/>
                  <w:szCs w:val="16"/>
                </w:rPr>
              </w:pPr>
              <w:r w:rsidRPr="00234222">
                <w:rPr>
                  <w:rFonts w:asciiTheme="minorHAnsi" w:hAnsiTheme="minorHAnsi" w:cstheme="minorHAnsi"/>
                  <w:noProof/>
                  <w:sz w:val="16"/>
                  <w:szCs w:val="16"/>
                </w:rPr>
                <w:t xml:space="preserve">Department for Environment Food &amp; Rural Affairs - Environment Agency, 2018. </w:t>
              </w:r>
              <w:r w:rsidRPr="00234222">
                <w:rPr>
                  <w:rFonts w:asciiTheme="minorHAnsi" w:hAnsiTheme="minorHAnsi" w:cstheme="minorHAnsi"/>
                  <w:i/>
                  <w:iCs/>
                  <w:noProof/>
                  <w:sz w:val="16"/>
                  <w:szCs w:val="16"/>
                </w:rPr>
                <w:t xml:space="preserve">GOV.UK. </w:t>
              </w:r>
              <w:r w:rsidRPr="00234222">
                <w:rPr>
                  <w:rFonts w:asciiTheme="minorHAnsi" w:hAnsiTheme="minorHAnsi" w:cstheme="minorHAnsi"/>
                  <w:noProof/>
                  <w:sz w:val="16"/>
                  <w:szCs w:val="16"/>
                </w:rPr>
                <w:t xml:space="preserve">[Online] </w:t>
              </w:r>
              <w:r w:rsidRPr="00234222">
                <w:rPr>
                  <w:noProof/>
                  <w:sz w:val="16"/>
                  <w:szCs w:val="16"/>
                </w:rPr>
                <w:br/>
              </w:r>
              <w:r w:rsidRPr="00234222">
                <w:rPr>
                  <w:rFonts w:asciiTheme="minorHAnsi" w:hAnsiTheme="minorHAnsi" w:cstheme="minorHAnsi"/>
                  <w:noProof/>
                  <w:sz w:val="16"/>
                  <w:szCs w:val="16"/>
                </w:rPr>
                <w:t xml:space="preserve">Available at: </w:t>
              </w:r>
              <w:r w:rsidRPr="00234222">
                <w:rPr>
                  <w:rFonts w:asciiTheme="minorHAnsi" w:hAnsiTheme="minorHAnsi" w:cstheme="minorHAnsi"/>
                  <w:noProof/>
                  <w:sz w:val="16"/>
                  <w:szCs w:val="16"/>
                  <w:u w:val="single"/>
                </w:rPr>
                <w:t>https://www.gov.uk/government/publications/resources-and-waste-strategy-for-england/resources-and-waste-strategy-at-a-glance</w:t>
              </w:r>
              <w:r w:rsidRPr="00234222">
                <w:rPr>
                  <w:rFonts w:asciiTheme="minorHAnsi" w:hAnsiTheme="minorHAnsi" w:cstheme="minorHAnsi"/>
                  <w:noProof/>
                  <w:sz w:val="16"/>
                  <w:szCs w:val="16"/>
                </w:rPr>
                <w:br/>
                <w:t>[Accessed 04 03 2019].</w:t>
              </w:r>
            </w:p>
            <w:p w14:paraId="4CD18F6B" w14:textId="77777777" w:rsidR="00234222" w:rsidRPr="00234222" w:rsidRDefault="00234222" w:rsidP="00234222">
              <w:pPr>
                <w:pStyle w:val="Bibliography"/>
                <w:rPr>
                  <w:rFonts w:asciiTheme="minorHAnsi" w:hAnsiTheme="minorHAnsi" w:cstheme="minorHAnsi"/>
                  <w:noProof/>
                  <w:sz w:val="16"/>
                  <w:szCs w:val="16"/>
                </w:rPr>
              </w:pPr>
              <w:r w:rsidRPr="00234222">
                <w:rPr>
                  <w:rFonts w:asciiTheme="minorHAnsi" w:hAnsiTheme="minorHAnsi" w:cstheme="minorHAnsi"/>
                  <w:noProof/>
                  <w:sz w:val="16"/>
                  <w:szCs w:val="16"/>
                </w:rPr>
                <w:t xml:space="preserve">Department for Environment, Food and Rural Affairs, 2018. </w:t>
              </w:r>
              <w:r w:rsidRPr="00234222">
                <w:rPr>
                  <w:rFonts w:asciiTheme="minorHAnsi" w:hAnsiTheme="minorHAnsi" w:cstheme="minorHAnsi"/>
                  <w:i/>
                  <w:iCs/>
                  <w:noProof/>
                  <w:sz w:val="16"/>
                  <w:szCs w:val="16"/>
                </w:rPr>
                <w:t xml:space="preserve">Uk Statistics on Waste, </w:t>
              </w:r>
              <w:r w:rsidRPr="00234222">
                <w:rPr>
                  <w:rFonts w:asciiTheme="minorHAnsi" w:hAnsiTheme="minorHAnsi" w:cstheme="minorHAnsi"/>
                  <w:noProof/>
                  <w:sz w:val="16"/>
                  <w:szCs w:val="16"/>
                </w:rPr>
                <w:t>York: Uk Goverment.</w:t>
              </w:r>
            </w:p>
            <w:p w14:paraId="1E77D137" w14:textId="77777777" w:rsidR="00234222" w:rsidRPr="00234222" w:rsidRDefault="00234222" w:rsidP="00234222">
              <w:pPr>
                <w:pStyle w:val="Bibliography"/>
                <w:rPr>
                  <w:rFonts w:asciiTheme="minorHAnsi" w:hAnsiTheme="minorHAnsi" w:cstheme="minorHAnsi"/>
                  <w:noProof/>
                  <w:sz w:val="16"/>
                  <w:szCs w:val="16"/>
                </w:rPr>
              </w:pPr>
              <w:r w:rsidRPr="00234222">
                <w:rPr>
                  <w:rFonts w:asciiTheme="minorHAnsi" w:hAnsiTheme="minorHAnsi" w:cstheme="minorHAnsi"/>
                  <w:noProof/>
                  <w:sz w:val="16"/>
                  <w:szCs w:val="16"/>
                </w:rPr>
                <w:t xml:space="preserve">Harrabin, R., 2018. </w:t>
              </w:r>
              <w:r w:rsidRPr="00234222">
                <w:rPr>
                  <w:rFonts w:asciiTheme="minorHAnsi" w:hAnsiTheme="minorHAnsi" w:cstheme="minorHAnsi"/>
                  <w:i/>
                  <w:iCs/>
                  <w:noProof/>
                  <w:sz w:val="16"/>
                  <w:szCs w:val="16"/>
                </w:rPr>
                <w:t xml:space="preserve">BBC News. </w:t>
              </w:r>
              <w:r w:rsidRPr="00234222">
                <w:rPr>
                  <w:rFonts w:asciiTheme="minorHAnsi" w:hAnsiTheme="minorHAnsi" w:cstheme="minorHAnsi"/>
                  <w:noProof/>
                  <w:sz w:val="16"/>
                  <w:szCs w:val="16"/>
                </w:rPr>
                <w:t xml:space="preserve">[Online] </w:t>
              </w:r>
              <w:r w:rsidRPr="00234222">
                <w:rPr>
                  <w:rFonts w:asciiTheme="minorHAnsi" w:hAnsiTheme="minorHAnsi" w:cstheme="minorHAnsi"/>
                  <w:noProof/>
                  <w:sz w:val="16"/>
                  <w:szCs w:val="16"/>
                </w:rPr>
                <w:br/>
                <w:t xml:space="preserve">Available at: </w:t>
              </w:r>
              <w:r w:rsidRPr="00234222">
                <w:rPr>
                  <w:rFonts w:asciiTheme="minorHAnsi" w:hAnsiTheme="minorHAnsi" w:cstheme="minorHAnsi"/>
                  <w:noProof/>
                  <w:sz w:val="16"/>
                  <w:szCs w:val="16"/>
                  <w:u w:val="single"/>
                </w:rPr>
                <w:t>https://www.bbc.co.uk/news/science-environment-43563164</w:t>
              </w:r>
              <w:r w:rsidRPr="00234222">
                <w:rPr>
                  <w:rFonts w:asciiTheme="minorHAnsi" w:hAnsiTheme="minorHAnsi" w:cstheme="minorHAnsi"/>
                  <w:noProof/>
                  <w:sz w:val="16"/>
                  <w:szCs w:val="16"/>
                </w:rPr>
                <w:br/>
                <w:t>[Accessed 07 03 2019].</w:t>
              </w:r>
            </w:p>
            <w:p w14:paraId="75A2008C" w14:textId="77777777" w:rsidR="00234222" w:rsidRPr="00234222" w:rsidRDefault="00234222" w:rsidP="00234222">
              <w:pPr>
                <w:pStyle w:val="Bibliography"/>
                <w:rPr>
                  <w:rFonts w:asciiTheme="minorHAnsi" w:hAnsiTheme="minorHAnsi" w:cstheme="minorHAnsi"/>
                  <w:noProof/>
                  <w:sz w:val="16"/>
                  <w:szCs w:val="16"/>
                </w:rPr>
              </w:pPr>
              <w:r w:rsidRPr="00234222">
                <w:rPr>
                  <w:rFonts w:asciiTheme="minorHAnsi" w:hAnsiTheme="minorHAnsi" w:cstheme="minorHAnsi"/>
                  <w:noProof/>
                  <w:sz w:val="16"/>
                  <w:szCs w:val="16"/>
                </w:rPr>
                <w:t xml:space="preserve">Orange Box , 2017. </w:t>
              </w:r>
              <w:r w:rsidRPr="00234222">
                <w:rPr>
                  <w:rFonts w:asciiTheme="minorHAnsi" w:hAnsiTheme="minorHAnsi" w:cstheme="minorHAnsi"/>
                  <w:i/>
                  <w:iCs/>
                  <w:noProof/>
                  <w:sz w:val="16"/>
                  <w:szCs w:val="16"/>
                </w:rPr>
                <w:t xml:space="preserve">Orange Box. </w:t>
              </w:r>
              <w:r w:rsidRPr="00234222">
                <w:rPr>
                  <w:rFonts w:asciiTheme="minorHAnsi" w:hAnsiTheme="minorHAnsi" w:cstheme="minorHAnsi"/>
                  <w:noProof/>
                  <w:sz w:val="16"/>
                  <w:szCs w:val="16"/>
                </w:rPr>
                <w:t xml:space="preserve">[Online] </w:t>
              </w:r>
              <w:r w:rsidRPr="00234222">
                <w:rPr>
                  <w:rFonts w:asciiTheme="minorHAnsi" w:hAnsiTheme="minorHAnsi" w:cstheme="minorHAnsi"/>
                  <w:noProof/>
                  <w:sz w:val="16"/>
                  <w:szCs w:val="16"/>
                </w:rPr>
                <w:br/>
                <w:t xml:space="preserve">Available at: </w:t>
              </w:r>
              <w:r w:rsidRPr="00234222">
                <w:rPr>
                  <w:rFonts w:asciiTheme="minorHAnsi" w:hAnsiTheme="minorHAnsi" w:cstheme="minorHAnsi"/>
                  <w:noProof/>
                  <w:sz w:val="16"/>
                  <w:szCs w:val="16"/>
                  <w:u w:val="single"/>
                </w:rPr>
                <w:t>https://www.orangebox.com/knowledge/on-site-services?o=overlay/knowledge/on-site-service</w:t>
              </w:r>
              <w:r w:rsidRPr="00234222">
                <w:rPr>
                  <w:rFonts w:asciiTheme="minorHAnsi" w:hAnsiTheme="minorHAnsi" w:cstheme="minorHAnsi"/>
                  <w:noProof/>
                  <w:sz w:val="16"/>
                  <w:szCs w:val="16"/>
                </w:rPr>
                <w:br/>
                <w:t>[Accessed 01 03 2019].</w:t>
              </w:r>
            </w:p>
            <w:p w14:paraId="62FBE555" w14:textId="77777777" w:rsidR="00234222" w:rsidRPr="00234222" w:rsidRDefault="00234222" w:rsidP="00234222">
              <w:pPr>
                <w:pStyle w:val="Bibliography"/>
                <w:rPr>
                  <w:rFonts w:asciiTheme="minorHAnsi" w:hAnsiTheme="minorHAnsi" w:cstheme="minorHAnsi"/>
                  <w:noProof/>
                  <w:sz w:val="16"/>
                  <w:szCs w:val="16"/>
                </w:rPr>
              </w:pPr>
              <w:r w:rsidRPr="00234222">
                <w:rPr>
                  <w:rFonts w:asciiTheme="minorHAnsi" w:hAnsiTheme="minorHAnsi" w:cstheme="minorHAnsi"/>
                  <w:noProof/>
                  <w:sz w:val="16"/>
                  <w:szCs w:val="16"/>
                </w:rPr>
                <w:t xml:space="preserve">Panasonic , 2019. </w:t>
              </w:r>
              <w:r w:rsidRPr="00234222">
                <w:rPr>
                  <w:rFonts w:asciiTheme="minorHAnsi" w:hAnsiTheme="minorHAnsi" w:cstheme="minorHAnsi"/>
                  <w:i/>
                  <w:iCs/>
                  <w:noProof/>
                  <w:sz w:val="16"/>
                  <w:szCs w:val="16"/>
                </w:rPr>
                <w:t xml:space="preserve">Panasonic. </w:t>
              </w:r>
              <w:r w:rsidRPr="00234222">
                <w:rPr>
                  <w:rFonts w:asciiTheme="minorHAnsi" w:hAnsiTheme="minorHAnsi" w:cstheme="minorHAnsi"/>
                  <w:noProof/>
                  <w:sz w:val="16"/>
                  <w:szCs w:val="16"/>
                </w:rPr>
                <w:t xml:space="preserve">[Online] </w:t>
              </w:r>
              <w:r w:rsidRPr="00234222">
                <w:rPr>
                  <w:rFonts w:asciiTheme="minorHAnsi" w:hAnsiTheme="minorHAnsi" w:cstheme="minorHAnsi"/>
                  <w:noProof/>
                  <w:sz w:val="16"/>
                  <w:szCs w:val="16"/>
                </w:rPr>
                <w:br/>
                <w:t xml:space="preserve">Available at: </w:t>
              </w:r>
              <w:r w:rsidRPr="00234222">
                <w:rPr>
                  <w:rFonts w:asciiTheme="minorHAnsi" w:hAnsiTheme="minorHAnsi" w:cstheme="minorHAnsi"/>
                  <w:noProof/>
                  <w:sz w:val="16"/>
                  <w:szCs w:val="16"/>
                  <w:u w:val="single"/>
                </w:rPr>
                <w:t>https://www.panasonic.com/uk/corporate/sustainability/recycle.html</w:t>
              </w:r>
              <w:r w:rsidRPr="00234222">
                <w:rPr>
                  <w:rFonts w:asciiTheme="minorHAnsi" w:hAnsiTheme="minorHAnsi" w:cstheme="minorHAnsi"/>
                  <w:noProof/>
                  <w:sz w:val="16"/>
                  <w:szCs w:val="16"/>
                </w:rPr>
                <w:br/>
                <w:t>[Accessed 25 02 2019].</w:t>
              </w:r>
            </w:p>
            <w:p w14:paraId="7499CC10" w14:textId="77777777" w:rsidR="00234222" w:rsidRPr="00234222" w:rsidRDefault="00234222" w:rsidP="00234222">
              <w:pPr>
                <w:pStyle w:val="Bibliography"/>
                <w:rPr>
                  <w:rFonts w:asciiTheme="minorHAnsi" w:hAnsiTheme="minorHAnsi" w:cstheme="minorHAnsi"/>
                  <w:noProof/>
                  <w:sz w:val="16"/>
                  <w:szCs w:val="16"/>
                </w:rPr>
              </w:pPr>
              <w:r w:rsidRPr="00234222">
                <w:rPr>
                  <w:rFonts w:asciiTheme="minorHAnsi" w:hAnsiTheme="minorHAnsi" w:cstheme="minorHAnsi"/>
                  <w:noProof/>
                  <w:sz w:val="16"/>
                  <w:szCs w:val="16"/>
                </w:rPr>
                <w:t xml:space="preserve">SUEZ, 2016. </w:t>
              </w:r>
              <w:r w:rsidRPr="00234222">
                <w:rPr>
                  <w:rFonts w:asciiTheme="minorHAnsi" w:hAnsiTheme="minorHAnsi" w:cstheme="minorHAnsi"/>
                  <w:i/>
                  <w:iCs/>
                  <w:noProof/>
                  <w:sz w:val="16"/>
                  <w:szCs w:val="16"/>
                </w:rPr>
                <w:t xml:space="preserve">SUEZ. </w:t>
              </w:r>
              <w:r w:rsidRPr="00234222">
                <w:rPr>
                  <w:rFonts w:asciiTheme="minorHAnsi" w:hAnsiTheme="minorHAnsi" w:cstheme="minorHAnsi"/>
                  <w:noProof/>
                  <w:sz w:val="16"/>
                  <w:szCs w:val="16"/>
                </w:rPr>
                <w:t xml:space="preserve">[Online] </w:t>
              </w:r>
              <w:r w:rsidRPr="00234222">
                <w:rPr>
                  <w:rFonts w:asciiTheme="minorHAnsi" w:hAnsiTheme="minorHAnsi" w:cstheme="minorHAnsi"/>
                  <w:noProof/>
                  <w:sz w:val="16"/>
                  <w:szCs w:val="16"/>
                </w:rPr>
                <w:br/>
                <w:t xml:space="preserve">Available at: </w:t>
              </w:r>
              <w:r w:rsidRPr="00234222">
                <w:rPr>
                  <w:rFonts w:asciiTheme="minorHAnsi" w:hAnsiTheme="minorHAnsi" w:cstheme="minorHAnsi"/>
                  <w:noProof/>
                  <w:sz w:val="16"/>
                  <w:szCs w:val="16"/>
                  <w:u w:val="single"/>
                </w:rPr>
                <w:t>https://www.suez.co.uk/en-gb/who-we-are/suez-in-the-uk/about-us</w:t>
              </w:r>
              <w:r w:rsidRPr="00234222">
                <w:rPr>
                  <w:rFonts w:asciiTheme="minorHAnsi" w:hAnsiTheme="minorHAnsi" w:cstheme="minorHAnsi"/>
                  <w:noProof/>
                  <w:sz w:val="16"/>
                  <w:szCs w:val="16"/>
                </w:rPr>
                <w:br/>
                <w:t>[Accessed 16 01 2019].</w:t>
              </w:r>
            </w:p>
            <w:p w14:paraId="4B366804" w14:textId="77777777" w:rsidR="00234222" w:rsidRPr="00234222" w:rsidRDefault="00234222" w:rsidP="00234222">
              <w:pPr>
                <w:pStyle w:val="Bibliography"/>
                <w:rPr>
                  <w:rFonts w:asciiTheme="minorHAnsi" w:hAnsiTheme="minorHAnsi" w:cstheme="minorHAnsi"/>
                  <w:noProof/>
                  <w:sz w:val="16"/>
                  <w:szCs w:val="16"/>
                </w:rPr>
              </w:pPr>
              <w:r w:rsidRPr="00234222">
                <w:rPr>
                  <w:rFonts w:asciiTheme="minorHAnsi" w:hAnsiTheme="minorHAnsi" w:cstheme="minorHAnsi"/>
                  <w:noProof/>
                  <w:sz w:val="16"/>
                  <w:szCs w:val="16"/>
                </w:rPr>
                <w:t xml:space="preserve">Swansea Council, 2019. In: </w:t>
              </w:r>
              <w:r w:rsidRPr="00234222">
                <w:rPr>
                  <w:rFonts w:asciiTheme="minorHAnsi" w:hAnsiTheme="minorHAnsi" w:cstheme="minorHAnsi"/>
                  <w:i/>
                  <w:iCs/>
                  <w:noProof/>
                  <w:sz w:val="16"/>
                  <w:szCs w:val="16"/>
                </w:rPr>
                <w:t xml:space="preserve">Keep it Out . </w:t>
              </w:r>
              <w:r w:rsidRPr="00234222">
                <w:rPr>
                  <w:rFonts w:asciiTheme="minorHAnsi" w:hAnsiTheme="minorHAnsi" w:cstheme="minorHAnsi"/>
                  <w:noProof/>
                  <w:sz w:val="16"/>
                  <w:szCs w:val="16"/>
                </w:rPr>
                <w:t>Swansea : Swansea Council .</w:t>
              </w:r>
            </w:p>
            <w:p w14:paraId="0EAA5BA2" w14:textId="3E0239AB" w:rsidR="007F15CA" w:rsidRDefault="00234222" w:rsidP="007F15CA">
              <w:pPr>
                <w:pStyle w:val="Bibliography"/>
                <w:rPr>
                  <w:rFonts w:asciiTheme="minorHAnsi" w:hAnsiTheme="minorHAnsi" w:cstheme="minorHAnsi"/>
                  <w:noProof/>
                  <w:sz w:val="16"/>
                  <w:szCs w:val="16"/>
                </w:rPr>
              </w:pPr>
              <w:r w:rsidRPr="00234222">
                <w:rPr>
                  <w:rFonts w:asciiTheme="minorHAnsi" w:hAnsiTheme="minorHAnsi" w:cstheme="minorHAnsi"/>
                  <w:noProof/>
                  <w:sz w:val="16"/>
                  <w:szCs w:val="16"/>
                </w:rPr>
                <w:t xml:space="preserve">WBCSD, 2018. </w:t>
              </w:r>
              <w:r w:rsidRPr="00234222">
                <w:rPr>
                  <w:rFonts w:asciiTheme="minorHAnsi" w:hAnsiTheme="minorHAnsi" w:cstheme="minorHAnsi"/>
                  <w:i/>
                  <w:iCs/>
                  <w:noProof/>
                  <w:sz w:val="16"/>
                  <w:szCs w:val="16"/>
                </w:rPr>
                <w:t xml:space="preserve">Circular Economy Practitioner Guide. </w:t>
              </w:r>
              <w:r w:rsidRPr="00234222">
                <w:rPr>
                  <w:rFonts w:asciiTheme="minorHAnsi" w:hAnsiTheme="minorHAnsi" w:cstheme="minorHAnsi"/>
                  <w:noProof/>
                  <w:sz w:val="16"/>
                  <w:szCs w:val="16"/>
                </w:rPr>
                <w:t xml:space="preserve">[Online] </w:t>
              </w:r>
              <w:r w:rsidRPr="00234222">
                <w:rPr>
                  <w:rFonts w:asciiTheme="minorHAnsi" w:hAnsiTheme="minorHAnsi" w:cstheme="minorHAnsi"/>
                  <w:noProof/>
                  <w:sz w:val="16"/>
                  <w:szCs w:val="16"/>
                </w:rPr>
                <w:br/>
                <w:t xml:space="preserve">Available at: </w:t>
              </w:r>
              <w:r w:rsidRPr="00234222">
                <w:rPr>
                  <w:rFonts w:asciiTheme="minorHAnsi" w:hAnsiTheme="minorHAnsi" w:cstheme="minorHAnsi"/>
                  <w:noProof/>
                  <w:sz w:val="16"/>
                  <w:szCs w:val="16"/>
                  <w:u w:val="single"/>
                </w:rPr>
                <w:t>https://www.ceguide.org/Strategies-and-examples/Dispose/Take-back-program</w:t>
              </w:r>
              <w:r w:rsidRPr="00234222">
                <w:rPr>
                  <w:rFonts w:asciiTheme="minorHAnsi" w:hAnsiTheme="minorHAnsi" w:cstheme="minorHAnsi"/>
                  <w:noProof/>
                  <w:sz w:val="16"/>
                  <w:szCs w:val="16"/>
                </w:rPr>
                <w:br/>
                <w:t>[Accessed 25 02 2019].</w:t>
              </w:r>
            </w:p>
            <w:p w14:paraId="75B03FC2" w14:textId="13E47E35" w:rsidR="007F15CA" w:rsidRPr="007F15CA" w:rsidRDefault="007F15CA" w:rsidP="00234222">
              <w:pPr>
                <w:rPr>
                  <w:rFonts w:asciiTheme="minorHAnsi" w:hAnsiTheme="minorHAnsi" w:cstheme="minorHAnsi"/>
                  <w:sz w:val="16"/>
                </w:rPr>
              </w:pPr>
              <w:r w:rsidRPr="007F15CA">
                <w:rPr>
                  <w:rFonts w:asciiTheme="minorHAnsi" w:hAnsiTheme="minorHAnsi" w:cstheme="minorHAnsi"/>
                  <w:sz w:val="16"/>
                </w:rPr>
                <w:t xml:space="preserve">Figure </w:t>
              </w:r>
              <w:r>
                <w:rPr>
                  <w:rFonts w:asciiTheme="minorHAnsi" w:hAnsiTheme="minorHAnsi" w:cstheme="minorHAnsi"/>
                  <w:sz w:val="16"/>
                </w:rPr>
                <w:t xml:space="preserve">- </w:t>
              </w:r>
              <w:r w:rsidR="00234222" w:rsidRPr="00234222">
                <w:rPr>
                  <w:b/>
                  <w:bCs/>
                  <w:noProof/>
                  <w:sz w:val="16"/>
                  <w:szCs w:val="16"/>
                </w:rPr>
                <w:fldChar w:fldCharType="end"/>
              </w:r>
              <w:r w:rsidRPr="007F15CA">
                <w:rPr>
                  <w:rFonts w:asciiTheme="minorHAnsi" w:hAnsiTheme="minorHAnsi" w:cstheme="minorHAnsi"/>
                  <w:bCs/>
                  <w:noProof/>
                  <w:sz w:val="16"/>
                  <w:szCs w:val="16"/>
                </w:rPr>
                <w:t>Higgins, A, 2019, Sustainablity topics of interest, Swansea, 15 Feburary. Avaliable at: https://www.surveymonkey.co.uk/r/9YLSSKW</w:t>
              </w:r>
            </w:p>
            <w:p w14:paraId="7A522B1D" w14:textId="0816B3BB" w:rsidR="00234222" w:rsidRDefault="00C15C6F" w:rsidP="00234222"/>
          </w:sdtContent>
        </w:sdt>
      </w:sdtContent>
    </w:sdt>
    <w:p w14:paraId="02E06A16" w14:textId="77777777" w:rsidR="00AE5F6E" w:rsidRPr="00AE5F6E" w:rsidRDefault="00AE5F6E">
      <w:pPr>
        <w:rPr>
          <w:rFonts w:asciiTheme="minorHAnsi" w:hAnsiTheme="minorHAnsi"/>
          <w:sz w:val="16"/>
          <w:szCs w:val="16"/>
        </w:rPr>
      </w:pPr>
    </w:p>
    <w:sectPr w:rsidR="00AE5F6E" w:rsidRPr="00AE5F6E" w:rsidSect="004862CE">
      <w:footerReference w:type="default" r:id="rId12"/>
      <w:type w:val="continuous"/>
      <w:pgSz w:w="11906" w:h="16838" w:code="9"/>
      <w:pgMar w:top="1009" w:right="992" w:bottom="1276" w:left="1134" w:header="709" w:footer="510" w:gutter="0"/>
      <w:cols w:num="2"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CB6337" w14:textId="77777777" w:rsidR="005C358F" w:rsidRDefault="005C358F">
      <w:r>
        <w:separator/>
      </w:r>
    </w:p>
  </w:endnote>
  <w:endnote w:type="continuationSeparator" w:id="0">
    <w:p w14:paraId="175A90C7" w14:textId="77777777" w:rsidR="005C358F" w:rsidRDefault="005C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altName w:val="Times New Roman"/>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Carnegie">
    <w:altName w:val="Symbol"/>
    <w:charset w:val="02"/>
    <w:family w:val="auto"/>
    <w:pitch w:val="variable"/>
    <w:sig w:usb0="00000000" w:usb1="10000000" w:usb2="00000000" w:usb3="00000000" w:csb0="80000000" w:csb1="00000000"/>
  </w:font>
  <w:font w:name="Teifryn">
    <w:charset w:val="00"/>
    <w:family w:val="auto"/>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Helvetica">
    <w:panose1 w:val="020B0604020202020204"/>
    <w:charset w:val="00"/>
    <w:family w:val="auto"/>
    <w:pitch w:val="variable"/>
    <w:sig w:usb0="E00002FF" w:usb1="5000785B" w:usb2="00000000" w:usb3="00000000" w:csb0="0000019F" w:csb1="00000000"/>
  </w:font>
  <w:font w:name="Eurostile">
    <w:altName w:val="Arial"/>
    <w:charset w:val="00"/>
    <w:family w:val="swiss"/>
    <w:pitch w:val="variable"/>
    <w:sig w:usb0="00000003" w:usb1="00000000" w:usb2="00000000" w:usb3="00000000" w:csb0="00000001"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300F8" w14:textId="77777777" w:rsidR="0045623E" w:rsidRPr="00EF7E14" w:rsidRDefault="0045623E" w:rsidP="0045623E">
    <w:pPr>
      <w:pStyle w:val="Footer"/>
      <w:jc w:val="right"/>
      <w:rPr>
        <w:rStyle w:val="PageNumber"/>
        <w:rFonts w:asciiTheme="minorHAnsi" w:hAnsiTheme="minorHAnsi"/>
        <w:sz w:val="16"/>
        <w:szCs w:val="16"/>
      </w:rPr>
    </w:pPr>
  </w:p>
  <w:p w14:paraId="32D9085B" w14:textId="77777777" w:rsidR="0045623E" w:rsidRPr="00EF7E14" w:rsidRDefault="0045623E" w:rsidP="0045623E">
    <w:pPr>
      <w:pStyle w:val="Footer"/>
      <w:jc w:val="right"/>
      <w:rPr>
        <w:rStyle w:val="PageNumber"/>
        <w:rFonts w:asciiTheme="minorHAnsi" w:hAnsiTheme="minorHAnsi"/>
        <w:sz w:val="16"/>
        <w:szCs w:val="16"/>
      </w:rPr>
    </w:pPr>
  </w:p>
  <w:p w14:paraId="303DAF6F" w14:textId="383B81B3" w:rsidR="00502FB3" w:rsidRPr="001455AC" w:rsidRDefault="00502FB3" w:rsidP="0045623E">
    <w:pPr>
      <w:pStyle w:val="Footer"/>
      <w:jc w:val="right"/>
      <w:rPr>
        <w:rFonts w:asciiTheme="minorHAnsi" w:hAnsiTheme="minorHAnsi"/>
        <w:sz w:val="20"/>
      </w:rPr>
    </w:pPr>
    <w:r w:rsidRPr="00EF7E14">
      <w:rPr>
        <w:rStyle w:val="PageNumber"/>
        <w:rFonts w:asciiTheme="minorHAnsi" w:hAnsiTheme="minorHAnsi"/>
        <w:sz w:val="16"/>
        <w:szCs w:val="16"/>
      </w:rPr>
      <w:fldChar w:fldCharType="begin"/>
    </w:r>
    <w:r w:rsidRPr="00EF7E14">
      <w:rPr>
        <w:rStyle w:val="PageNumber"/>
        <w:rFonts w:asciiTheme="minorHAnsi" w:hAnsiTheme="minorHAnsi"/>
        <w:sz w:val="16"/>
        <w:szCs w:val="16"/>
      </w:rPr>
      <w:instrText xml:space="preserve"> PAGE </w:instrText>
    </w:r>
    <w:r w:rsidRPr="00EF7E14">
      <w:rPr>
        <w:rStyle w:val="PageNumber"/>
        <w:rFonts w:asciiTheme="minorHAnsi" w:hAnsiTheme="minorHAnsi"/>
        <w:sz w:val="16"/>
        <w:szCs w:val="16"/>
      </w:rPr>
      <w:fldChar w:fldCharType="separate"/>
    </w:r>
    <w:r w:rsidR="00C15C6F">
      <w:rPr>
        <w:rStyle w:val="PageNumber"/>
        <w:rFonts w:asciiTheme="minorHAnsi" w:hAnsiTheme="minorHAnsi"/>
        <w:noProof/>
        <w:sz w:val="16"/>
        <w:szCs w:val="16"/>
      </w:rPr>
      <w:t>4</w:t>
    </w:r>
    <w:r w:rsidRPr="00EF7E14">
      <w:rPr>
        <w:rStyle w:val="PageNumbe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EE27D0" w14:textId="77777777" w:rsidR="005C358F" w:rsidRDefault="005C358F">
      <w:r>
        <w:separator/>
      </w:r>
    </w:p>
  </w:footnote>
  <w:footnote w:type="continuationSeparator" w:id="0">
    <w:p w14:paraId="42435E35" w14:textId="77777777" w:rsidR="005C358F" w:rsidRDefault="005C35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451381"/>
    <w:multiLevelType w:val="hybridMultilevel"/>
    <w:tmpl w:val="ED3EE3F0"/>
    <w:lvl w:ilvl="0" w:tplc="B3B0E02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D1514B"/>
    <w:multiLevelType w:val="hybridMultilevel"/>
    <w:tmpl w:val="C8CCB71E"/>
    <w:lvl w:ilvl="0" w:tplc="FFFFFFFF">
      <w:start w:val="1"/>
      <w:numFmt w:val="bullet"/>
      <w:lvlText w:val=""/>
      <w:legacy w:legacy="1" w:legacySpace="0" w:legacyIndent="283"/>
      <w:lvlJc w:val="left"/>
      <w:pPr>
        <w:ind w:left="283" w:hanging="283"/>
      </w:pPr>
      <w:rPr>
        <w:rFonts w:ascii="Symbol" w:hAnsi="Symbol" w:hint="default"/>
      </w:rPr>
    </w:lvl>
    <w:lvl w:ilvl="1" w:tplc="04090003" w:tentative="1">
      <w:start w:val="1"/>
      <w:numFmt w:val="bullet"/>
      <w:lvlText w:val="o"/>
      <w:lvlJc w:val="left"/>
      <w:pPr>
        <w:tabs>
          <w:tab w:val="num" w:pos="1003"/>
        </w:tabs>
        <w:ind w:left="1003" w:hanging="360"/>
      </w:pPr>
      <w:rPr>
        <w:rFonts w:ascii="Courier New" w:hAnsi="Courier New" w:hint="default"/>
      </w:rPr>
    </w:lvl>
    <w:lvl w:ilvl="2" w:tplc="04090005" w:tentative="1">
      <w:start w:val="1"/>
      <w:numFmt w:val="bullet"/>
      <w:lvlText w:val=""/>
      <w:lvlJc w:val="left"/>
      <w:pPr>
        <w:tabs>
          <w:tab w:val="num" w:pos="1723"/>
        </w:tabs>
        <w:ind w:left="1723" w:hanging="360"/>
      </w:pPr>
      <w:rPr>
        <w:rFonts w:ascii="Wingdings" w:hAnsi="Wingdings" w:hint="default"/>
      </w:rPr>
    </w:lvl>
    <w:lvl w:ilvl="3" w:tplc="04090001" w:tentative="1">
      <w:start w:val="1"/>
      <w:numFmt w:val="bullet"/>
      <w:lvlText w:val=""/>
      <w:lvlJc w:val="left"/>
      <w:pPr>
        <w:tabs>
          <w:tab w:val="num" w:pos="2443"/>
        </w:tabs>
        <w:ind w:left="2443" w:hanging="360"/>
      </w:pPr>
      <w:rPr>
        <w:rFonts w:ascii="Symbol" w:hAnsi="Symbol" w:hint="default"/>
      </w:rPr>
    </w:lvl>
    <w:lvl w:ilvl="4" w:tplc="04090003" w:tentative="1">
      <w:start w:val="1"/>
      <w:numFmt w:val="bullet"/>
      <w:lvlText w:val="o"/>
      <w:lvlJc w:val="left"/>
      <w:pPr>
        <w:tabs>
          <w:tab w:val="num" w:pos="3163"/>
        </w:tabs>
        <w:ind w:left="3163" w:hanging="360"/>
      </w:pPr>
      <w:rPr>
        <w:rFonts w:ascii="Courier New" w:hAnsi="Courier New" w:hint="default"/>
      </w:rPr>
    </w:lvl>
    <w:lvl w:ilvl="5" w:tplc="04090005" w:tentative="1">
      <w:start w:val="1"/>
      <w:numFmt w:val="bullet"/>
      <w:lvlText w:val=""/>
      <w:lvlJc w:val="left"/>
      <w:pPr>
        <w:tabs>
          <w:tab w:val="num" w:pos="3883"/>
        </w:tabs>
        <w:ind w:left="3883" w:hanging="360"/>
      </w:pPr>
      <w:rPr>
        <w:rFonts w:ascii="Wingdings" w:hAnsi="Wingdings" w:hint="default"/>
      </w:rPr>
    </w:lvl>
    <w:lvl w:ilvl="6" w:tplc="04090001" w:tentative="1">
      <w:start w:val="1"/>
      <w:numFmt w:val="bullet"/>
      <w:lvlText w:val=""/>
      <w:lvlJc w:val="left"/>
      <w:pPr>
        <w:tabs>
          <w:tab w:val="num" w:pos="4603"/>
        </w:tabs>
        <w:ind w:left="4603" w:hanging="360"/>
      </w:pPr>
      <w:rPr>
        <w:rFonts w:ascii="Symbol" w:hAnsi="Symbol" w:hint="default"/>
      </w:rPr>
    </w:lvl>
    <w:lvl w:ilvl="7" w:tplc="04090003" w:tentative="1">
      <w:start w:val="1"/>
      <w:numFmt w:val="bullet"/>
      <w:lvlText w:val="o"/>
      <w:lvlJc w:val="left"/>
      <w:pPr>
        <w:tabs>
          <w:tab w:val="num" w:pos="5323"/>
        </w:tabs>
        <w:ind w:left="5323" w:hanging="360"/>
      </w:pPr>
      <w:rPr>
        <w:rFonts w:ascii="Courier New" w:hAnsi="Courier New" w:hint="default"/>
      </w:rPr>
    </w:lvl>
    <w:lvl w:ilvl="8" w:tplc="04090005" w:tentative="1">
      <w:start w:val="1"/>
      <w:numFmt w:val="bullet"/>
      <w:lvlText w:val=""/>
      <w:lvlJc w:val="left"/>
      <w:pPr>
        <w:tabs>
          <w:tab w:val="num" w:pos="6043"/>
        </w:tabs>
        <w:ind w:left="6043" w:hanging="360"/>
      </w:pPr>
      <w:rPr>
        <w:rFonts w:ascii="Wingdings" w:hAnsi="Wingdings" w:hint="default"/>
      </w:rPr>
    </w:lvl>
  </w:abstractNum>
  <w:abstractNum w:abstractNumId="3" w15:restartNumberingAfterBreak="0">
    <w:nsid w:val="03016736"/>
    <w:multiLevelType w:val="hybridMultilevel"/>
    <w:tmpl w:val="A36E28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C87EFB"/>
    <w:multiLevelType w:val="hybridMultilevel"/>
    <w:tmpl w:val="8F308E92"/>
    <w:lvl w:ilvl="0" w:tplc="3410DB28">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5E1084"/>
    <w:multiLevelType w:val="hybridMultilevel"/>
    <w:tmpl w:val="8EE6801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AA20A76"/>
    <w:multiLevelType w:val="hybridMultilevel"/>
    <w:tmpl w:val="E42CE6D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B9C15CD"/>
    <w:multiLevelType w:val="hybridMultilevel"/>
    <w:tmpl w:val="FFFC2C48"/>
    <w:lvl w:ilvl="0" w:tplc="4BDCCEF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BEB6C0B"/>
    <w:multiLevelType w:val="hybridMultilevel"/>
    <w:tmpl w:val="78CC982C"/>
    <w:lvl w:ilvl="0" w:tplc="1CF431C4">
      <w:start w:val="1"/>
      <w:numFmt w:val="decimal"/>
      <w:lvlText w:val="%1."/>
      <w:lvlJc w:val="left"/>
      <w:pPr>
        <w:tabs>
          <w:tab w:val="num" w:pos="360"/>
        </w:tabs>
        <w:ind w:left="360" w:hanging="360"/>
      </w:pPr>
      <w:rPr>
        <w:rFonts w:hint="default"/>
      </w:rPr>
    </w:lvl>
    <w:lvl w:ilvl="1" w:tplc="1CF431C4">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0C111CA7"/>
    <w:multiLevelType w:val="hybridMultilevel"/>
    <w:tmpl w:val="C994BB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D605086"/>
    <w:multiLevelType w:val="hybridMultilevel"/>
    <w:tmpl w:val="E14E19C0"/>
    <w:lvl w:ilvl="0" w:tplc="5162AA2C">
      <w:start w:val="1"/>
      <w:numFmt w:val="decimal"/>
      <w:lvlText w:val="%1."/>
      <w:lvlJc w:val="left"/>
      <w:pPr>
        <w:tabs>
          <w:tab w:val="num" w:pos="360"/>
        </w:tabs>
        <w:ind w:left="360" w:hanging="360"/>
      </w:pPr>
      <w:rPr>
        <w:rFonts w:hint="default"/>
      </w:rPr>
    </w:lvl>
    <w:lvl w:ilvl="1" w:tplc="CD4ED72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A060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F43250E"/>
    <w:multiLevelType w:val="hybridMultilevel"/>
    <w:tmpl w:val="86FA904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0B06159"/>
    <w:multiLevelType w:val="hybridMultilevel"/>
    <w:tmpl w:val="872666E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1522F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22E2FD1"/>
    <w:multiLevelType w:val="hybridMultilevel"/>
    <w:tmpl w:val="B9C0AD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292298C"/>
    <w:multiLevelType w:val="hybridMultilevel"/>
    <w:tmpl w:val="C994BB0C"/>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3E03F9C"/>
    <w:multiLevelType w:val="hybridMultilevel"/>
    <w:tmpl w:val="702849B8"/>
    <w:lvl w:ilvl="0" w:tplc="CE5E92F8">
      <w:start w:val="1"/>
      <w:numFmt w:val="bullet"/>
      <w:lvlText w:val=""/>
      <w:lvlJc w:val="left"/>
      <w:pPr>
        <w:tabs>
          <w:tab w:val="num" w:pos="360"/>
        </w:tabs>
        <w:ind w:left="357" w:hanging="357"/>
      </w:pPr>
      <w:rPr>
        <w:rFonts w:ascii="Symbol" w:hAnsi="Symbol" w:hint="default"/>
      </w:rPr>
    </w:lvl>
    <w:lvl w:ilvl="1" w:tplc="0409000F">
      <w:start w:val="1"/>
      <w:numFmt w:val="decimal"/>
      <w:lvlText w:val="%2."/>
      <w:lvlJc w:val="left"/>
      <w:pPr>
        <w:tabs>
          <w:tab w:val="num" w:pos="1440"/>
        </w:tabs>
        <w:ind w:left="1440" w:hanging="360"/>
      </w:pPr>
    </w:lvl>
    <w:lvl w:ilvl="2" w:tplc="966C3FB4">
      <w:start w:val="1"/>
      <w:numFmt w:val="lowerLetter"/>
      <w:lvlText w:val="(%3)"/>
      <w:lvlJc w:val="left"/>
      <w:pPr>
        <w:tabs>
          <w:tab w:val="num" w:pos="2520"/>
        </w:tabs>
        <w:ind w:left="2520" w:hanging="72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5BC7B95"/>
    <w:multiLevelType w:val="hybridMultilevel"/>
    <w:tmpl w:val="C4EC308A"/>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62A0B92"/>
    <w:multiLevelType w:val="hybridMultilevel"/>
    <w:tmpl w:val="12A483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16672D8F"/>
    <w:multiLevelType w:val="hybridMultilevel"/>
    <w:tmpl w:val="E58CD788"/>
    <w:lvl w:ilvl="0" w:tplc="C8EE0B5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9CA1709"/>
    <w:multiLevelType w:val="hybridMultilevel"/>
    <w:tmpl w:val="B576E63C"/>
    <w:lvl w:ilvl="0" w:tplc="966E8B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B857DB0"/>
    <w:multiLevelType w:val="hybridMultilevel"/>
    <w:tmpl w:val="3956E3B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1EB538AC"/>
    <w:multiLevelType w:val="hybridMultilevel"/>
    <w:tmpl w:val="961E64B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4" w15:restartNumberingAfterBreak="0">
    <w:nsid w:val="212C4F18"/>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2206006F"/>
    <w:multiLevelType w:val="hybridMultilevel"/>
    <w:tmpl w:val="AAFAD0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23565BE3"/>
    <w:multiLevelType w:val="hybridMultilevel"/>
    <w:tmpl w:val="090C4C34"/>
    <w:lvl w:ilvl="0" w:tplc="46326834">
      <w:start w:val="201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8B01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258C3079"/>
    <w:multiLevelType w:val="singleLevel"/>
    <w:tmpl w:val="73C61404"/>
    <w:lvl w:ilvl="0">
      <w:start w:val="1"/>
      <w:numFmt w:val="decimal"/>
      <w:lvlText w:val="%1."/>
      <w:lvlJc w:val="left"/>
      <w:pPr>
        <w:ind w:left="720" w:hanging="360"/>
      </w:pPr>
      <w:rPr>
        <w:rFonts w:hint="default"/>
      </w:rPr>
    </w:lvl>
  </w:abstractNum>
  <w:abstractNum w:abstractNumId="29" w15:restartNumberingAfterBreak="0">
    <w:nsid w:val="260841B5"/>
    <w:multiLevelType w:val="hybridMultilevel"/>
    <w:tmpl w:val="001CA45A"/>
    <w:lvl w:ilvl="0" w:tplc="4BDCCEF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264C59B1"/>
    <w:multiLevelType w:val="hybridMultilevel"/>
    <w:tmpl w:val="B7FCD4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2699020A"/>
    <w:multiLevelType w:val="hybridMultilevel"/>
    <w:tmpl w:val="E72066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2B3F4635"/>
    <w:multiLevelType w:val="hybridMultilevel"/>
    <w:tmpl w:val="303E1E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B74358A"/>
    <w:multiLevelType w:val="hybridMultilevel"/>
    <w:tmpl w:val="452639A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2D0730C0"/>
    <w:multiLevelType w:val="hybridMultilevel"/>
    <w:tmpl w:val="C7B648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E181863"/>
    <w:multiLevelType w:val="hybridMultilevel"/>
    <w:tmpl w:val="682CC3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30E50AD3"/>
    <w:multiLevelType w:val="hybridMultilevel"/>
    <w:tmpl w:val="09F8AFA8"/>
    <w:lvl w:ilvl="0" w:tplc="D33A111A">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310A1A11"/>
    <w:multiLevelType w:val="hybridMultilevel"/>
    <w:tmpl w:val="705009D6"/>
    <w:lvl w:ilvl="0" w:tplc="33AE0858">
      <w:start w:val="1"/>
      <w:numFmt w:val="decimal"/>
      <w:lvlText w:val="%1."/>
      <w:lvlJc w:val="left"/>
      <w:pPr>
        <w:tabs>
          <w:tab w:val="num" w:pos="360"/>
        </w:tabs>
        <w:ind w:left="360" w:hanging="360"/>
      </w:pPr>
      <w:rPr>
        <w:rFonts w:hint="default"/>
      </w:rPr>
    </w:lvl>
    <w:lvl w:ilvl="1" w:tplc="CD4ED72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31B51EF6"/>
    <w:multiLevelType w:val="hybridMultilevel"/>
    <w:tmpl w:val="D1B6F1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31CA4D75"/>
    <w:multiLevelType w:val="hybridMultilevel"/>
    <w:tmpl w:val="F31E6A3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42F2776"/>
    <w:multiLevelType w:val="hybridMultilevel"/>
    <w:tmpl w:val="068EDB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34527DD0"/>
    <w:multiLevelType w:val="hybridMultilevel"/>
    <w:tmpl w:val="AD1C7BD4"/>
    <w:lvl w:ilvl="0" w:tplc="1CF431C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355E1C4F"/>
    <w:multiLevelType w:val="hybridMultilevel"/>
    <w:tmpl w:val="D1B6F116"/>
    <w:lvl w:ilvl="0" w:tplc="93580914">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360D4663"/>
    <w:multiLevelType w:val="hybridMultilevel"/>
    <w:tmpl w:val="1018DD02"/>
    <w:lvl w:ilvl="0" w:tplc="DD1CF6B0">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386F3238"/>
    <w:multiLevelType w:val="hybridMultilevel"/>
    <w:tmpl w:val="ABA8EA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38D63B9F"/>
    <w:multiLevelType w:val="singleLevel"/>
    <w:tmpl w:val="857A026C"/>
    <w:lvl w:ilvl="0">
      <w:start w:val="1"/>
      <w:numFmt w:val="lowerLetter"/>
      <w:lvlText w:val="%1)"/>
      <w:lvlJc w:val="left"/>
      <w:pPr>
        <w:ind w:left="720" w:hanging="360"/>
      </w:pPr>
      <w:rPr>
        <w:rFonts w:hint="default"/>
        <w:b w:val="0"/>
        <w:i w:val="0"/>
        <w:sz w:val="20"/>
        <w:szCs w:val="20"/>
      </w:rPr>
    </w:lvl>
  </w:abstractNum>
  <w:abstractNum w:abstractNumId="46" w15:restartNumberingAfterBreak="0">
    <w:nsid w:val="39290FBA"/>
    <w:multiLevelType w:val="hybridMultilevel"/>
    <w:tmpl w:val="04B60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A0A5909"/>
    <w:multiLevelType w:val="multilevel"/>
    <w:tmpl w:val="E370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A3245DC"/>
    <w:multiLevelType w:val="hybridMultilevel"/>
    <w:tmpl w:val="F31E6A36"/>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3BBE25CF"/>
    <w:multiLevelType w:val="hybridMultilevel"/>
    <w:tmpl w:val="ED3EE3F0"/>
    <w:lvl w:ilvl="0" w:tplc="B3B0E02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3C956F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3E6D263D"/>
    <w:multiLevelType w:val="hybridMultilevel"/>
    <w:tmpl w:val="815AFC4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3F70787D"/>
    <w:multiLevelType w:val="multilevel"/>
    <w:tmpl w:val="2B305592"/>
    <w:lvl w:ilvl="0">
      <w:start w:val="1"/>
      <w:numFmt w:val="decimal"/>
      <w:lvlText w:val="%1."/>
      <w:legacy w:legacy="1" w:legacySpace="0" w:legacyIndent="283"/>
      <w:lvlJc w:val="left"/>
      <w:pPr>
        <w:ind w:left="283" w:hanging="283"/>
      </w:p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3" w15:restartNumberingAfterBreak="0">
    <w:nsid w:val="46F911A3"/>
    <w:multiLevelType w:val="hybridMultilevel"/>
    <w:tmpl w:val="E42CE6D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479C5CFC"/>
    <w:multiLevelType w:val="singleLevel"/>
    <w:tmpl w:val="73C61404"/>
    <w:lvl w:ilvl="0">
      <w:start w:val="1"/>
      <w:numFmt w:val="decimal"/>
      <w:lvlText w:val="%1."/>
      <w:lvlJc w:val="left"/>
      <w:pPr>
        <w:ind w:left="720" w:hanging="360"/>
      </w:pPr>
      <w:rPr>
        <w:rFonts w:hint="default"/>
      </w:rPr>
    </w:lvl>
  </w:abstractNum>
  <w:abstractNum w:abstractNumId="55" w15:restartNumberingAfterBreak="0">
    <w:nsid w:val="49E1115F"/>
    <w:multiLevelType w:val="multilevel"/>
    <w:tmpl w:val="3470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C7F70B3"/>
    <w:multiLevelType w:val="hybridMultilevel"/>
    <w:tmpl w:val="B04C07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4CAC2F9C"/>
    <w:multiLevelType w:val="hybridMultilevel"/>
    <w:tmpl w:val="F31E6A36"/>
    <w:lvl w:ilvl="0" w:tplc="966E8B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15:restartNumberingAfterBreak="0">
    <w:nsid w:val="4CB61AF0"/>
    <w:multiLevelType w:val="hybridMultilevel"/>
    <w:tmpl w:val="EFFAEA90"/>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4D102AAD"/>
    <w:multiLevelType w:val="hybridMultilevel"/>
    <w:tmpl w:val="56623DC0"/>
    <w:lvl w:ilvl="0" w:tplc="7CDA343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0337FC8"/>
    <w:multiLevelType w:val="hybridMultilevel"/>
    <w:tmpl w:val="76CAB49E"/>
    <w:lvl w:ilvl="0" w:tplc="04090001">
      <w:start w:val="1"/>
      <w:numFmt w:val="bullet"/>
      <w:lvlText w:val=""/>
      <w:lvlJc w:val="left"/>
      <w:pPr>
        <w:tabs>
          <w:tab w:val="num" w:pos="720"/>
        </w:tabs>
        <w:ind w:left="720" w:hanging="360"/>
      </w:pPr>
      <w:rPr>
        <w:rFonts w:ascii="Symbol" w:hAnsi="Symbol" w:hint="default"/>
      </w:rPr>
    </w:lvl>
    <w:lvl w:ilvl="1" w:tplc="CD4ED72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1" w15:restartNumberingAfterBreak="0">
    <w:nsid w:val="50AE569F"/>
    <w:multiLevelType w:val="hybridMultilevel"/>
    <w:tmpl w:val="6922DA0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516B37B0"/>
    <w:multiLevelType w:val="hybridMultilevel"/>
    <w:tmpl w:val="C994BB0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51A3236D"/>
    <w:multiLevelType w:val="hybridMultilevel"/>
    <w:tmpl w:val="685634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15:restartNumberingAfterBreak="0">
    <w:nsid w:val="529905DA"/>
    <w:multiLevelType w:val="hybridMultilevel"/>
    <w:tmpl w:val="578E73DC"/>
    <w:lvl w:ilvl="0" w:tplc="1CF431C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55015AE2"/>
    <w:multiLevelType w:val="hybridMultilevel"/>
    <w:tmpl w:val="76CAB49E"/>
    <w:lvl w:ilvl="0" w:tplc="04090001">
      <w:start w:val="1"/>
      <w:numFmt w:val="bullet"/>
      <w:lvlText w:val=""/>
      <w:lvlJc w:val="left"/>
      <w:pPr>
        <w:tabs>
          <w:tab w:val="num" w:pos="720"/>
        </w:tabs>
        <w:ind w:left="720" w:hanging="360"/>
      </w:pPr>
      <w:rPr>
        <w:rFonts w:ascii="Symbol" w:hAnsi="Symbol" w:hint="default"/>
      </w:rPr>
    </w:lvl>
    <w:lvl w:ilvl="1" w:tplc="CD4ED72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6" w15:restartNumberingAfterBreak="0">
    <w:nsid w:val="573F664E"/>
    <w:multiLevelType w:val="hybridMultilevel"/>
    <w:tmpl w:val="0A1ADE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5C9228BD"/>
    <w:multiLevelType w:val="hybridMultilevel"/>
    <w:tmpl w:val="17D6CA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15:restartNumberingAfterBreak="0">
    <w:nsid w:val="5D0C61A6"/>
    <w:multiLevelType w:val="hybridMultilevel"/>
    <w:tmpl w:val="D19CE496"/>
    <w:lvl w:ilvl="0" w:tplc="1CF431C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5E8853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0" w15:restartNumberingAfterBreak="0">
    <w:nsid w:val="62F34E8F"/>
    <w:multiLevelType w:val="hybridMultilevel"/>
    <w:tmpl w:val="FA484EB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63CA0078"/>
    <w:multiLevelType w:val="hybridMultilevel"/>
    <w:tmpl w:val="521C8E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645435C"/>
    <w:multiLevelType w:val="hybridMultilevel"/>
    <w:tmpl w:val="705009D6"/>
    <w:lvl w:ilvl="0" w:tplc="33AE0858">
      <w:start w:val="1"/>
      <w:numFmt w:val="decimal"/>
      <w:lvlText w:val="%1."/>
      <w:lvlJc w:val="left"/>
      <w:pPr>
        <w:tabs>
          <w:tab w:val="num" w:pos="360"/>
        </w:tabs>
        <w:ind w:left="360" w:hanging="360"/>
      </w:pPr>
      <w:rPr>
        <w:rFonts w:hint="default"/>
      </w:rPr>
    </w:lvl>
    <w:lvl w:ilvl="1" w:tplc="CD4ED72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68EE4DBF"/>
    <w:multiLevelType w:val="multilevel"/>
    <w:tmpl w:val="151EA0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4" w15:restartNumberingAfterBreak="0">
    <w:nsid w:val="699C5905"/>
    <w:multiLevelType w:val="multilevel"/>
    <w:tmpl w:val="C0C6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285E10"/>
    <w:multiLevelType w:val="hybridMultilevel"/>
    <w:tmpl w:val="C748CAEA"/>
    <w:lvl w:ilvl="0" w:tplc="11C886F0">
      <w:start w:val="1"/>
      <w:numFmt w:val="decimal"/>
      <w:lvlText w:val="%1."/>
      <w:lvlJc w:val="left"/>
      <w:pPr>
        <w:tabs>
          <w:tab w:val="num" w:pos="377"/>
        </w:tabs>
        <w:ind w:left="37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6BAE2DBA"/>
    <w:multiLevelType w:val="hybridMultilevel"/>
    <w:tmpl w:val="76CAB49E"/>
    <w:lvl w:ilvl="0" w:tplc="04090001">
      <w:start w:val="1"/>
      <w:numFmt w:val="bullet"/>
      <w:lvlText w:val=""/>
      <w:lvlJc w:val="left"/>
      <w:pPr>
        <w:tabs>
          <w:tab w:val="num" w:pos="720"/>
        </w:tabs>
        <w:ind w:left="720" w:hanging="360"/>
      </w:pPr>
      <w:rPr>
        <w:rFonts w:ascii="Symbol" w:hAnsi="Symbol" w:hint="default"/>
      </w:rPr>
    </w:lvl>
    <w:lvl w:ilvl="1" w:tplc="CD4ED72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7" w15:restartNumberingAfterBreak="0">
    <w:nsid w:val="6C431662"/>
    <w:multiLevelType w:val="hybridMultilevel"/>
    <w:tmpl w:val="E42CE6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6DEA00D0"/>
    <w:multiLevelType w:val="hybridMultilevel"/>
    <w:tmpl w:val="76CAB49E"/>
    <w:lvl w:ilvl="0" w:tplc="04090001">
      <w:start w:val="1"/>
      <w:numFmt w:val="bullet"/>
      <w:lvlText w:val=""/>
      <w:lvlJc w:val="left"/>
      <w:pPr>
        <w:tabs>
          <w:tab w:val="num" w:pos="720"/>
        </w:tabs>
        <w:ind w:left="720" w:hanging="360"/>
      </w:pPr>
      <w:rPr>
        <w:rFonts w:ascii="Symbol" w:hAnsi="Symbol" w:hint="default"/>
      </w:rPr>
    </w:lvl>
    <w:lvl w:ilvl="1" w:tplc="CD4ED72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9" w15:restartNumberingAfterBreak="0">
    <w:nsid w:val="71132753"/>
    <w:multiLevelType w:val="hybridMultilevel"/>
    <w:tmpl w:val="A8AEB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64F7DBC"/>
    <w:multiLevelType w:val="singleLevel"/>
    <w:tmpl w:val="0409000F"/>
    <w:lvl w:ilvl="0">
      <w:start w:val="1"/>
      <w:numFmt w:val="decimal"/>
      <w:lvlText w:val="%1."/>
      <w:lvlJc w:val="left"/>
      <w:pPr>
        <w:tabs>
          <w:tab w:val="num" w:pos="720"/>
        </w:tabs>
        <w:ind w:left="720" w:hanging="360"/>
      </w:pPr>
    </w:lvl>
  </w:abstractNum>
  <w:abstractNum w:abstractNumId="81" w15:restartNumberingAfterBreak="0">
    <w:nsid w:val="79557B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 w15:restartNumberingAfterBreak="0">
    <w:nsid w:val="7BE72ADE"/>
    <w:multiLevelType w:val="hybridMultilevel"/>
    <w:tmpl w:val="7CCCFE82"/>
    <w:lvl w:ilvl="0" w:tplc="11C886F0">
      <w:start w:val="1"/>
      <w:numFmt w:val="decimal"/>
      <w:lvlText w:val="%1."/>
      <w:lvlJc w:val="left"/>
      <w:pPr>
        <w:tabs>
          <w:tab w:val="num" w:pos="377"/>
        </w:tabs>
        <w:ind w:left="37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7CA93F0B"/>
    <w:multiLevelType w:val="hybridMultilevel"/>
    <w:tmpl w:val="E42CE6D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7D5E471F"/>
    <w:multiLevelType w:val="hybridMultilevel"/>
    <w:tmpl w:val="870E8B1E"/>
    <w:lvl w:ilvl="0" w:tplc="C66CBBDE">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7DF73AF2"/>
    <w:multiLevelType w:val="multilevel"/>
    <w:tmpl w:val="44E6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2">
    <w:abstractNumId w:val="11"/>
  </w:num>
  <w:num w:numId="3">
    <w:abstractNumId w:val="24"/>
  </w:num>
  <w:num w:numId="4">
    <w:abstractNumId w:val="54"/>
  </w:num>
  <w:num w:numId="5">
    <w:abstractNumId w:val="45"/>
  </w:num>
  <w:num w:numId="6">
    <w:abstractNumId w:val="57"/>
  </w:num>
  <w:num w:numId="7">
    <w:abstractNumId w:val="21"/>
  </w:num>
  <w:num w:numId="8">
    <w:abstractNumId w:val="49"/>
  </w:num>
  <w:num w:numId="9">
    <w:abstractNumId w:val="37"/>
  </w:num>
  <w:num w:numId="10">
    <w:abstractNumId w:val="17"/>
  </w:num>
  <w:num w:numId="11">
    <w:abstractNumId w:val="22"/>
  </w:num>
  <w:num w:numId="12">
    <w:abstractNumId w:val="25"/>
  </w:num>
  <w:num w:numId="13">
    <w:abstractNumId w:val="71"/>
  </w:num>
  <w:num w:numId="14">
    <w:abstractNumId w:val="39"/>
  </w:num>
  <w:num w:numId="15">
    <w:abstractNumId w:val="48"/>
  </w:num>
  <w:num w:numId="16">
    <w:abstractNumId w:val="65"/>
  </w:num>
  <w:num w:numId="17">
    <w:abstractNumId w:val="76"/>
  </w:num>
  <w:num w:numId="18">
    <w:abstractNumId w:val="78"/>
  </w:num>
  <w:num w:numId="19">
    <w:abstractNumId w:val="60"/>
  </w:num>
  <w:num w:numId="20">
    <w:abstractNumId w:val="66"/>
  </w:num>
  <w:num w:numId="21">
    <w:abstractNumId w:val="20"/>
  </w:num>
  <w:num w:numId="22">
    <w:abstractNumId w:val="8"/>
  </w:num>
  <w:num w:numId="23">
    <w:abstractNumId w:val="64"/>
  </w:num>
  <w:num w:numId="24">
    <w:abstractNumId w:val="4"/>
  </w:num>
  <w:num w:numId="25">
    <w:abstractNumId w:val="43"/>
  </w:num>
  <w:num w:numId="26">
    <w:abstractNumId w:val="68"/>
  </w:num>
  <w:num w:numId="27">
    <w:abstractNumId w:val="84"/>
  </w:num>
  <w:num w:numId="28">
    <w:abstractNumId w:val="42"/>
  </w:num>
  <w:num w:numId="29">
    <w:abstractNumId w:val="30"/>
  </w:num>
  <w:num w:numId="30">
    <w:abstractNumId w:val="27"/>
  </w:num>
  <w:num w:numId="31">
    <w:abstractNumId w:val="69"/>
  </w:num>
  <w:num w:numId="32">
    <w:abstractNumId w:val="67"/>
  </w:num>
  <w:num w:numId="33">
    <w:abstractNumId w:val="52"/>
  </w:num>
  <w:num w:numId="34">
    <w:abstractNumId w:val="52"/>
    <w:lvlOverride w:ilvl="0">
      <w:lvl w:ilvl="0">
        <w:start w:val="2"/>
        <w:numFmt w:val="decimal"/>
        <w:lvlText w:val="%1."/>
        <w:legacy w:legacy="1" w:legacySpace="0" w:legacyIndent="283"/>
        <w:lvlJc w:val="left"/>
        <w:pPr>
          <w:ind w:left="283" w:hanging="283"/>
        </w:pPr>
      </w:lvl>
    </w:lvlOverride>
  </w:num>
  <w:num w:numId="35">
    <w:abstractNumId w:val="12"/>
  </w:num>
  <w:num w:numId="3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7">
    <w:abstractNumId w:val="23"/>
  </w:num>
  <w:num w:numId="38">
    <w:abstractNumId w:val="61"/>
  </w:num>
  <w:num w:numId="39">
    <w:abstractNumId w:val="5"/>
  </w:num>
  <w:num w:numId="40">
    <w:abstractNumId w:val="33"/>
  </w:num>
  <w:num w:numId="41">
    <w:abstractNumId w:val="15"/>
  </w:num>
  <w:num w:numId="42">
    <w:abstractNumId w:val="13"/>
  </w:num>
  <w:num w:numId="43">
    <w:abstractNumId w:val="58"/>
  </w:num>
  <w:num w:numId="44">
    <w:abstractNumId w:val="31"/>
  </w:num>
  <w:num w:numId="45">
    <w:abstractNumId w:val="80"/>
  </w:num>
  <w:num w:numId="46">
    <w:abstractNumId w:val="63"/>
  </w:num>
  <w:num w:numId="47">
    <w:abstractNumId w:val="3"/>
  </w:num>
  <w:num w:numId="48">
    <w:abstractNumId w:val="51"/>
  </w:num>
  <w:num w:numId="49">
    <w:abstractNumId w:val="34"/>
  </w:num>
  <w:num w:numId="50">
    <w:abstractNumId w:val="40"/>
  </w:num>
  <w:num w:numId="51">
    <w:abstractNumId w:val="41"/>
  </w:num>
  <w:num w:numId="52">
    <w:abstractNumId w:val="56"/>
  </w:num>
  <w:num w:numId="53">
    <w:abstractNumId w:val="79"/>
  </w:num>
  <w:num w:numId="54">
    <w:abstractNumId w:val="19"/>
  </w:num>
  <w:num w:numId="55">
    <w:abstractNumId w:val="46"/>
  </w:num>
  <w:num w:numId="56">
    <w:abstractNumId w:val="7"/>
  </w:num>
  <w:num w:numId="57">
    <w:abstractNumId w:val="38"/>
  </w:num>
  <w:num w:numId="58">
    <w:abstractNumId w:val="29"/>
  </w:num>
  <w:num w:numId="59">
    <w:abstractNumId w:val="73"/>
  </w:num>
  <w:num w:numId="60">
    <w:abstractNumId w:val="28"/>
  </w:num>
  <w:num w:numId="61">
    <w:abstractNumId w:val="10"/>
  </w:num>
  <w:num w:numId="62">
    <w:abstractNumId w:val="1"/>
  </w:num>
  <w:num w:numId="63">
    <w:abstractNumId w:val="72"/>
  </w:num>
  <w:num w:numId="64">
    <w:abstractNumId w:val="9"/>
  </w:num>
  <w:num w:numId="65">
    <w:abstractNumId w:val="32"/>
  </w:num>
  <w:num w:numId="66">
    <w:abstractNumId w:val="62"/>
  </w:num>
  <w:num w:numId="67">
    <w:abstractNumId w:val="16"/>
  </w:num>
  <w:num w:numId="68">
    <w:abstractNumId w:val="18"/>
  </w:num>
  <w:num w:numId="69">
    <w:abstractNumId w:val="44"/>
  </w:num>
  <w:num w:numId="70">
    <w:abstractNumId w:val="77"/>
  </w:num>
  <w:num w:numId="71">
    <w:abstractNumId w:val="2"/>
  </w:num>
  <w:num w:numId="72">
    <w:abstractNumId w:val="6"/>
  </w:num>
  <w:num w:numId="73">
    <w:abstractNumId w:val="83"/>
  </w:num>
  <w:num w:numId="74">
    <w:abstractNumId w:val="53"/>
  </w:num>
  <w:num w:numId="75">
    <w:abstractNumId w:val="81"/>
  </w:num>
  <w:num w:numId="76">
    <w:abstractNumId w:val="70"/>
  </w:num>
  <w:num w:numId="77">
    <w:abstractNumId w:val="36"/>
  </w:num>
  <w:num w:numId="78">
    <w:abstractNumId w:val="14"/>
  </w:num>
  <w:num w:numId="79">
    <w:abstractNumId w:val="50"/>
  </w:num>
  <w:num w:numId="80">
    <w:abstractNumId w:val="35"/>
  </w:num>
  <w:num w:numId="81">
    <w:abstractNumId w:val="75"/>
  </w:num>
  <w:num w:numId="82">
    <w:abstractNumId w:val="82"/>
  </w:num>
  <w:num w:numId="83">
    <w:abstractNumId w:val="26"/>
  </w:num>
  <w:num w:numId="84">
    <w:abstractNumId w:val="59"/>
  </w:num>
  <w:num w:numId="85">
    <w:abstractNumId w:val="74"/>
  </w:num>
  <w:num w:numId="86">
    <w:abstractNumId w:val="55"/>
  </w:num>
  <w:num w:numId="87">
    <w:abstractNumId w:val="47"/>
  </w:num>
  <w:num w:numId="88">
    <w:abstractNumId w:val="8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activeWritingStyle w:appName="MSWord" w:lang="en-GB" w:vendorID="64" w:dllVersion="5" w:nlCheck="1" w:checkStyle="1"/>
  <w:activeWritingStyle w:appName="MSWord" w:lang="en-US" w:vendorID="64" w:dllVersion="5" w:nlCheck="1" w:checkStyle="1"/>
  <w:activeWritingStyle w:appName="MSWord" w:lang="en-GB" w:vendorID="64" w:dllVersion="6" w:nlCheck="1" w:checkStyle="1"/>
  <w:activeWritingStyle w:appName="MSWord" w:lang="en-US" w:vendorID="64" w:dllVersion="6" w:nlCheck="1" w:checkStyle="1"/>
  <w:activeWritingStyle w:appName="MSWord" w:lang="de-DE" w:vendorID="64" w:dllVersion="6" w:nlCheck="1" w:checkStyle="1"/>
  <w:activeWritingStyle w:appName="MSWord" w:lang="en-GB" w:vendorID="64" w:dllVersion="4096" w:nlCheck="1" w:checkStyle="0"/>
  <w:activeWritingStyle w:appName="MSWord" w:lang="en-GB" w:vendorID="64" w:dllVersion="131078" w:nlCheck="1" w:checkStyle="1"/>
  <w:activeWritingStyle w:appName="MSWord" w:lang="en-GB" w:vendorID="8" w:dllVersion="513" w:checkStyle="1"/>
  <w:activeWritingStyle w:appName="MSWord" w:lang="en-US" w:vendorID="8" w:dllVersion="513" w:checkStyle="1"/>
  <w:activeWritingStyle w:appName="MSWord" w:lang="de-DE" w:vendorID="2" w:dllVersion="6" w:checkStyle="1"/>
  <w:proofState w:spelling="clean" w:grammar="clean"/>
  <w:attachedTemplate r:id="rId1"/>
  <w:defaultTabStop w:val="720"/>
  <w:hyphenationZone w:val="916"/>
  <w:doNotHyphenateCaps/>
  <w:drawingGridHorizontalSpacing w:val="12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2CC"/>
    <w:rsid w:val="0000401C"/>
    <w:rsid w:val="00012F1F"/>
    <w:rsid w:val="0001407B"/>
    <w:rsid w:val="00014448"/>
    <w:rsid w:val="00021C7D"/>
    <w:rsid w:val="000225C0"/>
    <w:rsid w:val="00022A9B"/>
    <w:rsid w:val="0002385F"/>
    <w:rsid w:val="00024E25"/>
    <w:rsid w:val="00026836"/>
    <w:rsid w:val="0002696B"/>
    <w:rsid w:val="00030CA2"/>
    <w:rsid w:val="00035787"/>
    <w:rsid w:val="00036A98"/>
    <w:rsid w:val="000426B5"/>
    <w:rsid w:val="000442B6"/>
    <w:rsid w:val="00046CC6"/>
    <w:rsid w:val="00054244"/>
    <w:rsid w:val="00057580"/>
    <w:rsid w:val="000643A4"/>
    <w:rsid w:val="00066765"/>
    <w:rsid w:val="000724FB"/>
    <w:rsid w:val="0007357E"/>
    <w:rsid w:val="0007414E"/>
    <w:rsid w:val="00074BDB"/>
    <w:rsid w:val="00076ADB"/>
    <w:rsid w:val="000805AB"/>
    <w:rsid w:val="00080D1A"/>
    <w:rsid w:val="000826AC"/>
    <w:rsid w:val="00082A8F"/>
    <w:rsid w:val="0008411E"/>
    <w:rsid w:val="00084A8E"/>
    <w:rsid w:val="00086C98"/>
    <w:rsid w:val="00087D54"/>
    <w:rsid w:val="00087DC8"/>
    <w:rsid w:val="00096131"/>
    <w:rsid w:val="000A1B45"/>
    <w:rsid w:val="000A27AF"/>
    <w:rsid w:val="000A349F"/>
    <w:rsid w:val="000A4F13"/>
    <w:rsid w:val="000A69E0"/>
    <w:rsid w:val="000B1DE7"/>
    <w:rsid w:val="000B61CC"/>
    <w:rsid w:val="000C01DD"/>
    <w:rsid w:val="000C0DF2"/>
    <w:rsid w:val="000C4006"/>
    <w:rsid w:val="000C6A93"/>
    <w:rsid w:val="000D44BA"/>
    <w:rsid w:val="000E11DA"/>
    <w:rsid w:val="000E2CA2"/>
    <w:rsid w:val="000E40AC"/>
    <w:rsid w:val="000F05A8"/>
    <w:rsid w:val="000F196A"/>
    <w:rsid w:val="000F307D"/>
    <w:rsid w:val="000F6B52"/>
    <w:rsid w:val="00107C2D"/>
    <w:rsid w:val="001117F4"/>
    <w:rsid w:val="00112116"/>
    <w:rsid w:val="001126D6"/>
    <w:rsid w:val="00117671"/>
    <w:rsid w:val="0012125E"/>
    <w:rsid w:val="00123ADF"/>
    <w:rsid w:val="00124AD1"/>
    <w:rsid w:val="00134807"/>
    <w:rsid w:val="0013764C"/>
    <w:rsid w:val="001378BA"/>
    <w:rsid w:val="0014405D"/>
    <w:rsid w:val="001455AC"/>
    <w:rsid w:val="00153A3B"/>
    <w:rsid w:val="00156555"/>
    <w:rsid w:val="00161167"/>
    <w:rsid w:val="00161585"/>
    <w:rsid w:val="00173FA2"/>
    <w:rsid w:val="00190E5B"/>
    <w:rsid w:val="00191595"/>
    <w:rsid w:val="001A0CD8"/>
    <w:rsid w:val="001A3C9F"/>
    <w:rsid w:val="001A4847"/>
    <w:rsid w:val="001B33A9"/>
    <w:rsid w:val="001B3A42"/>
    <w:rsid w:val="001B3A6B"/>
    <w:rsid w:val="001B4BB9"/>
    <w:rsid w:val="001C61BC"/>
    <w:rsid w:val="001C6E2B"/>
    <w:rsid w:val="001C7F2E"/>
    <w:rsid w:val="001D2146"/>
    <w:rsid w:val="001E4E2F"/>
    <w:rsid w:val="001F0556"/>
    <w:rsid w:val="001F3E8C"/>
    <w:rsid w:val="001F57B4"/>
    <w:rsid w:val="001F7555"/>
    <w:rsid w:val="002011F5"/>
    <w:rsid w:val="00202D47"/>
    <w:rsid w:val="0020422A"/>
    <w:rsid w:val="0020696B"/>
    <w:rsid w:val="0021023F"/>
    <w:rsid w:val="00215855"/>
    <w:rsid w:val="00225B98"/>
    <w:rsid w:val="0022697C"/>
    <w:rsid w:val="00234222"/>
    <w:rsid w:val="00237571"/>
    <w:rsid w:val="002402DD"/>
    <w:rsid w:val="00243072"/>
    <w:rsid w:val="002431F5"/>
    <w:rsid w:val="00243D15"/>
    <w:rsid w:val="00244968"/>
    <w:rsid w:val="0026033E"/>
    <w:rsid w:val="00265FC2"/>
    <w:rsid w:val="00270B8C"/>
    <w:rsid w:val="00271878"/>
    <w:rsid w:val="00275609"/>
    <w:rsid w:val="002809BC"/>
    <w:rsid w:val="00280CCD"/>
    <w:rsid w:val="0028412C"/>
    <w:rsid w:val="002901A9"/>
    <w:rsid w:val="00295CB3"/>
    <w:rsid w:val="002A1668"/>
    <w:rsid w:val="002A6391"/>
    <w:rsid w:val="002A694F"/>
    <w:rsid w:val="002B4F05"/>
    <w:rsid w:val="002B6C53"/>
    <w:rsid w:val="002C6F92"/>
    <w:rsid w:val="002D4A30"/>
    <w:rsid w:val="002E3931"/>
    <w:rsid w:val="002F0D02"/>
    <w:rsid w:val="002F53C6"/>
    <w:rsid w:val="002F5C9F"/>
    <w:rsid w:val="00302AD3"/>
    <w:rsid w:val="00304D8A"/>
    <w:rsid w:val="0030525D"/>
    <w:rsid w:val="003071AF"/>
    <w:rsid w:val="003120EF"/>
    <w:rsid w:val="0031316B"/>
    <w:rsid w:val="00313F9B"/>
    <w:rsid w:val="0031613E"/>
    <w:rsid w:val="0031755D"/>
    <w:rsid w:val="003213FA"/>
    <w:rsid w:val="00325D4D"/>
    <w:rsid w:val="003267A3"/>
    <w:rsid w:val="003354C5"/>
    <w:rsid w:val="003362A1"/>
    <w:rsid w:val="00336A54"/>
    <w:rsid w:val="00340D6A"/>
    <w:rsid w:val="00343DA3"/>
    <w:rsid w:val="00346898"/>
    <w:rsid w:val="00347FC5"/>
    <w:rsid w:val="00355C1A"/>
    <w:rsid w:val="00356AFE"/>
    <w:rsid w:val="0035738E"/>
    <w:rsid w:val="0036247D"/>
    <w:rsid w:val="00373177"/>
    <w:rsid w:val="003770F4"/>
    <w:rsid w:val="00382E84"/>
    <w:rsid w:val="00385467"/>
    <w:rsid w:val="00386C1E"/>
    <w:rsid w:val="00387DEE"/>
    <w:rsid w:val="00392C49"/>
    <w:rsid w:val="00395775"/>
    <w:rsid w:val="003A78B6"/>
    <w:rsid w:val="003B0AC2"/>
    <w:rsid w:val="003B2213"/>
    <w:rsid w:val="003B2473"/>
    <w:rsid w:val="003B3013"/>
    <w:rsid w:val="003B5830"/>
    <w:rsid w:val="003B6DA2"/>
    <w:rsid w:val="003C1243"/>
    <w:rsid w:val="003C15E3"/>
    <w:rsid w:val="003D6F33"/>
    <w:rsid w:val="003E32FB"/>
    <w:rsid w:val="003E667C"/>
    <w:rsid w:val="003F1F86"/>
    <w:rsid w:val="003F22FD"/>
    <w:rsid w:val="003F383D"/>
    <w:rsid w:val="003F4592"/>
    <w:rsid w:val="00400F4A"/>
    <w:rsid w:val="00411768"/>
    <w:rsid w:val="00412431"/>
    <w:rsid w:val="00413ADF"/>
    <w:rsid w:val="00413F9C"/>
    <w:rsid w:val="00416C73"/>
    <w:rsid w:val="0043360D"/>
    <w:rsid w:val="00435C5F"/>
    <w:rsid w:val="0044116E"/>
    <w:rsid w:val="00442968"/>
    <w:rsid w:val="0044543D"/>
    <w:rsid w:val="00447623"/>
    <w:rsid w:val="00454EE2"/>
    <w:rsid w:val="0045623E"/>
    <w:rsid w:val="004573E4"/>
    <w:rsid w:val="00463C14"/>
    <w:rsid w:val="00463CBE"/>
    <w:rsid w:val="00470575"/>
    <w:rsid w:val="00472B3C"/>
    <w:rsid w:val="004771E7"/>
    <w:rsid w:val="00484134"/>
    <w:rsid w:val="0048457F"/>
    <w:rsid w:val="004862CE"/>
    <w:rsid w:val="00487C58"/>
    <w:rsid w:val="004929AE"/>
    <w:rsid w:val="00492FD2"/>
    <w:rsid w:val="00494261"/>
    <w:rsid w:val="00496CE4"/>
    <w:rsid w:val="004A0492"/>
    <w:rsid w:val="004A7799"/>
    <w:rsid w:val="004B2100"/>
    <w:rsid w:val="004B42C2"/>
    <w:rsid w:val="004B6AF8"/>
    <w:rsid w:val="004C1321"/>
    <w:rsid w:val="004C5AD2"/>
    <w:rsid w:val="004C6A73"/>
    <w:rsid w:val="004D2F7B"/>
    <w:rsid w:val="004D45CD"/>
    <w:rsid w:val="004E7227"/>
    <w:rsid w:val="004F046C"/>
    <w:rsid w:val="004F6FA3"/>
    <w:rsid w:val="00502FB3"/>
    <w:rsid w:val="00512D66"/>
    <w:rsid w:val="00514AF3"/>
    <w:rsid w:val="005156A2"/>
    <w:rsid w:val="00517BA1"/>
    <w:rsid w:val="00521F23"/>
    <w:rsid w:val="00524325"/>
    <w:rsid w:val="00524C06"/>
    <w:rsid w:val="00536C78"/>
    <w:rsid w:val="00546567"/>
    <w:rsid w:val="00554F7F"/>
    <w:rsid w:val="00557D43"/>
    <w:rsid w:val="00562771"/>
    <w:rsid w:val="00563878"/>
    <w:rsid w:val="00564B26"/>
    <w:rsid w:val="00565835"/>
    <w:rsid w:val="00565AC7"/>
    <w:rsid w:val="00570F70"/>
    <w:rsid w:val="0057713D"/>
    <w:rsid w:val="005776B8"/>
    <w:rsid w:val="00596689"/>
    <w:rsid w:val="005968BB"/>
    <w:rsid w:val="005A01AE"/>
    <w:rsid w:val="005A215D"/>
    <w:rsid w:val="005B008A"/>
    <w:rsid w:val="005B1B19"/>
    <w:rsid w:val="005B24A8"/>
    <w:rsid w:val="005B68BD"/>
    <w:rsid w:val="005C358F"/>
    <w:rsid w:val="005C7C7C"/>
    <w:rsid w:val="005D0C4D"/>
    <w:rsid w:val="005D26BC"/>
    <w:rsid w:val="005E1758"/>
    <w:rsid w:val="005E3023"/>
    <w:rsid w:val="005E522E"/>
    <w:rsid w:val="005F0E69"/>
    <w:rsid w:val="005F3302"/>
    <w:rsid w:val="00601EBA"/>
    <w:rsid w:val="00602538"/>
    <w:rsid w:val="006038FC"/>
    <w:rsid w:val="006042CC"/>
    <w:rsid w:val="00607750"/>
    <w:rsid w:val="00610197"/>
    <w:rsid w:val="00611DD5"/>
    <w:rsid w:val="00614F04"/>
    <w:rsid w:val="0062325C"/>
    <w:rsid w:val="0062682D"/>
    <w:rsid w:val="0062689B"/>
    <w:rsid w:val="00627CC6"/>
    <w:rsid w:val="0063709F"/>
    <w:rsid w:val="00644818"/>
    <w:rsid w:val="00651058"/>
    <w:rsid w:val="00653C40"/>
    <w:rsid w:val="00665D1E"/>
    <w:rsid w:val="00670AF8"/>
    <w:rsid w:val="00675EB5"/>
    <w:rsid w:val="00677CFA"/>
    <w:rsid w:val="0068418A"/>
    <w:rsid w:val="00684406"/>
    <w:rsid w:val="00684B06"/>
    <w:rsid w:val="0069238C"/>
    <w:rsid w:val="0069765F"/>
    <w:rsid w:val="006A5C25"/>
    <w:rsid w:val="006A6048"/>
    <w:rsid w:val="006B10D8"/>
    <w:rsid w:val="006B44FB"/>
    <w:rsid w:val="006C0470"/>
    <w:rsid w:val="006C0AC9"/>
    <w:rsid w:val="006C1CDD"/>
    <w:rsid w:val="006C3628"/>
    <w:rsid w:val="006C5F7B"/>
    <w:rsid w:val="006D2A61"/>
    <w:rsid w:val="006D4B3C"/>
    <w:rsid w:val="006E1297"/>
    <w:rsid w:val="006E1F60"/>
    <w:rsid w:val="006E2625"/>
    <w:rsid w:val="006E4988"/>
    <w:rsid w:val="006E755E"/>
    <w:rsid w:val="006F3500"/>
    <w:rsid w:val="006F46D0"/>
    <w:rsid w:val="006F4E67"/>
    <w:rsid w:val="006F57F8"/>
    <w:rsid w:val="006F7B9D"/>
    <w:rsid w:val="006F7CA2"/>
    <w:rsid w:val="0070105A"/>
    <w:rsid w:val="00705DA8"/>
    <w:rsid w:val="007112DA"/>
    <w:rsid w:val="00714224"/>
    <w:rsid w:val="00715694"/>
    <w:rsid w:val="00727DEB"/>
    <w:rsid w:val="00733280"/>
    <w:rsid w:val="007412A7"/>
    <w:rsid w:val="00742850"/>
    <w:rsid w:val="0074410F"/>
    <w:rsid w:val="007501A9"/>
    <w:rsid w:val="00750BFE"/>
    <w:rsid w:val="0076077D"/>
    <w:rsid w:val="00762B82"/>
    <w:rsid w:val="007654DF"/>
    <w:rsid w:val="007667A1"/>
    <w:rsid w:val="00770668"/>
    <w:rsid w:val="007773B6"/>
    <w:rsid w:val="0078287D"/>
    <w:rsid w:val="00786FCF"/>
    <w:rsid w:val="00793BBE"/>
    <w:rsid w:val="00795576"/>
    <w:rsid w:val="007A11E7"/>
    <w:rsid w:val="007A4F08"/>
    <w:rsid w:val="007B2201"/>
    <w:rsid w:val="007C391C"/>
    <w:rsid w:val="007C76B1"/>
    <w:rsid w:val="007D35F0"/>
    <w:rsid w:val="007E30EB"/>
    <w:rsid w:val="007E47F3"/>
    <w:rsid w:val="007E53EB"/>
    <w:rsid w:val="007E6637"/>
    <w:rsid w:val="007F15CA"/>
    <w:rsid w:val="007F5079"/>
    <w:rsid w:val="007F67A9"/>
    <w:rsid w:val="00800708"/>
    <w:rsid w:val="00803C7E"/>
    <w:rsid w:val="008121C2"/>
    <w:rsid w:val="008143D2"/>
    <w:rsid w:val="008167D8"/>
    <w:rsid w:val="008177D5"/>
    <w:rsid w:val="00820F55"/>
    <w:rsid w:val="00821FA0"/>
    <w:rsid w:val="00824ED3"/>
    <w:rsid w:val="00826791"/>
    <w:rsid w:val="00826C20"/>
    <w:rsid w:val="008305E8"/>
    <w:rsid w:val="00837F99"/>
    <w:rsid w:val="00841893"/>
    <w:rsid w:val="00842A4F"/>
    <w:rsid w:val="00843CD7"/>
    <w:rsid w:val="00844C8D"/>
    <w:rsid w:val="00846649"/>
    <w:rsid w:val="00846AC3"/>
    <w:rsid w:val="008533BE"/>
    <w:rsid w:val="008624B0"/>
    <w:rsid w:val="008676CA"/>
    <w:rsid w:val="00872AEC"/>
    <w:rsid w:val="00876D5A"/>
    <w:rsid w:val="00880E46"/>
    <w:rsid w:val="00881052"/>
    <w:rsid w:val="008871CF"/>
    <w:rsid w:val="00890E24"/>
    <w:rsid w:val="008910EF"/>
    <w:rsid w:val="00891E8E"/>
    <w:rsid w:val="00893FA5"/>
    <w:rsid w:val="00895BD9"/>
    <w:rsid w:val="008A02C0"/>
    <w:rsid w:val="008A2DE8"/>
    <w:rsid w:val="008A3538"/>
    <w:rsid w:val="008A5140"/>
    <w:rsid w:val="008A5160"/>
    <w:rsid w:val="008A611E"/>
    <w:rsid w:val="008B09EB"/>
    <w:rsid w:val="008B2A04"/>
    <w:rsid w:val="008B33D4"/>
    <w:rsid w:val="008B37E7"/>
    <w:rsid w:val="008C39EF"/>
    <w:rsid w:val="008D1832"/>
    <w:rsid w:val="008D2BFB"/>
    <w:rsid w:val="008D3D0F"/>
    <w:rsid w:val="008D626D"/>
    <w:rsid w:val="008E02E0"/>
    <w:rsid w:val="008E0A39"/>
    <w:rsid w:val="008E259E"/>
    <w:rsid w:val="008F0315"/>
    <w:rsid w:val="008F4017"/>
    <w:rsid w:val="008F5EEC"/>
    <w:rsid w:val="008F61F4"/>
    <w:rsid w:val="009048EE"/>
    <w:rsid w:val="009065EA"/>
    <w:rsid w:val="00911A66"/>
    <w:rsid w:val="009135D7"/>
    <w:rsid w:val="00915E6D"/>
    <w:rsid w:val="00915FFA"/>
    <w:rsid w:val="00916BAB"/>
    <w:rsid w:val="0091718C"/>
    <w:rsid w:val="00917871"/>
    <w:rsid w:val="00921328"/>
    <w:rsid w:val="00921766"/>
    <w:rsid w:val="00921DE5"/>
    <w:rsid w:val="00922E31"/>
    <w:rsid w:val="0092401D"/>
    <w:rsid w:val="00927638"/>
    <w:rsid w:val="00930838"/>
    <w:rsid w:val="0093229E"/>
    <w:rsid w:val="00937DDE"/>
    <w:rsid w:val="00942819"/>
    <w:rsid w:val="009456C1"/>
    <w:rsid w:val="00951805"/>
    <w:rsid w:val="00952577"/>
    <w:rsid w:val="009578D8"/>
    <w:rsid w:val="00957D7E"/>
    <w:rsid w:val="009609E0"/>
    <w:rsid w:val="00982D80"/>
    <w:rsid w:val="0099136E"/>
    <w:rsid w:val="009A1F5D"/>
    <w:rsid w:val="009A2BC3"/>
    <w:rsid w:val="009B0CB8"/>
    <w:rsid w:val="009B1140"/>
    <w:rsid w:val="009B5324"/>
    <w:rsid w:val="009B702D"/>
    <w:rsid w:val="009C1506"/>
    <w:rsid w:val="009D003E"/>
    <w:rsid w:val="009D45B4"/>
    <w:rsid w:val="009E0224"/>
    <w:rsid w:val="009E06AF"/>
    <w:rsid w:val="009E1A40"/>
    <w:rsid w:val="009E5420"/>
    <w:rsid w:val="009E72B5"/>
    <w:rsid w:val="009F2E5E"/>
    <w:rsid w:val="00A00485"/>
    <w:rsid w:val="00A0081B"/>
    <w:rsid w:val="00A011D7"/>
    <w:rsid w:val="00A13DB5"/>
    <w:rsid w:val="00A14896"/>
    <w:rsid w:val="00A2012E"/>
    <w:rsid w:val="00A229AC"/>
    <w:rsid w:val="00A303F9"/>
    <w:rsid w:val="00A31064"/>
    <w:rsid w:val="00A443A5"/>
    <w:rsid w:val="00A52CCB"/>
    <w:rsid w:val="00A55AEB"/>
    <w:rsid w:val="00A64FC9"/>
    <w:rsid w:val="00A67D0F"/>
    <w:rsid w:val="00A67D5C"/>
    <w:rsid w:val="00A70612"/>
    <w:rsid w:val="00A7745E"/>
    <w:rsid w:val="00A83AAC"/>
    <w:rsid w:val="00AA09DD"/>
    <w:rsid w:val="00AA27A1"/>
    <w:rsid w:val="00AA29C4"/>
    <w:rsid w:val="00AA2D34"/>
    <w:rsid w:val="00AA38B9"/>
    <w:rsid w:val="00AB004E"/>
    <w:rsid w:val="00AB62CF"/>
    <w:rsid w:val="00AC5AA8"/>
    <w:rsid w:val="00AC6D31"/>
    <w:rsid w:val="00AD412F"/>
    <w:rsid w:val="00AE2097"/>
    <w:rsid w:val="00AE3957"/>
    <w:rsid w:val="00AE5F6E"/>
    <w:rsid w:val="00AF0A06"/>
    <w:rsid w:val="00B10457"/>
    <w:rsid w:val="00B14C34"/>
    <w:rsid w:val="00B16586"/>
    <w:rsid w:val="00B21873"/>
    <w:rsid w:val="00B23CD2"/>
    <w:rsid w:val="00B30C73"/>
    <w:rsid w:val="00B326A7"/>
    <w:rsid w:val="00B61BD8"/>
    <w:rsid w:val="00B64CDF"/>
    <w:rsid w:val="00B74360"/>
    <w:rsid w:val="00B763F5"/>
    <w:rsid w:val="00B9551E"/>
    <w:rsid w:val="00B96590"/>
    <w:rsid w:val="00BA1FC4"/>
    <w:rsid w:val="00BB0151"/>
    <w:rsid w:val="00BB2DF5"/>
    <w:rsid w:val="00BC792D"/>
    <w:rsid w:val="00BD1928"/>
    <w:rsid w:val="00BD6EBF"/>
    <w:rsid w:val="00BE05C9"/>
    <w:rsid w:val="00BE190C"/>
    <w:rsid w:val="00BE1FF5"/>
    <w:rsid w:val="00BE1FFD"/>
    <w:rsid w:val="00BE4A51"/>
    <w:rsid w:val="00BE4B48"/>
    <w:rsid w:val="00BE6705"/>
    <w:rsid w:val="00BE6DA7"/>
    <w:rsid w:val="00BF234A"/>
    <w:rsid w:val="00BF54BF"/>
    <w:rsid w:val="00BF5B5E"/>
    <w:rsid w:val="00C058FC"/>
    <w:rsid w:val="00C060FC"/>
    <w:rsid w:val="00C06900"/>
    <w:rsid w:val="00C11C15"/>
    <w:rsid w:val="00C15C6F"/>
    <w:rsid w:val="00C17CE3"/>
    <w:rsid w:val="00C2141B"/>
    <w:rsid w:val="00C21AE4"/>
    <w:rsid w:val="00C21CD3"/>
    <w:rsid w:val="00C230C4"/>
    <w:rsid w:val="00C243ED"/>
    <w:rsid w:val="00C24BA7"/>
    <w:rsid w:val="00C327D0"/>
    <w:rsid w:val="00C3428B"/>
    <w:rsid w:val="00C361D7"/>
    <w:rsid w:val="00C40DC1"/>
    <w:rsid w:val="00C42B83"/>
    <w:rsid w:val="00C4710D"/>
    <w:rsid w:val="00C512C8"/>
    <w:rsid w:val="00C535FC"/>
    <w:rsid w:val="00C61FB0"/>
    <w:rsid w:val="00C67FF9"/>
    <w:rsid w:val="00C8070C"/>
    <w:rsid w:val="00C80979"/>
    <w:rsid w:val="00C81FF2"/>
    <w:rsid w:val="00C86224"/>
    <w:rsid w:val="00C91DB3"/>
    <w:rsid w:val="00C954DE"/>
    <w:rsid w:val="00C97A6D"/>
    <w:rsid w:val="00CA601C"/>
    <w:rsid w:val="00CA60B3"/>
    <w:rsid w:val="00CB100C"/>
    <w:rsid w:val="00CB2409"/>
    <w:rsid w:val="00CC1B5D"/>
    <w:rsid w:val="00CC4CF9"/>
    <w:rsid w:val="00CC59F3"/>
    <w:rsid w:val="00CD3933"/>
    <w:rsid w:val="00CE1BF6"/>
    <w:rsid w:val="00CE411A"/>
    <w:rsid w:val="00CE4D1B"/>
    <w:rsid w:val="00CE60DD"/>
    <w:rsid w:val="00CE67FD"/>
    <w:rsid w:val="00CF135D"/>
    <w:rsid w:val="00D0050E"/>
    <w:rsid w:val="00D04285"/>
    <w:rsid w:val="00D04B18"/>
    <w:rsid w:val="00D06C70"/>
    <w:rsid w:val="00D111A4"/>
    <w:rsid w:val="00D173C1"/>
    <w:rsid w:val="00D207E1"/>
    <w:rsid w:val="00D21C24"/>
    <w:rsid w:val="00D23A2D"/>
    <w:rsid w:val="00D362EF"/>
    <w:rsid w:val="00D376BA"/>
    <w:rsid w:val="00D37AED"/>
    <w:rsid w:val="00D37F5A"/>
    <w:rsid w:val="00D401C0"/>
    <w:rsid w:val="00D40E43"/>
    <w:rsid w:val="00D567CA"/>
    <w:rsid w:val="00D70103"/>
    <w:rsid w:val="00D71230"/>
    <w:rsid w:val="00D73ACC"/>
    <w:rsid w:val="00D80EA3"/>
    <w:rsid w:val="00D9187F"/>
    <w:rsid w:val="00D94586"/>
    <w:rsid w:val="00D95463"/>
    <w:rsid w:val="00D96ACF"/>
    <w:rsid w:val="00DA5B6F"/>
    <w:rsid w:val="00DB2686"/>
    <w:rsid w:val="00DB3A31"/>
    <w:rsid w:val="00DC1CC7"/>
    <w:rsid w:val="00DC7889"/>
    <w:rsid w:val="00DC790D"/>
    <w:rsid w:val="00DD020A"/>
    <w:rsid w:val="00DD10D1"/>
    <w:rsid w:val="00DE14F1"/>
    <w:rsid w:val="00DE21A3"/>
    <w:rsid w:val="00DE76C5"/>
    <w:rsid w:val="00DE7FD8"/>
    <w:rsid w:val="00DF0B0C"/>
    <w:rsid w:val="00DF430C"/>
    <w:rsid w:val="00DF7998"/>
    <w:rsid w:val="00E048CF"/>
    <w:rsid w:val="00E0524A"/>
    <w:rsid w:val="00E1413D"/>
    <w:rsid w:val="00E146D6"/>
    <w:rsid w:val="00E24674"/>
    <w:rsid w:val="00E2602D"/>
    <w:rsid w:val="00E3038C"/>
    <w:rsid w:val="00E33403"/>
    <w:rsid w:val="00E34D45"/>
    <w:rsid w:val="00E36AF4"/>
    <w:rsid w:val="00E41150"/>
    <w:rsid w:val="00E447E3"/>
    <w:rsid w:val="00E51345"/>
    <w:rsid w:val="00E54697"/>
    <w:rsid w:val="00E5754C"/>
    <w:rsid w:val="00E60D58"/>
    <w:rsid w:val="00E646D5"/>
    <w:rsid w:val="00E71F99"/>
    <w:rsid w:val="00E744A9"/>
    <w:rsid w:val="00E76654"/>
    <w:rsid w:val="00E87AD8"/>
    <w:rsid w:val="00E9415F"/>
    <w:rsid w:val="00E94254"/>
    <w:rsid w:val="00EA0F7B"/>
    <w:rsid w:val="00EB1280"/>
    <w:rsid w:val="00EB648D"/>
    <w:rsid w:val="00EC19AE"/>
    <w:rsid w:val="00EC4F35"/>
    <w:rsid w:val="00ED288A"/>
    <w:rsid w:val="00ED4B39"/>
    <w:rsid w:val="00ED5B31"/>
    <w:rsid w:val="00ED6AF2"/>
    <w:rsid w:val="00EE5802"/>
    <w:rsid w:val="00EF3B04"/>
    <w:rsid w:val="00EF5EF4"/>
    <w:rsid w:val="00EF7E14"/>
    <w:rsid w:val="00F04128"/>
    <w:rsid w:val="00F11F74"/>
    <w:rsid w:val="00F1321B"/>
    <w:rsid w:val="00F158BF"/>
    <w:rsid w:val="00F163DA"/>
    <w:rsid w:val="00F20566"/>
    <w:rsid w:val="00F226F1"/>
    <w:rsid w:val="00F24028"/>
    <w:rsid w:val="00F257A2"/>
    <w:rsid w:val="00F30069"/>
    <w:rsid w:val="00F31078"/>
    <w:rsid w:val="00F32988"/>
    <w:rsid w:val="00F35FA3"/>
    <w:rsid w:val="00F41202"/>
    <w:rsid w:val="00F418F7"/>
    <w:rsid w:val="00F471A0"/>
    <w:rsid w:val="00F562F5"/>
    <w:rsid w:val="00F5669E"/>
    <w:rsid w:val="00F76B69"/>
    <w:rsid w:val="00F82E9A"/>
    <w:rsid w:val="00F83C95"/>
    <w:rsid w:val="00F84DD3"/>
    <w:rsid w:val="00F86E33"/>
    <w:rsid w:val="00F90DC3"/>
    <w:rsid w:val="00F916CB"/>
    <w:rsid w:val="00F9768F"/>
    <w:rsid w:val="00FB1F7B"/>
    <w:rsid w:val="00FC39A0"/>
    <w:rsid w:val="00FC6F16"/>
    <w:rsid w:val="00FD2C9A"/>
    <w:rsid w:val="00FD52B6"/>
    <w:rsid w:val="00FE515B"/>
    <w:rsid w:val="00FF1483"/>
    <w:rsid w:val="00FF4FEB"/>
    <w:rsid w:val="00FF60A9"/>
    <w:rsid w:val="00FF77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299885C"/>
  <w15:docId w15:val="{3F91C150-D446-4AC1-9A3A-27EAB85E0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898"/>
    <w:rPr>
      <w:rFonts w:ascii="Times New Roman" w:hAnsi="Times New Roman"/>
      <w:sz w:val="24"/>
      <w:szCs w:val="24"/>
      <w:lang w:val="en-GB"/>
    </w:rPr>
  </w:style>
  <w:style w:type="paragraph" w:styleId="Heading1">
    <w:name w:val="heading 1"/>
    <w:basedOn w:val="Normal"/>
    <w:next w:val="Normal"/>
    <w:link w:val="Heading1Char"/>
    <w:uiPriority w:val="9"/>
    <w:qFormat/>
    <w:rsid w:val="00C17CE3"/>
    <w:pPr>
      <w:keepNext/>
      <w:spacing w:line="360" w:lineRule="auto"/>
      <w:jc w:val="center"/>
      <w:outlineLvl w:val="0"/>
    </w:pPr>
    <w:rPr>
      <w:b/>
      <w:sz w:val="36"/>
    </w:rPr>
  </w:style>
  <w:style w:type="paragraph" w:styleId="Heading2">
    <w:name w:val="heading 2"/>
    <w:basedOn w:val="Normal"/>
    <w:next w:val="Normal"/>
    <w:qFormat/>
    <w:rsid w:val="00C17CE3"/>
    <w:pPr>
      <w:keepNext/>
      <w:widowControl w:val="0"/>
      <w:spacing w:before="240" w:after="60"/>
      <w:outlineLvl w:val="1"/>
    </w:pPr>
    <w:rPr>
      <w:rFonts w:ascii="Arial" w:hAnsi="Arial"/>
      <w:b/>
      <w:i/>
      <w:lang w:val="en-US"/>
    </w:rPr>
  </w:style>
  <w:style w:type="paragraph" w:styleId="Heading3">
    <w:name w:val="heading 3"/>
    <w:basedOn w:val="Normal"/>
    <w:next w:val="Normal"/>
    <w:link w:val="Heading3Char"/>
    <w:uiPriority w:val="9"/>
    <w:qFormat/>
    <w:rsid w:val="00C17CE3"/>
    <w:pPr>
      <w:keepNext/>
      <w:widowControl w:val="0"/>
      <w:jc w:val="center"/>
      <w:outlineLvl w:val="2"/>
    </w:pPr>
    <w:rPr>
      <w:rFonts w:ascii="Arial" w:hAnsi="Arial"/>
      <w:b/>
      <w:sz w:val="48"/>
      <w:lang w:val="en-US"/>
    </w:rPr>
  </w:style>
  <w:style w:type="paragraph" w:styleId="Heading4">
    <w:name w:val="heading 4"/>
    <w:basedOn w:val="Normal"/>
    <w:next w:val="Normal"/>
    <w:qFormat/>
    <w:rsid w:val="00C17CE3"/>
    <w:pPr>
      <w:keepNext/>
      <w:shd w:val="solid" w:color="auto" w:fill="auto"/>
      <w:tabs>
        <w:tab w:val="left" w:pos="-1440"/>
        <w:tab w:val="left" w:pos="720"/>
        <w:tab w:val="left" w:pos="1440"/>
        <w:tab w:val="left" w:pos="2160"/>
        <w:tab w:val="left" w:pos="2610"/>
        <w:tab w:val="left" w:pos="3600"/>
        <w:tab w:val="left" w:pos="4320"/>
        <w:tab w:val="left" w:pos="5040"/>
        <w:tab w:val="left" w:pos="5760"/>
        <w:tab w:val="left" w:pos="6480"/>
        <w:tab w:val="left" w:pos="7200"/>
        <w:tab w:val="left" w:pos="8100"/>
        <w:tab w:val="left" w:pos="8640"/>
      </w:tabs>
      <w:jc w:val="both"/>
      <w:outlineLvl w:val="3"/>
    </w:pPr>
    <w:rPr>
      <w:rFonts w:ascii="Arial" w:hAnsi="Arial"/>
      <w:b/>
    </w:rPr>
  </w:style>
  <w:style w:type="paragraph" w:styleId="Heading5">
    <w:name w:val="heading 5"/>
    <w:basedOn w:val="Normal"/>
    <w:next w:val="Normal"/>
    <w:qFormat/>
    <w:rsid w:val="00C17CE3"/>
    <w:pPr>
      <w:keepNext/>
      <w:tabs>
        <w:tab w:val="left" w:pos="-1440"/>
        <w:tab w:val="left" w:pos="-720"/>
      </w:tabs>
      <w:jc w:val="center"/>
      <w:outlineLvl w:val="4"/>
    </w:pPr>
    <w:rPr>
      <w:rFonts w:ascii="Arial" w:hAnsi="Arial"/>
      <w:b/>
      <w:sz w:val="20"/>
    </w:rPr>
  </w:style>
  <w:style w:type="paragraph" w:styleId="Heading6">
    <w:name w:val="heading 6"/>
    <w:basedOn w:val="Normal"/>
    <w:next w:val="Normal"/>
    <w:qFormat/>
    <w:rsid w:val="00C17CE3"/>
    <w:pPr>
      <w:keepNext/>
      <w:jc w:val="center"/>
      <w:outlineLvl w:val="5"/>
    </w:pPr>
    <w:rPr>
      <w:rFonts w:ascii="Arial" w:hAnsi="Arial"/>
      <w:sz w:val="36"/>
    </w:rPr>
  </w:style>
  <w:style w:type="paragraph" w:styleId="Heading7">
    <w:name w:val="heading 7"/>
    <w:basedOn w:val="Normal"/>
    <w:next w:val="Normal"/>
    <w:qFormat/>
    <w:rsid w:val="00C17CE3"/>
    <w:pPr>
      <w:keepNext/>
      <w:shd w:val="clear" w:color="auto" w:fill="000000"/>
      <w:jc w:val="both"/>
      <w:outlineLvl w:val="6"/>
    </w:pPr>
    <w:rPr>
      <w:rFonts w:ascii="Arial" w:hAnsi="Arial"/>
      <w:b/>
      <w:sz w:val="20"/>
    </w:rPr>
  </w:style>
  <w:style w:type="paragraph" w:styleId="Heading8">
    <w:name w:val="heading 8"/>
    <w:basedOn w:val="Normal"/>
    <w:next w:val="Normal"/>
    <w:qFormat/>
    <w:rsid w:val="00C17CE3"/>
    <w:pPr>
      <w:keepNext/>
      <w:jc w:val="right"/>
      <w:outlineLvl w:val="7"/>
    </w:pPr>
    <w:rPr>
      <w:rFonts w:ascii="Arial" w:hAnsi="Arial"/>
      <w:b/>
      <w:sz w:val="28"/>
    </w:rPr>
  </w:style>
  <w:style w:type="paragraph" w:styleId="Heading9">
    <w:name w:val="heading 9"/>
    <w:basedOn w:val="Normal"/>
    <w:next w:val="Normal"/>
    <w:qFormat/>
    <w:rsid w:val="00C17CE3"/>
    <w:pPr>
      <w:keepNext/>
      <w:jc w:val="center"/>
      <w:outlineLvl w:val="8"/>
    </w:pPr>
    <w:rPr>
      <w:rFonts w:ascii="Arial"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semiHidden/>
    <w:rsid w:val="00C17CE3"/>
    <w:pPr>
      <w:tabs>
        <w:tab w:val="right" w:pos="9360"/>
      </w:tabs>
      <w:ind w:left="720" w:hanging="720"/>
    </w:pPr>
    <w:rPr>
      <w:lang w:val="en-US"/>
    </w:rPr>
  </w:style>
  <w:style w:type="paragraph" w:styleId="TOC7">
    <w:name w:val="toc 7"/>
    <w:basedOn w:val="Normal"/>
    <w:next w:val="Normal"/>
    <w:semiHidden/>
    <w:rsid w:val="00C17CE3"/>
    <w:pPr>
      <w:ind w:left="720" w:hanging="720"/>
    </w:pPr>
    <w:rPr>
      <w:lang w:val="en-US"/>
    </w:rPr>
  </w:style>
  <w:style w:type="paragraph" w:styleId="TOC6">
    <w:name w:val="toc 6"/>
    <w:basedOn w:val="Normal"/>
    <w:next w:val="Normal"/>
    <w:semiHidden/>
    <w:rsid w:val="00C17CE3"/>
    <w:pPr>
      <w:tabs>
        <w:tab w:val="right" w:pos="9360"/>
      </w:tabs>
      <w:ind w:left="720" w:hanging="720"/>
    </w:pPr>
    <w:rPr>
      <w:lang w:val="en-US"/>
    </w:rPr>
  </w:style>
  <w:style w:type="paragraph" w:styleId="TOC5">
    <w:name w:val="toc 5"/>
    <w:basedOn w:val="Normal"/>
    <w:next w:val="Normal"/>
    <w:semiHidden/>
    <w:rsid w:val="00C17CE3"/>
    <w:pPr>
      <w:tabs>
        <w:tab w:val="right" w:leader="dot" w:pos="9360"/>
      </w:tabs>
      <w:ind w:left="3600" w:right="720" w:hanging="720"/>
    </w:pPr>
    <w:rPr>
      <w:lang w:val="en-US"/>
    </w:rPr>
  </w:style>
  <w:style w:type="paragraph" w:styleId="TOC4">
    <w:name w:val="toc 4"/>
    <w:basedOn w:val="Normal"/>
    <w:next w:val="Normal"/>
    <w:semiHidden/>
    <w:rsid w:val="00C17CE3"/>
    <w:pPr>
      <w:tabs>
        <w:tab w:val="right" w:leader="dot" w:pos="9360"/>
      </w:tabs>
      <w:ind w:left="2880" w:right="720" w:hanging="720"/>
    </w:pPr>
    <w:rPr>
      <w:lang w:val="en-US"/>
    </w:rPr>
  </w:style>
  <w:style w:type="paragraph" w:styleId="TOC3">
    <w:name w:val="toc 3"/>
    <w:basedOn w:val="Normal"/>
    <w:next w:val="Normal"/>
    <w:uiPriority w:val="39"/>
    <w:semiHidden/>
    <w:qFormat/>
    <w:rsid w:val="00C17CE3"/>
    <w:pPr>
      <w:tabs>
        <w:tab w:val="right" w:leader="dot" w:pos="9360"/>
      </w:tabs>
      <w:ind w:left="2160" w:right="720" w:hanging="720"/>
    </w:pPr>
    <w:rPr>
      <w:lang w:val="en-US"/>
    </w:rPr>
  </w:style>
  <w:style w:type="paragraph" w:styleId="TOC2">
    <w:name w:val="toc 2"/>
    <w:basedOn w:val="Normal"/>
    <w:next w:val="Normal"/>
    <w:uiPriority w:val="39"/>
    <w:qFormat/>
    <w:rsid w:val="00C17CE3"/>
    <w:pPr>
      <w:tabs>
        <w:tab w:val="right" w:leader="dot" w:pos="9360"/>
      </w:tabs>
      <w:ind w:left="1440" w:right="720" w:hanging="720"/>
    </w:pPr>
    <w:rPr>
      <w:lang w:val="en-US"/>
    </w:rPr>
  </w:style>
  <w:style w:type="paragraph" w:styleId="TOC1">
    <w:name w:val="toc 1"/>
    <w:basedOn w:val="Normal"/>
    <w:next w:val="Normal"/>
    <w:uiPriority w:val="39"/>
    <w:qFormat/>
    <w:rsid w:val="000724FB"/>
    <w:pPr>
      <w:tabs>
        <w:tab w:val="right" w:leader="dot" w:pos="9360"/>
      </w:tabs>
      <w:spacing w:before="360"/>
      <w:ind w:left="720" w:right="720" w:hanging="720"/>
    </w:pPr>
    <w:rPr>
      <w:rFonts w:asciiTheme="minorHAnsi" w:hAnsiTheme="minorHAnsi"/>
      <w:lang w:val="en-US"/>
    </w:rPr>
  </w:style>
  <w:style w:type="paragraph" w:styleId="Index2">
    <w:name w:val="index 2"/>
    <w:basedOn w:val="Normal"/>
    <w:next w:val="Normal"/>
    <w:semiHidden/>
    <w:rsid w:val="00C17CE3"/>
    <w:pPr>
      <w:tabs>
        <w:tab w:val="right" w:leader="dot" w:pos="9360"/>
      </w:tabs>
      <w:ind w:left="1440" w:right="720" w:hanging="720"/>
    </w:pPr>
    <w:rPr>
      <w:lang w:val="en-US"/>
    </w:rPr>
  </w:style>
  <w:style w:type="paragraph" w:styleId="Index1">
    <w:name w:val="index 1"/>
    <w:basedOn w:val="Normal"/>
    <w:next w:val="Normal"/>
    <w:semiHidden/>
    <w:rsid w:val="00C17CE3"/>
    <w:pPr>
      <w:tabs>
        <w:tab w:val="right" w:leader="dot" w:pos="9360"/>
      </w:tabs>
      <w:ind w:left="1440" w:right="720" w:hanging="1440"/>
    </w:pPr>
    <w:rPr>
      <w:lang w:val="en-US"/>
    </w:rPr>
  </w:style>
  <w:style w:type="paragraph" w:styleId="Footer">
    <w:name w:val="footer"/>
    <w:basedOn w:val="Normal"/>
    <w:link w:val="FooterChar"/>
    <w:uiPriority w:val="99"/>
    <w:rsid w:val="00C17CE3"/>
    <w:pPr>
      <w:tabs>
        <w:tab w:val="center" w:pos="4153"/>
        <w:tab w:val="right" w:pos="8306"/>
      </w:tabs>
    </w:pPr>
  </w:style>
  <w:style w:type="paragraph" w:styleId="FootnoteText">
    <w:name w:val="footnote text"/>
    <w:basedOn w:val="Normal"/>
    <w:semiHidden/>
    <w:rsid w:val="00C17CE3"/>
  </w:style>
  <w:style w:type="paragraph" w:customStyle="1" w:styleId="EndnoteText1">
    <w:name w:val="Endnote Text1"/>
    <w:basedOn w:val="Normal"/>
    <w:rsid w:val="00C17CE3"/>
  </w:style>
  <w:style w:type="paragraph" w:customStyle="1" w:styleId="Document1">
    <w:name w:val="Document 1"/>
    <w:rsid w:val="00C17CE3"/>
    <w:pPr>
      <w:keepNext/>
      <w:keepLines/>
      <w:tabs>
        <w:tab w:val="left" w:pos="-720"/>
      </w:tabs>
    </w:pPr>
    <w:rPr>
      <w:rFonts w:ascii="Times New Roman" w:hAnsi="Times New Roman"/>
      <w:sz w:val="24"/>
    </w:rPr>
  </w:style>
  <w:style w:type="paragraph" w:customStyle="1" w:styleId="TOC91">
    <w:name w:val="TOC 91"/>
    <w:basedOn w:val="Normal"/>
    <w:next w:val="Normal"/>
    <w:rsid w:val="00C17CE3"/>
    <w:pPr>
      <w:tabs>
        <w:tab w:val="right" w:leader="dot" w:pos="9360"/>
      </w:tabs>
      <w:ind w:left="720" w:hanging="720"/>
    </w:pPr>
    <w:rPr>
      <w:lang w:val="en-US"/>
    </w:rPr>
  </w:style>
  <w:style w:type="paragraph" w:customStyle="1" w:styleId="TOAHeading1">
    <w:name w:val="TOA Heading1"/>
    <w:basedOn w:val="Normal"/>
    <w:next w:val="Normal"/>
    <w:rsid w:val="00C17CE3"/>
    <w:pPr>
      <w:tabs>
        <w:tab w:val="right" w:pos="9360"/>
      </w:tabs>
    </w:pPr>
    <w:rPr>
      <w:lang w:val="en-US"/>
    </w:rPr>
  </w:style>
  <w:style w:type="paragraph" w:customStyle="1" w:styleId="Caption1">
    <w:name w:val="Caption1"/>
    <w:basedOn w:val="Normal"/>
    <w:next w:val="Normal"/>
    <w:rsid w:val="00C17CE3"/>
  </w:style>
  <w:style w:type="character" w:styleId="PageNumber">
    <w:name w:val="page number"/>
    <w:basedOn w:val="DefaultParagraphFont"/>
    <w:rsid w:val="00C17CE3"/>
  </w:style>
  <w:style w:type="paragraph" w:styleId="Header">
    <w:name w:val="header"/>
    <w:basedOn w:val="Normal"/>
    <w:rsid w:val="00C17CE3"/>
    <w:pPr>
      <w:tabs>
        <w:tab w:val="center" w:pos="4153"/>
        <w:tab w:val="right" w:pos="8306"/>
      </w:tabs>
    </w:pPr>
  </w:style>
  <w:style w:type="paragraph" w:styleId="BodyText">
    <w:name w:val="Body Text"/>
    <w:basedOn w:val="Normal"/>
    <w:rsid w:val="00C17CE3"/>
    <w:pPr>
      <w:jc w:val="both"/>
    </w:pPr>
  </w:style>
  <w:style w:type="paragraph" w:styleId="BodyText2">
    <w:name w:val="Body Text 2"/>
    <w:basedOn w:val="Normal"/>
    <w:rsid w:val="00C17CE3"/>
    <w:pPr>
      <w:widowControl w:val="0"/>
      <w:ind w:left="720" w:hanging="720"/>
    </w:pPr>
  </w:style>
  <w:style w:type="paragraph" w:styleId="BodyText3">
    <w:name w:val="Body Text 3"/>
    <w:basedOn w:val="Normal"/>
    <w:rsid w:val="00C17CE3"/>
    <w:pPr>
      <w:tabs>
        <w:tab w:val="left" w:pos="-720"/>
        <w:tab w:val="left" w:pos="0"/>
        <w:tab w:val="left" w:pos="720"/>
        <w:tab w:val="left" w:pos="1440"/>
        <w:tab w:val="left" w:pos="2160"/>
        <w:tab w:val="left" w:pos="2880"/>
        <w:tab w:val="left" w:pos="3600"/>
        <w:tab w:val="left" w:pos="4320"/>
      </w:tabs>
      <w:suppressAutoHyphens/>
      <w:jc w:val="both"/>
    </w:pPr>
    <w:rPr>
      <w:rFonts w:ascii="Arial" w:hAnsi="Arial"/>
      <w:spacing w:val="-3"/>
      <w:sz w:val="20"/>
    </w:rPr>
  </w:style>
  <w:style w:type="paragraph" w:styleId="BodyTextIndent">
    <w:name w:val="Body Text Indent"/>
    <w:basedOn w:val="Normal"/>
    <w:rsid w:val="00C17CE3"/>
    <w:pPr>
      <w:tabs>
        <w:tab w:val="left" w:pos="720"/>
      </w:tabs>
      <w:ind w:left="720" w:hanging="720"/>
      <w:jc w:val="both"/>
    </w:pPr>
    <w:rPr>
      <w:rFonts w:ascii="Arial" w:hAnsi="Arial"/>
      <w:sz w:val="20"/>
    </w:rPr>
  </w:style>
  <w:style w:type="paragraph" w:customStyle="1" w:styleId="H2">
    <w:name w:val="H2"/>
    <w:basedOn w:val="Normal"/>
    <w:next w:val="Normal"/>
    <w:rsid w:val="00C17CE3"/>
    <w:pPr>
      <w:keepNext/>
      <w:widowControl w:val="0"/>
      <w:spacing w:before="100" w:after="100"/>
    </w:pPr>
    <w:rPr>
      <w:rFonts w:ascii="Arial" w:hAnsi="Arial"/>
      <w:b/>
      <w:sz w:val="36"/>
    </w:rPr>
  </w:style>
  <w:style w:type="character" w:styleId="Hyperlink">
    <w:name w:val="Hyperlink"/>
    <w:basedOn w:val="DefaultParagraphFont"/>
    <w:uiPriority w:val="99"/>
    <w:rsid w:val="00C17CE3"/>
    <w:rPr>
      <w:color w:val="0000FF"/>
      <w:u w:val="single"/>
    </w:rPr>
  </w:style>
  <w:style w:type="paragraph" w:customStyle="1" w:styleId="Normal1">
    <w:name w:val="Normal 1"/>
    <w:basedOn w:val="Normal"/>
    <w:rsid w:val="00C17CE3"/>
    <w:rPr>
      <w:sz w:val="20"/>
    </w:rPr>
  </w:style>
  <w:style w:type="character" w:styleId="FollowedHyperlink">
    <w:name w:val="FollowedHyperlink"/>
    <w:basedOn w:val="DefaultParagraphFont"/>
    <w:rsid w:val="00C17CE3"/>
    <w:rPr>
      <w:color w:val="800080"/>
      <w:u w:val="single"/>
    </w:rPr>
  </w:style>
  <w:style w:type="paragraph" w:customStyle="1" w:styleId="CompanyName">
    <w:name w:val="Company Name"/>
    <w:basedOn w:val="Normal"/>
    <w:next w:val="Normal"/>
    <w:rsid w:val="00C17CE3"/>
    <w:pPr>
      <w:tabs>
        <w:tab w:val="left" w:pos="2160"/>
        <w:tab w:val="right" w:pos="6480"/>
      </w:tabs>
      <w:spacing w:before="220" w:after="40" w:line="220" w:lineRule="atLeast"/>
    </w:pPr>
    <w:rPr>
      <w:rFonts w:ascii="Arial" w:hAnsi="Arial"/>
      <w:sz w:val="20"/>
      <w:lang w:val="en-US"/>
    </w:rPr>
  </w:style>
  <w:style w:type="paragraph" w:customStyle="1" w:styleId="Heading14pt">
    <w:name w:val="Heading 14 pt"/>
    <w:rsid w:val="00C17CE3"/>
    <w:pPr>
      <w:spacing w:line="320" w:lineRule="auto"/>
    </w:pPr>
    <w:rPr>
      <w:rFonts w:ascii="Carnegie" w:hAnsi="Carnegie"/>
      <w:b/>
      <w:sz w:val="28"/>
      <w:lang w:val="en-GB"/>
    </w:rPr>
  </w:style>
  <w:style w:type="character" w:styleId="FootnoteReference">
    <w:name w:val="footnote reference"/>
    <w:basedOn w:val="DefaultParagraphFont"/>
    <w:semiHidden/>
    <w:rsid w:val="00C17CE3"/>
    <w:rPr>
      <w:vertAlign w:val="superscript"/>
    </w:rPr>
  </w:style>
  <w:style w:type="paragraph" w:styleId="BodyTextIndent3">
    <w:name w:val="Body Text Indent 3"/>
    <w:basedOn w:val="Normal"/>
    <w:rsid w:val="00C17CE3"/>
    <w:pPr>
      <w:spacing w:after="120"/>
      <w:ind w:left="630" w:hanging="360"/>
      <w:jc w:val="both"/>
    </w:pPr>
    <w:rPr>
      <w:rFonts w:ascii="Teifryn" w:hAnsi="Teifryn"/>
      <w:sz w:val="18"/>
    </w:rPr>
  </w:style>
  <w:style w:type="paragraph" w:styleId="List">
    <w:name w:val="List"/>
    <w:basedOn w:val="Normal"/>
    <w:rsid w:val="00C17CE3"/>
    <w:pPr>
      <w:ind w:left="283" w:hanging="283"/>
    </w:pPr>
  </w:style>
  <w:style w:type="paragraph" w:styleId="List2">
    <w:name w:val="List 2"/>
    <w:basedOn w:val="Normal"/>
    <w:rsid w:val="00C17CE3"/>
    <w:pPr>
      <w:ind w:left="566" w:hanging="283"/>
    </w:pPr>
  </w:style>
  <w:style w:type="paragraph" w:styleId="List3">
    <w:name w:val="List 3"/>
    <w:basedOn w:val="Normal"/>
    <w:rsid w:val="00C17CE3"/>
    <w:pPr>
      <w:ind w:left="849" w:hanging="283"/>
    </w:pPr>
  </w:style>
  <w:style w:type="paragraph" w:styleId="ListContinue2">
    <w:name w:val="List Continue 2"/>
    <w:basedOn w:val="Normal"/>
    <w:rsid w:val="00C17CE3"/>
    <w:pPr>
      <w:spacing w:after="120"/>
      <w:ind w:left="566"/>
    </w:pPr>
  </w:style>
  <w:style w:type="paragraph" w:styleId="BodyTextIndent2">
    <w:name w:val="Body Text Indent 2"/>
    <w:basedOn w:val="Normal"/>
    <w:rsid w:val="00C17CE3"/>
    <w:pPr>
      <w:spacing w:after="120"/>
      <w:ind w:left="900" w:hanging="270"/>
      <w:jc w:val="both"/>
    </w:pPr>
    <w:rPr>
      <w:rFonts w:ascii="Arial" w:hAnsi="Arial" w:cs="Arial"/>
      <w:sz w:val="20"/>
    </w:rPr>
  </w:style>
  <w:style w:type="paragraph" w:customStyle="1" w:styleId="Quote1">
    <w:name w:val="Quote1"/>
    <w:basedOn w:val="Normal"/>
    <w:rsid w:val="00C17CE3"/>
    <w:rPr>
      <w:rFonts w:ascii="Times" w:eastAsia="Times" w:hAnsi="Times"/>
    </w:rPr>
  </w:style>
  <w:style w:type="paragraph" w:styleId="NormalWeb">
    <w:name w:val="Normal (Web)"/>
    <w:basedOn w:val="Normal"/>
    <w:rsid w:val="00C17CE3"/>
    <w:pPr>
      <w:spacing w:before="100" w:beforeAutospacing="1" w:after="100" w:afterAutospacing="1"/>
    </w:pPr>
  </w:style>
  <w:style w:type="character" w:customStyle="1" w:styleId="footnote1">
    <w:name w:val="footnote1"/>
    <w:basedOn w:val="DefaultParagraphFont"/>
    <w:rsid w:val="00C17CE3"/>
    <w:rPr>
      <w:rFonts w:ascii="Arial" w:hAnsi="Arial" w:cs="Arial" w:hint="default"/>
      <w:b/>
      <w:bCs/>
      <w:i w:val="0"/>
      <w:iCs w:val="0"/>
      <w:sz w:val="18"/>
      <w:szCs w:val="18"/>
    </w:rPr>
  </w:style>
  <w:style w:type="character" w:customStyle="1" w:styleId="tekst1">
    <w:name w:val="tekst1"/>
    <w:basedOn w:val="DefaultParagraphFont"/>
    <w:rsid w:val="00C17CE3"/>
    <w:rPr>
      <w:rFonts w:ascii="Helvetica" w:hAnsi="Helvetica" w:hint="default"/>
      <w:color w:val="000000"/>
      <w:sz w:val="16"/>
      <w:szCs w:val="16"/>
    </w:rPr>
  </w:style>
  <w:style w:type="character" w:styleId="Strong">
    <w:name w:val="Strong"/>
    <w:basedOn w:val="DefaultParagraphFont"/>
    <w:qFormat/>
    <w:rsid w:val="00C17CE3"/>
    <w:rPr>
      <w:b/>
      <w:bCs/>
    </w:rPr>
  </w:style>
  <w:style w:type="paragraph" w:styleId="BlockText">
    <w:name w:val="Block Text"/>
    <w:basedOn w:val="Normal"/>
    <w:rsid w:val="00C17CE3"/>
    <w:pPr>
      <w:tabs>
        <w:tab w:val="left" w:pos="0"/>
        <w:tab w:val="left" w:pos="720"/>
        <w:tab w:val="left" w:pos="2160"/>
        <w:tab w:val="left" w:pos="2880"/>
        <w:tab w:val="left" w:pos="3600"/>
        <w:tab w:val="left" w:pos="4320"/>
        <w:tab w:val="left" w:pos="5040"/>
        <w:tab w:val="left" w:pos="5760"/>
        <w:tab w:val="left" w:pos="6480"/>
      </w:tabs>
      <w:spacing w:line="240" w:lineRule="atLeast"/>
      <w:ind w:left="1440" w:right="-864" w:hanging="1440"/>
      <w:jc w:val="both"/>
    </w:pPr>
  </w:style>
  <w:style w:type="paragraph" w:styleId="Caption">
    <w:name w:val="caption"/>
    <w:basedOn w:val="Normal"/>
    <w:next w:val="Normal"/>
    <w:qFormat/>
    <w:rsid w:val="00C17CE3"/>
    <w:pPr>
      <w:tabs>
        <w:tab w:val="left" w:pos="-720"/>
        <w:tab w:val="left" w:pos="0"/>
        <w:tab w:val="left" w:pos="720"/>
        <w:tab w:val="left" w:pos="2880"/>
        <w:tab w:val="left" w:pos="3600"/>
        <w:tab w:val="left" w:pos="4320"/>
      </w:tabs>
      <w:suppressAutoHyphens/>
      <w:jc w:val="center"/>
    </w:pPr>
    <w:rPr>
      <w:rFonts w:ascii="Eurostile" w:hAnsi="Eurostile" w:cs="Arial"/>
      <w:b/>
    </w:rPr>
  </w:style>
  <w:style w:type="paragraph" w:customStyle="1" w:styleId="Preformatted">
    <w:name w:val="Preformatted"/>
    <w:basedOn w:val="Normal"/>
    <w:rsid w:val="00C17CE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head">
    <w:name w:val="*head"/>
    <w:rsid w:val="00C17CE3"/>
    <w:rPr>
      <w:rFonts w:ascii="New York" w:hAnsi="New York"/>
      <w:b/>
      <w:sz w:val="24"/>
      <w:lang w:eastAsia="en-GB"/>
    </w:rPr>
  </w:style>
  <w:style w:type="paragraph" w:customStyle="1" w:styleId="caltext">
    <w:name w:val="caltext"/>
    <w:rsid w:val="00386C1E"/>
    <w:pPr>
      <w:jc w:val="both"/>
    </w:pPr>
    <w:rPr>
      <w:rFonts w:ascii="Teifryn" w:hAnsi="Teifryn"/>
      <w:noProof/>
      <w:sz w:val="18"/>
      <w:lang w:val="en-GB"/>
    </w:rPr>
  </w:style>
  <w:style w:type="paragraph" w:customStyle="1" w:styleId="para1">
    <w:name w:val="para1"/>
    <w:basedOn w:val="caltext"/>
    <w:rsid w:val="00386C1E"/>
    <w:pPr>
      <w:spacing w:before="120"/>
      <w:ind w:left="274" w:hanging="274"/>
    </w:pPr>
    <w:rPr>
      <w:lang w:val="en-US"/>
    </w:rPr>
  </w:style>
  <w:style w:type="paragraph" w:styleId="ListBullet">
    <w:name w:val="List Bullet"/>
    <w:basedOn w:val="Normal"/>
    <w:autoRedefine/>
    <w:rsid w:val="00386C1E"/>
    <w:rPr>
      <w:sz w:val="22"/>
    </w:rPr>
  </w:style>
  <w:style w:type="character" w:customStyle="1" w:styleId="a">
    <w:name w:val="a"/>
    <w:basedOn w:val="DefaultParagraphFont"/>
    <w:rsid w:val="00B74360"/>
  </w:style>
  <w:style w:type="paragraph" w:styleId="BalloonText">
    <w:name w:val="Balloon Text"/>
    <w:basedOn w:val="Normal"/>
    <w:semiHidden/>
    <w:rsid w:val="00CE411A"/>
    <w:rPr>
      <w:rFonts w:ascii="Tahoma" w:hAnsi="Tahoma" w:cs="Tahoma"/>
      <w:sz w:val="16"/>
      <w:szCs w:val="16"/>
    </w:rPr>
  </w:style>
  <w:style w:type="character" w:customStyle="1" w:styleId="FooterChar">
    <w:name w:val="Footer Char"/>
    <w:basedOn w:val="DefaultParagraphFont"/>
    <w:link w:val="Footer"/>
    <w:uiPriority w:val="99"/>
    <w:rsid w:val="00F163DA"/>
    <w:rPr>
      <w:rFonts w:ascii="Times New Roman" w:hAnsi="Times New Roman"/>
      <w:sz w:val="24"/>
      <w:lang w:val="en-GB"/>
    </w:rPr>
  </w:style>
  <w:style w:type="paragraph" w:styleId="NoSpacing">
    <w:name w:val="No Spacing"/>
    <w:uiPriority w:val="1"/>
    <w:qFormat/>
    <w:rsid w:val="00F163DA"/>
    <w:rPr>
      <w:rFonts w:ascii="Times New Roman" w:hAnsi="Times New Roman"/>
      <w:sz w:val="24"/>
      <w:lang w:val="en-GB"/>
    </w:rPr>
  </w:style>
  <w:style w:type="paragraph" w:styleId="Title">
    <w:name w:val="Title"/>
    <w:basedOn w:val="Normal"/>
    <w:next w:val="Normal"/>
    <w:link w:val="TitleChar"/>
    <w:uiPriority w:val="10"/>
    <w:qFormat/>
    <w:rsid w:val="00F163D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63DA"/>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unhideWhenUsed/>
    <w:qFormat/>
    <w:rsid w:val="00705DA8"/>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ListParagraph">
    <w:name w:val="List Paragraph"/>
    <w:basedOn w:val="Normal"/>
    <w:uiPriority w:val="34"/>
    <w:qFormat/>
    <w:rsid w:val="008F5EEC"/>
    <w:pPr>
      <w:ind w:left="720"/>
      <w:contextualSpacing/>
    </w:pPr>
  </w:style>
  <w:style w:type="paragraph" w:customStyle="1" w:styleId="TOC92">
    <w:name w:val="TOC 92"/>
    <w:basedOn w:val="Normal"/>
    <w:next w:val="Normal"/>
    <w:rsid w:val="00844C8D"/>
    <w:pPr>
      <w:tabs>
        <w:tab w:val="right" w:leader="dot" w:pos="9360"/>
      </w:tabs>
      <w:ind w:left="720" w:hanging="720"/>
    </w:pPr>
    <w:rPr>
      <w:lang w:val="en-US"/>
    </w:rPr>
  </w:style>
  <w:style w:type="paragraph" w:customStyle="1" w:styleId="Default">
    <w:name w:val="Default"/>
    <w:rsid w:val="00F1321B"/>
    <w:pPr>
      <w:autoSpaceDE w:val="0"/>
      <w:autoSpaceDN w:val="0"/>
      <w:adjustRightInd w:val="0"/>
    </w:pPr>
    <w:rPr>
      <w:rFonts w:ascii="Calibri" w:hAnsi="Calibri" w:cs="Calibri"/>
      <w:color w:val="000000"/>
      <w:sz w:val="24"/>
      <w:szCs w:val="24"/>
      <w:lang w:val="en-GB"/>
    </w:rPr>
  </w:style>
  <w:style w:type="paragraph" w:customStyle="1" w:styleId="hbookbodytext">
    <w:name w:val="h/book body text"/>
    <w:basedOn w:val="Normal"/>
    <w:link w:val="hbookbodytextChar1"/>
    <w:rsid w:val="00B23CD2"/>
    <w:pPr>
      <w:spacing w:after="80" w:line="260" w:lineRule="exact"/>
    </w:pPr>
    <w:rPr>
      <w:rFonts w:ascii="Arial" w:eastAsia="Times" w:hAnsi="Arial" w:cs="Arial"/>
      <w:sz w:val="22"/>
      <w:szCs w:val="22"/>
      <w:lang w:eastAsia="zh-CN"/>
    </w:rPr>
  </w:style>
  <w:style w:type="character" w:customStyle="1" w:styleId="hbookbodytextChar1">
    <w:name w:val="h/book body text Char1"/>
    <w:basedOn w:val="DefaultParagraphFont"/>
    <w:link w:val="hbookbodytext"/>
    <w:rsid w:val="00B23CD2"/>
    <w:rPr>
      <w:rFonts w:ascii="Arial" w:eastAsia="Times" w:hAnsi="Arial" w:cs="Arial"/>
      <w:sz w:val="22"/>
      <w:szCs w:val="22"/>
      <w:lang w:val="en-GB" w:eastAsia="zh-CN"/>
    </w:rPr>
  </w:style>
  <w:style w:type="character" w:customStyle="1" w:styleId="Heading1Char">
    <w:name w:val="Heading 1 Char"/>
    <w:basedOn w:val="DefaultParagraphFont"/>
    <w:link w:val="Heading1"/>
    <w:uiPriority w:val="9"/>
    <w:rsid w:val="00234222"/>
    <w:rPr>
      <w:rFonts w:ascii="Times New Roman" w:hAnsi="Times New Roman"/>
      <w:b/>
      <w:sz w:val="36"/>
      <w:szCs w:val="24"/>
      <w:lang w:val="en-GB"/>
    </w:rPr>
  </w:style>
  <w:style w:type="paragraph" w:styleId="Bibliography">
    <w:name w:val="Bibliography"/>
    <w:basedOn w:val="Normal"/>
    <w:next w:val="Normal"/>
    <w:uiPriority w:val="37"/>
    <w:unhideWhenUsed/>
    <w:rsid w:val="00234222"/>
  </w:style>
  <w:style w:type="character" w:customStyle="1" w:styleId="Heading3Char">
    <w:name w:val="Heading 3 Char"/>
    <w:basedOn w:val="DefaultParagraphFont"/>
    <w:link w:val="Heading3"/>
    <w:uiPriority w:val="9"/>
    <w:rsid w:val="007F15CA"/>
    <w:rPr>
      <w:rFonts w:ascii="Arial" w:hAnsi="Arial"/>
      <w:b/>
      <w:sz w:val="48"/>
      <w:szCs w:val="24"/>
    </w:rPr>
  </w:style>
  <w:style w:type="character" w:styleId="Emphasis">
    <w:name w:val="Emphasis"/>
    <w:basedOn w:val="DefaultParagraphFont"/>
    <w:uiPriority w:val="20"/>
    <w:qFormat/>
    <w:rsid w:val="007F15CA"/>
    <w:rPr>
      <w:i/>
      <w:iCs/>
    </w:rPr>
  </w:style>
  <w:style w:type="character" w:customStyle="1" w:styleId="UnresolvedMention">
    <w:name w:val="Unresolved Mention"/>
    <w:basedOn w:val="DefaultParagraphFont"/>
    <w:uiPriority w:val="99"/>
    <w:semiHidden/>
    <w:unhideWhenUsed/>
    <w:rsid w:val="007F15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03">
      <w:bodyDiv w:val="1"/>
      <w:marLeft w:val="0"/>
      <w:marRight w:val="0"/>
      <w:marTop w:val="0"/>
      <w:marBottom w:val="0"/>
      <w:divBdr>
        <w:top w:val="none" w:sz="0" w:space="0" w:color="auto"/>
        <w:left w:val="none" w:sz="0" w:space="0" w:color="auto"/>
        <w:bottom w:val="none" w:sz="0" w:space="0" w:color="auto"/>
        <w:right w:val="none" w:sz="0" w:space="0" w:color="auto"/>
      </w:divBdr>
    </w:div>
    <w:div w:id="53358105">
      <w:bodyDiv w:val="1"/>
      <w:marLeft w:val="0"/>
      <w:marRight w:val="0"/>
      <w:marTop w:val="0"/>
      <w:marBottom w:val="0"/>
      <w:divBdr>
        <w:top w:val="none" w:sz="0" w:space="0" w:color="auto"/>
        <w:left w:val="none" w:sz="0" w:space="0" w:color="auto"/>
        <w:bottom w:val="none" w:sz="0" w:space="0" w:color="auto"/>
        <w:right w:val="none" w:sz="0" w:space="0" w:color="auto"/>
      </w:divBdr>
    </w:div>
    <w:div w:id="90660246">
      <w:bodyDiv w:val="1"/>
      <w:marLeft w:val="0"/>
      <w:marRight w:val="0"/>
      <w:marTop w:val="0"/>
      <w:marBottom w:val="0"/>
      <w:divBdr>
        <w:top w:val="none" w:sz="0" w:space="0" w:color="auto"/>
        <w:left w:val="none" w:sz="0" w:space="0" w:color="auto"/>
        <w:bottom w:val="none" w:sz="0" w:space="0" w:color="auto"/>
        <w:right w:val="none" w:sz="0" w:space="0" w:color="auto"/>
      </w:divBdr>
    </w:div>
    <w:div w:id="193887534">
      <w:bodyDiv w:val="1"/>
      <w:marLeft w:val="0"/>
      <w:marRight w:val="0"/>
      <w:marTop w:val="0"/>
      <w:marBottom w:val="0"/>
      <w:divBdr>
        <w:top w:val="none" w:sz="0" w:space="0" w:color="auto"/>
        <w:left w:val="none" w:sz="0" w:space="0" w:color="auto"/>
        <w:bottom w:val="none" w:sz="0" w:space="0" w:color="auto"/>
        <w:right w:val="none" w:sz="0" w:space="0" w:color="auto"/>
      </w:divBdr>
      <w:divsChild>
        <w:div w:id="1937901352">
          <w:marLeft w:val="0"/>
          <w:marRight w:val="0"/>
          <w:marTop w:val="0"/>
          <w:marBottom w:val="0"/>
          <w:divBdr>
            <w:top w:val="none" w:sz="0" w:space="0" w:color="auto"/>
            <w:left w:val="none" w:sz="0" w:space="0" w:color="auto"/>
            <w:bottom w:val="none" w:sz="0" w:space="0" w:color="auto"/>
            <w:right w:val="none" w:sz="0" w:space="0" w:color="auto"/>
          </w:divBdr>
          <w:divsChild>
            <w:div w:id="150219445">
              <w:marLeft w:val="0"/>
              <w:marRight w:val="0"/>
              <w:marTop w:val="0"/>
              <w:marBottom w:val="0"/>
              <w:divBdr>
                <w:top w:val="none" w:sz="0" w:space="0" w:color="auto"/>
                <w:left w:val="none" w:sz="0" w:space="0" w:color="auto"/>
                <w:bottom w:val="none" w:sz="0" w:space="0" w:color="auto"/>
                <w:right w:val="none" w:sz="0" w:space="0" w:color="auto"/>
              </w:divBdr>
              <w:divsChild>
                <w:div w:id="1948389130">
                  <w:marLeft w:val="0"/>
                  <w:marRight w:val="0"/>
                  <w:marTop w:val="0"/>
                  <w:marBottom w:val="0"/>
                  <w:divBdr>
                    <w:top w:val="none" w:sz="0" w:space="0" w:color="auto"/>
                    <w:left w:val="none" w:sz="0" w:space="0" w:color="auto"/>
                    <w:bottom w:val="none" w:sz="0" w:space="0" w:color="auto"/>
                    <w:right w:val="none" w:sz="0" w:space="0" w:color="auto"/>
                  </w:divBdr>
                  <w:divsChild>
                    <w:div w:id="1803502423">
                      <w:marLeft w:val="0"/>
                      <w:marRight w:val="0"/>
                      <w:marTop w:val="0"/>
                      <w:marBottom w:val="0"/>
                      <w:divBdr>
                        <w:top w:val="none" w:sz="0" w:space="0" w:color="auto"/>
                        <w:left w:val="none" w:sz="0" w:space="0" w:color="auto"/>
                        <w:bottom w:val="none" w:sz="0" w:space="0" w:color="auto"/>
                        <w:right w:val="none" w:sz="0" w:space="0" w:color="auto"/>
                      </w:divBdr>
                      <w:divsChild>
                        <w:div w:id="1420564975">
                          <w:marLeft w:val="0"/>
                          <w:marRight w:val="0"/>
                          <w:marTop w:val="0"/>
                          <w:marBottom w:val="0"/>
                          <w:divBdr>
                            <w:top w:val="none" w:sz="0" w:space="0" w:color="auto"/>
                            <w:left w:val="none" w:sz="0" w:space="0" w:color="auto"/>
                            <w:bottom w:val="none" w:sz="0" w:space="0" w:color="auto"/>
                            <w:right w:val="none" w:sz="0" w:space="0" w:color="auto"/>
                          </w:divBdr>
                          <w:divsChild>
                            <w:div w:id="2147359071">
                              <w:marLeft w:val="0"/>
                              <w:marRight w:val="0"/>
                              <w:marTop w:val="0"/>
                              <w:marBottom w:val="0"/>
                              <w:divBdr>
                                <w:top w:val="none" w:sz="0" w:space="0" w:color="auto"/>
                                <w:left w:val="none" w:sz="0" w:space="0" w:color="auto"/>
                                <w:bottom w:val="none" w:sz="0" w:space="0" w:color="auto"/>
                                <w:right w:val="none" w:sz="0" w:space="0" w:color="auto"/>
                              </w:divBdr>
                              <w:divsChild>
                                <w:div w:id="125135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831882">
      <w:bodyDiv w:val="1"/>
      <w:marLeft w:val="0"/>
      <w:marRight w:val="0"/>
      <w:marTop w:val="0"/>
      <w:marBottom w:val="0"/>
      <w:divBdr>
        <w:top w:val="none" w:sz="0" w:space="0" w:color="auto"/>
        <w:left w:val="none" w:sz="0" w:space="0" w:color="auto"/>
        <w:bottom w:val="none" w:sz="0" w:space="0" w:color="auto"/>
        <w:right w:val="none" w:sz="0" w:space="0" w:color="auto"/>
      </w:divBdr>
    </w:div>
    <w:div w:id="208612053">
      <w:bodyDiv w:val="1"/>
      <w:marLeft w:val="0"/>
      <w:marRight w:val="0"/>
      <w:marTop w:val="0"/>
      <w:marBottom w:val="0"/>
      <w:divBdr>
        <w:top w:val="none" w:sz="0" w:space="0" w:color="auto"/>
        <w:left w:val="none" w:sz="0" w:space="0" w:color="auto"/>
        <w:bottom w:val="none" w:sz="0" w:space="0" w:color="auto"/>
        <w:right w:val="none" w:sz="0" w:space="0" w:color="auto"/>
      </w:divBdr>
    </w:div>
    <w:div w:id="229732661">
      <w:bodyDiv w:val="1"/>
      <w:marLeft w:val="0"/>
      <w:marRight w:val="0"/>
      <w:marTop w:val="0"/>
      <w:marBottom w:val="0"/>
      <w:divBdr>
        <w:top w:val="none" w:sz="0" w:space="0" w:color="auto"/>
        <w:left w:val="none" w:sz="0" w:space="0" w:color="auto"/>
        <w:bottom w:val="none" w:sz="0" w:space="0" w:color="auto"/>
        <w:right w:val="none" w:sz="0" w:space="0" w:color="auto"/>
      </w:divBdr>
    </w:div>
    <w:div w:id="267279233">
      <w:bodyDiv w:val="1"/>
      <w:marLeft w:val="0"/>
      <w:marRight w:val="0"/>
      <w:marTop w:val="0"/>
      <w:marBottom w:val="0"/>
      <w:divBdr>
        <w:top w:val="none" w:sz="0" w:space="0" w:color="auto"/>
        <w:left w:val="none" w:sz="0" w:space="0" w:color="auto"/>
        <w:bottom w:val="none" w:sz="0" w:space="0" w:color="auto"/>
        <w:right w:val="none" w:sz="0" w:space="0" w:color="auto"/>
      </w:divBdr>
    </w:div>
    <w:div w:id="287904326">
      <w:bodyDiv w:val="1"/>
      <w:marLeft w:val="0"/>
      <w:marRight w:val="0"/>
      <w:marTop w:val="0"/>
      <w:marBottom w:val="0"/>
      <w:divBdr>
        <w:top w:val="none" w:sz="0" w:space="0" w:color="auto"/>
        <w:left w:val="none" w:sz="0" w:space="0" w:color="auto"/>
        <w:bottom w:val="none" w:sz="0" w:space="0" w:color="auto"/>
        <w:right w:val="none" w:sz="0" w:space="0" w:color="auto"/>
      </w:divBdr>
    </w:div>
    <w:div w:id="302195437">
      <w:bodyDiv w:val="1"/>
      <w:marLeft w:val="0"/>
      <w:marRight w:val="0"/>
      <w:marTop w:val="0"/>
      <w:marBottom w:val="0"/>
      <w:divBdr>
        <w:top w:val="none" w:sz="0" w:space="0" w:color="auto"/>
        <w:left w:val="none" w:sz="0" w:space="0" w:color="auto"/>
        <w:bottom w:val="none" w:sz="0" w:space="0" w:color="auto"/>
        <w:right w:val="none" w:sz="0" w:space="0" w:color="auto"/>
      </w:divBdr>
    </w:div>
    <w:div w:id="344795375">
      <w:bodyDiv w:val="1"/>
      <w:marLeft w:val="0"/>
      <w:marRight w:val="0"/>
      <w:marTop w:val="0"/>
      <w:marBottom w:val="0"/>
      <w:divBdr>
        <w:top w:val="none" w:sz="0" w:space="0" w:color="auto"/>
        <w:left w:val="none" w:sz="0" w:space="0" w:color="auto"/>
        <w:bottom w:val="none" w:sz="0" w:space="0" w:color="auto"/>
        <w:right w:val="none" w:sz="0" w:space="0" w:color="auto"/>
      </w:divBdr>
    </w:div>
    <w:div w:id="461117870">
      <w:bodyDiv w:val="1"/>
      <w:marLeft w:val="0"/>
      <w:marRight w:val="0"/>
      <w:marTop w:val="0"/>
      <w:marBottom w:val="0"/>
      <w:divBdr>
        <w:top w:val="none" w:sz="0" w:space="0" w:color="auto"/>
        <w:left w:val="none" w:sz="0" w:space="0" w:color="auto"/>
        <w:bottom w:val="none" w:sz="0" w:space="0" w:color="auto"/>
        <w:right w:val="none" w:sz="0" w:space="0" w:color="auto"/>
      </w:divBdr>
    </w:div>
    <w:div w:id="473180300">
      <w:bodyDiv w:val="1"/>
      <w:marLeft w:val="0"/>
      <w:marRight w:val="0"/>
      <w:marTop w:val="0"/>
      <w:marBottom w:val="0"/>
      <w:divBdr>
        <w:top w:val="none" w:sz="0" w:space="0" w:color="auto"/>
        <w:left w:val="none" w:sz="0" w:space="0" w:color="auto"/>
        <w:bottom w:val="none" w:sz="0" w:space="0" w:color="auto"/>
        <w:right w:val="none" w:sz="0" w:space="0" w:color="auto"/>
      </w:divBdr>
    </w:div>
    <w:div w:id="569123230">
      <w:bodyDiv w:val="1"/>
      <w:marLeft w:val="0"/>
      <w:marRight w:val="0"/>
      <w:marTop w:val="0"/>
      <w:marBottom w:val="0"/>
      <w:divBdr>
        <w:top w:val="none" w:sz="0" w:space="0" w:color="auto"/>
        <w:left w:val="none" w:sz="0" w:space="0" w:color="auto"/>
        <w:bottom w:val="none" w:sz="0" w:space="0" w:color="auto"/>
        <w:right w:val="none" w:sz="0" w:space="0" w:color="auto"/>
      </w:divBdr>
    </w:div>
    <w:div w:id="625088587">
      <w:bodyDiv w:val="1"/>
      <w:marLeft w:val="0"/>
      <w:marRight w:val="0"/>
      <w:marTop w:val="0"/>
      <w:marBottom w:val="0"/>
      <w:divBdr>
        <w:top w:val="none" w:sz="0" w:space="0" w:color="auto"/>
        <w:left w:val="none" w:sz="0" w:space="0" w:color="auto"/>
        <w:bottom w:val="none" w:sz="0" w:space="0" w:color="auto"/>
        <w:right w:val="none" w:sz="0" w:space="0" w:color="auto"/>
      </w:divBdr>
    </w:div>
    <w:div w:id="647629304">
      <w:bodyDiv w:val="1"/>
      <w:marLeft w:val="0"/>
      <w:marRight w:val="0"/>
      <w:marTop w:val="0"/>
      <w:marBottom w:val="0"/>
      <w:divBdr>
        <w:top w:val="none" w:sz="0" w:space="0" w:color="auto"/>
        <w:left w:val="none" w:sz="0" w:space="0" w:color="auto"/>
        <w:bottom w:val="none" w:sz="0" w:space="0" w:color="auto"/>
        <w:right w:val="none" w:sz="0" w:space="0" w:color="auto"/>
      </w:divBdr>
    </w:div>
    <w:div w:id="654991452">
      <w:bodyDiv w:val="1"/>
      <w:marLeft w:val="0"/>
      <w:marRight w:val="0"/>
      <w:marTop w:val="0"/>
      <w:marBottom w:val="0"/>
      <w:divBdr>
        <w:top w:val="none" w:sz="0" w:space="0" w:color="auto"/>
        <w:left w:val="none" w:sz="0" w:space="0" w:color="auto"/>
        <w:bottom w:val="none" w:sz="0" w:space="0" w:color="auto"/>
        <w:right w:val="none" w:sz="0" w:space="0" w:color="auto"/>
      </w:divBdr>
    </w:div>
    <w:div w:id="698093913">
      <w:bodyDiv w:val="1"/>
      <w:marLeft w:val="0"/>
      <w:marRight w:val="0"/>
      <w:marTop w:val="0"/>
      <w:marBottom w:val="0"/>
      <w:divBdr>
        <w:top w:val="none" w:sz="0" w:space="0" w:color="auto"/>
        <w:left w:val="none" w:sz="0" w:space="0" w:color="auto"/>
        <w:bottom w:val="none" w:sz="0" w:space="0" w:color="auto"/>
        <w:right w:val="none" w:sz="0" w:space="0" w:color="auto"/>
      </w:divBdr>
    </w:div>
    <w:div w:id="750128369">
      <w:bodyDiv w:val="1"/>
      <w:marLeft w:val="0"/>
      <w:marRight w:val="0"/>
      <w:marTop w:val="0"/>
      <w:marBottom w:val="0"/>
      <w:divBdr>
        <w:top w:val="none" w:sz="0" w:space="0" w:color="auto"/>
        <w:left w:val="none" w:sz="0" w:space="0" w:color="auto"/>
        <w:bottom w:val="none" w:sz="0" w:space="0" w:color="auto"/>
        <w:right w:val="none" w:sz="0" w:space="0" w:color="auto"/>
      </w:divBdr>
    </w:div>
    <w:div w:id="766920877">
      <w:bodyDiv w:val="1"/>
      <w:marLeft w:val="0"/>
      <w:marRight w:val="0"/>
      <w:marTop w:val="0"/>
      <w:marBottom w:val="0"/>
      <w:divBdr>
        <w:top w:val="none" w:sz="0" w:space="0" w:color="auto"/>
        <w:left w:val="none" w:sz="0" w:space="0" w:color="auto"/>
        <w:bottom w:val="none" w:sz="0" w:space="0" w:color="auto"/>
        <w:right w:val="none" w:sz="0" w:space="0" w:color="auto"/>
      </w:divBdr>
    </w:div>
    <w:div w:id="825903903">
      <w:bodyDiv w:val="1"/>
      <w:marLeft w:val="0"/>
      <w:marRight w:val="0"/>
      <w:marTop w:val="0"/>
      <w:marBottom w:val="0"/>
      <w:divBdr>
        <w:top w:val="none" w:sz="0" w:space="0" w:color="auto"/>
        <w:left w:val="none" w:sz="0" w:space="0" w:color="auto"/>
        <w:bottom w:val="none" w:sz="0" w:space="0" w:color="auto"/>
        <w:right w:val="none" w:sz="0" w:space="0" w:color="auto"/>
      </w:divBdr>
    </w:div>
    <w:div w:id="850099306">
      <w:bodyDiv w:val="1"/>
      <w:marLeft w:val="0"/>
      <w:marRight w:val="0"/>
      <w:marTop w:val="0"/>
      <w:marBottom w:val="0"/>
      <w:divBdr>
        <w:top w:val="none" w:sz="0" w:space="0" w:color="auto"/>
        <w:left w:val="none" w:sz="0" w:space="0" w:color="auto"/>
        <w:bottom w:val="none" w:sz="0" w:space="0" w:color="auto"/>
        <w:right w:val="none" w:sz="0" w:space="0" w:color="auto"/>
      </w:divBdr>
    </w:div>
    <w:div w:id="878856029">
      <w:bodyDiv w:val="1"/>
      <w:marLeft w:val="0"/>
      <w:marRight w:val="0"/>
      <w:marTop w:val="0"/>
      <w:marBottom w:val="0"/>
      <w:divBdr>
        <w:top w:val="none" w:sz="0" w:space="0" w:color="auto"/>
        <w:left w:val="none" w:sz="0" w:space="0" w:color="auto"/>
        <w:bottom w:val="none" w:sz="0" w:space="0" w:color="auto"/>
        <w:right w:val="none" w:sz="0" w:space="0" w:color="auto"/>
      </w:divBdr>
    </w:div>
    <w:div w:id="888299366">
      <w:bodyDiv w:val="1"/>
      <w:marLeft w:val="0"/>
      <w:marRight w:val="0"/>
      <w:marTop w:val="0"/>
      <w:marBottom w:val="0"/>
      <w:divBdr>
        <w:top w:val="none" w:sz="0" w:space="0" w:color="auto"/>
        <w:left w:val="none" w:sz="0" w:space="0" w:color="auto"/>
        <w:bottom w:val="none" w:sz="0" w:space="0" w:color="auto"/>
        <w:right w:val="none" w:sz="0" w:space="0" w:color="auto"/>
      </w:divBdr>
    </w:div>
    <w:div w:id="991831587">
      <w:bodyDiv w:val="1"/>
      <w:marLeft w:val="0"/>
      <w:marRight w:val="0"/>
      <w:marTop w:val="0"/>
      <w:marBottom w:val="0"/>
      <w:divBdr>
        <w:top w:val="none" w:sz="0" w:space="0" w:color="auto"/>
        <w:left w:val="none" w:sz="0" w:space="0" w:color="auto"/>
        <w:bottom w:val="none" w:sz="0" w:space="0" w:color="auto"/>
        <w:right w:val="none" w:sz="0" w:space="0" w:color="auto"/>
      </w:divBdr>
    </w:div>
    <w:div w:id="1025639481">
      <w:bodyDiv w:val="1"/>
      <w:marLeft w:val="0"/>
      <w:marRight w:val="0"/>
      <w:marTop w:val="0"/>
      <w:marBottom w:val="0"/>
      <w:divBdr>
        <w:top w:val="none" w:sz="0" w:space="0" w:color="auto"/>
        <w:left w:val="none" w:sz="0" w:space="0" w:color="auto"/>
        <w:bottom w:val="none" w:sz="0" w:space="0" w:color="auto"/>
        <w:right w:val="none" w:sz="0" w:space="0" w:color="auto"/>
      </w:divBdr>
    </w:div>
    <w:div w:id="1028410675">
      <w:bodyDiv w:val="1"/>
      <w:marLeft w:val="0"/>
      <w:marRight w:val="0"/>
      <w:marTop w:val="0"/>
      <w:marBottom w:val="0"/>
      <w:divBdr>
        <w:top w:val="none" w:sz="0" w:space="0" w:color="auto"/>
        <w:left w:val="none" w:sz="0" w:space="0" w:color="auto"/>
        <w:bottom w:val="none" w:sz="0" w:space="0" w:color="auto"/>
        <w:right w:val="none" w:sz="0" w:space="0" w:color="auto"/>
      </w:divBdr>
    </w:div>
    <w:div w:id="1051348112">
      <w:bodyDiv w:val="1"/>
      <w:marLeft w:val="0"/>
      <w:marRight w:val="0"/>
      <w:marTop w:val="0"/>
      <w:marBottom w:val="0"/>
      <w:divBdr>
        <w:top w:val="none" w:sz="0" w:space="0" w:color="auto"/>
        <w:left w:val="none" w:sz="0" w:space="0" w:color="auto"/>
        <w:bottom w:val="none" w:sz="0" w:space="0" w:color="auto"/>
        <w:right w:val="none" w:sz="0" w:space="0" w:color="auto"/>
      </w:divBdr>
    </w:div>
    <w:div w:id="1121000666">
      <w:bodyDiv w:val="1"/>
      <w:marLeft w:val="0"/>
      <w:marRight w:val="0"/>
      <w:marTop w:val="0"/>
      <w:marBottom w:val="0"/>
      <w:divBdr>
        <w:top w:val="none" w:sz="0" w:space="0" w:color="auto"/>
        <w:left w:val="none" w:sz="0" w:space="0" w:color="auto"/>
        <w:bottom w:val="none" w:sz="0" w:space="0" w:color="auto"/>
        <w:right w:val="none" w:sz="0" w:space="0" w:color="auto"/>
      </w:divBdr>
    </w:div>
    <w:div w:id="1179737220">
      <w:bodyDiv w:val="1"/>
      <w:marLeft w:val="0"/>
      <w:marRight w:val="0"/>
      <w:marTop w:val="0"/>
      <w:marBottom w:val="0"/>
      <w:divBdr>
        <w:top w:val="none" w:sz="0" w:space="0" w:color="auto"/>
        <w:left w:val="none" w:sz="0" w:space="0" w:color="auto"/>
        <w:bottom w:val="none" w:sz="0" w:space="0" w:color="auto"/>
        <w:right w:val="none" w:sz="0" w:space="0" w:color="auto"/>
      </w:divBdr>
    </w:div>
    <w:div w:id="1220828448">
      <w:bodyDiv w:val="1"/>
      <w:marLeft w:val="0"/>
      <w:marRight w:val="0"/>
      <w:marTop w:val="0"/>
      <w:marBottom w:val="0"/>
      <w:divBdr>
        <w:top w:val="none" w:sz="0" w:space="0" w:color="auto"/>
        <w:left w:val="none" w:sz="0" w:space="0" w:color="auto"/>
        <w:bottom w:val="none" w:sz="0" w:space="0" w:color="auto"/>
        <w:right w:val="none" w:sz="0" w:space="0" w:color="auto"/>
      </w:divBdr>
    </w:div>
    <w:div w:id="1234707201">
      <w:bodyDiv w:val="1"/>
      <w:marLeft w:val="0"/>
      <w:marRight w:val="0"/>
      <w:marTop w:val="0"/>
      <w:marBottom w:val="0"/>
      <w:divBdr>
        <w:top w:val="none" w:sz="0" w:space="0" w:color="auto"/>
        <w:left w:val="none" w:sz="0" w:space="0" w:color="auto"/>
        <w:bottom w:val="none" w:sz="0" w:space="0" w:color="auto"/>
        <w:right w:val="none" w:sz="0" w:space="0" w:color="auto"/>
      </w:divBdr>
    </w:div>
    <w:div w:id="1244148304">
      <w:bodyDiv w:val="1"/>
      <w:marLeft w:val="0"/>
      <w:marRight w:val="0"/>
      <w:marTop w:val="0"/>
      <w:marBottom w:val="0"/>
      <w:divBdr>
        <w:top w:val="none" w:sz="0" w:space="0" w:color="auto"/>
        <w:left w:val="none" w:sz="0" w:space="0" w:color="auto"/>
        <w:bottom w:val="none" w:sz="0" w:space="0" w:color="auto"/>
        <w:right w:val="none" w:sz="0" w:space="0" w:color="auto"/>
      </w:divBdr>
    </w:div>
    <w:div w:id="1250314386">
      <w:bodyDiv w:val="1"/>
      <w:marLeft w:val="0"/>
      <w:marRight w:val="0"/>
      <w:marTop w:val="0"/>
      <w:marBottom w:val="0"/>
      <w:divBdr>
        <w:top w:val="none" w:sz="0" w:space="0" w:color="auto"/>
        <w:left w:val="none" w:sz="0" w:space="0" w:color="auto"/>
        <w:bottom w:val="none" w:sz="0" w:space="0" w:color="auto"/>
        <w:right w:val="none" w:sz="0" w:space="0" w:color="auto"/>
      </w:divBdr>
    </w:div>
    <w:div w:id="1274628535">
      <w:bodyDiv w:val="1"/>
      <w:marLeft w:val="0"/>
      <w:marRight w:val="0"/>
      <w:marTop w:val="0"/>
      <w:marBottom w:val="0"/>
      <w:divBdr>
        <w:top w:val="none" w:sz="0" w:space="0" w:color="auto"/>
        <w:left w:val="none" w:sz="0" w:space="0" w:color="auto"/>
        <w:bottom w:val="none" w:sz="0" w:space="0" w:color="auto"/>
        <w:right w:val="none" w:sz="0" w:space="0" w:color="auto"/>
      </w:divBdr>
    </w:div>
    <w:div w:id="1320160140">
      <w:bodyDiv w:val="1"/>
      <w:marLeft w:val="0"/>
      <w:marRight w:val="0"/>
      <w:marTop w:val="0"/>
      <w:marBottom w:val="0"/>
      <w:divBdr>
        <w:top w:val="none" w:sz="0" w:space="0" w:color="auto"/>
        <w:left w:val="none" w:sz="0" w:space="0" w:color="auto"/>
        <w:bottom w:val="none" w:sz="0" w:space="0" w:color="auto"/>
        <w:right w:val="none" w:sz="0" w:space="0" w:color="auto"/>
      </w:divBdr>
    </w:div>
    <w:div w:id="1357735743">
      <w:bodyDiv w:val="1"/>
      <w:marLeft w:val="0"/>
      <w:marRight w:val="0"/>
      <w:marTop w:val="0"/>
      <w:marBottom w:val="0"/>
      <w:divBdr>
        <w:top w:val="none" w:sz="0" w:space="0" w:color="auto"/>
        <w:left w:val="none" w:sz="0" w:space="0" w:color="auto"/>
        <w:bottom w:val="none" w:sz="0" w:space="0" w:color="auto"/>
        <w:right w:val="none" w:sz="0" w:space="0" w:color="auto"/>
      </w:divBdr>
    </w:div>
    <w:div w:id="1375079412">
      <w:bodyDiv w:val="1"/>
      <w:marLeft w:val="0"/>
      <w:marRight w:val="0"/>
      <w:marTop w:val="0"/>
      <w:marBottom w:val="0"/>
      <w:divBdr>
        <w:top w:val="none" w:sz="0" w:space="0" w:color="auto"/>
        <w:left w:val="none" w:sz="0" w:space="0" w:color="auto"/>
        <w:bottom w:val="none" w:sz="0" w:space="0" w:color="auto"/>
        <w:right w:val="none" w:sz="0" w:space="0" w:color="auto"/>
      </w:divBdr>
    </w:div>
    <w:div w:id="1389840514">
      <w:bodyDiv w:val="1"/>
      <w:marLeft w:val="0"/>
      <w:marRight w:val="0"/>
      <w:marTop w:val="0"/>
      <w:marBottom w:val="0"/>
      <w:divBdr>
        <w:top w:val="none" w:sz="0" w:space="0" w:color="auto"/>
        <w:left w:val="none" w:sz="0" w:space="0" w:color="auto"/>
        <w:bottom w:val="none" w:sz="0" w:space="0" w:color="auto"/>
        <w:right w:val="none" w:sz="0" w:space="0" w:color="auto"/>
      </w:divBdr>
    </w:div>
    <w:div w:id="1407846836">
      <w:bodyDiv w:val="1"/>
      <w:marLeft w:val="0"/>
      <w:marRight w:val="0"/>
      <w:marTop w:val="0"/>
      <w:marBottom w:val="0"/>
      <w:divBdr>
        <w:top w:val="none" w:sz="0" w:space="0" w:color="auto"/>
        <w:left w:val="none" w:sz="0" w:space="0" w:color="auto"/>
        <w:bottom w:val="none" w:sz="0" w:space="0" w:color="auto"/>
        <w:right w:val="none" w:sz="0" w:space="0" w:color="auto"/>
      </w:divBdr>
    </w:div>
    <w:div w:id="1418358831">
      <w:bodyDiv w:val="1"/>
      <w:marLeft w:val="0"/>
      <w:marRight w:val="0"/>
      <w:marTop w:val="0"/>
      <w:marBottom w:val="0"/>
      <w:divBdr>
        <w:top w:val="none" w:sz="0" w:space="0" w:color="auto"/>
        <w:left w:val="none" w:sz="0" w:space="0" w:color="auto"/>
        <w:bottom w:val="none" w:sz="0" w:space="0" w:color="auto"/>
        <w:right w:val="none" w:sz="0" w:space="0" w:color="auto"/>
      </w:divBdr>
    </w:div>
    <w:div w:id="1423993284">
      <w:bodyDiv w:val="1"/>
      <w:marLeft w:val="0"/>
      <w:marRight w:val="0"/>
      <w:marTop w:val="0"/>
      <w:marBottom w:val="0"/>
      <w:divBdr>
        <w:top w:val="none" w:sz="0" w:space="0" w:color="auto"/>
        <w:left w:val="none" w:sz="0" w:space="0" w:color="auto"/>
        <w:bottom w:val="none" w:sz="0" w:space="0" w:color="auto"/>
        <w:right w:val="none" w:sz="0" w:space="0" w:color="auto"/>
      </w:divBdr>
    </w:div>
    <w:div w:id="1432507684">
      <w:bodyDiv w:val="1"/>
      <w:marLeft w:val="0"/>
      <w:marRight w:val="0"/>
      <w:marTop w:val="0"/>
      <w:marBottom w:val="0"/>
      <w:divBdr>
        <w:top w:val="none" w:sz="0" w:space="0" w:color="auto"/>
        <w:left w:val="none" w:sz="0" w:space="0" w:color="auto"/>
        <w:bottom w:val="none" w:sz="0" w:space="0" w:color="auto"/>
        <w:right w:val="none" w:sz="0" w:space="0" w:color="auto"/>
      </w:divBdr>
    </w:div>
    <w:div w:id="1434134224">
      <w:bodyDiv w:val="1"/>
      <w:marLeft w:val="0"/>
      <w:marRight w:val="0"/>
      <w:marTop w:val="0"/>
      <w:marBottom w:val="0"/>
      <w:divBdr>
        <w:top w:val="none" w:sz="0" w:space="0" w:color="auto"/>
        <w:left w:val="none" w:sz="0" w:space="0" w:color="auto"/>
        <w:bottom w:val="none" w:sz="0" w:space="0" w:color="auto"/>
        <w:right w:val="none" w:sz="0" w:space="0" w:color="auto"/>
      </w:divBdr>
    </w:div>
    <w:div w:id="1462725961">
      <w:bodyDiv w:val="1"/>
      <w:marLeft w:val="0"/>
      <w:marRight w:val="0"/>
      <w:marTop w:val="0"/>
      <w:marBottom w:val="0"/>
      <w:divBdr>
        <w:top w:val="none" w:sz="0" w:space="0" w:color="auto"/>
        <w:left w:val="none" w:sz="0" w:space="0" w:color="auto"/>
        <w:bottom w:val="none" w:sz="0" w:space="0" w:color="auto"/>
        <w:right w:val="none" w:sz="0" w:space="0" w:color="auto"/>
      </w:divBdr>
    </w:div>
    <w:div w:id="1481076654">
      <w:bodyDiv w:val="1"/>
      <w:marLeft w:val="0"/>
      <w:marRight w:val="0"/>
      <w:marTop w:val="0"/>
      <w:marBottom w:val="0"/>
      <w:divBdr>
        <w:top w:val="none" w:sz="0" w:space="0" w:color="auto"/>
        <w:left w:val="none" w:sz="0" w:space="0" w:color="auto"/>
        <w:bottom w:val="none" w:sz="0" w:space="0" w:color="auto"/>
        <w:right w:val="none" w:sz="0" w:space="0" w:color="auto"/>
      </w:divBdr>
    </w:div>
    <w:div w:id="1620867956">
      <w:bodyDiv w:val="1"/>
      <w:marLeft w:val="0"/>
      <w:marRight w:val="0"/>
      <w:marTop w:val="0"/>
      <w:marBottom w:val="0"/>
      <w:divBdr>
        <w:top w:val="none" w:sz="0" w:space="0" w:color="auto"/>
        <w:left w:val="none" w:sz="0" w:space="0" w:color="auto"/>
        <w:bottom w:val="none" w:sz="0" w:space="0" w:color="auto"/>
        <w:right w:val="none" w:sz="0" w:space="0" w:color="auto"/>
      </w:divBdr>
    </w:div>
    <w:div w:id="1624925806">
      <w:bodyDiv w:val="1"/>
      <w:marLeft w:val="0"/>
      <w:marRight w:val="0"/>
      <w:marTop w:val="0"/>
      <w:marBottom w:val="0"/>
      <w:divBdr>
        <w:top w:val="none" w:sz="0" w:space="0" w:color="auto"/>
        <w:left w:val="none" w:sz="0" w:space="0" w:color="auto"/>
        <w:bottom w:val="none" w:sz="0" w:space="0" w:color="auto"/>
        <w:right w:val="none" w:sz="0" w:space="0" w:color="auto"/>
      </w:divBdr>
    </w:div>
    <w:div w:id="1649046690">
      <w:bodyDiv w:val="1"/>
      <w:marLeft w:val="0"/>
      <w:marRight w:val="0"/>
      <w:marTop w:val="0"/>
      <w:marBottom w:val="0"/>
      <w:divBdr>
        <w:top w:val="none" w:sz="0" w:space="0" w:color="auto"/>
        <w:left w:val="none" w:sz="0" w:space="0" w:color="auto"/>
        <w:bottom w:val="none" w:sz="0" w:space="0" w:color="auto"/>
        <w:right w:val="none" w:sz="0" w:space="0" w:color="auto"/>
      </w:divBdr>
    </w:div>
    <w:div w:id="1708531786">
      <w:bodyDiv w:val="1"/>
      <w:marLeft w:val="0"/>
      <w:marRight w:val="0"/>
      <w:marTop w:val="0"/>
      <w:marBottom w:val="0"/>
      <w:divBdr>
        <w:top w:val="none" w:sz="0" w:space="0" w:color="auto"/>
        <w:left w:val="none" w:sz="0" w:space="0" w:color="auto"/>
        <w:bottom w:val="none" w:sz="0" w:space="0" w:color="auto"/>
        <w:right w:val="none" w:sz="0" w:space="0" w:color="auto"/>
      </w:divBdr>
    </w:div>
    <w:div w:id="1709447901">
      <w:bodyDiv w:val="1"/>
      <w:marLeft w:val="0"/>
      <w:marRight w:val="0"/>
      <w:marTop w:val="0"/>
      <w:marBottom w:val="0"/>
      <w:divBdr>
        <w:top w:val="none" w:sz="0" w:space="0" w:color="auto"/>
        <w:left w:val="none" w:sz="0" w:space="0" w:color="auto"/>
        <w:bottom w:val="none" w:sz="0" w:space="0" w:color="auto"/>
        <w:right w:val="none" w:sz="0" w:space="0" w:color="auto"/>
      </w:divBdr>
    </w:div>
    <w:div w:id="1803112140">
      <w:bodyDiv w:val="1"/>
      <w:marLeft w:val="0"/>
      <w:marRight w:val="0"/>
      <w:marTop w:val="0"/>
      <w:marBottom w:val="0"/>
      <w:divBdr>
        <w:top w:val="none" w:sz="0" w:space="0" w:color="auto"/>
        <w:left w:val="none" w:sz="0" w:space="0" w:color="auto"/>
        <w:bottom w:val="none" w:sz="0" w:space="0" w:color="auto"/>
        <w:right w:val="none" w:sz="0" w:space="0" w:color="auto"/>
      </w:divBdr>
    </w:div>
    <w:div w:id="1806578599">
      <w:bodyDiv w:val="1"/>
      <w:marLeft w:val="0"/>
      <w:marRight w:val="0"/>
      <w:marTop w:val="0"/>
      <w:marBottom w:val="0"/>
      <w:divBdr>
        <w:top w:val="none" w:sz="0" w:space="0" w:color="auto"/>
        <w:left w:val="none" w:sz="0" w:space="0" w:color="auto"/>
        <w:bottom w:val="none" w:sz="0" w:space="0" w:color="auto"/>
        <w:right w:val="none" w:sz="0" w:space="0" w:color="auto"/>
      </w:divBdr>
    </w:div>
    <w:div w:id="1828008797">
      <w:bodyDiv w:val="1"/>
      <w:marLeft w:val="0"/>
      <w:marRight w:val="0"/>
      <w:marTop w:val="0"/>
      <w:marBottom w:val="0"/>
      <w:divBdr>
        <w:top w:val="none" w:sz="0" w:space="0" w:color="auto"/>
        <w:left w:val="none" w:sz="0" w:space="0" w:color="auto"/>
        <w:bottom w:val="none" w:sz="0" w:space="0" w:color="auto"/>
        <w:right w:val="none" w:sz="0" w:space="0" w:color="auto"/>
      </w:divBdr>
    </w:div>
    <w:div w:id="1923371587">
      <w:bodyDiv w:val="1"/>
      <w:marLeft w:val="0"/>
      <w:marRight w:val="0"/>
      <w:marTop w:val="0"/>
      <w:marBottom w:val="0"/>
      <w:divBdr>
        <w:top w:val="none" w:sz="0" w:space="0" w:color="auto"/>
        <w:left w:val="none" w:sz="0" w:space="0" w:color="auto"/>
        <w:bottom w:val="none" w:sz="0" w:space="0" w:color="auto"/>
        <w:right w:val="none" w:sz="0" w:space="0" w:color="auto"/>
      </w:divBdr>
    </w:div>
    <w:div w:id="1945454972">
      <w:bodyDiv w:val="1"/>
      <w:marLeft w:val="0"/>
      <w:marRight w:val="0"/>
      <w:marTop w:val="0"/>
      <w:marBottom w:val="0"/>
      <w:divBdr>
        <w:top w:val="none" w:sz="0" w:space="0" w:color="auto"/>
        <w:left w:val="none" w:sz="0" w:space="0" w:color="auto"/>
        <w:bottom w:val="none" w:sz="0" w:space="0" w:color="auto"/>
        <w:right w:val="none" w:sz="0" w:space="0" w:color="auto"/>
      </w:divBdr>
    </w:div>
    <w:div w:id="1965648272">
      <w:bodyDiv w:val="1"/>
      <w:marLeft w:val="0"/>
      <w:marRight w:val="0"/>
      <w:marTop w:val="0"/>
      <w:marBottom w:val="0"/>
      <w:divBdr>
        <w:top w:val="none" w:sz="0" w:space="0" w:color="auto"/>
        <w:left w:val="none" w:sz="0" w:space="0" w:color="auto"/>
        <w:bottom w:val="none" w:sz="0" w:space="0" w:color="auto"/>
        <w:right w:val="none" w:sz="0" w:space="0" w:color="auto"/>
      </w:divBdr>
    </w:div>
    <w:div w:id="2011521000">
      <w:bodyDiv w:val="1"/>
      <w:marLeft w:val="0"/>
      <w:marRight w:val="0"/>
      <w:marTop w:val="0"/>
      <w:marBottom w:val="0"/>
      <w:divBdr>
        <w:top w:val="none" w:sz="0" w:space="0" w:color="auto"/>
        <w:left w:val="none" w:sz="0" w:space="0" w:color="auto"/>
        <w:bottom w:val="none" w:sz="0" w:space="0" w:color="auto"/>
        <w:right w:val="none" w:sz="0" w:space="0" w:color="auto"/>
      </w:divBdr>
    </w:div>
    <w:div w:id="2023818591">
      <w:bodyDiv w:val="1"/>
      <w:marLeft w:val="0"/>
      <w:marRight w:val="0"/>
      <w:marTop w:val="0"/>
      <w:marBottom w:val="0"/>
      <w:divBdr>
        <w:top w:val="none" w:sz="0" w:space="0" w:color="auto"/>
        <w:left w:val="none" w:sz="0" w:space="0" w:color="auto"/>
        <w:bottom w:val="none" w:sz="0" w:space="0" w:color="auto"/>
        <w:right w:val="none" w:sz="0" w:space="0" w:color="auto"/>
      </w:divBdr>
    </w:div>
    <w:div w:id="2072075272">
      <w:bodyDiv w:val="1"/>
      <w:marLeft w:val="0"/>
      <w:marRight w:val="0"/>
      <w:marTop w:val="0"/>
      <w:marBottom w:val="0"/>
      <w:divBdr>
        <w:top w:val="none" w:sz="0" w:space="0" w:color="auto"/>
        <w:left w:val="none" w:sz="0" w:space="0" w:color="auto"/>
        <w:bottom w:val="none" w:sz="0" w:space="0" w:color="auto"/>
        <w:right w:val="none" w:sz="0" w:space="0" w:color="auto"/>
      </w:divBdr>
    </w:div>
    <w:div w:id="2073457848">
      <w:bodyDiv w:val="1"/>
      <w:marLeft w:val="0"/>
      <w:marRight w:val="0"/>
      <w:marTop w:val="0"/>
      <w:marBottom w:val="0"/>
      <w:divBdr>
        <w:top w:val="none" w:sz="0" w:space="0" w:color="auto"/>
        <w:left w:val="none" w:sz="0" w:space="0" w:color="auto"/>
        <w:bottom w:val="none" w:sz="0" w:space="0" w:color="auto"/>
        <w:right w:val="none" w:sz="0" w:space="0" w:color="auto"/>
      </w:divBdr>
    </w:div>
    <w:div w:id="211500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final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Pan19</b:Tag>
    <b:SourceType>InternetSite</b:SourceType>
    <b:Guid>{B98B7D8C-9524-F74F-9CE2-75681F194FC1}</b:Guid>
    <b:Title>Panasonic </b:Title>
    <b:Year>2019</b:Year>
    <b:Author>
      <b:Author>
        <b:Corporate>Panasonic </b:Corporate>
      </b:Author>
    </b:Author>
    <b:URL>https://www.panasonic.com/uk/corporate/sustainability/recycle.html</b:URL>
    <b:YearAccessed>2019</b:YearAccessed>
    <b:MonthAccessed>02</b:MonthAccessed>
    <b:DayAccessed>25</b:DayAccessed>
    <b:RefOrder>4</b:RefOrder>
  </b:Source>
  <b:Source>
    <b:Tag>Ora17</b:Tag>
    <b:SourceType>InternetSite</b:SourceType>
    <b:Guid>{BCFBA839-8274-7F45-AF37-7AD4EE7C4FC9}</b:Guid>
    <b:Author>
      <b:Author>
        <b:Corporate>Orange Box </b:Corporate>
      </b:Author>
    </b:Author>
    <b:Title>Orange Box </b:Title>
    <b:URL>https://www.orangebox.com/knowledge/on-site-services?o=overlay/knowledge/on-site-service</b:URL>
    <b:Year>2017</b:Year>
    <b:YearAccessed>2019</b:YearAccessed>
    <b:MonthAccessed>03</b:MonthAccessed>
    <b:DayAccessed>01</b:DayAccessed>
    <b:RefOrder>5</b:RefOrder>
  </b:Source>
  <b:Source>
    <b:Tag>WBC18</b:Tag>
    <b:SourceType>InternetSite</b:SourceType>
    <b:Guid>{E4F82259-0006-4C49-B28E-2965BFAF71E8}</b:Guid>
    <b:Author>
      <b:Author>
        <b:Corporate>WBCSD</b:Corporate>
      </b:Author>
    </b:Author>
    <b:Title>Circular Economy Practitioner Guide </b:Title>
    <b:URL>https://www.ceguide.org/Strategies-and-examples/Dispose/Take-back-program</b:URL>
    <b:Year>2018</b:Year>
    <b:YearAccessed>2019</b:YearAccessed>
    <b:MonthAccessed>02</b:MonthAccessed>
    <b:DayAccessed>25</b:DayAccessed>
    <b:RefOrder>3</b:RefOrder>
  </b:Source>
  <b:Source>
    <b:Tag>Col19</b:Tag>
    <b:SourceType>Book</b:SourceType>
    <b:Guid>{460EDB97-F97A-3947-BFA1-22E5876FB7E5}</b:Guid>
    <b:Title>Collins English Dictionary </b:Title>
    <b:Year>2019</b:Year>
    <b:Author>
      <b:Author>
        <b:Corporate>Collins English Dictionary </b:Corporate>
      </b:Author>
    </b:Author>
    <b:Publisher>HarperCollins </b:Publisher>
    <b:RefOrder>6</b:RefOrder>
  </b:Source>
  <b:Source>
    <b:Tag>SUE16</b:Tag>
    <b:SourceType>InternetSite</b:SourceType>
    <b:Guid>{715F584F-E22B-204F-B097-E30D0ED0309A}</b:Guid>
    <b:Author>
      <b:Author>
        <b:Corporate>SUEZ</b:Corporate>
      </b:Author>
    </b:Author>
    <b:Title>SUEZ</b:Title>
    <b:Year>2016</b:Year>
    <b:URL>https://www.suez.co.uk/en-gb/who-we-are/suez-in-the-uk/about-us</b:URL>
    <b:YearAccessed>2019</b:YearAccessed>
    <b:MonthAccessed>01</b:MonthAccessed>
    <b:DayAccessed>16</b:DayAccessed>
    <b:RefOrder>8</b:RefOrder>
  </b:Source>
  <b:Source>
    <b:Tag>Rog18</b:Tag>
    <b:SourceType>InternetSite</b:SourceType>
    <b:Guid>{95050058-749D-D34D-990C-A25E58E66789}</b:Guid>
    <b:Author>
      <b:Author>
        <b:NameList>
          <b:Person>
            <b:Last>Harrabin</b:Last>
            <b:First>Roger</b:First>
          </b:Person>
        </b:NameList>
      </b:Author>
    </b:Author>
    <b:Title>BBC News</b:Title>
    <b:URL>https://www.bbc.co.uk/news/science-environment-43563164</b:URL>
    <b:Year>2018</b:Year>
    <b:YearAccessed>2019</b:YearAccessed>
    <b:MonthAccessed>03</b:MonthAccessed>
    <b:DayAccessed>07</b:DayAccessed>
    <b:RefOrder>9</b:RefOrder>
  </b:Source>
  <b:Source>
    <b:Tag>Swa19</b:Tag>
    <b:SourceType>BookSection</b:SourceType>
    <b:Guid>{DCC2C651-16AE-724E-A85D-C051B5DCB4E3}</b:Guid>
    <b:Year>2019</b:Year>
    <b:Publisher>Swansea Council </b:Publisher>
    <b:City>Swansea </b:City>
    <b:Author>
      <b:Author>
        <b:Corporate>Swansea Council</b:Corporate>
      </b:Author>
    </b:Author>
    <b:BookTitle>Keep it Out </b:BookTitle>
    <b:RefOrder>10</b:RefOrder>
  </b:Source>
  <b:Source>
    <b:Tag>BBC19</b:Tag>
    <b:SourceType>InternetSite</b:SourceType>
    <b:Guid>{0180FC48-95BC-6F46-A235-734E946AEF7B}</b:Guid>
    <b:Title>BBC News</b:Title>
    <b:Year>2019</b:Year>
    <b:Author>
      <b:Author>
        <b:Corporate>BBC News</b:Corporate>
      </b:Author>
    </b:Author>
    <b:URL>https://www.bbc.co.uk/news/uk-wales-47360778</b:URL>
    <b:YearAccessed>2019</b:YearAccessed>
    <b:MonthAccessed>03</b:MonthAccessed>
    <b:DayAccessed>06</b:DayAccessed>
    <b:RefOrder>11</b:RefOrder>
  </b:Source>
  <b:Source>
    <b:Tag>Dep181</b:Tag>
    <b:SourceType>InternetSite</b:SourceType>
    <b:Guid>{2124E204-329C-AA42-9C75-7123B0F76DF2}</b:Guid>
    <b:Title>GOV.UK</b:Title>
    <b:URL>https://www.gov.uk/government/publications/resources-and-waste-strategy-for-england/resources-and-waste-strategy-at-a-glance</b:URL>
    <b:Year>2018</b:Year>
    <b:YearAccessed>2019</b:YearAccessed>
    <b:MonthAccessed>03</b:MonthAccessed>
    <b:DayAccessed>04</b:DayAccessed>
    <b:Author>
      <b:Author>
        <b:Corporate>Department for Environment Food &amp; Rural Affairs - Environment Agency</b:Corporate>
      </b:Author>
    </b:Author>
    <b:RefOrder>2</b:RefOrder>
  </b:Source>
  <b:Source>
    <b:Tag>Dep18</b:Tag>
    <b:SourceType>Report</b:SourceType>
    <b:Guid>{FDC08F8E-CB13-2343-A908-A88D75D21470}</b:Guid>
    <b:Title>Uk Statistics on Waste</b:Title>
    <b:Year>2018</b:Year>
    <b:Author>
      <b:Author>
        <b:Corporate>Department for Environment, Food and Rural Affairs</b:Corporate>
      </b:Author>
    </b:Author>
    <b:Publisher>Uk Goverment</b:Publisher>
    <b:City>York</b:City>
    <b:RefOrder>7</b:RefOrder>
  </b:Source>
  <b:Source>
    <b:Tag>Nor19</b:Tag>
    <b:SourceType>InternetSite</b:SourceType>
    <b:Guid>{5812A1BD-5C0F-814C-98D4-C38664B58B7D}</b:Guid>
    <b:Author>
      <b:Author>
        <b:NameList>
          <b:Person>
            <b:Last>Council</b:Last>
            <b:First>Northwest</b:First>
            <b:Middle>Product Stewardship</b:Middle>
          </b:Person>
        </b:NameList>
      </b:Author>
    </b:Author>
    <b:Title>Northwest Product Stewardship Council</b:Title>
    <b:URL>http://productstewardship.net/about/what-product-stewardship</b:URL>
    <b:YearAccessed>2019</b:YearAccessed>
    <b:MonthAccessed>01</b:MonthAccessed>
    <b:DayAccessed>18</b:DayAccessed>
    <b:Year>2018</b:Year>
    <b:RefOrder>1</b:RefOrder>
  </b:Source>
  <b:Source>
    <b:Tag>Bri16</b:Tag>
    <b:SourceType>Interview</b:SourceType>
    <b:Guid>{B80FBDF4-751B-2A44-9EF8-DD3839E3F8BD}</b:Guid>
    <b:Title>Going Circular - Cut from the same cloth</b:Title>
    <b:Year>2016</b:Year>
    <b:Month>02</b:Month>
    <b:Day>28</b:Day>
    <b:Author>
      <b:Interviewee>
        <b:NameList>
          <b:Person>
            <b:Last>Jackson</b:Last>
            <b:First>Bridget</b:First>
          </b:Person>
        </b:NameList>
      </b:Interviewee>
    </b:Author>
    <b:RefOrder>12</b:RefOrder>
  </b:Source>
</b:Sources>
</file>

<file path=customXml/itemProps1.xml><?xml version="1.0" encoding="utf-8"?>
<ds:datastoreItem xmlns:ds="http://schemas.openxmlformats.org/officeDocument/2006/customXml" ds:itemID="{B47CA0FC-C528-451D-BA35-95004CA7A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final_f</Template>
  <TotalTime>1</TotalTime>
  <Pages>5</Pages>
  <Words>2458</Words>
  <Characters>14297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MSc Portfolio</vt:lpstr>
    </vt:vector>
  </TitlesOfParts>
  <Company>Authorised Organization</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Portfolio</dc:title>
  <dc:creator>Williams David Nathan</dc:creator>
  <cp:lastModifiedBy>Adam Higgins (1700155)</cp:lastModifiedBy>
  <cp:revision>3</cp:revision>
  <cp:lastPrinted>2018-01-25T14:04:00Z</cp:lastPrinted>
  <dcterms:created xsi:type="dcterms:W3CDTF">2019-03-18T22:13:00Z</dcterms:created>
  <dcterms:modified xsi:type="dcterms:W3CDTF">2019-03-19T09:05:00Z</dcterms:modified>
</cp:coreProperties>
</file>