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8014742"/>
        <w:docPartObj>
          <w:docPartGallery w:val="Cover Pages"/>
          <w:docPartUnique/>
        </w:docPartObj>
      </w:sdtPr>
      <w:sdtEndPr/>
      <w:sdtContent>
        <w:p w14:paraId="5D143673" w14:textId="2ECFADB9" w:rsidR="00511548" w:rsidRDefault="00511548">
          <w:r>
            <w:rPr>
              <w:noProof/>
            </w:rPr>
            <mc:AlternateContent>
              <mc:Choice Requires="wpg">
                <w:drawing>
                  <wp:anchor distT="0" distB="0" distL="114300" distR="114300" simplePos="0" relativeHeight="251662336" behindDoc="0" locked="0" layoutInCell="1" allowOverlap="1" wp14:anchorId="6B79BA35" wp14:editId="37E97A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7697C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14A076" wp14:editId="195C7F46">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EE1E20" w14:textId="07DDACC7" w:rsidR="00511548" w:rsidRDefault="000B5653">
                                    <w:pPr>
                                      <w:pStyle w:val="NoSpacing"/>
                                      <w:jc w:val="right"/>
                                      <w:rPr>
                                        <w:color w:val="595959" w:themeColor="text1" w:themeTint="A6"/>
                                        <w:sz w:val="28"/>
                                        <w:szCs w:val="28"/>
                                      </w:rPr>
                                    </w:pPr>
                                    <w:r>
                                      <w:rPr>
                                        <w:color w:val="595959" w:themeColor="text1" w:themeTint="A6"/>
                                        <w:sz w:val="28"/>
                                        <w:szCs w:val="28"/>
                                      </w:rPr>
                                      <w:t>Alan Blackley</w:t>
                                    </w:r>
                                  </w:p>
                                </w:sdtContent>
                              </w:sdt>
                              <w:p w14:paraId="72068192" w14:textId="702C5443" w:rsidR="00511548" w:rsidRDefault="00B80C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A4BE5">
                                      <w:rPr>
                                        <w:color w:val="595959" w:themeColor="text1" w:themeTint="A6"/>
                                        <w:sz w:val="18"/>
                                        <w:szCs w:val="18"/>
                                      </w:rPr>
                                      <w:t>1804173</w:t>
                                    </w:r>
                                    <w:r w:rsidR="00511548">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14A07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EE1E20" w14:textId="07DDACC7" w:rsidR="00511548" w:rsidRDefault="000B5653">
                              <w:pPr>
                                <w:pStyle w:val="NoSpacing"/>
                                <w:jc w:val="right"/>
                                <w:rPr>
                                  <w:color w:val="595959" w:themeColor="text1" w:themeTint="A6"/>
                                  <w:sz w:val="28"/>
                                  <w:szCs w:val="28"/>
                                </w:rPr>
                              </w:pPr>
                              <w:r>
                                <w:rPr>
                                  <w:color w:val="595959" w:themeColor="text1" w:themeTint="A6"/>
                                  <w:sz w:val="28"/>
                                  <w:szCs w:val="28"/>
                                </w:rPr>
                                <w:t>Alan Blackley</w:t>
                              </w:r>
                            </w:p>
                          </w:sdtContent>
                        </w:sdt>
                        <w:p w14:paraId="72068192" w14:textId="702C5443" w:rsidR="00511548" w:rsidRDefault="001D057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A4BE5">
                                <w:rPr>
                                  <w:color w:val="595959" w:themeColor="text1" w:themeTint="A6"/>
                                  <w:sz w:val="18"/>
                                  <w:szCs w:val="18"/>
                                </w:rPr>
                                <w:t>1804173</w:t>
                              </w:r>
                              <w:r w:rsidR="00511548">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1FAF02" wp14:editId="7048606E">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DD00D1" w14:textId="33065C02" w:rsidR="00511548" w:rsidRDefault="00B80C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11548" w:rsidRPr="00511548">
                                      <w:rPr>
                                        <w:caps/>
                                        <w:color w:val="4472C4" w:themeColor="accent1"/>
                                        <w:sz w:val="64"/>
                                        <w:szCs w:val="64"/>
                                      </w:rPr>
                                      <w:t>Developmental Impact of Media upon children and young people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754CED" w14:textId="05806199" w:rsidR="00511548" w:rsidRDefault="00511548">
                                    <w:pPr>
                                      <w:jc w:val="right"/>
                                      <w:rPr>
                                        <w:smallCaps/>
                                        <w:color w:val="404040" w:themeColor="text1" w:themeTint="BF"/>
                                        <w:sz w:val="36"/>
                                        <w:szCs w:val="36"/>
                                      </w:rPr>
                                    </w:pPr>
                                    <w:r>
                                      <w:rPr>
                                        <w:color w:val="404040" w:themeColor="text1" w:themeTint="BF"/>
                                        <w:sz w:val="36"/>
                                        <w:szCs w:val="36"/>
                                      </w:rPr>
                                      <w:t>Children, Young-</w:t>
                                    </w:r>
                                    <w:r w:rsidR="000B5653">
                                      <w:rPr>
                                        <w:color w:val="404040" w:themeColor="text1" w:themeTint="BF"/>
                                        <w:sz w:val="36"/>
                                        <w:szCs w:val="36"/>
                                      </w:rPr>
                                      <w:t>People,</w:t>
                                    </w:r>
                                    <w:r>
                                      <w:rPr>
                                        <w:color w:val="404040" w:themeColor="text1" w:themeTint="BF"/>
                                        <w:sz w:val="36"/>
                                        <w:szCs w:val="36"/>
                                      </w:rPr>
                                      <w:t xml:space="preserve"> and the Media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1FAF0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DDD00D1" w14:textId="33065C02" w:rsidR="00511548" w:rsidRDefault="001D057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11548" w:rsidRPr="00511548">
                                <w:rPr>
                                  <w:caps/>
                                  <w:color w:val="4472C4" w:themeColor="accent1"/>
                                  <w:sz w:val="64"/>
                                  <w:szCs w:val="64"/>
                                </w:rPr>
                                <w:t>Developmental Impact of Media upon children and young people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754CED" w14:textId="05806199" w:rsidR="00511548" w:rsidRDefault="00511548">
                              <w:pPr>
                                <w:jc w:val="right"/>
                                <w:rPr>
                                  <w:smallCaps/>
                                  <w:color w:val="404040" w:themeColor="text1" w:themeTint="BF"/>
                                  <w:sz w:val="36"/>
                                  <w:szCs w:val="36"/>
                                </w:rPr>
                              </w:pPr>
                              <w:r>
                                <w:rPr>
                                  <w:color w:val="404040" w:themeColor="text1" w:themeTint="BF"/>
                                  <w:sz w:val="36"/>
                                  <w:szCs w:val="36"/>
                                </w:rPr>
                                <w:t>Children, Young-</w:t>
                              </w:r>
                              <w:r w:rsidR="000B5653">
                                <w:rPr>
                                  <w:color w:val="404040" w:themeColor="text1" w:themeTint="BF"/>
                                  <w:sz w:val="36"/>
                                  <w:szCs w:val="36"/>
                                </w:rPr>
                                <w:t>People,</w:t>
                              </w:r>
                              <w:r>
                                <w:rPr>
                                  <w:color w:val="404040" w:themeColor="text1" w:themeTint="BF"/>
                                  <w:sz w:val="36"/>
                                  <w:szCs w:val="36"/>
                                </w:rPr>
                                <w:t xml:space="preserve"> and the Media</w:t>
                              </w:r>
                            </w:p>
                          </w:sdtContent>
                        </w:sdt>
                      </w:txbxContent>
                    </v:textbox>
                    <w10:wrap type="square" anchorx="page" anchory="page"/>
                  </v:shape>
                </w:pict>
              </mc:Fallback>
            </mc:AlternateContent>
          </w:r>
        </w:p>
        <w:p w14:paraId="02E11190" w14:textId="1F288950" w:rsidR="00511548" w:rsidRDefault="00511548">
          <w:r>
            <w:br w:type="page"/>
          </w:r>
        </w:p>
      </w:sdtContent>
    </w:sdt>
    <w:sdt>
      <w:sdtPr>
        <w:rPr>
          <w:rFonts w:asciiTheme="minorHAnsi" w:eastAsiaTheme="minorHAnsi" w:hAnsiTheme="minorHAnsi" w:cstheme="minorBidi"/>
          <w:b w:val="0"/>
          <w:bCs w:val="0"/>
          <w:color w:val="auto"/>
          <w:sz w:val="24"/>
          <w:szCs w:val="24"/>
          <w:lang w:val="en-GB"/>
        </w:rPr>
        <w:id w:val="1732348436"/>
        <w:docPartObj>
          <w:docPartGallery w:val="Table of Contents"/>
          <w:docPartUnique/>
        </w:docPartObj>
      </w:sdtPr>
      <w:sdtEndPr>
        <w:rPr>
          <w:noProof/>
        </w:rPr>
      </w:sdtEndPr>
      <w:sdtContent>
        <w:p w14:paraId="100C4E5B" w14:textId="40951DB2" w:rsidR="00534484" w:rsidRDefault="00534484">
          <w:pPr>
            <w:pStyle w:val="TOCHeading"/>
          </w:pPr>
          <w:r>
            <w:t>Table of Contents</w:t>
          </w:r>
        </w:p>
        <w:p w14:paraId="6CD5830C" w14:textId="4E86BD45" w:rsidR="00534484" w:rsidRPr="007C7C70" w:rsidRDefault="00534484">
          <w:pPr>
            <w:pStyle w:val="TOC1"/>
            <w:tabs>
              <w:tab w:val="right" w:leader="dot" w:pos="9010"/>
            </w:tabs>
            <w:rPr>
              <w:b w:val="0"/>
              <w:bCs w:val="0"/>
              <w:noProof/>
            </w:rPr>
          </w:pPr>
          <w:r w:rsidRPr="007C7C70">
            <w:rPr>
              <w:b w:val="0"/>
              <w:bCs w:val="0"/>
            </w:rPr>
            <w:fldChar w:fldCharType="begin"/>
          </w:r>
          <w:r w:rsidRPr="007C7C70">
            <w:rPr>
              <w:b w:val="0"/>
              <w:bCs w:val="0"/>
            </w:rPr>
            <w:instrText xml:space="preserve"> TOC \o "1-3" \h \z \u </w:instrText>
          </w:r>
          <w:r w:rsidRPr="007C7C70">
            <w:rPr>
              <w:b w:val="0"/>
              <w:bCs w:val="0"/>
            </w:rPr>
            <w:fldChar w:fldCharType="separate"/>
          </w:r>
          <w:hyperlink w:anchor="_Toc88067394" w:history="1">
            <w:r w:rsidRPr="007C7C70">
              <w:rPr>
                <w:rStyle w:val="Hyperlink"/>
                <w:b w:val="0"/>
                <w:bCs w:val="0"/>
                <w:noProof/>
              </w:rPr>
              <w:t>Introduction</w:t>
            </w:r>
            <w:r w:rsidRPr="007C7C70">
              <w:rPr>
                <w:b w:val="0"/>
                <w:bCs w:val="0"/>
                <w:noProof/>
                <w:webHidden/>
              </w:rPr>
              <w:tab/>
            </w:r>
            <w:r w:rsidRPr="007C7C70">
              <w:rPr>
                <w:b w:val="0"/>
                <w:bCs w:val="0"/>
                <w:noProof/>
                <w:webHidden/>
              </w:rPr>
              <w:fldChar w:fldCharType="begin"/>
            </w:r>
            <w:r w:rsidRPr="007C7C70">
              <w:rPr>
                <w:b w:val="0"/>
                <w:bCs w:val="0"/>
                <w:noProof/>
                <w:webHidden/>
              </w:rPr>
              <w:instrText xml:space="preserve"> PAGEREF _Toc88067394 \h </w:instrText>
            </w:r>
            <w:r w:rsidRPr="007C7C70">
              <w:rPr>
                <w:b w:val="0"/>
                <w:bCs w:val="0"/>
                <w:noProof/>
                <w:webHidden/>
              </w:rPr>
            </w:r>
            <w:r w:rsidRPr="007C7C70">
              <w:rPr>
                <w:b w:val="0"/>
                <w:bCs w:val="0"/>
                <w:noProof/>
                <w:webHidden/>
              </w:rPr>
              <w:fldChar w:fldCharType="separate"/>
            </w:r>
            <w:r w:rsidR="00F20407">
              <w:rPr>
                <w:b w:val="0"/>
                <w:bCs w:val="0"/>
                <w:noProof/>
                <w:webHidden/>
              </w:rPr>
              <w:t>2</w:t>
            </w:r>
            <w:r w:rsidRPr="007C7C70">
              <w:rPr>
                <w:b w:val="0"/>
                <w:bCs w:val="0"/>
                <w:noProof/>
                <w:webHidden/>
              </w:rPr>
              <w:fldChar w:fldCharType="end"/>
            </w:r>
          </w:hyperlink>
        </w:p>
        <w:p w14:paraId="56116390" w14:textId="3CC15394" w:rsidR="00534484" w:rsidRPr="007C7C70" w:rsidRDefault="00B80CD2">
          <w:pPr>
            <w:pStyle w:val="TOC2"/>
            <w:tabs>
              <w:tab w:val="right" w:leader="dot" w:pos="9010"/>
            </w:tabs>
            <w:rPr>
              <w:b w:val="0"/>
              <w:bCs w:val="0"/>
              <w:noProof/>
            </w:rPr>
          </w:pPr>
          <w:hyperlink w:anchor="_Toc88067395" w:history="1">
            <w:r w:rsidR="00534484" w:rsidRPr="007C7C70">
              <w:rPr>
                <w:rStyle w:val="Hyperlink"/>
                <w:b w:val="0"/>
                <w:bCs w:val="0"/>
                <w:noProof/>
              </w:rPr>
              <w:t>Definitions</w:t>
            </w:r>
            <w:r w:rsidR="00534484" w:rsidRPr="007C7C70">
              <w:rPr>
                <w:b w:val="0"/>
                <w:bCs w:val="0"/>
                <w:noProof/>
                <w:webHidden/>
              </w:rPr>
              <w:tab/>
            </w:r>
            <w:r w:rsidR="00534484" w:rsidRPr="007C7C70">
              <w:rPr>
                <w:b w:val="0"/>
                <w:bCs w:val="0"/>
                <w:noProof/>
                <w:webHidden/>
              </w:rPr>
              <w:fldChar w:fldCharType="begin"/>
            </w:r>
            <w:r w:rsidR="00534484" w:rsidRPr="007C7C70">
              <w:rPr>
                <w:b w:val="0"/>
                <w:bCs w:val="0"/>
                <w:noProof/>
                <w:webHidden/>
              </w:rPr>
              <w:instrText xml:space="preserve"> PAGEREF _Toc88067395 \h </w:instrText>
            </w:r>
            <w:r w:rsidR="00534484" w:rsidRPr="007C7C70">
              <w:rPr>
                <w:b w:val="0"/>
                <w:bCs w:val="0"/>
                <w:noProof/>
                <w:webHidden/>
              </w:rPr>
            </w:r>
            <w:r w:rsidR="00534484" w:rsidRPr="007C7C70">
              <w:rPr>
                <w:b w:val="0"/>
                <w:bCs w:val="0"/>
                <w:noProof/>
                <w:webHidden/>
              </w:rPr>
              <w:fldChar w:fldCharType="separate"/>
            </w:r>
            <w:r w:rsidR="00F20407">
              <w:rPr>
                <w:b w:val="0"/>
                <w:bCs w:val="0"/>
                <w:noProof/>
                <w:webHidden/>
              </w:rPr>
              <w:t>2</w:t>
            </w:r>
            <w:r w:rsidR="00534484" w:rsidRPr="007C7C70">
              <w:rPr>
                <w:b w:val="0"/>
                <w:bCs w:val="0"/>
                <w:noProof/>
                <w:webHidden/>
              </w:rPr>
              <w:fldChar w:fldCharType="end"/>
            </w:r>
          </w:hyperlink>
        </w:p>
        <w:p w14:paraId="74255D0E" w14:textId="24B87C45" w:rsidR="00534484" w:rsidRPr="007C7C70" w:rsidRDefault="00B80CD2">
          <w:pPr>
            <w:pStyle w:val="TOC2"/>
            <w:tabs>
              <w:tab w:val="right" w:leader="dot" w:pos="9010"/>
            </w:tabs>
            <w:rPr>
              <w:b w:val="0"/>
              <w:bCs w:val="0"/>
              <w:noProof/>
            </w:rPr>
          </w:pPr>
          <w:hyperlink w:anchor="_Toc88067396" w:history="1">
            <w:r w:rsidR="00534484" w:rsidRPr="007C7C70">
              <w:rPr>
                <w:rStyle w:val="Hyperlink"/>
                <w:b w:val="0"/>
                <w:bCs w:val="0"/>
                <w:noProof/>
              </w:rPr>
              <w:t>Problem Statement</w:t>
            </w:r>
            <w:r w:rsidR="00534484" w:rsidRPr="007C7C70">
              <w:rPr>
                <w:b w:val="0"/>
                <w:bCs w:val="0"/>
                <w:noProof/>
                <w:webHidden/>
              </w:rPr>
              <w:tab/>
            </w:r>
            <w:r w:rsidR="00534484" w:rsidRPr="007C7C70">
              <w:rPr>
                <w:b w:val="0"/>
                <w:bCs w:val="0"/>
                <w:noProof/>
                <w:webHidden/>
              </w:rPr>
              <w:fldChar w:fldCharType="begin"/>
            </w:r>
            <w:r w:rsidR="00534484" w:rsidRPr="007C7C70">
              <w:rPr>
                <w:b w:val="0"/>
                <w:bCs w:val="0"/>
                <w:noProof/>
                <w:webHidden/>
              </w:rPr>
              <w:instrText xml:space="preserve"> PAGEREF _Toc88067396 \h </w:instrText>
            </w:r>
            <w:r w:rsidR="00534484" w:rsidRPr="007C7C70">
              <w:rPr>
                <w:b w:val="0"/>
                <w:bCs w:val="0"/>
                <w:noProof/>
                <w:webHidden/>
              </w:rPr>
            </w:r>
            <w:r w:rsidR="00534484" w:rsidRPr="007C7C70">
              <w:rPr>
                <w:b w:val="0"/>
                <w:bCs w:val="0"/>
                <w:noProof/>
                <w:webHidden/>
              </w:rPr>
              <w:fldChar w:fldCharType="separate"/>
            </w:r>
            <w:r w:rsidR="00F20407">
              <w:rPr>
                <w:b w:val="0"/>
                <w:bCs w:val="0"/>
                <w:noProof/>
                <w:webHidden/>
              </w:rPr>
              <w:t>2</w:t>
            </w:r>
            <w:r w:rsidR="00534484" w:rsidRPr="007C7C70">
              <w:rPr>
                <w:b w:val="0"/>
                <w:bCs w:val="0"/>
                <w:noProof/>
                <w:webHidden/>
              </w:rPr>
              <w:fldChar w:fldCharType="end"/>
            </w:r>
          </w:hyperlink>
        </w:p>
        <w:p w14:paraId="586FE8CE" w14:textId="75F78566" w:rsidR="00534484" w:rsidRPr="007C7C70" w:rsidRDefault="00B80CD2">
          <w:pPr>
            <w:pStyle w:val="TOC2"/>
            <w:tabs>
              <w:tab w:val="right" w:leader="dot" w:pos="9010"/>
            </w:tabs>
            <w:rPr>
              <w:b w:val="0"/>
              <w:bCs w:val="0"/>
              <w:noProof/>
            </w:rPr>
          </w:pPr>
          <w:hyperlink w:anchor="_Toc88067397" w:history="1">
            <w:r w:rsidR="00534484" w:rsidRPr="007C7C70">
              <w:rPr>
                <w:rStyle w:val="Hyperlink"/>
                <w:b w:val="0"/>
                <w:bCs w:val="0"/>
                <w:noProof/>
              </w:rPr>
              <w:t>Aim and Objectives</w:t>
            </w:r>
            <w:r w:rsidR="00534484" w:rsidRPr="007C7C70">
              <w:rPr>
                <w:b w:val="0"/>
                <w:bCs w:val="0"/>
                <w:noProof/>
                <w:webHidden/>
              </w:rPr>
              <w:tab/>
            </w:r>
            <w:r w:rsidR="00534484" w:rsidRPr="007C7C70">
              <w:rPr>
                <w:b w:val="0"/>
                <w:bCs w:val="0"/>
                <w:noProof/>
                <w:webHidden/>
              </w:rPr>
              <w:fldChar w:fldCharType="begin"/>
            </w:r>
            <w:r w:rsidR="00534484" w:rsidRPr="007C7C70">
              <w:rPr>
                <w:b w:val="0"/>
                <w:bCs w:val="0"/>
                <w:noProof/>
                <w:webHidden/>
              </w:rPr>
              <w:instrText xml:space="preserve"> PAGEREF _Toc88067397 \h </w:instrText>
            </w:r>
            <w:r w:rsidR="00534484" w:rsidRPr="007C7C70">
              <w:rPr>
                <w:b w:val="0"/>
                <w:bCs w:val="0"/>
                <w:noProof/>
                <w:webHidden/>
              </w:rPr>
            </w:r>
            <w:r w:rsidR="00534484" w:rsidRPr="007C7C70">
              <w:rPr>
                <w:b w:val="0"/>
                <w:bCs w:val="0"/>
                <w:noProof/>
                <w:webHidden/>
              </w:rPr>
              <w:fldChar w:fldCharType="separate"/>
            </w:r>
            <w:r w:rsidR="00F20407">
              <w:rPr>
                <w:b w:val="0"/>
                <w:bCs w:val="0"/>
                <w:noProof/>
                <w:webHidden/>
              </w:rPr>
              <w:t>2</w:t>
            </w:r>
            <w:r w:rsidR="00534484" w:rsidRPr="007C7C70">
              <w:rPr>
                <w:b w:val="0"/>
                <w:bCs w:val="0"/>
                <w:noProof/>
                <w:webHidden/>
              </w:rPr>
              <w:fldChar w:fldCharType="end"/>
            </w:r>
          </w:hyperlink>
        </w:p>
        <w:p w14:paraId="58431774" w14:textId="0EDE677A" w:rsidR="00534484" w:rsidRPr="007C7C70" w:rsidRDefault="00B80CD2">
          <w:pPr>
            <w:pStyle w:val="TOC2"/>
            <w:tabs>
              <w:tab w:val="right" w:leader="dot" w:pos="9010"/>
            </w:tabs>
            <w:rPr>
              <w:b w:val="0"/>
              <w:bCs w:val="0"/>
              <w:noProof/>
            </w:rPr>
          </w:pPr>
          <w:hyperlink w:anchor="_Toc88067398" w:history="1">
            <w:r w:rsidR="00534484" w:rsidRPr="007C7C70">
              <w:rPr>
                <w:rStyle w:val="Hyperlink"/>
                <w:b w:val="0"/>
                <w:bCs w:val="0"/>
                <w:noProof/>
              </w:rPr>
              <w:t>Justification</w:t>
            </w:r>
            <w:r w:rsidR="00534484" w:rsidRPr="007C7C70">
              <w:rPr>
                <w:b w:val="0"/>
                <w:bCs w:val="0"/>
                <w:noProof/>
                <w:webHidden/>
              </w:rPr>
              <w:tab/>
            </w:r>
            <w:r w:rsidR="00534484" w:rsidRPr="007C7C70">
              <w:rPr>
                <w:b w:val="0"/>
                <w:bCs w:val="0"/>
                <w:noProof/>
                <w:webHidden/>
              </w:rPr>
              <w:fldChar w:fldCharType="begin"/>
            </w:r>
            <w:r w:rsidR="00534484" w:rsidRPr="007C7C70">
              <w:rPr>
                <w:b w:val="0"/>
                <w:bCs w:val="0"/>
                <w:noProof/>
                <w:webHidden/>
              </w:rPr>
              <w:instrText xml:space="preserve"> PAGEREF _Toc88067398 \h </w:instrText>
            </w:r>
            <w:r w:rsidR="00534484" w:rsidRPr="007C7C70">
              <w:rPr>
                <w:b w:val="0"/>
                <w:bCs w:val="0"/>
                <w:noProof/>
                <w:webHidden/>
              </w:rPr>
            </w:r>
            <w:r w:rsidR="00534484" w:rsidRPr="007C7C70">
              <w:rPr>
                <w:b w:val="0"/>
                <w:bCs w:val="0"/>
                <w:noProof/>
                <w:webHidden/>
              </w:rPr>
              <w:fldChar w:fldCharType="separate"/>
            </w:r>
            <w:r w:rsidR="00F20407">
              <w:rPr>
                <w:b w:val="0"/>
                <w:bCs w:val="0"/>
                <w:noProof/>
                <w:webHidden/>
              </w:rPr>
              <w:t>3</w:t>
            </w:r>
            <w:r w:rsidR="00534484" w:rsidRPr="007C7C70">
              <w:rPr>
                <w:b w:val="0"/>
                <w:bCs w:val="0"/>
                <w:noProof/>
                <w:webHidden/>
              </w:rPr>
              <w:fldChar w:fldCharType="end"/>
            </w:r>
          </w:hyperlink>
        </w:p>
        <w:p w14:paraId="7D39A49E" w14:textId="5E0FB08A" w:rsidR="00534484" w:rsidRPr="007C7C70" w:rsidRDefault="00B80CD2">
          <w:pPr>
            <w:pStyle w:val="TOC1"/>
            <w:tabs>
              <w:tab w:val="right" w:leader="dot" w:pos="9010"/>
            </w:tabs>
            <w:rPr>
              <w:b w:val="0"/>
              <w:bCs w:val="0"/>
              <w:noProof/>
            </w:rPr>
          </w:pPr>
          <w:hyperlink w:anchor="_Toc88067401" w:history="1">
            <w:r w:rsidR="00534484" w:rsidRPr="007C7C70">
              <w:rPr>
                <w:rStyle w:val="Hyperlink"/>
                <w:b w:val="0"/>
                <w:bCs w:val="0"/>
                <w:noProof/>
              </w:rPr>
              <w:t>Social Development</w:t>
            </w:r>
            <w:r w:rsidR="00534484" w:rsidRPr="007C7C70">
              <w:rPr>
                <w:b w:val="0"/>
                <w:bCs w:val="0"/>
                <w:noProof/>
                <w:webHidden/>
              </w:rPr>
              <w:tab/>
            </w:r>
            <w:r w:rsidR="00534484" w:rsidRPr="007C7C70">
              <w:rPr>
                <w:b w:val="0"/>
                <w:bCs w:val="0"/>
                <w:noProof/>
                <w:webHidden/>
              </w:rPr>
              <w:fldChar w:fldCharType="begin"/>
            </w:r>
            <w:r w:rsidR="00534484" w:rsidRPr="007C7C70">
              <w:rPr>
                <w:b w:val="0"/>
                <w:bCs w:val="0"/>
                <w:noProof/>
                <w:webHidden/>
              </w:rPr>
              <w:instrText xml:space="preserve"> PAGEREF _Toc88067401 \h </w:instrText>
            </w:r>
            <w:r w:rsidR="00534484" w:rsidRPr="007C7C70">
              <w:rPr>
                <w:b w:val="0"/>
                <w:bCs w:val="0"/>
                <w:noProof/>
                <w:webHidden/>
              </w:rPr>
            </w:r>
            <w:r w:rsidR="00534484" w:rsidRPr="007C7C70">
              <w:rPr>
                <w:b w:val="0"/>
                <w:bCs w:val="0"/>
                <w:noProof/>
                <w:webHidden/>
              </w:rPr>
              <w:fldChar w:fldCharType="separate"/>
            </w:r>
            <w:r w:rsidR="00F20407">
              <w:rPr>
                <w:b w:val="0"/>
                <w:bCs w:val="0"/>
                <w:noProof/>
                <w:webHidden/>
              </w:rPr>
              <w:t>3</w:t>
            </w:r>
            <w:r w:rsidR="00534484" w:rsidRPr="007C7C70">
              <w:rPr>
                <w:b w:val="0"/>
                <w:bCs w:val="0"/>
                <w:noProof/>
                <w:webHidden/>
              </w:rPr>
              <w:fldChar w:fldCharType="end"/>
            </w:r>
          </w:hyperlink>
        </w:p>
        <w:p w14:paraId="769879B1" w14:textId="5313675A" w:rsidR="00C54563" w:rsidRPr="007C7C70" w:rsidRDefault="00C54563" w:rsidP="00C54563">
          <w:pPr>
            <w:rPr>
              <w:noProof/>
            </w:rPr>
          </w:pPr>
          <w:r w:rsidRPr="007C7C70">
            <w:rPr>
              <w:noProof/>
            </w:rPr>
            <w:t>What is social development?....................................................................................................3</w:t>
          </w:r>
        </w:p>
        <w:p w14:paraId="2A70C1B0" w14:textId="422E2A6A" w:rsidR="00C54563" w:rsidRPr="007C7C70" w:rsidRDefault="00C54563" w:rsidP="00C54563">
          <w:pPr>
            <w:rPr>
              <w:noProof/>
            </w:rPr>
          </w:pPr>
          <w:r w:rsidRPr="007C7C70">
            <w:rPr>
              <w:noProof/>
            </w:rPr>
            <w:t>How is it measured?..................................................................................................................</w:t>
          </w:r>
          <w:r w:rsidR="00F20407">
            <w:rPr>
              <w:noProof/>
            </w:rPr>
            <w:t>4</w:t>
          </w:r>
        </w:p>
        <w:p w14:paraId="063FB39B" w14:textId="20674C35" w:rsidR="00C54563" w:rsidRPr="007C7C70" w:rsidRDefault="00C54563" w:rsidP="00C54563">
          <w:pPr>
            <w:rPr>
              <w:noProof/>
            </w:rPr>
          </w:pPr>
          <w:r w:rsidRPr="007C7C70">
            <w:rPr>
              <w:noProof/>
            </w:rPr>
            <w:t>What</w:t>
          </w:r>
          <w:r w:rsidR="00EE257E" w:rsidRPr="007C7C70">
            <w:rPr>
              <w:noProof/>
            </w:rPr>
            <w:t xml:space="preserve"> role does digital media play in this?................................................................................</w:t>
          </w:r>
          <w:r w:rsidR="00AA06DA">
            <w:rPr>
              <w:noProof/>
            </w:rPr>
            <w:t>5</w:t>
          </w:r>
        </w:p>
        <w:p w14:paraId="60A8532E" w14:textId="6C873CF6" w:rsidR="00EE257E" w:rsidRPr="007C7C70" w:rsidRDefault="00EE257E" w:rsidP="00C54563">
          <w:pPr>
            <w:rPr>
              <w:noProof/>
            </w:rPr>
          </w:pPr>
          <w:r w:rsidRPr="007C7C70">
            <w:rPr>
              <w:noProof/>
            </w:rPr>
            <w:t>What is the beneficial impact?..................................................................................................</w:t>
          </w:r>
          <w:r w:rsidR="00AA06DA">
            <w:rPr>
              <w:noProof/>
            </w:rPr>
            <w:t>6</w:t>
          </w:r>
        </w:p>
        <w:p w14:paraId="63ADC9B2" w14:textId="33B92119" w:rsidR="00EE257E" w:rsidRPr="007C7C70" w:rsidRDefault="00EE257E" w:rsidP="00C54563">
          <w:pPr>
            <w:rPr>
              <w:noProof/>
            </w:rPr>
          </w:pPr>
          <w:r w:rsidRPr="007C7C70">
            <w:rPr>
              <w:noProof/>
            </w:rPr>
            <w:t>What is the detrimental impact?..............................................................................................</w:t>
          </w:r>
          <w:r w:rsidR="00AA06DA">
            <w:rPr>
              <w:noProof/>
            </w:rPr>
            <w:t>7</w:t>
          </w:r>
        </w:p>
        <w:p w14:paraId="577F1B98" w14:textId="4EF276BE" w:rsidR="00EE257E" w:rsidRPr="007C7C70" w:rsidRDefault="00EE257E" w:rsidP="00C54563">
          <w:pPr>
            <w:rPr>
              <w:noProof/>
            </w:rPr>
          </w:pPr>
          <w:r w:rsidRPr="007C7C70">
            <w:rPr>
              <w:noProof/>
            </w:rPr>
            <w:t>Government and media……………………………………………………………………………………………………….</w:t>
          </w:r>
          <w:r w:rsidR="00AA06DA">
            <w:rPr>
              <w:noProof/>
            </w:rPr>
            <w:t>8</w:t>
          </w:r>
        </w:p>
        <w:p w14:paraId="276D371D" w14:textId="151B1ED6" w:rsidR="00534484" w:rsidRPr="007C7C70" w:rsidRDefault="00B80CD2">
          <w:pPr>
            <w:pStyle w:val="TOC1"/>
            <w:tabs>
              <w:tab w:val="right" w:leader="dot" w:pos="9010"/>
            </w:tabs>
            <w:rPr>
              <w:b w:val="0"/>
              <w:bCs w:val="0"/>
              <w:noProof/>
            </w:rPr>
          </w:pPr>
          <w:hyperlink w:anchor="_Toc88067402" w:history="1">
            <w:r w:rsidR="00534484" w:rsidRPr="007C7C70">
              <w:rPr>
                <w:rStyle w:val="Hyperlink"/>
                <w:b w:val="0"/>
                <w:bCs w:val="0"/>
                <w:noProof/>
              </w:rPr>
              <w:t>Conclusion</w:t>
            </w:r>
            <w:r w:rsidR="00534484" w:rsidRPr="007C7C70">
              <w:rPr>
                <w:b w:val="0"/>
                <w:bCs w:val="0"/>
                <w:noProof/>
                <w:webHidden/>
              </w:rPr>
              <w:tab/>
            </w:r>
            <w:r w:rsidR="00534484" w:rsidRPr="007C7C70">
              <w:rPr>
                <w:b w:val="0"/>
                <w:bCs w:val="0"/>
                <w:noProof/>
                <w:webHidden/>
              </w:rPr>
              <w:fldChar w:fldCharType="begin"/>
            </w:r>
            <w:r w:rsidR="00534484" w:rsidRPr="007C7C70">
              <w:rPr>
                <w:b w:val="0"/>
                <w:bCs w:val="0"/>
                <w:noProof/>
                <w:webHidden/>
              </w:rPr>
              <w:instrText xml:space="preserve"> PAGEREF _Toc88067402 \h </w:instrText>
            </w:r>
            <w:r w:rsidR="00534484" w:rsidRPr="007C7C70">
              <w:rPr>
                <w:b w:val="0"/>
                <w:bCs w:val="0"/>
                <w:noProof/>
                <w:webHidden/>
              </w:rPr>
            </w:r>
            <w:r w:rsidR="00534484" w:rsidRPr="007C7C70">
              <w:rPr>
                <w:b w:val="0"/>
                <w:bCs w:val="0"/>
                <w:noProof/>
                <w:webHidden/>
              </w:rPr>
              <w:fldChar w:fldCharType="separate"/>
            </w:r>
            <w:r w:rsidR="00F20407">
              <w:rPr>
                <w:b w:val="0"/>
                <w:bCs w:val="0"/>
                <w:noProof/>
                <w:webHidden/>
              </w:rPr>
              <w:t>8</w:t>
            </w:r>
            <w:r w:rsidR="00534484" w:rsidRPr="007C7C70">
              <w:rPr>
                <w:b w:val="0"/>
                <w:bCs w:val="0"/>
                <w:noProof/>
                <w:webHidden/>
              </w:rPr>
              <w:fldChar w:fldCharType="end"/>
            </w:r>
          </w:hyperlink>
        </w:p>
        <w:p w14:paraId="23E814CD" w14:textId="2197EB12" w:rsidR="00534484" w:rsidRPr="007C7C70" w:rsidRDefault="00B80CD2">
          <w:pPr>
            <w:pStyle w:val="TOC1"/>
            <w:tabs>
              <w:tab w:val="right" w:leader="dot" w:pos="9010"/>
            </w:tabs>
            <w:rPr>
              <w:b w:val="0"/>
              <w:bCs w:val="0"/>
              <w:noProof/>
            </w:rPr>
          </w:pPr>
          <w:hyperlink w:anchor="_Toc88067403" w:history="1">
            <w:r w:rsidR="00534484" w:rsidRPr="007C7C70">
              <w:rPr>
                <w:rStyle w:val="Hyperlink"/>
                <w:b w:val="0"/>
                <w:bCs w:val="0"/>
                <w:noProof/>
              </w:rPr>
              <w:t>Recommendations</w:t>
            </w:r>
            <w:r w:rsidR="00534484" w:rsidRPr="007C7C70">
              <w:rPr>
                <w:b w:val="0"/>
                <w:bCs w:val="0"/>
                <w:noProof/>
                <w:webHidden/>
              </w:rPr>
              <w:tab/>
            </w:r>
            <w:r w:rsidR="00534484" w:rsidRPr="007C7C70">
              <w:rPr>
                <w:b w:val="0"/>
                <w:bCs w:val="0"/>
                <w:noProof/>
                <w:webHidden/>
              </w:rPr>
              <w:fldChar w:fldCharType="begin"/>
            </w:r>
            <w:r w:rsidR="00534484" w:rsidRPr="007C7C70">
              <w:rPr>
                <w:b w:val="0"/>
                <w:bCs w:val="0"/>
                <w:noProof/>
                <w:webHidden/>
              </w:rPr>
              <w:instrText xml:space="preserve"> PAGEREF _Toc88067403 \h </w:instrText>
            </w:r>
            <w:r w:rsidR="00534484" w:rsidRPr="007C7C70">
              <w:rPr>
                <w:b w:val="0"/>
                <w:bCs w:val="0"/>
                <w:noProof/>
                <w:webHidden/>
              </w:rPr>
            </w:r>
            <w:r w:rsidR="00534484" w:rsidRPr="007C7C70">
              <w:rPr>
                <w:b w:val="0"/>
                <w:bCs w:val="0"/>
                <w:noProof/>
                <w:webHidden/>
              </w:rPr>
              <w:fldChar w:fldCharType="separate"/>
            </w:r>
            <w:r w:rsidR="00F20407">
              <w:rPr>
                <w:b w:val="0"/>
                <w:bCs w:val="0"/>
                <w:noProof/>
                <w:webHidden/>
              </w:rPr>
              <w:t>8</w:t>
            </w:r>
            <w:r w:rsidR="00534484" w:rsidRPr="007C7C70">
              <w:rPr>
                <w:b w:val="0"/>
                <w:bCs w:val="0"/>
                <w:noProof/>
                <w:webHidden/>
              </w:rPr>
              <w:fldChar w:fldCharType="end"/>
            </w:r>
          </w:hyperlink>
        </w:p>
        <w:p w14:paraId="1799B6B6" w14:textId="244C2F47" w:rsidR="007C7C70" w:rsidRPr="007C7C70" w:rsidRDefault="007C7C70" w:rsidP="007C7C70">
          <w:pPr>
            <w:rPr>
              <w:noProof/>
            </w:rPr>
          </w:pPr>
          <w:r w:rsidRPr="007C7C70">
            <w:rPr>
              <w:noProof/>
            </w:rPr>
            <w:t>References……………………………………………………………………………………………………………………………</w:t>
          </w:r>
          <w:r w:rsidR="00AA06DA">
            <w:rPr>
              <w:noProof/>
            </w:rPr>
            <w:t>9</w:t>
          </w:r>
        </w:p>
        <w:p w14:paraId="4326BC32" w14:textId="5DF2A447" w:rsidR="00534484" w:rsidRDefault="00534484">
          <w:r w:rsidRPr="007C7C70">
            <w:rPr>
              <w:noProof/>
            </w:rPr>
            <w:fldChar w:fldCharType="end"/>
          </w:r>
        </w:p>
      </w:sdtContent>
    </w:sdt>
    <w:p w14:paraId="65E84C72" w14:textId="77777777" w:rsidR="00534484" w:rsidRDefault="00534484">
      <w:pPr>
        <w:rPr>
          <w:rFonts w:asciiTheme="majorHAnsi" w:eastAsiaTheme="majorEastAsia" w:hAnsiTheme="majorHAnsi" w:cstheme="majorBidi"/>
          <w:color w:val="2F5496" w:themeColor="accent1" w:themeShade="BF"/>
          <w:sz w:val="32"/>
          <w:szCs w:val="32"/>
        </w:rPr>
      </w:pPr>
      <w:r>
        <w:br w:type="page"/>
      </w:r>
    </w:p>
    <w:p w14:paraId="0A1CB0D2" w14:textId="6DE42BDD" w:rsidR="007545CA" w:rsidRDefault="007545CA" w:rsidP="007545CA">
      <w:pPr>
        <w:pStyle w:val="Heading1"/>
      </w:pPr>
      <w:bookmarkStart w:id="0" w:name="_Toc88067394"/>
      <w:r>
        <w:lastRenderedPageBreak/>
        <w:t>Introduction</w:t>
      </w:r>
      <w:bookmarkEnd w:id="0"/>
    </w:p>
    <w:p w14:paraId="6573AC2D" w14:textId="2060975C" w:rsidR="00ED57B6" w:rsidRPr="00ED57B6" w:rsidRDefault="000C7C58" w:rsidP="00ED57B6">
      <w:r>
        <w:t>The report written will explore the social development of children and young people within media</w:t>
      </w:r>
      <w:r w:rsidR="00A85D9F">
        <w:t>,</w:t>
      </w:r>
      <w:r>
        <w:t xml:space="preserve"> evaluating the benefits and detriments of the impact.</w:t>
      </w:r>
      <w:r w:rsidR="004255FC">
        <w:t xml:space="preserve"> The report starts off with the definition of media, the problems, aims and objectives and the justification of it all. Then social development will be covered by discussing how it has developed,</w:t>
      </w:r>
      <w:r w:rsidR="00CB1C45">
        <w:t xml:space="preserve"> the role it plays and how beneficial or detrimental it can be including the Governments impact to social media and what their plans to protect the children and young </w:t>
      </w:r>
      <w:r w:rsidR="00B80CD2">
        <w:t>people’s</w:t>
      </w:r>
      <w:r w:rsidR="00CB1C45">
        <w:t xml:space="preserve"> social development.</w:t>
      </w:r>
    </w:p>
    <w:p w14:paraId="4A85987E" w14:textId="77777777" w:rsidR="00842EB8" w:rsidRDefault="00842EB8" w:rsidP="00534484"/>
    <w:p w14:paraId="4E44C8AB" w14:textId="4A72FDAC" w:rsidR="00534484" w:rsidRDefault="00534484" w:rsidP="00534484">
      <w:pPr>
        <w:pStyle w:val="Heading2"/>
      </w:pPr>
      <w:bookmarkStart w:id="1" w:name="_Toc88067395"/>
      <w:r>
        <w:t>Definitions</w:t>
      </w:r>
      <w:bookmarkEnd w:id="1"/>
    </w:p>
    <w:p w14:paraId="3D527217" w14:textId="3CDC7BF3" w:rsidR="00097785" w:rsidRDefault="00097785" w:rsidP="00097785">
      <w:bookmarkStart w:id="2" w:name="_Toc88067396"/>
      <w:r>
        <w:t xml:space="preserve">What is </w:t>
      </w:r>
      <w:r w:rsidR="00A85D9F">
        <w:t>m</w:t>
      </w:r>
      <w:r>
        <w:t>edia</w:t>
      </w:r>
      <w:r w:rsidR="00A85D9F">
        <w:t>?</w:t>
      </w:r>
      <w:r>
        <w:t xml:space="preserve"> if you look</w:t>
      </w:r>
      <w:r w:rsidR="00A85D9F">
        <w:t xml:space="preserve"> it </w:t>
      </w:r>
      <w:r>
        <w:t>up in the dictionary</w:t>
      </w:r>
      <w:r w:rsidR="00A85D9F">
        <w:t xml:space="preserve"> it</w:t>
      </w:r>
      <w:r>
        <w:t xml:space="preserve"> means communication. This could </w:t>
      </w:r>
      <w:r w:rsidR="00ED57B6">
        <w:t>be</w:t>
      </w:r>
      <w:r w:rsidR="000C7C58">
        <w:t xml:space="preserve"> </w:t>
      </w:r>
      <w:r>
        <w:t>via internet, publishing through magazines, newspaper, broadcasting through radio or TV to reach everyone, everywhere (Dictionary 2021).</w:t>
      </w:r>
    </w:p>
    <w:p w14:paraId="6CC7B6B9" w14:textId="77777777" w:rsidR="00097785" w:rsidRDefault="00097785" w:rsidP="00097785"/>
    <w:p w14:paraId="5232D640" w14:textId="387A863D" w:rsidR="008965F6" w:rsidRDefault="00097785" w:rsidP="00097785">
      <w:r>
        <w:t>Social media affects the social development of children and young people th</w:t>
      </w:r>
      <w:r w:rsidR="00A85D9F">
        <w:t>at</w:t>
      </w:r>
      <w:r>
        <w:t xml:space="preserve"> are exposed to various platforms, digitally or broadcasted. The internet impact is the focus of this report</w:t>
      </w:r>
      <w:r w:rsidR="00A85D9F">
        <w:t>,</w:t>
      </w:r>
      <w:r>
        <w:t xml:space="preserve"> as the platforms it </w:t>
      </w:r>
      <w:r w:rsidR="00A85D9F">
        <w:t xml:space="preserve">can </w:t>
      </w:r>
      <w:r>
        <w:t xml:space="preserve">offer </w:t>
      </w:r>
      <w:r w:rsidR="000778C0">
        <w:t>and</w:t>
      </w:r>
      <w:r>
        <w:t xml:space="preserve"> be used with a positive outcome of education</w:t>
      </w:r>
      <w:r w:rsidR="00A25AA0">
        <w:t>al</w:t>
      </w:r>
      <w:r>
        <w:t xml:space="preserve"> learning</w:t>
      </w:r>
      <w:r w:rsidR="000778C0">
        <w:t>,</w:t>
      </w:r>
      <w:r>
        <w:t xml:space="preserve"> new skills for all ages, digital skills needed for jobs, college, and university </w:t>
      </w:r>
      <w:r w:rsidR="00A25AA0">
        <w:t>work.</w:t>
      </w:r>
      <w:r w:rsidR="008965F6">
        <w:t xml:space="preserve"> The information below shows some findings about experiences online</w:t>
      </w:r>
      <w:r w:rsidR="00842EB8">
        <w:t xml:space="preserve"> that pose opportunities and risks.</w:t>
      </w:r>
      <w:r w:rsidR="00A25AA0">
        <w:t xml:space="preserve"> There are platforms that are negative that</w:t>
      </w:r>
      <w:r>
        <w:t xml:space="preserve"> without parental consent</w:t>
      </w:r>
      <w:r w:rsidR="00A25AA0">
        <w:t>, privacy setting not applied there</w:t>
      </w:r>
      <w:r>
        <w:t xml:space="preserve"> are available </w:t>
      </w:r>
      <w:r w:rsidR="00A25AA0">
        <w:t xml:space="preserve">sites </w:t>
      </w:r>
      <w:r>
        <w:t>with sexual content, self-harming, cyberbullying, online chat groups and games for grooming</w:t>
      </w:r>
      <w:r w:rsidR="00A25AA0">
        <w:t xml:space="preserve"> (</w:t>
      </w:r>
      <w:r w:rsidR="00B327F5">
        <w:t>EU</w:t>
      </w:r>
      <w:r w:rsidR="00A25AA0">
        <w:t xml:space="preserve"> Kids </w:t>
      </w:r>
      <w:r w:rsidR="000F7D17">
        <w:t>2014).</w:t>
      </w:r>
    </w:p>
    <w:p w14:paraId="1EEFBCCB" w14:textId="564D1378" w:rsidR="00097785" w:rsidRDefault="000C212A" w:rsidP="00097785">
      <w:r>
        <w:rPr>
          <w:noProof/>
        </w:rPr>
        <w:drawing>
          <wp:inline distT="0" distB="0" distL="0" distR="0" wp14:anchorId="3A1712A0" wp14:editId="0AC4E6FC">
            <wp:extent cx="5951008" cy="2691442"/>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extLst>
                        <a:ext uri="{28A0092B-C50C-407E-A947-70E740481C1C}">
                          <a14:useLocalDpi xmlns:a14="http://schemas.microsoft.com/office/drawing/2010/main" val="0"/>
                        </a:ext>
                      </a:extLst>
                    </a:blip>
                    <a:srcRect l="18880" t="24105" r="16562" b="5757"/>
                    <a:stretch/>
                  </pic:blipFill>
                  <pic:spPr bwMode="auto">
                    <a:xfrm>
                      <a:off x="0" y="0"/>
                      <a:ext cx="6042471" cy="2732808"/>
                    </a:xfrm>
                    <a:prstGeom prst="rect">
                      <a:avLst/>
                    </a:prstGeom>
                    <a:ln>
                      <a:noFill/>
                    </a:ln>
                    <a:extLst>
                      <a:ext uri="{53640926-AAD7-44D8-BBD7-CCE9431645EC}">
                        <a14:shadowObscured xmlns:a14="http://schemas.microsoft.com/office/drawing/2010/main"/>
                      </a:ext>
                    </a:extLst>
                  </pic:spPr>
                </pic:pic>
              </a:graphicData>
            </a:graphic>
          </wp:inline>
        </w:drawing>
      </w:r>
      <w:r w:rsidR="008965F6">
        <w:t>(</w:t>
      </w:r>
      <w:r w:rsidR="00A621DF">
        <w:t xml:space="preserve">EU </w:t>
      </w:r>
      <w:r w:rsidR="008965F6">
        <w:t xml:space="preserve">Kids Online 2014) </w:t>
      </w:r>
    </w:p>
    <w:p w14:paraId="2381E2D5" w14:textId="77777777" w:rsidR="00097785" w:rsidRPr="00534484" w:rsidRDefault="00097785" w:rsidP="00097785"/>
    <w:p w14:paraId="636CF2DB" w14:textId="0EF953FC" w:rsidR="00534484" w:rsidRDefault="00534484" w:rsidP="00534484">
      <w:pPr>
        <w:pStyle w:val="Heading2"/>
      </w:pPr>
      <w:r>
        <w:t>Problem Statement</w:t>
      </w:r>
      <w:bookmarkEnd w:id="2"/>
    </w:p>
    <w:p w14:paraId="3B7A61F4" w14:textId="34EA926D" w:rsidR="008965F6" w:rsidRDefault="008965F6" w:rsidP="008965F6">
      <w:r>
        <w:t xml:space="preserve">This report will investigate the impacts </w:t>
      </w:r>
      <w:r w:rsidR="00843BD1">
        <w:t>media has on children and young people particularly focusing on the social development, showing positive and negative out outcomes.</w:t>
      </w:r>
    </w:p>
    <w:p w14:paraId="26003132" w14:textId="77777777" w:rsidR="00842EB8" w:rsidRPr="008965F6" w:rsidRDefault="00842EB8" w:rsidP="008965F6"/>
    <w:p w14:paraId="5CDBB1CA" w14:textId="66FA87A3" w:rsidR="00534484" w:rsidRDefault="00534484" w:rsidP="00534484">
      <w:pPr>
        <w:pStyle w:val="Heading2"/>
      </w:pPr>
      <w:bookmarkStart w:id="3" w:name="_Toc88067397"/>
      <w:r>
        <w:t>Aim and Objectives</w:t>
      </w:r>
      <w:bookmarkEnd w:id="3"/>
    </w:p>
    <w:p w14:paraId="42BA1A48" w14:textId="706C1D95" w:rsidR="00843BD1" w:rsidRDefault="00843BD1" w:rsidP="00843BD1">
      <w:r>
        <w:t>The aim of this report is to consider all the information about the medias effect on children and young people and discuss the example presented by individuals who question the impacts.</w:t>
      </w:r>
    </w:p>
    <w:p w14:paraId="7EB7D5D6" w14:textId="77777777" w:rsidR="00842EB8" w:rsidRPr="00843BD1" w:rsidRDefault="00842EB8" w:rsidP="00843BD1"/>
    <w:p w14:paraId="0A8F7FE0" w14:textId="06422C3C" w:rsidR="00534484" w:rsidRDefault="00534484" w:rsidP="007A4BE5">
      <w:pPr>
        <w:pStyle w:val="Heading2"/>
      </w:pPr>
      <w:bookmarkStart w:id="4" w:name="_Toc88067398"/>
      <w:r>
        <w:lastRenderedPageBreak/>
        <w:t>Justification</w:t>
      </w:r>
      <w:bookmarkEnd w:id="4"/>
    </w:p>
    <w:p w14:paraId="6880FB38" w14:textId="34635105" w:rsidR="00843BD1" w:rsidRPr="00843BD1" w:rsidRDefault="00843BD1" w:rsidP="00843BD1">
      <w:r>
        <w:t xml:space="preserve">The issues raised which are negative need to be addressed by the platforms reviewing their </w:t>
      </w:r>
      <w:r w:rsidR="00A55903">
        <w:t>algorithms of the sites, concerns that legislation is not enough to protect the children and young people, and how it needs to be amended for where the responsibility lies.</w:t>
      </w:r>
    </w:p>
    <w:p w14:paraId="0E6192A4" w14:textId="431D10B9" w:rsidR="00534484" w:rsidRDefault="00534484" w:rsidP="00534484">
      <w:pPr>
        <w:pStyle w:val="Heading1"/>
      </w:pPr>
      <w:bookmarkStart w:id="5" w:name="_Toc88067401"/>
      <w:r>
        <w:t>Social Development</w:t>
      </w:r>
      <w:bookmarkEnd w:id="5"/>
    </w:p>
    <w:p w14:paraId="3A82B402" w14:textId="418B34B8" w:rsidR="00CE4C8F" w:rsidRDefault="007A4BE5" w:rsidP="00EC72C8">
      <w:pPr>
        <w:rPr>
          <w:u w:val="single"/>
        </w:rPr>
      </w:pPr>
      <w:r w:rsidRPr="006A4A82">
        <w:rPr>
          <w:u w:val="single"/>
        </w:rPr>
        <w:t>What is social development?</w:t>
      </w:r>
    </w:p>
    <w:p w14:paraId="147254BB" w14:textId="71C771F7" w:rsidR="007D10BB" w:rsidRDefault="007D10BB" w:rsidP="00EC72C8">
      <w:pPr>
        <w:rPr>
          <w:u w:val="single"/>
        </w:rPr>
      </w:pPr>
    </w:p>
    <w:p w14:paraId="0B6C1000" w14:textId="6E680D3B" w:rsidR="007D10BB" w:rsidRDefault="007D10BB" w:rsidP="00EC72C8">
      <w:r w:rsidRPr="007D10BB">
        <w:t xml:space="preserve">Social development </w:t>
      </w:r>
      <w:r>
        <w:t xml:space="preserve">can come in key stages such as key stage 1 </w:t>
      </w:r>
      <w:r w:rsidR="00604094">
        <w:t>criteria is taking it in turns, learning how to share, likes/dislikes, resolve arguments and not to be unkind (National Curri</w:t>
      </w:r>
      <w:r w:rsidR="00D51682">
        <w:t>culum 2021).</w:t>
      </w:r>
    </w:p>
    <w:p w14:paraId="28D08F37" w14:textId="23DA7310" w:rsidR="00D51682" w:rsidRDefault="00D51682" w:rsidP="00EC72C8">
      <w:r>
        <w:t xml:space="preserve">Key stage 2 criteria </w:t>
      </w:r>
      <w:r w:rsidR="0091372B">
        <w:t>are</w:t>
      </w:r>
      <w:r>
        <w:t xml:space="preserve"> to make friends, learn to be helpful, have good/bad feelings (School run (2021).</w:t>
      </w:r>
    </w:p>
    <w:p w14:paraId="148D39B1" w14:textId="4D4D8B29" w:rsidR="00D51682" w:rsidRPr="007D10BB" w:rsidRDefault="00D51682" w:rsidP="00EC72C8">
      <w:r>
        <w:t>Key stage 3 criteria</w:t>
      </w:r>
      <w:r w:rsidR="0091372B">
        <w:t xml:space="preserve"> are to </w:t>
      </w:r>
      <w:r w:rsidR="00294143">
        <w:t>meet</w:t>
      </w:r>
      <w:r w:rsidR="0091372B">
        <w:t xml:space="preserve"> the compulsory subjects while building friendships</w:t>
      </w:r>
      <w:r w:rsidR="009B73C5">
        <w:t xml:space="preserve"> (gov.uk).</w:t>
      </w:r>
    </w:p>
    <w:p w14:paraId="3FCDBCBE" w14:textId="77777777" w:rsidR="006A4A82" w:rsidRPr="006A4A82" w:rsidRDefault="006A4A82" w:rsidP="00EC72C8"/>
    <w:p w14:paraId="378A6CD9" w14:textId="46E7914A" w:rsidR="00EC72C8" w:rsidRDefault="00EC72C8" w:rsidP="00EC72C8">
      <w:r w:rsidRPr="009048E3">
        <w:t>Ofcom have done a lengthy and varied research to cover the different views across the UK and ages of both genders</w:t>
      </w:r>
      <w:r w:rsidR="00294143">
        <w:t xml:space="preserve"> </w:t>
      </w:r>
      <w:r w:rsidRPr="009048E3">
        <w:t xml:space="preserve">and being exposed to explicit content, yet even after a small increase from 2018 of 81% to 85% in 2019 </w:t>
      </w:r>
      <w:r w:rsidR="00294143">
        <w:t xml:space="preserve">parents are still concerned </w:t>
      </w:r>
      <w:r w:rsidRPr="009048E3">
        <w:t xml:space="preserve">(p.1) Ofcom highlights </w:t>
      </w:r>
      <w:r w:rsidR="0087448E">
        <w:t xml:space="preserve">in the image below </w:t>
      </w:r>
      <w:r w:rsidRPr="009048E3">
        <w:t>how media is used by children as young as 3-4, 98% watch a programme or film representing 12 hours 42 minutes a week, 64% watch YouTube</w:t>
      </w:r>
      <w:r w:rsidR="00832633">
        <w:t>,</w:t>
      </w:r>
      <w:r w:rsidRPr="009048E3">
        <w:t xml:space="preserve"> 8 hours 36 minutes a week, ages 8-11 watch live broadcasts on TV and demand between 74%-78% of </w:t>
      </w:r>
      <w:r w:rsidR="00832633">
        <w:t>a</w:t>
      </w:r>
      <w:r w:rsidRPr="009048E3">
        <w:t xml:space="preserve"> week, and  78% of 12-15 year olds take their smart phones to bed and spend 61%  on their tablets with no parents around (p. 5).</w:t>
      </w:r>
    </w:p>
    <w:p w14:paraId="014DCA4D" w14:textId="0E8C1747" w:rsidR="00CE4C8F" w:rsidRPr="009048E3" w:rsidRDefault="00CE4C8F" w:rsidP="00EC72C8">
      <w:r>
        <w:rPr>
          <w:noProof/>
        </w:rPr>
        <w:lastRenderedPageBreak/>
        <w:drawing>
          <wp:inline distT="0" distB="0" distL="0" distR="0" wp14:anchorId="5389FE9F" wp14:editId="49FE1802">
            <wp:extent cx="5408295" cy="4537494"/>
            <wp:effectExtent l="0" t="0" r="1905"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rotWithShape="1">
                    <a:blip r:embed="rId12">
                      <a:extLst>
                        <a:ext uri="{28A0092B-C50C-407E-A947-70E740481C1C}">
                          <a14:useLocalDpi xmlns:a14="http://schemas.microsoft.com/office/drawing/2010/main" val="0"/>
                        </a:ext>
                      </a:extLst>
                    </a:blip>
                    <a:srcRect l="34424" t="19523" r="35311" b="6823"/>
                    <a:stretch/>
                  </pic:blipFill>
                  <pic:spPr bwMode="auto">
                    <a:xfrm>
                      <a:off x="0" y="0"/>
                      <a:ext cx="5513950" cy="4626137"/>
                    </a:xfrm>
                    <a:prstGeom prst="rect">
                      <a:avLst/>
                    </a:prstGeom>
                    <a:ln>
                      <a:noFill/>
                    </a:ln>
                    <a:extLst>
                      <a:ext uri="{53640926-AAD7-44D8-BBD7-CCE9431645EC}">
                        <a14:shadowObscured xmlns:a14="http://schemas.microsoft.com/office/drawing/2010/main"/>
                      </a:ext>
                    </a:extLst>
                  </pic:spPr>
                </pic:pic>
              </a:graphicData>
            </a:graphic>
          </wp:inline>
        </w:drawing>
      </w:r>
      <w:r w:rsidR="00E67DCE">
        <w:t>(</w:t>
      </w:r>
      <w:r>
        <w:t>Ofcom 2021</w:t>
      </w:r>
      <w:r w:rsidR="00E67DCE">
        <w:t xml:space="preserve"> p.5)</w:t>
      </w:r>
    </w:p>
    <w:p w14:paraId="50C70C57" w14:textId="77777777" w:rsidR="00532ABE" w:rsidRDefault="00532ABE" w:rsidP="007A4BE5">
      <w:pPr>
        <w:rPr>
          <w:u w:val="single"/>
        </w:rPr>
      </w:pPr>
    </w:p>
    <w:p w14:paraId="0307B83E" w14:textId="22CA951C" w:rsidR="007A4BE5" w:rsidRPr="00E67DCE" w:rsidRDefault="007A4BE5" w:rsidP="007A4BE5">
      <w:pPr>
        <w:rPr>
          <w:u w:val="single"/>
        </w:rPr>
      </w:pPr>
      <w:r w:rsidRPr="00E67DCE">
        <w:rPr>
          <w:u w:val="single"/>
        </w:rPr>
        <w:t>How is it measure</w:t>
      </w:r>
      <w:r w:rsidR="00832633">
        <w:rPr>
          <w:u w:val="single"/>
        </w:rPr>
        <w:t>d</w:t>
      </w:r>
      <w:r w:rsidRPr="00E67DCE">
        <w:rPr>
          <w:u w:val="single"/>
        </w:rPr>
        <w:t>?</w:t>
      </w:r>
    </w:p>
    <w:p w14:paraId="4FBCA377" w14:textId="12D7F8CE" w:rsidR="0087448E" w:rsidRDefault="0087448E" w:rsidP="007A4BE5"/>
    <w:p w14:paraId="5CCE9067" w14:textId="6C5CBE3D" w:rsidR="00620FE8" w:rsidRDefault="0087448E" w:rsidP="007A4BE5">
      <w:r>
        <w:t>Social development and media can be used by displaying graphs or surveys taken as there is no milestone a child or young person should be media wise</w:t>
      </w:r>
      <w:r w:rsidR="00832633">
        <w:t>,</w:t>
      </w:r>
      <w:r>
        <w:t xml:space="preserve"> as in basic skills in life development or education basis.</w:t>
      </w:r>
      <w:r w:rsidR="00620FE8">
        <w:t xml:space="preserve"> Ofcom have done many studies and </w:t>
      </w:r>
      <w:r w:rsidR="00832633">
        <w:t>surveys</w:t>
      </w:r>
      <w:r w:rsidR="00620FE8">
        <w:t xml:space="preserve"> and asked c</w:t>
      </w:r>
      <w:r w:rsidR="00C2536E">
        <w:t>h</w:t>
      </w:r>
      <w:r w:rsidR="00620FE8">
        <w:t xml:space="preserve">ildren and young people and displayed their </w:t>
      </w:r>
      <w:r w:rsidR="007F3C09">
        <w:t>feedback,</w:t>
      </w:r>
      <w:r w:rsidR="00620FE8">
        <w:t xml:space="preserve"> so others are aware of the age</w:t>
      </w:r>
      <w:r w:rsidR="00C2536E">
        <w:t xml:space="preserve"> </w:t>
      </w:r>
      <w:r w:rsidR="00620FE8">
        <w:lastRenderedPageBreak/>
        <w:t>restrictions of apps and allow the results to speak for themselves (</w:t>
      </w:r>
      <w:r w:rsidR="007F3C09">
        <w:t>Ofcom 2021</w:t>
      </w:r>
      <w:r w:rsidR="001D7D36">
        <w:t>)</w:t>
      </w:r>
      <w:r w:rsidR="00620FE8">
        <w:rPr>
          <w:noProof/>
        </w:rPr>
        <w:drawing>
          <wp:inline distT="0" distB="0" distL="0" distR="0" wp14:anchorId="382E1CEA" wp14:editId="10B8A7CF">
            <wp:extent cx="3795623" cy="2924112"/>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3">
                      <a:extLst>
                        <a:ext uri="{28A0092B-C50C-407E-A947-70E740481C1C}">
                          <a14:useLocalDpi xmlns:a14="http://schemas.microsoft.com/office/drawing/2010/main" val="0"/>
                        </a:ext>
                      </a:extLst>
                    </a:blip>
                    <a:srcRect l="29102" t="25734" r="41297" b="20725"/>
                    <a:stretch/>
                  </pic:blipFill>
                  <pic:spPr bwMode="auto">
                    <a:xfrm>
                      <a:off x="0" y="0"/>
                      <a:ext cx="3886853" cy="2994395"/>
                    </a:xfrm>
                    <a:prstGeom prst="rect">
                      <a:avLst/>
                    </a:prstGeom>
                    <a:ln>
                      <a:noFill/>
                    </a:ln>
                    <a:extLst>
                      <a:ext uri="{53640926-AAD7-44D8-BBD7-CCE9431645EC}">
                        <a14:shadowObscured xmlns:a14="http://schemas.microsoft.com/office/drawing/2010/main"/>
                      </a:ext>
                    </a:extLst>
                  </pic:spPr>
                </pic:pic>
              </a:graphicData>
            </a:graphic>
          </wp:inline>
        </w:drawing>
      </w:r>
      <w:r w:rsidR="007F3C09">
        <w:t>(</w:t>
      </w:r>
      <w:r w:rsidR="00620FE8">
        <w:t>Ofcom 2021</w:t>
      </w:r>
      <w:r w:rsidR="007F3C09">
        <w:t xml:space="preserve"> p.9)</w:t>
      </w:r>
    </w:p>
    <w:p w14:paraId="15FE014F" w14:textId="4C84EF7E" w:rsidR="00EC72C8" w:rsidRDefault="00EC72C8" w:rsidP="007A4BE5"/>
    <w:p w14:paraId="22E48CAB" w14:textId="34F53212" w:rsidR="00EC72C8" w:rsidRDefault="00EC72C8" w:rsidP="007A4BE5"/>
    <w:p w14:paraId="3D8EADFD" w14:textId="77777777" w:rsidR="00EC72C8" w:rsidRDefault="00EC72C8" w:rsidP="007A4BE5"/>
    <w:p w14:paraId="5A33E25C" w14:textId="185011B7" w:rsidR="007A4BE5" w:rsidRDefault="007A4BE5" w:rsidP="007A4BE5">
      <w:pPr>
        <w:rPr>
          <w:u w:val="single"/>
        </w:rPr>
      </w:pPr>
      <w:r w:rsidRPr="00ED16A6">
        <w:rPr>
          <w:u w:val="single"/>
        </w:rPr>
        <w:t>What role does digital media play in this?</w:t>
      </w:r>
    </w:p>
    <w:p w14:paraId="3143844E" w14:textId="063780A7" w:rsidR="00C70FD4" w:rsidRDefault="00C70FD4" w:rsidP="007A4BE5">
      <w:pPr>
        <w:rPr>
          <w:u w:val="single"/>
        </w:rPr>
      </w:pPr>
    </w:p>
    <w:p w14:paraId="049AC1C7" w14:textId="353BCEA3" w:rsidR="00ED16A6" w:rsidRDefault="00ED16A6" w:rsidP="00ED16A6">
      <w:bookmarkStart w:id="6" w:name="_Hlk88379214"/>
      <w:r>
        <w:t>The impact of media can be making the most positive impact of your life by offering platforms on social networks</w:t>
      </w:r>
      <w:bookmarkEnd w:id="6"/>
      <w:r>
        <w:t>, radio, TV, magazines, newspapers, advertising boards. It can promote something to create the world to see its potential or allow the world to debate if it</w:t>
      </w:r>
      <w:r w:rsidR="005110C6">
        <w:t xml:space="preserve"> is</w:t>
      </w:r>
      <w:r>
        <w:t xml:space="preserve"> right or wrong, is it something they need, will it make a difference, can something be learnt from it? The education children and young people will gain can be used in everyday life for life skills, homework, leisure, interest.</w:t>
      </w:r>
    </w:p>
    <w:p w14:paraId="400899ED" w14:textId="4352150C" w:rsidR="00ED16A6" w:rsidRDefault="005A7A72" w:rsidP="00ED16A6">
      <w:r>
        <w:t>However,</w:t>
      </w:r>
      <w:r w:rsidR="00ED16A6">
        <w:t xml:space="preserve"> there is the negative impact of media that causes war, fear, death, harm. The impact that can change a family, village, town, whose social development of children have been affected by this tragedy. Social media such as Instagram</w:t>
      </w:r>
      <w:r>
        <w:t>,</w:t>
      </w:r>
      <w:r w:rsidR="00ED16A6">
        <w:t xml:space="preserve"> recently reported a story about Molly Russell, a 14-year-old schoolgirl who committed suicide at home with her parents in the next room because of the content and group chat she was on, the investigation showed that Instagram owners Facebook</w:t>
      </w:r>
      <w:r>
        <w:t>,</w:t>
      </w:r>
      <w:r w:rsidR="00ED16A6">
        <w:t xml:space="preserve"> found there to be no content in the platform</w:t>
      </w:r>
      <w:r>
        <w:t xml:space="preserve"> algorithm</w:t>
      </w:r>
      <w:r w:rsidR="00ED16A6">
        <w:t xml:space="preserve"> that broke the rules even though the group was called ‘suicide’. The video clearly shows Molly’s father is devastated by the loss of his daughter and how she did a normal routine the evening before he found her. This news report also uncovers 12 other girls connected to this ‘suicide’ group and a few were discovered in London ‘seriously unwell’ (</w:t>
      </w:r>
      <w:proofErr w:type="spellStart"/>
      <w:r w:rsidR="00ED16A6">
        <w:t>Titheradge</w:t>
      </w:r>
      <w:proofErr w:type="spellEnd"/>
      <w:r w:rsidR="00ED16A6">
        <w:t xml:space="preserve"> 2021). </w:t>
      </w:r>
    </w:p>
    <w:p w14:paraId="05DB2F24" w14:textId="77777777" w:rsidR="00ED16A6" w:rsidRDefault="00ED16A6" w:rsidP="00ED16A6"/>
    <w:p w14:paraId="25060080" w14:textId="51A82A82" w:rsidR="00ED16A6" w:rsidRDefault="00ED16A6" w:rsidP="00ED16A6">
      <w:r>
        <w:t>Recently using social media there were allegations of ‘whistle-blowers’ raising concerns during the Covid19 pandemic, by using Twitter and Facebook to allege</w:t>
      </w:r>
      <w:r w:rsidR="005A7A72">
        <w:t xml:space="preserve"> there was</w:t>
      </w:r>
      <w:r>
        <w:t xml:space="preserve"> not enough personal protection equipment (PPE) or social distancing. As it was on social media it was open to debates that infuriated people, it was also available on other platforms so younger people could see and get involved who may not have realised the impact that Covid was having, learnt how it could affect others</w:t>
      </w:r>
      <w:r w:rsidR="00B80CD2">
        <w:t xml:space="preserve"> </w:t>
      </w:r>
      <w:r w:rsidR="009F3FEA">
        <w:t xml:space="preserve">when </w:t>
      </w:r>
      <w:r>
        <w:t xml:space="preserve">reading </w:t>
      </w:r>
      <w:r w:rsidR="009F3FEA">
        <w:t xml:space="preserve">the </w:t>
      </w:r>
      <w:r>
        <w:t>posts</w:t>
      </w:r>
      <w:r w:rsidR="007006B5">
        <w:t xml:space="preserve">, affecting their mental </w:t>
      </w:r>
      <w:r w:rsidR="007006B5">
        <w:lastRenderedPageBreak/>
        <w:t>health, as the social development was minimal due t</w:t>
      </w:r>
      <w:r w:rsidR="00B80CD2">
        <w:t>o</w:t>
      </w:r>
      <w:r w:rsidR="007006B5">
        <w:t xml:space="preserve"> lock down</w:t>
      </w:r>
      <w:r w:rsidR="009F3FEA">
        <w:t>,</w:t>
      </w:r>
      <w:r w:rsidR="007006B5">
        <w:t xml:space="preserve"> having to rely on social media for lessons and homework</w:t>
      </w:r>
      <w:r w:rsidR="009F3FEA">
        <w:t xml:space="preserve"> </w:t>
      </w:r>
      <w:r>
        <w:t xml:space="preserve">(Protect 2021). </w:t>
      </w:r>
    </w:p>
    <w:p w14:paraId="40BC1CEA" w14:textId="77777777" w:rsidR="00ED16A6" w:rsidRDefault="00ED16A6" w:rsidP="00ED16A6"/>
    <w:p w14:paraId="724DFB73" w14:textId="45DBC925" w:rsidR="00ED16A6" w:rsidRDefault="00ED16A6" w:rsidP="00ED16A6">
      <w:r>
        <w:t>Also, how Frances Haugen has made eight complaints and disclosed her name from ‘whistleblowing’</w:t>
      </w:r>
      <w:r w:rsidR="009F3FEA">
        <w:t>,</w:t>
      </w:r>
      <w:r>
        <w:t xml:space="preserve"> by putting Facebook in the spotlight again regarding their separate rules for politicians and celebrities, and how the safety of the data of the Facebook users was not as important as the profit they were making, and how the mental health of our teenagers was not being monitored even though their own research had reports of harmful content. </w:t>
      </w:r>
      <w:proofErr w:type="spellStart"/>
      <w:r>
        <w:t>Haughen</w:t>
      </w:r>
      <w:proofErr w:type="spellEnd"/>
      <w:r>
        <w:t>, also as above with the Covid19 had information regarding bad behaviour among ‘VIP’ users (Diaz 2021).</w:t>
      </w:r>
    </w:p>
    <w:p w14:paraId="4298BCB3" w14:textId="77777777" w:rsidR="006A4A82" w:rsidRDefault="006A4A82" w:rsidP="007A4BE5">
      <w:pPr>
        <w:rPr>
          <w:u w:val="single"/>
        </w:rPr>
      </w:pPr>
    </w:p>
    <w:p w14:paraId="137FDA57" w14:textId="5145040E" w:rsidR="007A4BE5" w:rsidRDefault="007A4BE5" w:rsidP="007A4BE5">
      <w:pPr>
        <w:rPr>
          <w:u w:val="single"/>
        </w:rPr>
      </w:pPr>
      <w:r w:rsidRPr="00842EB8">
        <w:rPr>
          <w:u w:val="single"/>
        </w:rPr>
        <w:t>What is the beneficial impact?</w:t>
      </w:r>
    </w:p>
    <w:p w14:paraId="4FC88BDD" w14:textId="77777777" w:rsidR="00842EB8" w:rsidRPr="00842EB8" w:rsidRDefault="00842EB8" w:rsidP="007A4BE5">
      <w:pPr>
        <w:rPr>
          <w:u w:val="single"/>
        </w:rPr>
      </w:pPr>
    </w:p>
    <w:p w14:paraId="368A69CB" w14:textId="2DD34AD8" w:rsidR="006F5BC8" w:rsidRDefault="00842EB8" w:rsidP="007A4BE5">
      <w:r w:rsidRPr="00842EB8">
        <w:t>It can be used as a positive education platform by getting apps such</w:t>
      </w:r>
      <w:r w:rsidR="009F3FEA">
        <w:t xml:space="preserve"> as</w:t>
      </w:r>
      <w:r w:rsidRPr="00842EB8">
        <w:t xml:space="preserve"> BBC Bitesize to help with GCSE’s</w:t>
      </w:r>
      <w:r w:rsidR="009F3FEA">
        <w:t>,</w:t>
      </w:r>
      <w:r w:rsidRPr="00842EB8">
        <w:t xml:space="preserve"> young learning, singing, counting and shapes. Amazon, eBay, for ordering items using a credit card only if the person knows the card is being used</w:t>
      </w:r>
      <w:r w:rsidR="00296CA2">
        <w:t xml:space="preserve"> and not by the children.</w:t>
      </w:r>
      <w:r w:rsidRPr="00842EB8">
        <w:t xml:space="preserve"> </w:t>
      </w:r>
      <w:r w:rsidR="007F3C09">
        <w:t xml:space="preserve">As the image below </w:t>
      </w:r>
      <w:r w:rsidR="00E67DCE">
        <w:t xml:space="preserve">demonstrates, </w:t>
      </w:r>
      <w:r w:rsidRPr="00842EB8">
        <w:t xml:space="preserve">YouTube for videos show how to build, </w:t>
      </w:r>
      <w:r w:rsidR="00296CA2" w:rsidRPr="00842EB8">
        <w:t>make,</w:t>
      </w:r>
      <w:r w:rsidRPr="00842EB8">
        <w:t xml:space="preserve"> and create something for school, college, homework, hobbies, fun, has risen from 38% in 2018 to 55% in 2019 for ages 12-15 (p, 9). Alexa has been an additional platform used in the house where it can be used for cooking recipes, general information, homework or tell jokes</w:t>
      </w:r>
      <w:r w:rsidR="00296CA2">
        <w:t xml:space="preserve"> for children and young people</w:t>
      </w:r>
      <w:r w:rsidRPr="00842EB8">
        <w:t xml:space="preserve"> (p, 8)</w:t>
      </w:r>
      <w:r w:rsidR="00727B8B">
        <w:t>.</w:t>
      </w:r>
      <w:r w:rsidRPr="00842EB8">
        <w:t xml:space="preserve"> </w:t>
      </w:r>
    </w:p>
    <w:p w14:paraId="04E78068" w14:textId="5E8B43CF" w:rsidR="007F3C09" w:rsidRDefault="00727B8B" w:rsidP="007A4BE5">
      <w:r w:rsidRPr="00727B8B">
        <w:t>Tablets are being used more to watch platforms such as Netflix, YouTube by ages 5-15</w:t>
      </w:r>
      <w:r w:rsidR="00296CA2">
        <w:t>,</w:t>
      </w:r>
      <w:r w:rsidRPr="00727B8B">
        <w:t xml:space="preserve"> it</w:t>
      </w:r>
      <w:r>
        <w:t xml:space="preserve"> is a </w:t>
      </w:r>
      <w:r w:rsidRPr="00727B8B">
        <w:t xml:space="preserve">mobile technology, </w:t>
      </w:r>
      <w:r>
        <w:t xml:space="preserve">that </w:t>
      </w:r>
      <w:r w:rsidRPr="00727B8B">
        <w:t>can be used anywhere in the house</w:t>
      </w:r>
      <w:r>
        <w:t>, films can be downloaded and taken in the car for long journeys to entertain the children</w:t>
      </w:r>
      <w:r w:rsidRPr="00727B8B">
        <w:t xml:space="preserve">, the </w:t>
      </w:r>
      <w:r>
        <w:t xml:space="preserve">only </w:t>
      </w:r>
      <w:r w:rsidRPr="00727B8B">
        <w:t>negative issue is</w:t>
      </w:r>
      <w:r w:rsidR="00296CA2">
        <w:t>,</w:t>
      </w:r>
      <w:r w:rsidRPr="00727B8B">
        <w:t xml:space="preserve"> it needs to charge to be used and have good internet connection</w:t>
      </w:r>
      <w:r>
        <w:t xml:space="preserve"> in the house (Ofcom 2021).</w:t>
      </w:r>
    </w:p>
    <w:p w14:paraId="10F247D4" w14:textId="3A9D4B46" w:rsidR="007F3C09" w:rsidRDefault="007F3C09" w:rsidP="007A4BE5">
      <w:r>
        <w:rPr>
          <w:noProof/>
        </w:rPr>
        <w:drawing>
          <wp:inline distT="0" distB="0" distL="0" distR="0" wp14:anchorId="0BB641AF" wp14:editId="16305520">
            <wp:extent cx="5391509" cy="2397708"/>
            <wp:effectExtent l="0" t="0" r="0" b="3175"/>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14">
                      <a:extLst>
                        <a:ext uri="{28A0092B-C50C-407E-A947-70E740481C1C}">
                          <a14:useLocalDpi xmlns:a14="http://schemas.microsoft.com/office/drawing/2010/main" val="0"/>
                        </a:ext>
                      </a:extLst>
                    </a:blip>
                    <a:srcRect l="28770" t="28101" r="31319" b="23684"/>
                    <a:stretch/>
                  </pic:blipFill>
                  <pic:spPr bwMode="auto">
                    <a:xfrm>
                      <a:off x="0" y="0"/>
                      <a:ext cx="5474876" cy="2434783"/>
                    </a:xfrm>
                    <a:prstGeom prst="rect">
                      <a:avLst/>
                    </a:prstGeom>
                    <a:ln>
                      <a:noFill/>
                    </a:ln>
                    <a:extLst>
                      <a:ext uri="{53640926-AAD7-44D8-BBD7-CCE9431645EC}">
                        <a14:shadowObscured xmlns:a14="http://schemas.microsoft.com/office/drawing/2010/main"/>
                      </a:ext>
                    </a:extLst>
                  </pic:spPr>
                </pic:pic>
              </a:graphicData>
            </a:graphic>
          </wp:inline>
        </w:drawing>
      </w:r>
      <w:r>
        <w:t>(Ofcom 2021 p. 28)</w:t>
      </w:r>
    </w:p>
    <w:p w14:paraId="7DCBD9ED" w14:textId="107446DF" w:rsidR="00C70FD4" w:rsidRDefault="00C70FD4" w:rsidP="007A4BE5"/>
    <w:p w14:paraId="57CF9088" w14:textId="123B105A" w:rsidR="00C70FD4" w:rsidRDefault="00C70FD4" w:rsidP="007A4BE5">
      <w:r w:rsidRPr="00C70FD4">
        <w:t>Social media is a way for children and young people to connect with one and another, using the internet by downloading apps such as Facebook, Twitter, Tik Tok, WhatsApp, Instagram, Snap Chat, and Pinterest. Social media has increased significantly in time and is a big part of children and teenagers’ lives. There are a lot of beneficial impacts to come from social media such as education tools, express originality, and communication with others by sharing videos and selfies for reactions and likes. Social media also gives children and young people the right of choice in what they see and do</w:t>
      </w:r>
      <w:r w:rsidR="005110C6">
        <w:t xml:space="preserve"> not </w:t>
      </w:r>
      <w:r w:rsidRPr="00C70FD4">
        <w:t xml:space="preserve">want to see and change their setting </w:t>
      </w:r>
      <w:r w:rsidRPr="00C70FD4">
        <w:lastRenderedPageBreak/>
        <w:t>or preferences to meet their criteria</w:t>
      </w:r>
      <w:r w:rsidR="005110C6">
        <w:t>. It can also, create a happy experience in learning how to see and explore the media and how technology can promote so many new platforms to provide information about different topics such as mental health issues, disability, genders, sexuality, cultures, friends etc</w:t>
      </w:r>
      <w:r>
        <w:t xml:space="preserve"> (Richardson, 2020).</w:t>
      </w:r>
    </w:p>
    <w:p w14:paraId="6925B784" w14:textId="77777777" w:rsidR="00842EB8" w:rsidRDefault="00842EB8" w:rsidP="007A4BE5"/>
    <w:p w14:paraId="4D176BE3" w14:textId="4F714A0F" w:rsidR="00534484" w:rsidRDefault="007A4BE5" w:rsidP="007A4BE5">
      <w:pPr>
        <w:rPr>
          <w:u w:val="single"/>
        </w:rPr>
      </w:pPr>
      <w:r w:rsidRPr="00ED16A6">
        <w:rPr>
          <w:u w:val="single"/>
        </w:rPr>
        <w:t xml:space="preserve">What is the </w:t>
      </w:r>
      <w:bookmarkStart w:id="7" w:name="_Hlk88379943"/>
      <w:r w:rsidRPr="00ED16A6">
        <w:rPr>
          <w:u w:val="single"/>
        </w:rPr>
        <w:t>detrimental impact</w:t>
      </w:r>
      <w:bookmarkEnd w:id="7"/>
      <w:r w:rsidRPr="00ED16A6">
        <w:rPr>
          <w:u w:val="single"/>
        </w:rPr>
        <w:t>?</w:t>
      </w:r>
    </w:p>
    <w:p w14:paraId="4833034E" w14:textId="0A6179BF" w:rsidR="00ED16A6" w:rsidRDefault="00ED16A6" w:rsidP="007A4BE5">
      <w:pPr>
        <w:rPr>
          <w:u w:val="single"/>
        </w:rPr>
      </w:pPr>
    </w:p>
    <w:p w14:paraId="58884098" w14:textId="7EEEF767" w:rsidR="00ED16A6" w:rsidRDefault="00ED16A6" w:rsidP="007A4BE5">
      <w:r w:rsidRPr="00ED16A6">
        <w:t>There have been many surveys carried out on the effects and impacts about social media. One of the largest surveys to date is the worldwide, it was in a journal called The Public Library of Science (PLOS) ONE. This survey looked at social media and how it affected people who self-harm or have suicidal thoughts, this was carried out by the university of Oxford. The age group looked at was teenager’s and found 50% were using the internet and social media had looked at sites surrounding Suicide, and over 70% had studied online and social media how to self-harm. Internet forums post methods and ideas how to conceal the issue from others, which allows them to shy away from social inclusion, social interaction, social development to isolation and dependency of the internet. This review considers the risks of cyberbullying and the increase to vulnerable people it can pose to further suicide cases</w:t>
      </w:r>
      <w:r w:rsidR="006F5BC8">
        <w:t xml:space="preserve"> </w:t>
      </w:r>
      <w:r w:rsidRPr="00ED16A6">
        <w:t>(Oxford 2021)</w:t>
      </w:r>
      <w:r w:rsidR="006F5BC8">
        <w:t>.</w:t>
      </w:r>
    </w:p>
    <w:p w14:paraId="309618CA" w14:textId="46273427" w:rsidR="005110C6" w:rsidRDefault="005110C6" w:rsidP="007A4BE5"/>
    <w:p w14:paraId="378E4E79" w14:textId="4F27C4DF" w:rsidR="00727B8B" w:rsidRPr="009C4E07" w:rsidRDefault="00727B8B" w:rsidP="00727B8B">
      <w:r>
        <w:t>There are various platforms now in 2021, children and young people can access through the TV and do not need passwords unless their accounts such as Netflix are set up with individual profiles. Children and young people can be exposed to adult channels, channels that have adult content in drama series, suicide, rape, child abuse, the news which will cover a huge variety of adult content of what is happening around the world that children and young people may feel pressured into, or connect it to video games they play, such as Call of Duty (COD). Games like this can affect their behaviour and social development by displaying signs of aggression and an addictive personality as you need the game. Children and young people now rely on calendar reminders, phone calls, face time, text messages, emojis, predictive or abbreviated text</w:t>
      </w:r>
      <w:r w:rsidR="00EC72C8">
        <w:t xml:space="preserve"> </w:t>
      </w:r>
      <w:r>
        <w:t>(Bailey, 2011</w:t>
      </w:r>
      <w:r w:rsidR="00EC72C8">
        <w:t>)</w:t>
      </w:r>
      <w:r>
        <w:t>.</w:t>
      </w:r>
    </w:p>
    <w:p w14:paraId="69088DC3" w14:textId="77777777" w:rsidR="00727B8B" w:rsidRDefault="00727B8B" w:rsidP="007A4BE5"/>
    <w:p w14:paraId="3620A58E" w14:textId="0ED30A71" w:rsidR="006F5BC8" w:rsidRDefault="006F5BC8" w:rsidP="006F5BC8">
      <w:r>
        <w:t xml:space="preserve">Professor Montgomery response is, young people go online but it may not be the cause of suicide or self-harm, but a trigger as their vulnerability is already seeking online social development. Professor </w:t>
      </w:r>
      <w:proofErr w:type="spellStart"/>
      <w:r>
        <w:t>Hawton</w:t>
      </w:r>
      <w:proofErr w:type="spellEnd"/>
      <w:r>
        <w:t xml:space="preserve"> believes it has the potential to be positive and negative for the behaviour around suicide and self-harming by developing channels of communications for their social development skills to work (</w:t>
      </w:r>
      <w:r w:rsidR="00F20407">
        <w:t xml:space="preserve">University of </w:t>
      </w:r>
      <w:r>
        <w:t>Oxford 2021).</w:t>
      </w:r>
    </w:p>
    <w:p w14:paraId="3B60D49B" w14:textId="77777777" w:rsidR="005110C6" w:rsidRDefault="005110C6" w:rsidP="006F5BC8"/>
    <w:p w14:paraId="67BC3DFE" w14:textId="0D84E75C" w:rsidR="005110C6" w:rsidRDefault="005110C6" w:rsidP="006F5BC8">
      <w:r w:rsidRPr="005110C6">
        <w:t>However, social media comes with it risks and can lead to peer pressure, cyberbullying, inappropriate behaviour, or sexual exploitation. Photos can be shared; personal details can be shared without realising, play games that can cause behavioural issues, downloading apps underag</w:t>
      </w:r>
      <w:r>
        <w:t>e</w:t>
      </w:r>
      <w:r w:rsidRPr="005110C6">
        <w:t xml:space="preserve"> (Richardson, p 1-2. 2020).</w:t>
      </w:r>
    </w:p>
    <w:p w14:paraId="3EAC78FB" w14:textId="79AA16BD" w:rsidR="00727B8B" w:rsidRDefault="00727B8B" w:rsidP="006F5BC8"/>
    <w:p w14:paraId="52DF3F39" w14:textId="776D2D72" w:rsidR="00727B8B" w:rsidRPr="00727B8B" w:rsidRDefault="00727B8B" w:rsidP="00727B8B">
      <w:pPr>
        <w:rPr>
          <w:u w:val="single"/>
        </w:rPr>
      </w:pPr>
      <w:r w:rsidRPr="00727B8B">
        <w:rPr>
          <w:u w:val="single"/>
        </w:rPr>
        <w:t>Government and media</w:t>
      </w:r>
    </w:p>
    <w:p w14:paraId="008CF413" w14:textId="77777777" w:rsidR="00727B8B" w:rsidRDefault="00727B8B" w:rsidP="00727B8B"/>
    <w:p w14:paraId="0D373D89" w14:textId="6A62DCB1" w:rsidR="00727B8B" w:rsidRDefault="00727B8B" w:rsidP="00727B8B">
      <w:r>
        <w:t>The</w:t>
      </w:r>
      <w:r w:rsidR="007D10BB">
        <w:t xml:space="preserve"> Government</w:t>
      </w:r>
      <w:r>
        <w:t xml:space="preserve"> funds have reached a record amount to support the mental health services working with social media for wellbeing and promoting the NHS treatments for mental health. The social media platforms such as Facebook, Twitter, Google, YouTube, Pinterest will work in partnership with the Samaritans and the Big 6 to get guidelines in place which </w:t>
      </w:r>
      <w:r>
        <w:lastRenderedPageBreak/>
        <w:t>will ensure content such as harmful content; suicide, self-harm is removed, and anti-bullying tools added</w:t>
      </w:r>
      <w:r w:rsidR="004E7267">
        <w:t xml:space="preserve"> </w:t>
      </w:r>
      <w:r>
        <w:t>(Hancock, 2019).</w:t>
      </w:r>
    </w:p>
    <w:p w14:paraId="17B9FC66" w14:textId="7EACAD8F" w:rsidR="00534484" w:rsidRDefault="007D10BB" w:rsidP="00534484">
      <w:pPr>
        <w:pStyle w:val="Heading1"/>
      </w:pPr>
      <w:bookmarkStart w:id="8" w:name="_Toc88067402"/>
      <w:r>
        <w:t>C</w:t>
      </w:r>
      <w:r w:rsidR="00534484">
        <w:t>onclusion</w:t>
      </w:r>
      <w:bookmarkEnd w:id="8"/>
    </w:p>
    <w:p w14:paraId="3C97CA49" w14:textId="77777777" w:rsidR="00C54563" w:rsidRPr="00C54563" w:rsidRDefault="00C54563" w:rsidP="00C54563"/>
    <w:p w14:paraId="611287DE" w14:textId="2D10CC56" w:rsidR="00DE2348" w:rsidRDefault="000701F9" w:rsidP="00534484">
      <w:r>
        <w:t xml:space="preserve">The conclusion of this report is as </w:t>
      </w:r>
      <w:r w:rsidR="007C0063">
        <w:t>follows;</w:t>
      </w:r>
      <w:r w:rsidR="00DE2348">
        <w:t xml:space="preserve"> media impacts can be positive offering platforms such as educational apps</w:t>
      </w:r>
      <w:r w:rsidR="002A77FE">
        <w:t xml:space="preserve"> such as Bitesize, Google classrooms</w:t>
      </w:r>
      <w:r w:rsidR="00DE2348">
        <w:t xml:space="preserve"> to provide social development opportunities safely</w:t>
      </w:r>
      <w:r w:rsidR="007C0063">
        <w:t xml:space="preserve"> of playing and learning with outside peers</w:t>
      </w:r>
      <w:r w:rsidR="00DE2348">
        <w:t xml:space="preserve">. </w:t>
      </w:r>
      <w:r w:rsidR="007C0063">
        <w:t>Unfortunately,</w:t>
      </w:r>
      <w:r w:rsidR="00DE2348">
        <w:t xml:space="preserve"> it comes with negative </w:t>
      </w:r>
      <w:r w:rsidR="007C0063">
        <w:t>cause that can impact a child or young person affecting their mental health,</w:t>
      </w:r>
      <w:r w:rsidR="002A77FE">
        <w:t xml:space="preserve"> change their behaviour by playing unsuitable games such as COD,</w:t>
      </w:r>
      <w:r w:rsidR="007C0063">
        <w:t xml:space="preserve"> </w:t>
      </w:r>
      <w:r w:rsidR="002A77FE">
        <w:t>talking to people pretending to be someone else</w:t>
      </w:r>
      <w:r w:rsidR="00411B7F">
        <w:t xml:space="preserve">, </w:t>
      </w:r>
      <w:r w:rsidR="007C0063">
        <w:t xml:space="preserve">that can </w:t>
      </w:r>
      <w:r w:rsidR="002A77FE">
        <w:t>may lead to self-harming, joining forums that are inappropriate, peer pressure, cyberbullying. Platforms that do not have safety measures in place, so no sexual content is shown</w:t>
      </w:r>
      <w:r w:rsidR="00411B7F">
        <w:t>. How the heartbroken story of Molly Russell was a reminder of how social media impacts a life and family, how her social development was the internet and forums and not talking to anyone about her issue</w:t>
      </w:r>
      <w:r w:rsidR="00223B67">
        <w:t>. The highlighted issues that Ofcom have researched and can show what the impact of media has on children and young people</w:t>
      </w:r>
      <w:r w:rsidR="003949E1">
        <w:t xml:space="preserve"> and how much time they are on devices and not communicating face to face.</w:t>
      </w:r>
    </w:p>
    <w:p w14:paraId="74BEAD39" w14:textId="77777777" w:rsidR="00DE2348" w:rsidRDefault="00DE2348" w:rsidP="00534484"/>
    <w:p w14:paraId="738E544B" w14:textId="696D4653" w:rsidR="00534484" w:rsidRPr="00534484" w:rsidRDefault="00534484" w:rsidP="00534484">
      <w:pPr>
        <w:pStyle w:val="Heading1"/>
      </w:pPr>
      <w:bookmarkStart w:id="9" w:name="_Toc88067403"/>
      <w:r>
        <w:t>Recommendations</w:t>
      </w:r>
      <w:bookmarkEnd w:id="9"/>
    </w:p>
    <w:p w14:paraId="47E1EBBF" w14:textId="77777777" w:rsidR="006D6672" w:rsidRDefault="006D6672" w:rsidP="006D6672"/>
    <w:p w14:paraId="0CAC5D48" w14:textId="37CEF328" w:rsidR="006D6672" w:rsidRDefault="006D6672" w:rsidP="006D6672">
      <w:r>
        <w:t xml:space="preserve">1, The legislation for cyberbullying should be more transparent for children and young people the current legislation for cyberbullying and other bullying is </w:t>
      </w:r>
      <w:r w:rsidR="0016217A">
        <w:t>E</w:t>
      </w:r>
      <w:r>
        <w:t xml:space="preserve">ducation and </w:t>
      </w:r>
      <w:r w:rsidR="0016217A">
        <w:t>I</w:t>
      </w:r>
      <w:r>
        <w:t xml:space="preserve">nspections </w:t>
      </w:r>
      <w:r w:rsidR="0016217A">
        <w:t>A</w:t>
      </w:r>
      <w:r>
        <w:t>ct 2006</w:t>
      </w:r>
      <w:r w:rsidR="00B04653">
        <w:t xml:space="preserve"> (NSPCC 2016).</w:t>
      </w:r>
    </w:p>
    <w:p w14:paraId="79567816" w14:textId="77777777" w:rsidR="00C71B9A" w:rsidRDefault="00C71B9A" w:rsidP="006D6672"/>
    <w:p w14:paraId="38BC4D78" w14:textId="5FBC39FC" w:rsidR="00C71B9A" w:rsidRDefault="00C71B9A" w:rsidP="006D6672">
      <w:r>
        <w:t>2. To set boundaries on how much your child spends on social media</w:t>
      </w:r>
      <w:r w:rsidR="0004586E">
        <w:t xml:space="preserve"> (McDade-Montez 2018).</w:t>
      </w:r>
    </w:p>
    <w:p w14:paraId="0B053C7E" w14:textId="77777777" w:rsidR="00C71B9A" w:rsidRDefault="00C71B9A" w:rsidP="006D6672"/>
    <w:p w14:paraId="19EDA1D0" w14:textId="480377CC" w:rsidR="00EA3888" w:rsidRDefault="00EA3888" w:rsidP="006D6672">
      <w:r>
        <w:t>3. Parents should learn more about the online media their children are looking at</w:t>
      </w:r>
      <w:r w:rsidR="0004586E">
        <w:t xml:space="preserve"> (McDade-Montez 2018).</w:t>
      </w:r>
    </w:p>
    <w:p w14:paraId="3B228AE7" w14:textId="77777777" w:rsidR="00DA25F4" w:rsidRDefault="00DA25F4" w:rsidP="006D6672"/>
    <w:p w14:paraId="653CFE34" w14:textId="65CC6161" w:rsidR="00DA25F4" w:rsidRDefault="00DA25F4" w:rsidP="006D6672">
      <w:r>
        <w:t>4. We should think what we are about to post before we post it</w:t>
      </w:r>
      <w:r w:rsidR="0004586E">
        <w:t xml:space="preserve"> (</w:t>
      </w:r>
      <w:r w:rsidR="008A7FFE">
        <w:t>Young Minds 2021).</w:t>
      </w:r>
    </w:p>
    <w:p w14:paraId="05056162" w14:textId="13A2830E" w:rsidR="00534484" w:rsidRDefault="00534484" w:rsidP="006D6672">
      <w:r>
        <w:br w:type="page"/>
      </w:r>
    </w:p>
    <w:sdt>
      <w:sdtPr>
        <w:rPr>
          <w:rFonts w:asciiTheme="minorHAnsi" w:eastAsiaTheme="minorHAnsi" w:hAnsiTheme="minorHAnsi" w:cstheme="minorBidi"/>
          <w:color w:val="auto"/>
          <w:sz w:val="24"/>
          <w:szCs w:val="24"/>
          <w:u w:val="single"/>
        </w:rPr>
        <w:id w:val="1822306752"/>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782653BB" w14:textId="2844FACF" w:rsidR="00534484" w:rsidRPr="00005803" w:rsidRDefault="004E7267" w:rsidP="004E7267">
          <w:pPr>
            <w:pStyle w:val="Heading1"/>
            <w:rPr>
              <w:u w:val="single"/>
            </w:rPr>
          </w:pPr>
          <w:r w:rsidRPr="00005803">
            <w:rPr>
              <w:rFonts w:asciiTheme="minorHAnsi" w:eastAsiaTheme="minorHAnsi" w:hAnsiTheme="minorHAnsi" w:cstheme="minorBidi"/>
              <w:color w:val="auto"/>
              <w:sz w:val="24"/>
              <w:szCs w:val="24"/>
              <w:u w:val="single"/>
            </w:rPr>
            <w:t>References</w:t>
          </w:r>
        </w:p>
      </w:sdtContent>
    </w:sdt>
    <w:p w14:paraId="3487545D" w14:textId="7D448D63" w:rsidR="007545CA" w:rsidRDefault="007545CA" w:rsidP="007545CA"/>
    <w:p w14:paraId="40752FA5" w14:textId="55954BA4" w:rsidR="00E67DCE" w:rsidRDefault="00E67DCE" w:rsidP="00E67DCE">
      <w:pPr>
        <w:rPr>
          <w:rFonts w:ascii="Arial" w:hAnsi="Arial" w:cs="Arial"/>
          <w:color w:val="000000"/>
          <w:sz w:val="19"/>
          <w:szCs w:val="19"/>
          <w:shd w:val="clear" w:color="auto" w:fill="FFFFFF"/>
        </w:rPr>
      </w:pPr>
      <w:r>
        <w:rPr>
          <w:rFonts w:ascii="Arial" w:hAnsi="Arial" w:cs="Arial"/>
          <w:color w:val="000000"/>
          <w:sz w:val="19"/>
          <w:szCs w:val="19"/>
          <w:shd w:val="clear" w:color="auto" w:fill="FFFFFF"/>
        </w:rPr>
        <w:t>Bailey, R. (2011) 'The ‘Wallpaper’ of Children’s Lives', in Baily, R. (ed.) </w:t>
      </w:r>
      <w:r>
        <w:rPr>
          <w:rFonts w:ascii="Arial" w:hAnsi="Arial" w:cs="Arial"/>
          <w:i/>
          <w:iCs/>
          <w:color w:val="000000"/>
          <w:sz w:val="19"/>
          <w:szCs w:val="19"/>
          <w:shd w:val="clear" w:color="auto" w:fill="FFFFFF"/>
        </w:rPr>
        <w:t>Letting Children be Children. </w:t>
      </w:r>
      <w:r>
        <w:rPr>
          <w:rFonts w:ascii="Arial" w:hAnsi="Arial" w:cs="Arial"/>
          <w:color w:val="000000"/>
          <w:sz w:val="19"/>
          <w:szCs w:val="19"/>
          <w:shd w:val="clear" w:color="auto" w:fill="FFFFFF"/>
        </w:rPr>
        <w:t xml:space="preserve">London: Department for </w:t>
      </w:r>
      <w:r w:rsidR="008A6CB2">
        <w:rPr>
          <w:rFonts w:ascii="Arial" w:hAnsi="Arial" w:cs="Arial"/>
          <w:color w:val="000000"/>
          <w:sz w:val="19"/>
          <w:szCs w:val="19"/>
          <w:shd w:val="clear" w:color="auto" w:fill="FFFFFF"/>
        </w:rPr>
        <w:t>Education pp.</w:t>
      </w:r>
      <w:r>
        <w:rPr>
          <w:rFonts w:ascii="Arial" w:hAnsi="Arial" w:cs="Arial"/>
          <w:color w:val="000000"/>
          <w:sz w:val="19"/>
          <w:szCs w:val="19"/>
          <w:shd w:val="clear" w:color="auto" w:fill="FFFFFF"/>
        </w:rPr>
        <w:t xml:space="preserve"> 20-39.</w:t>
      </w:r>
    </w:p>
    <w:p w14:paraId="5B83C72A" w14:textId="697C885F" w:rsidR="007F20C5" w:rsidRDefault="007F20C5" w:rsidP="00E67DCE">
      <w:pPr>
        <w:rPr>
          <w:rFonts w:ascii="Arial" w:hAnsi="Arial" w:cs="Arial"/>
          <w:color w:val="000000"/>
          <w:sz w:val="19"/>
          <w:szCs w:val="19"/>
          <w:shd w:val="clear" w:color="auto" w:fill="FFFFFF"/>
        </w:rPr>
      </w:pPr>
    </w:p>
    <w:p w14:paraId="289B214C" w14:textId="1553F675" w:rsidR="007F20C5" w:rsidRDefault="007F20C5" w:rsidP="007F20C5">
      <w:pPr>
        <w:rPr>
          <w:rFonts w:ascii="Arial" w:hAnsi="Arial" w:cs="Arial"/>
          <w:color w:val="000000"/>
          <w:sz w:val="19"/>
          <w:szCs w:val="19"/>
          <w:shd w:val="clear" w:color="auto" w:fill="FFFFFF"/>
        </w:rPr>
      </w:pPr>
      <w:r w:rsidRPr="007F20C5">
        <w:rPr>
          <w:rFonts w:ascii="Arial" w:hAnsi="Arial" w:cs="Arial"/>
          <w:color w:val="000000"/>
          <w:sz w:val="19"/>
          <w:szCs w:val="19"/>
          <w:shd w:val="clear" w:color="auto" w:fill="FFFFFF"/>
        </w:rPr>
        <w:t>DICTIONARY.COM (2021) Thesaurus.com, Available at: https://www.dictionary.com/browse/media (Accessed: 20th November 2021).</w:t>
      </w:r>
    </w:p>
    <w:p w14:paraId="5122A897" w14:textId="39AA8AA3" w:rsidR="00B0388C" w:rsidRDefault="00B0388C" w:rsidP="007F20C5">
      <w:pPr>
        <w:rPr>
          <w:rFonts w:ascii="Arial" w:hAnsi="Arial" w:cs="Arial"/>
          <w:color w:val="000000"/>
          <w:sz w:val="19"/>
          <w:szCs w:val="19"/>
          <w:shd w:val="clear" w:color="auto" w:fill="FFFFFF"/>
        </w:rPr>
      </w:pPr>
    </w:p>
    <w:p w14:paraId="5E956AA0" w14:textId="72A3D91E" w:rsidR="00B0388C" w:rsidRDefault="00B0388C" w:rsidP="007F20C5">
      <w:pPr>
        <w:rPr>
          <w:rFonts w:ascii="Arial" w:hAnsi="Arial" w:cs="Arial"/>
          <w:color w:val="000000"/>
          <w:sz w:val="19"/>
          <w:szCs w:val="19"/>
          <w:shd w:val="clear" w:color="auto" w:fill="FFFFFF"/>
        </w:rPr>
      </w:pPr>
      <w:r w:rsidRPr="00B0388C">
        <w:rPr>
          <w:rFonts w:ascii="Arial" w:hAnsi="Arial" w:cs="Arial"/>
          <w:color w:val="000000"/>
          <w:sz w:val="19"/>
          <w:szCs w:val="19"/>
          <w:shd w:val="clear" w:color="auto" w:fill="FFFFFF"/>
        </w:rPr>
        <w:t>GOV.UK (2021) The national curriculum Key stage 3/4, Available at: https://www.gov.uk/national-curriculum/key-stage-3-and-4 (Accessed: 20th November 2021).</w:t>
      </w:r>
    </w:p>
    <w:p w14:paraId="1B4C9B1A" w14:textId="77777777" w:rsidR="00F20407" w:rsidRPr="007F20C5" w:rsidRDefault="00F20407" w:rsidP="007F20C5">
      <w:pPr>
        <w:rPr>
          <w:rFonts w:ascii="Arial" w:hAnsi="Arial" w:cs="Arial"/>
          <w:color w:val="000000"/>
          <w:sz w:val="19"/>
          <w:szCs w:val="19"/>
          <w:shd w:val="clear" w:color="auto" w:fill="FFFFFF"/>
        </w:rPr>
      </w:pPr>
    </w:p>
    <w:p w14:paraId="698896DA" w14:textId="517574D7" w:rsidR="007F20C5" w:rsidRDefault="007F20C5" w:rsidP="007F20C5">
      <w:pPr>
        <w:rPr>
          <w:rFonts w:ascii="Arial" w:hAnsi="Arial" w:cs="Arial"/>
          <w:color w:val="000000"/>
          <w:sz w:val="19"/>
          <w:szCs w:val="19"/>
          <w:shd w:val="clear" w:color="auto" w:fill="FFFFFF"/>
        </w:rPr>
      </w:pPr>
      <w:r w:rsidRPr="007F20C5">
        <w:rPr>
          <w:rFonts w:ascii="Arial" w:hAnsi="Arial" w:cs="Arial"/>
          <w:color w:val="000000"/>
          <w:sz w:val="19"/>
          <w:szCs w:val="19"/>
          <w:shd w:val="clear" w:color="auto" w:fill="FFFFFF"/>
        </w:rPr>
        <w:t xml:space="preserve">University of Oxford (2021) How internet affects young people at risk of self-harm or suicide, </w:t>
      </w:r>
      <w:r w:rsidR="00C54563" w:rsidRPr="007F20C5">
        <w:rPr>
          <w:rFonts w:ascii="Arial" w:hAnsi="Arial" w:cs="Arial"/>
          <w:color w:val="000000"/>
          <w:sz w:val="19"/>
          <w:szCs w:val="19"/>
          <w:shd w:val="clear" w:color="auto" w:fill="FFFFFF"/>
        </w:rPr>
        <w:t>Oxfordshire: University</w:t>
      </w:r>
      <w:r w:rsidRPr="007F20C5">
        <w:rPr>
          <w:rFonts w:ascii="Arial" w:hAnsi="Arial" w:cs="Arial"/>
          <w:color w:val="000000"/>
          <w:sz w:val="19"/>
          <w:szCs w:val="19"/>
          <w:shd w:val="clear" w:color="auto" w:fill="FFFFFF"/>
        </w:rPr>
        <w:t xml:space="preserve"> of Oxford</w:t>
      </w:r>
    </w:p>
    <w:p w14:paraId="5ABA40C5" w14:textId="77777777" w:rsidR="00E67DCE" w:rsidRDefault="00E67DCE" w:rsidP="00E67DCE">
      <w:pPr>
        <w:rPr>
          <w:rFonts w:ascii="Arial" w:hAnsi="Arial" w:cs="Arial"/>
          <w:color w:val="000000"/>
          <w:sz w:val="19"/>
          <w:szCs w:val="19"/>
          <w:shd w:val="clear" w:color="auto" w:fill="FFFFFF"/>
        </w:rPr>
      </w:pPr>
    </w:p>
    <w:p w14:paraId="6AB196D2" w14:textId="56172FA2" w:rsidR="00E67DCE" w:rsidRDefault="00E67DCE" w:rsidP="00E67DCE">
      <w:pPr>
        <w:rPr>
          <w:rFonts w:ascii="Arial" w:hAnsi="Arial" w:cs="Arial"/>
          <w:color w:val="000000"/>
          <w:sz w:val="19"/>
          <w:szCs w:val="19"/>
          <w:shd w:val="clear" w:color="auto" w:fill="FFFFFF"/>
        </w:rPr>
      </w:pPr>
      <w:r>
        <w:rPr>
          <w:rFonts w:ascii="Arial" w:hAnsi="Arial" w:cs="Arial"/>
          <w:color w:val="000000"/>
          <w:sz w:val="19"/>
          <w:szCs w:val="19"/>
          <w:shd w:val="clear" w:color="auto" w:fill="FFFFFF"/>
        </w:rPr>
        <w:t>Department of Health and Social Care (2019) </w:t>
      </w:r>
      <w:r w:rsidR="00A621DF">
        <w:rPr>
          <w:rFonts w:ascii="Arial" w:hAnsi="Arial" w:cs="Arial"/>
          <w:i/>
          <w:iCs/>
          <w:color w:val="000000"/>
          <w:sz w:val="19"/>
          <w:szCs w:val="19"/>
          <w:shd w:val="clear" w:color="auto" w:fill="FFFFFF"/>
        </w:rPr>
        <w:t>social media</w:t>
      </w:r>
      <w:r>
        <w:rPr>
          <w:rFonts w:ascii="Arial" w:hAnsi="Arial" w:cs="Arial"/>
          <w:i/>
          <w:iCs/>
          <w:color w:val="000000"/>
          <w:sz w:val="19"/>
          <w:szCs w:val="19"/>
          <w:shd w:val="clear" w:color="auto" w:fill="FFFFFF"/>
        </w:rPr>
        <w:t>, young people and mental health</w:t>
      </w:r>
      <w:r>
        <w:rPr>
          <w:rFonts w:ascii="Arial" w:hAnsi="Arial" w:cs="Arial"/>
          <w:color w:val="000000"/>
          <w:sz w:val="19"/>
          <w:szCs w:val="19"/>
          <w:shd w:val="clear" w:color="auto" w:fill="FFFFFF"/>
        </w:rPr>
        <w:t xml:space="preserve">, </w:t>
      </w:r>
      <w:r w:rsidR="008A6CB2">
        <w:rPr>
          <w:rFonts w:ascii="Arial" w:hAnsi="Arial" w:cs="Arial"/>
          <w:color w:val="000000"/>
          <w:sz w:val="19"/>
          <w:szCs w:val="19"/>
          <w:shd w:val="clear" w:color="auto" w:fill="FFFFFF"/>
        </w:rPr>
        <w:t>London, GOV.UK</w:t>
      </w:r>
      <w:r>
        <w:rPr>
          <w:rFonts w:ascii="Arial" w:hAnsi="Arial" w:cs="Arial"/>
          <w:color w:val="000000"/>
          <w:sz w:val="19"/>
          <w:szCs w:val="19"/>
          <w:shd w:val="clear" w:color="auto" w:fill="FFFFFF"/>
        </w:rPr>
        <w:t>.</w:t>
      </w:r>
    </w:p>
    <w:p w14:paraId="410E8AD7" w14:textId="77777777" w:rsidR="00E67DCE" w:rsidRDefault="00E67DCE" w:rsidP="00E67DCE">
      <w:pPr>
        <w:rPr>
          <w:rFonts w:ascii="Arial" w:hAnsi="Arial" w:cs="Arial"/>
          <w:color w:val="000000"/>
          <w:sz w:val="19"/>
          <w:szCs w:val="19"/>
          <w:shd w:val="clear" w:color="auto" w:fill="FFFFFF"/>
        </w:rPr>
      </w:pPr>
    </w:p>
    <w:p w14:paraId="39F3D3E0" w14:textId="00BD2BB0" w:rsidR="00E67DCE" w:rsidRDefault="00E67DCE" w:rsidP="00E67DCE">
      <w:pPr>
        <w:rPr>
          <w:rFonts w:ascii="Arial" w:hAnsi="Arial" w:cs="Arial"/>
          <w:color w:val="000000"/>
          <w:sz w:val="19"/>
          <w:szCs w:val="19"/>
          <w:shd w:val="clear" w:color="auto" w:fill="FFFFFF"/>
        </w:rPr>
      </w:pPr>
      <w:r>
        <w:rPr>
          <w:rFonts w:ascii="Arial" w:hAnsi="Arial" w:cs="Arial"/>
          <w:color w:val="000000"/>
          <w:sz w:val="19"/>
          <w:szCs w:val="19"/>
          <w:shd w:val="clear" w:color="auto" w:fill="FFFFFF"/>
        </w:rPr>
        <w:t>Diaz, J. (2021) </w:t>
      </w:r>
      <w:r>
        <w:rPr>
          <w:rFonts w:ascii="Arial" w:hAnsi="Arial" w:cs="Arial"/>
          <w:i/>
          <w:iCs/>
          <w:color w:val="000000"/>
          <w:sz w:val="19"/>
          <w:szCs w:val="19"/>
          <w:shd w:val="clear" w:color="auto" w:fill="FFFFFF"/>
        </w:rPr>
        <w:t xml:space="preserve">Facebook's new </w:t>
      </w:r>
      <w:proofErr w:type="spellStart"/>
      <w:r>
        <w:rPr>
          <w:rFonts w:ascii="Arial" w:hAnsi="Arial" w:cs="Arial"/>
          <w:i/>
          <w:iCs/>
          <w:color w:val="000000"/>
          <w:sz w:val="19"/>
          <w:szCs w:val="19"/>
          <w:shd w:val="clear" w:color="auto" w:fill="FFFFFF"/>
        </w:rPr>
        <w:t>whistleblower</w:t>
      </w:r>
      <w:proofErr w:type="spellEnd"/>
      <w:r>
        <w:rPr>
          <w:rFonts w:ascii="Arial" w:hAnsi="Arial" w:cs="Arial"/>
          <w:i/>
          <w:iCs/>
          <w:color w:val="000000"/>
          <w:sz w:val="19"/>
          <w:szCs w:val="19"/>
          <w:shd w:val="clear" w:color="auto" w:fill="FFFFFF"/>
        </w:rPr>
        <w:t xml:space="preserve"> is renewing scrutiny of the social media giant</w:t>
      </w:r>
      <w:r>
        <w:rPr>
          <w:rFonts w:ascii="Arial" w:hAnsi="Arial" w:cs="Arial"/>
          <w:color w:val="000000"/>
          <w:sz w:val="19"/>
          <w:szCs w:val="19"/>
          <w:shd w:val="clear" w:color="auto" w:fill="FFFFFF"/>
        </w:rPr>
        <w:t xml:space="preserve">, United States: </w:t>
      </w:r>
      <w:proofErr w:type="spellStart"/>
      <w:r>
        <w:rPr>
          <w:rFonts w:ascii="Arial" w:hAnsi="Arial" w:cs="Arial"/>
          <w:color w:val="000000"/>
          <w:sz w:val="19"/>
          <w:szCs w:val="19"/>
          <w:shd w:val="clear" w:color="auto" w:fill="FFFFFF"/>
        </w:rPr>
        <w:t>npr</w:t>
      </w:r>
      <w:proofErr w:type="spellEnd"/>
      <w:r>
        <w:rPr>
          <w:rFonts w:ascii="Arial" w:hAnsi="Arial" w:cs="Arial"/>
          <w:color w:val="000000"/>
          <w:sz w:val="19"/>
          <w:szCs w:val="19"/>
          <w:shd w:val="clear" w:color="auto" w:fill="FFFFFF"/>
        </w:rPr>
        <w:t>.</w:t>
      </w:r>
    </w:p>
    <w:p w14:paraId="732BA805" w14:textId="33EB8B77" w:rsidR="00E67DCE" w:rsidRDefault="00E67DCE" w:rsidP="00E67DCE">
      <w:pPr>
        <w:rPr>
          <w:rFonts w:ascii="Arial" w:hAnsi="Arial" w:cs="Arial"/>
          <w:color w:val="000000"/>
          <w:sz w:val="19"/>
          <w:szCs w:val="19"/>
          <w:shd w:val="clear" w:color="auto" w:fill="FFFFFF"/>
        </w:rPr>
      </w:pPr>
    </w:p>
    <w:p w14:paraId="60C42576" w14:textId="77777777" w:rsidR="007F20C5" w:rsidRDefault="007F20C5" w:rsidP="007F20C5">
      <w:pPr>
        <w:rPr>
          <w:rFonts w:ascii="Arial" w:hAnsi="Arial" w:cs="Arial"/>
          <w:color w:val="000000"/>
          <w:sz w:val="19"/>
          <w:szCs w:val="19"/>
          <w:shd w:val="clear" w:color="auto" w:fill="FFFFFF"/>
        </w:rPr>
      </w:pPr>
      <w:r w:rsidRPr="00A621DF">
        <w:rPr>
          <w:rFonts w:ascii="Arial" w:hAnsi="Arial" w:cs="Arial"/>
          <w:color w:val="000000"/>
          <w:sz w:val="19"/>
          <w:szCs w:val="19"/>
          <w:shd w:val="clear" w:color="auto" w:fill="FFFFFF"/>
        </w:rPr>
        <w:t>EU Kids Online (2014) </w:t>
      </w:r>
      <w:r w:rsidRPr="00A621DF">
        <w:rPr>
          <w:rFonts w:ascii="Arial" w:hAnsi="Arial" w:cs="Arial"/>
          <w:i/>
          <w:iCs/>
          <w:color w:val="000000"/>
          <w:sz w:val="19"/>
          <w:szCs w:val="19"/>
          <w:shd w:val="clear" w:color="auto" w:fill="FFFFFF"/>
        </w:rPr>
        <w:t>Findings • methods • recommendations. eukidsonline.net</w:t>
      </w:r>
      <w:r w:rsidRPr="00A621DF">
        <w:rPr>
          <w:rFonts w:ascii="Arial" w:hAnsi="Arial" w:cs="Arial"/>
          <w:color w:val="000000"/>
          <w:sz w:val="19"/>
          <w:szCs w:val="19"/>
          <w:shd w:val="clear" w:color="auto" w:fill="FFFFFF"/>
        </w:rPr>
        <w:t> [Online]. Available at: </w:t>
      </w:r>
      <w:r w:rsidRPr="00A621DF">
        <w:rPr>
          <w:rFonts w:ascii="Arial" w:hAnsi="Arial" w:cs="Arial"/>
          <w:i/>
          <w:iCs/>
          <w:color w:val="000000"/>
          <w:sz w:val="19"/>
          <w:szCs w:val="19"/>
          <w:u w:val="single"/>
          <w:shd w:val="clear" w:color="auto" w:fill="FFFFFF"/>
        </w:rPr>
        <w:t>http://eprints.lse.ac.uk/60512/1/EU%20Kids%20onlinie%20III%20.pdf</w:t>
      </w:r>
      <w:r w:rsidRPr="00A621DF">
        <w:rPr>
          <w:rFonts w:ascii="Arial" w:hAnsi="Arial" w:cs="Arial"/>
          <w:color w:val="000000"/>
          <w:sz w:val="19"/>
          <w:szCs w:val="19"/>
          <w:shd w:val="clear" w:color="auto" w:fill="FFFFFF"/>
        </w:rPr>
        <w:t> (Accessed: 20th November 2021).</w:t>
      </w:r>
      <w:r>
        <w:rPr>
          <w:rFonts w:ascii="Arial" w:hAnsi="Arial" w:cs="Arial"/>
          <w:color w:val="000000"/>
          <w:sz w:val="19"/>
          <w:szCs w:val="19"/>
          <w:shd w:val="clear" w:color="auto" w:fill="FFFFFF"/>
        </w:rPr>
        <w:t xml:space="preserve"> </w:t>
      </w:r>
    </w:p>
    <w:p w14:paraId="6E52278C" w14:textId="77777777" w:rsidR="007F20C5" w:rsidRDefault="007F20C5" w:rsidP="00E67DCE">
      <w:pPr>
        <w:rPr>
          <w:rFonts w:ascii="Arial" w:hAnsi="Arial" w:cs="Arial"/>
          <w:color w:val="000000"/>
          <w:sz w:val="19"/>
          <w:szCs w:val="19"/>
          <w:shd w:val="clear" w:color="auto" w:fill="FFFFFF"/>
        </w:rPr>
      </w:pPr>
    </w:p>
    <w:p w14:paraId="5024DF48" w14:textId="42ABB5CF" w:rsidR="0004586E" w:rsidRDefault="0004586E" w:rsidP="00E67DCE">
      <w:pPr>
        <w:rPr>
          <w:rFonts w:ascii="Arial" w:hAnsi="Arial" w:cs="Arial"/>
          <w:color w:val="000000"/>
          <w:sz w:val="19"/>
          <w:szCs w:val="19"/>
          <w:shd w:val="clear" w:color="auto" w:fill="FFFFFF"/>
        </w:rPr>
      </w:pPr>
      <w:r w:rsidRPr="0004586E">
        <w:rPr>
          <w:rFonts w:ascii="Arial" w:hAnsi="Arial" w:cs="Arial"/>
          <w:color w:val="000000"/>
          <w:sz w:val="19"/>
          <w:szCs w:val="19"/>
          <w:shd w:val="clear" w:color="auto" w:fill="FFFFFF"/>
        </w:rPr>
        <w:t xml:space="preserve">McDade-Montez, </w:t>
      </w:r>
      <w:r w:rsidR="00C54563" w:rsidRPr="0004586E">
        <w:rPr>
          <w:rFonts w:ascii="Arial" w:hAnsi="Arial" w:cs="Arial"/>
          <w:color w:val="000000"/>
          <w:sz w:val="19"/>
          <w:szCs w:val="19"/>
          <w:shd w:val="clear" w:color="auto" w:fill="FFFFFF"/>
        </w:rPr>
        <w:t>E,</w:t>
      </w:r>
      <w:r w:rsidRPr="0004586E">
        <w:rPr>
          <w:rFonts w:ascii="Arial" w:hAnsi="Arial" w:cs="Arial"/>
          <w:color w:val="000000"/>
          <w:sz w:val="19"/>
          <w:szCs w:val="19"/>
          <w:shd w:val="clear" w:color="auto" w:fill="FFFFFF"/>
        </w:rPr>
        <w:t xml:space="preserve"> PhD. (2018) Positive Social Media Use for Youth: 6 Recommendations to Guide Parents, Educators &amp; Other Professionals, Available at: https://www.etr.org/blog/positive-social-media-use-for-youth-6-recommendations-to-guide-parents-educators-other-professionals/ (Accessed: 18th November 2021).</w:t>
      </w:r>
    </w:p>
    <w:p w14:paraId="506A91A7" w14:textId="23628A23" w:rsidR="00B0388C" w:rsidRDefault="00B0388C" w:rsidP="00E67DCE">
      <w:pPr>
        <w:rPr>
          <w:rFonts w:ascii="Arial" w:hAnsi="Arial" w:cs="Arial"/>
          <w:color w:val="000000"/>
          <w:sz w:val="19"/>
          <w:szCs w:val="19"/>
          <w:shd w:val="clear" w:color="auto" w:fill="FFFFFF"/>
        </w:rPr>
      </w:pPr>
    </w:p>
    <w:p w14:paraId="165A2BB9" w14:textId="61FC30EE" w:rsidR="00B0388C" w:rsidRDefault="00B0388C" w:rsidP="00E67DCE">
      <w:pPr>
        <w:rPr>
          <w:rFonts w:ascii="Arial" w:hAnsi="Arial" w:cs="Arial"/>
          <w:color w:val="000000"/>
          <w:sz w:val="19"/>
          <w:szCs w:val="19"/>
          <w:shd w:val="clear" w:color="auto" w:fill="FFFFFF"/>
        </w:rPr>
      </w:pPr>
      <w:r w:rsidRPr="00B0388C">
        <w:rPr>
          <w:rFonts w:ascii="Arial" w:hAnsi="Arial" w:cs="Arial"/>
          <w:color w:val="000000"/>
          <w:sz w:val="19"/>
          <w:szCs w:val="19"/>
          <w:shd w:val="clear" w:color="auto" w:fill="FFFFFF"/>
        </w:rPr>
        <w:t>National Curriculum (2021) Personal, social and health education key stage 1, Available at: http://archive.teachfind.com/qcda/curriculum.qcda.gov.uk/key-stages-1-and-2/subjects/personal_social_and_health_education/keystage1/index.html (Accessed: 20th November 2021).</w:t>
      </w:r>
    </w:p>
    <w:p w14:paraId="7DECFB26" w14:textId="77777777" w:rsidR="0004586E" w:rsidRDefault="0004586E" w:rsidP="00E67DCE">
      <w:pPr>
        <w:rPr>
          <w:rFonts w:ascii="Arial" w:hAnsi="Arial" w:cs="Arial"/>
          <w:color w:val="000000"/>
          <w:sz w:val="19"/>
          <w:szCs w:val="19"/>
          <w:shd w:val="clear" w:color="auto" w:fill="FFFFFF"/>
        </w:rPr>
      </w:pPr>
    </w:p>
    <w:p w14:paraId="0A274577" w14:textId="3196B6BB" w:rsidR="00B04653" w:rsidRDefault="00B04653" w:rsidP="00E67DCE">
      <w:pPr>
        <w:rPr>
          <w:rFonts w:ascii="Arial" w:hAnsi="Arial" w:cs="Arial"/>
          <w:color w:val="000000"/>
          <w:sz w:val="19"/>
          <w:szCs w:val="19"/>
          <w:shd w:val="clear" w:color="auto" w:fill="FFFFFF"/>
        </w:rPr>
      </w:pPr>
      <w:r w:rsidRPr="00B04653">
        <w:rPr>
          <w:rFonts w:ascii="Arial" w:hAnsi="Arial" w:cs="Arial"/>
          <w:color w:val="000000"/>
          <w:sz w:val="19"/>
          <w:szCs w:val="19"/>
          <w:shd w:val="clear" w:color="auto" w:fill="FFFFFF"/>
        </w:rPr>
        <w:t>NSPCC (2016) What children are telling us about bullying: Childline bullying report 2015/16 (PDF). [London]: NSPCC.</w:t>
      </w:r>
    </w:p>
    <w:p w14:paraId="4BE33363" w14:textId="77777777" w:rsidR="00B04653" w:rsidRDefault="00B04653" w:rsidP="00E67DCE">
      <w:pPr>
        <w:rPr>
          <w:rFonts w:ascii="Arial" w:hAnsi="Arial" w:cs="Arial"/>
          <w:color w:val="000000"/>
          <w:sz w:val="19"/>
          <w:szCs w:val="19"/>
          <w:shd w:val="clear" w:color="auto" w:fill="FFFFFF"/>
        </w:rPr>
      </w:pPr>
    </w:p>
    <w:p w14:paraId="5A140D31" w14:textId="2225407A" w:rsidR="00E67DCE" w:rsidRDefault="00E67DCE" w:rsidP="00E67DCE">
      <w:pPr>
        <w:rPr>
          <w:rFonts w:ascii="Arial" w:hAnsi="Arial" w:cs="Arial"/>
          <w:color w:val="000000"/>
          <w:sz w:val="19"/>
          <w:szCs w:val="19"/>
          <w:shd w:val="clear" w:color="auto" w:fill="FFFFFF"/>
        </w:rPr>
      </w:pPr>
      <w:r>
        <w:rPr>
          <w:rFonts w:ascii="Arial" w:hAnsi="Arial" w:cs="Arial"/>
          <w:color w:val="000000"/>
          <w:sz w:val="19"/>
          <w:szCs w:val="19"/>
          <w:shd w:val="clear" w:color="auto" w:fill="FFFFFF"/>
        </w:rPr>
        <w:t>Ofcom (2019) </w:t>
      </w:r>
      <w:r>
        <w:rPr>
          <w:rFonts w:ascii="Arial" w:hAnsi="Arial" w:cs="Arial"/>
          <w:i/>
          <w:iCs/>
          <w:color w:val="000000"/>
          <w:sz w:val="19"/>
          <w:szCs w:val="19"/>
          <w:shd w:val="clear" w:color="auto" w:fill="FFFFFF"/>
        </w:rPr>
        <w:t>Children and parents: Media use and attitudes report</w:t>
      </w:r>
      <w:r>
        <w:rPr>
          <w:rFonts w:ascii="Arial" w:hAnsi="Arial" w:cs="Arial"/>
          <w:color w:val="000000"/>
          <w:sz w:val="19"/>
          <w:szCs w:val="19"/>
          <w:shd w:val="clear" w:color="auto" w:fill="FFFFFF"/>
        </w:rPr>
        <w:t>, London: Ofcom.</w:t>
      </w:r>
    </w:p>
    <w:p w14:paraId="63AFD02E" w14:textId="3135B1F0" w:rsidR="007F20C5" w:rsidRDefault="007F20C5" w:rsidP="00E67DCE">
      <w:pPr>
        <w:rPr>
          <w:rFonts w:ascii="Arial" w:hAnsi="Arial" w:cs="Arial"/>
          <w:color w:val="000000"/>
          <w:sz w:val="19"/>
          <w:szCs w:val="19"/>
          <w:shd w:val="clear" w:color="auto" w:fill="FFFFFF"/>
        </w:rPr>
      </w:pPr>
    </w:p>
    <w:p w14:paraId="0CF8D9DB" w14:textId="3F68A676" w:rsidR="00E67DCE" w:rsidRDefault="007F20C5" w:rsidP="00E67DCE">
      <w:r w:rsidRPr="007F20C5">
        <w:t>Protect-advice.org.uk (2021) </w:t>
      </w:r>
      <w:r w:rsidRPr="007F20C5">
        <w:rPr>
          <w:i/>
          <w:iCs/>
        </w:rPr>
        <w:t>Advice to health workers thinking of using social media to raise concerns during the Covid-19 pandemic.</w:t>
      </w:r>
      <w:r w:rsidRPr="007F20C5">
        <w:t>, London: Protect, speak up, stop harm</w:t>
      </w:r>
    </w:p>
    <w:p w14:paraId="477B3531" w14:textId="77777777" w:rsidR="007F20C5" w:rsidRDefault="007F20C5" w:rsidP="00E67DCE"/>
    <w:p w14:paraId="4E4B0251" w14:textId="630810D9" w:rsidR="00E67DCE" w:rsidRDefault="00E67DCE" w:rsidP="00E67DCE">
      <w:r w:rsidRPr="000F69F5">
        <w:t>Richardson, I. (2020) 'Social media benefits and risks: children and teenagers', </w:t>
      </w:r>
      <w:r w:rsidRPr="000F69F5">
        <w:rPr>
          <w:i/>
          <w:iCs/>
        </w:rPr>
        <w:t>Parenting Research Centr</w:t>
      </w:r>
      <w:r>
        <w:rPr>
          <w:i/>
          <w:iCs/>
        </w:rPr>
        <w:t>e</w:t>
      </w:r>
      <w:r w:rsidRPr="000F69F5">
        <w:rPr>
          <w:i/>
          <w:iCs/>
        </w:rPr>
        <w:t>, </w:t>
      </w:r>
      <w:r w:rsidRPr="000F69F5">
        <w:t>(), pp. 1-2 [Online]. Available at: </w:t>
      </w:r>
      <w:r w:rsidRPr="000F69F5">
        <w:rPr>
          <w:i/>
          <w:iCs/>
          <w:u w:val="single"/>
        </w:rPr>
        <w:t>https://raisingchildren.net.au/teens/entertainment-technology/digital-life/social-media#social-media-benefits-nav-title</w:t>
      </w:r>
      <w:r w:rsidRPr="000F69F5">
        <w:t> (Accessed: 16th November 2021).</w:t>
      </w:r>
    </w:p>
    <w:p w14:paraId="316AC5E2" w14:textId="77777777" w:rsidR="00E67DCE" w:rsidRDefault="00E67DCE" w:rsidP="00E67DCE"/>
    <w:p w14:paraId="2EA4BE62" w14:textId="12CD55FA" w:rsidR="00E67DCE" w:rsidRDefault="00E67DCE" w:rsidP="00E67DCE">
      <w:proofErr w:type="spellStart"/>
      <w:r w:rsidRPr="006B0396">
        <w:t>Titheradge</w:t>
      </w:r>
      <w:proofErr w:type="spellEnd"/>
      <w:r w:rsidRPr="006B0396">
        <w:t>, N. (2021) </w:t>
      </w:r>
      <w:r w:rsidRPr="006B0396">
        <w:rPr>
          <w:i/>
          <w:iCs/>
        </w:rPr>
        <w:t>Police uncover teenage girl ‘suicide’ Instagram group</w:t>
      </w:r>
      <w:r w:rsidRPr="006B0396">
        <w:t>, London: BBC NEWS.</w:t>
      </w:r>
    </w:p>
    <w:p w14:paraId="6A6817E2" w14:textId="36691E8E" w:rsidR="00B0388C" w:rsidRDefault="00B0388C" w:rsidP="00E67DCE"/>
    <w:p w14:paraId="79C6052D" w14:textId="654C7EDC" w:rsidR="00B0388C" w:rsidRDefault="00B0388C" w:rsidP="00E67DCE">
      <w:r w:rsidRPr="00B0388C">
        <w:t>The School Run (2021) How your child develops in Key Stage 2, Available at: https://www.theschoolrun.com/how-your-child-develops-key-stage-2 (Accessed: 21st November 2021).</w:t>
      </w:r>
    </w:p>
    <w:p w14:paraId="02C1D7F2" w14:textId="143AFB6D" w:rsidR="00E67DCE" w:rsidRDefault="00E67DCE" w:rsidP="00E67DCE"/>
    <w:p w14:paraId="35CC3B5F" w14:textId="1945BFCF" w:rsidR="008A7FFE" w:rsidRDefault="008A7FFE" w:rsidP="00E67DCE">
      <w:r w:rsidRPr="008A7FFE">
        <w:t>Young Minds (2021) Think before you post, Available at: https://www.youngminds.org.uk/about-us/our-policies/social-media-guidance/?acceptcookies= (Accessed: 18th November 2021).</w:t>
      </w:r>
    </w:p>
    <w:p w14:paraId="49F11310" w14:textId="77777777" w:rsidR="00E67DCE" w:rsidRPr="007545CA" w:rsidRDefault="00E67DCE" w:rsidP="007545CA"/>
    <w:sectPr w:rsidR="00E67DCE" w:rsidRPr="007545CA" w:rsidSect="00511548">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D8CA5" w14:textId="77777777" w:rsidR="008A7FFE" w:rsidRDefault="008A7FFE" w:rsidP="008A7FFE">
      <w:r>
        <w:separator/>
      </w:r>
    </w:p>
  </w:endnote>
  <w:endnote w:type="continuationSeparator" w:id="0">
    <w:p w14:paraId="3E3F9649" w14:textId="77777777" w:rsidR="008A7FFE" w:rsidRDefault="008A7FFE" w:rsidP="008A7F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658061"/>
      <w:docPartObj>
        <w:docPartGallery w:val="Page Numbers (Bottom of Page)"/>
        <w:docPartUnique/>
      </w:docPartObj>
    </w:sdtPr>
    <w:sdtEndPr>
      <w:rPr>
        <w:noProof/>
      </w:rPr>
    </w:sdtEndPr>
    <w:sdtContent>
      <w:p w14:paraId="43FA954A" w14:textId="08B4035E" w:rsidR="008A7FFE" w:rsidRDefault="008A7F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667ED" w14:textId="77777777" w:rsidR="008A7FFE" w:rsidRDefault="008A7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C56A4" w14:textId="77777777" w:rsidR="008A7FFE" w:rsidRDefault="008A7FFE" w:rsidP="008A7FFE">
      <w:r>
        <w:separator/>
      </w:r>
    </w:p>
  </w:footnote>
  <w:footnote w:type="continuationSeparator" w:id="0">
    <w:p w14:paraId="67578361" w14:textId="77777777" w:rsidR="008A7FFE" w:rsidRDefault="008A7FFE" w:rsidP="008A7F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A023F"/>
    <w:multiLevelType w:val="hybridMultilevel"/>
    <w:tmpl w:val="3A1CC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548"/>
    <w:rsid w:val="00005803"/>
    <w:rsid w:val="0004586E"/>
    <w:rsid w:val="000701F9"/>
    <w:rsid w:val="000778C0"/>
    <w:rsid w:val="00097785"/>
    <w:rsid w:val="000B5653"/>
    <w:rsid w:val="000C212A"/>
    <w:rsid w:val="000C7C58"/>
    <w:rsid w:val="000F7D17"/>
    <w:rsid w:val="0016217A"/>
    <w:rsid w:val="001D0571"/>
    <w:rsid w:val="001D7D36"/>
    <w:rsid w:val="00223B67"/>
    <w:rsid w:val="00227107"/>
    <w:rsid w:val="00294143"/>
    <w:rsid w:val="00296CA2"/>
    <w:rsid w:val="002A77FE"/>
    <w:rsid w:val="002E1EC5"/>
    <w:rsid w:val="00337BF2"/>
    <w:rsid w:val="00350A3C"/>
    <w:rsid w:val="003949E1"/>
    <w:rsid w:val="003F2149"/>
    <w:rsid w:val="00411B7F"/>
    <w:rsid w:val="004255FC"/>
    <w:rsid w:val="004E7267"/>
    <w:rsid w:val="004F6D20"/>
    <w:rsid w:val="0050286F"/>
    <w:rsid w:val="005110C6"/>
    <w:rsid w:val="00511548"/>
    <w:rsid w:val="00532ABE"/>
    <w:rsid w:val="00534484"/>
    <w:rsid w:val="005A7A72"/>
    <w:rsid w:val="005C79ED"/>
    <w:rsid w:val="00604094"/>
    <w:rsid w:val="00620FE8"/>
    <w:rsid w:val="006A4A82"/>
    <w:rsid w:val="006D6672"/>
    <w:rsid w:val="006F5BC8"/>
    <w:rsid w:val="007006B5"/>
    <w:rsid w:val="00727B8B"/>
    <w:rsid w:val="007545CA"/>
    <w:rsid w:val="007A4BE5"/>
    <w:rsid w:val="007C0063"/>
    <w:rsid w:val="007C7C70"/>
    <w:rsid w:val="007D10BB"/>
    <w:rsid w:val="007F20C5"/>
    <w:rsid w:val="007F3621"/>
    <w:rsid w:val="007F3C09"/>
    <w:rsid w:val="00832633"/>
    <w:rsid w:val="0083322C"/>
    <w:rsid w:val="00842EB8"/>
    <w:rsid w:val="00843BD1"/>
    <w:rsid w:val="00851DD1"/>
    <w:rsid w:val="0087448E"/>
    <w:rsid w:val="008965F6"/>
    <w:rsid w:val="008A6CB2"/>
    <w:rsid w:val="008A7FFE"/>
    <w:rsid w:val="0091372B"/>
    <w:rsid w:val="00955F4A"/>
    <w:rsid w:val="009B73C5"/>
    <w:rsid w:val="009D5F55"/>
    <w:rsid w:val="009E46D3"/>
    <w:rsid w:val="009F3FEA"/>
    <w:rsid w:val="00A25AA0"/>
    <w:rsid w:val="00A55903"/>
    <w:rsid w:val="00A621DF"/>
    <w:rsid w:val="00A85D9F"/>
    <w:rsid w:val="00AA06DA"/>
    <w:rsid w:val="00B0388C"/>
    <w:rsid w:val="00B04653"/>
    <w:rsid w:val="00B327F5"/>
    <w:rsid w:val="00B80CD2"/>
    <w:rsid w:val="00BF1437"/>
    <w:rsid w:val="00C2536E"/>
    <w:rsid w:val="00C54563"/>
    <w:rsid w:val="00C70FD4"/>
    <w:rsid w:val="00C71B9A"/>
    <w:rsid w:val="00C816FB"/>
    <w:rsid w:val="00CB1C45"/>
    <w:rsid w:val="00CE4C8F"/>
    <w:rsid w:val="00D51682"/>
    <w:rsid w:val="00DA25F4"/>
    <w:rsid w:val="00DB0721"/>
    <w:rsid w:val="00DE2348"/>
    <w:rsid w:val="00E03CBC"/>
    <w:rsid w:val="00E67DCE"/>
    <w:rsid w:val="00EA3888"/>
    <w:rsid w:val="00EC72C8"/>
    <w:rsid w:val="00ED16A6"/>
    <w:rsid w:val="00ED57B6"/>
    <w:rsid w:val="00EE257E"/>
    <w:rsid w:val="00F20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AD053"/>
  <w15:chartTrackingRefBased/>
  <w15:docId w15:val="{5554FFFB-16B3-C54C-BA5F-240F55E6B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5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45C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1548"/>
    <w:rPr>
      <w:rFonts w:eastAsiaTheme="minorEastAsia"/>
      <w:sz w:val="22"/>
      <w:szCs w:val="22"/>
      <w:lang w:val="en-US" w:eastAsia="zh-CN"/>
    </w:rPr>
  </w:style>
  <w:style w:type="character" w:customStyle="1" w:styleId="NoSpacingChar">
    <w:name w:val="No Spacing Char"/>
    <w:basedOn w:val="DefaultParagraphFont"/>
    <w:link w:val="NoSpacing"/>
    <w:uiPriority w:val="1"/>
    <w:rsid w:val="00511548"/>
    <w:rPr>
      <w:rFonts w:eastAsiaTheme="minorEastAsia"/>
      <w:sz w:val="22"/>
      <w:szCs w:val="22"/>
      <w:lang w:val="en-US" w:eastAsia="zh-CN"/>
    </w:rPr>
  </w:style>
  <w:style w:type="character" w:customStyle="1" w:styleId="Heading2Char">
    <w:name w:val="Heading 2 Char"/>
    <w:basedOn w:val="DefaultParagraphFont"/>
    <w:link w:val="Heading2"/>
    <w:uiPriority w:val="9"/>
    <w:rsid w:val="007545C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545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48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34484"/>
    <w:pPr>
      <w:spacing w:before="120"/>
    </w:pPr>
    <w:rPr>
      <w:rFonts w:cstheme="minorHAnsi"/>
      <w:b/>
      <w:bCs/>
      <w:i/>
      <w:iCs/>
    </w:rPr>
  </w:style>
  <w:style w:type="paragraph" w:styleId="TOC2">
    <w:name w:val="toc 2"/>
    <w:basedOn w:val="Normal"/>
    <w:next w:val="Normal"/>
    <w:autoRedefine/>
    <w:uiPriority w:val="39"/>
    <w:unhideWhenUsed/>
    <w:rsid w:val="00534484"/>
    <w:pPr>
      <w:spacing w:before="120"/>
      <w:ind w:left="240"/>
    </w:pPr>
    <w:rPr>
      <w:rFonts w:cstheme="minorHAnsi"/>
      <w:b/>
      <w:bCs/>
      <w:sz w:val="22"/>
      <w:szCs w:val="22"/>
    </w:rPr>
  </w:style>
  <w:style w:type="character" w:styleId="Hyperlink">
    <w:name w:val="Hyperlink"/>
    <w:basedOn w:val="DefaultParagraphFont"/>
    <w:uiPriority w:val="99"/>
    <w:unhideWhenUsed/>
    <w:rsid w:val="00534484"/>
    <w:rPr>
      <w:color w:val="0563C1" w:themeColor="hyperlink"/>
      <w:u w:val="single"/>
    </w:rPr>
  </w:style>
  <w:style w:type="paragraph" w:styleId="TOC3">
    <w:name w:val="toc 3"/>
    <w:basedOn w:val="Normal"/>
    <w:next w:val="Normal"/>
    <w:autoRedefine/>
    <w:uiPriority w:val="39"/>
    <w:semiHidden/>
    <w:unhideWhenUsed/>
    <w:rsid w:val="00534484"/>
    <w:pPr>
      <w:ind w:left="480"/>
    </w:pPr>
    <w:rPr>
      <w:rFonts w:cstheme="minorHAnsi"/>
      <w:sz w:val="20"/>
      <w:szCs w:val="20"/>
    </w:rPr>
  </w:style>
  <w:style w:type="paragraph" w:styleId="TOC4">
    <w:name w:val="toc 4"/>
    <w:basedOn w:val="Normal"/>
    <w:next w:val="Normal"/>
    <w:autoRedefine/>
    <w:uiPriority w:val="39"/>
    <w:semiHidden/>
    <w:unhideWhenUsed/>
    <w:rsid w:val="00534484"/>
    <w:pPr>
      <w:ind w:left="720"/>
    </w:pPr>
    <w:rPr>
      <w:rFonts w:cstheme="minorHAnsi"/>
      <w:sz w:val="20"/>
      <w:szCs w:val="20"/>
    </w:rPr>
  </w:style>
  <w:style w:type="paragraph" w:styleId="TOC5">
    <w:name w:val="toc 5"/>
    <w:basedOn w:val="Normal"/>
    <w:next w:val="Normal"/>
    <w:autoRedefine/>
    <w:uiPriority w:val="39"/>
    <w:semiHidden/>
    <w:unhideWhenUsed/>
    <w:rsid w:val="00534484"/>
    <w:pPr>
      <w:ind w:left="960"/>
    </w:pPr>
    <w:rPr>
      <w:rFonts w:cstheme="minorHAnsi"/>
      <w:sz w:val="20"/>
      <w:szCs w:val="20"/>
    </w:rPr>
  </w:style>
  <w:style w:type="paragraph" w:styleId="TOC6">
    <w:name w:val="toc 6"/>
    <w:basedOn w:val="Normal"/>
    <w:next w:val="Normal"/>
    <w:autoRedefine/>
    <w:uiPriority w:val="39"/>
    <w:semiHidden/>
    <w:unhideWhenUsed/>
    <w:rsid w:val="00534484"/>
    <w:pPr>
      <w:ind w:left="1200"/>
    </w:pPr>
    <w:rPr>
      <w:rFonts w:cstheme="minorHAnsi"/>
      <w:sz w:val="20"/>
      <w:szCs w:val="20"/>
    </w:rPr>
  </w:style>
  <w:style w:type="paragraph" w:styleId="TOC7">
    <w:name w:val="toc 7"/>
    <w:basedOn w:val="Normal"/>
    <w:next w:val="Normal"/>
    <w:autoRedefine/>
    <w:uiPriority w:val="39"/>
    <w:semiHidden/>
    <w:unhideWhenUsed/>
    <w:rsid w:val="00534484"/>
    <w:pPr>
      <w:ind w:left="1440"/>
    </w:pPr>
    <w:rPr>
      <w:rFonts w:cstheme="minorHAnsi"/>
      <w:sz w:val="20"/>
      <w:szCs w:val="20"/>
    </w:rPr>
  </w:style>
  <w:style w:type="paragraph" w:styleId="TOC8">
    <w:name w:val="toc 8"/>
    <w:basedOn w:val="Normal"/>
    <w:next w:val="Normal"/>
    <w:autoRedefine/>
    <w:uiPriority w:val="39"/>
    <w:semiHidden/>
    <w:unhideWhenUsed/>
    <w:rsid w:val="00534484"/>
    <w:pPr>
      <w:ind w:left="1680"/>
    </w:pPr>
    <w:rPr>
      <w:rFonts w:cstheme="minorHAnsi"/>
      <w:sz w:val="20"/>
      <w:szCs w:val="20"/>
    </w:rPr>
  </w:style>
  <w:style w:type="paragraph" w:styleId="TOC9">
    <w:name w:val="toc 9"/>
    <w:basedOn w:val="Normal"/>
    <w:next w:val="Normal"/>
    <w:autoRedefine/>
    <w:uiPriority w:val="39"/>
    <w:semiHidden/>
    <w:unhideWhenUsed/>
    <w:rsid w:val="00534484"/>
    <w:pPr>
      <w:ind w:left="1920"/>
    </w:pPr>
    <w:rPr>
      <w:rFonts w:cstheme="minorHAnsi"/>
      <w:sz w:val="20"/>
      <w:szCs w:val="20"/>
    </w:rPr>
  </w:style>
  <w:style w:type="paragraph" w:styleId="ListParagraph">
    <w:name w:val="List Paragraph"/>
    <w:basedOn w:val="Normal"/>
    <w:uiPriority w:val="34"/>
    <w:qFormat/>
    <w:rsid w:val="006D6672"/>
    <w:pPr>
      <w:ind w:left="720"/>
      <w:contextualSpacing/>
    </w:pPr>
  </w:style>
  <w:style w:type="character" w:styleId="UnresolvedMention">
    <w:name w:val="Unresolved Mention"/>
    <w:basedOn w:val="DefaultParagraphFont"/>
    <w:uiPriority w:val="99"/>
    <w:semiHidden/>
    <w:unhideWhenUsed/>
    <w:rsid w:val="00EA3888"/>
    <w:rPr>
      <w:color w:val="605E5C"/>
      <w:shd w:val="clear" w:color="auto" w:fill="E1DFDD"/>
    </w:rPr>
  </w:style>
  <w:style w:type="character" w:styleId="FollowedHyperlink">
    <w:name w:val="FollowedHyperlink"/>
    <w:basedOn w:val="DefaultParagraphFont"/>
    <w:uiPriority w:val="99"/>
    <w:semiHidden/>
    <w:unhideWhenUsed/>
    <w:rsid w:val="003949E1"/>
    <w:rPr>
      <w:color w:val="954F72" w:themeColor="followedHyperlink"/>
      <w:u w:val="single"/>
    </w:rPr>
  </w:style>
  <w:style w:type="paragraph" w:styleId="Header">
    <w:name w:val="header"/>
    <w:basedOn w:val="Normal"/>
    <w:link w:val="HeaderChar"/>
    <w:uiPriority w:val="99"/>
    <w:unhideWhenUsed/>
    <w:rsid w:val="008A7FFE"/>
    <w:pPr>
      <w:tabs>
        <w:tab w:val="center" w:pos="4513"/>
        <w:tab w:val="right" w:pos="9026"/>
      </w:tabs>
    </w:pPr>
  </w:style>
  <w:style w:type="character" w:customStyle="1" w:styleId="HeaderChar">
    <w:name w:val="Header Char"/>
    <w:basedOn w:val="DefaultParagraphFont"/>
    <w:link w:val="Header"/>
    <w:uiPriority w:val="99"/>
    <w:rsid w:val="008A7FFE"/>
  </w:style>
  <w:style w:type="paragraph" w:styleId="Footer">
    <w:name w:val="footer"/>
    <w:basedOn w:val="Normal"/>
    <w:link w:val="FooterChar"/>
    <w:uiPriority w:val="99"/>
    <w:unhideWhenUsed/>
    <w:rsid w:val="008A7FFE"/>
    <w:pPr>
      <w:tabs>
        <w:tab w:val="center" w:pos="4513"/>
        <w:tab w:val="right" w:pos="9026"/>
      </w:tabs>
    </w:pPr>
  </w:style>
  <w:style w:type="character" w:customStyle="1" w:styleId="FooterChar">
    <w:name w:val="Footer Char"/>
    <w:basedOn w:val="DefaultParagraphFont"/>
    <w:link w:val="Footer"/>
    <w:uiPriority w:val="99"/>
    <w:rsid w:val="008A7F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1804173@student.uwtsd.ac.uk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3E990A-0489-874A-BBBF-ED2A9D323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2579</Words>
  <Characters>14705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Developmental Impact of Media upon children and young people</vt:lpstr>
    </vt:vector>
  </TitlesOfParts>
  <Company/>
  <LinksUpToDate>false</LinksUpToDate>
  <CharactersWithSpaces>17250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Developmental Impact of Media upon children and young people</dc:title>
  <dc:subject>Children, Young-People, and the Media</dc:subject>
  <dc:creator>Alan Blackley</dc:creator>
  <cp:keywords/>
  <dc:description/>
  <cp:lastModifiedBy>Alan James Blackley (1804173)</cp:lastModifiedBy>
  <cp:revision>2</cp:revision>
  <cp:lastPrinted>2021-11-19T13:52:00Z</cp:lastPrinted>
  <dcterms:created xsi:type="dcterms:W3CDTF">2021-11-21T20:40:00Z</dcterms:created>
  <dcterms:modified xsi:type="dcterms:W3CDTF">2021-11-21T20:40:00Z</dcterms:modified>
</cp:coreProperties>
</file>