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5A910" w14:textId="77777777" w:rsidR="00336334" w:rsidRPr="00F717FC" w:rsidRDefault="00336334" w:rsidP="00336334">
      <w:pPr>
        <w:spacing w:line="360" w:lineRule="auto"/>
        <w:jc w:val="center"/>
        <w:rPr>
          <w:rFonts w:ascii="Arial" w:hAnsi="Arial" w:cs="Arial"/>
          <w:sz w:val="52"/>
          <w:szCs w:val="52"/>
        </w:rPr>
      </w:pPr>
    </w:p>
    <w:p w14:paraId="60D8C338" w14:textId="05F9C7E0" w:rsidR="00900B94" w:rsidRDefault="00765BEF" w:rsidP="00765BEF">
      <w:pPr>
        <w:spacing w:line="360" w:lineRule="auto"/>
        <w:jc w:val="center"/>
        <w:rPr>
          <w:rFonts w:ascii="Arial" w:hAnsi="Arial" w:cs="Arial"/>
          <w:sz w:val="52"/>
          <w:szCs w:val="52"/>
        </w:rPr>
      </w:pPr>
      <w:r w:rsidRPr="00765BEF">
        <w:rPr>
          <w:rFonts w:ascii="Arial" w:hAnsi="Arial" w:cs="Arial"/>
          <w:sz w:val="52"/>
          <w:szCs w:val="52"/>
        </w:rPr>
        <w:t xml:space="preserve">STUDENT </w:t>
      </w:r>
      <w:r w:rsidR="00336334" w:rsidRPr="00765BEF">
        <w:rPr>
          <w:rFonts w:ascii="Arial" w:hAnsi="Arial" w:cs="Arial"/>
          <w:sz w:val="52"/>
          <w:szCs w:val="52"/>
        </w:rPr>
        <w:t>JOURNAL</w:t>
      </w:r>
    </w:p>
    <w:p w14:paraId="5A759DB6" w14:textId="46440FB3" w:rsidR="00765BEF" w:rsidRDefault="00765BEF" w:rsidP="00765BEF">
      <w:pPr>
        <w:spacing w:line="360" w:lineRule="auto"/>
        <w:jc w:val="center"/>
        <w:rPr>
          <w:rFonts w:ascii="Arial" w:hAnsi="Arial" w:cs="Arial"/>
          <w:sz w:val="52"/>
          <w:szCs w:val="52"/>
        </w:rPr>
      </w:pPr>
    </w:p>
    <w:p w14:paraId="3C1B0F9C" w14:textId="77777777" w:rsidR="00F717FC" w:rsidRPr="00765BEF" w:rsidRDefault="00F717FC" w:rsidP="00765BEF">
      <w:pPr>
        <w:spacing w:line="360" w:lineRule="auto"/>
        <w:jc w:val="center"/>
        <w:rPr>
          <w:rFonts w:ascii="Arial" w:hAnsi="Arial" w:cs="Arial"/>
          <w:sz w:val="52"/>
          <w:szCs w:val="52"/>
        </w:rPr>
      </w:pPr>
    </w:p>
    <w:p w14:paraId="3685A9E5" w14:textId="36850F7E" w:rsidR="00336334" w:rsidRPr="00EE11DC" w:rsidRDefault="00EE11DC" w:rsidP="00EE11DC">
      <w:pPr>
        <w:spacing w:line="360" w:lineRule="auto"/>
        <w:jc w:val="center"/>
        <w:rPr>
          <w:rFonts w:ascii="Arial" w:hAnsi="Arial" w:cs="Arial"/>
          <w:sz w:val="28"/>
          <w:szCs w:val="28"/>
        </w:rPr>
      </w:pPr>
      <w:r w:rsidRPr="00EE11DC">
        <w:rPr>
          <w:rFonts w:ascii="Arial" w:hAnsi="Arial" w:cs="Arial"/>
          <w:sz w:val="28"/>
          <w:szCs w:val="28"/>
        </w:rPr>
        <w:t>Does the required skill set of a Food &amp; Beverage employee change, based on the type of business and the type of service that the food and beverage operation utilize?</w:t>
      </w:r>
    </w:p>
    <w:p w14:paraId="2F84FD49" w14:textId="29B01F54" w:rsidR="00BD4637" w:rsidRDefault="00BD4637" w:rsidP="00336334">
      <w:pPr>
        <w:spacing w:line="360" w:lineRule="auto"/>
        <w:rPr>
          <w:rFonts w:ascii="Arial" w:hAnsi="Arial" w:cs="Arial"/>
          <w:sz w:val="24"/>
          <w:szCs w:val="24"/>
        </w:rPr>
      </w:pPr>
    </w:p>
    <w:p w14:paraId="64AEA916" w14:textId="1B99AD73" w:rsidR="00EE11DC" w:rsidRDefault="00EE11DC" w:rsidP="00336334">
      <w:pPr>
        <w:spacing w:line="360" w:lineRule="auto"/>
        <w:rPr>
          <w:rFonts w:ascii="Arial" w:hAnsi="Arial" w:cs="Arial"/>
          <w:sz w:val="24"/>
          <w:szCs w:val="24"/>
        </w:rPr>
      </w:pPr>
    </w:p>
    <w:p w14:paraId="719FE34D" w14:textId="77777777" w:rsidR="00EE11DC" w:rsidRPr="00BD4637" w:rsidRDefault="00EE11DC" w:rsidP="00336334">
      <w:pPr>
        <w:spacing w:line="360" w:lineRule="auto"/>
        <w:rPr>
          <w:rFonts w:ascii="Arial" w:hAnsi="Arial" w:cs="Arial"/>
          <w:sz w:val="24"/>
          <w:szCs w:val="24"/>
        </w:rPr>
      </w:pPr>
    </w:p>
    <w:p w14:paraId="0F66134A" w14:textId="62E75BBD" w:rsidR="00336334" w:rsidRPr="00BD4637" w:rsidRDefault="00336334" w:rsidP="00336334">
      <w:pPr>
        <w:spacing w:line="360" w:lineRule="auto"/>
        <w:jc w:val="center"/>
        <w:rPr>
          <w:rFonts w:ascii="Arial" w:hAnsi="Arial" w:cs="Arial"/>
          <w:sz w:val="32"/>
          <w:szCs w:val="32"/>
        </w:rPr>
      </w:pPr>
      <w:r w:rsidRPr="00BD4637">
        <w:rPr>
          <w:rFonts w:ascii="Arial" w:hAnsi="Arial" w:cs="Arial"/>
          <w:sz w:val="32"/>
          <w:szCs w:val="32"/>
        </w:rPr>
        <w:t>Food and Beverage Operations (BMIH4002)</w:t>
      </w:r>
    </w:p>
    <w:p w14:paraId="5996318C" w14:textId="40A49029" w:rsidR="00336334" w:rsidRPr="00BD4637" w:rsidRDefault="00336334" w:rsidP="00336334">
      <w:pPr>
        <w:spacing w:line="360" w:lineRule="auto"/>
        <w:rPr>
          <w:rFonts w:ascii="Arial" w:hAnsi="Arial" w:cs="Arial"/>
          <w:sz w:val="24"/>
          <w:szCs w:val="24"/>
        </w:rPr>
      </w:pPr>
    </w:p>
    <w:p w14:paraId="043B4BAA" w14:textId="71D27945" w:rsidR="00336334" w:rsidRPr="00BD4637" w:rsidRDefault="00336334" w:rsidP="00336334">
      <w:pPr>
        <w:spacing w:line="360" w:lineRule="auto"/>
        <w:rPr>
          <w:rFonts w:ascii="Arial" w:hAnsi="Arial" w:cs="Arial"/>
          <w:sz w:val="24"/>
          <w:szCs w:val="24"/>
        </w:rPr>
      </w:pPr>
    </w:p>
    <w:p w14:paraId="328334F8" w14:textId="6E93CCF5" w:rsidR="00336334" w:rsidRPr="00BD4637" w:rsidRDefault="00336334" w:rsidP="00336334">
      <w:pPr>
        <w:spacing w:line="360" w:lineRule="auto"/>
        <w:rPr>
          <w:rFonts w:ascii="Arial" w:hAnsi="Arial" w:cs="Arial"/>
          <w:sz w:val="24"/>
          <w:szCs w:val="24"/>
        </w:rPr>
      </w:pPr>
    </w:p>
    <w:p w14:paraId="372ABC0E" w14:textId="77777777" w:rsidR="00336334" w:rsidRPr="00BD4637" w:rsidRDefault="00336334" w:rsidP="00336334">
      <w:pPr>
        <w:spacing w:line="360" w:lineRule="auto"/>
        <w:rPr>
          <w:rFonts w:ascii="Arial" w:hAnsi="Arial" w:cs="Arial"/>
          <w:sz w:val="24"/>
          <w:szCs w:val="24"/>
        </w:rPr>
      </w:pPr>
    </w:p>
    <w:p w14:paraId="479258B4" w14:textId="5461C8D5" w:rsidR="00336334" w:rsidRPr="00BD4637" w:rsidRDefault="00336334" w:rsidP="00336334">
      <w:pPr>
        <w:spacing w:line="360" w:lineRule="auto"/>
        <w:rPr>
          <w:rFonts w:ascii="Arial" w:hAnsi="Arial" w:cs="Arial"/>
          <w:sz w:val="24"/>
          <w:szCs w:val="24"/>
        </w:rPr>
      </w:pPr>
    </w:p>
    <w:p w14:paraId="3732514C" w14:textId="77777777" w:rsidR="00336334" w:rsidRPr="00BD4637" w:rsidRDefault="00336334" w:rsidP="00336334">
      <w:pPr>
        <w:spacing w:line="360" w:lineRule="auto"/>
        <w:rPr>
          <w:rFonts w:ascii="Arial" w:hAnsi="Arial" w:cs="Arial"/>
          <w:sz w:val="24"/>
          <w:szCs w:val="24"/>
        </w:rPr>
      </w:pPr>
    </w:p>
    <w:p w14:paraId="1676631A" w14:textId="2FF450C4" w:rsidR="00336334" w:rsidRPr="00BD4637" w:rsidRDefault="00336334" w:rsidP="00336334">
      <w:pPr>
        <w:spacing w:line="360" w:lineRule="auto"/>
        <w:rPr>
          <w:rFonts w:ascii="Arial" w:hAnsi="Arial" w:cs="Arial"/>
          <w:sz w:val="24"/>
          <w:szCs w:val="24"/>
        </w:rPr>
      </w:pPr>
      <w:r w:rsidRPr="00BD4637">
        <w:rPr>
          <w:rFonts w:ascii="Arial" w:hAnsi="Arial" w:cs="Arial"/>
          <w:sz w:val="24"/>
          <w:szCs w:val="24"/>
        </w:rPr>
        <w:t xml:space="preserve">Word count: </w:t>
      </w:r>
      <w:r w:rsidR="00C85711">
        <w:rPr>
          <w:rFonts w:ascii="Arial" w:hAnsi="Arial" w:cs="Arial"/>
          <w:sz w:val="24"/>
          <w:szCs w:val="24"/>
        </w:rPr>
        <w:t>77</w:t>
      </w:r>
      <w:r w:rsidR="00870750">
        <w:rPr>
          <w:rFonts w:ascii="Arial" w:hAnsi="Arial" w:cs="Arial"/>
          <w:sz w:val="24"/>
          <w:szCs w:val="24"/>
        </w:rPr>
        <w:t>4</w:t>
      </w:r>
    </w:p>
    <w:p w14:paraId="4C8A7126" w14:textId="47AC1120" w:rsidR="00336334" w:rsidRPr="00BD4637" w:rsidRDefault="00765BEF" w:rsidP="00336334">
      <w:pPr>
        <w:spacing w:line="360" w:lineRule="auto"/>
        <w:rPr>
          <w:rFonts w:ascii="Arial" w:hAnsi="Arial" w:cs="Arial"/>
          <w:sz w:val="24"/>
          <w:szCs w:val="24"/>
        </w:rPr>
      </w:pPr>
      <w:r>
        <w:rPr>
          <w:rFonts w:ascii="Arial" w:hAnsi="Arial" w:cs="Arial"/>
          <w:sz w:val="24"/>
          <w:szCs w:val="24"/>
        </w:rPr>
        <w:t xml:space="preserve">Student name: </w:t>
      </w:r>
      <w:proofErr w:type="spellStart"/>
      <w:r w:rsidR="00336334" w:rsidRPr="00BD4637">
        <w:rPr>
          <w:rFonts w:ascii="Arial" w:hAnsi="Arial" w:cs="Arial"/>
          <w:sz w:val="24"/>
          <w:szCs w:val="24"/>
        </w:rPr>
        <w:t>Svetla</w:t>
      </w:r>
      <w:proofErr w:type="spellEnd"/>
      <w:r w:rsidR="00336334" w:rsidRPr="00BD4637">
        <w:rPr>
          <w:rFonts w:ascii="Arial" w:hAnsi="Arial" w:cs="Arial"/>
          <w:sz w:val="24"/>
          <w:szCs w:val="24"/>
        </w:rPr>
        <w:t xml:space="preserve"> </w:t>
      </w:r>
      <w:proofErr w:type="spellStart"/>
      <w:r w:rsidR="00BD4637">
        <w:rPr>
          <w:rFonts w:ascii="Arial" w:hAnsi="Arial" w:cs="Arial"/>
          <w:sz w:val="24"/>
          <w:szCs w:val="24"/>
        </w:rPr>
        <w:t>D</w:t>
      </w:r>
      <w:r w:rsidR="00336334" w:rsidRPr="00BD4637">
        <w:rPr>
          <w:rFonts w:ascii="Arial" w:hAnsi="Arial" w:cs="Arial"/>
          <w:sz w:val="24"/>
          <w:szCs w:val="24"/>
        </w:rPr>
        <w:t>inkova</w:t>
      </w:r>
      <w:proofErr w:type="spellEnd"/>
    </w:p>
    <w:p w14:paraId="031CFE93" w14:textId="614F1B67" w:rsidR="009C7E57" w:rsidRDefault="00336334" w:rsidP="00336334">
      <w:pPr>
        <w:spacing w:line="360" w:lineRule="auto"/>
        <w:rPr>
          <w:rFonts w:ascii="Arial" w:hAnsi="Arial" w:cs="Arial"/>
          <w:sz w:val="24"/>
          <w:szCs w:val="24"/>
        </w:rPr>
      </w:pPr>
      <w:r w:rsidRPr="00BD4637">
        <w:rPr>
          <w:rFonts w:ascii="Arial" w:hAnsi="Arial" w:cs="Arial"/>
          <w:sz w:val="24"/>
          <w:szCs w:val="24"/>
        </w:rPr>
        <w:t xml:space="preserve">Student number: </w:t>
      </w:r>
      <w:r w:rsidR="005220FD" w:rsidRPr="005220FD">
        <w:rPr>
          <w:rFonts w:ascii="Arial" w:hAnsi="Arial" w:cs="Arial"/>
          <w:sz w:val="24"/>
          <w:szCs w:val="24"/>
        </w:rPr>
        <w:t>2209101</w:t>
      </w:r>
    </w:p>
    <w:p w14:paraId="32DB3601" w14:textId="15BEB5E8" w:rsidR="00B04077" w:rsidRPr="00C73264" w:rsidRDefault="00B04077" w:rsidP="00336334">
      <w:pPr>
        <w:spacing w:line="360" w:lineRule="auto"/>
        <w:rPr>
          <w:rFonts w:ascii="Arial" w:hAnsi="Arial" w:cs="Arial"/>
          <w:sz w:val="24"/>
          <w:szCs w:val="24"/>
        </w:rPr>
      </w:pPr>
      <w:r>
        <w:rPr>
          <w:rFonts w:ascii="Arial" w:hAnsi="Arial" w:cs="Arial"/>
          <w:sz w:val="24"/>
          <w:szCs w:val="24"/>
        </w:rPr>
        <w:t xml:space="preserve">Tutor name: </w:t>
      </w:r>
      <w:r w:rsidR="00C73264">
        <w:rPr>
          <w:rFonts w:ascii="Arial" w:hAnsi="Arial" w:cs="Arial"/>
          <w:sz w:val="24"/>
          <w:szCs w:val="24"/>
        </w:rPr>
        <w:t>Tristan Hawkins</w:t>
      </w:r>
    </w:p>
    <w:p w14:paraId="6643C8E6" w14:textId="2399B0C7" w:rsidR="00F65DD8" w:rsidRDefault="00D81F33" w:rsidP="00AB7F7F">
      <w:pPr>
        <w:spacing w:line="360" w:lineRule="auto"/>
        <w:ind w:firstLine="720"/>
        <w:jc w:val="both"/>
        <w:rPr>
          <w:rFonts w:ascii="Arial" w:hAnsi="Arial" w:cs="Arial"/>
          <w:sz w:val="24"/>
          <w:szCs w:val="24"/>
        </w:rPr>
      </w:pPr>
      <w:r w:rsidRPr="00D81F33">
        <w:rPr>
          <w:rFonts w:ascii="Arial" w:hAnsi="Arial" w:cs="Arial"/>
          <w:sz w:val="24"/>
          <w:szCs w:val="24"/>
        </w:rPr>
        <w:lastRenderedPageBreak/>
        <w:t xml:space="preserve">Job applications are based on each applicant's unique qualifications and expertise required by the industry. </w:t>
      </w:r>
      <w:proofErr w:type="gramStart"/>
      <w:r w:rsidRPr="00D81F33">
        <w:rPr>
          <w:rFonts w:ascii="Arial" w:hAnsi="Arial" w:cs="Arial"/>
          <w:sz w:val="24"/>
          <w:szCs w:val="24"/>
        </w:rPr>
        <w:t>In order to</w:t>
      </w:r>
      <w:proofErr w:type="gramEnd"/>
      <w:r w:rsidRPr="00D81F33">
        <w:rPr>
          <w:rFonts w:ascii="Arial" w:hAnsi="Arial" w:cs="Arial"/>
          <w:sz w:val="24"/>
          <w:szCs w:val="24"/>
        </w:rPr>
        <w:t xml:space="preserve"> satisfy the consumer with the finished product, different food and beverage positions in various businesses frequently required diverse abilities. </w:t>
      </w:r>
    </w:p>
    <w:p w14:paraId="412A7D8F" w14:textId="30BB8CC4" w:rsidR="00D81F33" w:rsidRDefault="00AC7276" w:rsidP="004422D3">
      <w:pPr>
        <w:spacing w:line="360" w:lineRule="auto"/>
        <w:ind w:firstLine="720"/>
        <w:jc w:val="both"/>
        <w:rPr>
          <w:rFonts w:ascii="Arial" w:hAnsi="Arial" w:cs="Arial"/>
          <w:sz w:val="24"/>
          <w:szCs w:val="24"/>
        </w:rPr>
      </w:pPr>
      <w:r>
        <w:rPr>
          <w:rFonts w:ascii="Arial" w:hAnsi="Arial" w:cs="Arial"/>
          <w:sz w:val="24"/>
          <w:szCs w:val="24"/>
        </w:rPr>
        <w:t xml:space="preserve">The customer needs and satisfaction are determined by the social, economic, physiological, psychological, and convenience factors but the final goal is to receive the best experience that is paying for. </w:t>
      </w:r>
      <w:r w:rsidR="00285912">
        <w:rPr>
          <w:rFonts w:ascii="Arial" w:hAnsi="Arial" w:cs="Arial"/>
          <w:sz w:val="24"/>
          <w:szCs w:val="24"/>
        </w:rPr>
        <w:t xml:space="preserve">Factors that are determinate the experience are prices and value for money, atmosphere, cleanliness, and hygiene and lastly but not at the last place the level of service </w:t>
      </w:r>
      <w:r w:rsidR="00ED4D59">
        <w:rPr>
          <w:rFonts w:ascii="Arial" w:hAnsi="Arial" w:cs="Arial"/>
          <w:sz w:val="24"/>
          <w:szCs w:val="24"/>
        </w:rPr>
        <w:t xml:space="preserve">(Cousins, p.8). </w:t>
      </w:r>
      <w:r w:rsidR="004422D3" w:rsidRPr="004422D3">
        <w:rPr>
          <w:rFonts w:ascii="Arial" w:hAnsi="Arial" w:cs="Arial"/>
          <w:sz w:val="24"/>
          <w:szCs w:val="24"/>
        </w:rPr>
        <w:t>Customers are impressed when they receive more than they expected,</w:t>
      </w:r>
      <w:r w:rsidR="004422D3">
        <w:rPr>
          <w:rFonts w:ascii="Arial" w:hAnsi="Arial" w:cs="Arial"/>
          <w:sz w:val="24"/>
          <w:szCs w:val="24"/>
        </w:rPr>
        <w:t xml:space="preserve"> and they</w:t>
      </w:r>
      <w:r w:rsidR="004422D3" w:rsidRPr="004422D3">
        <w:rPr>
          <w:rFonts w:ascii="Arial" w:hAnsi="Arial" w:cs="Arial"/>
          <w:sz w:val="24"/>
          <w:szCs w:val="24"/>
        </w:rPr>
        <w:t xml:space="preserve"> are more likely to </w:t>
      </w:r>
      <w:r w:rsidR="004422D3">
        <w:rPr>
          <w:rFonts w:ascii="Arial" w:hAnsi="Arial" w:cs="Arial"/>
          <w:sz w:val="24"/>
          <w:szCs w:val="24"/>
        </w:rPr>
        <w:t>return</w:t>
      </w:r>
      <w:r w:rsidR="004422D3" w:rsidRPr="004422D3">
        <w:rPr>
          <w:rFonts w:ascii="Arial" w:hAnsi="Arial" w:cs="Arial"/>
          <w:sz w:val="24"/>
          <w:szCs w:val="24"/>
        </w:rPr>
        <w:t xml:space="preserve">. Repeat business and referrals are given by </w:t>
      </w:r>
      <w:r w:rsidR="004422D3">
        <w:rPr>
          <w:rFonts w:ascii="Arial" w:hAnsi="Arial" w:cs="Arial"/>
          <w:sz w:val="24"/>
          <w:szCs w:val="24"/>
        </w:rPr>
        <w:t xml:space="preserve">those returned </w:t>
      </w:r>
      <w:r w:rsidR="004422D3" w:rsidRPr="004422D3">
        <w:rPr>
          <w:rFonts w:ascii="Arial" w:hAnsi="Arial" w:cs="Arial"/>
          <w:sz w:val="24"/>
          <w:szCs w:val="24"/>
        </w:rPr>
        <w:t>consumers.</w:t>
      </w:r>
      <w:r w:rsidR="004422D3">
        <w:rPr>
          <w:rFonts w:ascii="Arial" w:hAnsi="Arial" w:cs="Arial"/>
          <w:sz w:val="24"/>
          <w:szCs w:val="24"/>
        </w:rPr>
        <w:t xml:space="preserve"> </w:t>
      </w:r>
      <w:r w:rsidR="00DF09EA">
        <w:rPr>
          <w:rFonts w:ascii="Arial" w:hAnsi="Arial" w:cs="Arial"/>
          <w:sz w:val="24"/>
          <w:szCs w:val="24"/>
        </w:rPr>
        <w:t>According to Johnston (2012, p.74) “Valued customers are those individuals who are positively disposed to the organisation” that appreciate the service and interact with the employees.</w:t>
      </w:r>
      <w:r w:rsidR="00FF73A1">
        <w:rPr>
          <w:rFonts w:ascii="Arial" w:hAnsi="Arial" w:cs="Arial"/>
          <w:sz w:val="24"/>
          <w:szCs w:val="24"/>
        </w:rPr>
        <w:t xml:space="preserve"> </w:t>
      </w:r>
      <w:r w:rsidR="00D81F33" w:rsidRPr="00D81F33">
        <w:rPr>
          <w:rFonts w:ascii="Arial" w:hAnsi="Arial" w:cs="Arial"/>
          <w:sz w:val="24"/>
          <w:szCs w:val="24"/>
        </w:rPr>
        <w:t>Every business must use the traditional service-profit chain for this reason, starting with hiring happy personnel, investing in their development, and earning the loyalty of customers.</w:t>
      </w:r>
      <w:r w:rsidR="00D81F33">
        <w:rPr>
          <w:rFonts w:ascii="Arial" w:hAnsi="Arial" w:cs="Arial"/>
          <w:sz w:val="24"/>
          <w:szCs w:val="24"/>
        </w:rPr>
        <w:t xml:space="preserve"> </w:t>
      </w:r>
      <w:r w:rsidR="00D81F33" w:rsidRPr="00D81F33">
        <w:rPr>
          <w:rFonts w:ascii="Arial" w:hAnsi="Arial" w:cs="Arial"/>
          <w:sz w:val="24"/>
          <w:szCs w:val="24"/>
        </w:rPr>
        <w:t>This is the reason why a significant portion of this process is taken up by retention</w:t>
      </w:r>
      <w:r w:rsidR="008F7D1B">
        <w:rPr>
          <w:rFonts w:ascii="Arial" w:hAnsi="Arial" w:cs="Arial"/>
          <w:sz w:val="24"/>
          <w:szCs w:val="24"/>
        </w:rPr>
        <w:t xml:space="preserve"> (Jones, 1998). </w:t>
      </w:r>
      <w:r w:rsidR="00D81F33" w:rsidRPr="00D81F33">
        <w:rPr>
          <w:rFonts w:ascii="Arial" w:hAnsi="Arial" w:cs="Arial"/>
          <w:sz w:val="24"/>
          <w:szCs w:val="24"/>
        </w:rPr>
        <w:t>The ideal candidate with more experience can attract more devoted customers to the company and can set a good example for the new hires.</w:t>
      </w:r>
      <w:r w:rsidR="00587F5B">
        <w:rPr>
          <w:rFonts w:ascii="Arial" w:hAnsi="Arial" w:cs="Arial"/>
          <w:sz w:val="24"/>
          <w:szCs w:val="24"/>
        </w:rPr>
        <w:t xml:space="preserve"> </w:t>
      </w:r>
    </w:p>
    <w:p w14:paraId="37E3B8FE" w14:textId="78244413" w:rsidR="005E1260" w:rsidRDefault="004422D3" w:rsidP="00AB7F7F">
      <w:pPr>
        <w:spacing w:line="360" w:lineRule="auto"/>
        <w:ind w:firstLine="720"/>
        <w:jc w:val="both"/>
        <w:rPr>
          <w:rFonts w:ascii="Arial" w:hAnsi="Arial" w:cs="Arial"/>
          <w:sz w:val="24"/>
          <w:szCs w:val="24"/>
        </w:rPr>
      </w:pPr>
      <w:r w:rsidRPr="004422D3">
        <w:rPr>
          <w:rFonts w:ascii="Arial" w:hAnsi="Arial" w:cs="Arial"/>
          <w:sz w:val="24"/>
          <w:szCs w:val="24"/>
        </w:rPr>
        <w:t>The industry has competitive characteristics, such as interaction with competitors in the food and beverage business, but it also seems to compete more on non-price variables, such as firm reputation or degree of service quality</w:t>
      </w:r>
      <w:r>
        <w:rPr>
          <w:rFonts w:ascii="Arial" w:hAnsi="Arial" w:cs="Arial"/>
          <w:sz w:val="24"/>
          <w:szCs w:val="24"/>
        </w:rPr>
        <w:t xml:space="preserve"> (Wu </w:t>
      </w:r>
      <w:r w:rsidRPr="004422D3">
        <w:rPr>
          <w:rFonts w:ascii="Arial" w:hAnsi="Arial" w:cs="Arial"/>
          <w:i/>
          <w:iCs/>
          <w:sz w:val="24"/>
          <w:szCs w:val="24"/>
        </w:rPr>
        <w:t>et al.,</w:t>
      </w:r>
      <w:r>
        <w:rPr>
          <w:rFonts w:ascii="Arial" w:hAnsi="Arial" w:cs="Arial"/>
          <w:sz w:val="24"/>
          <w:szCs w:val="24"/>
        </w:rPr>
        <w:t xml:space="preserve"> 2014). </w:t>
      </w:r>
      <w:r w:rsidR="005E1260" w:rsidRPr="005E1260">
        <w:rPr>
          <w:rFonts w:ascii="Arial" w:hAnsi="Arial" w:cs="Arial"/>
          <w:sz w:val="24"/>
          <w:szCs w:val="24"/>
        </w:rPr>
        <w:t>Naturally, there are many sorts of restaurants and bars, which is why job offers vary from one to the next. Candidates for the server position in a high-end, five-star restaurant must meet certain requirements, including proficiency in foreign languages, education, work experience, and knowledge of food and beverages</w:t>
      </w:r>
      <w:r w:rsidR="005E1260">
        <w:rPr>
          <w:rFonts w:ascii="Arial" w:hAnsi="Arial" w:cs="Arial"/>
          <w:sz w:val="24"/>
          <w:szCs w:val="24"/>
        </w:rPr>
        <w:t xml:space="preserve"> </w:t>
      </w:r>
      <w:r w:rsidR="005A1EA3" w:rsidRPr="00BD4637">
        <w:rPr>
          <w:rFonts w:ascii="Arial" w:hAnsi="Arial" w:cs="Arial"/>
          <w:sz w:val="24"/>
          <w:szCs w:val="24"/>
        </w:rPr>
        <w:t xml:space="preserve">(Job description, 2023). </w:t>
      </w:r>
      <w:proofErr w:type="gramStart"/>
      <w:r w:rsidR="005E1260" w:rsidRPr="005E1260">
        <w:rPr>
          <w:rFonts w:ascii="Arial" w:hAnsi="Arial" w:cs="Arial"/>
          <w:sz w:val="24"/>
          <w:szCs w:val="24"/>
        </w:rPr>
        <w:t>All of</w:t>
      </w:r>
      <w:proofErr w:type="gramEnd"/>
      <w:r w:rsidR="005E1260" w:rsidRPr="005E1260">
        <w:rPr>
          <w:rFonts w:ascii="Arial" w:hAnsi="Arial" w:cs="Arial"/>
          <w:sz w:val="24"/>
          <w:szCs w:val="24"/>
        </w:rPr>
        <w:t xml:space="preserve"> the above abilities are considered hard skills. The term "soft competences" refers to character traits including teamwork, attitude, emotion, time management, leadership, and others that, in the opinion of Sisson </w:t>
      </w:r>
      <w:r w:rsidR="005E1260" w:rsidRPr="005E1260">
        <w:rPr>
          <w:rFonts w:ascii="Arial" w:hAnsi="Arial" w:cs="Arial"/>
          <w:i/>
          <w:iCs/>
          <w:sz w:val="24"/>
          <w:szCs w:val="24"/>
        </w:rPr>
        <w:t>et al.</w:t>
      </w:r>
      <w:r w:rsidR="005E1260" w:rsidRPr="005E1260">
        <w:rPr>
          <w:rFonts w:ascii="Arial" w:hAnsi="Arial" w:cs="Arial"/>
          <w:sz w:val="24"/>
          <w:szCs w:val="24"/>
        </w:rPr>
        <w:t xml:space="preserve"> (2013), are more important than "hard" competencies.</w:t>
      </w:r>
      <w:r w:rsidR="00AB7F7F" w:rsidRPr="00BD4637">
        <w:rPr>
          <w:rFonts w:ascii="Arial" w:hAnsi="Arial" w:cs="Arial"/>
          <w:sz w:val="24"/>
          <w:szCs w:val="24"/>
        </w:rPr>
        <w:t xml:space="preserve">  </w:t>
      </w:r>
      <w:r w:rsidR="005E1260" w:rsidRPr="005E1260">
        <w:rPr>
          <w:rFonts w:ascii="Arial" w:hAnsi="Arial" w:cs="Arial"/>
          <w:sz w:val="24"/>
          <w:szCs w:val="24"/>
        </w:rPr>
        <w:t>A skilled waiter should also have excellent communication and presentation skills, be knowledgeable about the menu, and be able to respond to all client inquiries about the ingredients and current specials.</w:t>
      </w:r>
    </w:p>
    <w:p w14:paraId="5B507598" w14:textId="39661DD8" w:rsidR="004207F2" w:rsidRDefault="004207F2" w:rsidP="00AB7F7F">
      <w:pPr>
        <w:spacing w:line="360" w:lineRule="auto"/>
        <w:ind w:firstLine="720"/>
        <w:jc w:val="both"/>
        <w:rPr>
          <w:rFonts w:ascii="Arial" w:hAnsi="Arial" w:cs="Arial"/>
          <w:sz w:val="24"/>
          <w:szCs w:val="24"/>
        </w:rPr>
      </w:pPr>
      <w:r w:rsidRPr="004207F2">
        <w:rPr>
          <w:rFonts w:ascii="Arial" w:hAnsi="Arial" w:cs="Arial"/>
          <w:sz w:val="24"/>
          <w:szCs w:val="24"/>
        </w:rPr>
        <w:lastRenderedPageBreak/>
        <w:t>The soft skills necessary for a Crew Member are those that are appropriate for a fast-food setting like McDonald's. The candidate must make sure that consumers are well-served by providing top-notch customer service. Additionally, the staff keeps the restaurant orderly and clean. The capacity to function in a team is necessary, not necessarily because of the instruction that was given</w:t>
      </w:r>
      <w:r w:rsidR="005A4DB6">
        <w:rPr>
          <w:rFonts w:ascii="Arial" w:hAnsi="Arial" w:cs="Arial"/>
          <w:sz w:val="24"/>
          <w:szCs w:val="24"/>
        </w:rPr>
        <w:t xml:space="preserve"> (Indeed 2023). </w:t>
      </w:r>
    </w:p>
    <w:p w14:paraId="12486318" w14:textId="56E1D3E6" w:rsidR="00263D00" w:rsidRDefault="00263D00" w:rsidP="00AB7F7F">
      <w:pPr>
        <w:spacing w:line="360" w:lineRule="auto"/>
        <w:ind w:firstLine="720"/>
        <w:jc w:val="both"/>
        <w:rPr>
          <w:rFonts w:ascii="Arial" w:hAnsi="Arial" w:cs="Arial"/>
          <w:sz w:val="24"/>
          <w:szCs w:val="24"/>
        </w:rPr>
      </w:pPr>
      <w:r w:rsidRPr="00263D00">
        <w:rPr>
          <w:rFonts w:ascii="Arial" w:hAnsi="Arial" w:cs="Arial"/>
          <w:sz w:val="24"/>
          <w:szCs w:val="24"/>
        </w:rPr>
        <w:t>Forecasting personnel requirements, rota planning, stock management, managing staff training and development, and health and safety compliance are additional hard competencies that can be recognised. All of these are specific to jobs at a higher level, such restaurant manager. Along with managing the Front of House personnel, making rational decisions, and having an attention to detail, prior expertise in the food and beverage industry is required (Indeed, 2023). Additionally necessary are a higher education, additional training, and qualifications.</w:t>
      </w:r>
    </w:p>
    <w:p w14:paraId="3678F5AC" w14:textId="1E06BE9C" w:rsidR="002F4EED" w:rsidRPr="00F1350E" w:rsidRDefault="002F4EED" w:rsidP="00F1350E">
      <w:pPr>
        <w:spacing w:line="360" w:lineRule="auto"/>
        <w:ind w:firstLine="720"/>
        <w:jc w:val="both"/>
        <w:rPr>
          <w:rFonts w:ascii="Arial" w:hAnsi="Arial" w:cs="Arial"/>
          <w:sz w:val="24"/>
          <w:szCs w:val="24"/>
          <w:lang w:val="bg-BG"/>
        </w:rPr>
      </w:pPr>
      <w:r w:rsidRPr="002F4EED">
        <w:rPr>
          <w:rFonts w:ascii="Arial" w:hAnsi="Arial" w:cs="Arial"/>
          <w:sz w:val="24"/>
          <w:szCs w:val="24"/>
        </w:rPr>
        <w:t>In the hotel and food and beverage industries, understanding hard and soft skills is crucial since it may allow me to comprehend customer needs and provide the best service possible. Due to my lack of expertise in this field, I need to build numerous hard skills in addition to my many soft abilities. I can recall certain errors I made from my prior experience as a waiter, such being unsure of the ingredients in some meals, having the customer wait because of the busy hours, and being unsure of whether some items on the daily menu were ready.</w:t>
      </w:r>
      <w:r>
        <w:rPr>
          <w:rFonts w:ascii="Arial" w:hAnsi="Arial" w:cs="Arial"/>
          <w:sz w:val="24"/>
          <w:szCs w:val="24"/>
        </w:rPr>
        <w:t xml:space="preserve"> </w:t>
      </w:r>
      <w:r w:rsidRPr="002F4EED">
        <w:rPr>
          <w:rFonts w:ascii="Arial" w:hAnsi="Arial" w:cs="Arial"/>
          <w:sz w:val="24"/>
          <w:szCs w:val="24"/>
        </w:rPr>
        <w:t xml:space="preserve">These clients may choose not to return </w:t>
      </w:r>
      <w:proofErr w:type="gramStart"/>
      <w:r w:rsidRPr="002F4EED">
        <w:rPr>
          <w:rFonts w:ascii="Arial" w:hAnsi="Arial" w:cs="Arial"/>
          <w:sz w:val="24"/>
          <w:szCs w:val="24"/>
        </w:rPr>
        <w:t>as a result of</w:t>
      </w:r>
      <w:proofErr w:type="gramEnd"/>
      <w:r w:rsidRPr="002F4EED">
        <w:rPr>
          <w:rFonts w:ascii="Arial" w:hAnsi="Arial" w:cs="Arial"/>
          <w:sz w:val="24"/>
          <w:szCs w:val="24"/>
        </w:rPr>
        <w:t xml:space="preserve"> their negative experience. Because of this, every employee must be well-prepared and trained before serving the needs of the consumer. To accomplish this, the personnel must receive high-quality training </w:t>
      </w:r>
      <w:proofErr w:type="gramStart"/>
      <w:r w:rsidRPr="002F4EED">
        <w:rPr>
          <w:rFonts w:ascii="Arial" w:hAnsi="Arial" w:cs="Arial"/>
          <w:sz w:val="24"/>
          <w:szCs w:val="24"/>
        </w:rPr>
        <w:t>in order to</w:t>
      </w:r>
      <w:proofErr w:type="gramEnd"/>
      <w:r w:rsidRPr="002F4EED">
        <w:rPr>
          <w:rFonts w:ascii="Arial" w:hAnsi="Arial" w:cs="Arial"/>
          <w:sz w:val="24"/>
          <w:szCs w:val="24"/>
        </w:rPr>
        <w:t xml:space="preserve"> provide the finest customer experience.</w:t>
      </w:r>
      <w:r>
        <w:rPr>
          <w:rFonts w:ascii="Arial" w:hAnsi="Arial" w:cs="Arial"/>
          <w:sz w:val="24"/>
          <w:szCs w:val="24"/>
        </w:rPr>
        <w:t xml:space="preserve"> </w:t>
      </w:r>
      <w:r w:rsidR="0025789F" w:rsidRPr="00BD4114">
        <w:rPr>
          <w:rFonts w:ascii="Arial" w:hAnsi="Arial" w:cs="Arial"/>
          <w:sz w:val="24"/>
          <w:szCs w:val="24"/>
        </w:rPr>
        <w:t xml:space="preserve">The hotel placement will reinforce this information and allow </w:t>
      </w:r>
      <w:r w:rsidR="0025789F">
        <w:rPr>
          <w:rFonts w:ascii="Arial" w:hAnsi="Arial" w:cs="Arial"/>
          <w:sz w:val="24"/>
          <w:szCs w:val="24"/>
        </w:rPr>
        <w:t>me</w:t>
      </w:r>
      <w:r w:rsidR="0025789F" w:rsidRPr="00BD4114">
        <w:rPr>
          <w:rFonts w:ascii="Arial" w:hAnsi="Arial" w:cs="Arial"/>
          <w:sz w:val="24"/>
          <w:szCs w:val="24"/>
        </w:rPr>
        <w:t xml:space="preserve"> to put what </w:t>
      </w:r>
      <w:r w:rsidR="0025789F">
        <w:rPr>
          <w:rFonts w:ascii="Arial" w:hAnsi="Arial" w:cs="Arial"/>
          <w:sz w:val="24"/>
          <w:szCs w:val="24"/>
        </w:rPr>
        <w:t xml:space="preserve">I </w:t>
      </w:r>
      <w:r w:rsidR="0025789F" w:rsidRPr="00BD4114">
        <w:rPr>
          <w:rFonts w:ascii="Arial" w:hAnsi="Arial" w:cs="Arial"/>
          <w:sz w:val="24"/>
          <w:szCs w:val="24"/>
        </w:rPr>
        <w:t>have studied above into practise.</w:t>
      </w:r>
    </w:p>
    <w:p w14:paraId="20175E42" w14:textId="420E2C5F" w:rsidR="009C7E57" w:rsidRPr="00BD4637" w:rsidRDefault="00890E23" w:rsidP="00890E23">
      <w:pPr>
        <w:spacing w:line="360" w:lineRule="auto"/>
        <w:ind w:firstLine="720"/>
        <w:jc w:val="both"/>
        <w:rPr>
          <w:rFonts w:ascii="Arial" w:hAnsi="Arial" w:cs="Arial"/>
          <w:sz w:val="24"/>
          <w:szCs w:val="24"/>
        </w:rPr>
      </w:pPr>
      <w:r w:rsidRPr="00890E23">
        <w:rPr>
          <w:rFonts w:ascii="Arial" w:hAnsi="Arial" w:cs="Arial"/>
          <w:sz w:val="24"/>
          <w:szCs w:val="24"/>
        </w:rPr>
        <w:t xml:space="preserve">In conclusion, I can state that the hard skills needed for a </w:t>
      </w:r>
      <w:r>
        <w:rPr>
          <w:rFonts w:ascii="Arial" w:hAnsi="Arial" w:cs="Arial"/>
          <w:sz w:val="24"/>
          <w:szCs w:val="24"/>
        </w:rPr>
        <w:t>F</w:t>
      </w:r>
      <w:r w:rsidRPr="00890E23">
        <w:rPr>
          <w:rFonts w:ascii="Arial" w:hAnsi="Arial" w:cs="Arial"/>
          <w:sz w:val="24"/>
          <w:szCs w:val="24"/>
        </w:rPr>
        <w:t xml:space="preserve">ood and </w:t>
      </w:r>
      <w:r>
        <w:rPr>
          <w:rFonts w:ascii="Arial" w:hAnsi="Arial" w:cs="Arial"/>
          <w:sz w:val="24"/>
          <w:szCs w:val="24"/>
        </w:rPr>
        <w:t>B</w:t>
      </w:r>
      <w:r w:rsidRPr="00890E23">
        <w:rPr>
          <w:rFonts w:ascii="Arial" w:hAnsi="Arial" w:cs="Arial"/>
          <w:sz w:val="24"/>
          <w:szCs w:val="24"/>
        </w:rPr>
        <w:t xml:space="preserve">everage employee vary depending on the type of business or service, however </w:t>
      </w:r>
      <w:proofErr w:type="gramStart"/>
      <w:r w:rsidRPr="00890E23">
        <w:rPr>
          <w:rFonts w:ascii="Arial" w:hAnsi="Arial" w:cs="Arial"/>
          <w:sz w:val="24"/>
          <w:szCs w:val="24"/>
        </w:rPr>
        <w:t>the majority of</w:t>
      </w:r>
      <w:proofErr w:type="gramEnd"/>
      <w:r w:rsidRPr="00890E23">
        <w:rPr>
          <w:rFonts w:ascii="Arial" w:hAnsi="Arial" w:cs="Arial"/>
          <w:sz w:val="24"/>
          <w:szCs w:val="24"/>
        </w:rPr>
        <w:t xml:space="preserve"> soft skills are needed in the sector. Since a satisfied and loyal client is more likely to return, soft skills like communication and customer service are crucial for a successful work environment. It is essential for the Food and Beverage of any kind of business to </w:t>
      </w:r>
      <w:r>
        <w:rPr>
          <w:rFonts w:ascii="Arial" w:hAnsi="Arial" w:cs="Arial"/>
          <w:sz w:val="24"/>
          <w:szCs w:val="24"/>
        </w:rPr>
        <w:t>take in consideration the</w:t>
      </w:r>
      <w:r w:rsidRPr="00890E23">
        <w:rPr>
          <w:rFonts w:ascii="Arial" w:hAnsi="Arial" w:cs="Arial"/>
          <w:sz w:val="24"/>
          <w:szCs w:val="24"/>
        </w:rPr>
        <w:t xml:space="preserve"> client satisfaction and feedback</w:t>
      </w:r>
      <w:r>
        <w:rPr>
          <w:rFonts w:ascii="Arial" w:hAnsi="Arial" w:cs="Arial"/>
          <w:sz w:val="24"/>
          <w:szCs w:val="24"/>
        </w:rPr>
        <w:t xml:space="preserve"> and improving the services if needed. </w:t>
      </w:r>
    </w:p>
    <w:p w14:paraId="6B44D549" w14:textId="4AB75312" w:rsidR="002D775E" w:rsidRPr="00BD4637" w:rsidRDefault="002D775E" w:rsidP="00336334">
      <w:pPr>
        <w:spacing w:line="360" w:lineRule="auto"/>
        <w:rPr>
          <w:rFonts w:ascii="Arial" w:hAnsi="Arial" w:cs="Arial"/>
          <w:sz w:val="24"/>
          <w:szCs w:val="24"/>
        </w:rPr>
      </w:pPr>
    </w:p>
    <w:p w14:paraId="75FAB59F" w14:textId="46600161" w:rsidR="002D775E" w:rsidRPr="00E92A05" w:rsidRDefault="002D775E" w:rsidP="00336334">
      <w:pPr>
        <w:spacing w:line="360" w:lineRule="auto"/>
        <w:rPr>
          <w:rFonts w:ascii="Arial" w:hAnsi="Arial" w:cs="Arial"/>
          <w:b/>
          <w:bCs/>
          <w:sz w:val="24"/>
          <w:szCs w:val="24"/>
        </w:rPr>
      </w:pPr>
      <w:r w:rsidRPr="00E92A05">
        <w:rPr>
          <w:rFonts w:ascii="Arial" w:hAnsi="Arial" w:cs="Arial"/>
          <w:b/>
          <w:bCs/>
          <w:sz w:val="24"/>
          <w:szCs w:val="24"/>
        </w:rPr>
        <w:lastRenderedPageBreak/>
        <w:t>References</w:t>
      </w:r>
      <w:r w:rsidR="00E92A05">
        <w:rPr>
          <w:rFonts w:ascii="Arial" w:hAnsi="Arial" w:cs="Arial"/>
          <w:b/>
          <w:bCs/>
          <w:sz w:val="24"/>
          <w:szCs w:val="24"/>
        </w:rPr>
        <w:t>:</w:t>
      </w:r>
      <w:r w:rsidRPr="00E92A05">
        <w:rPr>
          <w:rFonts w:ascii="Arial" w:hAnsi="Arial" w:cs="Arial"/>
          <w:b/>
          <w:bCs/>
          <w:sz w:val="24"/>
          <w:szCs w:val="24"/>
        </w:rPr>
        <w:t xml:space="preserve"> </w:t>
      </w:r>
    </w:p>
    <w:p w14:paraId="5C716015" w14:textId="05695B1B" w:rsidR="00E92A05" w:rsidRDefault="00E92A05" w:rsidP="00E92A05">
      <w:pPr>
        <w:spacing w:line="360" w:lineRule="auto"/>
        <w:jc w:val="both"/>
        <w:rPr>
          <w:rFonts w:ascii="Arial" w:hAnsi="Arial" w:cs="Arial"/>
          <w:sz w:val="24"/>
          <w:szCs w:val="24"/>
        </w:rPr>
      </w:pPr>
      <w:r>
        <w:rPr>
          <w:rFonts w:ascii="Arial" w:hAnsi="Arial" w:cs="Arial"/>
          <w:sz w:val="24"/>
          <w:szCs w:val="24"/>
        </w:rPr>
        <w:t xml:space="preserve">Cousins, J. (2020) </w:t>
      </w:r>
      <w:r w:rsidRPr="00A7710F">
        <w:rPr>
          <w:rFonts w:ascii="Arial" w:hAnsi="Arial" w:cs="Arial"/>
          <w:i/>
          <w:iCs/>
          <w:sz w:val="24"/>
          <w:szCs w:val="24"/>
        </w:rPr>
        <w:t>Food and beverage service</w:t>
      </w:r>
      <w:r>
        <w:rPr>
          <w:rFonts w:ascii="Arial" w:hAnsi="Arial" w:cs="Arial"/>
          <w:sz w:val="24"/>
          <w:szCs w:val="24"/>
        </w:rPr>
        <w:t>. Hodder: London</w:t>
      </w:r>
    </w:p>
    <w:p w14:paraId="35D8BCAD" w14:textId="132E5614" w:rsidR="00A7710F" w:rsidRPr="00A7710F" w:rsidRDefault="00A7710F" w:rsidP="00E92A05">
      <w:pPr>
        <w:spacing w:line="360" w:lineRule="auto"/>
        <w:jc w:val="both"/>
        <w:rPr>
          <w:rFonts w:ascii="Arial" w:hAnsi="Arial" w:cs="Arial"/>
          <w:sz w:val="24"/>
          <w:szCs w:val="24"/>
        </w:rPr>
      </w:pPr>
      <w:r w:rsidRPr="00A7710F">
        <w:rPr>
          <w:rFonts w:ascii="Arial" w:hAnsi="Arial" w:cs="Arial"/>
          <w:sz w:val="24"/>
          <w:szCs w:val="24"/>
        </w:rPr>
        <w:t>Davis, B., Lockwood, A., Alcott, P.</w:t>
      </w:r>
      <w:r>
        <w:rPr>
          <w:rFonts w:ascii="Arial" w:hAnsi="Arial" w:cs="Arial"/>
          <w:sz w:val="24"/>
          <w:szCs w:val="24"/>
        </w:rPr>
        <w:t xml:space="preserve">, </w:t>
      </w:r>
      <w:proofErr w:type="spellStart"/>
      <w:r w:rsidRPr="00A7710F">
        <w:rPr>
          <w:rFonts w:ascii="Arial" w:hAnsi="Arial" w:cs="Arial"/>
          <w:sz w:val="24"/>
          <w:szCs w:val="24"/>
        </w:rPr>
        <w:t>Pantelidis</w:t>
      </w:r>
      <w:proofErr w:type="spellEnd"/>
      <w:r w:rsidRPr="00A7710F">
        <w:rPr>
          <w:rFonts w:ascii="Arial" w:hAnsi="Arial" w:cs="Arial"/>
          <w:sz w:val="24"/>
          <w:szCs w:val="24"/>
        </w:rPr>
        <w:t xml:space="preserve">, S. (2018) </w:t>
      </w:r>
      <w:r w:rsidRPr="00A7710F">
        <w:rPr>
          <w:rFonts w:ascii="Arial" w:hAnsi="Arial" w:cs="Arial"/>
          <w:i/>
          <w:iCs/>
          <w:sz w:val="24"/>
          <w:szCs w:val="24"/>
        </w:rPr>
        <w:t>Food and Beverage Management</w:t>
      </w:r>
      <w:r>
        <w:rPr>
          <w:rFonts w:ascii="Arial" w:hAnsi="Arial" w:cs="Arial"/>
          <w:sz w:val="24"/>
          <w:szCs w:val="24"/>
        </w:rPr>
        <w:t>.</w:t>
      </w:r>
      <w:r w:rsidRPr="00A7710F">
        <w:rPr>
          <w:rFonts w:ascii="Arial" w:hAnsi="Arial" w:cs="Arial"/>
          <w:sz w:val="24"/>
          <w:szCs w:val="24"/>
        </w:rPr>
        <w:t xml:space="preserve"> </w:t>
      </w:r>
      <w:r>
        <w:rPr>
          <w:rFonts w:ascii="Arial" w:hAnsi="Arial" w:cs="Arial"/>
          <w:sz w:val="24"/>
          <w:szCs w:val="24"/>
        </w:rPr>
        <w:t>6</w:t>
      </w:r>
      <w:r w:rsidRPr="00A7710F">
        <w:rPr>
          <w:rFonts w:ascii="Arial" w:hAnsi="Arial" w:cs="Arial"/>
          <w:sz w:val="24"/>
          <w:szCs w:val="24"/>
          <w:vertAlign w:val="superscript"/>
        </w:rPr>
        <w:t>th</w:t>
      </w:r>
      <w:r>
        <w:rPr>
          <w:rFonts w:ascii="Arial" w:hAnsi="Arial" w:cs="Arial"/>
          <w:sz w:val="24"/>
          <w:szCs w:val="24"/>
        </w:rPr>
        <w:t xml:space="preserve"> Ed.</w:t>
      </w:r>
      <w:r w:rsidRPr="00A7710F">
        <w:rPr>
          <w:rFonts w:ascii="Arial" w:hAnsi="Arial" w:cs="Arial"/>
          <w:sz w:val="24"/>
          <w:szCs w:val="24"/>
        </w:rPr>
        <w:t>, Routledge</w:t>
      </w:r>
      <w:r>
        <w:rPr>
          <w:rFonts w:ascii="Arial" w:hAnsi="Arial" w:cs="Arial"/>
          <w:sz w:val="24"/>
          <w:szCs w:val="24"/>
        </w:rPr>
        <w:t>: New York</w:t>
      </w:r>
    </w:p>
    <w:p w14:paraId="375AEACF" w14:textId="77777777" w:rsidR="00E92A05" w:rsidRDefault="00E92A05" w:rsidP="00E92A05">
      <w:pPr>
        <w:spacing w:line="360" w:lineRule="auto"/>
        <w:rPr>
          <w:rFonts w:ascii="Arial" w:hAnsi="Arial" w:cs="Arial"/>
          <w:sz w:val="24"/>
          <w:szCs w:val="24"/>
        </w:rPr>
      </w:pPr>
      <w:r w:rsidRPr="00BD4637">
        <w:rPr>
          <w:rFonts w:ascii="Arial" w:hAnsi="Arial" w:cs="Arial"/>
          <w:sz w:val="24"/>
          <w:szCs w:val="24"/>
        </w:rPr>
        <w:t xml:space="preserve">Indeed (2023) Part-time staff - McDonalds. Available at: </w:t>
      </w:r>
      <w:hyperlink r:id="rId4" w:history="1">
        <w:r w:rsidRPr="00BD4637">
          <w:rPr>
            <w:rStyle w:val="Hyperlink"/>
            <w:rFonts w:ascii="Arial" w:hAnsi="Arial" w:cs="Arial"/>
            <w:sz w:val="24"/>
            <w:szCs w:val="24"/>
          </w:rPr>
          <w:t>https://uk.indeed.com/jobs?q=mcdonalds&amp;l=&amp;vjk=bcdf92248abccea8</w:t>
        </w:r>
      </w:hyperlink>
      <w:r w:rsidRPr="00BD4637">
        <w:rPr>
          <w:rFonts w:ascii="Arial" w:hAnsi="Arial" w:cs="Arial"/>
          <w:sz w:val="24"/>
          <w:szCs w:val="24"/>
        </w:rPr>
        <w:t xml:space="preserve"> (Accessed 01 February 2023) </w:t>
      </w:r>
    </w:p>
    <w:p w14:paraId="0CE1392B" w14:textId="498DA68A" w:rsidR="00E92A05" w:rsidRDefault="00E92A05" w:rsidP="00E92A05">
      <w:pPr>
        <w:spacing w:line="360" w:lineRule="auto"/>
        <w:jc w:val="both"/>
        <w:rPr>
          <w:rFonts w:ascii="Arial" w:hAnsi="Arial" w:cs="Arial"/>
          <w:sz w:val="24"/>
          <w:szCs w:val="24"/>
        </w:rPr>
      </w:pPr>
      <w:r w:rsidRPr="00E23112">
        <w:rPr>
          <w:rFonts w:ascii="Arial" w:hAnsi="Arial" w:cs="Arial"/>
          <w:sz w:val="24"/>
          <w:szCs w:val="24"/>
        </w:rPr>
        <w:t xml:space="preserve">Jones, P. (1998) The hospitality service profit chain: an effective research design. International Journal of Hospitality Management. </w:t>
      </w:r>
      <w:hyperlink r:id="rId5" w:tooltip="Go to table of contents for this volume/issue" w:history="1">
        <w:r w:rsidRPr="00E23112">
          <w:rPr>
            <w:rStyle w:val="anchor-text"/>
            <w:rFonts w:ascii="Arial" w:hAnsi="Arial" w:cs="Arial"/>
            <w:sz w:val="24"/>
            <w:szCs w:val="24"/>
          </w:rPr>
          <w:t>Volume 16, Issue 3</w:t>
        </w:r>
      </w:hyperlink>
      <w:r w:rsidRPr="00E23112">
        <w:rPr>
          <w:rFonts w:ascii="Arial" w:hAnsi="Arial" w:cs="Arial"/>
          <w:sz w:val="24"/>
          <w:szCs w:val="24"/>
        </w:rPr>
        <w:t xml:space="preserve">, September 1997, Pages 289-296. </w:t>
      </w:r>
      <w:hyperlink r:id="rId6" w:tgtFrame="_blank" w:tooltip="Persistent link using digital object identifier" w:history="1">
        <w:r w:rsidRPr="00E23112">
          <w:rPr>
            <w:rStyle w:val="anchor-text"/>
            <w:rFonts w:ascii="Arial" w:hAnsi="Arial" w:cs="Arial"/>
            <w:sz w:val="24"/>
            <w:szCs w:val="24"/>
          </w:rPr>
          <w:t>doi.org/10.1016/S0278-4319(97)00023-6</w:t>
        </w:r>
      </w:hyperlink>
    </w:p>
    <w:p w14:paraId="5A3AD6F2" w14:textId="1AD6A9AE" w:rsidR="00936649" w:rsidRDefault="00936649" w:rsidP="00E92A05">
      <w:pPr>
        <w:spacing w:line="360" w:lineRule="auto"/>
        <w:jc w:val="both"/>
        <w:rPr>
          <w:rFonts w:ascii="Arial" w:hAnsi="Arial" w:cs="Arial"/>
          <w:sz w:val="24"/>
          <w:szCs w:val="24"/>
        </w:rPr>
      </w:pPr>
      <w:r>
        <w:rPr>
          <w:rFonts w:ascii="Arial" w:hAnsi="Arial" w:cs="Arial"/>
          <w:sz w:val="24"/>
          <w:szCs w:val="24"/>
        </w:rPr>
        <w:t>Johnston, R. (2012) Service operations management: improving service delivery. Pearson: Harlow</w:t>
      </w:r>
    </w:p>
    <w:p w14:paraId="52B3D615" w14:textId="0704C11E" w:rsidR="002D775E" w:rsidRPr="00BD4637" w:rsidRDefault="00EA4FDD" w:rsidP="00F96B18">
      <w:pPr>
        <w:spacing w:line="360" w:lineRule="auto"/>
        <w:rPr>
          <w:rFonts w:ascii="Arial" w:hAnsi="Arial" w:cs="Arial"/>
          <w:sz w:val="24"/>
          <w:szCs w:val="24"/>
        </w:rPr>
      </w:pPr>
      <w:r>
        <w:rPr>
          <w:rFonts w:ascii="Arial" w:hAnsi="Arial" w:cs="Arial"/>
          <w:sz w:val="24"/>
          <w:szCs w:val="24"/>
        </w:rPr>
        <w:t xml:space="preserve">Resources (2023) Waiter or waitress job description. Available at: </w:t>
      </w:r>
      <w:hyperlink r:id="rId7" w:history="1">
        <w:r w:rsidRPr="00B25254">
          <w:rPr>
            <w:rStyle w:val="Hyperlink"/>
            <w:rFonts w:ascii="Arial" w:hAnsi="Arial" w:cs="Arial"/>
            <w:sz w:val="24"/>
            <w:szCs w:val="24"/>
          </w:rPr>
          <w:t>https://resources.workable.com/waiter-or-waitress-job-description</w:t>
        </w:r>
      </w:hyperlink>
      <w:r w:rsidR="00F96B18" w:rsidRPr="00BD4637">
        <w:rPr>
          <w:rFonts w:ascii="Arial" w:hAnsi="Arial" w:cs="Arial"/>
          <w:sz w:val="24"/>
          <w:szCs w:val="24"/>
        </w:rPr>
        <w:t xml:space="preserve"> </w:t>
      </w:r>
      <w:r>
        <w:rPr>
          <w:rFonts w:ascii="Arial" w:hAnsi="Arial" w:cs="Arial"/>
          <w:sz w:val="24"/>
          <w:szCs w:val="24"/>
        </w:rPr>
        <w:t xml:space="preserve">(Accessed 30 January 2023) </w:t>
      </w:r>
    </w:p>
    <w:p w14:paraId="49BB30B1" w14:textId="02C06664" w:rsidR="00807541" w:rsidRDefault="00807541" w:rsidP="00F96B18">
      <w:pPr>
        <w:spacing w:line="360" w:lineRule="auto"/>
        <w:rPr>
          <w:rFonts w:ascii="Arial" w:hAnsi="Arial" w:cs="Arial"/>
          <w:sz w:val="24"/>
          <w:szCs w:val="24"/>
        </w:rPr>
      </w:pPr>
      <w:r w:rsidRPr="00BD4637">
        <w:rPr>
          <w:rFonts w:ascii="Arial" w:hAnsi="Arial" w:cs="Arial"/>
          <w:sz w:val="24"/>
          <w:szCs w:val="24"/>
        </w:rPr>
        <w:t xml:space="preserve">Sisson, L.G, Adams, A.L. (2013) Essential Hospitality Management Competencies: The importance of Soft Skills. </w:t>
      </w:r>
      <w:r w:rsidRPr="00BD4637">
        <w:rPr>
          <w:rFonts w:ascii="Arial" w:hAnsi="Arial" w:cs="Arial"/>
          <w:i/>
          <w:iCs/>
          <w:sz w:val="24"/>
          <w:szCs w:val="24"/>
        </w:rPr>
        <w:t>Journal of Hospitality and Tourism</w:t>
      </w:r>
      <w:r w:rsidRPr="00BD4637">
        <w:rPr>
          <w:rFonts w:ascii="Arial" w:hAnsi="Arial" w:cs="Arial"/>
          <w:sz w:val="24"/>
          <w:szCs w:val="24"/>
        </w:rPr>
        <w:t>. pp 131–145, Volume 25, Issue 3. DOI: 10.1080/10963758.2013.826975</w:t>
      </w:r>
      <w:r w:rsidRPr="00BD4637">
        <w:rPr>
          <w:rFonts w:ascii="Arial" w:hAnsi="Arial" w:cs="Arial"/>
          <w:vanish/>
          <w:sz w:val="24"/>
          <w:szCs w:val="24"/>
        </w:rPr>
        <w:t>or</w:t>
      </w:r>
    </w:p>
    <w:p w14:paraId="07A38CF6" w14:textId="6E7BD043" w:rsidR="008E2EA4" w:rsidRPr="00BD4637" w:rsidRDefault="004D0F1B" w:rsidP="004D0F1B">
      <w:pPr>
        <w:spacing w:line="360" w:lineRule="auto"/>
        <w:jc w:val="both"/>
        <w:rPr>
          <w:rFonts w:ascii="Arial" w:hAnsi="Arial" w:cs="Arial"/>
          <w:sz w:val="24"/>
          <w:szCs w:val="24"/>
        </w:rPr>
      </w:pPr>
      <w:r w:rsidRPr="004D0F1B">
        <w:rPr>
          <w:rFonts w:ascii="Arial" w:hAnsi="Arial" w:cs="Arial"/>
          <w:color w:val="222222"/>
          <w:sz w:val="24"/>
          <w:szCs w:val="24"/>
          <w:shd w:val="clear" w:color="auto" w:fill="FFFFFF"/>
        </w:rPr>
        <w:t>Wu, P. H., Huang, C. Y., &amp; Chou, C. K. (2014). Service expectation, perceived service quality, and customer satisfaction in food and beverage industry. </w:t>
      </w:r>
      <w:r w:rsidRPr="004D0F1B">
        <w:rPr>
          <w:rFonts w:ascii="Arial" w:hAnsi="Arial" w:cs="Arial"/>
          <w:i/>
          <w:iCs/>
          <w:color w:val="222222"/>
          <w:sz w:val="24"/>
          <w:szCs w:val="24"/>
          <w:shd w:val="clear" w:color="auto" w:fill="FFFFFF"/>
        </w:rPr>
        <w:t>International Journal of Organizational Innovation (Online)</w:t>
      </w:r>
      <w:r w:rsidRPr="004D0F1B">
        <w:rPr>
          <w:rFonts w:ascii="Arial" w:hAnsi="Arial" w:cs="Arial"/>
          <w:color w:val="222222"/>
          <w:sz w:val="24"/>
          <w:szCs w:val="24"/>
          <w:shd w:val="clear" w:color="auto" w:fill="FFFFFF"/>
        </w:rPr>
        <w:t>, </w:t>
      </w:r>
      <w:r w:rsidRPr="004D0F1B">
        <w:rPr>
          <w:rFonts w:ascii="Arial" w:hAnsi="Arial" w:cs="Arial"/>
          <w:i/>
          <w:iCs/>
          <w:color w:val="222222"/>
          <w:sz w:val="24"/>
          <w:szCs w:val="24"/>
          <w:shd w:val="clear" w:color="auto" w:fill="FFFFFF"/>
        </w:rPr>
        <w:t>7</w:t>
      </w:r>
      <w:r w:rsidRPr="004D0F1B">
        <w:rPr>
          <w:rFonts w:ascii="Arial" w:hAnsi="Arial" w:cs="Arial"/>
          <w:color w:val="222222"/>
          <w:sz w:val="24"/>
          <w:szCs w:val="24"/>
          <w:shd w:val="clear" w:color="auto" w:fill="FFFFFF"/>
        </w:rPr>
        <w:t>(1), 171.</w:t>
      </w:r>
    </w:p>
    <w:sectPr w:rsidR="008E2EA4" w:rsidRPr="00BD46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BEA"/>
    <w:rsid w:val="000150D3"/>
    <w:rsid w:val="00037F18"/>
    <w:rsid w:val="000619E9"/>
    <w:rsid w:val="0016098D"/>
    <w:rsid w:val="001616B7"/>
    <w:rsid w:val="00194621"/>
    <w:rsid w:val="001C36BB"/>
    <w:rsid w:val="0025789F"/>
    <w:rsid w:val="00263D00"/>
    <w:rsid w:val="002759EE"/>
    <w:rsid w:val="00282D39"/>
    <w:rsid w:val="00285912"/>
    <w:rsid w:val="002B71C4"/>
    <w:rsid w:val="002D6FAE"/>
    <w:rsid w:val="002D775E"/>
    <w:rsid w:val="002F4EED"/>
    <w:rsid w:val="002F6EA4"/>
    <w:rsid w:val="00323FC1"/>
    <w:rsid w:val="00336334"/>
    <w:rsid w:val="003659D8"/>
    <w:rsid w:val="00410F0F"/>
    <w:rsid w:val="004207F2"/>
    <w:rsid w:val="00437F45"/>
    <w:rsid w:val="004422D3"/>
    <w:rsid w:val="00495657"/>
    <w:rsid w:val="004A2748"/>
    <w:rsid w:val="004A2CB4"/>
    <w:rsid w:val="004B71DA"/>
    <w:rsid w:val="004D0F1B"/>
    <w:rsid w:val="004F435C"/>
    <w:rsid w:val="005220FD"/>
    <w:rsid w:val="00547810"/>
    <w:rsid w:val="005553A0"/>
    <w:rsid w:val="00557418"/>
    <w:rsid w:val="00587F5B"/>
    <w:rsid w:val="00594283"/>
    <w:rsid w:val="00594EBF"/>
    <w:rsid w:val="005A1EA3"/>
    <w:rsid w:val="005A4DB6"/>
    <w:rsid w:val="005B33E0"/>
    <w:rsid w:val="005C09E2"/>
    <w:rsid w:val="005C23BF"/>
    <w:rsid w:val="005E1260"/>
    <w:rsid w:val="0067190E"/>
    <w:rsid w:val="006800DE"/>
    <w:rsid w:val="006D7D5E"/>
    <w:rsid w:val="0072144E"/>
    <w:rsid w:val="007346E3"/>
    <w:rsid w:val="00757054"/>
    <w:rsid w:val="00765BEF"/>
    <w:rsid w:val="007A0B47"/>
    <w:rsid w:val="007D7E62"/>
    <w:rsid w:val="007E781C"/>
    <w:rsid w:val="007F32AA"/>
    <w:rsid w:val="00807541"/>
    <w:rsid w:val="00870750"/>
    <w:rsid w:val="008842FF"/>
    <w:rsid w:val="00890E23"/>
    <w:rsid w:val="008E2EA4"/>
    <w:rsid w:val="008E5C87"/>
    <w:rsid w:val="008F7D1B"/>
    <w:rsid w:val="00900B94"/>
    <w:rsid w:val="009015A2"/>
    <w:rsid w:val="00926C87"/>
    <w:rsid w:val="00936649"/>
    <w:rsid w:val="00987226"/>
    <w:rsid w:val="009C7E57"/>
    <w:rsid w:val="00A27A62"/>
    <w:rsid w:val="00A40FBA"/>
    <w:rsid w:val="00A7710F"/>
    <w:rsid w:val="00AB7F7F"/>
    <w:rsid w:val="00AC7276"/>
    <w:rsid w:val="00AD6DED"/>
    <w:rsid w:val="00AD79A5"/>
    <w:rsid w:val="00B04077"/>
    <w:rsid w:val="00B453E5"/>
    <w:rsid w:val="00B5056F"/>
    <w:rsid w:val="00B617C5"/>
    <w:rsid w:val="00BD4114"/>
    <w:rsid w:val="00BD4637"/>
    <w:rsid w:val="00C2234A"/>
    <w:rsid w:val="00C34A04"/>
    <w:rsid w:val="00C52BEA"/>
    <w:rsid w:val="00C73264"/>
    <w:rsid w:val="00C85711"/>
    <w:rsid w:val="00CE1F19"/>
    <w:rsid w:val="00CE5670"/>
    <w:rsid w:val="00D10FB9"/>
    <w:rsid w:val="00D12F8D"/>
    <w:rsid w:val="00D374A5"/>
    <w:rsid w:val="00D52A8E"/>
    <w:rsid w:val="00D60513"/>
    <w:rsid w:val="00D6431F"/>
    <w:rsid w:val="00D81F33"/>
    <w:rsid w:val="00D83513"/>
    <w:rsid w:val="00DA7EE8"/>
    <w:rsid w:val="00DF09EA"/>
    <w:rsid w:val="00E23112"/>
    <w:rsid w:val="00E4032A"/>
    <w:rsid w:val="00E52D5C"/>
    <w:rsid w:val="00E91DAC"/>
    <w:rsid w:val="00E92A05"/>
    <w:rsid w:val="00EA4FDD"/>
    <w:rsid w:val="00EA73FA"/>
    <w:rsid w:val="00EC231B"/>
    <w:rsid w:val="00ED4D59"/>
    <w:rsid w:val="00EE11DC"/>
    <w:rsid w:val="00F01E86"/>
    <w:rsid w:val="00F1350E"/>
    <w:rsid w:val="00F315CE"/>
    <w:rsid w:val="00F3748A"/>
    <w:rsid w:val="00F376E1"/>
    <w:rsid w:val="00F558C8"/>
    <w:rsid w:val="00F65DD8"/>
    <w:rsid w:val="00F717FC"/>
    <w:rsid w:val="00F91C22"/>
    <w:rsid w:val="00F96B18"/>
    <w:rsid w:val="00FF4625"/>
    <w:rsid w:val="00FF73A1"/>
    <w:rsid w:val="00FF7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DDB5"/>
  <w15:chartTrackingRefBased/>
  <w15:docId w15:val="{64BDAA7D-9714-40F4-8402-D9F146A8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775E"/>
    <w:rPr>
      <w:color w:val="0563C1" w:themeColor="hyperlink"/>
      <w:u w:val="single"/>
    </w:rPr>
  </w:style>
  <w:style w:type="character" w:styleId="UnresolvedMention">
    <w:name w:val="Unresolved Mention"/>
    <w:basedOn w:val="DefaultParagraphFont"/>
    <w:uiPriority w:val="99"/>
    <w:semiHidden/>
    <w:unhideWhenUsed/>
    <w:rsid w:val="002D775E"/>
    <w:rPr>
      <w:color w:val="605E5C"/>
      <w:shd w:val="clear" w:color="auto" w:fill="E1DFDD"/>
    </w:rPr>
  </w:style>
  <w:style w:type="character" w:customStyle="1" w:styleId="anchor-text">
    <w:name w:val="anchor-text"/>
    <w:basedOn w:val="DefaultParagraphFont"/>
    <w:rsid w:val="00E23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resources.workable.com/waiter-or-waitress-job-descrip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S0278-4319(97)00023-6" TargetMode="External"/><Relationship Id="rId5" Type="http://schemas.openxmlformats.org/officeDocument/2006/relationships/hyperlink" Target="https://www.sciencedirect.com/journal/international-journal-of-hospitality-management/vol/16/issue/3" TargetMode="External"/><Relationship Id="rId4" Type="http://schemas.openxmlformats.org/officeDocument/2006/relationships/hyperlink" Target="https://uk.indeed.com/jobs?q=mcdonalds&amp;l=&amp;vjk=bcdf92248abccea8"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4</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Yanusheva</dc:creator>
  <cp:keywords/>
  <dc:description/>
  <cp:lastModifiedBy>Krasimira Yanusheva</cp:lastModifiedBy>
  <cp:revision>113</cp:revision>
  <dcterms:created xsi:type="dcterms:W3CDTF">2023-02-02T18:23:00Z</dcterms:created>
  <dcterms:modified xsi:type="dcterms:W3CDTF">2023-02-03T17:28:00Z</dcterms:modified>
</cp:coreProperties>
</file>