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9DFF9"/>
  <w:body>
    <w:p w14:paraId="59C606B2" w14:textId="77777777" w:rsidR="001C2426" w:rsidRDefault="001C2426" w:rsidP="00D210D1">
      <w:pPr>
        <w:pStyle w:val="NoSpacing"/>
        <w:jc w:val="center"/>
        <w:rPr>
          <w:rFonts w:eastAsiaTheme="minorHAnsi"/>
          <w:sz w:val="20"/>
          <w:szCs w:val="20"/>
          <w:lang w:val="en-US" w:eastAsia="en-US"/>
        </w:rPr>
      </w:pPr>
    </w:p>
    <w:p w14:paraId="4C7F5559" w14:textId="4BFA25C7" w:rsidR="001C2426" w:rsidRDefault="001C2426" w:rsidP="001C2426">
      <w:pPr>
        <w:widowControl/>
        <w:autoSpaceDE/>
        <w:autoSpaceDN/>
        <w:spacing w:after="160" w:line="278" w:lineRule="auto"/>
        <w:jc w:val="left"/>
      </w:pPr>
    </w:p>
    <w:sdt>
      <w:sdtPr>
        <w:id w:val="614411468"/>
        <w:docPartObj>
          <w:docPartGallery w:val="Cover Pages"/>
          <w:docPartUnique/>
        </w:docPartObj>
      </w:sdtPr>
      <w:sdtContent>
        <w:p w14:paraId="5366E224" w14:textId="195AD3E2" w:rsidR="004163CC" w:rsidRDefault="004163CC" w:rsidP="001C2426">
          <w:pPr>
            <w:widowControl/>
            <w:autoSpaceDE/>
            <w:autoSpaceDN/>
            <w:spacing w:after="160" w:line="278" w:lineRule="auto"/>
            <w:jc w:val="left"/>
          </w:pPr>
          <w:r>
            <w:rPr>
              <w:noProof/>
            </w:rPr>
            <mc:AlternateContent>
              <mc:Choice Requires="wpg">
                <w:drawing>
                  <wp:anchor distT="0" distB="0" distL="114300" distR="114300" simplePos="0" relativeHeight="251678720" behindDoc="1" locked="0" layoutInCell="1" allowOverlap="1" wp14:anchorId="2CFE5506" wp14:editId="341087C5">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6E99ED64" w14:textId="711CE866" w:rsidR="004163CC" w:rsidRDefault="00AF38A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CFE5506" id="Group 26" o:spid="_x0000_s1026" style="position:absolute;margin-left:0;margin-top:0;width:172.8pt;height:718.55pt;z-index:-2516377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6E99ED64" w14:textId="711CE866" w:rsidR="004163CC" w:rsidRDefault="00AF38A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DB14F3F" w14:textId="77777777" w:rsidR="00AF38AC" w:rsidRDefault="00AF38AC" w:rsidP="00D210D1">
          <w:pPr>
            <w:rPr>
              <w:b/>
              <w:bCs/>
              <w:sz w:val="48"/>
              <w:szCs w:val="48"/>
            </w:rPr>
          </w:pPr>
        </w:p>
        <w:p w14:paraId="7A62D341" w14:textId="77777777" w:rsidR="00AF38AC" w:rsidRDefault="00AF38AC" w:rsidP="00D210D1">
          <w:pPr>
            <w:rPr>
              <w:b/>
              <w:bCs/>
              <w:sz w:val="48"/>
              <w:szCs w:val="48"/>
            </w:rPr>
          </w:pPr>
        </w:p>
        <w:p w14:paraId="4DEF6B42" w14:textId="6E94379F" w:rsidR="00AF38AC" w:rsidRDefault="00AF38AC" w:rsidP="00D210D1">
          <w:pPr>
            <w:rPr>
              <w:b/>
              <w:bCs/>
              <w:sz w:val="48"/>
              <w:szCs w:val="48"/>
            </w:rPr>
          </w:pPr>
        </w:p>
        <w:p w14:paraId="19A4F90B" w14:textId="2AB63460" w:rsidR="00AF38AC" w:rsidRDefault="00AF38AC" w:rsidP="00D210D1">
          <w:pPr>
            <w:rPr>
              <w:b/>
              <w:bCs/>
              <w:sz w:val="48"/>
              <w:szCs w:val="48"/>
            </w:rPr>
          </w:pPr>
        </w:p>
        <w:p w14:paraId="44F094C0" w14:textId="2208D6B9" w:rsidR="00AF38AC" w:rsidRDefault="00AF38AC" w:rsidP="00D210D1">
          <w:pPr>
            <w:rPr>
              <w:b/>
              <w:bCs/>
              <w:sz w:val="48"/>
              <w:szCs w:val="48"/>
            </w:rPr>
          </w:pPr>
        </w:p>
        <w:p w14:paraId="5251DA86" w14:textId="788D4F58" w:rsidR="00AF38AC" w:rsidRDefault="00A27A85" w:rsidP="00D210D1">
          <w:pPr>
            <w:rPr>
              <w:b/>
              <w:bCs/>
              <w:sz w:val="48"/>
              <w:szCs w:val="48"/>
            </w:rPr>
          </w:pPr>
          <w:r>
            <w:rPr>
              <w:noProof/>
            </w:rPr>
            <mc:AlternateContent>
              <mc:Choice Requires="wps">
                <w:drawing>
                  <wp:anchor distT="0" distB="0" distL="114300" distR="114300" simplePos="0" relativeHeight="251679744" behindDoc="0" locked="0" layoutInCell="1" allowOverlap="1" wp14:anchorId="73F5B45D" wp14:editId="60C183EB">
                    <wp:simplePos x="0" y="0"/>
                    <wp:positionH relativeFrom="margin">
                      <wp:align>right</wp:align>
                    </wp:positionH>
                    <wp:positionV relativeFrom="page">
                      <wp:posOffset>2679572</wp:posOffset>
                    </wp:positionV>
                    <wp:extent cx="3657600" cy="1069848"/>
                    <wp:effectExtent l="0" t="0" r="8255" b="0"/>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075925" w14:textId="30EFCB1E" w:rsidR="004163CC" w:rsidRPr="00AF2209" w:rsidRDefault="00000000">
                                <w:pPr>
                                  <w:pStyle w:val="NoSpacing"/>
                                  <w:rPr>
                                    <w:rFonts w:ascii="HP Simplified" w:eastAsiaTheme="majorEastAsia" w:hAnsi="HP Simplified" w:cstheme="majorBidi"/>
                                    <w:b/>
                                    <w:bCs/>
                                    <w:color w:val="262626" w:themeColor="text1" w:themeTint="D9"/>
                                    <w:sz w:val="72"/>
                                  </w:rPr>
                                </w:pPr>
                                <w:sdt>
                                  <w:sdtPr>
                                    <w:rPr>
                                      <w:rFonts w:ascii="HP Simplified" w:eastAsiaTheme="majorEastAsia" w:hAnsi="HP Simplified"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93716" w:rsidRPr="00AF2209">
                                      <w:rPr>
                                        <w:rFonts w:ascii="HP Simplified" w:eastAsiaTheme="majorEastAsia" w:hAnsi="HP Simplified" w:cstheme="majorBidi"/>
                                        <w:b/>
                                        <w:bCs/>
                                        <w:color w:val="262626" w:themeColor="text1" w:themeTint="D9"/>
                                        <w:sz w:val="72"/>
                                        <w:szCs w:val="72"/>
                                      </w:rPr>
                                      <w:t>Task: Poster and Essay</w:t>
                                    </w:r>
                                  </w:sdtContent>
                                </w:sdt>
                              </w:p>
                              <w:p w14:paraId="64F3CCC9" w14:textId="7708ED58" w:rsidR="004163CC" w:rsidRPr="00AF2209" w:rsidRDefault="00000000">
                                <w:pPr>
                                  <w:spacing w:before="120"/>
                                  <w:rPr>
                                    <w:rFonts w:ascii="HP Simplified" w:hAnsi="HP Simplified"/>
                                    <w:color w:val="404040" w:themeColor="text1" w:themeTint="BF"/>
                                    <w:sz w:val="36"/>
                                    <w:szCs w:val="36"/>
                                  </w:rPr>
                                </w:pPr>
                                <w:sdt>
                                  <w:sdtPr>
                                    <w:rPr>
                                      <w:rFonts w:ascii="HP Simplified" w:hAnsi="HP Simplified"/>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A2AC3" w:rsidRPr="00AF2209">
                                      <w:rPr>
                                        <w:rFonts w:ascii="HP Simplified" w:hAnsi="HP Simplified"/>
                                        <w:color w:val="404040" w:themeColor="text1" w:themeTint="BF"/>
                                        <w:sz w:val="36"/>
                                        <w:szCs w:val="36"/>
                                      </w:rPr>
                                      <w:t>Introduction to Health and Social Care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3F5B45D" id="_x0000_t202" coordsize="21600,21600" o:spt="202" path="m,l,21600r21600,l21600,xe">
                    <v:stroke joinstyle="miter"/>
                    <v:path gradientshapeok="t" o:connecttype="rect"/>
                  </v:shapetype>
                  <v:shape id="Text Box 30" o:spid="_x0000_s1055" type="#_x0000_t202" style="position:absolute;left:0;text-align:left;margin-left:236.8pt;margin-top:211pt;width:4in;height:84.25pt;z-index:251679744;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" filled="f" stroked="f" strokeweight=".5pt">
                    <v:textbox style="mso-fit-shape-to-text:t" inset="0,0,0,0">
                      <w:txbxContent>
                        <w:p w14:paraId="70075925" w14:textId="30EFCB1E" w:rsidR="004163CC" w:rsidRPr="00AF2209" w:rsidRDefault="00000000">
                          <w:pPr>
                            <w:pStyle w:val="NoSpacing"/>
                            <w:rPr>
                              <w:rFonts w:ascii="HP Simplified" w:eastAsiaTheme="majorEastAsia" w:hAnsi="HP Simplified" w:cstheme="majorBidi"/>
                              <w:b/>
                              <w:bCs/>
                              <w:color w:val="262626" w:themeColor="text1" w:themeTint="D9"/>
                              <w:sz w:val="72"/>
                            </w:rPr>
                          </w:pPr>
                          <w:sdt>
                            <w:sdtPr>
                              <w:rPr>
                                <w:rFonts w:ascii="HP Simplified" w:eastAsiaTheme="majorEastAsia" w:hAnsi="HP Simplified"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93716" w:rsidRPr="00AF2209">
                                <w:rPr>
                                  <w:rFonts w:ascii="HP Simplified" w:eastAsiaTheme="majorEastAsia" w:hAnsi="HP Simplified" w:cstheme="majorBidi"/>
                                  <w:b/>
                                  <w:bCs/>
                                  <w:color w:val="262626" w:themeColor="text1" w:themeTint="D9"/>
                                  <w:sz w:val="72"/>
                                  <w:szCs w:val="72"/>
                                </w:rPr>
                                <w:t>Task: Poster and Essay</w:t>
                              </w:r>
                            </w:sdtContent>
                          </w:sdt>
                        </w:p>
                        <w:p w14:paraId="64F3CCC9" w14:textId="7708ED58" w:rsidR="004163CC" w:rsidRPr="00AF2209" w:rsidRDefault="00000000">
                          <w:pPr>
                            <w:spacing w:before="120"/>
                            <w:rPr>
                              <w:rFonts w:ascii="HP Simplified" w:hAnsi="HP Simplified"/>
                              <w:color w:val="404040" w:themeColor="text1" w:themeTint="BF"/>
                              <w:sz w:val="36"/>
                              <w:szCs w:val="36"/>
                            </w:rPr>
                          </w:pPr>
                          <w:sdt>
                            <w:sdtPr>
                              <w:rPr>
                                <w:rFonts w:ascii="HP Simplified" w:hAnsi="HP Simplified"/>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A2AC3" w:rsidRPr="00AF2209">
                                <w:rPr>
                                  <w:rFonts w:ascii="HP Simplified" w:hAnsi="HP Simplified"/>
                                  <w:color w:val="404040" w:themeColor="text1" w:themeTint="BF"/>
                                  <w:sz w:val="36"/>
                                  <w:szCs w:val="36"/>
                                </w:rPr>
                                <w:t>Introduction to Health and Social Care</w:t>
                              </w:r>
                            </w:sdtContent>
                          </w:sdt>
                        </w:p>
                      </w:txbxContent>
                    </v:textbox>
                    <w10:wrap anchorx="margin" anchory="page"/>
                  </v:shape>
                </w:pict>
              </mc:Fallback>
            </mc:AlternateContent>
          </w:r>
        </w:p>
        <w:p w14:paraId="12A97D13" w14:textId="38218237" w:rsidR="00AF38AC" w:rsidRDefault="00AF38AC" w:rsidP="00D210D1">
          <w:pPr>
            <w:rPr>
              <w:b/>
              <w:bCs/>
              <w:sz w:val="48"/>
              <w:szCs w:val="48"/>
            </w:rPr>
          </w:pPr>
        </w:p>
        <w:p w14:paraId="49CE5CF2" w14:textId="77777777" w:rsidR="00AF38AC" w:rsidRDefault="00AF38AC" w:rsidP="00D210D1">
          <w:pPr>
            <w:rPr>
              <w:b/>
              <w:bCs/>
              <w:sz w:val="48"/>
              <w:szCs w:val="48"/>
            </w:rPr>
          </w:pPr>
        </w:p>
        <w:p w14:paraId="36614CE0" w14:textId="2D1530F9" w:rsidR="00AF38AC" w:rsidRDefault="00AF38AC" w:rsidP="00D210D1">
          <w:pPr>
            <w:rPr>
              <w:b/>
              <w:bCs/>
              <w:sz w:val="48"/>
              <w:szCs w:val="48"/>
            </w:rPr>
          </w:pPr>
        </w:p>
        <w:p w14:paraId="16B1448F" w14:textId="03001BC2" w:rsidR="00AF38AC" w:rsidRDefault="00AF38AC" w:rsidP="00D210D1">
          <w:pPr>
            <w:rPr>
              <w:b/>
              <w:bCs/>
              <w:sz w:val="48"/>
              <w:szCs w:val="48"/>
            </w:rPr>
          </w:pPr>
        </w:p>
        <w:p w14:paraId="729AD5FA" w14:textId="4FACA103" w:rsidR="00AF38AC" w:rsidRDefault="00AF38AC" w:rsidP="00D210D1">
          <w:pPr>
            <w:rPr>
              <w:b/>
              <w:bCs/>
              <w:sz w:val="48"/>
              <w:szCs w:val="48"/>
            </w:rPr>
          </w:pPr>
        </w:p>
        <w:p w14:paraId="2C475950" w14:textId="6934D459" w:rsidR="00AF38AC" w:rsidRDefault="00AF38AC" w:rsidP="00D210D1">
          <w:pPr>
            <w:rPr>
              <w:b/>
              <w:bCs/>
              <w:sz w:val="48"/>
              <w:szCs w:val="48"/>
            </w:rPr>
          </w:pPr>
        </w:p>
        <w:p w14:paraId="78154CB8" w14:textId="1EE5D884" w:rsidR="00AF38AC" w:rsidRDefault="00AF38AC" w:rsidP="00D210D1">
          <w:pPr>
            <w:rPr>
              <w:b/>
              <w:bCs/>
              <w:sz w:val="48"/>
              <w:szCs w:val="48"/>
            </w:rPr>
          </w:pPr>
        </w:p>
        <w:p w14:paraId="348C8FDE" w14:textId="72AFFC31" w:rsidR="00AF38AC" w:rsidRDefault="005F09D7" w:rsidP="00D210D1">
          <w:pPr>
            <w:rPr>
              <w:b/>
              <w:bCs/>
              <w:sz w:val="48"/>
              <w:szCs w:val="48"/>
            </w:rPr>
          </w:pPr>
          <w:r>
            <w:rPr>
              <w:noProof/>
            </w:rPr>
            <w:drawing>
              <wp:anchor distT="0" distB="0" distL="114300" distR="114300" simplePos="0" relativeHeight="251680768" behindDoc="1" locked="0" layoutInCell="1" allowOverlap="1" wp14:anchorId="12611A05" wp14:editId="3DD7BDD7">
                <wp:simplePos x="0" y="0"/>
                <wp:positionH relativeFrom="margin">
                  <wp:posOffset>4338084</wp:posOffset>
                </wp:positionH>
                <wp:positionV relativeFrom="paragraph">
                  <wp:posOffset>351199</wp:posOffset>
                </wp:positionV>
                <wp:extent cx="5100462" cy="3366253"/>
                <wp:effectExtent l="0" t="0" r="5080" b="5715"/>
                <wp:wrapNone/>
                <wp:docPr id="299387168" name="Picture 22" descr="Preparing to Work in Adult Social Care - Free Cou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reparing to Work in Adult Social Care - Free Course"/>
                        <pic:cNvPicPr>
                          <a:picLocks noChangeAspect="1" noChangeArrowheads="1"/>
                        </pic:cNvPicPr>
                      </pic:nvPicPr>
                      <pic:blipFill rotWithShape="1">
                        <a:blip r:embed="rId6">
                          <a:extLst>
                            <a:ext uri="{28A0092B-C50C-407E-A947-70E740481C1C}">
                              <a14:useLocalDpi xmlns:a14="http://schemas.microsoft.com/office/drawing/2010/main" val="0"/>
                            </a:ext>
                          </a:extLst>
                        </a:blip>
                        <a:srcRect l="13799" t="8317" r="12031" b="9394"/>
                        <a:stretch>
                          <a:fillRect/>
                        </a:stretch>
                      </pic:blipFill>
                      <pic:spPr bwMode="auto">
                        <a:xfrm>
                          <a:off x="0" y="0"/>
                          <a:ext cx="5103207" cy="33680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6358AA" w14:textId="1D24BB88" w:rsidR="00AF38AC" w:rsidRDefault="00AF38AC" w:rsidP="00D210D1">
          <w:pPr>
            <w:rPr>
              <w:b/>
              <w:bCs/>
              <w:sz w:val="48"/>
              <w:szCs w:val="48"/>
            </w:rPr>
          </w:pPr>
        </w:p>
        <w:p w14:paraId="5B7DAD45" w14:textId="0ABF5FFD" w:rsidR="00AF38AC" w:rsidRDefault="00AF38AC" w:rsidP="00D210D1">
          <w:pPr>
            <w:rPr>
              <w:b/>
              <w:bCs/>
              <w:sz w:val="48"/>
              <w:szCs w:val="48"/>
            </w:rPr>
          </w:pPr>
        </w:p>
        <w:p w14:paraId="18B6D1B3" w14:textId="72B972ED" w:rsidR="00AF38AC" w:rsidRDefault="00AF38AC" w:rsidP="00D210D1">
          <w:pPr>
            <w:rPr>
              <w:b/>
              <w:bCs/>
              <w:sz w:val="48"/>
              <w:szCs w:val="48"/>
            </w:rPr>
          </w:pPr>
        </w:p>
        <w:p w14:paraId="295E7DB0" w14:textId="45B1C394" w:rsidR="00AF38AC" w:rsidRDefault="00AF38AC" w:rsidP="00D210D1">
          <w:pPr>
            <w:rPr>
              <w:b/>
              <w:bCs/>
              <w:sz w:val="48"/>
              <w:szCs w:val="48"/>
            </w:rPr>
          </w:pPr>
        </w:p>
        <w:p w14:paraId="46FE3025" w14:textId="38CFC91B" w:rsidR="00AF38AC" w:rsidRDefault="00AF38AC" w:rsidP="00D210D1">
          <w:pPr>
            <w:rPr>
              <w:b/>
              <w:bCs/>
              <w:sz w:val="48"/>
              <w:szCs w:val="48"/>
            </w:rPr>
          </w:pPr>
        </w:p>
        <w:p w14:paraId="60DF52D0" w14:textId="1215C5EC" w:rsidR="00AF38AC" w:rsidRDefault="00AF38AC" w:rsidP="00D210D1">
          <w:pPr>
            <w:rPr>
              <w:b/>
              <w:bCs/>
              <w:sz w:val="48"/>
              <w:szCs w:val="48"/>
            </w:rPr>
          </w:pPr>
        </w:p>
        <w:p w14:paraId="2129638A" w14:textId="2C68C0DB" w:rsidR="00AF38AC" w:rsidRDefault="00AF38AC" w:rsidP="00D210D1">
          <w:pPr>
            <w:rPr>
              <w:b/>
              <w:bCs/>
              <w:sz w:val="48"/>
              <w:szCs w:val="48"/>
            </w:rPr>
          </w:pPr>
        </w:p>
        <w:p w14:paraId="60A49A4E" w14:textId="74A3E3B7" w:rsidR="00AF38AC" w:rsidRDefault="00AF38AC" w:rsidP="00D210D1">
          <w:pPr>
            <w:rPr>
              <w:b/>
              <w:bCs/>
              <w:sz w:val="48"/>
              <w:szCs w:val="48"/>
            </w:rPr>
          </w:pPr>
        </w:p>
        <w:p w14:paraId="683FAFCA" w14:textId="52113752" w:rsidR="00AF38AC" w:rsidRDefault="00AF38AC" w:rsidP="00D210D1">
          <w:pPr>
            <w:rPr>
              <w:b/>
              <w:bCs/>
              <w:sz w:val="48"/>
              <w:szCs w:val="48"/>
            </w:rPr>
          </w:pPr>
        </w:p>
        <w:p w14:paraId="50FCF5D3" w14:textId="1DD3E181" w:rsidR="00AF38AC" w:rsidRDefault="00AF38AC" w:rsidP="00D210D1">
          <w:pPr>
            <w:rPr>
              <w:b/>
              <w:bCs/>
              <w:sz w:val="48"/>
              <w:szCs w:val="48"/>
            </w:rPr>
          </w:pPr>
        </w:p>
        <w:p w14:paraId="37F91869" w14:textId="755572D6" w:rsidR="00AF38AC" w:rsidRDefault="00AF38AC" w:rsidP="00D210D1">
          <w:pPr>
            <w:rPr>
              <w:b/>
              <w:bCs/>
              <w:sz w:val="48"/>
              <w:szCs w:val="48"/>
            </w:rPr>
          </w:pPr>
        </w:p>
        <w:p w14:paraId="7215E434" w14:textId="195498E9" w:rsidR="00AF38AC" w:rsidRDefault="00AF38AC" w:rsidP="00D210D1">
          <w:pPr>
            <w:rPr>
              <w:b/>
              <w:bCs/>
              <w:sz w:val="48"/>
              <w:szCs w:val="48"/>
            </w:rPr>
          </w:pPr>
        </w:p>
        <w:p w14:paraId="25B15985" w14:textId="77777777" w:rsidR="00AF38AC" w:rsidRDefault="00AF38AC" w:rsidP="00D210D1">
          <w:pPr>
            <w:rPr>
              <w:b/>
              <w:bCs/>
              <w:sz w:val="48"/>
              <w:szCs w:val="48"/>
            </w:rPr>
          </w:pPr>
        </w:p>
        <w:p w14:paraId="4107000F" w14:textId="77777777" w:rsidR="00AF38AC" w:rsidRDefault="00AF38AC" w:rsidP="00D210D1">
          <w:pPr>
            <w:rPr>
              <w:b/>
              <w:bCs/>
              <w:sz w:val="48"/>
              <w:szCs w:val="48"/>
            </w:rPr>
          </w:pPr>
        </w:p>
        <w:p w14:paraId="64F472A2" w14:textId="4D9D98E4" w:rsidR="00AF38AC" w:rsidRDefault="00AF38AC" w:rsidP="00D210D1">
          <w:pPr>
            <w:rPr>
              <w:b/>
              <w:bCs/>
              <w:sz w:val="48"/>
              <w:szCs w:val="48"/>
            </w:rPr>
          </w:pPr>
        </w:p>
        <w:p w14:paraId="32907E01" w14:textId="77777777" w:rsidR="00D210D1" w:rsidRDefault="00D210D1" w:rsidP="00D210D1">
          <w:pPr>
            <w:jc w:val="right"/>
            <w:rPr>
              <w:b/>
              <w:bCs/>
              <w:sz w:val="48"/>
              <w:szCs w:val="48"/>
            </w:rPr>
          </w:pPr>
        </w:p>
        <w:p w14:paraId="6C3EC2FA" w14:textId="77777777" w:rsidR="00D210D1" w:rsidRDefault="00D210D1" w:rsidP="00D210D1">
          <w:pPr>
            <w:jc w:val="right"/>
            <w:rPr>
              <w:b/>
              <w:bCs/>
              <w:sz w:val="48"/>
              <w:szCs w:val="48"/>
            </w:rPr>
          </w:pPr>
        </w:p>
        <w:p w14:paraId="3ECAF020" w14:textId="77777777" w:rsidR="00D210D1" w:rsidRPr="00AF2209" w:rsidRDefault="00D210D1" w:rsidP="00D210D1">
          <w:pPr>
            <w:jc w:val="right"/>
            <w:rPr>
              <w:rFonts w:ascii="HP Simplified" w:hAnsi="HP Simplified"/>
              <w:sz w:val="48"/>
              <w:szCs w:val="48"/>
            </w:rPr>
          </w:pPr>
          <w:r w:rsidRPr="00AF2209">
            <w:rPr>
              <w:rFonts w:ascii="HP Simplified" w:hAnsi="HP Simplified"/>
              <w:b/>
              <w:bCs/>
              <w:sz w:val="48"/>
              <w:szCs w:val="48"/>
            </w:rPr>
            <w:t>By: Jawid Hussain</w:t>
          </w:r>
        </w:p>
        <w:p w14:paraId="0A6AC67B" w14:textId="77777777" w:rsidR="00D210D1" w:rsidRPr="00AF2209" w:rsidRDefault="00D210D1" w:rsidP="00D210D1">
          <w:pPr>
            <w:jc w:val="right"/>
            <w:rPr>
              <w:rFonts w:ascii="HP Simplified" w:hAnsi="HP Simplified"/>
              <w:sz w:val="48"/>
              <w:szCs w:val="48"/>
            </w:rPr>
          </w:pPr>
          <w:r w:rsidRPr="00AF2209">
            <w:rPr>
              <w:rFonts w:ascii="HP Simplified" w:hAnsi="HP Simplified"/>
              <w:b/>
              <w:bCs/>
              <w:sz w:val="48"/>
              <w:szCs w:val="48"/>
            </w:rPr>
            <w:t>Student ID: 2506911</w:t>
          </w:r>
        </w:p>
        <w:p w14:paraId="3D4D21C5" w14:textId="77777777" w:rsidR="00D210D1" w:rsidRPr="00AF2209" w:rsidRDefault="00D210D1" w:rsidP="00D210D1">
          <w:pPr>
            <w:jc w:val="right"/>
            <w:rPr>
              <w:rFonts w:ascii="HP Simplified" w:hAnsi="HP Simplified"/>
              <w:sz w:val="48"/>
              <w:szCs w:val="48"/>
            </w:rPr>
          </w:pPr>
          <w:r w:rsidRPr="00AF2209">
            <w:rPr>
              <w:rFonts w:ascii="HP Simplified" w:hAnsi="HP Simplified"/>
              <w:b/>
              <w:bCs/>
              <w:sz w:val="48"/>
              <w:szCs w:val="48"/>
            </w:rPr>
            <w:t>Module code: LCHS4003</w:t>
          </w:r>
        </w:p>
        <w:p w14:paraId="5315482D" w14:textId="69A6C307" w:rsidR="00D210D1" w:rsidRPr="00AF2209" w:rsidRDefault="00D210D1" w:rsidP="00D210D1">
          <w:pPr>
            <w:jc w:val="right"/>
            <w:rPr>
              <w:rFonts w:ascii="HP Simplified" w:hAnsi="HP Simplified"/>
              <w:sz w:val="48"/>
              <w:szCs w:val="48"/>
            </w:rPr>
          </w:pPr>
          <w:r w:rsidRPr="00AF2209">
            <w:rPr>
              <w:rFonts w:ascii="HP Simplified" w:hAnsi="HP Simplified"/>
              <w:b/>
              <w:bCs/>
              <w:sz w:val="48"/>
              <w:szCs w:val="48"/>
            </w:rPr>
            <w:t>Lecturer:</w:t>
          </w:r>
          <w:r w:rsidR="00D67B07">
            <w:rPr>
              <w:rFonts w:ascii="HP Simplified" w:hAnsi="HP Simplified"/>
              <w:b/>
              <w:bCs/>
              <w:sz w:val="48"/>
              <w:szCs w:val="48"/>
            </w:rPr>
            <w:t xml:space="preserve"> Mumtaz Goolam</w:t>
          </w:r>
        </w:p>
        <w:p w14:paraId="55746D82" w14:textId="211F267F" w:rsidR="004163CC" w:rsidRDefault="004163CC" w:rsidP="00D210D1">
          <w:pPr>
            <w:widowControl/>
            <w:autoSpaceDE/>
            <w:autoSpaceDN/>
            <w:spacing w:after="160" w:line="278" w:lineRule="auto"/>
          </w:pPr>
          <w:r w:rsidRPr="00AF2209">
            <w:rPr>
              <w:rFonts w:ascii="HP Simplified" w:hAnsi="HP Simplified"/>
            </w:rPr>
            <w:br w:type="page"/>
          </w:r>
        </w:p>
      </w:sdtContent>
    </w:sdt>
    <w:p w14:paraId="195EAFBE" w14:textId="77777777" w:rsidR="0065327C" w:rsidRPr="00150763" w:rsidRDefault="0065327C" w:rsidP="002663D0">
      <w:pPr>
        <w:pStyle w:val="BodyText"/>
        <w:jc w:val="left"/>
        <w:rPr>
          <w:rFonts w:ascii="HP Simplified" w:eastAsiaTheme="majorEastAsia" w:hAnsi="HP Simplified" w:cstheme="majorBidi"/>
          <w:b/>
          <w:bCs/>
          <w:color w:val="auto"/>
          <w:sz w:val="56"/>
          <w:szCs w:val="56"/>
        </w:rPr>
      </w:pPr>
    </w:p>
    <w:p w14:paraId="3D51445B" w14:textId="2A94611F" w:rsidR="001C2426" w:rsidRPr="00150763" w:rsidRDefault="00D81EC2" w:rsidP="002663D0">
      <w:pPr>
        <w:pStyle w:val="BodyText"/>
        <w:jc w:val="left"/>
        <w:rPr>
          <w:rStyle w:val="IntenseReference"/>
          <w:rFonts w:ascii="HP Simplified" w:hAnsi="HP Simplified"/>
          <w:color w:val="auto"/>
          <w:sz w:val="56"/>
          <w:szCs w:val="56"/>
        </w:rPr>
      </w:pPr>
      <w:r w:rsidRPr="00150763">
        <w:rPr>
          <w:rFonts w:ascii="HP Simplified" w:eastAsiaTheme="majorEastAsia" w:hAnsi="HP Simplified" w:cstheme="majorBidi"/>
          <w:b/>
          <w:bCs/>
          <w:color w:val="auto"/>
          <w:sz w:val="56"/>
          <w:szCs w:val="56"/>
        </w:rPr>
        <w:t>Content Page</w:t>
      </w:r>
      <w:r w:rsidR="002663D0" w:rsidRPr="00150763">
        <w:rPr>
          <w:rFonts w:ascii="HP Simplified" w:eastAsiaTheme="majorEastAsia" w:hAnsi="HP Simplified" w:cstheme="majorBidi"/>
          <w:b/>
          <w:bCs/>
          <w:color w:val="auto"/>
          <w:sz w:val="56"/>
          <w:szCs w:val="56"/>
        </w:rPr>
        <w:t xml:space="preserve">                                                                           Page No.</w:t>
      </w:r>
    </w:p>
    <w:p w14:paraId="006DDA63" w14:textId="77777777" w:rsidR="001C2426" w:rsidRDefault="001C2426" w:rsidP="00133EB1">
      <w:pPr>
        <w:pStyle w:val="BodyText"/>
        <w:rPr>
          <w:rStyle w:val="IntenseReference"/>
          <w:rFonts w:ascii="HP Simplified" w:hAnsi="HP Simplified"/>
          <w:sz w:val="72"/>
          <w:szCs w:val="72"/>
        </w:rPr>
      </w:pPr>
    </w:p>
    <w:p w14:paraId="6998EBA1" w14:textId="77777777" w:rsidR="0065327C" w:rsidRDefault="0065327C" w:rsidP="00133EB1">
      <w:pPr>
        <w:pStyle w:val="BodyText"/>
        <w:rPr>
          <w:rStyle w:val="IntenseReference"/>
          <w:rFonts w:ascii="HP Simplified" w:hAnsi="HP Simplified"/>
          <w:sz w:val="72"/>
          <w:szCs w:val="72"/>
        </w:rPr>
      </w:pPr>
    </w:p>
    <w:p w14:paraId="1D21F24D" w14:textId="7C54CCAA" w:rsidR="00D71DC9" w:rsidRPr="002F64E0" w:rsidRDefault="002F64E0" w:rsidP="002F64E0">
      <w:pPr>
        <w:pStyle w:val="BodyText"/>
        <w:numPr>
          <w:ilvl w:val="0"/>
          <w:numId w:val="3"/>
        </w:numPr>
        <w:jc w:val="left"/>
        <w:rPr>
          <w:b/>
          <w:bCs/>
          <w:smallCaps/>
          <w:color w:val="0F4761" w:themeColor="accent1" w:themeShade="BF"/>
          <w:spacing w:val="5"/>
          <w:sz w:val="32"/>
          <w:szCs w:val="32"/>
        </w:rPr>
      </w:pPr>
      <w:r>
        <w:rPr>
          <w:sz w:val="32"/>
          <w:szCs w:val="32"/>
        </w:rPr>
        <w:t>Community Mental Health Services</w:t>
      </w:r>
      <w:r w:rsidR="008571C6">
        <w:rPr>
          <w:sz w:val="32"/>
          <w:szCs w:val="32"/>
        </w:rPr>
        <w:t xml:space="preserve"> poster ……….</w:t>
      </w:r>
      <w:r w:rsidR="00A42293">
        <w:rPr>
          <w:sz w:val="32"/>
          <w:szCs w:val="32"/>
        </w:rPr>
        <w:t>………………………………………………</w:t>
      </w:r>
      <w:r w:rsidR="00D049EC">
        <w:rPr>
          <w:sz w:val="32"/>
          <w:szCs w:val="32"/>
        </w:rPr>
        <w:t>.…………</w:t>
      </w:r>
      <w:r w:rsidR="00A42293">
        <w:rPr>
          <w:sz w:val="32"/>
          <w:szCs w:val="32"/>
        </w:rPr>
        <w:t>…</w:t>
      </w:r>
      <w:r w:rsidR="00D049EC">
        <w:rPr>
          <w:sz w:val="32"/>
          <w:szCs w:val="32"/>
        </w:rPr>
        <w:t xml:space="preserve"> 3</w:t>
      </w:r>
    </w:p>
    <w:p w14:paraId="3F1EB884" w14:textId="77777777" w:rsidR="002F64E0" w:rsidRDefault="002F64E0" w:rsidP="002F64E0">
      <w:pPr>
        <w:pStyle w:val="BodyText"/>
        <w:ind w:left="720"/>
        <w:jc w:val="left"/>
        <w:rPr>
          <w:b/>
          <w:bCs/>
          <w:smallCaps/>
          <w:color w:val="0F4761" w:themeColor="accent1" w:themeShade="BF"/>
          <w:spacing w:val="5"/>
          <w:sz w:val="32"/>
          <w:szCs w:val="32"/>
        </w:rPr>
      </w:pPr>
    </w:p>
    <w:p w14:paraId="6766302E" w14:textId="77777777" w:rsidR="00A42293" w:rsidRPr="002F64E0" w:rsidRDefault="00A42293" w:rsidP="002F64E0">
      <w:pPr>
        <w:pStyle w:val="BodyText"/>
        <w:ind w:left="720"/>
        <w:jc w:val="left"/>
        <w:rPr>
          <w:b/>
          <w:bCs/>
          <w:smallCaps/>
          <w:color w:val="0F4761" w:themeColor="accent1" w:themeShade="BF"/>
          <w:spacing w:val="5"/>
          <w:sz w:val="32"/>
          <w:szCs w:val="32"/>
        </w:rPr>
      </w:pPr>
    </w:p>
    <w:p w14:paraId="206ECE25" w14:textId="0F58C3FE" w:rsidR="002F64E0" w:rsidRPr="002F64E0" w:rsidRDefault="002F64E0" w:rsidP="002F64E0">
      <w:pPr>
        <w:pStyle w:val="BodyText"/>
        <w:numPr>
          <w:ilvl w:val="0"/>
          <w:numId w:val="3"/>
        </w:numPr>
        <w:jc w:val="left"/>
        <w:rPr>
          <w:b/>
          <w:bCs/>
          <w:smallCaps/>
          <w:color w:val="0F4761" w:themeColor="accent1" w:themeShade="BF"/>
          <w:spacing w:val="5"/>
          <w:sz w:val="32"/>
          <w:szCs w:val="32"/>
        </w:rPr>
      </w:pPr>
      <w:r>
        <w:rPr>
          <w:sz w:val="32"/>
          <w:szCs w:val="32"/>
        </w:rPr>
        <w:t xml:space="preserve">Essay about Dentistry Services </w:t>
      </w:r>
      <w:r w:rsidR="00A42293">
        <w:rPr>
          <w:sz w:val="32"/>
          <w:szCs w:val="32"/>
        </w:rPr>
        <w:t>………………………………………………………………………</w:t>
      </w:r>
      <w:r w:rsidR="00D049EC">
        <w:rPr>
          <w:sz w:val="32"/>
          <w:szCs w:val="32"/>
        </w:rPr>
        <w:t>.………….….4</w:t>
      </w:r>
    </w:p>
    <w:p w14:paraId="54384307" w14:textId="77777777" w:rsidR="002F64E0" w:rsidRDefault="002F64E0" w:rsidP="00A42293">
      <w:pPr>
        <w:pStyle w:val="BodyText"/>
        <w:jc w:val="left"/>
        <w:rPr>
          <w:b/>
          <w:bCs/>
          <w:smallCaps/>
          <w:color w:val="0F4761" w:themeColor="accent1" w:themeShade="BF"/>
          <w:spacing w:val="5"/>
          <w:sz w:val="32"/>
          <w:szCs w:val="32"/>
        </w:rPr>
      </w:pPr>
    </w:p>
    <w:p w14:paraId="556EEC5E" w14:textId="77777777" w:rsidR="00A42293" w:rsidRPr="002F64E0" w:rsidRDefault="00A42293" w:rsidP="00A42293">
      <w:pPr>
        <w:pStyle w:val="BodyText"/>
        <w:jc w:val="left"/>
        <w:rPr>
          <w:b/>
          <w:bCs/>
          <w:smallCaps/>
          <w:color w:val="0F4761" w:themeColor="accent1" w:themeShade="BF"/>
          <w:spacing w:val="5"/>
          <w:sz w:val="32"/>
          <w:szCs w:val="32"/>
        </w:rPr>
      </w:pPr>
    </w:p>
    <w:p w14:paraId="246015C8" w14:textId="404AC448" w:rsidR="002F64E0" w:rsidRPr="002F64E0" w:rsidRDefault="002F64E0" w:rsidP="002F64E0">
      <w:pPr>
        <w:pStyle w:val="BodyText"/>
        <w:numPr>
          <w:ilvl w:val="0"/>
          <w:numId w:val="3"/>
        </w:numPr>
        <w:jc w:val="left"/>
        <w:rPr>
          <w:rStyle w:val="IntenseReference"/>
          <w:sz w:val="32"/>
          <w:szCs w:val="32"/>
        </w:rPr>
      </w:pPr>
      <w:r>
        <w:rPr>
          <w:sz w:val="32"/>
          <w:szCs w:val="32"/>
        </w:rPr>
        <w:t xml:space="preserve">References </w:t>
      </w:r>
      <w:r w:rsidR="00A42293">
        <w:rPr>
          <w:sz w:val="32"/>
          <w:szCs w:val="32"/>
        </w:rPr>
        <w:t>……………………………………………………………………………………………………</w:t>
      </w:r>
      <w:r w:rsidR="00D049EC">
        <w:rPr>
          <w:sz w:val="32"/>
          <w:szCs w:val="32"/>
        </w:rPr>
        <w:t>…………...5</w:t>
      </w:r>
    </w:p>
    <w:p w14:paraId="3EAC6218" w14:textId="77777777" w:rsidR="001C2426" w:rsidRPr="002F64E0" w:rsidRDefault="001C2426">
      <w:pPr>
        <w:widowControl/>
        <w:autoSpaceDE/>
        <w:autoSpaceDN/>
        <w:spacing w:after="160" w:line="278" w:lineRule="auto"/>
        <w:jc w:val="left"/>
        <w:rPr>
          <w:rStyle w:val="IntenseReference"/>
          <w:rFonts w:ascii="HP Simplified" w:hAnsi="HP Simplified"/>
          <w:sz w:val="32"/>
          <w:szCs w:val="32"/>
        </w:rPr>
      </w:pPr>
      <w:r w:rsidRPr="002F64E0">
        <w:rPr>
          <w:rStyle w:val="IntenseReference"/>
          <w:rFonts w:ascii="HP Simplified" w:hAnsi="HP Simplified"/>
          <w:sz w:val="32"/>
          <w:szCs w:val="32"/>
        </w:rPr>
        <w:br w:type="page"/>
      </w:r>
    </w:p>
    <w:p w14:paraId="6A8D239C" w14:textId="7657FD50" w:rsidR="00B96934" w:rsidRPr="00226D77" w:rsidRDefault="000C03B8" w:rsidP="00542840">
      <w:pPr>
        <w:pStyle w:val="BodyText"/>
        <w:jc w:val="both"/>
        <w:rPr>
          <w:rStyle w:val="IntenseReference"/>
          <w:rFonts w:ascii="HP Simplified" w:hAnsi="HP Simplified"/>
          <w:sz w:val="72"/>
          <w:szCs w:val="72"/>
        </w:rPr>
      </w:pPr>
      <w:r>
        <w:rPr>
          <w:noProof/>
          <w14:ligatures w14:val="standardContextual"/>
        </w:rPr>
        <w:lastRenderedPageBreak/>
        <mc:AlternateContent>
          <mc:Choice Requires="wps">
            <w:drawing>
              <wp:anchor distT="0" distB="0" distL="114300" distR="114300" simplePos="0" relativeHeight="251670528" behindDoc="0" locked="0" layoutInCell="1" allowOverlap="1" wp14:anchorId="2729E783" wp14:editId="68FA2240">
                <wp:simplePos x="0" y="0"/>
                <wp:positionH relativeFrom="column">
                  <wp:posOffset>-387350</wp:posOffset>
                </wp:positionH>
                <wp:positionV relativeFrom="paragraph">
                  <wp:posOffset>-154305</wp:posOffset>
                </wp:positionV>
                <wp:extent cx="514793" cy="544476"/>
                <wp:effectExtent l="19050" t="38100" r="38100" b="65405"/>
                <wp:wrapNone/>
                <wp:docPr id="280060077" name="Sun 5"/>
                <wp:cNvGraphicFramePr/>
                <a:graphic xmlns:a="http://schemas.openxmlformats.org/drawingml/2006/main">
                  <a:graphicData uri="http://schemas.microsoft.com/office/word/2010/wordprocessingShape">
                    <wps:wsp>
                      <wps:cNvSpPr/>
                      <wps:spPr>
                        <a:xfrm>
                          <a:off x="0" y="0"/>
                          <a:ext cx="514793" cy="544476"/>
                        </a:xfrm>
                        <a:prstGeom prst="sun">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9BF4EC" id="_x0000_t183" coordsize="21600,21600" o:spt="183" adj="5400" path="m21600,10800l@15@14@15@18xem18436,3163l@17@12@16@13xem10800,l@14@10@18@10xem3163,3163l@12@13@13@12xem,10800l@10@18@10@14xem3163,18436l@13@16@12@17xem10800,21600l@18@15@14@15xem18436,18436l@16@17@17@16xem10800@19qx@19,10800,10800@20@20,10800,10800@19xe">
                <v:stroke joinstyle="miter"/>
                <v:formulas>
                  <v:f eqn="sum 10800 0 #0"/>
                  <v:f eqn="prod @0 30274 32768"/>
                  <v:f eqn="prod @0 12540 32768"/>
                  <v:f eqn="sum @1 10800 0"/>
                  <v:f eqn="sum @2 10800 0"/>
                  <v:f eqn="sum 10800 0 @1"/>
                  <v:f eqn="sum 10800 0 @2"/>
                  <v:f eqn="prod @0 23170 32768"/>
                  <v:f eqn="sum @7 10800 0"/>
                  <v:f eqn="sum 10800 0 @7"/>
                  <v:f eqn="prod @5 3 4"/>
                  <v:f eqn="prod @6 3 4"/>
                  <v:f eqn="sum @10 791 0"/>
                  <v:f eqn="sum @11 791 0"/>
                  <v:f eqn="sum @11 2700 0"/>
                  <v:f eqn="sum 21600 0 @10"/>
                  <v:f eqn="sum 21600 0 @12"/>
                  <v:f eqn="sum 21600 0 @13"/>
                  <v:f eqn="sum 21600 0 @14"/>
                  <v:f eqn="val #0"/>
                  <v:f eqn="sum 21600 0 #0"/>
                </v:formulas>
                <v:path o:connecttype="rect" textboxrect="@9,@9,@8,@8"/>
                <v:handles>
                  <v:h position="#0,center" xrange="2700,10125"/>
                </v:handles>
              </v:shapetype>
              <v:shape id="Sun 5" o:spid="_x0000_s1026" type="#_x0000_t183" style="position:absolute;margin-left:-30.5pt;margin-top:-12.15pt;width:40.55pt;height:42.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" fillcolor="#4ea72e [3209]" strokecolor="#0b1807 [489]" strokeweight="1.5pt"/>
            </w:pict>
          </mc:Fallback>
        </mc:AlternateContent>
      </w:r>
      <w:r w:rsidR="006D0ABF">
        <w:rPr>
          <w:noProof/>
          <w14:ligatures w14:val="standardContextual"/>
        </w:rPr>
        <mc:AlternateContent>
          <mc:Choice Requires="wps">
            <w:drawing>
              <wp:anchor distT="0" distB="0" distL="114300" distR="114300" simplePos="0" relativeHeight="251672576" behindDoc="0" locked="0" layoutInCell="1" allowOverlap="1" wp14:anchorId="28D209EC" wp14:editId="37074B0C">
                <wp:simplePos x="0" y="0"/>
                <wp:positionH relativeFrom="column">
                  <wp:posOffset>9007696</wp:posOffset>
                </wp:positionH>
                <wp:positionV relativeFrom="paragraph">
                  <wp:posOffset>-419100</wp:posOffset>
                </wp:positionV>
                <wp:extent cx="514793" cy="544476"/>
                <wp:effectExtent l="19050" t="38100" r="38100" b="65405"/>
                <wp:wrapNone/>
                <wp:docPr id="1711928643" name="Sun 5"/>
                <wp:cNvGraphicFramePr/>
                <a:graphic xmlns:a="http://schemas.openxmlformats.org/drawingml/2006/main">
                  <a:graphicData uri="http://schemas.microsoft.com/office/word/2010/wordprocessingShape">
                    <wps:wsp>
                      <wps:cNvSpPr/>
                      <wps:spPr>
                        <a:xfrm>
                          <a:off x="0" y="0"/>
                          <a:ext cx="514793" cy="544476"/>
                        </a:xfrm>
                        <a:prstGeom prst="su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C4BD5" id="Sun 5" o:spid="_x0000_s1026" type="#_x0000_t183" style="position:absolute;margin-left:709.25pt;margin-top:-33pt;width:40.55pt;height:42.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" fillcolor="#156082 [3204]" strokecolor="#030e13 [484]" strokeweight="1.5pt"/>
            </w:pict>
          </mc:Fallback>
        </mc:AlternateContent>
      </w:r>
      <w:r w:rsidR="006D0ABF">
        <w:rPr>
          <w:noProof/>
          <w14:ligatures w14:val="standardContextual"/>
        </w:rPr>
        <mc:AlternateContent>
          <mc:Choice Requires="wps">
            <w:drawing>
              <wp:anchor distT="0" distB="0" distL="114300" distR="114300" simplePos="0" relativeHeight="251660288" behindDoc="0" locked="0" layoutInCell="1" allowOverlap="1" wp14:anchorId="44BADF1F" wp14:editId="629F3811">
                <wp:simplePos x="0" y="0"/>
                <wp:positionH relativeFrom="page">
                  <wp:align>right</wp:align>
                </wp:positionH>
                <wp:positionV relativeFrom="paragraph">
                  <wp:posOffset>-138002</wp:posOffset>
                </wp:positionV>
                <wp:extent cx="514793" cy="544476"/>
                <wp:effectExtent l="19050" t="38100" r="38100" b="65405"/>
                <wp:wrapNone/>
                <wp:docPr id="1633047034" name="Sun 5"/>
                <wp:cNvGraphicFramePr/>
                <a:graphic xmlns:a="http://schemas.openxmlformats.org/drawingml/2006/main">
                  <a:graphicData uri="http://schemas.microsoft.com/office/word/2010/wordprocessingShape">
                    <wps:wsp>
                      <wps:cNvSpPr/>
                      <wps:spPr>
                        <a:xfrm>
                          <a:off x="0" y="0"/>
                          <a:ext cx="514793" cy="544476"/>
                        </a:xfrm>
                        <a:prstGeom prst="sun">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DA0232" id="Sun 5" o:spid="_x0000_s1026" type="#_x0000_t183" style="position:absolute;margin-left:-10.65pt;margin-top:-10.85pt;width:40.55pt;height:42.85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" fillcolor="#4ea72e [3209]" strokecolor="#0b1807 [489]" strokeweight="1.5pt">
                <w10:wrap anchorx="page"/>
              </v:shape>
            </w:pict>
          </mc:Fallback>
        </mc:AlternateContent>
      </w:r>
      <w:r w:rsidR="008E5E30">
        <w:rPr>
          <w:noProof/>
          <w14:ligatures w14:val="standardContextual"/>
        </w:rPr>
        <mc:AlternateContent>
          <mc:Choice Requires="wps">
            <w:drawing>
              <wp:anchor distT="0" distB="0" distL="114300" distR="114300" simplePos="0" relativeHeight="251668480" behindDoc="0" locked="0" layoutInCell="1" allowOverlap="1" wp14:anchorId="4CCFF337" wp14:editId="4B879FCF">
                <wp:simplePos x="0" y="0"/>
                <wp:positionH relativeFrom="column">
                  <wp:posOffset>406400</wp:posOffset>
                </wp:positionH>
                <wp:positionV relativeFrom="paragraph">
                  <wp:posOffset>-421005</wp:posOffset>
                </wp:positionV>
                <wp:extent cx="514793" cy="544476"/>
                <wp:effectExtent l="19050" t="38100" r="38100" b="65405"/>
                <wp:wrapNone/>
                <wp:docPr id="561861477" name="Sun 5"/>
                <wp:cNvGraphicFramePr/>
                <a:graphic xmlns:a="http://schemas.openxmlformats.org/drawingml/2006/main">
                  <a:graphicData uri="http://schemas.microsoft.com/office/word/2010/wordprocessingShape">
                    <wps:wsp>
                      <wps:cNvSpPr/>
                      <wps:spPr>
                        <a:xfrm>
                          <a:off x="0" y="0"/>
                          <a:ext cx="514793" cy="544476"/>
                        </a:xfrm>
                        <a:prstGeom prst="su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4D2C9" id="Sun 5" o:spid="_x0000_s1026" type="#_x0000_t183" style="position:absolute;margin-left:32pt;margin-top:-33.15pt;width:40.55pt;height:42.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" fillcolor="#156082 [3204]" strokecolor="#030e13 [484]" strokeweight="1.5pt"/>
            </w:pict>
          </mc:Fallback>
        </mc:AlternateContent>
      </w:r>
      <w:r w:rsidR="00542840">
        <w:rPr>
          <w:rStyle w:val="IntenseReference"/>
          <w:rFonts w:ascii="HP Simplified" w:hAnsi="HP Simplified"/>
          <w:sz w:val="72"/>
          <w:szCs w:val="72"/>
        </w:rPr>
        <w:t xml:space="preserve">                      </w:t>
      </w:r>
      <w:r w:rsidR="00133EB1" w:rsidRPr="00226D77">
        <w:rPr>
          <w:rStyle w:val="IntenseReference"/>
          <w:rFonts w:ascii="HP Simplified" w:hAnsi="HP Simplified"/>
          <w:sz w:val="72"/>
          <w:szCs w:val="72"/>
        </w:rPr>
        <w:t>community mental health service</w:t>
      </w:r>
    </w:p>
    <w:p w14:paraId="567D9BD9" w14:textId="5B8FD682" w:rsidR="00B96934" w:rsidRDefault="00297429" w:rsidP="00F30B56">
      <w:pPr>
        <w:pStyle w:val="BodyText"/>
        <w:jc w:val="both"/>
      </w:pPr>
      <w:r>
        <w:rPr>
          <w:noProof/>
          <w14:ligatures w14:val="standardContextual"/>
        </w:rPr>
        <mc:AlternateContent>
          <mc:Choice Requires="wps">
            <w:drawing>
              <wp:anchor distT="0" distB="0" distL="114300" distR="114300" simplePos="0" relativeHeight="251661312" behindDoc="0" locked="0" layoutInCell="1" allowOverlap="1" wp14:anchorId="17ECABFC" wp14:editId="03F706B8">
                <wp:simplePos x="0" y="0"/>
                <wp:positionH relativeFrom="margin">
                  <wp:posOffset>-741023</wp:posOffset>
                </wp:positionH>
                <wp:positionV relativeFrom="paragraph">
                  <wp:posOffset>211017</wp:posOffset>
                </wp:positionV>
                <wp:extent cx="5234152" cy="2966085"/>
                <wp:effectExtent l="0" t="0" r="24130" b="24765"/>
                <wp:wrapNone/>
                <wp:docPr id="98502211" name="Rectangle 6"/>
                <wp:cNvGraphicFramePr/>
                <a:graphic xmlns:a="http://schemas.openxmlformats.org/drawingml/2006/main">
                  <a:graphicData uri="http://schemas.microsoft.com/office/word/2010/wordprocessingShape">
                    <wps:wsp>
                      <wps:cNvSpPr/>
                      <wps:spPr>
                        <a:xfrm>
                          <a:off x="0" y="0"/>
                          <a:ext cx="5234152" cy="2966085"/>
                        </a:xfrm>
                        <a:prstGeom prst="rect">
                          <a:avLst/>
                        </a:prstGeom>
                        <a:solidFill>
                          <a:schemeClr val="accent5">
                            <a:lumMod val="20000"/>
                            <a:lumOff val="80000"/>
                          </a:schemeClr>
                        </a:solidFill>
                      </wps:spPr>
                      <wps:style>
                        <a:lnRef idx="2">
                          <a:schemeClr val="accent5"/>
                        </a:lnRef>
                        <a:fillRef idx="1">
                          <a:schemeClr val="lt1"/>
                        </a:fillRef>
                        <a:effectRef idx="0">
                          <a:schemeClr val="accent5"/>
                        </a:effectRef>
                        <a:fontRef idx="minor">
                          <a:schemeClr val="dk1"/>
                        </a:fontRef>
                      </wps:style>
                      <wps:txbx>
                        <w:txbxContent>
                          <w:p w14:paraId="00B15272" w14:textId="443890B2" w:rsidR="00DA45AF" w:rsidRPr="00C72549" w:rsidRDefault="00DA45AF" w:rsidP="00212047">
                            <w:pPr>
                              <w:pStyle w:val="BodyText"/>
                              <w:ind w:left="720"/>
                              <w:jc w:val="both"/>
                              <w:rPr>
                                <w:b/>
                                <w:bCs/>
                                <w:szCs w:val="24"/>
                              </w:rPr>
                            </w:pPr>
                            <w:r w:rsidRPr="00C72549">
                              <w:rPr>
                                <w:b/>
                                <w:bCs/>
                                <w:szCs w:val="24"/>
                              </w:rPr>
                              <w:t>What is a community mental health service</w:t>
                            </w:r>
                          </w:p>
                          <w:p w14:paraId="2DB4A194" w14:textId="42A72BBB" w:rsidR="00DA45AF" w:rsidRPr="00C72549" w:rsidRDefault="00DA45AF" w:rsidP="00212047">
                            <w:pPr>
                              <w:pStyle w:val="ListParagraph"/>
                              <w:jc w:val="both"/>
                              <w:rPr>
                                <w:rFonts w:ascii="Arial" w:hAnsi="Arial" w:cs="Arial"/>
                                <w:sz w:val="24"/>
                                <w:szCs w:val="24"/>
                                <w:lang w:val="en-GB"/>
                              </w:rPr>
                            </w:pPr>
                            <w:r w:rsidRPr="00C72549">
                              <w:rPr>
                                <w:rFonts w:ascii="Arial" w:hAnsi="Arial" w:cs="Arial"/>
                                <w:sz w:val="24"/>
                                <w:szCs w:val="24"/>
                                <w:lang w:val="en-GB"/>
                              </w:rPr>
                              <w:t>Community mental health service is designed to support people with moderate to severe mental health issues so that they can receive assessment, treatment, and support from local, non-hospital-based teams known as Community Mental Health Teams (CMHTs). These teams, which provide care in homes, clinics, or community settings, usually consist of psychiatrists, nurses, social workers, and therapists.</w:t>
                            </w:r>
                          </w:p>
                          <w:p w14:paraId="05A76D28" w14:textId="77777777" w:rsidR="00DA45AF" w:rsidRPr="00C72549" w:rsidRDefault="00DA45AF" w:rsidP="00212047">
                            <w:pPr>
                              <w:pStyle w:val="ListParagraph"/>
                              <w:jc w:val="both"/>
                              <w:rPr>
                                <w:rFonts w:ascii="Arial" w:hAnsi="Arial" w:cs="Arial"/>
                                <w:sz w:val="24"/>
                                <w:szCs w:val="24"/>
                                <w:lang w:val="en-GB"/>
                              </w:rPr>
                            </w:pPr>
                          </w:p>
                          <w:p w14:paraId="031353F7" w14:textId="77777777" w:rsidR="00DA45AF" w:rsidRPr="00C72549" w:rsidRDefault="00DA45AF" w:rsidP="00212047">
                            <w:pPr>
                              <w:pStyle w:val="ListParagraph"/>
                              <w:jc w:val="both"/>
                              <w:rPr>
                                <w:rFonts w:ascii="Arial" w:hAnsi="Arial" w:cs="Arial"/>
                                <w:sz w:val="24"/>
                                <w:szCs w:val="24"/>
                                <w:lang w:val="en-GB"/>
                              </w:rPr>
                            </w:pPr>
                            <w:r w:rsidRPr="00C72549">
                              <w:rPr>
                                <w:rFonts w:ascii="Arial" w:hAnsi="Arial" w:cs="Arial"/>
                                <w:sz w:val="24"/>
                                <w:szCs w:val="24"/>
                                <w:lang w:val="en-GB"/>
                              </w:rPr>
                              <w:t>Having a community mental health service around is necessary as they will need accessible, person centred care for individuals with mental health needs, this allows them to receive targeted treatment while living independently at the same time. Overall, this helps the service to reach their goal as members of the public and those who are in need get the help and guidance they require for their mental health and wellness.</w:t>
                            </w:r>
                          </w:p>
                          <w:p w14:paraId="6850752F" w14:textId="77777777" w:rsidR="00DA45AF" w:rsidRDefault="00DA45AF" w:rsidP="00DA45A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ECABFC" id="Rectangle 6" o:spid="_x0000_s1056" style="position:absolute;left:0;text-align:left;margin-left:-58.35pt;margin-top:16.6pt;width:412.15pt;height:233.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" fillcolor="#f2ceed [664]" strokecolor="#a02b93 [3208]" strokeweight="1.5pt">
                <v:textbox>
                  <w:txbxContent>
                    <w:p w14:paraId="00B15272" w14:textId="443890B2" w:rsidR="00DA45AF" w:rsidRPr="00C72549" w:rsidRDefault="00DA45AF" w:rsidP="00212047">
                      <w:pPr>
                        <w:pStyle w:val="BodyText"/>
                        <w:ind w:left="720"/>
                        <w:jc w:val="both"/>
                        <w:rPr>
                          <w:b/>
                          <w:bCs/>
                          <w:szCs w:val="24"/>
                        </w:rPr>
                      </w:pPr>
                      <w:r w:rsidRPr="00C72549">
                        <w:rPr>
                          <w:b/>
                          <w:bCs/>
                          <w:szCs w:val="24"/>
                        </w:rPr>
                        <w:t>What is a community mental health service</w:t>
                      </w:r>
                    </w:p>
                    <w:p w14:paraId="2DB4A194" w14:textId="42A72BBB" w:rsidR="00DA45AF" w:rsidRPr="00C72549" w:rsidRDefault="00DA45AF" w:rsidP="00212047">
                      <w:pPr>
                        <w:pStyle w:val="ListParagraph"/>
                        <w:jc w:val="both"/>
                        <w:rPr>
                          <w:rFonts w:ascii="Arial" w:hAnsi="Arial" w:cs="Arial"/>
                          <w:sz w:val="24"/>
                          <w:szCs w:val="24"/>
                          <w:lang w:val="en-GB"/>
                        </w:rPr>
                      </w:pPr>
                      <w:r w:rsidRPr="00C72549">
                        <w:rPr>
                          <w:rFonts w:ascii="Arial" w:hAnsi="Arial" w:cs="Arial"/>
                          <w:sz w:val="24"/>
                          <w:szCs w:val="24"/>
                          <w:lang w:val="en-GB"/>
                        </w:rPr>
                        <w:t>Community mental health service is designed to support people with moderate to severe mental health issues so that they can receive assessment, treatment, and support from local, non-hospital-based teams known as Community Mental Health Teams (CMHTs). These teams, which provide care in homes, clinics, or community settings, usually consist of psychiatrists, nurses, social workers, and therapists.</w:t>
                      </w:r>
                    </w:p>
                    <w:p w14:paraId="05A76D28" w14:textId="77777777" w:rsidR="00DA45AF" w:rsidRPr="00C72549" w:rsidRDefault="00DA45AF" w:rsidP="00212047">
                      <w:pPr>
                        <w:pStyle w:val="ListParagraph"/>
                        <w:jc w:val="both"/>
                        <w:rPr>
                          <w:rFonts w:ascii="Arial" w:hAnsi="Arial" w:cs="Arial"/>
                          <w:sz w:val="24"/>
                          <w:szCs w:val="24"/>
                          <w:lang w:val="en-GB"/>
                        </w:rPr>
                      </w:pPr>
                    </w:p>
                    <w:p w14:paraId="031353F7" w14:textId="77777777" w:rsidR="00DA45AF" w:rsidRPr="00C72549" w:rsidRDefault="00DA45AF" w:rsidP="00212047">
                      <w:pPr>
                        <w:pStyle w:val="ListParagraph"/>
                        <w:jc w:val="both"/>
                        <w:rPr>
                          <w:rFonts w:ascii="Arial" w:hAnsi="Arial" w:cs="Arial"/>
                          <w:sz w:val="24"/>
                          <w:szCs w:val="24"/>
                          <w:lang w:val="en-GB"/>
                        </w:rPr>
                      </w:pPr>
                      <w:r w:rsidRPr="00C72549">
                        <w:rPr>
                          <w:rFonts w:ascii="Arial" w:hAnsi="Arial" w:cs="Arial"/>
                          <w:sz w:val="24"/>
                          <w:szCs w:val="24"/>
                          <w:lang w:val="en-GB"/>
                        </w:rPr>
                        <w:t>Having a community mental health service around is necessary as they will need accessible, person centred care for individuals with mental health needs, this allows them to receive targeted treatment while living independently at the same time. Overall, this helps the service to reach their goal as members of the public and those who are in need get the help and guidance they require for their mental health and wellness.</w:t>
                      </w:r>
                    </w:p>
                    <w:p w14:paraId="6850752F" w14:textId="77777777" w:rsidR="00DA45AF" w:rsidRDefault="00DA45AF" w:rsidP="00DA45AF"/>
                  </w:txbxContent>
                </v:textbox>
                <w10:wrap anchorx="margin"/>
              </v:rect>
            </w:pict>
          </mc:Fallback>
        </mc:AlternateContent>
      </w:r>
    </w:p>
    <w:p w14:paraId="0092066D" w14:textId="1870AC40" w:rsidR="00B96934" w:rsidRDefault="0052497E" w:rsidP="00F30B56">
      <w:pPr>
        <w:pStyle w:val="BodyText"/>
        <w:jc w:val="both"/>
      </w:pPr>
      <w:r>
        <w:rPr>
          <w:noProof/>
        </w:rPr>
        <w:drawing>
          <wp:anchor distT="0" distB="0" distL="114300" distR="114300" simplePos="0" relativeHeight="251666432" behindDoc="1" locked="0" layoutInCell="1" allowOverlap="1" wp14:anchorId="51AED108" wp14:editId="76292E4C">
            <wp:simplePos x="0" y="0"/>
            <wp:positionH relativeFrom="margin">
              <wp:posOffset>4710223</wp:posOffset>
            </wp:positionH>
            <wp:positionV relativeFrom="paragraph">
              <wp:posOffset>6985</wp:posOffset>
            </wp:positionV>
            <wp:extent cx="5307603" cy="2987350"/>
            <wp:effectExtent l="0" t="0" r="7620" b="3810"/>
            <wp:wrapNone/>
            <wp:docPr id="620933704" name="Picture 7" descr="A building with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933704" name="Picture 7" descr="A building with a sign&#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5408" t="14341" b="11869"/>
                    <a:stretch>
                      <a:fillRect/>
                    </a:stretch>
                  </pic:blipFill>
                  <pic:spPr bwMode="auto">
                    <a:xfrm>
                      <a:off x="0" y="0"/>
                      <a:ext cx="5307603" cy="2987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0655A1" w14:textId="179EC3EE" w:rsidR="00B96934" w:rsidRDefault="00B96934" w:rsidP="00F30B56">
      <w:pPr>
        <w:pStyle w:val="BodyText"/>
        <w:jc w:val="both"/>
      </w:pPr>
    </w:p>
    <w:p w14:paraId="4F6D37CC" w14:textId="1B3DF143" w:rsidR="008E1B31" w:rsidRDefault="008E1B31" w:rsidP="00F30B56">
      <w:pPr>
        <w:pStyle w:val="BodyText"/>
        <w:jc w:val="both"/>
      </w:pPr>
    </w:p>
    <w:p w14:paraId="726B1300" w14:textId="20B38D31" w:rsidR="008E1B31" w:rsidRDefault="008E1B31" w:rsidP="00F30B56">
      <w:pPr>
        <w:pStyle w:val="BodyText"/>
        <w:jc w:val="both"/>
      </w:pPr>
    </w:p>
    <w:p w14:paraId="6A12283A" w14:textId="059DD178" w:rsidR="008E1B31" w:rsidRDefault="008E1B31" w:rsidP="00F30B56">
      <w:pPr>
        <w:pStyle w:val="BodyText"/>
        <w:jc w:val="both"/>
      </w:pPr>
    </w:p>
    <w:p w14:paraId="2DA9D669" w14:textId="2C99861F" w:rsidR="008E1B31" w:rsidRDefault="008E1B31" w:rsidP="00F30B56">
      <w:pPr>
        <w:pStyle w:val="BodyText"/>
        <w:jc w:val="both"/>
      </w:pPr>
    </w:p>
    <w:p w14:paraId="18BF2B18" w14:textId="3FD55D97" w:rsidR="008E1B31" w:rsidRDefault="008E1B31" w:rsidP="00F30B56">
      <w:pPr>
        <w:pStyle w:val="BodyText"/>
        <w:jc w:val="both"/>
      </w:pPr>
    </w:p>
    <w:p w14:paraId="0316B835" w14:textId="6303F544" w:rsidR="008E1B31" w:rsidRDefault="008E1B31" w:rsidP="00F30B56">
      <w:pPr>
        <w:pStyle w:val="BodyText"/>
        <w:jc w:val="both"/>
      </w:pPr>
    </w:p>
    <w:p w14:paraId="7DC896EE" w14:textId="07A802C8" w:rsidR="008E1B31" w:rsidRDefault="008E1B31" w:rsidP="00F30B56">
      <w:pPr>
        <w:pStyle w:val="BodyText"/>
        <w:jc w:val="both"/>
      </w:pPr>
    </w:p>
    <w:p w14:paraId="78A4EF91" w14:textId="466BB759" w:rsidR="008E1B31" w:rsidRDefault="008E1B31" w:rsidP="00F30B56">
      <w:pPr>
        <w:pStyle w:val="BodyText"/>
        <w:jc w:val="both"/>
      </w:pPr>
    </w:p>
    <w:p w14:paraId="6D7A6123" w14:textId="337E2D77" w:rsidR="008E1B31" w:rsidRDefault="008E1B31" w:rsidP="00FA54E9">
      <w:pPr>
        <w:pStyle w:val="BodyText"/>
      </w:pPr>
    </w:p>
    <w:p w14:paraId="4EF20F28" w14:textId="0FD70C41" w:rsidR="008E1B31" w:rsidRDefault="008E1B31" w:rsidP="00F30B56">
      <w:pPr>
        <w:pStyle w:val="BodyText"/>
        <w:jc w:val="both"/>
      </w:pPr>
    </w:p>
    <w:p w14:paraId="1F2CECCC" w14:textId="6BB3DCCA" w:rsidR="008E1B31" w:rsidRDefault="00C4501F" w:rsidP="00C4501F">
      <w:pPr>
        <w:pStyle w:val="BodyText"/>
        <w:tabs>
          <w:tab w:val="left" w:pos="9410"/>
        </w:tabs>
        <w:jc w:val="both"/>
      </w:pPr>
      <w:r>
        <w:tab/>
      </w:r>
    </w:p>
    <w:p w14:paraId="226EDD11" w14:textId="6D47286D" w:rsidR="008E1B31" w:rsidRDefault="00FE79D6" w:rsidP="00F30B56">
      <w:pPr>
        <w:pStyle w:val="BodyText"/>
        <w:jc w:val="both"/>
      </w:pPr>
      <w:r>
        <w:rPr>
          <w:noProof/>
        </w:rPr>
        <w:drawing>
          <wp:anchor distT="0" distB="0" distL="114300" distR="114300" simplePos="0" relativeHeight="251674624" behindDoc="1" locked="0" layoutInCell="1" allowOverlap="1" wp14:anchorId="27C9674B" wp14:editId="13635E21">
            <wp:simplePos x="0" y="0"/>
            <wp:positionH relativeFrom="page">
              <wp:align>left</wp:align>
            </wp:positionH>
            <wp:positionV relativeFrom="paragraph">
              <wp:posOffset>129392</wp:posOffset>
            </wp:positionV>
            <wp:extent cx="4324767" cy="3668233"/>
            <wp:effectExtent l="0" t="0" r="0" b="8890"/>
            <wp:wrapNone/>
            <wp:docPr id="1304303287" name="Picture 11" descr="Fi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g 2"/>
                    <pic:cNvPicPr>
                      <a:picLocks noChangeAspect="1" noChangeArrowheads="1"/>
                    </pic:cNvPicPr>
                  </pic:nvPicPr>
                  <pic:blipFill rotWithShape="1">
                    <a:blip r:embed="rId8">
                      <a:extLst>
                        <a:ext uri="{28A0092B-C50C-407E-A947-70E740481C1C}">
                          <a14:useLocalDpi xmlns:a14="http://schemas.microsoft.com/office/drawing/2010/main" val="0"/>
                        </a:ext>
                      </a:extLst>
                    </a:blip>
                    <a:srcRect l="934" t="-14327" r="11909" b="573"/>
                    <a:stretch>
                      <a:fillRect/>
                    </a:stretch>
                  </pic:blipFill>
                  <pic:spPr bwMode="auto">
                    <a:xfrm>
                      <a:off x="0" y="0"/>
                      <a:ext cx="4329087" cy="3671897"/>
                    </a:xfrm>
                    <a:prstGeom prst="flowChartExtra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4C48AC" w14:textId="464FDEE7" w:rsidR="008E1B31" w:rsidRDefault="008E1B31" w:rsidP="00F30B56">
      <w:pPr>
        <w:pStyle w:val="BodyText"/>
        <w:jc w:val="both"/>
      </w:pPr>
    </w:p>
    <w:p w14:paraId="44D3B3F8" w14:textId="4F139E89" w:rsidR="008E1B31" w:rsidRDefault="004928E6" w:rsidP="00C4501F">
      <w:pPr>
        <w:pStyle w:val="BodyText"/>
        <w:tabs>
          <w:tab w:val="left" w:pos="9360"/>
        </w:tabs>
        <w:jc w:val="both"/>
      </w:pPr>
      <w:r>
        <w:rPr>
          <w:noProof/>
        </w:rPr>
        <w:drawing>
          <wp:anchor distT="0" distB="0" distL="114300" distR="114300" simplePos="0" relativeHeight="251675648" behindDoc="1" locked="0" layoutInCell="1" allowOverlap="1" wp14:anchorId="1D62577E" wp14:editId="14B4048D">
            <wp:simplePos x="0" y="0"/>
            <wp:positionH relativeFrom="page">
              <wp:posOffset>5167423</wp:posOffset>
            </wp:positionH>
            <wp:positionV relativeFrom="paragraph">
              <wp:posOffset>23539</wp:posOffset>
            </wp:positionV>
            <wp:extent cx="5307330" cy="1055882"/>
            <wp:effectExtent l="0" t="0" r="0" b="0"/>
            <wp:wrapNone/>
            <wp:docPr id="1576194718" name="Picture 15" descr="Community Mental Health Survey :: Sussex Partnership NHS Foundatio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mmunity Mental Health Survey :: Sussex Partnership NHS Foundation Trus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264" t="12500" b="5937"/>
                    <a:stretch>
                      <a:fillRect/>
                    </a:stretch>
                  </pic:blipFill>
                  <pic:spPr bwMode="auto">
                    <a:xfrm>
                      <a:off x="0" y="0"/>
                      <a:ext cx="5339268" cy="106223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501F">
        <w:tab/>
      </w:r>
    </w:p>
    <w:p w14:paraId="4A37EF7D" w14:textId="0B6F264C" w:rsidR="008E1B31" w:rsidRDefault="003A347F" w:rsidP="003A347F">
      <w:pPr>
        <w:pStyle w:val="BodyText"/>
        <w:tabs>
          <w:tab w:val="left" w:pos="10204"/>
        </w:tabs>
        <w:jc w:val="both"/>
      </w:pPr>
      <w:r>
        <w:tab/>
      </w:r>
    </w:p>
    <w:p w14:paraId="08BA8909" w14:textId="46BE68D8" w:rsidR="008E1B31" w:rsidRPr="00D42B5C" w:rsidRDefault="00FE3CF1" w:rsidP="001B5D84">
      <w:pPr>
        <w:pStyle w:val="BodyText"/>
        <w:jc w:val="left"/>
        <w:rPr>
          <w:sz w:val="18"/>
          <w:szCs w:val="18"/>
        </w:rPr>
      </w:pPr>
      <w:r>
        <w:t xml:space="preserve">                                                                     </w:t>
      </w:r>
      <w:r w:rsidRPr="00D42B5C">
        <w:rPr>
          <w:sz w:val="18"/>
          <w:szCs w:val="18"/>
        </w:rPr>
        <w:t xml:space="preserve">  </w:t>
      </w:r>
      <w:r w:rsidR="001B5D84" w:rsidRPr="00D42B5C">
        <w:rPr>
          <w:sz w:val="18"/>
          <w:szCs w:val="18"/>
        </w:rPr>
        <w:t xml:space="preserve">Specialist </w:t>
      </w:r>
    </w:p>
    <w:p w14:paraId="50276138" w14:textId="7BD97F63" w:rsidR="008E1B31" w:rsidRDefault="008E1B31" w:rsidP="00F30B56">
      <w:pPr>
        <w:pStyle w:val="BodyText"/>
        <w:jc w:val="both"/>
      </w:pPr>
    </w:p>
    <w:p w14:paraId="79BB496A" w14:textId="53243CFA" w:rsidR="008E1B31" w:rsidRDefault="007A05BE" w:rsidP="007A05BE">
      <w:pPr>
        <w:pStyle w:val="BodyText"/>
        <w:tabs>
          <w:tab w:val="left" w:pos="6402"/>
        </w:tabs>
        <w:jc w:val="both"/>
      </w:pPr>
      <w:r>
        <w:tab/>
      </w:r>
    </w:p>
    <w:p w14:paraId="0E73FF3F" w14:textId="6095BB55" w:rsidR="008E1B31" w:rsidRDefault="008E1B31" w:rsidP="00F30B56">
      <w:pPr>
        <w:pStyle w:val="BodyText"/>
        <w:jc w:val="both"/>
      </w:pPr>
    </w:p>
    <w:p w14:paraId="79C2A1B8" w14:textId="1C5C0E4B" w:rsidR="008E1B31" w:rsidRDefault="00E93F3D" w:rsidP="00E93F3D">
      <w:pPr>
        <w:pStyle w:val="BodyText"/>
        <w:tabs>
          <w:tab w:val="left" w:pos="4767"/>
        </w:tabs>
        <w:jc w:val="both"/>
      </w:pPr>
      <w:r>
        <w:tab/>
      </w:r>
    </w:p>
    <w:p w14:paraId="68B5C93E" w14:textId="3D0A4897" w:rsidR="008E1B31" w:rsidRDefault="00AC0BB5" w:rsidP="00F30B56">
      <w:pPr>
        <w:pStyle w:val="BodyText"/>
        <w:jc w:val="both"/>
      </w:pPr>
      <w:r>
        <w:rPr>
          <w:noProof/>
          <w14:ligatures w14:val="standardContextual"/>
        </w:rPr>
        <mc:AlternateContent>
          <mc:Choice Requires="wps">
            <w:drawing>
              <wp:anchor distT="0" distB="0" distL="114300" distR="114300" simplePos="0" relativeHeight="251662336" behindDoc="0" locked="0" layoutInCell="1" allowOverlap="1" wp14:anchorId="1E5E1634" wp14:editId="5CF1D52C">
                <wp:simplePos x="0" y="0"/>
                <wp:positionH relativeFrom="page">
                  <wp:posOffset>6826102</wp:posOffset>
                </wp:positionH>
                <wp:positionV relativeFrom="paragraph">
                  <wp:posOffset>107212</wp:posOffset>
                </wp:positionV>
                <wp:extent cx="3632688" cy="2658139"/>
                <wp:effectExtent l="0" t="0" r="25400" b="27940"/>
                <wp:wrapNone/>
                <wp:docPr id="465027841" name="Rectangle 8"/>
                <wp:cNvGraphicFramePr/>
                <a:graphic xmlns:a="http://schemas.openxmlformats.org/drawingml/2006/main">
                  <a:graphicData uri="http://schemas.microsoft.com/office/word/2010/wordprocessingShape">
                    <wps:wsp>
                      <wps:cNvSpPr/>
                      <wps:spPr>
                        <a:xfrm>
                          <a:off x="0" y="0"/>
                          <a:ext cx="3632688" cy="2658139"/>
                        </a:xfrm>
                        <a:prstGeom prst="rect">
                          <a:avLst/>
                        </a:prstGeom>
                        <a:solidFill>
                          <a:schemeClr val="accent2">
                            <a:lumMod val="40000"/>
                            <a:lumOff val="60000"/>
                          </a:schemeClr>
                        </a:solidFill>
                      </wps:spPr>
                      <wps:style>
                        <a:lnRef idx="2">
                          <a:schemeClr val="accent2"/>
                        </a:lnRef>
                        <a:fillRef idx="1">
                          <a:schemeClr val="lt1"/>
                        </a:fillRef>
                        <a:effectRef idx="0">
                          <a:schemeClr val="accent2"/>
                        </a:effectRef>
                        <a:fontRef idx="minor">
                          <a:schemeClr val="dk1"/>
                        </a:fontRef>
                      </wps:style>
                      <wps:txbx>
                        <w:txbxContent>
                          <w:p w14:paraId="2F227875" w14:textId="77777777" w:rsidR="000D2628" w:rsidRDefault="000D2628" w:rsidP="00EA7DFB">
                            <w:pPr>
                              <w:pStyle w:val="BodyText"/>
                              <w:ind w:left="720"/>
                              <w:jc w:val="both"/>
                              <w:rPr>
                                <w:b/>
                                <w:bCs/>
                                <w:szCs w:val="24"/>
                              </w:rPr>
                            </w:pPr>
                            <w:r w:rsidRPr="006253F3">
                              <w:rPr>
                                <w:b/>
                                <w:bCs/>
                                <w:szCs w:val="24"/>
                              </w:rPr>
                              <w:t>Summary of the history of a community mental health service</w:t>
                            </w:r>
                          </w:p>
                          <w:p w14:paraId="7866EC90" w14:textId="77777777" w:rsidR="00AC0BB5" w:rsidRPr="006253F3" w:rsidRDefault="00AC0BB5" w:rsidP="00EA7DFB">
                            <w:pPr>
                              <w:pStyle w:val="BodyText"/>
                              <w:ind w:left="720"/>
                              <w:jc w:val="both"/>
                              <w:rPr>
                                <w:b/>
                                <w:bCs/>
                                <w:szCs w:val="24"/>
                              </w:rPr>
                            </w:pPr>
                          </w:p>
                          <w:p w14:paraId="5873FED6" w14:textId="77777777" w:rsidR="000D2628" w:rsidRPr="006253F3" w:rsidRDefault="000D2628" w:rsidP="000D2628">
                            <w:pPr>
                              <w:pStyle w:val="ListParagraph"/>
                              <w:jc w:val="both"/>
                              <w:rPr>
                                <w:rFonts w:ascii="Arial" w:hAnsi="Arial" w:cs="Arial"/>
                                <w:sz w:val="24"/>
                                <w:szCs w:val="24"/>
                                <w:lang w:val="en-GB"/>
                              </w:rPr>
                            </w:pPr>
                            <w:r w:rsidRPr="006253F3">
                              <w:rPr>
                                <w:rFonts w:ascii="Arial" w:hAnsi="Arial" w:cs="Arial"/>
                                <w:sz w:val="24"/>
                                <w:szCs w:val="24"/>
                                <w:lang w:val="en-GB"/>
                              </w:rPr>
                              <w:t xml:space="preserve">Due to the 1959 Mental Health Act, 20th-century reforms, and the growth of psychiatric drugs, community mental health services moved from institution isolation to local, combined therapy. This change, referred to as "deinstitutionalisation," started in the 1960s and 1970s when sizable asylums were shut down in favour of multidisciplinary, community-based teams that assisted with social integration and recovery. </w:t>
                            </w:r>
                          </w:p>
                          <w:p w14:paraId="00664161" w14:textId="3C2D40FA" w:rsidR="000D2628" w:rsidRDefault="000D2628" w:rsidP="000D262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5E1634" id="Rectangle 8" o:spid="_x0000_s1057" style="position:absolute;left:0;text-align:left;margin-left:537.5pt;margin-top:8.45pt;width:286.05pt;height:209.3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" fillcolor="#f6c5ac [1301]" strokecolor="#e97132 [3205]" strokeweight="1.5pt">
                <v:textbox>
                  <w:txbxContent>
                    <w:p w14:paraId="2F227875" w14:textId="77777777" w:rsidR="000D2628" w:rsidRDefault="000D2628" w:rsidP="00EA7DFB">
                      <w:pPr>
                        <w:pStyle w:val="BodyText"/>
                        <w:ind w:left="720"/>
                        <w:jc w:val="both"/>
                        <w:rPr>
                          <w:b/>
                          <w:bCs/>
                          <w:szCs w:val="24"/>
                        </w:rPr>
                      </w:pPr>
                      <w:r w:rsidRPr="006253F3">
                        <w:rPr>
                          <w:b/>
                          <w:bCs/>
                          <w:szCs w:val="24"/>
                        </w:rPr>
                        <w:t>Summary of the history of a community mental health service</w:t>
                      </w:r>
                    </w:p>
                    <w:p w14:paraId="7866EC90" w14:textId="77777777" w:rsidR="00AC0BB5" w:rsidRPr="006253F3" w:rsidRDefault="00AC0BB5" w:rsidP="00EA7DFB">
                      <w:pPr>
                        <w:pStyle w:val="BodyText"/>
                        <w:ind w:left="720"/>
                        <w:jc w:val="both"/>
                        <w:rPr>
                          <w:b/>
                          <w:bCs/>
                          <w:szCs w:val="24"/>
                        </w:rPr>
                      </w:pPr>
                    </w:p>
                    <w:p w14:paraId="5873FED6" w14:textId="77777777" w:rsidR="000D2628" w:rsidRPr="006253F3" w:rsidRDefault="000D2628" w:rsidP="000D2628">
                      <w:pPr>
                        <w:pStyle w:val="ListParagraph"/>
                        <w:jc w:val="both"/>
                        <w:rPr>
                          <w:rFonts w:ascii="Arial" w:hAnsi="Arial" w:cs="Arial"/>
                          <w:sz w:val="24"/>
                          <w:szCs w:val="24"/>
                          <w:lang w:val="en-GB"/>
                        </w:rPr>
                      </w:pPr>
                      <w:r w:rsidRPr="006253F3">
                        <w:rPr>
                          <w:rFonts w:ascii="Arial" w:hAnsi="Arial" w:cs="Arial"/>
                          <w:sz w:val="24"/>
                          <w:szCs w:val="24"/>
                          <w:lang w:val="en-GB"/>
                        </w:rPr>
                        <w:t xml:space="preserve">Due to the 1959 Mental Health Act, 20th-century reforms, and the growth of psychiatric drugs, community mental health services moved from institution isolation to local, combined therapy. This change, referred to as "deinstitutionalisation," started in the 1960s and 1970s when sizable asylums were shut down in favour of multidisciplinary, community-based teams that assisted with social integration and recovery. </w:t>
                      </w:r>
                    </w:p>
                    <w:p w14:paraId="00664161" w14:textId="3C2D40FA" w:rsidR="000D2628" w:rsidRDefault="000D2628" w:rsidP="000D2628"/>
                  </w:txbxContent>
                </v:textbox>
                <w10:wrap anchorx="page"/>
              </v:rect>
            </w:pict>
          </mc:Fallback>
        </mc:AlternateContent>
      </w:r>
    </w:p>
    <w:p w14:paraId="24718357" w14:textId="5FAAF873" w:rsidR="008E1B31" w:rsidRDefault="008E1B31" w:rsidP="008E1B31">
      <w:pPr>
        <w:pStyle w:val="BodyText"/>
        <w:tabs>
          <w:tab w:val="left" w:pos="6281"/>
        </w:tabs>
        <w:jc w:val="both"/>
      </w:pPr>
      <w:r>
        <w:tab/>
      </w:r>
    </w:p>
    <w:p w14:paraId="6EAA4BA6" w14:textId="796C3E5C" w:rsidR="008E1B31" w:rsidRDefault="008E1B31" w:rsidP="00F30B56">
      <w:pPr>
        <w:pStyle w:val="BodyText"/>
        <w:jc w:val="both"/>
      </w:pPr>
    </w:p>
    <w:p w14:paraId="49657A6C" w14:textId="12831F4B" w:rsidR="001B5D84" w:rsidRPr="00D42B5C" w:rsidRDefault="00FE3CF1" w:rsidP="00327F7C">
      <w:pPr>
        <w:pStyle w:val="BodyText"/>
        <w:tabs>
          <w:tab w:val="left" w:pos="3215"/>
        </w:tabs>
        <w:jc w:val="both"/>
        <w:rPr>
          <w:sz w:val="18"/>
          <w:szCs w:val="18"/>
        </w:rPr>
      </w:pPr>
      <w:r w:rsidRPr="00D42B5C">
        <w:rPr>
          <w:sz w:val="18"/>
          <w:szCs w:val="18"/>
        </w:rPr>
        <w:t xml:space="preserve">                                                                                                  </w:t>
      </w:r>
      <w:r w:rsidR="00D42B5C">
        <w:rPr>
          <w:sz w:val="18"/>
          <w:szCs w:val="18"/>
        </w:rPr>
        <w:t xml:space="preserve">                          </w:t>
      </w:r>
      <w:r w:rsidRPr="00D42B5C">
        <w:rPr>
          <w:sz w:val="18"/>
          <w:szCs w:val="18"/>
        </w:rPr>
        <w:t xml:space="preserve">  </w:t>
      </w:r>
      <w:r w:rsidR="000C03B8">
        <w:rPr>
          <w:sz w:val="18"/>
          <w:szCs w:val="18"/>
        </w:rPr>
        <w:t xml:space="preserve">   </w:t>
      </w:r>
      <w:r w:rsidR="001B5D84" w:rsidRPr="00D42B5C">
        <w:rPr>
          <w:sz w:val="18"/>
          <w:szCs w:val="18"/>
        </w:rPr>
        <w:t xml:space="preserve">Non – </w:t>
      </w:r>
    </w:p>
    <w:p w14:paraId="292830B2" w14:textId="3C94B480" w:rsidR="008E1B31" w:rsidRDefault="00F2055D" w:rsidP="00327F7C">
      <w:pPr>
        <w:pStyle w:val="BodyText"/>
        <w:tabs>
          <w:tab w:val="left" w:pos="3215"/>
        </w:tabs>
        <w:jc w:val="both"/>
      </w:pPr>
      <w:r>
        <w:rPr>
          <w:noProof/>
          <w:sz w:val="18"/>
          <w:szCs w:val="18"/>
          <w14:ligatures w14:val="standardContextual"/>
        </w:rPr>
        <mc:AlternateContent>
          <mc:Choice Requires="wps">
            <w:drawing>
              <wp:anchor distT="0" distB="0" distL="114300" distR="114300" simplePos="0" relativeHeight="251681792" behindDoc="0" locked="0" layoutInCell="1" allowOverlap="1" wp14:anchorId="318F0BF4" wp14:editId="467E2BA8">
                <wp:simplePos x="0" y="0"/>
                <wp:positionH relativeFrom="column">
                  <wp:posOffset>4592645</wp:posOffset>
                </wp:positionH>
                <wp:positionV relativeFrom="paragraph">
                  <wp:posOffset>132080</wp:posOffset>
                </wp:positionV>
                <wp:extent cx="574158" cy="595423"/>
                <wp:effectExtent l="38100" t="38100" r="54610" b="52705"/>
                <wp:wrapNone/>
                <wp:docPr id="915115567" name="Star: 4 Points 36"/>
                <wp:cNvGraphicFramePr/>
                <a:graphic xmlns:a="http://schemas.openxmlformats.org/drawingml/2006/main">
                  <a:graphicData uri="http://schemas.microsoft.com/office/word/2010/wordprocessingShape">
                    <wps:wsp>
                      <wps:cNvSpPr/>
                      <wps:spPr>
                        <a:xfrm>
                          <a:off x="0" y="0"/>
                          <a:ext cx="574158" cy="595423"/>
                        </a:xfrm>
                        <a:prstGeom prst="star4">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23975E2" id="_x0000_t187" coordsize="21600,21600" o:spt="187" adj="8100" path="m21600,10800l@2@3,10800,0@3@3,,10800@3@2,10800,21600@2@2xe">
                <v:stroke joinstyle="miter"/>
                <v:formulas>
                  <v:f eqn="sum 10800 0 #0"/>
                  <v:f eqn="prod @0 23170 32768"/>
                  <v:f eqn="sum @1 10800 0"/>
                  <v:f eqn="sum 10800 0 @1"/>
                </v:formulas>
                <v:path gradientshapeok="t" o:connecttype="rect" textboxrect="@3,@3,@2,@2"/>
                <v:handles>
                  <v:h position="#0,center" xrange="0,10800"/>
                </v:handles>
              </v:shapetype>
              <v:shape id="Star: 4 Points 36" o:spid="_x0000_s1026" type="#_x0000_t187" style="position:absolute;margin-left:361.65pt;margin-top:10.4pt;width:45.2pt;height:46.9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" fillcolor="#f09f76 [2165]" strokecolor="#e97132 [3205]" strokeweight="1pt">
                <v:fill color2="#ed8b59 [2613]" rotate="t" colors="0 #f5b8a4;.5 #f2ab96;1 #f59e81" focus="100%" type="gradient">
                  <o:fill v:ext="view" type="gradientUnscaled"/>
                </v:fill>
              </v:shape>
            </w:pict>
          </mc:Fallback>
        </mc:AlternateContent>
      </w:r>
      <w:r w:rsidR="00FE3CF1" w:rsidRPr="00D42B5C">
        <w:rPr>
          <w:sz w:val="18"/>
          <w:szCs w:val="18"/>
        </w:rPr>
        <w:t xml:space="preserve">                                                                                                    </w:t>
      </w:r>
      <w:r w:rsidR="00D42B5C" w:rsidRPr="00D42B5C">
        <w:rPr>
          <w:sz w:val="18"/>
          <w:szCs w:val="18"/>
        </w:rPr>
        <w:t xml:space="preserve">                    </w:t>
      </w:r>
      <w:r w:rsidR="00D42B5C">
        <w:rPr>
          <w:sz w:val="18"/>
          <w:szCs w:val="18"/>
        </w:rPr>
        <w:t xml:space="preserve">    </w:t>
      </w:r>
      <w:r w:rsidR="000C03B8">
        <w:rPr>
          <w:sz w:val="18"/>
          <w:szCs w:val="18"/>
        </w:rPr>
        <w:t xml:space="preserve">   </w:t>
      </w:r>
      <w:r w:rsidR="00D42B5C">
        <w:rPr>
          <w:sz w:val="18"/>
          <w:szCs w:val="18"/>
        </w:rPr>
        <w:t xml:space="preserve">  </w:t>
      </w:r>
      <w:r w:rsidR="001B5D84" w:rsidRPr="00D42B5C">
        <w:rPr>
          <w:sz w:val="18"/>
          <w:szCs w:val="18"/>
        </w:rPr>
        <w:t>Specialist</w:t>
      </w:r>
      <w:r w:rsidR="001B5D84">
        <w:t xml:space="preserve"> </w:t>
      </w:r>
      <w:r w:rsidR="00327F7C">
        <w:tab/>
      </w:r>
    </w:p>
    <w:p w14:paraId="21B9ABE9" w14:textId="3B9775F3" w:rsidR="008E1B31" w:rsidRDefault="007E342F" w:rsidP="007E342F">
      <w:pPr>
        <w:pStyle w:val="BodyText"/>
        <w:tabs>
          <w:tab w:val="left" w:pos="6999"/>
        </w:tabs>
        <w:jc w:val="both"/>
      </w:pPr>
      <w:r>
        <w:tab/>
      </w:r>
    </w:p>
    <w:p w14:paraId="307BF890" w14:textId="3E136868" w:rsidR="008E1B31" w:rsidRDefault="00577E37" w:rsidP="00F30B56">
      <w:pPr>
        <w:pStyle w:val="BodyText"/>
        <w:jc w:val="both"/>
      </w:pPr>
      <w:r>
        <w:rPr>
          <w:noProof/>
        </w:rPr>
        <w:drawing>
          <wp:anchor distT="0" distB="0" distL="114300" distR="114300" simplePos="0" relativeHeight="251658240" behindDoc="1" locked="0" layoutInCell="1" allowOverlap="1" wp14:anchorId="1162B2F1" wp14:editId="1155E6E6">
            <wp:simplePos x="0" y="0"/>
            <wp:positionH relativeFrom="margin">
              <wp:posOffset>3555143</wp:posOffset>
            </wp:positionH>
            <wp:positionV relativeFrom="paragraph">
              <wp:posOffset>65612</wp:posOffset>
            </wp:positionV>
            <wp:extent cx="3026410" cy="3405505"/>
            <wp:effectExtent l="0" t="0" r="2540" b="4445"/>
            <wp:wrapNone/>
            <wp:docPr id="1196973626" name="Picture 1" descr="Sayglossy Awareness Decor 17x22 Inch Sayglossy Mental Health Awareness  Posters - 9 Pack 17x22 Inch Set Mental Health Month Suppl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yglossy Awareness Decor 17x22 Inch Sayglossy Mental Health Awareness  Posters - 9 Pack 17x22 Inch Set Mental Health Month Supplie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422" t="6733" r="13216" b="31058"/>
                    <a:stretch>
                      <a:fillRect/>
                    </a:stretch>
                  </pic:blipFill>
                  <pic:spPr bwMode="auto">
                    <a:xfrm>
                      <a:off x="0" y="0"/>
                      <a:ext cx="3026410" cy="34055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92E0A3" w14:textId="401A3106" w:rsidR="008E1B31" w:rsidRDefault="008E1B31" w:rsidP="00F30B56">
      <w:pPr>
        <w:pStyle w:val="BodyText"/>
        <w:jc w:val="both"/>
      </w:pPr>
    </w:p>
    <w:p w14:paraId="77C50492" w14:textId="548BC446" w:rsidR="008E1B31" w:rsidRPr="00D42B5C" w:rsidRDefault="008E1B31" w:rsidP="00F30B56">
      <w:pPr>
        <w:pStyle w:val="BodyText"/>
        <w:jc w:val="both"/>
        <w:rPr>
          <w:sz w:val="20"/>
        </w:rPr>
      </w:pPr>
    </w:p>
    <w:p w14:paraId="4149715A" w14:textId="382B2690" w:rsidR="00D42B5C" w:rsidRDefault="00FE3CF1" w:rsidP="00F30B56">
      <w:pPr>
        <w:pStyle w:val="BodyText"/>
        <w:jc w:val="both"/>
        <w:rPr>
          <w:sz w:val="20"/>
        </w:rPr>
      </w:pPr>
      <w:r w:rsidRPr="00D42B5C">
        <w:rPr>
          <w:sz w:val="20"/>
        </w:rPr>
        <w:t xml:space="preserve">                                                                                                                    </w:t>
      </w:r>
      <w:r w:rsidR="00D42B5C">
        <w:rPr>
          <w:sz w:val="20"/>
        </w:rPr>
        <w:t xml:space="preserve">                     </w:t>
      </w:r>
    </w:p>
    <w:p w14:paraId="1D14058D" w14:textId="2BD1C224" w:rsidR="008E1B31" w:rsidRPr="00D42B5C" w:rsidRDefault="00D42B5C" w:rsidP="00F30B56">
      <w:pPr>
        <w:pStyle w:val="BodyText"/>
        <w:jc w:val="both"/>
        <w:rPr>
          <w:sz w:val="18"/>
          <w:szCs w:val="18"/>
        </w:rPr>
      </w:pPr>
      <w:r w:rsidRPr="00D42B5C">
        <w:rPr>
          <w:sz w:val="18"/>
          <w:szCs w:val="18"/>
        </w:rPr>
        <w:t xml:space="preserve">                                                                                                                                             </w:t>
      </w:r>
      <w:r w:rsidR="00FE3CF1" w:rsidRPr="00D42B5C">
        <w:rPr>
          <w:sz w:val="18"/>
          <w:szCs w:val="18"/>
        </w:rPr>
        <w:t xml:space="preserve">  </w:t>
      </w:r>
      <w:r>
        <w:rPr>
          <w:sz w:val="18"/>
          <w:szCs w:val="18"/>
        </w:rPr>
        <w:t xml:space="preserve">             </w:t>
      </w:r>
      <w:r w:rsidR="00FE3CF1" w:rsidRPr="00D42B5C">
        <w:rPr>
          <w:sz w:val="18"/>
          <w:szCs w:val="18"/>
        </w:rPr>
        <w:t xml:space="preserve"> </w:t>
      </w:r>
      <w:r w:rsidR="001B5D84" w:rsidRPr="00D42B5C">
        <w:rPr>
          <w:sz w:val="18"/>
          <w:szCs w:val="18"/>
        </w:rPr>
        <w:t>User –</w:t>
      </w:r>
    </w:p>
    <w:p w14:paraId="6BA2634F" w14:textId="33FE1E20" w:rsidR="001B5D84" w:rsidRPr="00D42B5C" w:rsidRDefault="00FE3CF1" w:rsidP="00F30B56">
      <w:pPr>
        <w:pStyle w:val="BodyText"/>
        <w:jc w:val="both"/>
        <w:rPr>
          <w:sz w:val="20"/>
        </w:rPr>
      </w:pPr>
      <w:r w:rsidRPr="00D42B5C">
        <w:rPr>
          <w:sz w:val="18"/>
          <w:szCs w:val="18"/>
        </w:rPr>
        <w:t xml:space="preserve">                                                                                                                           </w:t>
      </w:r>
      <w:r w:rsidR="00D42B5C" w:rsidRPr="00D42B5C">
        <w:rPr>
          <w:sz w:val="18"/>
          <w:szCs w:val="18"/>
        </w:rPr>
        <w:t xml:space="preserve">                    </w:t>
      </w:r>
      <w:r w:rsidR="00D42B5C">
        <w:rPr>
          <w:sz w:val="18"/>
          <w:szCs w:val="18"/>
        </w:rPr>
        <w:t xml:space="preserve">           </w:t>
      </w:r>
      <w:r w:rsidR="00D42B5C" w:rsidRPr="00D42B5C">
        <w:rPr>
          <w:sz w:val="18"/>
          <w:szCs w:val="18"/>
        </w:rPr>
        <w:t xml:space="preserve">   </w:t>
      </w:r>
      <w:r w:rsidR="001B5D84" w:rsidRPr="00D42B5C">
        <w:rPr>
          <w:sz w:val="18"/>
          <w:szCs w:val="18"/>
        </w:rPr>
        <w:t>caregivers</w:t>
      </w:r>
    </w:p>
    <w:p w14:paraId="5394B2B9" w14:textId="45C3C920" w:rsidR="008E1B31" w:rsidRDefault="008E1B31" w:rsidP="00F30B56">
      <w:pPr>
        <w:pStyle w:val="BodyText"/>
        <w:jc w:val="both"/>
      </w:pPr>
    </w:p>
    <w:p w14:paraId="36C184C3" w14:textId="5DA146DB" w:rsidR="008E1B31" w:rsidRDefault="008E1B31" w:rsidP="00F30B56">
      <w:pPr>
        <w:pStyle w:val="BodyText"/>
        <w:jc w:val="both"/>
      </w:pPr>
    </w:p>
    <w:p w14:paraId="0DBFD292" w14:textId="2EDB6AE5" w:rsidR="008E1B31" w:rsidRDefault="00577E37" w:rsidP="00F30B56">
      <w:pPr>
        <w:pStyle w:val="BodyText"/>
        <w:jc w:val="both"/>
      </w:pPr>
      <w:r>
        <w:rPr>
          <w:noProof/>
          <w14:ligatures w14:val="standardContextual"/>
        </w:rPr>
        <mc:AlternateContent>
          <mc:Choice Requires="wps">
            <w:drawing>
              <wp:anchor distT="0" distB="0" distL="114300" distR="114300" simplePos="0" relativeHeight="251664384" behindDoc="0" locked="0" layoutInCell="1" allowOverlap="1" wp14:anchorId="3F429471" wp14:editId="58CD4112">
                <wp:simplePos x="0" y="0"/>
                <wp:positionH relativeFrom="page">
                  <wp:posOffset>-318623</wp:posOffset>
                </wp:positionH>
                <wp:positionV relativeFrom="paragraph">
                  <wp:posOffset>174994</wp:posOffset>
                </wp:positionV>
                <wp:extent cx="4274288" cy="7336465"/>
                <wp:effectExtent l="0" t="0" r="12065" b="17145"/>
                <wp:wrapNone/>
                <wp:docPr id="621599354" name="Rectangle 10"/>
                <wp:cNvGraphicFramePr/>
                <a:graphic xmlns:a="http://schemas.openxmlformats.org/drawingml/2006/main">
                  <a:graphicData uri="http://schemas.microsoft.com/office/word/2010/wordprocessingShape">
                    <wps:wsp>
                      <wps:cNvSpPr/>
                      <wps:spPr>
                        <a:xfrm>
                          <a:off x="0" y="0"/>
                          <a:ext cx="4274288" cy="7336465"/>
                        </a:xfrm>
                        <a:prstGeom prst="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3AD5E6AF" w14:textId="6D6D5D33" w:rsidR="00313EB5" w:rsidRPr="0052497E" w:rsidRDefault="00313EB5" w:rsidP="0052497E">
                            <w:pPr>
                              <w:pStyle w:val="BodyText"/>
                              <w:ind w:left="720"/>
                              <w:jc w:val="both"/>
                              <w:rPr>
                                <w:b/>
                                <w:bCs/>
                                <w:szCs w:val="24"/>
                              </w:rPr>
                            </w:pPr>
                            <w:r w:rsidRPr="0052497E">
                              <w:rPr>
                                <w:b/>
                                <w:bCs/>
                                <w:szCs w:val="24"/>
                              </w:rPr>
                              <w:t>Challenges that are faced by community mental health services</w:t>
                            </w:r>
                          </w:p>
                          <w:p w14:paraId="0400A994" w14:textId="77777777" w:rsidR="003D5DE1" w:rsidRPr="0052497E" w:rsidRDefault="003D5DE1" w:rsidP="0052497E">
                            <w:pPr>
                              <w:pStyle w:val="BodyText"/>
                              <w:ind w:left="720"/>
                              <w:jc w:val="both"/>
                              <w:rPr>
                                <w:b/>
                                <w:bCs/>
                                <w:szCs w:val="24"/>
                              </w:rPr>
                            </w:pPr>
                          </w:p>
                          <w:p w14:paraId="3AFF8F5B" w14:textId="77777777" w:rsidR="00313EB5" w:rsidRDefault="00313EB5" w:rsidP="0052497E">
                            <w:pPr>
                              <w:pStyle w:val="BodyText"/>
                              <w:ind w:left="720"/>
                              <w:jc w:val="both"/>
                              <w:rPr>
                                <w:rFonts w:ascii="Arial" w:hAnsi="Arial" w:cs="Arial"/>
                                <w:szCs w:val="24"/>
                              </w:rPr>
                            </w:pPr>
                            <w:r w:rsidRPr="0052497E">
                              <w:rPr>
                                <w:rFonts w:ascii="Arial" w:hAnsi="Arial" w:cs="Arial"/>
                                <w:szCs w:val="24"/>
                              </w:rPr>
                              <w:t>High demand, acute budget deficits, and employee burnout are the main causes of the significant issues facing community mental health services. Long wait times for care, a lack of resources, and a lack of interaction with other health sectors are major problems that result in uneven patient assistance and significant turnover. These limit timely, efficient, and person-centered care, especially when paired with mounting caseloads and stigma.</w:t>
                            </w:r>
                          </w:p>
                          <w:p w14:paraId="731DECE7" w14:textId="77777777" w:rsidR="00801FBE" w:rsidRPr="00273754" w:rsidRDefault="00801FBE" w:rsidP="0052497E">
                            <w:pPr>
                              <w:pStyle w:val="BodyText"/>
                              <w:ind w:left="720"/>
                              <w:jc w:val="both"/>
                              <w:rPr>
                                <w:rFonts w:ascii="Arial" w:hAnsi="Arial" w:cs="Arial"/>
                                <w:b/>
                                <w:bCs/>
                                <w:szCs w:val="24"/>
                              </w:rPr>
                            </w:pPr>
                          </w:p>
                          <w:p w14:paraId="18E2BC27" w14:textId="50A0F219" w:rsidR="00801FBE" w:rsidRDefault="00801FBE" w:rsidP="0052497E">
                            <w:pPr>
                              <w:pStyle w:val="BodyText"/>
                              <w:ind w:left="720"/>
                              <w:jc w:val="both"/>
                              <w:rPr>
                                <w:rFonts w:ascii="Arial" w:hAnsi="Arial" w:cs="Arial"/>
                                <w:b/>
                                <w:bCs/>
                                <w:szCs w:val="24"/>
                              </w:rPr>
                            </w:pPr>
                            <w:r w:rsidRPr="00273754">
                              <w:rPr>
                                <w:rFonts w:ascii="Arial" w:hAnsi="Arial" w:cs="Arial"/>
                                <w:b/>
                                <w:bCs/>
                                <w:szCs w:val="24"/>
                              </w:rPr>
                              <w:t xml:space="preserve">2 main challenges that effect </w:t>
                            </w:r>
                            <w:r w:rsidR="00273754" w:rsidRPr="00273754">
                              <w:rPr>
                                <w:rFonts w:ascii="Arial" w:hAnsi="Arial" w:cs="Arial"/>
                                <w:b/>
                                <w:bCs/>
                                <w:szCs w:val="24"/>
                              </w:rPr>
                              <w:t>CMHS the most</w:t>
                            </w:r>
                          </w:p>
                          <w:p w14:paraId="15DAE8E4" w14:textId="77777777" w:rsidR="00273754" w:rsidRDefault="00273754" w:rsidP="0052497E">
                            <w:pPr>
                              <w:pStyle w:val="BodyText"/>
                              <w:ind w:left="720"/>
                              <w:jc w:val="both"/>
                              <w:rPr>
                                <w:rFonts w:ascii="Arial" w:hAnsi="Arial" w:cs="Arial"/>
                                <w:b/>
                                <w:bCs/>
                                <w:szCs w:val="24"/>
                              </w:rPr>
                            </w:pPr>
                          </w:p>
                          <w:p w14:paraId="51716B05" w14:textId="73FF9B60" w:rsidR="00273754" w:rsidRPr="004635FB" w:rsidRDefault="00273754" w:rsidP="0052497E">
                            <w:pPr>
                              <w:pStyle w:val="BodyText"/>
                              <w:ind w:left="720"/>
                              <w:jc w:val="both"/>
                              <w:rPr>
                                <w:rFonts w:ascii="Arial" w:hAnsi="Arial" w:cs="Arial"/>
                                <w:b/>
                                <w:bCs/>
                                <w:szCs w:val="24"/>
                              </w:rPr>
                            </w:pPr>
                            <w:r w:rsidRPr="004635FB">
                              <w:rPr>
                                <w:rFonts w:ascii="Arial" w:hAnsi="Arial" w:cs="Arial"/>
                                <w:b/>
                                <w:bCs/>
                                <w:szCs w:val="24"/>
                              </w:rPr>
                              <w:t xml:space="preserve">High demand and long waiting </w:t>
                            </w:r>
                          </w:p>
                          <w:p w14:paraId="22128FE9" w14:textId="77777777" w:rsidR="002F69FD" w:rsidRPr="002F69FD" w:rsidRDefault="002F69FD" w:rsidP="002F69FD">
                            <w:pPr>
                              <w:pStyle w:val="BodyText"/>
                              <w:ind w:left="720"/>
                              <w:jc w:val="both"/>
                              <w:rPr>
                                <w:rFonts w:ascii="Arial" w:hAnsi="Arial" w:cs="Arial"/>
                                <w:szCs w:val="24"/>
                                <w:lang w:val="en-GB"/>
                              </w:rPr>
                            </w:pPr>
                            <w:r w:rsidRPr="002F69FD">
                              <w:rPr>
                                <w:rFonts w:ascii="Arial" w:hAnsi="Arial" w:cs="Arial"/>
                                <w:szCs w:val="24"/>
                                <w:lang w:val="en-GB"/>
                              </w:rPr>
                              <w:t>A rise in referrals implies that those in need of services, particularly children and young people, will not receive the high-quality care they require because they are still waiting. Some patients will have to wait longer than others due to their needs and requirements. Additionally, this implies that waiting patients may worsen before being seen, further endangering their mental health.</w:t>
                            </w:r>
                          </w:p>
                          <w:p w14:paraId="71A98876" w14:textId="77777777" w:rsidR="00273754" w:rsidRPr="00273754" w:rsidRDefault="00273754" w:rsidP="0052497E">
                            <w:pPr>
                              <w:pStyle w:val="BodyText"/>
                              <w:ind w:left="720"/>
                              <w:jc w:val="both"/>
                              <w:rPr>
                                <w:rFonts w:ascii="Arial" w:hAnsi="Arial" w:cs="Arial"/>
                                <w:szCs w:val="24"/>
                              </w:rPr>
                            </w:pPr>
                          </w:p>
                          <w:p w14:paraId="40D9BAF9" w14:textId="7E9450C5" w:rsidR="00253867" w:rsidRDefault="001D0B5B" w:rsidP="0052497E">
                            <w:pPr>
                              <w:pStyle w:val="BodyText"/>
                              <w:ind w:left="720"/>
                              <w:jc w:val="both"/>
                              <w:rPr>
                                <w:rFonts w:ascii="Arial" w:hAnsi="Arial" w:cs="Arial"/>
                                <w:b/>
                                <w:bCs/>
                                <w:szCs w:val="24"/>
                              </w:rPr>
                            </w:pPr>
                            <w:r w:rsidRPr="001D0B5B">
                              <w:rPr>
                                <w:rFonts w:ascii="Arial" w:hAnsi="Arial" w:cs="Arial"/>
                                <w:b/>
                                <w:bCs/>
                                <w:szCs w:val="24"/>
                              </w:rPr>
                              <w:t>Workforce shortages and Burnout</w:t>
                            </w:r>
                          </w:p>
                          <w:p w14:paraId="064FE7F9" w14:textId="60C50922" w:rsidR="00EC1429" w:rsidRDefault="009637F8" w:rsidP="00EC1429">
                            <w:pPr>
                              <w:pStyle w:val="BodyText"/>
                              <w:ind w:left="720"/>
                              <w:jc w:val="both"/>
                              <w:rPr>
                                <w:rFonts w:ascii="Arial" w:hAnsi="Arial" w:cs="Arial"/>
                                <w:szCs w:val="24"/>
                                <w:lang w:val="en-GB"/>
                              </w:rPr>
                            </w:pPr>
                            <w:r w:rsidRPr="009637F8">
                              <w:rPr>
                                <w:rFonts w:ascii="Arial" w:hAnsi="Arial" w:cs="Arial"/>
                                <w:szCs w:val="24"/>
                                <w:lang w:val="en-GB"/>
                              </w:rPr>
                              <w:t>Unfilled</w:t>
                            </w:r>
                            <w:r w:rsidR="00DB6E6C">
                              <w:rPr>
                                <w:rFonts w:ascii="Arial" w:hAnsi="Arial" w:cs="Arial"/>
                                <w:szCs w:val="24"/>
                                <w:lang w:val="en-GB"/>
                              </w:rPr>
                              <w:t xml:space="preserve"> available</w:t>
                            </w:r>
                            <w:r w:rsidRPr="009637F8">
                              <w:rPr>
                                <w:rFonts w:ascii="Arial" w:hAnsi="Arial" w:cs="Arial"/>
                                <w:szCs w:val="24"/>
                                <w:lang w:val="en-GB"/>
                              </w:rPr>
                              <w:t xml:space="preserve"> positions</w:t>
                            </w:r>
                            <w:r w:rsidR="008D47FE">
                              <w:rPr>
                                <w:rFonts w:ascii="Arial" w:hAnsi="Arial" w:cs="Arial"/>
                                <w:szCs w:val="24"/>
                                <w:lang w:val="en-GB"/>
                              </w:rPr>
                              <w:t xml:space="preserve"> meaning that the </w:t>
                            </w:r>
                            <w:r w:rsidR="00EB14C5">
                              <w:rPr>
                                <w:rFonts w:ascii="Arial" w:hAnsi="Arial" w:cs="Arial"/>
                                <w:szCs w:val="24"/>
                                <w:lang w:val="en-GB"/>
                              </w:rPr>
                              <w:t>number</w:t>
                            </w:r>
                            <w:r w:rsidR="008D47FE">
                              <w:rPr>
                                <w:rFonts w:ascii="Arial" w:hAnsi="Arial" w:cs="Arial"/>
                                <w:szCs w:val="24"/>
                                <w:lang w:val="en-GB"/>
                              </w:rPr>
                              <w:t xml:space="preserve"> of t</w:t>
                            </w:r>
                            <w:r w:rsidRPr="009637F8">
                              <w:rPr>
                                <w:rFonts w:ascii="Arial" w:hAnsi="Arial" w:cs="Arial"/>
                                <w:szCs w:val="24"/>
                                <w:lang w:val="en-GB"/>
                              </w:rPr>
                              <w:t>rained staff members, such as occupational therapists, psychologists, and nurses, are gravely in short supply.</w:t>
                            </w:r>
                            <w:r w:rsidR="001512CF">
                              <w:rPr>
                                <w:rFonts w:ascii="Arial" w:hAnsi="Arial" w:cs="Arial"/>
                                <w:szCs w:val="24"/>
                                <w:lang w:val="en-GB"/>
                              </w:rPr>
                              <w:t xml:space="preserve"> As of </w:t>
                            </w:r>
                            <w:r w:rsidR="00EC1429">
                              <w:rPr>
                                <w:rFonts w:ascii="Arial" w:hAnsi="Arial" w:cs="Arial"/>
                                <w:szCs w:val="24"/>
                                <w:lang w:val="en-GB"/>
                              </w:rPr>
                              <w:t xml:space="preserve">March 2025, </w:t>
                            </w:r>
                            <w:r w:rsidR="00EC1429" w:rsidRPr="009637F8">
                              <w:rPr>
                                <w:rFonts w:ascii="Arial" w:hAnsi="Arial" w:cs="Arial"/>
                                <w:szCs w:val="24"/>
                                <w:lang w:val="en-GB"/>
                              </w:rPr>
                              <w:t>11.3%,</w:t>
                            </w:r>
                            <w:r w:rsidRPr="009637F8">
                              <w:rPr>
                                <w:rFonts w:ascii="Arial" w:hAnsi="Arial" w:cs="Arial"/>
                                <w:szCs w:val="24"/>
                                <w:lang w:val="en-GB"/>
                              </w:rPr>
                              <w:t xml:space="preserve"> of </w:t>
                            </w:r>
                            <w:r w:rsidR="00BB7C13">
                              <w:rPr>
                                <w:rFonts w:ascii="Arial" w:hAnsi="Arial" w:cs="Arial"/>
                                <w:szCs w:val="24"/>
                                <w:lang w:val="en-GB"/>
                              </w:rPr>
                              <w:t xml:space="preserve">mental health roles in </w:t>
                            </w:r>
                            <w:r w:rsidRPr="009637F8">
                              <w:rPr>
                                <w:rFonts w:ascii="Arial" w:hAnsi="Arial" w:cs="Arial"/>
                                <w:szCs w:val="24"/>
                                <w:lang w:val="en-GB"/>
                              </w:rPr>
                              <w:t xml:space="preserve">NHS </w:t>
                            </w:r>
                            <w:r w:rsidR="00EC1429">
                              <w:rPr>
                                <w:rFonts w:ascii="Arial" w:hAnsi="Arial" w:cs="Arial"/>
                                <w:szCs w:val="24"/>
                                <w:lang w:val="en-GB"/>
                              </w:rPr>
                              <w:t>trust</w:t>
                            </w:r>
                            <w:r w:rsidR="00BB7C13">
                              <w:rPr>
                                <w:rFonts w:ascii="Arial" w:hAnsi="Arial" w:cs="Arial"/>
                                <w:szCs w:val="24"/>
                                <w:lang w:val="en-GB"/>
                              </w:rPr>
                              <w:t xml:space="preserve"> were </w:t>
                            </w:r>
                            <w:r w:rsidR="00CA04A1">
                              <w:rPr>
                                <w:rFonts w:ascii="Arial" w:hAnsi="Arial" w:cs="Arial"/>
                                <w:szCs w:val="24"/>
                                <w:lang w:val="en-GB"/>
                              </w:rPr>
                              <w:t>unfilled</w:t>
                            </w:r>
                            <w:r w:rsidR="00BB7C13">
                              <w:rPr>
                                <w:rFonts w:ascii="Arial" w:hAnsi="Arial" w:cs="Arial"/>
                                <w:szCs w:val="24"/>
                                <w:lang w:val="en-GB"/>
                              </w:rPr>
                              <w:t>, indicat</w:t>
                            </w:r>
                            <w:r w:rsidR="00F61CBD">
                              <w:rPr>
                                <w:rFonts w:ascii="Arial" w:hAnsi="Arial" w:cs="Arial"/>
                                <w:szCs w:val="24"/>
                                <w:lang w:val="en-GB"/>
                              </w:rPr>
                              <w:t xml:space="preserve">ing that the community mental health service would be having </w:t>
                            </w:r>
                            <w:r w:rsidR="00CA04A1">
                              <w:rPr>
                                <w:rFonts w:ascii="Arial" w:hAnsi="Arial" w:cs="Arial"/>
                                <w:szCs w:val="24"/>
                                <w:lang w:val="en-GB"/>
                              </w:rPr>
                              <w:t>difficulties</w:t>
                            </w:r>
                            <w:r w:rsidR="00F61CBD">
                              <w:rPr>
                                <w:rFonts w:ascii="Arial" w:hAnsi="Arial" w:cs="Arial"/>
                                <w:szCs w:val="24"/>
                                <w:lang w:val="en-GB"/>
                              </w:rPr>
                              <w:t xml:space="preserve"> due to a shortage </w:t>
                            </w:r>
                            <w:r w:rsidR="00CD0D73">
                              <w:rPr>
                                <w:rFonts w:ascii="Arial" w:hAnsi="Arial" w:cs="Arial"/>
                                <w:szCs w:val="24"/>
                                <w:lang w:val="en-GB"/>
                              </w:rPr>
                              <w:t xml:space="preserve">of professionals to handle and support patients </w:t>
                            </w:r>
                            <w:r w:rsidR="00CA04A1">
                              <w:rPr>
                                <w:rFonts w:ascii="Arial" w:hAnsi="Arial" w:cs="Arial"/>
                                <w:szCs w:val="24"/>
                                <w:lang w:val="en-GB"/>
                              </w:rPr>
                              <w:t>through</w:t>
                            </w:r>
                            <w:r w:rsidR="00CD0D73">
                              <w:rPr>
                                <w:rFonts w:ascii="Arial" w:hAnsi="Arial" w:cs="Arial"/>
                                <w:szCs w:val="24"/>
                                <w:lang w:val="en-GB"/>
                              </w:rPr>
                              <w:t xml:space="preserve"> their time at the centres.</w:t>
                            </w:r>
                          </w:p>
                          <w:p w14:paraId="7BA5D8F5" w14:textId="4F52A213" w:rsidR="00CD0D73" w:rsidRDefault="00CD0D73" w:rsidP="00EC1429">
                            <w:pPr>
                              <w:pStyle w:val="BodyText"/>
                              <w:ind w:left="720"/>
                              <w:jc w:val="both"/>
                              <w:rPr>
                                <w:rFonts w:ascii="Arial" w:hAnsi="Arial" w:cs="Arial"/>
                                <w:szCs w:val="24"/>
                                <w:lang w:val="en-GB"/>
                              </w:rPr>
                            </w:pPr>
                            <w:r>
                              <w:rPr>
                                <w:rFonts w:ascii="Arial" w:hAnsi="Arial" w:cs="Arial"/>
                                <w:szCs w:val="24"/>
                                <w:lang w:val="en-GB"/>
                              </w:rPr>
                              <w:t>In summary</w:t>
                            </w:r>
                            <w:r w:rsidR="007A6D42">
                              <w:rPr>
                                <w:rFonts w:ascii="Arial" w:hAnsi="Arial" w:cs="Arial"/>
                                <w:szCs w:val="24"/>
                                <w:lang w:val="en-GB"/>
                              </w:rPr>
                              <w:t xml:space="preserve">, this indicates that there is a lack of specialised care. Due to high caseloads, high staff turnover, and exhaustion, many workers report feeling </w:t>
                            </w:r>
                            <w:r w:rsidR="00211E98">
                              <w:rPr>
                                <w:rFonts w:ascii="Arial" w:hAnsi="Arial" w:cs="Arial"/>
                                <w:szCs w:val="24"/>
                                <w:lang w:val="en-GB"/>
                              </w:rPr>
                              <w:t>“on their knees” and putting in weekly unpaid hours. These findings demonstrates that because staff members are so overworked, patient care is always risk of declining over time.</w:t>
                            </w:r>
                          </w:p>
                          <w:p w14:paraId="3531ABB2" w14:textId="77777777" w:rsidR="00EC1429" w:rsidRDefault="00EC1429" w:rsidP="00EC1429">
                            <w:pPr>
                              <w:pStyle w:val="BodyText"/>
                              <w:ind w:left="720"/>
                              <w:jc w:val="both"/>
                              <w:rPr>
                                <w:rFonts w:ascii="Arial" w:hAnsi="Arial" w:cs="Arial"/>
                                <w:szCs w:val="24"/>
                                <w:lang w:val="en-GB"/>
                              </w:rPr>
                            </w:pPr>
                          </w:p>
                          <w:p w14:paraId="0E09953E" w14:textId="445C7817" w:rsidR="00F53233" w:rsidRDefault="009637F8" w:rsidP="00EC1429">
                            <w:pPr>
                              <w:pStyle w:val="BodyText"/>
                              <w:ind w:left="720"/>
                              <w:jc w:val="both"/>
                              <w:rPr>
                                <w:rFonts w:ascii="Arial" w:hAnsi="Arial" w:cs="Arial"/>
                                <w:szCs w:val="24"/>
                                <w:lang w:val="en-GB"/>
                              </w:rPr>
                            </w:pPr>
                            <w:r w:rsidRPr="009637F8">
                              <w:rPr>
                                <w:rFonts w:ascii="Arial" w:hAnsi="Arial" w:cs="Arial"/>
                                <w:szCs w:val="24"/>
                                <w:lang w:val="en-GB"/>
                              </w:rPr>
                              <w:t xml:space="preserve"> </w:t>
                            </w:r>
                          </w:p>
                          <w:p w14:paraId="5621E2CE" w14:textId="550F9D1C" w:rsidR="00F53233" w:rsidRDefault="009637F8" w:rsidP="009637F8">
                            <w:pPr>
                              <w:pStyle w:val="BodyText"/>
                              <w:ind w:left="720"/>
                              <w:jc w:val="both"/>
                              <w:rPr>
                                <w:rFonts w:ascii="Arial" w:hAnsi="Arial" w:cs="Arial"/>
                                <w:szCs w:val="24"/>
                                <w:lang w:val="en-GB"/>
                              </w:rPr>
                            </w:pPr>
                            <w:r w:rsidRPr="009637F8">
                              <w:rPr>
                                <w:rFonts w:ascii="Arial" w:hAnsi="Arial" w:cs="Arial"/>
                                <w:szCs w:val="24"/>
                                <w:lang w:val="en-GB"/>
                              </w:rPr>
                              <w:t xml:space="preserve"> </w:t>
                            </w:r>
                          </w:p>
                          <w:p w14:paraId="2867D11D" w14:textId="6DF86A6C" w:rsidR="009637F8" w:rsidRPr="009637F8" w:rsidRDefault="009637F8" w:rsidP="009637F8">
                            <w:pPr>
                              <w:pStyle w:val="BodyText"/>
                              <w:ind w:left="720"/>
                              <w:jc w:val="both"/>
                              <w:rPr>
                                <w:rFonts w:ascii="Arial" w:hAnsi="Arial" w:cs="Arial"/>
                                <w:szCs w:val="24"/>
                                <w:lang w:val="en-GB"/>
                              </w:rPr>
                            </w:pPr>
                            <w:r w:rsidRPr="009637F8">
                              <w:rPr>
                                <w:rFonts w:ascii="Arial" w:hAnsi="Arial" w:cs="Arial"/>
                                <w:szCs w:val="24"/>
                                <w:lang w:val="en-GB"/>
                              </w:rPr>
                              <w:br/>
                            </w:r>
                          </w:p>
                          <w:p w14:paraId="59288BF8" w14:textId="77777777" w:rsidR="001D0B5B" w:rsidRPr="001D0B5B" w:rsidRDefault="001D0B5B" w:rsidP="0052497E">
                            <w:pPr>
                              <w:pStyle w:val="BodyText"/>
                              <w:ind w:left="720"/>
                              <w:jc w:val="both"/>
                              <w:rPr>
                                <w:rFonts w:ascii="Arial" w:hAnsi="Arial" w:cs="Arial"/>
                                <w:b/>
                                <w:bCs/>
                                <w:szCs w:val="24"/>
                              </w:rPr>
                            </w:pPr>
                          </w:p>
                          <w:p w14:paraId="5F1472CC" w14:textId="77777777" w:rsidR="00253867" w:rsidRDefault="00253867" w:rsidP="0052497E">
                            <w:pPr>
                              <w:pStyle w:val="BodyText"/>
                              <w:ind w:left="720"/>
                              <w:jc w:val="both"/>
                              <w:rPr>
                                <w:rFonts w:ascii="Arial" w:hAnsi="Arial" w:cs="Arial"/>
                                <w:szCs w:val="24"/>
                              </w:rPr>
                            </w:pPr>
                          </w:p>
                          <w:p w14:paraId="40B303F5" w14:textId="77777777" w:rsidR="000101AB" w:rsidRDefault="000101AB" w:rsidP="0052497E">
                            <w:pPr>
                              <w:pStyle w:val="BodyText"/>
                              <w:ind w:left="720"/>
                              <w:jc w:val="both"/>
                              <w:rPr>
                                <w:rFonts w:ascii="Arial" w:hAnsi="Arial" w:cs="Arial"/>
                                <w:szCs w:val="24"/>
                              </w:rPr>
                            </w:pPr>
                          </w:p>
                          <w:p w14:paraId="09276AA5" w14:textId="77777777" w:rsidR="003B0C41" w:rsidRDefault="003B0C41" w:rsidP="0052497E">
                            <w:pPr>
                              <w:pStyle w:val="BodyText"/>
                              <w:ind w:left="720"/>
                              <w:jc w:val="both"/>
                              <w:rPr>
                                <w:rFonts w:ascii="Arial" w:hAnsi="Arial" w:cs="Arial"/>
                                <w:szCs w:val="24"/>
                              </w:rPr>
                            </w:pPr>
                          </w:p>
                          <w:p w14:paraId="0A97D80A" w14:textId="77777777" w:rsidR="000101AB" w:rsidRPr="0052497E" w:rsidRDefault="000101AB" w:rsidP="0052497E">
                            <w:pPr>
                              <w:pStyle w:val="BodyText"/>
                              <w:ind w:left="720"/>
                              <w:jc w:val="both"/>
                              <w:rPr>
                                <w:rFonts w:ascii="Arial" w:hAnsi="Arial" w:cs="Arial"/>
                                <w:szCs w:val="24"/>
                              </w:rPr>
                            </w:pPr>
                          </w:p>
                          <w:p w14:paraId="5302C11E" w14:textId="77777777" w:rsidR="00313EB5" w:rsidRDefault="00313EB5" w:rsidP="00313EB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429471" id="Rectangle 10" o:spid="_x0000_s1058" style="position:absolute;left:0;text-align:left;margin-left:-25.1pt;margin-top:13.8pt;width:336.55pt;height:577.6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" fillcolor="#d9f2d0 [665]" strokecolor="#4ea72e [3209]" strokeweight="1.5pt">
                <v:textbox>
                  <w:txbxContent>
                    <w:p w14:paraId="3AD5E6AF" w14:textId="6D6D5D33" w:rsidR="00313EB5" w:rsidRPr="0052497E" w:rsidRDefault="00313EB5" w:rsidP="0052497E">
                      <w:pPr>
                        <w:pStyle w:val="BodyText"/>
                        <w:ind w:left="720"/>
                        <w:jc w:val="both"/>
                        <w:rPr>
                          <w:b/>
                          <w:bCs/>
                          <w:szCs w:val="24"/>
                        </w:rPr>
                      </w:pPr>
                      <w:r w:rsidRPr="0052497E">
                        <w:rPr>
                          <w:b/>
                          <w:bCs/>
                          <w:szCs w:val="24"/>
                        </w:rPr>
                        <w:t>Challenges that are faced by community mental health services</w:t>
                      </w:r>
                    </w:p>
                    <w:p w14:paraId="0400A994" w14:textId="77777777" w:rsidR="003D5DE1" w:rsidRPr="0052497E" w:rsidRDefault="003D5DE1" w:rsidP="0052497E">
                      <w:pPr>
                        <w:pStyle w:val="BodyText"/>
                        <w:ind w:left="720"/>
                        <w:jc w:val="both"/>
                        <w:rPr>
                          <w:b/>
                          <w:bCs/>
                          <w:szCs w:val="24"/>
                        </w:rPr>
                      </w:pPr>
                    </w:p>
                    <w:p w14:paraId="3AFF8F5B" w14:textId="77777777" w:rsidR="00313EB5" w:rsidRDefault="00313EB5" w:rsidP="0052497E">
                      <w:pPr>
                        <w:pStyle w:val="BodyText"/>
                        <w:ind w:left="720"/>
                        <w:jc w:val="both"/>
                        <w:rPr>
                          <w:rFonts w:ascii="Arial" w:hAnsi="Arial" w:cs="Arial"/>
                          <w:szCs w:val="24"/>
                        </w:rPr>
                      </w:pPr>
                      <w:r w:rsidRPr="0052497E">
                        <w:rPr>
                          <w:rFonts w:ascii="Arial" w:hAnsi="Arial" w:cs="Arial"/>
                          <w:szCs w:val="24"/>
                        </w:rPr>
                        <w:t>High demand, acute budget deficits, and employee burnout are the main causes of the significant issues facing community mental health services. Long wait times for care, a lack of resources, and a lack of interaction with other health sectors are major problems that result in uneven patient assistance and significant turnover. These limit timely, efficient, and person-centered care, especially when paired with mounting caseloads and stigma.</w:t>
                      </w:r>
                    </w:p>
                    <w:p w14:paraId="731DECE7" w14:textId="77777777" w:rsidR="00801FBE" w:rsidRPr="00273754" w:rsidRDefault="00801FBE" w:rsidP="0052497E">
                      <w:pPr>
                        <w:pStyle w:val="BodyText"/>
                        <w:ind w:left="720"/>
                        <w:jc w:val="both"/>
                        <w:rPr>
                          <w:rFonts w:ascii="Arial" w:hAnsi="Arial" w:cs="Arial"/>
                          <w:b/>
                          <w:bCs/>
                          <w:szCs w:val="24"/>
                        </w:rPr>
                      </w:pPr>
                    </w:p>
                    <w:p w14:paraId="18E2BC27" w14:textId="50A0F219" w:rsidR="00801FBE" w:rsidRDefault="00801FBE" w:rsidP="0052497E">
                      <w:pPr>
                        <w:pStyle w:val="BodyText"/>
                        <w:ind w:left="720"/>
                        <w:jc w:val="both"/>
                        <w:rPr>
                          <w:rFonts w:ascii="Arial" w:hAnsi="Arial" w:cs="Arial"/>
                          <w:b/>
                          <w:bCs/>
                          <w:szCs w:val="24"/>
                        </w:rPr>
                      </w:pPr>
                      <w:r w:rsidRPr="00273754">
                        <w:rPr>
                          <w:rFonts w:ascii="Arial" w:hAnsi="Arial" w:cs="Arial"/>
                          <w:b/>
                          <w:bCs/>
                          <w:szCs w:val="24"/>
                        </w:rPr>
                        <w:t xml:space="preserve">2 main challenges that effect </w:t>
                      </w:r>
                      <w:r w:rsidR="00273754" w:rsidRPr="00273754">
                        <w:rPr>
                          <w:rFonts w:ascii="Arial" w:hAnsi="Arial" w:cs="Arial"/>
                          <w:b/>
                          <w:bCs/>
                          <w:szCs w:val="24"/>
                        </w:rPr>
                        <w:t>CMHS the most</w:t>
                      </w:r>
                    </w:p>
                    <w:p w14:paraId="15DAE8E4" w14:textId="77777777" w:rsidR="00273754" w:rsidRDefault="00273754" w:rsidP="0052497E">
                      <w:pPr>
                        <w:pStyle w:val="BodyText"/>
                        <w:ind w:left="720"/>
                        <w:jc w:val="both"/>
                        <w:rPr>
                          <w:rFonts w:ascii="Arial" w:hAnsi="Arial" w:cs="Arial"/>
                          <w:b/>
                          <w:bCs/>
                          <w:szCs w:val="24"/>
                        </w:rPr>
                      </w:pPr>
                    </w:p>
                    <w:p w14:paraId="51716B05" w14:textId="73FF9B60" w:rsidR="00273754" w:rsidRPr="004635FB" w:rsidRDefault="00273754" w:rsidP="0052497E">
                      <w:pPr>
                        <w:pStyle w:val="BodyText"/>
                        <w:ind w:left="720"/>
                        <w:jc w:val="both"/>
                        <w:rPr>
                          <w:rFonts w:ascii="Arial" w:hAnsi="Arial" w:cs="Arial"/>
                          <w:b/>
                          <w:bCs/>
                          <w:szCs w:val="24"/>
                        </w:rPr>
                      </w:pPr>
                      <w:r w:rsidRPr="004635FB">
                        <w:rPr>
                          <w:rFonts w:ascii="Arial" w:hAnsi="Arial" w:cs="Arial"/>
                          <w:b/>
                          <w:bCs/>
                          <w:szCs w:val="24"/>
                        </w:rPr>
                        <w:t xml:space="preserve">High demand and long waiting </w:t>
                      </w:r>
                    </w:p>
                    <w:p w14:paraId="22128FE9" w14:textId="77777777" w:rsidR="002F69FD" w:rsidRPr="002F69FD" w:rsidRDefault="002F69FD" w:rsidP="002F69FD">
                      <w:pPr>
                        <w:pStyle w:val="BodyText"/>
                        <w:ind w:left="720"/>
                        <w:jc w:val="both"/>
                        <w:rPr>
                          <w:rFonts w:ascii="Arial" w:hAnsi="Arial" w:cs="Arial"/>
                          <w:szCs w:val="24"/>
                          <w:lang w:val="en-GB"/>
                        </w:rPr>
                      </w:pPr>
                      <w:r w:rsidRPr="002F69FD">
                        <w:rPr>
                          <w:rFonts w:ascii="Arial" w:hAnsi="Arial" w:cs="Arial"/>
                          <w:szCs w:val="24"/>
                          <w:lang w:val="en-GB"/>
                        </w:rPr>
                        <w:t>A rise in referrals implies that those in need of services, particularly children and young people, will not receive the high-quality care they require because they are still waiting. Some patients will have to wait longer than others due to their needs and requirements. Additionally, this implies that waiting patients may worsen before being seen, further endangering their mental health.</w:t>
                      </w:r>
                    </w:p>
                    <w:p w14:paraId="71A98876" w14:textId="77777777" w:rsidR="00273754" w:rsidRPr="00273754" w:rsidRDefault="00273754" w:rsidP="0052497E">
                      <w:pPr>
                        <w:pStyle w:val="BodyText"/>
                        <w:ind w:left="720"/>
                        <w:jc w:val="both"/>
                        <w:rPr>
                          <w:rFonts w:ascii="Arial" w:hAnsi="Arial" w:cs="Arial"/>
                          <w:szCs w:val="24"/>
                        </w:rPr>
                      </w:pPr>
                    </w:p>
                    <w:p w14:paraId="40D9BAF9" w14:textId="7E9450C5" w:rsidR="00253867" w:rsidRDefault="001D0B5B" w:rsidP="0052497E">
                      <w:pPr>
                        <w:pStyle w:val="BodyText"/>
                        <w:ind w:left="720"/>
                        <w:jc w:val="both"/>
                        <w:rPr>
                          <w:rFonts w:ascii="Arial" w:hAnsi="Arial" w:cs="Arial"/>
                          <w:b/>
                          <w:bCs/>
                          <w:szCs w:val="24"/>
                        </w:rPr>
                      </w:pPr>
                      <w:r w:rsidRPr="001D0B5B">
                        <w:rPr>
                          <w:rFonts w:ascii="Arial" w:hAnsi="Arial" w:cs="Arial"/>
                          <w:b/>
                          <w:bCs/>
                          <w:szCs w:val="24"/>
                        </w:rPr>
                        <w:t>Workforce shortages and Burnout</w:t>
                      </w:r>
                    </w:p>
                    <w:p w14:paraId="064FE7F9" w14:textId="60C50922" w:rsidR="00EC1429" w:rsidRDefault="009637F8" w:rsidP="00EC1429">
                      <w:pPr>
                        <w:pStyle w:val="BodyText"/>
                        <w:ind w:left="720"/>
                        <w:jc w:val="both"/>
                        <w:rPr>
                          <w:rFonts w:ascii="Arial" w:hAnsi="Arial" w:cs="Arial"/>
                          <w:szCs w:val="24"/>
                          <w:lang w:val="en-GB"/>
                        </w:rPr>
                      </w:pPr>
                      <w:r w:rsidRPr="009637F8">
                        <w:rPr>
                          <w:rFonts w:ascii="Arial" w:hAnsi="Arial" w:cs="Arial"/>
                          <w:szCs w:val="24"/>
                          <w:lang w:val="en-GB"/>
                        </w:rPr>
                        <w:t>Unfilled</w:t>
                      </w:r>
                      <w:r w:rsidR="00DB6E6C">
                        <w:rPr>
                          <w:rFonts w:ascii="Arial" w:hAnsi="Arial" w:cs="Arial"/>
                          <w:szCs w:val="24"/>
                          <w:lang w:val="en-GB"/>
                        </w:rPr>
                        <w:t xml:space="preserve"> available</w:t>
                      </w:r>
                      <w:r w:rsidRPr="009637F8">
                        <w:rPr>
                          <w:rFonts w:ascii="Arial" w:hAnsi="Arial" w:cs="Arial"/>
                          <w:szCs w:val="24"/>
                          <w:lang w:val="en-GB"/>
                        </w:rPr>
                        <w:t xml:space="preserve"> positions</w:t>
                      </w:r>
                      <w:r w:rsidR="008D47FE">
                        <w:rPr>
                          <w:rFonts w:ascii="Arial" w:hAnsi="Arial" w:cs="Arial"/>
                          <w:szCs w:val="24"/>
                          <w:lang w:val="en-GB"/>
                        </w:rPr>
                        <w:t xml:space="preserve"> meaning that the </w:t>
                      </w:r>
                      <w:r w:rsidR="00EB14C5">
                        <w:rPr>
                          <w:rFonts w:ascii="Arial" w:hAnsi="Arial" w:cs="Arial"/>
                          <w:szCs w:val="24"/>
                          <w:lang w:val="en-GB"/>
                        </w:rPr>
                        <w:t>number</w:t>
                      </w:r>
                      <w:r w:rsidR="008D47FE">
                        <w:rPr>
                          <w:rFonts w:ascii="Arial" w:hAnsi="Arial" w:cs="Arial"/>
                          <w:szCs w:val="24"/>
                          <w:lang w:val="en-GB"/>
                        </w:rPr>
                        <w:t xml:space="preserve"> of t</w:t>
                      </w:r>
                      <w:r w:rsidRPr="009637F8">
                        <w:rPr>
                          <w:rFonts w:ascii="Arial" w:hAnsi="Arial" w:cs="Arial"/>
                          <w:szCs w:val="24"/>
                          <w:lang w:val="en-GB"/>
                        </w:rPr>
                        <w:t>rained staff members, such as occupational therapists, psychologists, and nurses, are gravely in short supply.</w:t>
                      </w:r>
                      <w:r w:rsidR="001512CF">
                        <w:rPr>
                          <w:rFonts w:ascii="Arial" w:hAnsi="Arial" w:cs="Arial"/>
                          <w:szCs w:val="24"/>
                          <w:lang w:val="en-GB"/>
                        </w:rPr>
                        <w:t xml:space="preserve"> As of </w:t>
                      </w:r>
                      <w:r w:rsidR="00EC1429">
                        <w:rPr>
                          <w:rFonts w:ascii="Arial" w:hAnsi="Arial" w:cs="Arial"/>
                          <w:szCs w:val="24"/>
                          <w:lang w:val="en-GB"/>
                        </w:rPr>
                        <w:t xml:space="preserve">March 2025, </w:t>
                      </w:r>
                      <w:r w:rsidR="00EC1429" w:rsidRPr="009637F8">
                        <w:rPr>
                          <w:rFonts w:ascii="Arial" w:hAnsi="Arial" w:cs="Arial"/>
                          <w:szCs w:val="24"/>
                          <w:lang w:val="en-GB"/>
                        </w:rPr>
                        <w:t>11.3%,</w:t>
                      </w:r>
                      <w:r w:rsidRPr="009637F8">
                        <w:rPr>
                          <w:rFonts w:ascii="Arial" w:hAnsi="Arial" w:cs="Arial"/>
                          <w:szCs w:val="24"/>
                          <w:lang w:val="en-GB"/>
                        </w:rPr>
                        <w:t xml:space="preserve"> of </w:t>
                      </w:r>
                      <w:r w:rsidR="00BB7C13">
                        <w:rPr>
                          <w:rFonts w:ascii="Arial" w:hAnsi="Arial" w:cs="Arial"/>
                          <w:szCs w:val="24"/>
                          <w:lang w:val="en-GB"/>
                        </w:rPr>
                        <w:t xml:space="preserve">mental health roles in </w:t>
                      </w:r>
                      <w:r w:rsidRPr="009637F8">
                        <w:rPr>
                          <w:rFonts w:ascii="Arial" w:hAnsi="Arial" w:cs="Arial"/>
                          <w:szCs w:val="24"/>
                          <w:lang w:val="en-GB"/>
                        </w:rPr>
                        <w:t xml:space="preserve">NHS </w:t>
                      </w:r>
                      <w:r w:rsidR="00EC1429">
                        <w:rPr>
                          <w:rFonts w:ascii="Arial" w:hAnsi="Arial" w:cs="Arial"/>
                          <w:szCs w:val="24"/>
                          <w:lang w:val="en-GB"/>
                        </w:rPr>
                        <w:t>trust</w:t>
                      </w:r>
                      <w:r w:rsidR="00BB7C13">
                        <w:rPr>
                          <w:rFonts w:ascii="Arial" w:hAnsi="Arial" w:cs="Arial"/>
                          <w:szCs w:val="24"/>
                          <w:lang w:val="en-GB"/>
                        </w:rPr>
                        <w:t xml:space="preserve"> were </w:t>
                      </w:r>
                      <w:r w:rsidR="00CA04A1">
                        <w:rPr>
                          <w:rFonts w:ascii="Arial" w:hAnsi="Arial" w:cs="Arial"/>
                          <w:szCs w:val="24"/>
                          <w:lang w:val="en-GB"/>
                        </w:rPr>
                        <w:t>unfilled</w:t>
                      </w:r>
                      <w:r w:rsidR="00BB7C13">
                        <w:rPr>
                          <w:rFonts w:ascii="Arial" w:hAnsi="Arial" w:cs="Arial"/>
                          <w:szCs w:val="24"/>
                          <w:lang w:val="en-GB"/>
                        </w:rPr>
                        <w:t>, indicat</w:t>
                      </w:r>
                      <w:r w:rsidR="00F61CBD">
                        <w:rPr>
                          <w:rFonts w:ascii="Arial" w:hAnsi="Arial" w:cs="Arial"/>
                          <w:szCs w:val="24"/>
                          <w:lang w:val="en-GB"/>
                        </w:rPr>
                        <w:t xml:space="preserve">ing that the community mental health service would be having </w:t>
                      </w:r>
                      <w:r w:rsidR="00CA04A1">
                        <w:rPr>
                          <w:rFonts w:ascii="Arial" w:hAnsi="Arial" w:cs="Arial"/>
                          <w:szCs w:val="24"/>
                          <w:lang w:val="en-GB"/>
                        </w:rPr>
                        <w:t>difficulties</w:t>
                      </w:r>
                      <w:r w:rsidR="00F61CBD">
                        <w:rPr>
                          <w:rFonts w:ascii="Arial" w:hAnsi="Arial" w:cs="Arial"/>
                          <w:szCs w:val="24"/>
                          <w:lang w:val="en-GB"/>
                        </w:rPr>
                        <w:t xml:space="preserve"> due to a shortage </w:t>
                      </w:r>
                      <w:r w:rsidR="00CD0D73">
                        <w:rPr>
                          <w:rFonts w:ascii="Arial" w:hAnsi="Arial" w:cs="Arial"/>
                          <w:szCs w:val="24"/>
                          <w:lang w:val="en-GB"/>
                        </w:rPr>
                        <w:t xml:space="preserve">of professionals to handle and support patients </w:t>
                      </w:r>
                      <w:r w:rsidR="00CA04A1">
                        <w:rPr>
                          <w:rFonts w:ascii="Arial" w:hAnsi="Arial" w:cs="Arial"/>
                          <w:szCs w:val="24"/>
                          <w:lang w:val="en-GB"/>
                        </w:rPr>
                        <w:t>through</w:t>
                      </w:r>
                      <w:r w:rsidR="00CD0D73">
                        <w:rPr>
                          <w:rFonts w:ascii="Arial" w:hAnsi="Arial" w:cs="Arial"/>
                          <w:szCs w:val="24"/>
                          <w:lang w:val="en-GB"/>
                        </w:rPr>
                        <w:t xml:space="preserve"> their time at the centres.</w:t>
                      </w:r>
                    </w:p>
                    <w:p w14:paraId="7BA5D8F5" w14:textId="4F52A213" w:rsidR="00CD0D73" w:rsidRDefault="00CD0D73" w:rsidP="00EC1429">
                      <w:pPr>
                        <w:pStyle w:val="BodyText"/>
                        <w:ind w:left="720"/>
                        <w:jc w:val="both"/>
                        <w:rPr>
                          <w:rFonts w:ascii="Arial" w:hAnsi="Arial" w:cs="Arial"/>
                          <w:szCs w:val="24"/>
                          <w:lang w:val="en-GB"/>
                        </w:rPr>
                      </w:pPr>
                      <w:r>
                        <w:rPr>
                          <w:rFonts w:ascii="Arial" w:hAnsi="Arial" w:cs="Arial"/>
                          <w:szCs w:val="24"/>
                          <w:lang w:val="en-GB"/>
                        </w:rPr>
                        <w:t>In summary</w:t>
                      </w:r>
                      <w:r w:rsidR="007A6D42">
                        <w:rPr>
                          <w:rFonts w:ascii="Arial" w:hAnsi="Arial" w:cs="Arial"/>
                          <w:szCs w:val="24"/>
                          <w:lang w:val="en-GB"/>
                        </w:rPr>
                        <w:t xml:space="preserve">, this indicates that there is a lack of specialised care. Due to high caseloads, high staff turnover, and exhaustion, many workers report feeling </w:t>
                      </w:r>
                      <w:r w:rsidR="00211E98">
                        <w:rPr>
                          <w:rFonts w:ascii="Arial" w:hAnsi="Arial" w:cs="Arial"/>
                          <w:szCs w:val="24"/>
                          <w:lang w:val="en-GB"/>
                        </w:rPr>
                        <w:t>“on their knees” and putting in weekly unpaid hours. These findings demonstrates that because staff members are so overworked, patient care is always risk of declining over time.</w:t>
                      </w:r>
                    </w:p>
                    <w:p w14:paraId="3531ABB2" w14:textId="77777777" w:rsidR="00EC1429" w:rsidRDefault="00EC1429" w:rsidP="00EC1429">
                      <w:pPr>
                        <w:pStyle w:val="BodyText"/>
                        <w:ind w:left="720"/>
                        <w:jc w:val="both"/>
                        <w:rPr>
                          <w:rFonts w:ascii="Arial" w:hAnsi="Arial" w:cs="Arial"/>
                          <w:szCs w:val="24"/>
                          <w:lang w:val="en-GB"/>
                        </w:rPr>
                      </w:pPr>
                    </w:p>
                    <w:p w14:paraId="0E09953E" w14:textId="445C7817" w:rsidR="00F53233" w:rsidRDefault="009637F8" w:rsidP="00EC1429">
                      <w:pPr>
                        <w:pStyle w:val="BodyText"/>
                        <w:ind w:left="720"/>
                        <w:jc w:val="both"/>
                        <w:rPr>
                          <w:rFonts w:ascii="Arial" w:hAnsi="Arial" w:cs="Arial"/>
                          <w:szCs w:val="24"/>
                          <w:lang w:val="en-GB"/>
                        </w:rPr>
                      </w:pPr>
                      <w:r w:rsidRPr="009637F8">
                        <w:rPr>
                          <w:rFonts w:ascii="Arial" w:hAnsi="Arial" w:cs="Arial"/>
                          <w:szCs w:val="24"/>
                          <w:lang w:val="en-GB"/>
                        </w:rPr>
                        <w:t xml:space="preserve"> </w:t>
                      </w:r>
                    </w:p>
                    <w:p w14:paraId="5621E2CE" w14:textId="550F9D1C" w:rsidR="00F53233" w:rsidRDefault="009637F8" w:rsidP="009637F8">
                      <w:pPr>
                        <w:pStyle w:val="BodyText"/>
                        <w:ind w:left="720"/>
                        <w:jc w:val="both"/>
                        <w:rPr>
                          <w:rFonts w:ascii="Arial" w:hAnsi="Arial" w:cs="Arial"/>
                          <w:szCs w:val="24"/>
                          <w:lang w:val="en-GB"/>
                        </w:rPr>
                      </w:pPr>
                      <w:r w:rsidRPr="009637F8">
                        <w:rPr>
                          <w:rFonts w:ascii="Arial" w:hAnsi="Arial" w:cs="Arial"/>
                          <w:szCs w:val="24"/>
                          <w:lang w:val="en-GB"/>
                        </w:rPr>
                        <w:t xml:space="preserve"> </w:t>
                      </w:r>
                    </w:p>
                    <w:p w14:paraId="2867D11D" w14:textId="6DF86A6C" w:rsidR="009637F8" w:rsidRPr="009637F8" w:rsidRDefault="009637F8" w:rsidP="009637F8">
                      <w:pPr>
                        <w:pStyle w:val="BodyText"/>
                        <w:ind w:left="720"/>
                        <w:jc w:val="both"/>
                        <w:rPr>
                          <w:rFonts w:ascii="Arial" w:hAnsi="Arial" w:cs="Arial"/>
                          <w:szCs w:val="24"/>
                          <w:lang w:val="en-GB"/>
                        </w:rPr>
                      </w:pPr>
                      <w:r w:rsidRPr="009637F8">
                        <w:rPr>
                          <w:rFonts w:ascii="Arial" w:hAnsi="Arial" w:cs="Arial"/>
                          <w:szCs w:val="24"/>
                          <w:lang w:val="en-GB"/>
                        </w:rPr>
                        <w:br/>
                      </w:r>
                    </w:p>
                    <w:p w14:paraId="59288BF8" w14:textId="77777777" w:rsidR="001D0B5B" w:rsidRPr="001D0B5B" w:rsidRDefault="001D0B5B" w:rsidP="0052497E">
                      <w:pPr>
                        <w:pStyle w:val="BodyText"/>
                        <w:ind w:left="720"/>
                        <w:jc w:val="both"/>
                        <w:rPr>
                          <w:rFonts w:ascii="Arial" w:hAnsi="Arial" w:cs="Arial"/>
                          <w:b/>
                          <w:bCs/>
                          <w:szCs w:val="24"/>
                        </w:rPr>
                      </w:pPr>
                    </w:p>
                    <w:p w14:paraId="5F1472CC" w14:textId="77777777" w:rsidR="00253867" w:rsidRDefault="00253867" w:rsidP="0052497E">
                      <w:pPr>
                        <w:pStyle w:val="BodyText"/>
                        <w:ind w:left="720"/>
                        <w:jc w:val="both"/>
                        <w:rPr>
                          <w:rFonts w:ascii="Arial" w:hAnsi="Arial" w:cs="Arial"/>
                          <w:szCs w:val="24"/>
                        </w:rPr>
                      </w:pPr>
                    </w:p>
                    <w:p w14:paraId="40B303F5" w14:textId="77777777" w:rsidR="000101AB" w:rsidRDefault="000101AB" w:rsidP="0052497E">
                      <w:pPr>
                        <w:pStyle w:val="BodyText"/>
                        <w:ind w:left="720"/>
                        <w:jc w:val="both"/>
                        <w:rPr>
                          <w:rFonts w:ascii="Arial" w:hAnsi="Arial" w:cs="Arial"/>
                          <w:szCs w:val="24"/>
                        </w:rPr>
                      </w:pPr>
                    </w:p>
                    <w:p w14:paraId="09276AA5" w14:textId="77777777" w:rsidR="003B0C41" w:rsidRDefault="003B0C41" w:rsidP="0052497E">
                      <w:pPr>
                        <w:pStyle w:val="BodyText"/>
                        <w:ind w:left="720"/>
                        <w:jc w:val="both"/>
                        <w:rPr>
                          <w:rFonts w:ascii="Arial" w:hAnsi="Arial" w:cs="Arial"/>
                          <w:szCs w:val="24"/>
                        </w:rPr>
                      </w:pPr>
                    </w:p>
                    <w:p w14:paraId="0A97D80A" w14:textId="77777777" w:rsidR="000101AB" w:rsidRPr="0052497E" w:rsidRDefault="000101AB" w:rsidP="0052497E">
                      <w:pPr>
                        <w:pStyle w:val="BodyText"/>
                        <w:ind w:left="720"/>
                        <w:jc w:val="both"/>
                        <w:rPr>
                          <w:rFonts w:ascii="Arial" w:hAnsi="Arial" w:cs="Arial"/>
                          <w:szCs w:val="24"/>
                        </w:rPr>
                      </w:pPr>
                    </w:p>
                    <w:p w14:paraId="5302C11E" w14:textId="77777777" w:rsidR="00313EB5" w:rsidRDefault="00313EB5" w:rsidP="00313EB5"/>
                  </w:txbxContent>
                </v:textbox>
                <w10:wrap anchorx="page"/>
              </v:rect>
            </w:pict>
          </mc:Fallback>
        </mc:AlternateContent>
      </w:r>
    </w:p>
    <w:p w14:paraId="32118B52" w14:textId="19B6220C" w:rsidR="008E1B31" w:rsidRDefault="008E1B31" w:rsidP="00F30B56">
      <w:pPr>
        <w:pStyle w:val="BodyText"/>
        <w:jc w:val="both"/>
      </w:pPr>
    </w:p>
    <w:p w14:paraId="2792E404" w14:textId="10F5886D" w:rsidR="008E1B31" w:rsidRDefault="0099217C" w:rsidP="00F30B56">
      <w:pPr>
        <w:pStyle w:val="BodyText"/>
        <w:jc w:val="both"/>
      </w:pPr>
      <w:r>
        <w:rPr>
          <w:noProof/>
        </w:rPr>
        <w:drawing>
          <wp:anchor distT="0" distB="0" distL="114300" distR="114300" simplePos="0" relativeHeight="251673600" behindDoc="1" locked="0" layoutInCell="1" allowOverlap="1" wp14:anchorId="30C91355" wp14:editId="2E731E15">
            <wp:simplePos x="0" y="0"/>
            <wp:positionH relativeFrom="page">
              <wp:posOffset>7916961</wp:posOffset>
            </wp:positionH>
            <wp:positionV relativeFrom="paragraph">
              <wp:posOffset>166786</wp:posOffset>
            </wp:positionV>
            <wp:extent cx="2641600" cy="6953250"/>
            <wp:effectExtent l="19050" t="0" r="25400" b="1962150"/>
            <wp:wrapNone/>
            <wp:docPr id="1319088834" name="Picture 10" descr="Mental Disorders: Types, Causes &amp; Sympt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ental Disorders: Types, Causes &amp; Symptom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6682" t="1348" r="4966" b="4868"/>
                    <a:stretch>
                      <a:fillRect/>
                    </a:stretch>
                  </pic:blipFill>
                  <pic:spPr bwMode="auto">
                    <a:xfrm>
                      <a:off x="0" y="0"/>
                      <a:ext cx="2641600" cy="69532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3AED86" w14:textId="741229DB" w:rsidR="008E1B31" w:rsidRDefault="008E1B31" w:rsidP="00F30B56">
      <w:pPr>
        <w:pStyle w:val="BodyText"/>
        <w:jc w:val="both"/>
      </w:pPr>
    </w:p>
    <w:p w14:paraId="1B1E4C7C" w14:textId="10E2F19F" w:rsidR="008577A4" w:rsidRDefault="008577A4" w:rsidP="00F30B56">
      <w:pPr>
        <w:pStyle w:val="BodyText"/>
        <w:jc w:val="both"/>
      </w:pPr>
    </w:p>
    <w:p w14:paraId="52653001" w14:textId="703E4B4F" w:rsidR="006B68E0" w:rsidRDefault="006B68E0" w:rsidP="006B68E0">
      <w:pPr>
        <w:pStyle w:val="BodyText"/>
        <w:jc w:val="both"/>
      </w:pPr>
    </w:p>
    <w:p w14:paraId="13740753" w14:textId="18E9428D" w:rsidR="008577A4" w:rsidRDefault="008644DF" w:rsidP="008644DF">
      <w:pPr>
        <w:pStyle w:val="BodyText"/>
        <w:tabs>
          <w:tab w:val="left" w:pos="11420"/>
        </w:tabs>
        <w:jc w:val="both"/>
      </w:pPr>
      <w:r>
        <w:tab/>
      </w:r>
    </w:p>
    <w:p w14:paraId="58E50F54" w14:textId="7C49004C" w:rsidR="008577A4" w:rsidRDefault="008577A4" w:rsidP="00F30B56">
      <w:pPr>
        <w:pStyle w:val="BodyText"/>
        <w:jc w:val="both"/>
      </w:pPr>
    </w:p>
    <w:p w14:paraId="54FA93AD" w14:textId="78571031" w:rsidR="008577A4" w:rsidRDefault="0015727E" w:rsidP="00F30B56">
      <w:pPr>
        <w:pStyle w:val="BodyText"/>
        <w:jc w:val="both"/>
      </w:pPr>
      <w:r>
        <w:rPr>
          <w:noProof/>
        </w:rPr>
        <w:drawing>
          <wp:anchor distT="0" distB="0" distL="114300" distR="114300" simplePos="0" relativeHeight="251676672" behindDoc="1" locked="0" layoutInCell="1" allowOverlap="1" wp14:anchorId="61D1E0E5" wp14:editId="10A28480">
            <wp:simplePos x="0" y="0"/>
            <wp:positionH relativeFrom="page">
              <wp:posOffset>4188947</wp:posOffset>
            </wp:positionH>
            <wp:positionV relativeFrom="paragraph">
              <wp:posOffset>111790</wp:posOffset>
            </wp:positionV>
            <wp:extent cx="2729397" cy="1536550"/>
            <wp:effectExtent l="0" t="0" r="0" b="0"/>
            <wp:wrapNone/>
            <wp:docPr id="2128426370" name="Picture 16" descr="Change Mental Health | NHS High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hange Mental Health | NHS Highlan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29397" cy="1536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F10A18" w14:textId="6E7ACEA9" w:rsidR="008577A4" w:rsidRDefault="008577A4" w:rsidP="00F30B56">
      <w:pPr>
        <w:pStyle w:val="BodyText"/>
        <w:jc w:val="both"/>
      </w:pPr>
    </w:p>
    <w:p w14:paraId="4B20E0D9" w14:textId="3204DFC7" w:rsidR="008577A4" w:rsidRDefault="008577A4" w:rsidP="0099217C">
      <w:pPr>
        <w:pStyle w:val="BodyText"/>
        <w:jc w:val="right"/>
      </w:pPr>
    </w:p>
    <w:p w14:paraId="2F0B372A" w14:textId="57E39F75" w:rsidR="008E1B31" w:rsidRDefault="008E1B31" w:rsidP="00F30B56">
      <w:pPr>
        <w:pStyle w:val="BodyText"/>
        <w:jc w:val="both"/>
      </w:pPr>
    </w:p>
    <w:p w14:paraId="2F799792" w14:textId="1AA539BF" w:rsidR="006D0ABF" w:rsidRDefault="006D0ABF" w:rsidP="00F30B56">
      <w:pPr>
        <w:pStyle w:val="BodyText"/>
        <w:jc w:val="both"/>
      </w:pPr>
    </w:p>
    <w:p w14:paraId="4DD9FE45" w14:textId="7486D410" w:rsidR="006D0ABF" w:rsidRDefault="006D0ABF" w:rsidP="00F30B56">
      <w:pPr>
        <w:pStyle w:val="BodyText"/>
        <w:jc w:val="both"/>
      </w:pPr>
    </w:p>
    <w:p w14:paraId="76C94FAF" w14:textId="27FD8A6C" w:rsidR="006D0ABF" w:rsidRDefault="006D0ABF" w:rsidP="00F30B56">
      <w:pPr>
        <w:pStyle w:val="BodyText"/>
        <w:jc w:val="both"/>
      </w:pPr>
    </w:p>
    <w:p w14:paraId="1C0F24FA" w14:textId="20CD9A37" w:rsidR="006D0ABF" w:rsidRDefault="006D0ABF" w:rsidP="00F30B56">
      <w:pPr>
        <w:pStyle w:val="BodyText"/>
        <w:jc w:val="both"/>
      </w:pPr>
    </w:p>
    <w:p w14:paraId="7FD3DD7A" w14:textId="0ABCD1B5" w:rsidR="006D0ABF" w:rsidRDefault="00577E37" w:rsidP="00F30B56">
      <w:pPr>
        <w:pStyle w:val="BodyText"/>
        <w:jc w:val="both"/>
      </w:pPr>
      <w:r>
        <w:rPr>
          <w:noProof/>
          <w14:ligatures w14:val="standardContextual"/>
        </w:rPr>
        <mc:AlternateContent>
          <mc:Choice Requires="wps">
            <w:drawing>
              <wp:anchor distT="0" distB="0" distL="114300" distR="114300" simplePos="0" relativeHeight="251663360" behindDoc="0" locked="0" layoutInCell="1" allowOverlap="1" wp14:anchorId="243BA002" wp14:editId="73D6EC0C">
                <wp:simplePos x="0" y="0"/>
                <wp:positionH relativeFrom="page">
                  <wp:posOffset>4007972</wp:posOffset>
                </wp:positionH>
                <wp:positionV relativeFrom="paragraph">
                  <wp:posOffset>5080</wp:posOffset>
                </wp:positionV>
                <wp:extent cx="3875405" cy="4529160"/>
                <wp:effectExtent l="0" t="0" r="10795" b="24130"/>
                <wp:wrapNone/>
                <wp:docPr id="694153664" name="Rectangle 9"/>
                <wp:cNvGraphicFramePr/>
                <a:graphic xmlns:a="http://schemas.openxmlformats.org/drawingml/2006/main">
                  <a:graphicData uri="http://schemas.microsoft.com/office/word/2010/wordprocessingShape">
                    <wps:wsp>
                      <wps:cNvSpPr/>
                      <wps:spPr>
                        <a:xfrm>
                          <a:off x="0" y="0"/>
                          <a:ext cx="3875405" cy="4529160"/>
                        </a:xfrm>
                        <a:prstGeom prst="rect">
                          <a:avLst/>
                        </a:prstGeom>
                        <a:solidFill>
                          <a:schemeClr val="accent1">
                            <a:lumMod val="20000"/>
                            <a:lumOff val="80000"/>
                          </a:schemeClr>
                        </a:solidFill>
                      </wps:spPr>
                      <wps:style>
                        <a:lnRef idx="2">
                          <a:schemeClr val="accent4"/>
                        </a:lnRef>
                        <a:fillRef idx="1">
                          <a:schemeClr val="lt1"/>
                        </a:fillRef>
                        <a:effectRef idx="0">
                          <a:schemeClr val="accent4"/>
                        </a:effectRef>
                        <a:fontRef idx="minor">
                          <a:schemeClr val="dk1"/>
                        </a:fontRef>
                      </wps:style>
                      <wps:txbx>
                        <w:txbxContent>
                          <w:p w14:paraId="756357A6" w14:textId="77777777" w:rsidR="008D55A7" w:rsidRPr="008057A1" w:rsidRDefault="008D55A7" w:rsidP="00E95244">
                            <w:pPr>
                              <w:pStyle w:val="BodyText"/>
                              <w:jc w:val="both"/>
                              <w:rPr>
                                <w:b/>
                                <w:bCs/>
                                <w:szCs w:val="24"/>
                              </w:rPr>
                            </w:pPr>
                            <w:r w:rsidRPr="008057A1">
                              <w:rPr>
                                <w:b/>
                                <w:bCs/>
                                <w:szCs w:val="24"/>
                              </w:rPr>
                              <w:t xml:space="preserve">What a community mental health service currently offers and does for the public </w:t>
                            </w:r>
                          </w:p>
                          <w:p w14:paraId="083A2D2B" w14:textId="77777777" w:rsidR="00886EA2" w:rsidRPr="008057A1" w:rsidRDefault="00886EA2" w:rsidP="00E95244">
                            <w:pPr>
                              <w:pStyle w:val="BodyText"/>
                              <w:jc w:val="both"/>
                              <w:rPr>
                                <w:b/>
                                <w:bCs/>
                                <w:szCs w:val="24"/>
                              </w:rPr>
                            </w:pPr>
                          </w:p>
                          <w:p w14:paraId="7F26640D" w14:textId="77777777" w:rsidR="008D55A7" w:rsidRPr="008057A1" w:rsidRDefault="008D55A7" w:rsidP="00071721">
                            <w:pPr>
                              <w:widowControl/>
                              <w:autoSpaceDE/>
                              <w:autoSpaceDN/>
                              <w:jc w:val="left"/>
                              <w:rPr>
                                <w:rFonts w:ascii="Arial" w:eastAsia="Times New Roman" w:hAnsi="Arial" w:cs="Arial"/>
                                <w:sz w:val="24"/>
                                <w:szCs w:val="24"/>
                                <w:lang w:val="en-GB" w:eastAsia="en-GB"/>
                              </w:rPr>
                            </w:pPr>
                            <w:r w:rsidRPr="008057A1">
                              <w:rPr>
                                <w:rFonts w:ascii="Arial" w:eastAsia="Times New Roman" w:hAnsi="Arial" w:cs="Arial"/>
                                <w:sz w:val="24"/>
                                <w:szCs w:val="24"/>
                                <w:lang w:val="en-GB" w:eastAsia="en-GB"/>
                              </w:rPr>
                              <w:t xml:space="preserve">For people with severe or complicated mental health issues, community mental health services offer complete, locally focused care with the goal of promoting recovery and allowing for independent functioning. Clinical evaluations, pharmaceutical management, social support, psychological therapies (such cognitive behavioural therapy), crisis intervention, and physical health monitoring are among the services that are frequently managed by multidisciplinary teams. </w:t>
                            </w:r>
                          </w:p>
                          <w:p w14:paraId="7ED94486" w14:textId="77777777" w:rsidR="008D55A7" w:rsidRPr="008057A1" w:rsidRDefault="008D55A7" w:rsidP="008D55A7">
                            <w:pPr>
                              <w:pStyle w:val="BodyText"/>
                              <w:ind w:left="720"/>
                              <w:jc w:val="both"/>
                              <w:rPr>
                                <w:rFonts w:ascii="Arial" w:hAnsi="Arial" w:cs="Arial"/>
                                <w:szCs w:val="24"/>
                              </w:rPr>
                            </w:pPr>
                          </w:p>
                          <w:p w14:paraId="7026C7FB" w14:textId="77777777" w:rsidR="008D55A7" w:rsidRPr="008057A1" w:rsidRDefault="008D55A7" w:rsidP="00071721">
                            <w:pPr>
                              <w:pStyle w:val="BodyText"/>
                              <w:jc w:val="both"/>
                              <w:rPr>
                                <w:rFonts w:ascii="Arial" w:hAnsi="Arial" w:cs="Arial"/>
                                <w:szCs w:val="24"/>
                              </w:rPr>
                            </w:pPr>
                            <w:r w:rsidRPr="008057A1">
                              <w:rPr>
                                <w:rFonts w:ascii="Arial" w:hAnsi="Arial" w:cs="Arial"/>
                                <w:szCs w:val="24"/>
                              </w:rPr>
                              <w:t xml:space="preserve">What they currently do during treatments: </w:t>
                            </w:r>
                          </w:p>
                          <w:p w14:paraId="1AD2D967" w14:textId="77777777" w:rsidR="008D55A7" w:rsidRPr="008057A1" w:rsidRDefault="008D55A7" w:rsidP="008D55A7">
                            <w:pPr>
                              <w:pStyle w:val="BodyText"/>
                              <w:numPr>
                                <w:ilvl w:val="0"/>
                                <w:numId w:val="2"/>
                              </w:numPr>
                              <w:jc w:val="both"/>
                              <w:rPr>
                                <w:rFonts w:ascii="Arial" w:hAnsi="Arial" w:cs="Arial"/>
                                <w:szCs w:val="24"/>
                              </w:rPr>
                            </w:pPr>
                            <w:r w:rsidRPr="008057A1">
                              <w:rPr>
                                <w:rFonts w:ascii="Arial" w:hAnsi="Arial" w:cs="Arial"/>
                                <w:szCs w:val="24"/>
                              </w:rPr>
                              <w:t>Talking therapies</w:t>
                            </w:r>
                          </w:p>
                          <w:p w14:paraId="25EB0994" w14:textId="77777777" w:rsidR="008D55A7" w:rsidRPr="008057A1" w:rsidRDefault="008D55A7" w:rsidP="008D55A7">
                            <w:pPr>
                              <w:pStyle w:val="BodyText"/>
                              <w:numPr>
                                <w:ilvl w:val="0"/>
                                <w:numId w:val="2"/>
                              </w:numPr>
                              <w:jc w:val="both"/>
                              <w:rPr>
                                <w:rFonts w:ascii="Arial" w:hAnsi="Arial" w:cs="Arial"/>
                                <w:szCs w:val="24"/>
                              </w:rPr>
                            </w:pPr>
                            <w:r w:rsidRPr="008057A1">
                              <w:rPr>
                                <w:rFonts w:ascii="Arial" w:hAnsi="Arial" w:cs="Arial"/>
                                <w:szCs w:val="24"/>
                              </w:rPr>
                              <w:t xml:space="preserve">Crisi invention </w:t>
                            </w:r>
                          </w:p>
                          <w:p w14:paraId="44DB3F58" w14:textId="77777777" w:rsidR="008D55A7" w:rsidRPr="008057A1" w:rsidRDefault="008D55A7" w:rsidP="008D55A7">
                            <w:pPr>
                              <w:pStyle w:val="BodyText"/>
                              <w:numPr>
                                <w:ilvl w:val="0"/>
                                <w:numId w:val="2"/>
                              </w:numPr>
                              <w:jc w:val="both"/>
                              <w:rPr>
                                <w:rFonts w:ascii="Arial" w:hAnsi="Arial" w:cs="Arial"/>
                                <w:szCs w:val="24"/>
                              </w:rPr>
                            </w:pPr>
                            <w:r w:rsidRPr="008057A1">
                              <w:rPr>
                                <w:rFonts w:ascii="Arial" w:hAnsi="Arial" w:cs="Arial"/>
                                <w:szCs w:val="24"/>
                              </w:rPr>
                              <w:t>Holistic care</w:t>
                            </w:r>
                          </w:p>
                          <w:p w14:paraId="2A19DEDF" w14:textId="77777777" w:rsidR="008D55A7" w:rsidRPr="008057A1" w:rsidRDefault="008D55A7" w:rsidP="008D55A7">
                            <w:pPr>
                              <w:pStyle w:val="BodyText"/>
                              <w:numPr>
                                <w:ilvl w:val="0"/>
                                <w:numId w:val="2"/>
                              </w:numPr>
                              <w:jc w:val="both"/>
                              <w:rPr>
                                <w:rFonts w:ascii="Arial" w:hAnsi="Arial" w:cs="Arial"/>
                                <w:szCs w:val="24"/>
                              </w:rPr>
                            </w:pPr>
                            <w:r w:rsidRPr="008057A1">
                              <w:rPr>
                                <w:rFonts w:ascii="Arial" w:hAnsi="Arial" w:cs="Arial"/>
                                <w:szCs w:val="24"/>
                              </w:rPr>
                              <w:t>Treatment and support</w:t>
                            </w:r>
                          </w:p>
                          <w:p w14:paraId="3D87EAED" w14:textId="77777777" w:rsidR="008D55A7" w:rsidRPr="008057A1" w:rsidRDefault="008D55A7" w:rsidP="008D55A7">
                            <w:pPr>
                              <w:pStyle w:val="BodyText"/>
                              <w:numPr>
                                <w:ilvl w:val="0"/>
                                <w:numId w:val="2"/>
                              </w:numPr>
                              <w:jc w:val="both"/>
                              <w:rPr>
                                <w:rFonts w:ascii="Arial" w:hAnsi="Arial" w:cs="Arial"/>
                                <w:szCs w:val="24"/>
                              </w:rPr>
                            </w:pPr>
                            <w:r w:rsidRPr="008057A1">
                              <w:rPr>
                                <w:rFonts w:ascii="Arial" w:hAnsi="Arial" w:cs="Arial"/>
                                <w:szCs w:val="24"/>
                              </w:rPr>
                              <w:t xml:space="preserve">Assessments and specialist care  </w:t>
                            </w:r>
                          </w:p>
                          <w:p w14:paraId="224C5EBD" w14:textId="77777777" w:rsidR="008D55A7" w:rsidRPr="008057A1" w:rsidRDefault="008D55A7" w:rsidP="008D55A7">
                            <w:pPr>
                              <w:pStyle w:val="BodyText"/>
                              <w:ind w:left="1440"/>
                              <w:jc w:val="both"/>
                              <w:rPr>
                                <w:rFonts w:ascii="Arial" w:hAnsi="Arial" w:cs="Arial"/>
                                <w:szCs w:val="24"/>
                              </w:rPr>
                            </w:pPr>
                          </w:p>
                          <w:p w14:paraId="66DB4DED" w14:textId="77777777" w:rsidR="008D55A7" w:rsidRPr="008057A1" w:rsidRDefault="008D55A7" w:rsidP="008D55A7">
                            <w:pPr>
                              <w:widowControl/>
                              <w:autoSpaceDE/>
                              <w:autoSpaceDN/>
                              <w:jc w:val="left"/>
                              <w:rPr>
                                <w:rFonts w:ascii="Arial" w:eastAsia="Times New Roman" w:hAnsi="Arial" w:cs="Arial"/>
                                <w:sz w:val="24"/>
                                <w:szCs w:val="24"/>
                                <w:lang w:val="en-GB" w:eastAsia="en-GB"/>
                              </w:rPr>
                            </w:pPr>
                            <w:r w:rsidRPr="008057A1">
                              <w:rPr>
                                <w:rFonts w:ascii="Arial" w:eastAsia="Times New Roman" w:hAnsi="Arial" w:cs="Arial"/>
                                <w:sz w:val="24"/>
                                <w:szCs w:val="24"/>
                                <w:lang w:val="en-GB" w:eastAsia="en-GB"/>
                              </w:rPr>
                              <w:t>By delivering care near home, we hope to aid in healing, enhance quality of life, and enable         people to live well in their communities.</w:t>
                            </w:r>
                          </w:p>
                          <w:p w14:paraId="4931FD15" w14:textId="77777777" w:rsidR="008D55A7" w:rsidRDefault="008D55A7" w:rsidP="008D55A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3BA002" id="Rectangle 9" o:spid="_x0000_s1059" style="position:absolute;left:0;text-align:left;margin-left:315.6pt;margin-top:.4pt;width:305.15pt;height:356.6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" fillcolor="#c1e4f5 [660]" strokecolor="#0f9ed5 [3207]" strokeweight="1.5pt">
                <v:textbox>
                  <w:txbxContent>
                    <w:p w14:paraId="756357A6" w14:textId="77777777" w:rsidR="008D55A7" w:rsidRPr="008057A1" w:rsidRDefault="008D55A7" w:rsidP="00E95244">
                      <w:pPr>
                        <w:pStyle w:val="BodyText"/>
                        <w:jc w:val="both"/>
                        <w:rPr>
                          <w:b/>
                          <w:bCs/>
                          <w:szCs w:val="24"/>
                        </w:rPr>
                      </w:pPr>
                      <w:r w:rsidRPr="008057A1">
                        <w:rPr>
                          <w:b/>
                          <w:bCs/>
                          <w:szCs w:val="24"/>
                        </w:rPr>
                        <w:t xml:space="preserve">What a community mental health service currently offers and does for the public </w:t>
                      </w:r>
                    </w:p>
                    <w:p w14:paraId="083A2D2B" w14:textId="77777777" w:rsidR="00886EA2" w:rsidRPr="008057A1" w:rsidRDefault="00886EA2" w:rsidP="00E95244">
                      <w:pPr>
                        <w:pStyle w:val="BodyText"/>
                        <w:jc w:val="both"/>
                        <w:rPr>
                          <w:b/>
                          <w:bCs/>
                          <w:szCs w:val="24"/>
                        </w:rPr>
                      </w:pPr>
                    </w:p>
                    <w:p w14:paraId="7F26640D" w14:textId="77777777" w:rsidR="008D55A7" w:rsidRPr="008057A1" w:rsidRDefault="008D55A7" w:rsidP="00071721">
                      <w:pPr>
                        <w:widowControl/>
                        <w:autoSpaceDE/>
                        <w:autoSpaceDN/>
                        <w:jc w:val="left"/>
                        <w:rPr>
                          <w:rFonts w:ascii="Arial" w:eastAsia="Times New Roman" w:hAnsi="Arial" w:cs="Arial"/>
                          <w:sz w:val="24"/>
                          <w:szCs w:val="24"/>
                          <w:lang w:val="en-GB" w:eastAsia="en-GB"/>
                        </w:rPr>
                      </w:pPr>
                      <w:r w:rsidRPr="008057A1">
                        <w:rPr>
                          <w:rFonts w:ascii="Arial" w:eastAsia="Times New Roman" w:hAnsi="Arial" w:cs="Arial"/>
                          <w:sz w:val="24"/>
                          <w:szCs w:val="24"/>
                          <w:lang w:val="en-GB" w:eastAsia="en-GB"/>
                        </w:rPr>
                        <w:t xml:space="preserve">For people with severe or complicated mental health issues, community mental health services offer complete, locally focused care with the goal of promoting recovery and allowing for independent functioning. Clinical evaluations, pharmaceutical management, social support, psychological therapies (such cognitive behavioural therapy), crisis intervention, and physical health monitoring are among the services that are frequently managed by multidisciplinary teams. </w:t>
                      </w:r>
                    </w:p>
                    <w:p w14:paraId="7ED94486" w14:textId="77777777" w:rsidR="008D55A7" w:rsidRPr="008057A1" w:rsidRDefault="008D55A7" w:rsidP="008D55A7">
                      <w:pPr>
                        <w:pStyle w:val="BodyText"/>
                        <w:ind w:left="720"/>
                        <w:jc w:val="both"/>
                        <w:rPr>
                          <w:rFonts w:ascii="Arial" w:hAnsi="Arial" w:cs="Arial"/>
                          <w:szCs w:val="24"/>
                        </w:rPr>
                      </w:pPr>
                    </w:p>
                    <w:p w14:paraId="7026C7FB" w14:textId="77777777" w:rsidR="008D55A7" w:rsidRPr="008057A1" w:rsidRDefault="008D55A7" w:rsidP="00071721">
                      <w:pPr>
                        <w:pStyle w:val="BodyText"/>
                        <w:jc w:val="both"/>
                        <w:rPr>
                          <w:rFonts w:ascii="Arial" w:hAnsi="Arial" w:cs="Arial"/>
                          <w:szCs w:val="24"/>
                        </w:rPr>
                      </w:pPr>
                      <w:r w:rsidRPr="008057A1">
                        <w:rPr>
                          <w:rFonts w:ascii="Arial" w:hAnsi="Arial" w:cs="Arial"/>
                          <w:szCs w:val="24"/>
                        </w:rPr>
                        <w:t xml:space="preserve">What they currently do during treatments: </w:t>
                      </w:r>
                    </w:p>
                    <w:p w14:paraId="1AD2D967" w14:textId="77777777" w:rsidR="008D55A7" w:rsidRPr="008057A1" w:rsidRDefault="008D55A7" w:rsidP="008D55A7">
                      <w:pPr>
                        <w:pStyle w:val="BodyText"/>
                        <w:numPr>
                          <w:ilvl w:val="0"/>
                          <w:numId w:val="2"/>
                        </w:numPr>
                        <w:jc w:val="both"/>
                        <w:rPr>
                          <w:rFonts w:ascii="Arial" w:hAnsi="Arial" w:cs="Arial"/>
                          <w:szCs w:val="24"/>
                        </w:rPr>
                      </w:pPr>
                      <w:r w:rsidRPr="008057A1">
                        <w:rPr>
                          <w:rFonts w:ascii="Arial" w:hAnsi="Arial" w:cs="Arial"/>
                          <w:szCs w:val="24"/>
                        </w:rPr>
                        <w:t>Talking therapies</w:t>
                      </w:r>
                    </w:p>
                    <w:p w14:paraId="25EB0994" w14:textId="77777777" w:rsidR="008D55A7" w:rsidRPr="008057A1" w:rsidRDefault="008D55A7" w:rsidP="008D55A7">
                      <w:pPr>
                        <w:pStyle w:val="BodyText"/>
                        <w:numPr>
                          <w:ilvl w:val="0"/>
                          <w:numId w:val="2"/>
                        </w:numPr>
                        <w:jc w:val="both"/>
                        <w:rPr>
                          <w:rFonts w:ascii="Arial" w:hAnsi="Arial" w:cs="Arial"/>
                          <w:szCs w:val="24"/>
                        </w:rPr>
                      </w:pPr>
                      <w:r w:rsidRPr="008057A1">
                        <w:rPr>
                          <w:rFonts w:ascii="Arial" w:hAnsi="Arial" w:cs="Arial"/>
                          <w:szCs w:val="24"/>
                        </w:rPr>
                        <w:t xml:space="preserve">Crisi invention </w:t>
                      </w:r>
                    </w:p>
                    <w:p w14:paraId="44DB3F58" w14:textId="77777777" w:rsidR="008D55A7" w:rsidRPr="008057A1" w:rsidRDefault="008D55A7" w:rsidP="008D55A7">
                      <w:pPr>
                        <w:pStyle w:val="BodyText"/>
                        <w:numPr>
                          <w:ilvl w:val="0"/>
                          <w:numId w:val="2"/>
                        </w:numPr>
                        <w:jc w:val="both"/>
                        <w:rPr>
                          <w:rFonts w:ascii="Arial" w:hAnsi="Arial" w:cs="Arial"/>
                          <w:szCs w:val="24"/>
                        </w:rPr>
                      </w:pPr>
                      <w:r w:rsidRPr="008057A1">
                        <w:rPr>
                          <w:rFonts w:ascii="Arial" w:hAnsi="Arial" w:cs="Arial"/>
                          <w:szCs w:val="24"/>
                        </w:rPr>
                        <w:t>Holistic care</w:t>
                      </w:r>
                    </w:p>
                    <w:p w14:paraId="2A19DEDF" w14:textId="77777777" w:rsidR="008D55A7" w:rsidRPr="008057A1" w:rsidRDefault="008D55A7" w:rsidP="008D55A7">
                      <w:pPr>
                        <w:pStyle w:val="BodyText"/>
                        <w:numPr>
                          <w:ilvl w:val="0"/>
                          <w:numId w:val="2"/>
                        </w:numPr>
                        <w:jc w:val="both"/>
                        <w:rPr>
                          <w:rFonts w:ascii="Arial" w:hAnsi="Arial" w:cs="Arial"/>
                          <w:szCs w:val="24"/>
                        </w:rPr>
                      </w:pPr>
                      <w:r w:rsidRPr="008057A1">
                        <w:rPr>
                          <w:rFonts w:ascii="Arial" w:hAnsi="Arial" w:cs="Arial"/>
                          <w:szCs w:val="24"/>
                        </w:rPr>
                        <w:t>Treatment and support</w:t>
                      </w:r>
                    </w:p>
                    <w:p w14:paraId="3D87EAED" w14:textId="77777777" w:rsidR="008D55A7" w:rsidRPr="008057A1" w:rsidRDefault="008D55A7" w:rsidP="008D55A7">
                      <w:pPr>
                        <w:pStyle w:val="BodyText"/>
                        <w:numPr>
                          <w:ilvl w:val="0"/>
                          <w:numId w:val="2"/>
                        </w:numPr>
                        <w:jc w:val="both"/>
                        <w:rPr>
                          <w:rFonts w:ascii="Arial" w:hAnsi="Arial" w:cs="Arial"/>
                          <w:szCs w:val="24"/>
                        </w:rPr>
                      </w:pPr>
                      <w:r w:rsidRPr="008057A1">
                        <w:rPr>
                          <w:rFonts w:ascii="Arial" w:hAnsi="Arial" w:cs="Arial"/>
                          <w:szCs w:val="24"/>
                        </w:rPr>
                        <w:t xml:space="preserve">Assessments and specialist care  </w:t>
                      </w:r>
                    </w:p>
                    <w:p w14:paraId="224C5EBD" w14:textId="77777777" w:rsidR="008D55A7" w:rsidRPr="008057A1" w:rsidRDefault="008D55A7" w:rsidP="008D55A7">
                      <w:pPr>
                        <w:pStyle w:val="BodyText"/>
                        <w:ind w:left="1440"/>
                        <w:jc w:val="both"/>
                        <w:rPr>
                          <w:rFonts w:ascii="Arial" w:hAnsi="Arial" w:cs="Arial"/>
                          <w:szCs w:val="24"/>
                        </w:rPr>
                      </w:pPr>
                    </w:p>
                    <w:p w14:paraId="66DB4DED" w14:textId="77777777" w:rsidR="008D55A7" w:rsidRPr="008057A1" w:rsidRDefault="008D55A7" w:rsidP="008D55A7">
                      <w:pPr>
                        <w:widowControl/>
                        <w:autoSpaceDE/>
                        <w:autoSpaceDN/>
                        <w:jc w:val="left"/>
                        <w:rPr>
                          <w:rFonts w:ascii="Arial" w:eastAsia="Times New Roman" w:hAnsi="Arial" w:cs="Arial"/>
                          <w:sz w:val="24"/>
                          <w:szCs w:val="24"/>
                          <w:lang w:val="en-GB" w:eastAsia="en-GB"/>
                        </w:rPr>
                      </w:pPr>
                      <w:r w:rsidRPr="008057A1">
                        <w:rPr>
                          <w:rFonts w:ascii="Arial" w:eastAsia="Times New Roman" w:hAnsi="Arial" w:cs="Arial"/>
                          <w:sz w:val="24"/>
                          <w:szCs w:val="24"/>
                          <w:lang w:val="en-GB" w:eastAsia="en-GB"/>
                        </w:rPr>
                        <w:t>By delivering care near home, we hope to aid in healing, enhance quality of life, and enable         people to live well in their communities.</w:t>
                      </w:r>
                    </w:p>
                    <w:p w14:paraId="4931FD15" w14:textId="77777777" w:rsidR="008D55A7" w:rsidRDefault="008D55A7" w:rsidP="008D55A7"/>
                  </w:txbxContent>
                </v:textbox>
                <w10:wrap anchorx="page"/>
              </v:rect>
            </w:pict>
          </mc:Fallback>
        </mc:AlternateContent>
      </w:r>
    </w:p>
    <w:p w14:paraId="439E7FA3" w14:textId="20F5A4B7" w:rsidR="006D0ABF" w:rsidRDefault="006D0ABF" w:rsidP="00F30B56">
      <w:pPr>
        <w:pStyle w:val="BodyText"/>
        <w:jc w:val="both"/>
      </w:pPr>
    </w:p>
    <w:p w14:paraId="5D77DFD3" w14:textId="53283D60" w:rsidR="006D0ABF" w:rsidRDefault="006D0ABF" w:rsidP="00F30B56">
      <w:pPr>
        <w:pStyle w:val="BodyText"/>
        <w:jc w:val="both"/>
      </w:pPr>
    </w:p>
    <w:p w14:paraId="59429226" w14:textId="21E921AD" w:rsidR="006D0ABF" w:rsidRDefault="006D0ABF" w:rsidP="00F30B56">
      <w:pPr>
        <w:pStyle w:val="BodyText"/>
        <w:jc w:val="both"/>
      </w:pPr>
    </w:p>
    <w:p w14:paraId="5D2D8E9C" w14:textId="68836DA1" w:rsidR="006D0ABF" w:rsidRDefault="006D0ABF" w:rsidP="00F30B56">
      <w:pPr>
        <w:pStyle w:val="BodyText"/>
        <w:jc w:val="both"/>
      </w:pPr>
    </w:p>
    <w:p w14:paraId="14E1BEDE" w14:textId="2D106568" w:rsidR="006D0ABF" w:rsidRDefault="006D0ABF" w:rsidP="00F30B56">
      <w:pPr>
        <w:pStyle w:val="BodyText"/>
        <w:jc w:val="both"/>
      </w:pPr>
    </w:p>
    <w:p w14:paraId="20074D0E" w14:textId="7A59CF18" w:rsidR="006D0ABF" w:rsidRDefault="006D0ABF" w:rsidP="00F30B56">
      <w:pPr>
        <w:pStyle w:val="BodyText"/>
        <w:jc w:val="both"/>
      </w:pPr>
    </w:p>
    <w:p w14:paraId="2150151A" w14:textId="58F47FCB" w:rsidR="006D0ABF" w:rsidRDefault="006D0ABF" w:rsidP="00F30B56">
      <w:pPr>
        <w:pStyle w:val="BodyText"/>
        <w:jc w:val="both"/>
      </w:pPr>
    </w:p>
    <w:p w14:paraId="5E02AC89" w14:textId="44978BD0" w:rsidR="006D0ABF" w:rsidRDefault="00EB1353" w:rsidP="00F30B56">
      <w:pPr>
        <w:pStyle w:val="BodyText"/>
        <w:jc w:val="both"/>
      </w:pPr>
      <w:r>
        <w:t xml:space="preserve">                                                                                             </w:t>
      </w:r>
    </w:p>
    <w:p w14:paraId="0B1814CF" w14:textId="2683DA89" w:rsidR="006D0ABF" w:rsidRDefault="00A06E2E" w:rsidP="00A06E2E">
      <w:pPr>
        <w:pStyle w:val="BodyText"/>
        <w:tabs>
          <w:tab w:val="left" w:pos="13077"/>
        </w:tabs>
        <w:jc w:val="both"/>
      </w:pPr>
      <w:r>
        <w:tab/>
      </w:r>
    </w:p>
    <w:p w14:paraId="5FE1CC12" w14:textId="12E7AC71" w:rsidR="006D0ABF" w:rsidRDefault="006D0ABF" w:rsidP="00F30B56">
      <w:pPr>
        <w:pStyle w:val="BodyText"/>
        <w:jc w:val="both"/>
      </w:pPr>
    </w:p>
    <w:p w14:paraId="7006908B" w14:textId="06CD080A" w:rsidR="006D0ABF" w:rsidRDefault="00A06E2E" w:rsidP="00A06E2E">
      <w:pPr>
        <w:pStyle w:val="BodyText"/>
        <w:tabs>
          <w:tab w:val="left" w:pos="14450"/>
        </w:tabs>
        <w:jc w:val="both"/>
      </w:pPr>
      <w:r>
        <w:tab/>
      </w:r>
    </w:p>
    <w:p w14:paraId="37D9CA5D" w14:textId="0DD49366" w:rsidR="006D0ABF" w:rsidRDefault="006D0ABF" w:rsidP="00F30B56">
      <w:pPr>
        <w:pStyle w:val="BodyText"/>
        <w:jc w:val="both"/>
      </w:pPr>
    </w:p>
    <w:p w14:paraId="46929969" w14:textId="2EE8A893" w:rsidR="006D0ABF" w:rsidRDefault="006D0ABF" w:rsidP="00F30B56">
      <w:pPr>
        <w:pStyle w:val="BodyText"/>
        <w:jc w:val="both"/>
      </w:pPr>
    </w:p>
    <w:p w14:paraId="7E7CAECF" w14:textId="33DE890E" w:rsidR="006D0ABF" w:rsidRDefault="006D0ABF" w:rsidP="00F30B56">
      <w:pPr>
        <w:pStyle w:val="BodyText"/>
        <w:jc w:val="both"/>
      </w:pPr>
    </w:p>
    <w:p w14:paraId="313B5B3E" w14:textId="4D12DA7B" w:rsidR="006D0ABF" w:rsidRDefault="006D0ABF" w:rsidP="00F30B56">
      <w:pPr>
        <w:pStyle w:val="BodyText"/>
        <w:jc w:val="both"/>
      </w:pPr>
    </w:p>
    <w:p w14:paraId="18338063" w14:textId="425BB914" w:rsidR="006D0ABF" w:rsidRDefault="006D0ABF" w:rsidP="00F30B56">
      <w:pPr>
        <w:pStyle w:val="BodyText"/>
        <w:jc w:val="both"/>
      </w:pPr>
    </w:p>
    <w:p w14:paraId="0F97EEE8" w14:textId="2BF2F475" w:rsidR="006D0ABF" w:rsidRDefault="006D0ABF" w:rsidP="00F30B56">
      <w:pPr>
        <w:pStyle w:val="BodyText"/>
        <w:jc w:val="both"/>
      </w:pPr>
    </w:p>
    <w:p w14:paraId="059B746A" w14:textId="77777777" w:rsidR="006D0ABF" w:rsidRDefault="006D0ABF" w:rsidP="00F30B56">
      <w:pPr>
        <w:pStyle w:val="BodyText"/>
        <w:jc w:val="both"/>
      </w:pPr>
    </w:p>
    <w:p w14:paraId="6B422042" w14:textId="77777777" w:rsidR="006D0ABF" w:rsidRDefault="006D0ABF" w:rsidP="00F30B56">
      <w:pPr>
        <w:pStyle w:val="BodyText"/>
        <w:jc w:val="both"/>
      </w:pPr>
    </w:p>
    <w:p w14:paraId="3F26DD49" w14:textId="77777777" w:rsidR="006D0ABF" w:rsidRDefault="006D0ABF" w:rsidP="00F30B56">
      <w:pPr>
        <w:pStyle w:val="BodyText"/>
        <w:jc w:val="both"/>
      </w:pPr>
    </w:p>
    <w:p w14:paraId="23FD26E1" w14:textId="77777777" w:rsidR="006D0ABF" w:rsidRDefault="006D0ABF" w:rsidP="00F30B56">
      <w:pPr>
        <w:pStyle w:val="BodyText"/>
        <w:jc w:val="both"/>
      </w:pPr>
    </w:p>
    <w:p w14:paraId="652DE4E5" w14:textId="7F77B069" w:rsidR="006D0ABF" w:rsidRPr="008571C6" w:rsidRDefault="0099217C" w:rsidP="00F30B56">
      <w:pPr>
        <w:pStyle w:val="BodyText"/>
        <w:jc w:val="both"/>
        <w:rPr>
          <w:rFonts w:ascii="Arial" w:hAnsi="Arial" w:cs="Arial"/>
          <w:sz w:val="28"/>
          <w:szCs w:val="28"/>
        </w:rPr>
      </w:pPr>
      <w:r w:rsidRPr="008571C6">
        <w:rPr>
          <w:rFonts w:ascii="Arial" w:hAnsi="Arial" w:cs="Arial"/>
          <w:sz w:val="28"/>
          <w:szCs w:val="28"/>
        </w:rPr>
        <w:lastRenderedPageBreak/>
        <w:t>Task 2</w:t>
      </w:r>
      <w:r w:rsidR="00875728" w:rsidRPr="008571C6">
        <w:rPr>
          <w:rFonts w:ascii="Arial" w:hAnsi="Arial" w:cs="Arial"/>
          <w:sz w:val="28"/>
          <w:szCs w:val="28"/>
        </w:rPr>
        <w:t xml:space="preserve">: Essay </w:t>
      </w:r>
    </w:p>
    <w:p w14:paraId="6FC48307" w14:textId="77777777" w:rsidR="00600CAE" w:rsidRPr="008571C6" w:rsidRDefault="00600CAE" w:rsidP="00F30B56">
      <w:pPr>
        <w:pStyle w:val="BodyText"/>
        <w:jc w:val="both"/>
        <w:rPr>
          <w:rFonts w:ascii="Arial" w:hAnsi="Arial" w:cs="Arial"/>
        </w:rPr>
      </w:pPr>
    </w:p>
    <w:p w14:paraId="395842D3" w14:textId="7D7A2CC4" w:rsidR="00074A05" w:rsidRPr="008571C6" w:rsidRDefault="00126A1C" w:rsidP="00C67A84">
      <w:pPr>
        <w:pStyle w:val="BodyText"/>
        <w:rPr>
          <w:rFonts w:ascii="Arial" w:hAnsi="Arial" w:cs="Arial"/>
          <w:b/>
          <w:bCs/>
          <w:sz w:val="32"/>
          <w:szCs w:val="32"/>
        </w:rPr>
      </w:pPr>
      <w:r w:rsidRPr="008571C6">
        <w:rPr>
          <w:rFonts w:ascii="Arial" w:hAnsi="Arial" w:cs="Arial"/>
          <w:b/>
          <w:bCs/>
          <w:sz w:val="32"/>
          <w:szCs w:val="32"/>
        </w:rPr>
        <w:t>Dentistry services</w:t>
      </w:r>
    </w:p>
    <w:p w14:paraId="55F06D11" w14:textId="241D6014" w:rsidR="00126A1C" w:rsidRPr="007A29E4" w:rsidRDefault="00126A1C" w:rsidP="00F30B56">
      <w:pPr>
        <w:pStyle w:val="BodyText"/>
        <w:jc w:val="both"/>
        <w:rPr>
          <w:sz w:val="26"/>
          <w:szCs w:val="26"/>
          <w:highlight w:val="yellow"/>
        </w:rPr>
      </w:pPr>
    </w:p>
    <w:p w14:paraId="0E49E563" w14:textId="760BD592" w:rsidR="00C7588C" w:rsidRPr="007A29E4" w:rsidRDefault="00C7588C" w:rsidP="00F30B56">
      <w:pPr>
        <w:pStyle w:val="BodyText"/>
        <w:jc w:val="both"/>
        <w:rPr>
          <w:sz w:val="26"/>
          <w:szCs w:val="26"/>
        </w:rPr>
      </w:pPr>
    </w:p>
    <w:p w14:paraId="24FE5C84" w14:textId="77777777" w:rsidR="00600CAE" w:rsidRPr="007A29E4" w:rsidRDefault="00600CAE" w:rsidP="00F30B56">
      <w:pPr>
        <w:pStyle w:val="BodyText"/>
        <w:jc w:val="both"/>
        <w:rPr>
          <w:sz w:val="26"/>
          <w:szCs w:val="26"/>
        </w:rPr>
      </w:pPr>
    </w:p>
    <w:p w14:paraId="6A8E8DF0" w14:textId="77777777" w:rsidR="00796210" w:rsidRPr="005D49C7" w:rsidRDefault="00AB7288" w:rsidP="00710A4F">
      <w:pPr>
        <w:pStyle w:val="BodyText"/>
        <w:jc w:val="both"/>
        <w:rPr>
          <w:rFonts w:ascii="Arial" w:hAnsi="Arial" w:cs="Arial"/>
          <w:szCs w:val="24"/>
          <w:lang w:val="en-GB"/>
        </w:rPr>
      </w:pPr>
      <w:r w:rsidRPr="005D49C7">
        <w:rPr>
          <w:rFonts w:ascii="Arial" w:hAnsi="Arial" w:cs="Arial"/>
          <w:szCs w:val="24"/>
          <w:lang w:val="en-GB"/>
        </w:rPr>
        <w:t xml:space="preserve">Dentistry's history </w:t>
      </w:r>
      <w:proofErr w:type="gramStart"/>
      <w:r w:rsidRPr="005D49C7">
        <w:rPr>
          <w:rFonts w:ascii="Arial" w:hAnsi="Arial" w:cs="Arial"/>
          <w:szCs w:val="24"/>
          <w:lang w:val="en-GB"/>
        </w:rPr>
        <w:t>dates back to</w:t>
      </w:r>
      <w:proofErr w:type="gramEnd"/>
      <w:r w:rsidRPr="005D49C7">
        <w:rPr>
          <w:rFonts w:ascii="Arial" w:hAnsi="Arial" w:cs="Arial"/>
          <w:szCs w:val="24"/>
          <w:lang w:val="en-GB"/>
        </w:rPr>
        <w:t xml:space="preserve"> 7000 BC. Drilled molars, which date back to the Indus River civilisation, were discovered by archaeologists in the Indus River Valley. Nonetheless, the earliest documented accounts of dentistry date back to 5000 BC. The lengthy history of dentistry is proof that people have been worried about their oral health for thousands of years. </w:t>
      </w:r>
      <w:r w:rsidR="002003B0" w:rsidRPr="005D49C7">
        <w:rPr>
          <w:rFonts w:ascii="Arial" w:hAnsi="Arial" w:cs="Arial"/>
          <w:szCs w:val="24"/>
          <w:lang w:val="en-GB"/>
        </w:rPr>
        <w:t>In 2,600 BC, Hesy-Re, the first dentist ever documented, was working in Egypt. According to the inscription on his grave, he was a senior official dentist who specialised in treating dental issues. He is the first dentist ever documented in dental history.</w:t>
      </w:r>
      <w:r w:rsidR="00796210" w:rsidRPr="005D49C7">
        <w:rPr>
          <w:rFonts w:ascii="Arial" w:hAnsi="Arial" w:cs="Arial"/>
          <w:szCs w:val="24"/>
          <w:lang w:val="en-GB"/>
        </w:rPr>
        <w:t xml:space="preserve"> </w:t>
      </w:r>
    </w:p>
    <w:p w14:paraId="57B2AABF" w14:textId="77777777" w:rsidR="00796210" w:rsidRPr="005D49C7" w:rsidRDefault="00796210" w:rsidP="00710A4F">
      <w:pPr>
        <w:pStyle w:val="BodyText"/>
        <w:jc w:val="both"/>
        <w:rPr>
          <w:rFonts w:ascii="Arial" w:hAnsi="Arial" w:cs="Arial"/>
          <w:szCs w:val="24"/>
          <w:lang w:val="en-GB"/>
        </w:rPr>
      </w:pPr>
    </w:p>
    <w:p w14:paraId="0E35F2BD" w14:textId="79E81676" w:rsidR="00710A4F" w:rsidRPr="00710A4F" w:rsidRDefault="00710A4F" w:rsidP="00710A4F">
      <w:pPr>
        <w:pStyle w:val="BodyText"/>
        <w:jc w:val="both"/>
        <w:rPr>
          <w:rFonts w:ascii="Arial" w:hAnsi="Arial" w:cs="Arial"/>
          <w:szCs w:val="24"/>
          <w:lang w:val="en-GB"/>
        </w:rPr>
      </w:pPr>
      <w:r w:rsidRPr="00710A4F">
        <w:rPr>
          <w:rFonts w:ascii="Arial" w:hAnsi="Arial" w:cs="Arial"/>
          <w:szCs w:val="24"/>
          <w:lang w:val="en-GB"/>
        </w:rPr>
        <w:t xml:space="preserve">In 1746, the dentist Claude Mouton theorised about how to perform a root canal. He even suggested white enamelling to make the filling look more natural, which is something </w:t>
      </w:r>
      <w:r w:rsidR="00BF6127" w:rsidRPr="005D49C7">
        <w:rPr>
          <w:rFonts w:ascii="Arial" w:hAnsi="Arial" w:cs="Arial"/>
          <w:szCs w:val="24"/>
          <w:lang w:val="en-GB"/>
        </w:rPr>
        <w:t>that is still use now.</w:t>
      </w:r>
      <w:r w:rsidRPr="00710A4F">
        <w:rPr>
          <w:rFonts w:ascii="Arial" w:hAnsi="Arial" w:cs="Arial"/>
          <w:szCs w:val="24"/>
          <w:lang w:val="en-GB"/>
        </w:rPr>
        <w:t xml:space="preserve"> During the 1800s, the first dental practices were established all over the world, which is a huge part of the history of dentistry.  In 1839, the ​London Institution for Diseases of the Teeth was established. Four years later, the first British Dental Journal was published. The first British dental school was founded in 1860 – The Royal Dental Hospital of London. By the end of the century, the first female dentist, Lilian Lindsey, would qualify in the UK. These </w:t>
      </w:r>
      <w:r w:rsidRPr="005D49C7">
        <w:rPr>
          <w:rFonts w:ascii="Arial" w:hAnsi="Arial" w:cs="Arial"/>
          <w:szCs w:val="24"/>
          <w:lang w:val="en-GB"/>
        </w:rPr>
        <w:t>events demonstrate</w:t>
      </w:r>
      <w:r w:rsidRPr="00710A4F">
        <w:rPr>
          <w:rFonts w:ascii="Arial" w:hAnsi="Arial" w:cs="Arial"/>
          <w:szCs w:val="24"/>
          <w:lang w:val="en-GB"/>
        </w:rPr>
        <w:t xml:space="preserve"> how the history of dentistry was evolving into </w:t>
      </w:r>
      <w:r w:rsidR="00CC3695" w:rsidRPr="005D49C7">
        <w:rPr>
          <w:rFonts w:ascii="Arial" w:hAnsi="Arial" w:cs="Arial"/>
          <w:szCs w:val="24"/>
          <w:lang w:val="en-GB"/>
        </w:rPr>
        <w:t>the knowledge we now have.</w:t>
      </w:r>
    </w:p>
    <w:p w14:paraId="5D2EC41D" w14:textId="71D475CF" w:rsidR="00710A4F" w:rsidRPr="005D49C7" w:rsidRDefault="00CA0DA0" w:rsidP="00AB7288">
      <w:pPr>
        <w:pStyle w:val="BodyText"/>
        <w:jc w:val="both"/>
        <w:rPr>
          <w:rFonts w:ascii="Arial" w:hAnsi="Arial" w:cs="Arial"/>
          <w:szCs w:val="24"/>
          <w:lang w:val="en-GB"/>
        </w:rPr>
      </w:pPr>
      <w:r w:rsidRPr="005D49C7">
        <w:rPr>
          <w:rFonts w:ascii="Arial" w:hAnsi="Arial" w:cs="Arial"/>
          <w:szCs w:val="24"/>
          <w:lang w:val="en-GB"/>
        </w:rPr>
        <w:t xml:space="preserve"> </w:t>
      </w:r>
    </w:p>
    <w:p w14:paraId="2F0E1FF3" w14:textId="47BD2138" w:rsidR="00600CAE" w:rsidRPr="005D49C7" w:rsidRDefault="005E16B3" w:rsidP="00F30B56">
      <w:pPr>
        <w:pStyle w:val="BodyText"/>
        <w:jc w:val="both"/>
        <w:rPr>
          <w:rFonts w:ascii="Arial" w:hAnsi="Arial" w:cs="Arial"/>
          <w:szCs w:val="24"/>
        </w:rPr>
      </w:pPr>
      <w:r w:rsidRPr="005D49C7">
        <w:rPr>
          <w:rFonts w:ascii="Arial" w:hAnsi="Arial" w:cs="Arial"/>
          <w:szCs w:val="24"/>
        </w:rPr>
        <w:t xml:space="preserve">In the most recent time dentistry has been shaped and perfected </w:t>
      </w:r>
      <w:proofErr w:type="gramStart"/>
      <w:r w:rsidRPr="005D49C7">
        <w:rPr>
          <w:rFonts w:ascii="Arial" w:hAnsi="Arial" w:cs="Arial"/>
          <w:szCs w:val="24"/>
        </w:rPr>
        <w:t>in order for</w:t>
      </w:r>
      <w:proofErr w:type="gramEnd"/>
      <w:r w:rsidRPr="005D49C7">
        <w:rPr>
          <w:rFonts w:ascii="Arial" w:hAnsi="Arial" w:cs="Arial"/>
          <w:szCs w:val="24"/>
        </w:rPr>
        <w:t xml:space="preserve"> the public to be treated </w:t>
      </w:r>
      <w:r w:rsidR="003E2CA3" w:rsidRPr="005D49C7">
        <w:rPr>
          <w:rFonts w:ascii="Arial" w:hAnsi="Arial" w:cs="Arial"/>
          <w:szCs w:val="24"/>
        </w:rPr>
        <w:t xml:space="preserve">as soon </w:t>
      </w:r>
      <w:r w:rsidR="00D37564" w:rsidRPr="005D49C7">
        <w:rPr>
          <w:rFonts w:ascii="Arial" w:hAnsi="Arial" w:cs="Arial"/>
          <w:szCs w:val="24"/>
        </w:rPr>
        <w:t>as</w:t>
      </w:r>
      <w:r w:rsidR="003E2CA3" w:rsidRPr="005D49C7">
        <w:rPr>
          <w:rFonts w:ascii="Arial" w:hAnsi="Arial" w:cs="Arial"/>
          <w:szCs w:val="24"/>
        </w:rPr>
        <w:t xml:space="preserve"> they are able to receive </w:t>
      </w:r>
      <w:r w:rsidR="007E6BC1" w:rsidRPr="005D49C7">
        <w:rPr>
          <w:rFonts w:ascii="Arial" w:hAnsi="Arial" w:cs="Arial"/>
          <w:szCs w:val="24"/>
        </w:rPr>
        <w:t xml:space="preserve">regular examinations, patient education, and the application of </w:t>
      </w:r>
      <w:r w:rsidR="00D37564" w:rsidRPr="005D49C7">
        <w:rPr>
          <w:rFonts w:ascii="Arial" w:hAnsi="Arial" w:cs="Arial"/>
          <w:szCs w:val="24"/>
        </w:rPr>
        <w:t>fluoride</w:t>
      </w:r>
      <w:r w:rsidR="007E6BC1" w:rsidRPr="005D49C7">
        <w:rPr>
          <w:rFonts w:ascii="Arial" w:hAnsi="Arial" w:cs="Arial"/>
          <w:szCs w:val="24"/>
        </w:rPr>
        <w:t xml:space="preserve"> treatments and </w:t>
      </w:r>
      <w:r w:rsidR="007653EC" w:rsidRPr="005D49C7">
        <w:rPr>
          <w:rFonts w:ascii="Arial" w:hAnsi="Arial" w:cs="Arial"/>
          <w:szCs w:val="24"/>
        </w:rPr>
        <w:t>implants are all examples of preventative care. Teeth that are missing or damaged are treat</w:t>
      </w:r>
      <w:r w:rsidR="00994A18" w:rsidRPr="005D49C7">
        <w:rPr>
          <w:rFonts w:ascii="Arial" w:hAnsi="Arial" w:cs="Arial"/>
          <w:szCs w:val="24"/>
        </w:rPr>
        <w:t xml:space="preserve">ed with cutting edge methods and tools. Dental professionals </w:t>
      </w:r>
      <w:r w:rsidR="008D1503" w:rsidRPr="005D49C7">
        <w:rPr>
          <w:rFonts w:ascii="Arial" w:hAnsi="Arial" w:cs="Arial"/>
          <w:szCs w:val="24"/>
        </w:rPr>
        <w:t xml:space="preserve">now </w:t>
      </w:r>
      <w:r w:rsidR="00FB4390" w:rsidRPr="005D49C7">
        <w:rPr>
          <w:rFonts w:ascii="Arial" w:hAnsi="Arial" w:cs="Arial"/>
          <w:szCs w:val="24"/>
        </w:rPr>
        <w:t>can</w:t>
      </w:r>
      <w:r w:rsidR="008D1503" w:rsidRPr="005D49C7">
        <w:rPr>
          <w:rFonts w:ascii="Arial" w:hAnsi="Arial" w:cs="Arial"/>
          <w:szCs w:val="24"/>
        </w:rPr>
        <w:t xml:space="preserve"> give better </w:t>
      </w:r>
      <w:r w:rsidR="00D37564" w:rsidRPr="005D49C7">
        <w:rPr>
          <w:rFonts w:ascii="Arial" w:hAnsi="Arial" w:cs="Arial"/>
          <w:szCs w:val="24"/>
        </w:rPr>
        <w:t>diagnoses</w:t>
      </w:r>
      <w:r w:rsidR="008D1503" w:rsidRPr="005D49C7">
        <w:rPr>
          <w:rFonts w:ascii="Arial" w:hAnsi="Arial" w:cs="Arial"/>
          <w:szCs w:val="24"/>
        </w:rPr>
        <w:t xml:space="preserve"> and treat patients thanks to technological breakthrough</w:t>
      </w:r>
      <w:r w:rsidR="00E12322" w:rsidRPr="005D49C7">
        <w:rPr>
          <w:rFonts w:ascii="Arial" w:hAnsi="Arial" w:cs="Arial"/>
          <w:szCs w:val="24"/>
        </w:rPr>
        <w:t xml:space="preserve">s including computer aided designs and </w:t>
      </w:r>
      <w:r w:rsidR="00D37564" w:rsidRPr="005D49C7">
        <w:rPr>
          <w:rFonts w:ascii="Arial" w:hAnsi="Arial" w:cs="Arial"/>
          <w:szCs w:val="24"/>
        </w:rPr>
        <w:t>manufacturing</w:t>
      </w:r>
      <w:r w:rsidR="00E12322" w:rsidRPr="005D49C7">
        <w:rPr>
          <w:rFonts w:ascii="Arial" w:hAnsi="Arial" w:cs="Arial"/>
          <w:szCs w:val="24"/>
        </w:rPr>
        <w:t xml:space="preserve"> for restorations and x ray for more detailed digital images</w:t>
      </w:r>
      <w:r w:rsidR="006F28B6" w:rsidRPr="005D49C7">
        <w:rPr>
          <w:rFonts w:ascii="Arial" w:hAnsi="Arial" w:cs="Arial"/>
          <w:szCs w:val="24"/>
        </w:rPr>
        <w:t xml:space="preserve">. More effective treatment </w:t>
      </w:r>
      <w:r w:rsidR="00D37564" w:rsidRPr="005D49C7">
        <w:rPr>
          <w:rFonts w:ascii="Arial" w:hAnsi="Arial" w:cs="Arial"/>
          <w:szCs w:val="24"/>
        </w:rPr>
        <w:t>cuts</w:t>
      </w:r>
      <w:r w:rsidR="006F28B6" w:rsidRPr="005D49C7">
        <w:rPr>
          <w:rFonts w:ascii="Arial" w:hAnsi="Arial" w:cs="Arial"/>
          <w:szCs w:val="24"/>
        </w:rPr>
        <w:t xml:space="preserve"> healing times and </w:t>
      </w:r>
      <w:r w:rsidR="00D37564" w:rsidRPr="005D49C7">
        <w:rPr>
          <w:rFonts w:ascii="Arial" w:hAnsi="Arial" w:cs="Arial"/>
          <w:szCs w:val="24"/>
        </w:rPr>
        <w:t>lessens</w:t>
      </w:r>
      <w:r w:rsidR="006F28B6" w:rsidRPr="005D49C7">
        <w:rPr>
          <w:rFonts w:ascii="Arial" w:hAnsi="Arial" w:cs="Arial"/>
          <w:szCs w:val="24"/>
        </w:rPr>
        <w:t xml:space="preserve"> pain. </w:t>
      </w:r>
      <w:proofErr w:type="gramStart"/>
      <w:r w:rsidR="006F28B6" w:rsidRPr="005D49C7">
        <w:rPr>
          <w:rFonts w:ascii="Arial" w:hAnsi="Arial" w:cs="Arial"/>
          <w:szCs w:val="24"/>
        </w:rPr>
        <w:t>In order to</w:t>
      </w:r>
      <w:proofErr w:type="gramEnd"/>
      <w:r w:rsidR="006F28B6" w:rsidRPr="005D49C7">
        <w:rPr>
          <w:rFonts w:ascii="Arial" w:hAnsi="Arial" w:cs="Arial"/>
          <w:szCs w:val="24"/>
        </w:rPr>
        <w:t xml:space="preserve"> give everyone flawless,</w:t>
      </w:r>
      <w:r w:rsidR="003C36DA" w:rsidRPr="005D49C7">
        <w:rPr>
          <w:rFonts w:ascii="Arial" w:hAnsi="Arial" w:cs="Arial"/>
          <w:szCs w:val="24"/>
        </w:rPr>
        <w:t xml:space="preserve"> straight</w:t>
      </w:r>
      <w:r w:rsidR="004F423A" w:rsidRPr="005D49C7">
        <w:rPr>
          <w:rFonts w:ascii="Arial" w:hAnsi="Arial" w:cs="Arial"/>
          <w:szCs w:val="24"/>
        </w:rPr>
        <w:t>, white teeth, teeth whitening procedures and braces for alignment are now easily accessible</w:t>
      </w:r>
      <w:r w:rsidR="008D50AF" w:rsidRPr="005D49C7">
        <w:rPr>
          <w:rFonts w:ascii="Arial" w:hAnsi="Arial" w:cs="Arial"/>
          <w:szCs w:val="24"/>
        </w:rPr>
        <w:t>.</w:t>
      </w:r>
    </w:p>
    <w:p w14:paraId="1727F24B" w14:textId="77777777" w:rsidR="00E15F35" w:rsidRPr="005D49C7" w:rsidRDefault="00E15F35" w:rsidP="00F30B56">
      <w:pPr>
        <w:pStyle w:val="BodyText"/>
        <w:jc w:val="both"/>
        <w:rPr>
          <w:rFonts w:ascii="Arial" w:hAnsi="Arial" w:cs="Arial"/>
          <w:szCs w:val="24"/>
        </w:rPr>
      </w:pPr>
    </w:p>
    <w:p w14:paraId="2C61E9CB" w14:textId="37B6F071" w:rsidR="00D57296" w:rsidRPr="00D57296" w:rsidRDefault="00264676" w:rsidP="00D57296">
      <w:pPr>
        <w:pStyle w:val="BodyText"/>
        <w:jc w:val="both"/>
        <w:rPr>
          <w:rFonts w:ascii="Arial" w:hAnsi="Arial" w:cs="Arial"/>
          <w:szCs w:val="24"/>
          <w:lang w:val="en-GB"/>
        </w:rPr>
      </w:pPr>
      <w:r w:rsidRPr="00264676">
        <w:rPr>
          <w:rFonts w:ascii="Arial" w:hAnsi="Arial" w:cs="Arial"/>
          <w:szCs w:val="24"/>
          <w:lang w:val="en-GB"/>
        </w:rPr>
        <w:t xml:space="preserve">The advantages of modern dental procedures extend far beyond the immediate results. General health and wellness are significantly impacted by receiving the proper dental care. Research continues to link oral health to several systemic diseases, making routine dental care essential to maintaining overall health. For instance, rheumatoid arthritis, Alzheimer's disease, and other systemic diseases might be brought on by improper dental care and oral infections. Chronic inflammation and oral bacteria like P. </w:t>
      </w:r>
      <w:proofErr w:type="spellStart"/>
      <w:r w:rsidRPr="00264676">
        <w:rPr>
          <w:rFonts w:ascii="Arial" w:hAnsi="Arial" w:cs="Arial"/>
          <w:szCs w:val="24"/>
          <w:lang w:val="en-GB"/>
        </w:rPr>
        <w:t>gingvalis</w:t>
      </w:r>
      <w:proofErr w:type="spellEnd"/>
      <w:r w:rsidRPr="00264676">
        <w:rPr>
          <w:rFonts w:ascii="Arial" w:hAnsi="Arial" w:cs="Arial"/>
          <w:szCs w:val="24"/>
          <w:lang w:val="en-GB"/>
        </w:rPr>
        <w:t xml:space="preserve"> can reach the bloodstream and affect overall health problems.</w:t>
      </w:r>
      <w:r w:rsidR="0080326D" w:rsidRPr="005D49C7">
        <w:rPr>
          <w:rFonts w:ascii="Arial" w:hAnsi="Arial" w:cs="Arial"/>
          <w:szCs w:val="24"/>
          <w:lang w:val="en-GB"/>
        </w:rPr>
        <w:t xml:space="preserve"> </w:t>
      </w:r>
      <w:r w:rsidR="00D57296" w:rsidRPr="005D49C7">
        <w:rPr>
          <w:rFonts w:ascii="Arial" w:hAnsi="Arial" w:cs="Arial"/>
          <w:szCs w:val="24"/>
          <w:lang w:val="en-GB"/>
        </w:rPr>
        <w:t>By c</w:t>
      </w:r>
      <w:r w:rsidR="00D57296" w:rsidRPr="00D57296">
        <w:rPr>
          <w:rFonts w:ascii="Arial" w:hAnsi="Arial" w:cs="Arial"/>
          <w:szCs w:val="24"/>
          <w:lang w:val="en-GB"/>
        </w:rPr>
        <w:t xml:space="preserve">ontrolling systemic inflammation by treating the gum disease lowers C-reactive protein (CRP), </w:t>
      </w:r>
      <w:r w:rsidR="00D57296" w:rsidRPr="005D49C7">
        <w:rPr>
          <w:rFonts w:ascii="Arial" w:hAnsi="Arial" w:cs="Arial"/>
          <w:szCs w:val="24"/>
          <w:lang w:val="en-GB"/>
        </w:rPr>
        <w:t xml:space="preserve">which is </w:t>
      </w:r>
      <w:r w:rsidR="00D57296" w:rsidRPr="00D57296">
        <w:rPr>
          <w:rFonts w:ascii="Arial" w:hAnsi="Arial" w:cs="Arial"/>
          <w:szCs w:val="24"/>
          <w:lang w:val="en-GB"/>
        </w:rPr>
        <w:t>one internal marker that contributes to</w:t>
      </w:r>
      <w:r w:rsidR="00D57296" w:rsidRPr="005D49C7">
        <w:rPr>
          <w:rFonts w:ascii="Arial" w:hAnsi="Arial" w:cs="Arial"/>
          <w:szCs w:val="24"/>
          <w:lang w:val="en-GB"/>
        </w:rPr>
        <w:t xml:space="preserve"> reducing</w:t>
      </w:r>
      <w:r w:rsidR="00D57296" w:rsidRPr="00D57296">
        <w:rPr>
          <w:rFonts w:ascii="Arial" w:hAnsi="Arial" w:cs="Arial"/>
          <w:szCs w:val="24"/>
          <w:lang w:val="en-GB"/>
        </w:rPr>
        <w:t xml:space="preserve"> inflammation across the body. </w:t>
      </w:r>
      <w:r w:rsidR="0080326D" w:rsidRPr="005D49C7">
        <w:rPr>
          <w:rFonts w:ascii="Arial" w:hAnsi="Arial" w:cs="Arial"/>
          <w:szCs w:val="24"/>
          <w:lang w:val="en-GB"/>
        </w:rPr>
        <w:t>Furthermore,</w:t>
      </w:r>
      <w:r w:rsidR="009B16D9" w:rsidRPr="005D49C7">
        <w:rPr>
          <w:rFonts w:ascii="Arial" w:hAnsi="Arial" w:cs="Arial"/>
          <w:szCs w:val="24"/>
          <w:lang w:val="en-GB"/>
        </w:rPr>
        <w:t xml:space="preserve"> the financial strain </w:t>
      </w:r>
      <w:r w:rsidR="00D57296" w:rsidRPr="00D57296">
        <w:rPr>
          <w:rFonts w:ascii="Arial" w:hAnsi="Arial" w:cs="Arial"/>
          <w:szCs w:val="24"/>
          <w:lang w:val="en-GB"/>
        </w:rPr>
        <w:t>of chronic diseases is lessened by routine, preventative dental treatment, which lowers overall medical costs and enables early detection of systemic disease</w:t>
      </w:r>
      <w:r w:rsidR="009B16D9" w:rsidRPr="005D49C7">
        <w:rPr>
          <w:rFonts w:ascii="Arial" w:hAnsi="Arial" w:cs="Arial"/>
          <w:szCs w:val="24"/>
          <w:lang w:val="en-GB"/>
        </w:rPr>
        <w:t xml:space="preserve"> as any issues are seen </w:t>
      </w:r>
      <w:r w:rsidR="0080326D" w:rsidRPr="005D49C7">
        <w:rPr>
          <w:rFonts w:ascii="Arial" w:hAnsi="Arial" w:cs="Arial"/>
          <w:szCs w:val="24"/>
          <w:lang w:val="en-GB"/>
        </w:rPr>
        <w:t>immediately</w:t>
      </w:r>
      <w:r w:rsidR="00D57296" w:rsidRPr="00D57296">
        <w:rPr>
          <w:rFonts w:ascii="Arial" w:hAnsi="Arial" w:cs="Arial"/>
          <w:szCs w:val="24"/>
          <w:lang w:val="en-GB"/>
        </w:rPr>
        <w:t xml:space="preserve">. </w:t>
      </w:r>
    </w:p>
    <w:p w14:paraId="7520C72E" w14:textId="77777777" w:rsidR="007436A2" w:rsidRPr="005D49C7" w:rsidRDefault="007436A2" w:rsidP="00F30B56">
      <w:pPr>
        <w:pStyle w:val="BodyText"/>
        <w:jc w:val="both"/>
        <w:rPr>
          <w:rFonts w:ascii="Arial" w:hAnsi="Arial" w:cs="Arial"/>
          <w:szCs w:val="24"/>
        </w:rPr>
      </w:pPr>
    </w:p>
    <w:p w14:paraId="5C69521A" w14:textId="63122BCF" w:rsidR="003A11F5" w:rsidRPr="003A11F5" w:rsidRDefault="005C5A4A" w:rsidP="003A11F5">
      <w:pPr>
        <w:pStyle w:val="BodyText"/>
        <w:jc w:val="both"/>
        <w:rPr>
          <w:rFonts w:ascii="Arial" w:hAnsi="Arial" w:cs="Arial"/>
          <w:szCs w:val="24"/>
          <w:lang w:val="en-GB"/>
        </w:rPr>
      </w:pPr>
      <w:r w:rsidRPr="005D49C7">
        <w:rPr>
          <w:rFonts w:ascii="Arial" w:hAnsi="Arial" w:cs="Arial"/>
          <w:szCs w:val="24"/>
          <w:lang w:val="en-GB"/>
        </w:rPr>
        <w:t>In conclusion, D</w:t>
      </w:r>
      <w:r w:rsidR="003A11F5" w:rsidRPr="003A11F5">
        <w:rPr>
          <w:rFonts w:ascii="Arial" w:hAnsi="Arial" w:cs="Arial"/>
          <w:szCs w:val="24"/>
          <w:lang w:val="en-GB"/>
        </w:rPr>
        <w:t>entistry services increase people's quality of life by treating both functional and cosmetic aspects of oral health, which have a direct impact on their physical, emotional, and social well-being</w:t>
      </w:r>
      <w:r w:rsidR="00C35245" w:rsidRPr="005D49C7">
        <w:rPr>
          <w:rFonts w:ascii="Arial" w:hAnsi="Arial" w:cs="Arial"/>
          <w:szCs w:val="24"/>
          <w:lang w:val="en-GB"/>
        </w:rPr>
        <w:t xml:space="preserve"> as they will be saving money and time by keeping up with themselves</w:t>
      </w:r>
      <w:r w:rsidR="00DD691D" w:rsidRPr="005D49C7">
        <w:rPr>
          <w:rFonts w:ascii="Arial" w:hAnsi="Arial" w:cs="Arial"/>
          <w:szCs w:val="24"/>
          <w:lang w:val="en-GB"/>
        </w:rPr>
        <w:t xml:space="preserve"> through </w:t>
      </w:r>
      <w:r w:rsidR="008B7FB8" w:rsidRPr="005D49C7">
        <w:rPr>
          <w:rFonts w:ascii="Arial" w:hAnsi="Arial" w:cs="Arial"/>
          <w:szCs w:val="24"/>
          <w:lang w:val="en-GB"/>
        </w:rPr>
        <w:t>regular</w:t>
      </w:r>
      <w:r w:rsidR="00DD691D" w:rsidRPr="005D49C7">
        <w:rPr>
          <w:rFonts w:ascii="Arial" w:hAnsi="Arial" w:cs="Arial"/>
          <w:szCs w:val="24"/>
          <w:lang w:val="en-GB"/>
        </w:rPr>
        <w:t xml:space="preserve"> </w:t>
      </w:r>
      <w:r w:rsidR="008B7FB8" w:rsidRPr="005D49C7">
        <w:rPr>
          <w:rFonts w:ascii="Arial" w:hAnsi="Arial" w:cs="Arial"/>
          <w:szCs w:val="24"/>
          <w:lang w:val="en-GB"/>
        </w:rPr>
        <w:t>check-ups</w:t>
      </w:r>
      <w:r w:rsidR="00DD691D" w:rsidRPr="005D49C7">
        <w:rPr>
          <w:rFonts w:ascii="Arial" w:hAnsi="Arial" w:cs="Arial"/>
          <w:szCs w:val="24"/>
          <w:lang w:val="en-GB"/>
        </w:rPr>
        <w:t xml:space="preserve"> which will also be positive of peoples mental health as they </w:t>
      </w:r>
      <w:r w:rsidR="008B7FB8" w:rsidRPr="005D49C7">
        <w:rPr>
          <w:rFonts w:ascii="Arial" w:hAnsi="Arial" w:cs="Arial"/>
          <w:szCs w:val="24"/>
          <w:lang w:val="en-GB"/>
        </w:rPr>
        <w:t>won’t</w:t>
      </w:r>
      <w:r w:rsidR="00DD691D" w:rsidRPr="005D49C7">
        <w:rPr>
          <w:rFonts w:ascii="Arial" w:hAnsi="Arial" w:cs="Arial"/>
          <w:szCs w:val="24"/>
          <w:lang w:val="en-GB"/>
        </w:rPr>
        <w:t xml:space="preserve"> have a</w:t>
      </w:r>
      <w:r w:rsidR="00BE4FC9" w:rsidRPr="005D49C7">
        <w:rPr>
          <w:rFonts w:ascii="Arial" w:hAnsi="Arial" w:cs="Arial"/>
          <w:szCs w:val="24"/>
          <w:lang w:val="en-GB"/>
        </w:rPr>
        <w:t>n</w:t>
      </w:r>
      <w:r w:rsidR="00DD691D" w:rsidRPr="005D49C7">
        <w:rPr>
          <w:rFonts w:ascii="Arial" w:hAnsi="Arial" w:cs="Arial"/>
          <w:szCs w:val="24"/>
          <w:lang w:val="en-GB"/>
        </w:rPr>
        <w:t xml:space="preserve">y worry </w:t>
      </w:r>
      <w:r w:rsidR="00BE4FC9" w:rsidRPr="005D49C7">
        <w:rPr>
          <w:rFonts w:ascii="Arial" w:hAnsi="Arial" w:cs="Arial"/>
          <w:szCs w:val="24"/>
          <w:lang w:val="en-GB"/>
        </w:rPr>
        <w:t>a</w:t>
      </w:r>
      <w:r w:rsidR="00DD691D" w:rsidRPr="005D49C7">
        <w:rPr>
          <w:rFonts w:ascii="Arial" w:hAnsi="Arial" w:cs="Arial"/>
          <w:szCs w:val="24"/>
          <w:lang w:val="en-GB"/>
        </w:rPr>
        <w:t xml:space="preserve">bout their </w:t>
      </w:r>
      <w:r w:rsidR="008B7FB8" w:rsidRPr="005D49C7">
        <w:rPr>
          <w:rFonts w:ascii="Arial" w:hAnsi="Arial" w:cs="Arial"/>
          <w:szCs w:val="24"/>
          <w:lang w:val="en-GB"/>
        </w:rPr>
        <w:t>health</w:t>
      </w:r>
      <w:r w:rsidR="00DD691D" w:rsidRPr="005D49C7">
        <w:rPr>
          <w:rFonts w:ascii="Arial" w:hAnsi="Arial" w:cs="Arial"/>
          <w:szCs w:val="24"/>
          <w:lang w:val="en-GB"/>
        </w:rPr>
        <w:t xml:space="preserve"> and </w:t>
      </w:r>
      <w:r w:rsidR="00BE4FC9" w:rsidRPr="005D49C7">
        <w:rPr>
          <w:rFonts w:ascii="Arial" w:hAnsi="Arial" w:cs="Arial"/>
          <w:szCs w:val="24"/>
          <w:lang w:val="en-GB"/>
        </w:rPr>
        <w:t>wellbeing</w:t>
      </w:r>
      <w:r w:rsidR="00AE38BA" w:rsidRPr="005D49C7">
        <w:rPr>
          <w:rFonts w:ascii="Arial" w:hAnsi="Arial" w:cs="Arial"/>
          <w:szCs w:val="24"/>
          <w:lang w:val="en-GB"/>
        </w:rPr>
        <w:t xml:space="preserve"> as they would know what’s going on with their teeth and oral health</w:t>
      </w:r>
      <w:r w:rsidR="007D2DAA" w:rsidRPr="005D49C7">
        <w:rPr>
          <w:rFonts w:ascii="Arial" w:hAnsi="Arial" w:cs="Arial"/>
          <w:szCs w:val="24"/>
          <w:lang w:val="en-GB"/>
        </w:rPr>
        <w:t>,</w:t>
      </w:r>
      <w:r w:rsidR="00AE38BA" w:rsidRPr="005D49C7">
        <w:rPr>
          <w:rFonts w:ascii="Arial" w:hAnsi="Arial" w:cs="Arial"/>
          <w:szCs w:val="24"/>
          <w:lang w:val="en-GB"/>
        </w:rPr>
        <w:t xml:space="preserve"> meaning they would always be reassured if anything is wrong that they will have a plan and solution for them</w:t>
      </w:r>
      <w:r w:rsidR="007D2DAA" w:rsidRPr="005D49C7">
        <w:rPr>
          <w:rFonts w:ascii="Arial" w:hAnsi="Arial" w:cs="Arial"/>
          <w:szCs w:val="24"/>
          <w:lang w:val="en-GB"/>
        </w:rPr>
        <w:t xml:space="preserve"> as they have the correct equipment and</w:t>
      </w:r>
      <w:r w:rsidR="00852842" w:rsidRPr="005D49C7">
        <w:rPr>
          <w:rFonts w:ascii="Arial" w:hAnsi="Arial" w:cs="Arial"/>
          <w:szCs w:val="24"/>
          <w:lang w:val="en-GB"/>
        </w:rPr>
        <w:t xml:space="preserve"> services</w:t>
      </w:r>
      <w:r w:rsidR="00BE4FC9" w:rsidRPr="005D49C7">
        <w:rPr>
          <w:rFonts w:ascii="Arial" w:hAnsi="Arial" w:cs="Arial"/>
          <w:szCs w:val="24"/>
          <w:lang w:val="en-GB"/>
        </w:rPr>
        <w:t xml:space="preserve">. </w:t>
      </w:r>
      <w:r w:rsidR="00852842" w:rsidRPr="005D49C7">
        <w:rPr>
          <w:rFonts w:ascii="Arial" w:hAnsi="Arial" w:cs="Arial"/>
          <w:szCs w:val="24"/>
          <w:lang w:val="en-GB"/>
        </w:rPr>
        <w:t>Overall</w:t>
      </w:r>
      <w:r w:rsidR="00BE4FC9" w:rsidRPr="005D49C7">
        <w:rPr>
          <w:rFonts w:ascii="Arial" w:hAnsi="Arial" w:cs="Arial"/>
          <w:szCs w:val="24"/>
          <w:lang w:val="en-GB"/>
        </w:rPr>
        <w:t>,</w:t>
      </w:r>
      <w:r w:rsidR="003A11F5" w:rsidRPr="003A11F5">
        <w:rPr>
          <w:rFonts w:ascii="Arial" w:hAnsi="Arial" w:cs="Arial"/>
          <w:szCs w:val="24"/>
          <w:lang w:val="en-GB"/>
        </w:rPr>
        <w:t xml:space="preserve"> </w:t>
      </w:r>
      <w:r w:rsidR="00BE4FC9" w:rsidRPr="005D49C7">
        <w:rPr>
          <w:rFonts w:ascii="Arial" w:hAnsi="Arial" w:cs="Arial"/>
          <w:szCs w:val="24"/>
          <w:lang w:val="en-GB"/>
        </w:rPr>
        <w:t>m</w:t>
      </w:r>
      <w:r w:rsidR="003A11F5" w:rsidRPr="003A11F5">
        <w:rPr>
          <w:rFonts w:ascii="Arial" w:hAnsi="Arial" w:cs="Arial"/>
          <w:szCs w:val="24"/>
          <w:lang w:val="en-GB"/>
        </w:rPr>
        <w:t>odern dentistry relieves chronic pain, promotes good nutrition, and enhances self-confidence, letting people to participate fully in their daily lives.</w:t>
      </w:r>
    </w:p>
    <w:p w14:paraId="01850329" w14:textId="77777777" w:rsidR="00600CAE" w:rsidRPr="00D1176A" w:rsidRDefault="00600CAE" w:rsidP="00F30B56">
      <w:pPr>
        <w:pStyle w:val="BodyText"/>
        <w:jc w:val="both"/>
        <w:rPr>
          <w:rFonts w:ascii="Arial" w:hAnsi="Arial" w:cs="Arial"/>
          <w:sz w:val="26"/>
          <w:szCs w:val="26"/>
        </w:rPr>
      </w:pPr>
    </w:p>
    <w:p w14:paraId="5DCF6B03" w14:textId="77777777" w:rsidR="00600CAE" w:rsidRPr="00D1176A" w:rsidRDefault="00600CAE" w:rsidP="00F30B56">
      <w:pPr>
        <w:pStyle w:val="BodyText"/>
        <w:jc w:val="both"/>
        <w:rPr>
          <w:rFonts w:ascii="Arial" w:hAnsi="Arial" w:cs="Arial"/>
          <w:sz w:val="26"/>
          <w:szCs w:val="26"/>
        </w:rPr>
      </w:pPr>
    </w:p>
    <w:p w14:paraId="09BF1D43" w14:textId="77777777" w:rsidR="00600CAE" w:rsidRPr="00D1176A" w:rsidRDefault="00600CAE" w:rsidP="00F30B56">
      <w:pPr>
        <w:pStyle w:val="BodyText"/>
        <w:jc w:val="both"/>
        <w:rPr>
          <w:rFonts w:ascii="Arial" w:hAnsi="Arial" w:cs="Arial"/>
          <w:sz w:val="26"/>
          <w:szCs w:val="26"/>
        </w:rPr>
      </w:pPr>
    </w:p>
    <w:p w14:paraId="35F645F6" w14:textId="77777777" w:rsidR="00600CAE" w:rsidRPr="00D1176A" w:rsidRDefault="00600CAE" w:rsidP="00F30B56">
      <w:pPr>
        <w:pStyle w:val="BodyText"/>
        <w:jc w:val="both"/>
        <w:rPr>
          <w:rFonts w:ascii="Arial" w:hAnsi="Arial" w:cs="Arial"/>
          <w:sz w:val="26"/>
          <w:szCs w:val="26"/>
        </w:rPr>
      </w:pPr>
    </w:p>
    <w:p w14:paraId="03B317EF" w14:textId="77777777" w:rsidR="00600CAE" w:rsidRDefault="00600CAE" w:rsidP="00F30B56">
      <w:pPr>
        <w:pStyle w:val="BodyText"/>
        <w:jc w:val="both"/>
      </w:pPr>
    </w:p>
    <w:p w14:paraId="7C11478C" w14:textId="781DC05B" w:rsidR="00600CAE" w:rsidRDefault="00600CAE" w:rsidP="004163CC">
      <w:pPr>
        <w:widowControl/>
        <w:autoSpaceDE/>
        <w:autoSpaceDN/>
        <w:spacing w:after="160" w:line="278" w:lineRule="auto"/>
        <w:jc w:val="left"/>
        <w:rPr>
          <w:color w:val="000000" w:themeColor="text1"/>
          <w:sz w:val="24"/>
        </w:rPr>
      </w:pPr>
    </w:p>
    <w:p w14:paraId="6ACA78D9" w14:textId="77777777" w:rsidR="004163CC" w:rsidRDefault="004163CC" w:rsidP="004163CC">
      <w:pPr>
        <w:widowControl/>
        <w:autoSpaceDE/>
        <w:autoSpaceDN/>
        <w:spacing w:after="160" w:line="278" w:lineRule="auto"/>
        <w:jc w:val="left"/>
        <w:rPr>
          <w:color w:val="000000" w:themeColor="text1"/>
          <w:sz w:val="24"/>
        </w:rPr>
      </w:pPr>
    </w:p>
    <w:p w14:paraId="153C72BF" w14:textId="77777777" w:rsidR="004163CC" w:rsidRDefault="004163CC" w:rsidP="004163CC">
      <w:pPr>
        <w:widowControl/>
        <w:autoSpaceDE/>
        <w:autoSpaceDN/>
        <w:spacing w:after="160" w:line="278" w:lineRule="auto"/>
        <w:jc w:val="left"/>
        <w:rPr>
          <w:color w:val="000000" w:themeColor="text1"/>
          <w:sz w:val="24"/>
        </w:rPr>
      </w:pPr>
    </w:p>
    <w:p w14:paraId="74E8485F" w14:textId="77777777" w:rsidR="004163CC" w:rsidRDefault="004163CC" w:rsidP="004163CC">
      <w:pPr>
        <w:widowControl/>
        <w:autoSpaceDE/>
        <w:autoSpaceDN/>
        <w:spacing w:after="160" w:line="278" w:lineRule="auto"/>
        <w:jc w:val="left"/>
        <w:rPr>
          <w:color w:val="000000" w:themeColor="text1"/>
          <w:sz w:val="24"/>
        </w:rPr>
      </w:pPr>
    </w:p>
    <w:p w14:paraId="7A788086" w14:textId="77777777" w:rsidR="004163CC" w:rsidRDefault="004163CC" w:rsidP="004163CC">
      <w:pPr>
        <w:widowControl/>
        <w:autoSpaceDE/>
        <w:autoSpaceDN/>
        <w:spacing w:after="160" w:line="278" w:lineRule="auto"/>
        <w:jc w:val="left"/>
        <w:rPr>
          <w:color w:val="000000" w:themeColor="text1"/>
          <w:sz w:val="24"/>
        </w:rPr>
      </w:pPr>
    </w:p>
    <w:p w14:paraId="7C226C79" w14:textId="77777777" w:rsidR="004163CC" w:rsidRDefault="004163CC" w:rsidP="004163CC">
      <w:pPr>
        <w:widowControl/>
        <w:autoSpaceDE/>
        <w:autoSpaceDN/>
        <w:spacing w:after="160" w:line="278" w:lineRule="auto"/>
        <w:jc w:val="left"/>
        <w:rPr>
          <w:color w:val="000000" w:themeColor="text1"/>
          <w:sz w:val="24"/>
        </w:rPr>
      </w:pPr>
    </w:p>
    <w:p w14:paraId="065CBD3C" w14:textId="77777777" w:rsidR="004163CC" w:rsidRDefault="004163CC" w:rsidP="004163CC">
      <w:pPr>
        <w:widowControl/>
        <w:autoSpaceDE/>
        <w:autoSpaceDN/>
        <w:spacing w:after="160" w:line="278" w:lineRule="auto"/>
        <w:jc w:val="left"/>
        <w:rPr>
          <w:color w:val="000000" w:themeColor="text1"/>
          <w:sz w:val="24"/>
        </w:rPr>
      </w:pPr>
    </w:p>
    <w:p w14:paraId="24F99132" w14:textId="77777777" w:rsidR="004163CC" w:rsidRDefault="004163CC" w:rsidP="004163CC">
      <w:pPr>
        <w:widowControl/>
        <w:autoSpaceDE/>
        <w:autoSpaceDN/>
        <w:spacing w:after="160" w:line="278" w:lineRule="auto"/>
        <w:jc w:val="left"/>
        <w:rPr>
          <w:color w:val="000000" w:themeColor="text1"/>
          <w:sz w:val="24"/>
        </w:rPr>
      </w:pPr>
    </w:p>
    <w:p w14:paraId="6C3637E8" w14:textId="77777777" w:rsidR="004163CC" w:rsidRDefault="004163CC" w:rsidP="004163CC">
      <w:pPr>
        <w:widowControl/>
        <w:autoSpaceDE/>
        <w:autoSpaceDN/>
        <w:spacing w:after="160" w:line="278" w:lineRule="auto"/>
        <w:jc w:val="left"/>
        <w:rPr>
          <w:color w:val="000000" w:themeColor="text1"/>
          <w:sz w:val="24"/>
        </w:rPr>
      </w:pPr>
    </w:p>
    <w:p w14:paraId="14F51574" w14:textId="77777777" w:rsidR="004163CC" w:rsidRDefault="004163CC" w:rsidP="004163CC">
      <w:pPr>
        <w:widowControl/>
        <w:autoSpaceDE/>
        <w:autoSpaceDN/>
        <w:spacing w:after="160" w:line="278" w:lineRule="auto"/>
        <w:jc w:val="left"/>
        <w:rPr>
          <w:color w:val="000000" w:themeColor="text1"/>
          <w:sz w:val="24"/>
        </w:rPr>
      </w:pPr>
    </w:p>
    <w:p w14:paraId="7F4EF857" w14:textId="77777777" w:rsidR="004163CC" w:rsidRDefault="004163CC" w:rsidP="004163CC">
      <w:pPr>
        <w:widowControl/>
        <w:autoSpaceDE/>
        <w:autoSpaceDN/>
        <w:spacing w:after="160" w:line="278" w:lineRule="auto"/>
        <w:jc w:val="left"/>
        <w:rPr>
          <w:color w:val="000000" w:themeColor="text1"/>
          <w:sz w:val="24"/>
        </w:rPr>
      </w:pPr>
    </w:p>
    <w:p w14:paraId="18133659" w14:textId="77777777" w:rsidR="004163CC" w:rsidRDefault="004163CC" w:rsidP="004163CC">
      <w:pPr>
        <w:widowControl/>
        <w:autoSpaceDE/>
        <w:autoSpaceDN/>
        <w:spacing w:after="160" w:line="278" w:lineRule="auto"/>
        <w:jc w:val="left"/>
        <w:rPr>
          <w:color w:val="000000" w:themeColor="text1"/>
          <w:sz w:val="24"/>
        </w:rPr>
      </w:pPr>
    </w:p>
    <w:p w14:paraId="3531B099" w14:textId="77777777" w:rsidR="004163CC" w:rsidRDefault="004163CC" w:rsidP="004163CC">
      <w:pPr>
        <w:widowControl/>
        <w:autoSpaceDE/>
        <w:autoSpaceDN/>
        <w:spacing w:after="160" w:line="278" w:lineRule="auto"/>
        <w:jc w:val="left"/>
        <w:rPr>
          <w:color w:val="000000" w:themeColor="text1"/>
          <w:sz w:val="24"/>
        </w:rPr>
      </w:pPr>
    </w:p>
    <w:p w14:paraId="09F297E7" w14:textId="77777777" w:rsidR="004163CC" w:rsidRDefault="004163CC" w:rsidP="004163CC">
      <w:pPr>
        <w:widowControl/>
        <w:autoSpaceDE/>
        <w:autoSpaceDN/>
        <w:spacing w:after="160" w:line="278" w:lineRule="auto"/>
        <w:jc w:val="left"/>
        <w:rPr>
          <w:color w:val="000000" w:themeColor="text1"/>
          <w:sz w:val="24"/>
        </w:rPr>
      </w:pPr>
    </w:p>
    <w:p w14:paraId="4E8FCB6A" w14:textId="77777777" w:rsidR="005D49C7" w:rsidRDefault="005D49C7" w:rsidP="004163CC">
      <w:pPr>
        <w:widowControl/>
        <w:autoSpaceDE/>
        <w:autoSpaceDN/>
        <w:spacing w:after="160" w:line="278" w:lineRule="auto"/>
        <w:jc w:val="left"/>
        <w:rPr>
          <w:color w:val="000000" w:themeColor="text1"/>
          <w:sz w:val="24"/>
        </w:rPr>
      </w:pPr>
    </w:p>
    <w:p w14:paraId="05E44F40" w14:textId="77777777" w:rsidR="005D49C7" w:rsidRDefault="005D49C7" w:rsidP="004163CC">
      <w:pPr>
        <w:widowControl/>
        <w:autoSpaceDE/>
        <w:autoSpaceDN/>
        <w:spacing w:after="160" w:line="278" w:lineRule="auto"/>
        <w:jc w:val="left"/>
        <w:rPr>
          <w:color w:val="000000" w:themeColor="text1"/>
          <w:sz w:val="24"/>
        </w:rPr>
      </w:pPr>
    </w:p>
    <w:p w14:paraId="5E37B83F" w14:textId="77777777" w:rsidR="005D49C7" w:rsidRDefault="005D49C7" w:rsidP="004163CC">
      <w:pPr>
        <w:widowControl/>
        <w:autoSpaceDE/>
        <w:autoSpaceDN/>
        <w:spacing w:after="160" w:line="278" w:lineRule="auto"/>
        <w:jc w:val="left"/>
        <w:rPr>
          <w:color w:val="000000" w:themeColor="text1"/>
          <w:sz w:val="24"/>
        </w:rPr>
      </w:pPr>
    </w:p>
    <w:p w14:paraId="114EE700" w14:textId="77777777" w:rsidR="004163CC" w:rsidRDefault="004163CC" w:rsidP="004163CC">
      <w:pPr>
        <w:widowControl/>
        <w:autoSpaceDE/>
        <w:autoSpaceDN/>
        <w:spacing w:after="160" w:line="278" w:lineRule="auto"/>
        <w:jc w:val="left"/>
        <w:rPr>
          <w:color w:val="000000" w:themeColor="text1"/>
          <w:sz w:val="24"/>
        </w:rPr>
      </w:pPr>
    </w:p>
    <w:p w14:paraId="5B398178" w14:textId="77777777" w:rsidR="00600CAE" w:rsidRDefault="00600CAE" w:rsidP="00F30B56">
      <w:pPr>
        <w:pStyle w:val="BodyText"/>
        <w:jc w:val="both"/>
      </w:pPr>
    </w:p>
    <w:p w14:paraId="60CD0A65" w14:textId="77777777" w:rsidR="00600CAE" w:rsidRDefault="00600CAE" w:rsidP="00F30B56">
      <w:pPr>
        <w:pStyle w:val="BodyText"/>
        <w:jc w:val="both"/>
      </w:pPr>
    </w:p>
    <w:p w14:paraId="26F2E3A3" w14:textId="5C0D29DE" w:rsidR="00F30B56" w:rsidRPr="00A94332" w:rsidRDefault="00F30B56" w:rsidP="00F30B56">
      <w:pPr>
        <w:pStyle w:val="BodyText"/>
        <w:jc w:val="both"/>
        <w:rPr>
          <w:rFonts w:ascii="Arial" w:hAnsi="Arial" w:cs="Arial"/>
          <w:b/>
          <w:bCs/>
          <w:szCs w:val="24"/>
        </w:rPr>
      </w:pPr>
      <w:r w:rsidRPr="00A94332">
        <w:rPr>
          <w:rFonts w:ascii="Arial" w:hAnsi="Arial" w:cs="Arial"/>
          <w:b/>
          <w:bCs/>
          <w:szCs w:val="24"/>
        </w:rPr>
        <w:lastRenderedPageBreak/>
        <w:t xml:space="preserve">References </w:t>
      </w:r>
      <w:r w:rsidR="00443E85" w:rsidRPr="00A94332">
        <w:rPr>
          <w:rFonts w:ascii="Arial" w:hAnsi="Arial" w:cs="Arial"/>
          <w:b/>
          <w:bCs/>
          <w:szCs w:val="24"/>
        </w:rPr>
        <w:t>for Poster</w:t>
      </w:r>
    </w:p>
    <w:p w14:paraId="62CE4B4B" w14:textId="77777777" w:rsidR="00F30B56" w:rsidRPr="00A94332" w:rsidRDefault="00F30B56" w:rsidP="00886EA2">
      <w:pPr>
        <w:pStyle w:val="BodyText"/>
        <w:jc w:val="both"/>
        <w:rPr>
          <w:rFonts w:ascii="Arial" w:hAnsi="Arial" w:cs="Arial"/>
          <w:szCs w:val="24"/>
        </w:rPr>
      </w:pPr>
    </w:p>
    <w:p w14:paraId="1F2B5A0F" w14:textId="77777777" w:rsidR="00F30B56" w:rsidRPr="00A94332" w:rsidRDefault="00F30B56" w:rsidP="00F30B56">
      <w:pPr>
        <w:pStyle w:val="BodyText"/>
        <w:ind w:left="720"/>
        <w:jc w:val="left"/>
        <w:rPr>
          <w:rFonts w:ascii="Arial" w:hAnsi="Arial" w:cs="Arial"/>
          <w:szCs w:val="24"/>
        </w:rPr>
      </w:pPr>
    </w:p>
    <w:p w14:paraId="5D2AB4CF" w14:textId="34AEF0ED" w:rsidR="00F30B56" w:rsidRPr="00A94332" w:rsidRDefault="00F30B56" w:rsidP="00F30B56">
      <w:pPr>
        <w:jc w:val="both"/>
        <w:rPr>
          <w:rFonts w:ascii="Arial" w:hAnsi="Arial" w:cs="Arial"/>
          <w:sz w:val="24"/>
          <w:szCs w:val="24"/>
        </w:rPr>
      </w:pPr>
      <w:r w:rsidRPr="00A94332">
        <w:rPr>
          <w:rFonts w:ascii="Arial" w:hAnsi="Arial" w:cs="Arial"/>
          <w:sz w:val="24"/>
          <w:szCs w:val="24"/>
        </w:rPr>
        <w:t xml:space="preserve">RC PSYCH Royal college of psychiatrists (2015). Why do we have mental health services and how the team works. Available at: </w:t>
      </w:r>
      <w:hyperlink r:id="rId13" w:anchor=":~:text=CPNs%20work%20outside%20hospitals%20and,to%20become%20independent" w:history="1">
        <w:r w:rsidRPr="00A94332">
          <w:rPr>
            <w:rStyle w:val="Hyperlink"/>
            <w:rFonts w:ascii="Arial" w:hAnsi="Arial" w:cs="Arial"/>
            <w:sz w:val="24"/>
            <w:szCs w:val="24"/>
          </w:rPr>
          <w:t>https://www.rcpsych.ac.uk/mental-health/treatments-and-wellbeing/mental-health-services-and-teams-in-the-community#:~:text=CPNs%20work%20outside%20hospitals%20and,to%20become%20independent</w:t>
        </w:r>
      </w:hyperlink>
      <w:r w:rsidRPr="00A94332">
        <w:rPr>
          <w:rFonts w:ascii="Arial" w:hAnsi="Arial" w:cs="Arial"/>
          <w:sz w:val="24"/>
          <w:szCs w:val="24"/>
        </w:rPr>
        <w:t>. Accessed on: 04/02/2026</w:t>
      </w:r>
      <w:r w:rsidR="00886EA2" w:rsidRPr="00A94332">
        <w:rPr>
          <w:rFonts w:ascii="Arial" w:hAnsi="Arial" w:cs="Arial"/>
          <w:sz w:val="24"/>
          <w:szCs w:val="24"/>
        </w:rPr>
        <w:t>.</w:t>
      </w:r>
    </w:p>
    <w:p w14:paraId="253399A9" w14:textId="77777777" w:rsidR="00081CCA" w:rsidRPr="00A94332" w:rsidRDefault="00081CCA" w:rsidP="00F30B56">
      <w:pPr>
        <w:jc w:val="both"/>
        <w:rPr>
          <w:rFonts w:ascii="Arial" w:hAnsi="Arial" w:cs="Arial"/>
          <w:sz w:val="24"/>
          <w:szCs w:val="24"/>
        </w:rPr>
      </w:pPr>
    </w:p>
    <w:p w14:paraId="4A674E5A" w14:textId="77777777" w:rsidR="00F30B56" w:rsidRPr="00A94332" w:rsidRDefault="00F30B56" w:rsidP="00F30B56">
      <w:pPr>
        <w:pStyle w:val="BodyText"/>
        <w:jc w:val="both"/>
        <w:rPr>
          <w:rFonts w:ascii="Arial" w:hAnsi="Arial" w:cs="Arial"/>
          <w:szCs w:val="24"/>
        </w:rPr>
      </w:pPr>
    </w:p>
    <w:p w14:paraId="7835B4C6" w14:textId="3D971021" w:rsidR="00F30B56" w:rsidRPr="00A94332" w:rsidRDefault="00F30B56" w:rsidP="00F30B56">
      <w:pPr>
        <w:pStyle w:val="BodyText"/>
        <w:jc w:val="both"/>
        <w:rPr>
          <w:rFonts w:ascii="Arial" w:hAnsi="Arial" w:cs="Arial"/>
          <w:szCs w:val="24"/>
        </w:rPr>
      </w:pPr>
      <w:r w:rsidRPr="00A94332">
        <w:rPr>
          <w:rFonts w:ascii="Arial" w:hAnsi="Arial" w:cs="Arial"/>
          <w:szCs w:val="24"/>
        </w:rPr>
        <w:t>Psychology</w:t>
      </w:r>
      <w:r w:rsidR="00E1109C" w:rsidRPr="00A94332">
        <w:rPr>
          <w:rFonts w:ascii="Arial" w:hAnsi="Arial" w:cs="Arial"/>
          <w:szCs w:val="24"/>
        </w:rPr>
        <w:t xml:space="preserve"> </w:t>
      </w:r>
      <w:r w:rsidRPr="00A94332">
        <w:rPr>
          <w:rFonts w:ascii="Arial" w:hAnsi="Arial" w:cs="Arial"/>
          <w:szCs w:val="24"/>
        </w:rPr>
        <w:t xml:space="preserve">Today (2025). The origin of community based mental health treatment. Available at: </w:t>
      </w:r>
      <w:hyperlink r:id="rId14" w:history="1">
        <w:r w:rsidR="00E1109C" w:rsidRPr="00A94332">
          <w:rPr>
            <w:rStyle w:val="Hyperlink"/>
            <w:rFonts w:ascii="Arial" w:hAnsi="Arial" w:cs="Arial"/>
            <w:szCs w:val="24"/>
          </w:rPr>
          <w:t>https://www.psychologytoday.com/gb/blog/navigating-mental-crises/202504/the-origin-of-community-based-mental-health-treatment</w:t>
        </w:r>
      </w:hyperlink>
      <w:r w:rsidR="00E1109C" w:rsidRPr="00A94332">
        <w:rPr>
          <w:rFonts w:ascii="Arial" w:hAnsi="Arial" w:cs="Arial"/>
          <w:szCs w:val="24"/>
        </w:rPr>
        <w:t xml:space="preserve"> . Accessed: 05/02/2026</w:t>
      </w:r>
    </w:p>
    <w:p w14:paraId="154B7E4B" w14:textId="77777777" w:rsidR="00081CCA" w:rsidRPr="00A94332" w:rsidRDefault="00081CCA" w:rsidP="00F30B56">
      <w:pPr>
        <w:pStyle w:val="BodyText"/>
        <w:jc w:val="both"/>
        <w:rPr>
          <w:rFonts w:ascii="Arial" w:hAnsi="Arial" w:cs="Arial"/>
          <w:szCs w:val="24"/>
        </w:rPr>
      </w:pPr>
    </w:p>
    <w:p w14:paraId="3F650737" w14:textId="77777777" w:rsidR="00F30B56" w:rsidRPr="00A94332" w:rsidRDefault="00F30B56" w:rsidP="00F30B56">
      <w:pPr>
        <w:pStyle w:val="BodyText"/>
        <w:jc w:val="both"/>
        <w:rPr>
          <w:rFonts w:ascii="Arial" w:hAnsi="Arial" w:cs="Arial"/>
          <w:szCs w:val="24"/>
        </w:rPr>
      </w:pPr>
    </w:p>
    <w:p w14:paraId="21D2A96A" w14:textId="77777777" w:rsidR="00F30B56" w:rsidRPr="00A94332" w:rsidRDefault="00F30B56" w:rsidP="00F30B56">
      <w:pPr>
        <w:pStyle w:val="BodyText"/>
        <w:jc w:val="both"/>
        <w:rPr>
          <w:rFonts w:ascii="Arial" w:hAnsi="Arial" w:cs="Arial"/>
          <w:szCs w:val="24"/>
        </w:rPr>
      </w:pPr>
      <w:r w:rsidRPr="00A94332">
        <w:rPr>
          <w:rFonts w:ascii="Arial" w:hAnsi="Arial" w:cs="Arial"/>
          <w:szCs w:val="24"/>
        </w:rPr>
        <w:t xml:space="preserve">NHS Northamptonshire healthcare (2026). Who might need care from a CMHT. Available at: </w:t>
      </w:r>
      <w:hyperlink r:id="rId15" w:anchor="CommunityMentalHealthTeamsInformation-WhomightneedcarefromaCMHT" w:history="1">
        <w:r w:rsidRPr="00A94332">
          <w:rPr>
            <w:rStyle w:val="Hyperlink"/>
            <w:rFonts w:ascii="Arial" w:hAnsi="Arial" w:cs="Arial"/>
            <w:szCs w:val="24"/>
          </w:rPr>
          <w:t>https://www.nhft.nhs.uk/community-mental-health-team/#CommunityMentalHealthTeamsInformation-WhomightneedcarefromaCMHT</w:t>
        </w:r>
      </w:hyperlink>
      <w:r w:rsidRPr="00A94332">
        <w:rPr>
          <w:rFonts w:ascii="Arial" w:hAnsi="Arial" w:cs="Arial"/>
          <w:szCs w:val="24"/>
        </w:rPr>
        <w:t>. Accessed: 05/02/2026</w:t>
      </w:r>
    </w:p>
    <w:p w14:paraId="378FB0A5" w14:textId="77777777" w:rsidR="00081CCA" w:rsidRPr="00A94332" w:rsidRDefault="00081CCA" w:rsidP="00F30B56">
      <w:pPr>
        <w:pStyle w:val="BodyText"/>
        <w:jc w:val="both"/>
        <w:rPr>
          <w:rFonts w:ascii="Arial" w:hAnsi="Arial" w:cs="Arial"/>
          <w:szCs w:val="24"/>
        </w:rPr>
      </w:pPr>
    </w:p>
    <w:p w14:paraId="29BA1895" w14:textId="77777777" w:rsidR="00F30B56" w:rsidRPr="00A94332" w:rsidRDefault="00F30B56" w:rsidP="00F30B56">
      <w:pPr>
        <w:pStyle w:val="BodyText"/>
        <w:jc w:val="both"/>
        <w:rPr>
          <w:rFonts w:ascii="Arial" w:hAnsi="Arial" w:cs="Arial"/>
          <w:szCs w:val="24"/>
        </w:rPr>
      </w:pPr>
    </w:p>
    <w:p w14:paraId="634DD422" w14:textId="1A7B19CF" w:rsidR="00F30B56" w:rsidRPr="00A94332" w:rsidRDefault="00F30B56" w:rsidP="00F30B56">
      <w:pPr>
        <w:pStyle w:val="BodyText"/>
        <w:jc w:val="both"/>
        <w:rPr>
          <w:rFonts w:ascii="Arial" w:hAnsi="Arial" w:cs="Arial"/>
          <w:szCs w:val="24"/>
        </w:rPr>
      </w:pPr>
      <w:r w:rsidRPr="00A94332">
        <w:rPr>
          <w:rFonts w:ascii="Arial" w:hAnsi="Arial" w:cs="Arial"/>
          <w:szCs w:val="24"/>
        </w:rPr>
        <w:t xml:space="preserve">Healthwatch Sutton (2022). Mental health support services face major challenges. Available at: </w:t>
      </w:r>
      <w:hyperlink r:id="rId16" w:anchor=":~:text=Long%20waiting%20times%20for%20diagnosis,as%20long%20as%20people%2on0needed" w:history="1">
        <w:r w:rsidRPr="00A94332">
          <w:rPr>
            <w:rStyle w:val="Hyperlink"/>
            <w:rFonts w:ascii="Arial" w:hAnsi="Arial" w:cs="Arial"/>
            <w:szCs w:val="24"/>
          </w:rPr>
          <w:t>https://www.healthwatchsutton.org.uk/news/2022-08-02/mental-health-support-services-face-major-challenges#:~:text=Long%20waiting%20times%20for%20diagnosis,as%20long%20as%20people%2on0needed</w:t>
        </w:r>
      </w:hyperlink>
      <w:r w:rsidRPr="00A94332">
        <w:rPr>
          <w:rFonts w:ascii="Arial" w:hAnsi="Arial" w:cs="Arial"/>
          <w:szCs w:val="24"/>
        </w:rPr>
        <w:t xml:space="preserve">. </w:t>
      </w:r>
      <w:r w:rsidR="00EC38C0" w:rsidRPr="00A94332">
        <w:rPr>
          <w:rFonts w:ascii="Arial" w:hAnsi="Arial" w:cs="Arial"/>
          <w:szCs w:val="24"/>
        </w:rPr>
        <w:t>Accessed on</w:t>
      </w:r>
      <w:r w:rsidRPr="00A94332">
        <w:rPr>
          <w:rFonts w:ascii="Arial" w:hAnsi="Arial" w:cs="Arial"/>
          <w:szCs w:val="24"/>
        </w:rPr>
        <w:t>: 07/02/2026.</w:t>
      </w:r>
    </w:p>
    <w:p w14:paraId="0E47F9A5" w14:textId="77777777" w:rsidR="00081CCA" w:rsidRPr="00A94332" w:rsidRDefault="00081CCA" w:rsidP="00F30B56">
      <w:pPr>
        <w:pStyle w:val="BodyText"/>
        <w:jc w:val="both"/>
        <w:rPr>
          <w:rFonts w:ascii="Arial" w:hAnsi="Arial" w:cs="Arial"/>
          <w:szCs w:val="24"/>
        </w:rPr>
      </w:pPr>
    </w:p>
    <w:p w14:paraId="04DFEE43" w14:textId="23BF56C0" w:rsidR="00B778CC" w:rsidRPr="00A94332" w:rsidRDefault="00B778CC" w:rsidP="00F30B56">
      <w:pPr>
        <w:pStyle w:val="BodyText"/>
        <w:jc w:val="both"/>
        <w:rPr>
          <w:rFonts w:ascii="Arial" w:hAnsi="Arial" w:cs="Arial"/>
          <w:szCs w:val="24"/>
        </w:rPr>
      </w:pPr>
    </w:p>
    <w:p w14:paraId="094FBE42" w14:textId="3562583D" w:rsidR="00B778CC" w:rsidRPr="00A94332" w:rsidRDefault="00D17D84" w:rsidP="00F30B56">
      <w:pPr>
        <w:pStyle w:val="BodyText"/>
        <w:jc w:val="both"/>
        <w:rPr>
          <w:rFonts w:ascii="Arial" w:hAnsi="Arial" w:cs="Arial"/>
          <w:szCs w:val="24"/>
        </w:rPr>
      </w:pPr>
      <w:r w:rsidRPr="00A94332">
        <w:rPr>
          <w:rFonts w:ascii="Arial" w:hAnsi="Arial" w:cs="Arial"/>
          <w:szCs w:val="24"/>
        </w:rPr>
        <w:t xml:space="preserve">National Library </w:t>
      </w:r>
      <w:proofErr w:type="gramStart"/>
      <w:r w:rsidRPr="00A94332">
        <w:rPr>
          <w:rFonts w:ascii="Arial" w:hAnsi="Arial" w:cs="Arial"/>
          <w:szCs w:val="24"/>
        </w:rPr>
        <w:t>Of</w:t>
      </w:r>
      <w:proofErr w:type="gramEnd"/>
      <w:r w:rsidRPr="00A94332">
        <w:rPr>
          <w:rFonts w:ascii="Arial" w:hAnsi="Arial" w:cs="Arial"/>
          <w:szCs w:val="24"/>
        </w:rPr>
        <w:t xml:space="preserve"> Medicine (2022)</w:t>
      </w:r>
      <w:r w:rsidR="00B83C69" w:rsidRPr="00A94332">
        <w:rPr>
          <w:rFonts w:ascii="Arial" w:hAnsi="Arial" w:cs="Arial"/>
          <w:szCs w:val="24"/>
        </w:rPr>
        <w:t xml:space="preserve">. </w:t>
      </w:r>
      <w:r w:rsidRPr="00A94332">
        <w:rPr>
          <w:rFonts w:ascii="Arial" w:hAnsi="Arial" w:cs="Arial"/>
          <w:szCs w:val="24"/>
        </w:rPr>
        <w:t>Experiences and challenges faced by community mental health workers when providing care to people with mental illnesses.</w:t>
      </w:r>
      <w:r w:rsidR="00B83C69" w:rsidRPr="00A94332">
        <w:rPr>
          <w:rFonts w:ascii="Arial" w:hAnsi="Arial" w:cs="Arial"/>
          <w:szCs w:val="24"/>
        </w:rPr>
        <w:t xml:space="preserve"> Available at: </w:t>
      </w:r>
      <w:hyperlink r:id="rId17" w:history="1">
        <w:r w:rsidR="00B83C69" w:rsidRPr="00A94332">
          <w:rPr>
            <w:rStyle w:val="Hyperlink"/>
            <w:rFonts w:ascii="Arial" w:hAnsi="Arial" w:cs="Arial"/>
            <w:szCs w:val="24"/>
          </w:rPr>
          <w:t>https://pmc.ncbi.nlm.nih.gov/articles/PMC9490980/</w:t>
        </w:r>
      </w:hyperlink>
      <w:r w:rsidR="00B83C69" w:rsidRPr="00A94332">
        <w:rPr>
          <w:rFonts w:ascii="Arial" w:hAnsi="Arial" w:cs="Arial"/>
          <w:szCs w:val="24"/>
        </w:rPr>
        <w:t xml:space="preserve"> . Accessed on: 09/02/2026</w:t>
      </w:r>
    </w:p>
    <w:p w14:paraId="27492863" w14:textId="77777777" w:rsidR="00081CCA" w:rsidRPr="00A94332" w:rsidRDefault="00081CCA" w:rsidP="00F30B56">
      <w:pPr>
        <w:pStyle w:val="BodyText"/>
        <w:jc w:val="both"/>
        <w:rPr>
          <w:rFonts w:ascii="Arial" w:hAnsi="Arial" w:cs="Arial"/>
          <w:szCs w:val="24"/>
        </w:rPr>
      </w:pPr>
    </w:p>
    <w:p w14:paraId="2BA808C6" w14:textId="1323136B" w:rsidR="00981042" w:rsidRPr="00A94332" w:rsidRDefault="00981042" w:rsidP="00F30B56">
      <w:pPr>
        <w:pStyle w:val="BodyText"/>
        <w:jc w:val="both"/>
        <w:rPr>
          <w:rFonts w:ascii="Arial" w:hAnsi="Arial" w:cs="Arial"/>
          <w:szCs w:val="24"/>
        </w:rPr>
      </w:pPr>
    </w:p>
    <w:p w14:paraId="5234114B" w14:textId="29B65624" w:rsidR="00981042" w:rsidRPr="00A94332" w:rsidRDefault="00981042" w:rsidP="00F30B56">
      <w:pPr>
        <w:pStyle w:val="BodyText"/>
        <w:jc w:val="both"/>
        <w:rPr>
          <w:rFonts w:ascii="Arial" w:hAnsi="Arial" w:cs="Arial"/>
          <w:szCs w:val="24"/>
        </w:rPr>
      </w:pPr>
      <w:r w:rsidRPr="00A94332">
        <w:rPr>
          <w:rFonts w:ascii="Arial" w:hAnsi="Arial" w:cs="Arial"/>
          <w:szCs w:val="24"/>
        </w:rPr>
        <w:t>CareQuality commission (2023/24). The state of health care and adult social care in England</w:t>
      </w:r>
      <w:r w:rsidR="006761F1" w:rsidRPr="00A94332">
        <w:rPr>
          <w:rFonts w:ascii="Arial" w:hAnsi="Arial" w:cs="Arial"/>
          <w:szCs w:val="24"/>
        </w:rPr>
        <w:t xml:space="preserve">. Available at: </w:t>
      </w:r>
      <w:hyperlink r:id="rId18" w:anchor=":~:text=Our%20regulatory%20activity%2C%20including%20our,of%20both%20patients%20and%20staff" w:history="1">
        <w:r w:rsidR="006761F1" w:rsidRPr="00A94332">
          <w:rPr>
            <w:rStyle w:val="Hyperlink"/>
            <w:rFonts w:ascii="Arial" w:hAnsi="Arial" w:cs="Arial"/>
            <w:szCs w:val="24"/>
          </w:rPr>
          <w:t>https://www.cqc.org.uk/publications/major-report/state-care/2023-2024/access/mh#:~:text=Our%20regulatory%20activity%2C%20including%20our,of%20both%20patients%20and%20staff</w:t>
        </w:r>
      </w:hyperlink>
      <w:r w:rsidR="006761F1" w:rsidRPr="00A94332">
        <w:rPr>
          <w:rFonts w:ascii="Arial" w:hAnsi="Arial" w:cs="Arial"/>
          <w:szCs w:val="24"/>
        </w:rPr>
        <w:t xml:space="preserve"> . Accessed on: 09/02/2026</w:t>
      </w:r>
    </w:p>
    <w:p w14:paraId="7546405B" w14:textId="77777777" w:rsidR="006761F1" w:rsidRPr="00A94332" w:rsidRDefault="006761F1" w:rsidP="00F30B56">
      <w:pPr>
        <w:pStyle w:val="BodyText"/>
        <w:jc w:val="both"/>
        <w:rPr>
          <w:rFonts w:ascii="Arial" w:hAnsi="Arial" w:cs="Arial"/>
          <w:szCs w:val="24"/>
        </w:rPr>
      </w:pPr>
    </w:p>
    <w:p w14:paraId="38A31037" w14:textId="32BD3B3A" w:rsidR="00F30B56" w:rsidRPr="00A94332" w:rsidRDefault="00443E85" w:rsidP="00443E85">
      <w:pPr>
        <w:pStyle w:val="BodyText"/>
        <w:jc w:val="both"/>
        <w:rPr>
          <w:rFonts w:ascii="Arial" w:hAnsi="Arial" w:cs="Arial"/>
          <w:b/>
          <w:bCs/>
          <w:szCs w:val="24"/>
        </w:rPr>
      </w:pPr>
      <w:r w:rsidRPr="00A94332">
        <w:rPr>
          <w:rFonts w:ascii="Arial" w:hAnsi="Arial" w:cs="Arial"/>
          <w:b/>
          <w:bCs/>
          <w:szCs w:val="24"/>
        </w:rPr>
        <w:t>References for Essay</w:t>
      </w:r>
    </w:p>
    <w:p w14:paraId="0C7A017B" w14:textId="694B7B9F" w:rsidR="008C1D46" w:rsidRPr="00A94332" w:rsidRDefault="008C1D46" w:rsidP="00EC38C0">
      <w:pPr>
        <w:jc w:val="left"/>
        <w:rPr>
          <w:rFonts w:ascii="Arial" w:hAnsi="Arial" w:cs="Arial"/>
          <w:sz w:val="24"/>
          <w:szCs w:val="24"/>
        </w:rPr>
      </w:pPr>
    </w:p>
    <w:p w14:paraId="27942595" w14:textId="7D18E134" w:rsidR="004D430C" w:rsidRPr="00A94332" w:rsidRDefault="004D430C" w:rsidP="00EC38C0">
      <w:pPr>
        <w:jc w:val="left"/>
        <w:rPr>
          <w:rFonts w:ascii="Arial" w:hAnsi="Arial" w:cs="Arial"/>
          <w:sz w:val="24"/>
          <w:szCs w:val="24"/>
        </w:rPr>
      </w:pPr>
      <w:r w:rsidRPr="00A94332">
        <w:rPr>
          <w:rFonts w:ascii="Arial" w:hAnsi="Arial" w:cs="Arial"/>
          <w:sz w:val="24"/>
          <w:szCs w:val="24"/>
        </w:rPr>
        <w:t xml:space="preserve">Beyond dental (2023). The fascinating history of </w:t>
      </w:r>
      <w:r w:rsidR="00430228" w:rsidRPr="00A94332">
        <w:rPr>
          <w:rFonts w:ascii="Arial" w:hAnsi="Arial" w:cs="Arial"/>
          <w:sz w:val="24"/>
          <w:szCs w:val="24"/>
        </w:rPr>
        <w:t xml:space="preserve">dentistry. Available at: </w:t>
      </w:r>
      <w:hyperlink r:id="rId19" w:history="1">
        <w:r w:rsidR="00430228" w:rsidRPr="00A94332">
          <w:rPr>
            <w:rStyle w:val="Hyperlink"/>
            <w:rFonts w:ascii="Arial" w:hAnsi="Arial" w:cs="Arial"/>
            <w:sz w:val="24"/>
            <w:szCs w:val="24"/>
          </w:rPr>
          <w:t>https://beyond-dental.co.uk/the-fascinating-history-of-dentistry/</w:t>
        </w:r>
      </w:hyperlink>
      <w:r w:rsidR="00430228" w:rsidRPr="00A94332">
        <w:rPr>
          <w:rFonts w:ascii="Arial" w:hAnsi="Arial" w:cs="Arial"/>
          <w:sz w:val="24"/>
          <w:szCs w:val="24"/>
        </w:rPr>
        <w:t xml:space="preserve"> . Accessed on: 11/02/2026.</w:t>
      </w:r>
    </w:p>
    <w:p w14:paraId="52B98E8C" w14:textId="77777777" w:rsidR="007C3905" w:rsidRPr="00A94332" w:rsidRDefault="007C3905" w:rsidP="007C3905">
      <w:pPr>
        <w:rPr>
          <w:rFonts w:ascii="Arial" w:hAnsi="Arial" w:cs="Arial"/>
          <w:sz w:val="24"/>
          <w:szCs w:val="24"/>
        </w:rPr>
      </w:pPr>
    </w:p>
    <w:p w14:paraId="762326C9" w14:textId="77777777" w:rsidR="007C3905" w:rsidRPr="00A94332" w:rsidRDefault="007C3905" w:rsidP="007C3905">
      <w:pPr>
        <w:tabs>
          <w:tab w:val="left" w:pos="954"/>
          <w:tab w:val="center" w:pos="7699"/>
        </w:tabs>
        <w:jc w:val="left"/>
        <w:rPr>
          <w:rFonts w:ascii="Arial" w:hAnsi="Arial" w:cs="Arial"/>
          <w:sz w:val="24"/>
          <w:szCs w:val="24"/>
        </w:rPr>
      </w:pPr>
      <w:r w:rsidRPr="00A94332">
        <w:rPr>
          <w:rFonts w:ascii="Arial" w:hAnsi="Arial" w:cs="Arial"/>
          <w:sz w:val="24"/>
          <w:szCs w:val="24"/>
        </w:rPr>
        <w:tab/>
      </w:r>
    </w:p>
    <w:p w14:paraId="5EC1B3BF" w14:textId="77777777" w:rsidR="00893183" w:rsidRPr="00A94332" w:rsidRDefault="007C3905" w:rsidP="007C3905">
      <w:pPr>
        <w:tabs>
          <w:tab w:val="left" w:pos="954"/>
          <w:tab w:val="center" w:pos="7699"/>
        </w:tabs>
        <w:jc w:val="left"/>
        <w:rPr>
          <w:rFonts w:ascii="Arial" w:hAnsi="Arial" w:cs="Arial"/>
          <w:sz w:val="24"/>
          <w:szCs w:val="24"/>
        </w:rPr>
      </w:pPr>
      <w:r w:rsidRPr="00A94332">
        <w:rPr>
          <w:rFonts w:ascii="Arial" w:hAnsi="Arial" w:cs="Arial"/>
          <w:sz w:val="24"/>
          <w:szCs w:val="24"/>
        </w:rPr>
        <w:t xml:space="preserve">Essence dental clinic (2024). The </w:t>
      </w:r>
      <w:proofErr w:type="gramStart"/>
      <w:r w:rsidRPr="00A94332">
        <w:rPr>
          <w:rFonts w:ascii="Arial" w:hAnsi="Arial" w:cs="Arial"/>
          <w:sz w:val="24"/>
          <w:szCs w:val="24"/>
        </w:rPr>
        <w:t>fascination</w:t>
      </w:r>
      <w:proofErr w:type="gramEnd"/>
      <w:r w:rsidRPr="00A94332">
        <w:rPr>
          <w:rFonts w:ascii="Arial" w:hAnsi="Arial" w:cs="Arial"/>
          <w:sz w:val="24"/>
          <w:szCs w:val="24"/>
        </w:rPr>
        <w:t xml:space="preserve"> history of </w:t>
      </w:r>
      <w:r w:rsidR="00AE67D0" w:rsidRPr="00A94332">
        <w:rPr>
          <w:rFonts w:ascii="Arial" w:hAnsi="Arial" w:cs="Arial"/>
          <w:sz w:val="24"/>
          <w:szCs w:val="24"/>
        </w:rPr>
        <w:t>dentistry</w:t>
      </w:r>
      <w:r w:rsidRPr="00A94332">
        <w:rPr>
          <w:rFonts w:ascii="Arial" w:hAnsi="Arial" w:cs="Arial"/>
          <w:sz w:val="24"/>
          <w:szCs w:val="24"/>
        </w:rPr>
        <w:t>: from a</w:t>
      </w:r>
      <w:r w:rsidR="00612512" w:rsidRPr="00A94332">
        <w:rPr>
          <w:rFonts w:ascii="Arial" w:hAnsi="Arial" w:cs="Arial"/>
          <w:sz w:val="24"/>
          <w:szCs w:val="24"/>
        </w:rPr>
        <w:t xml:space="preserve">ncient times to modern </w:t>
      </w:r>
      <w:r w:rsidR="00AE67D0" w:rsidRPr="00A94332">
        <w:rPr>
          <w:rFonts w:ascii="Arial" w:hAnsi="Arial" w:cs="Arial"/>
          <w:sz w:val="24"/>
          <w:szCs w:val="24"/>
        </w:rPr>
        <w:t>clinics</w:t>
      </w:r>
      <w:r w:rsidR="00612512" w:rsidRPr="00A94332">
        <w:rPr>
          <w:rFonts w:ascii="Arial" w:hAnsi="Arial" w:cs="Arial"/>
          <w:sz w:val="24"/>
          <w:szCs w:val="24"/>
        </w:rPr>
        <w:t xml:space="preserve">. Available at: </w:t>
      </w:r>
      <w:hyperlink r:id="rId20" w:history="1">
        <w:r w:rsidR="00612512" w:rsidRPr="00A94332">
          <w:rPr>
            <w:rStyle w:val="Hyperlink"/>
            <w:rFonts w:ascii="Arial" w:hAnsi="Arial" w:cs="Arial"/>
            <w:sz w:val="24"/>
            <w:szCs w:val="24"/>
          </w:rPr>
          <w:t>https://www.essencedental.co.uk/the-history-of-dentistry/</w:t>
        </w:r>
      </w:hyperlink>
      <w:r w:rsidR="00612512" w:rsidRPr="00A94332">
        <w:rPr>
          <w:rFonts w:ascii="Arial" w:hAnsi="Arial" w:cs="Arial"/>
          <w:sz w:val="24"/>
          <w:szCs w:val="24"/>
        </w:rPr>
        <w:t>. Accessed on: 11/02</w:t>
      </w:r>
      <w:r w:rsidR="00AE67D0" w:rsidRPr="00A94332">
        <w:rPr>
          <w:rFonts w:ascii="Arial" w:hAnsi="Arial" w:cs="Arial"/>
          <w:sz w:val="24"/>
          <w:szCs w:val="24"/>
        </w:rPr>
        <w:t>/2026.</w:t>
      </w:r>
      <w:r w:rsidRPr="00A94332">
        <w:rPr>
          <w:rFonts w:ascii="Arial" w:hAnsi="Arial" w:cs="Arial"/>
          <w:sz w:val="24"/>
          <w:szCs w:val="24"/>
        </w:rPr>
        <w:tab/>
      </w:r>
      <w:r w:rsidRPr="00A94332">
        <w:rPr>
          <w:rFonts w:ascii="Arial" w:hAnsi="Arial" w:cs="Arial"/>
          <w:sz w:val="24"/>
          <w:szCs w:val="24"/>
        </w:rPr>
        <w:tab/>
      </w:r>
    </w:p>
    <w:p w14:paraId="1616BA36" w14:textId="77777777" w:rsidR="00893183" w:rsidRPr="00A94332" w:rsidRDefault="00893183" w:rsidP="007C3905">
      <w:pPr>
        <w:tabs>
          <w:tab w:val="left" w:pos="954"/>
          <w:tab w:val="center" w:pos="7699"/>
        </w:tabs>
        <w:jc w:val="left"/>
        <w:rPr>
          <w:rFonts w:ascii="Arial" w:hAnsi="Arial" w:cs="Arial"/>
          <w:sz w:val="24"/>
          <w:szCs w:val="24"/>
        </w:rPr>
      </w:pPr>
    </w:p>
    <w:p w14:paraId="6C54BA1D" w14:textId="77777777" w:rsidR="00893183" w:rsidRPr="00A94332" w:rsidRDefault="00893183" w:rsidP="007C3905">
      <w:pPr>
        <w:tabs>
          <w:tab w:val="left" w:pos="954"/>
          <w:tab w:val="center" w:pos="7699"/>
        </w:tabs>
        <w:jc w:val="left"/>
        <w:rPr>
          <w:rFonts w:ascii="Arial" w:hAnsi="Arial" w:cs="Arial"/>
          <w:sz w:val="24"/>
          <w:szCs w:val="24"/>
        </w:rPr>
      </w:pPr>
    </w:p>
    <w:p w14:paraId="4FB6988C" w14:textId="6EC29823" w:rsidR="00E30F9F" w:rsidRPr="00A94332" w:rsidRDefault="00893183" w:rsidP="007C3905">
      <w:pPr>
        <w:tabs>
          <w:tab w:val="left" w:pos="954"/>
          <w:tab w:val="center" w:pos="7699"/>
        </w:tabs>
        <w:jc w:val="left"/>
        <w:rPr>
          <w:rFonts w:ascii="Arial" w:hAnsi="Arial" w:cs="Arial"/>
          <w:sz w:val="24"/>
          <w:szCs w:val="24"/>
        </w:rPr>
      </w:pPr>
      <w:r w:rsidRPr="00A94332">
        <w:rPr>
          <w:rFonts w:ascii="Arial" w:hAnsi="Arial" w:cs="Arial"/>
          <w:sz w:val="24"/>
          <w:szCs w:val="24"/>
        </w:rPr>
        <w:t xml:space="preserve">Chingford smile and orthodontic studio (2025). </w:t>
      </w:r>
      <w:r w:rsidR="006E139B" w:rsidRPr="00A94332">
        <w:rPr>
          <w:rFonts w:ascii="Arial" w:hAnsi="Arial" w:cs="Arial"/>
          <w:sz w:val="24"/>
          <w:szCs w:val="24"/>
        </w:rPr>
        <w:t xml:space="preserve"> Beyond Aesthetics: Understanding the functional benefits of modern dentistry. </w:t>
      </w:r>
      <w:r w:rsidR="002B2011" w:rsidRPr="00A94332">
        <w:rPr>
          <w:rFonts w:ascii="Arial" w:hAnsi="Arial" w:cs="Arial"/>
          <w:sz w:val="24"/>
          <w:szCs w:val="24"/>
        </w:rPr>
        <w:t>Available</w:t>
      </w:r>
      <w:r w:rsidR="006E139B" w:rsidRPr="00A94332">
        <w:rPr>
          <w:rFonts w:ascii="Arial" w:hAnsi="Arial" w:cs="Arial"/>
          <w:sz w:val="24"/>
          <w:szCs w:val="24"/>
        </w:rPr>
        <w:t xml:space="preserve"> at: </w:t>
      </w:r>
      <w:hyperlink r:id="rId21" w:history="1">
        <w:r w:rsidR="006E139B" w:rsidRPr="00A94332">
          <w:rPr>
            <w:rStyle w:val="Hyperlink"/>
            <w:rFonts w:ascii="Arial" w:hAnsi="Arial" w:cs="Arial"/>
            <w:sz w:val="24"/>
            <w:szCs w:val="24"/>
          </w:rPr>
          <w:t>https://chingfordsmile.co.uk/blog/beyond-aesthetics-understanding-the-functional-benefits-of-modern-dentistry/#:~:text=The%20Evolution%20of%20Dental%20Care,screening%20methods%2C%20we%20can%20detect</w:t>
        </w:r>
      </w:hyperlink>
      <w:r w:rsidR="006E139B" w:rsidRPr="00A94332">
        <w:rPr>
          <w:rFonts w:ascii="Arial" w:hAnsi="Arial" w:cs="Arial"/>
          <w:sz w:val="24"/>
          <w:szCs w:val="24"/>
        </w:rPr>
        <w:t>:</w:t>
      </w:r>
      <w:r w:rsidR="006E139B" w:rsidRPr="00A94332">
        <w:rPr>
          <w:rFonts w:ascii="Arial" w:hAnsi="Arial" w:cs="Arial"/>
          <w:sz w:val="24"/>
          <w:szCs w:val="24"/>
        </w:rPr>
        <w:t xml:space="preserve"> . Accessed on: 12/02/2026</w:t>
      </w:r>
      <w:r w:rsidR="00A94332" w:rsidRPr="00A94332">
        <w:rPr>
          <w:rFonts w:ascii="Arial" w:hAnsi="Arial" w:cs="Arial"/>
          <w:sz w:val="24"/>
          <w:szCs w:val="24"/>
        </w:rPr>
        <w:t>.</w:t>
      </w:r>
    </w:p>
    <w:p w14:paraId="4364028C" w14:textId="77777777" w:rsidR="00A94332" w:rsidRPr="00A94332" w:rsidRDefault="00A94332" w:rsidP="007C3905">
      <w:pPr>
        <w:tabs>
          <w:tab w:val="left" w:pos="954"/>
          <w:tab w:val="center" w:pos="7699"/>
        </w:tabs>
        <w:jc w:val="left"/>
        <w:rPr>
          <w:rFonts w:ascii="Arial" w:hAnsi="Arial" w:cs="Arial"/>
          <w:sz w:val="24"/>
          <w:szCs w:val="24"/>
        </w:rPr>
      </w:pPr>
    </w:p>
    <w:p w14:paraId="4AD7C5AB" w14:textId="77777777" w:rsidR="00E30F9F" w:rsidRPr="00A94332" w:rsidRDefault="00E30F9F" w:rsidP="007C3905">
      <w:pPr>
        <w:tabs>
          <w:tab w:val="left" w:pos="954"/>
          <w:tab w:val="center" w:pos="7699"/>
        </w:tabs>
        <w:jc w:val="left"/>
        <w:rPr>
          <w:rFonts w:ascii="Arial" w:hAnsi="Arial" w:cs="Arial"/>
          <w:sz w:val="24"/>
          <w:szCs w:val="24"/>
        </w:rPr>
      </w:pPr>
    </w:p>
    <w:p w14:paraId="1D05304A" w14:textId="77777777" w:rsidR="0067683B" w:rsidRPr="00A94332" w:rsidRDefault="00E30F9F" w:rsidP="007C3905">
      <w:pPr>
        <w:tabs>
          <w:tab w:val="left" w:pos="954"/>
          <w:tab w:val="center" w:pos="7699"/>
        </w:tabs>
        <w:jc w:val="left"/>
        <w:rPr>
          <w:rFonts w:ascii="Arial" w:hAnsi="Arial" w:cs="Arial"/>
          <w:sz w:val="24"/>
          <w:szCs w:val="24"/>
        </w:rPr>
      </w:pPr>
      <w:r w:rsidRPr="00A94332">
        <w:rPr>
          <w:rFonts w:ascii="Arial" w:hAnsi="Arial" w:cs="Arial"/>
          <w:sz w:val="24"/>
          <w:szCs w:val="24"/>
        </w:rPr>
        <w:t xml:space="preserve">Mainstreet dental (2026). 7 latest dental technologies in </w:t>
      </w:r>
      <w:r w:rsidR="00836A6B" w:rsidRPr="00A94332">
        <w:rPr>
          <w:rFonts w:ascii="Arial" w:hAnsi="Arial" w:cs="Arial"/>
          <w:sz w:val="24"/>
          <w:szCs w:val="24"/>
        </w:rPr>
        <w:t>2026</w:t>
      </w:r>
      <w:r w:rsidRPr="00A94332">
        <w:rPr>
          <w:rFonts w:ascii="Arial" w:hAnsi="Arial" w:cs="Arial"/>
          <w:sz w:val="24"/>
          <w:szCs w:val="24"/>
        </w:rPr>
        <w:t xml:space="preserve"> </w:t>
      </w:r>
      <w:r w:rsidR="00836A6B" w:rsidRPr="00A94332">
        <w:rPr>
          <w:rFonts w:ascii="Arial" w:hAnsi="Arial" w:cs="Arial"/>
          <w:sz w:val="24"/>
          <w:szCs w:val="24"/>
        </w:rPr>
        <w:t xml:space="preserve">that </w:t>
      </w:r>
      <w:r w:rsidRPr="00A94332">
        <w:rPr>
          <w:rFonts w:ascii="Arial" w:hAnsi="Arial" w:cs="Arial"/>
          <w:sz w:val="24"/>
          <w:szCs w:val="24"/>
        </w:rPr>
        <w:t>are changing dentistry. Available at:</w:t>
      </w:r>
      <w:r w:rsidR="00836A6B" w:rsidRPr="00A94332">
        <w:rPr>
          <w:rFonts w:ascii="Arial" w:hAnsi="Arial" w:cs="Arial"/>
          <w:sz w:val="24"/>
          <w:szCs w:val="24"/>
        </w:rPr>
        <w:t xml:space="preserve"> </w:t>
      </w:r>
      <w:hyperlink r:id="rId22" w:history="1">
        <w:r w:rsidR="00836A6B" w:rsidRPr="00A94332">
          <w:rPr>
            <w:rStyle w:val="Hyperlink"/>
            <w:rFonts w:ascii="Arial" w:hAnsi="Arial" w:cs="Arial"/>
            <w:sz w:val="24"/>
            <w:szCs w:val="24"/>
          </w:rPr>
          <w:t>https://mainstreetdentalnewark.com/7-latest-dental-technologies-2026/#:~:text=As%20technology%20continues%20to%20evolve,Final%20Thought</w:t>
        </w:r>
      </w:hyperlink>
      <w:r w:rsidR="00836A6B" w:rsidRPr="00A94332">
        <w:rPr>
          <w:rFonts w:ascii="Arial" w:hAnsi="Arial" w:cs="Arial"/>
          <w:sz w:val="24"/>
          <w:szCs w:val="24"/>
        </w:rPr>
        <w:t xml:space="preserve"> . Accessed on: 12/02/2026.</w:t>
      </w:r>
    </w:p>
    <w:p w14:paraId="2D25DCA4" w14:textId="77777777" w:rsidR="00A94332" w:rsidRPr="00A94332" w:rsidRDefault="00A94332" w:rsidP="007C3905">
      <w:pPr>
        <w:tabs>
          <w:tab w:val="left" w:pos="954"/>
          <w:tab w:val="center" w:pos="7699"/>
        </w:tabs>
        <w:jc w:val="left"/>
        <w:rPr>
          <w:rFonts w:ascii="Arial" w:hAnsi="Arial" w:cs="Arial"/>
          <w:sz w:val="24"/>
          <w:szCs w:val="24"/>
        </w:rPr>
      </w:pPr>
    </w:p>
    <w:p w14:paraId="6B068D05" w14:textId="77777777" w:rsidR="0067683B" w:rsidRPr="00A94332" w:rsidRDefault="0067683B" w:rsidP="007C3905">
      <w:pPr>
        <w:tabs>
          <w:tab w:val="left" w:pos="954"/>
          <w:tab w:val="center" w:pos="7699"/>
        </w:tabs>
        <w:jc w:val="left"/>
        <w:rPr>
          <w:rFonts w:ascii="Arial" w:hAnsi="Arial" w:cs="Arial"/>
          <w:sz w:val="24"/>
          <w:szCs w:val="24"/>
        </w:rPr>
      </w:pPr>
    </w:p>
    <w:p w14:paraId="61F6E999" w14:textId="0F221716" w:rsidR="007C3905" w:rsidRPr="00A94332" w:rsidRDefault="0067683B" w:rsidP="007C3905">
      <w:pPr>
        <w:tabs>
          <w:tab w:val="left" w:pos="954"/>
          <w:tab w:val="center" w:pos="7699"/>
        </w:tabs>
        <w:jc w:val="left"/>
        <w:rPr>
          <w:rFonts w:ascii="Arial" w:hAnsi="Arial" w:cs="Arial"/>
          <w:sz w:val="24"/>
          <w:szCs w:val="24"/>
        </w:rPr>
      </w:pPr>
      <w:proofErr w:type="spellStart"/>
      <w:r w:rsidRPr="00A94332">
        <w:rPr>
          <w:rFonts w:ascii="Arial" w:hAnsi="Arial" w:cs="Arial"/>
          <w:sz w:val="24"/>
          <w:szCs w:val="24"/>
        </w:rPr>
        <w:t>Byfleet</w:t>
      </w:r>
      <w:proofErr w:type="spellEnd"/>
      <w:r w:rsidRPr="00A94332">
        <w:rPr>
          <w:rFonts w:ascii="Arial" w:hAnsi="Arial" w:cs="Arial"/>
          <w:sz w:val="24"/>
          <w:szCs w:val="24"/>
        </w:rPr>
        <w:t xml:space="preserve"> dental (2025). Unlocking </w:t>
      </w:r>
      <w:proofErr w:type="gramStart"/>
      <w:r w:rsidRPr="00A94332">
        <w:rPr>
          <w:rFonts w:ascii="Arial" w:hAnsi="Arial" w:cs="Arial"/>
          <w:sz w:val="24"/>
          <w:szCs w:val="24"/>
        </w:rPr>
        <w:t>the confidence</w:t>
      </w:r>
      <w:proofErr w:type="gramEnd"/>
      <w:r w:rsidRPr="00A94332">
        <w:rPr>
          <w:rFonts w:ascii="Arial" w:hAnsi="Arial" w:cs="Arial"/>
          <w:sz w:val="24"/>
          <w:szCs w:val="24"/>
        </w:rPr>
        <w:t>: How dentistry enhances your life. Available at</w:t>
      </w:r>
      <w:r w:rsidR="00761AE7" w:rsidRPr="00A94332">
        <w:rPr>
          <w:rFonts w:ascii="Arial" w:hAnsi="Arial" w:cs="Arial"/>
          <w:sz w:val="24"/>
          <w:szCs w:val="24"/>
        </w:rPr>
        <w:t xml:space="preserve">: </w:t>
      </w:r>
      <w:hyperlink r:id="rId23" w:history="1">
        <w:r w:rsidR="00761AE7" w:rsidRPr="00A94332">
          <w:rPr>
            <w:rStyle w:val="Hyperlink"/>
            <w:rFonts w:ascii="Arial" w:hAnsi="Arial" w:cs="Arial"/>
            <w:sz w:val="24"/>
            <w:szCs w:val="24"/>
          </w:rPr>
          <w:t>https://www.byfleetdental.co.uk/blog/unlocking-the-confidence-how-dentistry-enhances-your-life/#:~:text=Better%20overall%20health%20outcomes,cost%20savings%20on%20dental%20care</w:t>
        </w:r>
      </w:hyperlink>
      <w:r w:rsidR="00761AE7" w:rsidRPr="00A94332">
        <w:rPr>
          <w:rFonts w:ascii="Arial" w:hAnsi="Arial" w:cs="Arial"/>
          <w:sz w:val="24"/>
          <w:szCs w:val="24"/>
        </w:rPr>
        <w:t xml:space="preserve"> . Accessed on: 14/02/2026</w:t>
      </w:r>
      <w:r w:rsidR="00626C68" w:rsidRPr="00A94332">
        <w:rPr>
          <w:rFonts w:ascii="Arial" w:hAnsi="Arial" w:cs="Arial"/>
          <w:sz w:val="24"/>
          <w:szCs w:val="24"/>
        </w:rPr>
        <w:t>.</w:t>
      </w:r>
    </w:p>
    <w:p w14:paraId="06117910" w14:textId="77777777" w:rsidR="00626C68" w:rsidRPr="00A94332" w:rsidRDefault="00626C68" w:rsidP="007C3905">
      <w:pPr>
        <w:tabs>
          <w:tab w:val="left" w:pos="954"/>
          <w:tab w:val="center" w:pos="7699"/>
        </w:tabs>
        <w:jc w:val="left"/>
        <w:rPr>
          <w:rFonts w:ascii="Arial" w:hAnsi="Arial" w:cs="Arial"/>
          <w:sz w:val="24"/>
          <w:szCs w:val="24"/>
        </w:rPr>
      </w:pPr>
    </w:p>
    <w:p w14:paraId="0F9ED455" w14:textId="77777777" w:rsidR="00A94332" w:rsidRPr="00A94332" w:rsidRDefault="00A94332" w:rsidP="007C3905">
      <w:pPr>
        <w:tabs>
          <w:tab w:val="left" w:pos="954"/>
          <w:tab w:val="center" w:pos="7699"/>
        </w:tabs>
        <w:jc w:val="left"/>
        <w:rPr>
          <w:rFonts w:ascii="Arial" w:hAnsi="Arial" w:cs="Arial"/>
          <w:sz w:val="24"/>
          <w:szCs w:val="24"/>
        </w:rPr>
      </w:pPr>
    </w:p>
    <w:p w14:paraId="3CF4A73E" w14:textId="47A4A1ED" w:rsidR="005A62AF" w:rsidRPr="00A94332" w:rsidRDefault="00626C68" w:rsidP="005A62AF">
      <w:pPr>
        <w:tabs>
          <w:tab w:val="left" w:pos="954"/>
          <w:tab w:val="center" w:pos="7699"/>
        </w:tabs>
        <w:jc w:val="left"/>
        <w:rPr>
          <w:rFonts w:ascii="Arial" w:hAnsi="Arial" w:cs="Arial"/>
          <w:sz w:val="24"/>
          <w:szCs w:val="24"/>
        </w:rPr>
      </w:pPr>
      <w:r w:rsidRPr="00A94332">
        <w:rPr>
          <w:rFonts w:ascii="Arial" w:hAnsi="Arial" w:cs="Arial"/>
          <w:sz w:val="24"/>
          <w:szCs w:val="24"/>
        </w:rPr>
        <w:t xml:space="preserve">Direct dental </w:t>
      </w:r>
      <w:r w:rsidR="005A62AF" w:rsidRPr="00A94332">
        <w:rPr>
          <w:rFonts w:ascii="Arial" w:hAnsi="Arial" w:cs="Arial"/>
          <w:sz w:val="24"/>
          <w:szCs w:val="24"/>
        </w:rPr>
        <w:t>(2025). 10 ways that restorative dentistry can change your life. Available at:</w:t>
      </w:r>
      <w:r w:rsidR="005A62AF" w:rsidRPr="00A94332">
        <w:rPr>
          <w:rFonts w:ascii="Arial" w:eastAsia="Times New Roman" w:hAnsi="Arial" w:cs="Arial"/>
          <w:sz w:val="24"/>
          <w:szCs w:val="24"/>
          <w:lang w:val="en-GB" w:eastAsia="en-GB"/>
        </w:rPr>
        <w:t xml:space="preserve"> </w:t>
      </w:r>
      <w:hyperlink r:id="rId24" w:history="1">
        <w:r w:rsidR="00D1176A" w:rsidRPr="00A94332">
          <w:rPr>
            <w:rStyle w:val="Hyperlink"/>
            <w:rFonts w:ascii="Arial" w:eastAsia="Times New Roman" w:hAnsi="Arial" w:cs="Arial"/>
            <w:sz w:val="24"/>
            <w:szCs w:val="24"/>
            <w:lang w:val="en-GB" w:eastAsia="en-GB"/>
          </w:rPr>
          <w:t>https://www.directdental.co.uk/blog/wandsworth/10-ways-that-restorative-dentistry-can-change-your-life/#:~:text=Here%20are%2010%20ways%20that,to%20head%20and%20neck%20conditions</w:t>
        </w:r>
      </w:hyperlink>
      <w:r w:rsidR="00D1176A" w:rsidRPr="00A94332">
        <w:rPr>
          <w:rFonts w:ascii="Arial" w:eastAsia="Times New Roman" w:hAnsi="Arial" w:cs="Arial"/>
          <w:sz w:val="24"/>
          <w:szCs w:val="24"/>
          <w:lang w:val="en-GB" w:eastAsia="en-GB"/>
        </w:rPr>
        <w:t>.</w:t>
      </w:r>
      <w:r w:rsidR="00D1176A" w:rsidRPr="00A94332">
        <w:rPr>
          <w:rFonts w:ascii="Arial" w:eastAsia="Times New Roman" w:hAnsi="Arial" w:cs="Arial"/>
          <w:sz w:val="24"/>
          <w:szCs w:val="24"/>
          <w:lang w:val="en-GB" w:eastAsia="en-GB"/>
        </w:rPr>
        <w:t xml:space="preserve"> Accessed on: 14/02/2026</w:t>
      </w:r>
    </w:p>
    <w:p w14:paraId="1D5FC9AE" w14:textId="7D6710F1" w:rsidR="00626C68" w:rsidRPr="00A94332" w:rsidRDefault="00626C68" w:rsidP="007C3905">
      <w:pPr>
        <w:tabs>
          <w:tab w:val="left" w:pos="954"/>
          <w:tab w:val="center" w:pos="7699"/>
        </w:tabs>
        <w:jc w:val="left"/>
        <w:rPr>
          <w:rFonts w:ascii="Arial" w:hAnsi="Arial" w:cs="Arial"/>
          <w:sz w:val="24"/>
          <w:szCs w:val="24"/>
        </w:rPr>
      </w:pPr>
    </w:p>
    <w:sectPr w:rsidR="00626C68" w:rsidRPr="00A94332" w:rsidSect="004163CC">
      <w:pgSz w:w="16838" w:h="23811" w:code="8"/>
      <w:pgMar w:top="720" w:right="720" w:bottom="720" w:left="72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P Simplified">
    <w:panose1 w:val="020B0604020204020204"/>
    <w:charset w:val="00"/>
    <w:family w:val="swiss"/>
    <w:pitch w:val="variable"/>
    <w:sig w:usb0="A00000AF" w:usb1="5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B4C5F"/>
    <w:multiLevelType w:val="hybridMultilevel"/>
    <w:tmpl w:val="25662F4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6B53FC"/>
    <w:multiLevelType w:val="hybridMultilevel"/>
    <w:tmpl w:val="B77A7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E01E28"/>
    <w:multiLevelType w:val="hybridMultilevel"/>
    <w:tmpl w:val="5D363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7060408">
    <w:abstractNumId w:val="2"/>
  </w:num>
  <w:num w:numId="2" w16cid:durableId="1225485959">
    <w:abstractNumId w:val="0"/>
  </w:num>
  <w:num w:numId="3" w16cid:durableId="526675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B56"/>
    <w:rsid w:val="00000AB7"/>
    <w:rsid w:val="00005992"/>
    <w:rsid w:val="000101AB"/>
    <w:rsid w:val="00013D79"/>
    <w:rsid w:val="0001775E"/>
    <w:rsid w:val="0003170D"/>
    <w:rsid w:val="00036B18"/>
    <w:rsid w:val="00056755"/>
    <w:rsid w:val="00071721"/>
    <w:rsid w:val="00074A05"/>
    <w:rsid w:val="000758DF"/>
    <w:rsid w:val="00081CCA"/>
    <w:rsid w:val="00082964"/>
    <w:rsid w:val="0008311E"/>
    <w:rsid w:val="000C03B8"/>
    <w:rsid w:val="000D2628"/>
    <w:rsid w:val="00112360"/>
    <w:rsid w:val="00126A1C"/>
    <w:rsid w:val="001323B5"/>
    <w:rsid w:val="00133EB1"/>
    <w:rsid w:val="00150763"/>
    <w:rsid w:val="001512CF"/>
    <w:rsid w:val="0015727E"/>
    <w:rsid w:val="00167B4D"/>
    <w:rsid w:val="0017686A"/>
    <w:rsid w:val="00194727"/>
    <w:rsid w:val="001A156F"/>
    <w:rsid w:val="001B5D84"/>
    <w:rsid w:val="001B67B4"/>
    <w:rsid w:val="001C2426"/>
    <w:rsid w:val="001D0B5B"/>
    <w:rsid w:val="001D5F84"/>
    <w:rsid w:val="001E342A"/>
    <w:rsid w:val="002003B0"/>
    <w:rsid w:val="00211E98"/>
    <w:rsid w:val="00212047"/>
    <w:rsid w:val="00216B72"/>
    <w:rsid w:val="00226D77"/>
    <w:rsid w:val="00246F0B"/>
    <w:rsid w:val="00253867"/>
    <w:rsid w:val="00264676"/>
    <w:rsid w:val="002663D0"/>
    <w:rsid w:val="00273754"/>
    <w:rsid w:val="0029386F"/>
    <w:rsid w:val="00297429"/>
    <w:rsid w:val="002A176B"/>
    <w:rsid w:val="002B2011"/>
    <w:rsid w:val="002B4DF2"/>
    <w:rsid w:val="002D5E9E"/>
    <w:rsid w:val="002F128A"/>
    <w:rsid w:val="002F61E2"/>
    <w:rsid w:val="002F64E0"/>
    <w:rsid w:val="002F69FD"/>
    <w:rsid w:val="00313EB5"/>
    <w:rsid w:val="003247E9"/>
    <w:rsid w:val="00327F7C"/>
    <w:rsid w:val="00346E22"/>
    <w:rsid w:val="0035747F"/>
    <w:rsid w:val="00370AB1"/>
    <w:rsid w:val="00386C73"/>
    <w:rsid w:val="003A11F5"/>
    <w:rsid w:val="003A347F"/>
    <w:rsid w:val="003B0C41"/>
    <w:rsid w:val="003B648C"/>
    <w:rsid w:val="003C36DA"/>
    <w:rsid w:val="003D5DE1"/>
    <w:rsid w:val="003D672A"/>
    <w:rsid w:val="003E2CA3"/>
    <w:rsid w:val="004163CC"/>
    <w:rsid w:val="00430228"/>
    <w:rsid w:val="0043602B"/>
    <w:rsid w:val="00443E85"/>
    <w:rsid w:val="00444DF0"/>
    <w:rsid w:val="004635FB"/>
    <w:rsid w:val="004809CC"/>
    <w:rsid w:val="00480C19"/>
    <w:rsid w:val="004928E6"/>
    <w:rsid w:val="0049755E"/>
    <w:rsid w:val="004D430C"/>
    <w:rsid w:val="004D4832"/>
    <w:rsid w:val="004F423A"/>
    <w:rsid w:val="00513E6B"/>
    <w:rsid w:val="0052497E"/>
    <w:rsid w:val="00533CAC"/>
    <w:rsid w:val="005343AF"/>
    <w:rsid w:val="00537FCE"/>
    <w:rsid w:val="00542840"/>
    <w:rsid w:val="00556E0C"/>
    <w:rsid w:val="00577E37"/>
    <w:rsid w:val="0058301D"/>
    <w:rsid w:val="005A62AF"/>
    <w:rsid w:val="005B449C"/>
    <w:rsid w:val="005C266F"/>
    <w:rsid w:val="005C404A"/>
    <w:rsid w:val="005C5A4A"/>
    <w:rsid w:val="005D49C7"/>
    <w:rsid w:val="005E0BEC"/>
    <w:rsid w:val="005E16B3"/>
    <w:rsid w:val="005F09D7"/>
    <w:rsid w:val="005F7C5A"/>
    <w:rsid w:val="00600CAE"/>
    <w:rsid w:val="00607AAF"/>
    <w:rsid w:val="00612512"/>
    <w:rsid w:val="006205E6"/>
    <w:rsid w:val="006253F3"/>
    <w:rsid w:val="00626C68"/>
    <w:rsid w:val="006366DA"/>
    <w:rsid w:val="006449F1"/>
    <w:rsid w:val="0065327C"/>
    <w:rsid w:val="006761F1"/>
    <w:rsid w:val="0067683B"/>
    <w:rsid w:val="0069632C"/>
    <w:rsid w:val="006B1F73"/>
    <w:rsid w:val="006B68E0"/>
    <w:rsid w:val="006C2783"/>
    <w:rsid w:val="006D0ABF"/>
    <w:rsid w:val="006D2814"/>
    <w:rsid w:val="006E139B"/>
    <w:rsid w:val="006F28B6"/>
    <w:rsid w:val="00710A4F"/>
    <w:rsid w:val="00743136"/>
    <w:rsid w:val="007436A2"/>
    <w:rsid w:val="00761AE7"/>
    <w:rsid w:val="007653EC"/>
    <w:rsid w:val="00796210"/>
    <w:rsid w:val="007975AF"/>
    <w:rsid w:val="007A05BE"/>
    <w:rsid w:val="007A29E4"/>
    <w:rsid w:val="007A6D42"/>
    <w:rsid w:val="007C25DC"/>
    <w:rsid w:val="007C3905"/>
    <w:rsid w:val="007D2DAA"/>
    <w:rsid w:val="007E342F"/>
    <w:rsid w:val="007E6BC1"/>
    <w:rsid w:val="00801FBE"/>
    <w:rsid w:val="0080326D"/>
    <w:rsid w:val="008057A1"/>
    <w:rsid w:val="00836A6B"/>
    <w:rsid w:val="00852842"/>
    <w:rsid w:val="008571C6"/>
    <w:rsid w:val="008577A4"/>
    <w:rsid w:val="008644DF"/>
    <w:rsid w:val="00866D6F"/>
    <w:rsid w:val="00875728"/>
    <w:rsid w:val="00886EA2"/>
    <w:rsid w:val="00893183"/>
    <w:rsid w:val="008B7FB8"/>
    <w:rsid w:val="008C1D46"/>
    <w:rsid w:val="008C2267"/>
    <w:rsid w:val="008D1503"/>
    <w:rsid w:val="008D47FE"/>
    <w:rsid w:val="008D50AF"/>
    <w:rsid w:val="008D55A7"/>
    <w:rsid w:val="008E1B31"/>
    <w:rsid w:val="008E5AC2"/>
    <w:rsid w:val="008E5E30"/>
    <w:rsid w:val="008F4594"/>
    <w:rsid w:val="00906DF4"/>
    <w:rsid w:val="00924FD5"/>
    <w:rsid w:val="00933C59"/>
    <w:rsid w:val="009340F6"/>
    <w:rsid w:val="009461C5"/>
    <w:rsid w:val="0095609B"/>
    <w:rsid w:val="00961753"/>
    <w:rsid w:val="009637F8"/>
    <w:rsid w:val="00965167"/>
    <w:rsid w:val="00981042"/>
    <w:rsid w:val="0099217C"/>
    <w:rsid w:val="00994A18"/>
    <w:rsid w:val="009975E8"/>
    <w:rsid w:val="009B16D9"/>
    <w:rsid w:val="009D3ACE"/>
    <w:rsid w:val="009E35DF"/>
    <w:rsid w:val="00A003B6"/>
    <w:rsid w:val="00A06E2E"/>
    <w:rsid w:val="00A27A85"/>
    <w:rsid w:val="00A36A74"/>
    <w:rsid w:val="00A42293"/>
    <w:rsid w:val="00A425A0"/>
    <w:rsid w:val="00A474BC"/>
    <w:rsid w:val="00A6560C"/>
    <w:rsid w:val="00A862CF"/>
    <w:rsid w:val="00A92C33"/>
    <w:rsid w:val="00A94332"/>
    <w:rsid w:val="00AB7288"/>
    <w:rsid w:val="00AC0BB5"/>
    <w:rsid w:val="00AE0E64"/>
    <w:rsid w:val="00AE38BA"/>
    <w:rsid w:val="00AE67D0"/>
    <w:rsid w:val="00AF2209"/>
    <w:rsid w:val="00AF38AC"/>
    <w:rsid w:val="00AF7429"/>
    <w:rsid w:val="00B3686D"/>
    <w:rsid w:val="00B41B7A"/>
    <w:rsid w:val="00B53C2E"/>
    <w:rsid w:val="00B73EEC"/>
    <w:rsid w:val="00B778CC"/>
    <w:rsid w:val="00B82D12"/>
    <w:rsid w:val="00B83C69"/>
    <w:rsid w:val="00B9219F"/>
    <w:rsid w:val="00B96934"/>
    <w:rsid w:val="00BA6AB5"/>
    <w:rsid w:val="00BB7C13"/>
    <w:rsid w:val="00BD602F"/>
    <w:rsid w:val="00BE4FC9"/>
    <w:rsid w:val="00BF6127"/>
    <w:rsid w:val="00C303BA"/>
    <w:rsid w:val="00C35245"/>
    <w:rsid w:val="00C43C40"/>
    <w:rsid w:val="00C4501F"/>
    <w:rsid w:val="00C67A84"/>
    <w:rsid w:val="00C72549"/>
    <w:rsid w:val="00C7588C"/>
    <w:rsid w:val="00C85BC4"/>
    <w:rsid w:val="00C86497"/>
    <w:rsid w:val="00CA04A1"/>
    <w:rsid w:val="00CA0DA0"/>
    <w:rsid w:val="00CB4F97"/>
    <w:rsid w:val="00CC3695"/>
    <w:rsid w:val="00CD0D73"/>
    <w:rsid w:val="00CD27FA"/>
    <w:rsid w:val="00CD3966"/>
    <w:rsid w:val="00D02671"/>
    <w:rsid w:val="00D049EC"/>
    <w:rsid w:val="00D1176A"/>
    <w:rsid w:val="00D17D84"/>
    <w:rsid w:val="00D210D1"/>
    <w:rsid w:val="00D37564"/>
    <w:rsid w:val="00D42B5C"/>
    <w:rsid w:val="00D53C68"/>
    <w:rsid w:val="00D57296"/>
    <w:rsid w:val="00D65AFA"/>
    <w:rsid w:val="00D67B07"/>
    <w:rsid w:val="00D71DC9"/>
    <w:rsid w:val="00D81EC2"/>
    <w:rsid w:val="00D93716"/>
    <w:rsid w:val="00DA45AF"/>
    <w:rsid w:val="00DB6E6C"/>
    <w:rsid w:val="00DD691D"/>
    <w:rsid w:val="00DE1C82"/>
    <w:rsid w:val="00DF3E64"/>
    <w:rsid w:val="00DF601F"/>
    <w:rsid w:val="00E1109C"/>
    <w:rsid w:val="00E12322"/>
    <w:rsid w:val="00E13BC2"/>
    <w:rsid w:val="00E15F35"/>
    <w:rsid w:val="00E2399F"/>
    <w:rsid w:val="00E30F9F"/>
    <w:rsid w:val="00E37A79"/>
    <w:rsid w:val="00E47A0A"/>
    <w:rsid w:val="00E93F3D"/>
    <w:rsid w:val="00E95244"/>
    <w:rsid w:val="00EA2AC3"/>
    <w:rsid w:val="00EA7DFB"/>
    <w:rsid w:val="00EB1353"/>
    <w:rsid w:val="00EB14C5"/>
    <w:rsid w:val="00EC1429"/>
    <w:rsid w:val="00EC2849"/>
    <w:rsid w:val="00EC38C0"/>
    <w:rsid w:val="00EC4ED1"/>
    <w:rsid w:val="00ED342C"/>
    <w:rsid w:val="00ED6563"/>
    <w:rsid w:val="00F10D8C"/>
    <w:rsid w:val="00F2055D"/>
    <w:rsid w:val="00F30B56"/>
    <w:rsid w:val="00F40F4D"/>
    <w:rsid w:val="00F443C2"/>
    <w:rsid w:val="00F53233"/>
    <w:rsid w:val="00F61CBD"/>
    <w:rsid w:val="00F8003D"/>
    <w:rsid w:val="00FA54E9"/>
    <w:rsid w:val="00FB4390"/>
    <w:rsid w:val="00FD53F0"/>
    <w:rsid w:val="00FE3CF1"/>
    <w:rsid w:val="00FE7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c9ff,#f9dff9"/>
    </o:shapedefaults>
    <o:shapelayout v:ext="edit">
      <o:idmap v:ext="edit" data="1"/>
    </o:shapelayout>
  </w:shapeDefaults>
  <w:decimalSymbol w:val="."/>
  <w:listSeparator w:val=","/>
  <w14:docId w14:val="30FC73DD"/>
  <w15:chartTrackingRefBased/>
  <w15:docId w15:val="{BE82A63E-B523-4902-AC5A-08EF2187A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30B56"/>
    <w:pPr>
      <w:widowControl w:val="0"/>
      <w:autoSpaceDE w:val="0"/>
      <w:autoSpaceDN w:val="0"/>
      <w:spacing w:after="0" w:line="240" w:lineRule="auto"/>
      <w:jc w:val="center"/>
    </w:pPr>
    <w:rPr>
      <w:kern w:val="0"/>
      <w:sz w:val="20"/>
      <w:szCs w:val="20"/>
      <w:lang w:val="en-US"/>
      <w14:ligatures w14:val="none"/>
    </w:rPr>
  </w:style>
  <w:style w:type="paragraph" w:styleId="Heading1">
    <w:name w:val="heading 1"/>
    <w:basedOn w:val="Normal"/>
    <w:next w:val="Normal"/>
    <w:link w:val="Heading1Char"/>
    <w:uiPriority w:val="9"/>
    <w:qFormat/>
    <w:rsid w:val="00F30B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0B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0B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0B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0B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0B5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0B5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0B5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0B5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B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0B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0B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0B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0B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0B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0B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0B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0B56"/>
    <w:rPr>
      <w:rFonts w:eastAsiaTheme="majorEastAsia" w:cstheme="majorBidi"/>
      <w:color w:val="272727" w:themeColor="text1" w:themeTint="D8"/>
    </w:rPr>
  </w:style>
  <w:style w:type="paragraph" w:styleId="Title">
    <w:name w:val="Title"/>
    <w:basedOn w:val="Normal"/>
    <w:next w:val="Normal"/>
    <w:link w:val="TitleChar"/>
    <w:uiPriority w:val="10"/>
    <w:qFormat/>
    <w:rsid w:val="00F30B5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B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0B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0B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0B56"/>
    <w:pPr>
      <w:spacing w:before="160"/>
    </w:pPr>
    <w:rPr>
      <w:i/>
      <w:iCs/>
      <w:color w:val="404040" w:themeColor="text1" w:themeTint="BF"/>
    </w:rPr>
  </w:style>
  <w:style w:type="character" w:customStyle="1" w:styleId="QuoteChar">
    <w:name w:val="Quote Char"/>
    <w:basedOn w:val="DefaultParagraphFont"/>
    <w:link w:val="Quote"/>
    <w:uiPriority w:val="29"/>
    <w:rsid w:val="00F30B56"/>
    <w:rPr>
      <w:i/>
      <w:iCs/>
      <w:color w:val="404040" w:themeColor="text1" w:themeTint="BF"/>
    </w:rPr>
  </w:style>
  <w:style w:type="paragraph" w:styleId="ListParagraph">
    <w:name w:val="List Paragraph"/>
    <w:basedOn w:val="Normal"/>
    <w:uiPriority w:val="1"/>
    <w:qFormat/>
    <w:rsid w:val="00F30B56"/>
    <w:pPr>
      <w:ind w:left="720"/>
      <w:contextualSpacing/>
    </w:pPr>
  </w:style>
  <w:style w:type="character" w:styleId="IntenseEmphasis">
    <w:name w:val="Intense Emphasis"/>
    <w:basedOn w:val="DefaultParagraphFont"/>
    <w:uiPriority w:val="21"/>
    <w:qFormat/>
    <w:rsid w:val="00F30B56"/>
    <w:rPr>
      <w:i/>
      <w:iCs/>
      <w:color w:val="0F4761" w:themeColor="accent1" w:themeShade="BF"/>
    </w:rPr>
  </w:style>
  <w:style w:type="paragraph" w:styleId="IntenseQuote">
    <w:name w:val="Intense Quote"/>
    <w:basedOn w:val="Normal"/>
    <w:next w:val="Normal"/>
    <w:link w:val="IntenseQuoteChar"/>
    <w:uiPriority w:val="30"/>
    <w:qFormat/>
    <w:rsid w:val="00F30B56"/>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F30B56"/>
    <w:rPr>
      <w:i/>
      <w:iCs/>
      <w:color w:val="0F4761" w:themeColor="accent1" w:themeShade="BF"/>
    </w:rPr>
  </w:style>
  <w:style w:type="character" w:styleId="IntenseReference">
    <w:name w:val="Intense Reference"/>
    <w:basedOn w:val="DefaultParagraphFont"/>
    <w:uiPriority w:val="32"/>
    <w:qFormat/>
    <w:rsid w:val="00F30B56"/>
    <w:rPr>
      <w:b/>
      <w:bCs/>
      <w:smallCaps/>
      <w:color w:val="0F4761" w:themeColor="accent1" w:themeShade="BF"/>
      <w:spacing w:val="5"/>
    </w:rPr>
  </w:style>
  <w:style w:type="paragraph" w:styleId="BodyText">
    <w:name w:val="Body Text"/>
    <w:basedOn w:val="Normal"/>
    <w:link w:val="BodyTextChar"/>
    <w:uiPriority w:val="1"/>
    <w:semiHidden/>
    <w:rsid w:val="00F30B56"/>
    <w:rPr>
      <w:color w:val="000000" w:themeColor="text1"/>
      <w:sz w:val="24"/>
    </w:rPr>
  </w:style>
  <w:style w:type="character" w:customStyle="1" w:styleId="BodyTextChar">
    <w:name w:val="Body Text Char"/>
    <w:basedOn w:val="DefaultParagraphFont"/>
    <w:link w:val="BodyText"/>
    <w:uiPriority w:val="1"/>
    <w:semiHidden/>
    <w:rsid w:val="00F30B56"/>
    <w:rPr>
      <w:color w:val="000000" w:themeColor="text1"/>
      <w:kern w:val="0"/>
      <w:szCs w:val="20"/>
      <w:lang w:val="en-US"/>
      <w14:ligatures w14:val="none"/>
    </w:rPr>
  </w:style>
  <w:style w:type="character" w:styleId="Hyperlink">
    <w:name w:val="Hyperlink"/>
    <w:basedOn w:val="DefaultParagraphFont"/>
    <w:uiPriority w:val="99"/>
    <w:unhideWhenUsed/>
    <w:rsid w:val="00F30B56"/>
    <w:rPr>
      <w:color w:val="467886" w:themeColor="hyperlink"/>
      <w:u w:val="single"/>
    </w:rPr>
  </w:style>
  <w:style w:type="character" w:styleId="UnresolvedMention">
    <w:name w:val="Unresolved Mention"/>
    <w:basedOn w:val="DefaultParagraphFont"/>
    <w:uiPriority w:val="99"/>
    <w:semiHidden/>
    <w:unhideWhenUsed/>
    <w:rsid w:val="00B83C69"/>
    <w:rPr>
      <w:color w:val="605E5C"/>
      <w:shd w:val="clear" w:color="auto" w:fill="E1DFDD"/>
    </w:rPr>
  </w:style>
  <w:style w:type="paragraph" w:styleId="NoSpacing">
    <w:name w:val="No Spacing"/>
    <w:link w:val="NoSpacingChar"/>
    <w:uiPriority w:val="1"/>
    <w:qFormat/>
    <w:rsid w:val="004163C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163CC"/>
    <w:rPr>
      <w:rFonts w:eastAsiaTheme="minorEastAsia"/>
      <w:kern w:val="0"/>
      <w:sz w:val="22"/>
      <w:szCs w:val="22"/>
      <w:lang w:eastAsia="en-GB"/>
      <w14:ligatures w14:val="none"/>
    </w:rPr>
  </w:style>
  <w:style w:type="character" w:styleId="FollowedHyperlink">
    <w:name w:val="FollowedHyperlink"/>
    <w:basedOn w:val="DefaultParagraphFont"/>
    <w:uiPriority w:val="99"/>
    <w:semiHidden/>
    <w:unhideWhenUsed/>
    <w:rsid w:val="00081CC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cpsych.ac.uk/mental-health/treatments-and-wellbeing/mental-health-services-and-teams-in-the-community" TargetMode="External"/><Relationship Id="rId18" Type="http://schemas.openxmlformats.org/officeDocument/2006/relationships/hyperlink" Target="https://www.cqc.org.uk/publications/major-report/state-care/2023-2024/access/mh"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hingfordsmile.co.uk/blog/beyond-aesthetics-understanding-the-functional-benefits-of-modern-dentistry/#:~:text=The%20Evolution%20of%20Dental%20Care,screening%20methods%2C%20we%20can%20detect"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pmc.ncbi.nlm.nih.gov/articles/PMC949098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ealthwatchsutton.org.uk/news/2022-08-02/mental-health-support-services-face-major-challenges" TargetMode="External"/><Relationship Id="rId20" Type="http://schemas.openxmlformats.org/officeDocument/2006/relationships/hyperlink" Target="https://www.essencedental.co.uk/the-history-of-dentistr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www.directdental.co.uk/blog/wandsworth/10-ways-that-restorative-dentistry-can-change-your-life/#:~:text=Here%20are%2010%20ways%20that,to%20head%20and%20neck%20conditions" TargetMode="External"/><Relationship Id="rId5" Type="http://schemas.openxmlformats.org/officeDocument/2006/relationships/webSettings" Target="webSettings.xml"/><Relationship Id="rId15" Type="http://schemas.openxmlformats.org/officeDocument/2006/relationships/hyperlink" Target="https://www.nhft.nhs.uk/community-mental-health-team/" TargetMode="External"/><Relationship Id="rId23" Type="http://schemas.openxmlformats.org/officeDocument/2006/relationships/hyperlink" Target="https://www.byfleetdental.co.uk/blog/unlocking-the-confidence-how-dentistry-enhances-your-life/#:~:text=Better%20overall%20health%20outcomes,cost%20savings%20on%20dental%20care" TargetMode="External"/><Relationship Id="rId10" Type="http://schemas.openxmlformats.org/officeDocument/2006/relationships/image" Target="media/image5.jpeg"/><Relationship Id="rId19" Type="http://schemas.openxmlformats.org/officeDocument/2006/relationships/hyperlink" Target="https://beyond-dental.co.uk/the-fascinating-history-of-dentistry/"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psychologytoday.com/gb/blog/navigating-mental-crises/202504/the-origin-of-community-based-mental-health-treatment" TargetMode="External"/><Relationship Id="rId22" Type="http://schemas.openxmlformats.org/officeDocument/2006/relationships/hyperlink" Target="https://mainstreetdentalnewark.com/7-latest-dental-technologies-2026/#:~:text=As%20technology%20continues%20to%20evolve,Final%20Thou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D4091B-1131-4E53-9E96-BE28A8A08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TotalTime>
  <Pages>5</Pages>
  <Words>1602</Words>
  <Characters>9134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Task: Poster and Essay</vt:lpstr>
    </vt:vector>
  </TitlesOfParts>
  <Company/>
  <LinksUpToDate>false</LinksUpToDate>
  <CharactersWithSpaces>10715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Poster and Essay</dc:title>
  <dc:subject>Introduction to Health and Social Care</dc:subject>
  <dc:creator>Jawid Hussain (2506911)</dc:creator>
  <cp:keywords/>
  <dc:description/>
  <cp:lastModifiedBy>Jawid Hussain (2506911)</cp:lastModifiedBy>
  <cp:revision>3</cp:revision>
  <dcterms:created xsi:type="dcterms:W3CDTF">2026-02-12T02:14:00Z</dcterms:created>
  <dcterms:modified xsi:type="dcterms:W3CDTF">2026-02-23T01:31:00Z</dcterms:modified>
</cp:coreProperties>
</file>