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50E73" w:rsidRPr="00C50E73" w:rsidRDefault="00C50E73" w:rsidP="00C50E73">
      <w:pPr>
        <w:rPr>
          <w:rFonts w:ascii="Times New Roman" w:eastAsia="Times New Roman" w:hAnsi="Times New Roman" w:cs="Times New Roman"/>
          <w:sz w:val="24"/>
          <w:szCs w:val="24"/>
        </w:rPr>
      </w:pPr>
      <w:r w:rsidRPr="00C50E73">
        <w:rPr>
          <w:rFonts w:ascii="Times New Roman" w:eastAsia="Times New Roman" w:hAnsi="Times New Roman" w:cs="Times New Roman"/>
          <w:sz w:val="24"/>
          <w:szCs w:val="24"/>
        </w:rPr>
        <w:t>Qualification: CIPD Diploma in Applied Human Resources</w:t>
      </w:r>
    </w:p>
    <w:p w:rsidR="00C50E73" w:rsidRPr="00C50E73" w:rsidRDefault="00C50E73" w:rsidP="00C50E73">
      <w:pPr>
        <w:rPr>
          <w:rFonts w:ascii="Times New Roman" w:eastAsia="Times New Roman" w:hAnsi="Times New Roman" w:cs="Times New Roman"/>
          <w:sz w:val="24"/>
          <w:szCs w:val="24"/>
        </w:rPr>
      </w:pPr>
    </w:p>
    <w:p w:rsidR="00C50E73" w:rsidRPr="00C50E73" w:rsidRDefault="00C50E73" w:rsidP="00C50E73">
      <w:pPr>
        <w:rPr>
          <w:rFonts w:ascii="Times New Roman" w:eastAsia="Times New Roman" w:hAnsi="Times New Roman" w:cs="Times New Roman"/>
          <w:sz w:val="24"/>
          <w:szCs w:val="24"/>
        </w:rPr>
      </w:pPr>
      <w:r w:rsidRPr="00C50E73">
        <w:rPr>
          <w:rFonts w:ascii="Times New Roman" w:eastAsia="Times New Roman" w:hAnsi="Times New Roman" w:cs="Times New Roman"/>
          <w:sz w:val="24"/>
          <w:szCs w:val="24"/>
        </w:rPr>
        <w:t xml:space="preserve">Module Name: </w:t>
      </w:r>
      <w:r w:rsidR="0085399E">
        <w:rPr>
          <w:rFonts w:ascii="Times New Roman" w:eastAsia="Times New Roman" w:hAnsi="Times New Roman" w:cs="Times New Roman"/>
          <w:sz w:val="24"/>
          <w:szCs w:val="24"/>
        </w:rPr>
        <w:t>Understanding Employment Law</w:t>
      </w:r>
    </w:p>
    <w:p w:rsidR="00C50E73" w:rsidRPr="00C50E73" w:rsidRDefault="00C50E73" w:rsidP="00C50E73">
      <w:pPr>
        <w:rPr>
          <w:rFonts w:ascii="Times New Roman" w:eastAsia="Times New Roman" w:hAnsi="Times New Roman" w:cs="Times New Roman"/>
          <w:sz w:val="24"/>
          <w:szCs w:val="24"/>
        </w:rPr>
      </w:pPr>
    </w:p>
    <w:p w:rsidR="00C50E73" w:rsidRPr="00C50E73" w:rsidRDefault="0085399E" w:rsidP="00C50E73">
      <w:pPr>
        <w:rPr>
          <w:rFonts w:ascii="Times New Roman" w:eastAsia="Times New Roman" w:hAnsi="Times New Roman" w:cs="Times New Roman"/>
          <w:sz w:val="24"/>
          <w:szCs w:val="24"/>
        </w:rPr>
      </w:pPr>
      <w:r>
        <w:rPr>
          <w:rFonts w:ascii="Times New Roman" w:eastAsia="Times New Roman" w:hAnsi="Times New Roman" w:cs="Times New Roman"/>
          <w:sz w:val="24"/>
          <w:szCs w:val="24"/>
        </w:rPr>
        <w:t>5CELW</w:t>
      </w:r>
      <w:r w:rsidR="00C50E73" w:rsidRPr="00C50E73">
        <w:rPr>
          <w:rFonts w:ascii="Times New Roman" w:eastAsia="Times New Roman" w:hAnsi="Times New Roman" w:cs="Times New Roman"/>
          <w:sz w:val="24"/>
          <w:szCs w:val="24"/>
        </w:rPr>
        <w:t xml:space="preserve"> – </w:t>
      </w:r>
      <w:r>
        <w:rPr>
          <w:rFonts w:ascii="Times New Roman" w:eastAsia="Times New Roman" w:hAnsi="Times New Roman" w:cs="Times New Roman"/>
          <w:sz w:val="24"/>
          <w:szCs w:val="24"/>
        </w:rPr>
        <w:t>Written answers to Questions</w:t>
      </w:r>
    </w:p>
    <w:p w:rsidR="00C50E73" w:rsidRPr="00C50E73" w:rsidRDefault="00C50E73" w:rsidP="00C50E73">
      <w:pPr>
        <w:rPr>
          <w:rFonts w:ascii="Times New Roman" w:eastAsia="Times New Roman" w:hAnsi="Times New Roman" w:cs="Times New Roman"/>
          <w:sz w:val="24"/>
          <w:szCs w:val="24"/>
        </w:rPr>
      </w:pPr>
    </w:p>
    <w:p w:rsidR="00C50E73" w:rsidRPr="00C50E73" w:rsidRDefault="00C50E73" w:rsidP="00C50E73">
      <w:pPr>
        <w:rPr>
          <w:rFonts w:ascii="Times New Roman" w:eastAsia="Times New Roman" w:hAnsi="Times New Roman" w:cs="Times New Roman"/>
          <w:sz w:val="24"/>
          <w:szCs w:val="24"/>
        </w:rPr>
      </w:pPr>
      <w:r w:rsidRPr="00C50E73">
        <w:rPr>
          <w:rFonts w:ascii="Times New Roman" w:eastAsia="Times New Roman" w:hAnsi="Times New Roman" w:cs="Times New Roman"/>
          <w:sz w:val="24"/>
          <w:szCs w:val="24"/>
        </w:rPr>
        <w:t>Word Count</w:t>
      </w:r>
      <w:r w:rsidR="00FC1761" w:rsidRPr="00C50E73">
        <w:rPr>
          <w:rFonts w:ascii="Times New Roman" w:eastAsia="Times New Roman" w:hAnsi="Times New Roman" w:cs="Times New Roman"/>
          <w:sz w:val="24"/>
          <w:szCs w:val="24"/>
        </w:rPr>
        <w:t>:</w:t>
      </w:r>
      <w:r w:rsidR="00915F6D">
        <w:rPr>
          <w:rFonts w:ascii="Times New Roman" w:eastAsia="Times New Roman" w:hAnsi="Times New Roman" w:cs="Times New Roman"/>
          <w:sz w:val="24"/>
          <w:szCs w:val="24"/>
        </w:rPr>
        <w:t xml:space="preserve"> </w:t>
      </w:r>
      <w:r w:rsidR="006A3422">
        <w:rPr>
          <w:rFonts w:ascii="Times New Roman" w:eastAsia="Times New Roman" w:hAnsi="Times New Roman" w:cs="Times New Roman"/>
          <w:sz w:val="24"/>
          <w:szCs w:val="24"/>
        </w:rPr>
        <w:t>3116</w:t>
      </w:r>
    </w:p>
    <w:p w:rsidR="00C50E73" w:rsidRPr="00C50E73" w:rsidRDefault="00C50E73" w:rsidP="00C50E73">
      <w:pPr>
        <w:rPr>
          <w:rFonts w:ascii="Times New Roman" w:eastAsia="Times New Roman" w:hAnsi="Times New Roman" w:cs="Times New Roman"/>
          <w:sz w:val="24"/>
          <w:szCs w:val="24"/>
        </w:rPr>
      </w:pPr>
    </w:p>
    <w:p w:rsidR="00C50E73" w:rsidRPr="00C50E73" w:rsidRDefault="00C50E73" w:rsidP="00C50E73">
      <w:pPr>
        <w:rPr>
          <w:rFonts w:ascii="Times New Roman" w:eastAsia="Times New Roman" w:hAnsi="Times New Roman" w:cs="Times New Roman"/>
          <w:sz w:val="24"/>
          <w:szCs w:val="24"/>
        </w:rPr>
      </w:pPr>
    </w:p>
    <w:p w:rsidR="00C50E73" w:rsidRPr="00C50E73" w:rsidRDefault="00C50E73" w:rsidP="00C50E73">
      <w:pPr>
        <w:rPr>
          <w:rFonts w:ascii="Times New Roman" w:eastAsia="Times New Roman" w:hAnsi="Times New Roman" w:cs="Times New Roman"/>
          <w:sz w:val="24"/>
          <w:szCs w:val="24"/>
        </w:rPr>
      </w:pPr>
    </w:p>
    <w:p w:rsidR="00C50E73" w:rsidRPr="00C50E73" w:rsidRDefault="00C50E73" w:rsidP="00C50E73">
      <w:pPr>
        <w:rPr>
          <w:rFonts w:ascii="Times New Roman" w:eastAsia="Times New Roman" w:hAnsi="Times New Roman" w:cs="Times New Roman"/>
          <w:sz w:val="24"/>
          <w:szCs w:val="24"/>
        </w:rPr>
      </w:pPr>
    </w:p>
    <w:p w:rsidR="00C50E73" w:rsidRPr="00C50E73" w:rsidRDefault="00C50E73" w:rsidP="00C50E73">
      <w:pPr>
        <w:rPr>
          <w:rFonts w:ascii="Times New Roman" w:eastAsia="Times New Roman" w:hAnsi="Times New Roman" w:cs="Times New Roman"/>
          <w:sz w:val="24"/>
          <w:szCs w:val="24"/>
        </w:rPr>
      </w:pPr>
    </w:p>
    <w:p w:rsidR="00C50E73" w:rsidRPr="00C50E73" w:rsidRDefault="00C50E73" w:rsidP="00C50E73">
      <w:pPr>
        <w:rPr>
          <w:rFonts w:ascii="Times New Roman" w:eastAsia="Times New Roman" w:hAnsi="Times New Roman" w:cs="Times New Roman"/>
          <w:sz w:val="24"/>
          <w:szCs w:val="24"/>
        </w:rPr>
      </w:pPr>
    </w:p>
    <w:p w:rsidR="00C50E73" w:rsidRPr="00C50E73" w:rsidRDefault="00C50E73" w:rsidP="00C50E73">
      <w:pPr>
        <w:rPr>
          <w:rFonts w:ascii="Times New Roman" w:eastAsia="Times New Roman" w:hAnsi="Times New Roman" w:cs="Times New Roman"/>
          <w:sz w:val="24"/>
          <w:szCs w:val="24"/>
        </w:rPr>
      </w:pPr>
    </w:p>
    <w:p w:rsidR="00C50E73" w:rsidRPr="00C50E73" w:rsidRDefault="00C50E73" w:rsidP="00C50E73">
      <w:pPr>
        <w:rPr>
          <w:rFonts w:ascii="Times New Roman" w:eastAsia="Times New Roman" w:hAnsi="Times New Roman" w:cs="Times New Roman"/>
          <w:sz w:val="24"/>
          <w:szCs w:val="24"/>
        </w:rPr>
      </w:pPr>
      <w:r w:rsidRPr="00C50E73">
        <w:rPr>
          <w:rFonts w:ascii="Times New Roman" w:eastAsia="Times New Roman" w:hAnsi="Times New Roman" w:cs="Times New Roman"/>
          <w:sz w:val="24"/>
          <w:szCs w:val="24"/>
        </w:rPr>
        <w:t>Student Name: Danielle Williams</w:t>
      </w:r>
    </w:p>
    <w:p w:rsidR="00C50E73" w:rsidRPr="00C50E73" w:rsidRDefault="00C50E73" w:rsidP="00C50E73">
      <w:pPr>
        <w:rPr>
          <w:rFonts w:ascii="Times New Roman" w:eastAsia="Times New Roman" w:hAnsi="Times New Roman" w:cs="Times New Roman"/>
          <w:sz w:val="24"/>
          <w:szCs w:val="24"/>
        </w:rPr>
      </w:pPr>
      <w:r w:rsidRPr="00C50E73">
        <w:rPr>
          <w:rFonts w:ascii="Times New Roman" w:eastAsia="Times New Roman" w:hAnsi="Times New Roman" w:cs="Times New Roman"/>
          <w:sz w:val="24"/>
          <w:szCs w:val="24"/>
        </w:rPr>
        <w:t>Student Number: 1806990</w:t>
      </w:r>
    </w:p>
    <w:p w:rsidR="00C50E73" w:rsidRPr="00C50E73" w:rsidRDefault="00C50E73" w:rsidP="00C50E73">
      <w:pPr>
        <w:rPr>
          <w:rFonts w:ascii="Times New Roman" w:eastAsia="Times New Roman" w:hAnsi="Times New Roman" w:cs="Times New Roman"/>
          <w:sz w:val="24"/>
          <w:szCs w:val="24"/>
        </w:rPr>
      </w:pPr>
      <w:r w:rsidRPr="00C50E73">
        <w:rPr>
          <w:rFonts w:ascii="Times New Roman" w:eastAsia="Times New Roman" w:hAnsi="Times New Roman" w:cs="Times New Roman"/>
          <w:sz w:val="24"/>
          <w:szCs w:val="24"/>
        </w:rPr>
        <w:t>CIPD Membership Number: 53310261</w:t>
      </w:r>
    </w:p>
    <w:p w:rsidR="00C50E73" w:rsidRPr="00C50E73" w:rsidRDefault="00C50E73" w:rsidP="00C50E73">
      <w:pPr>
        <w:rPr>
          <w:rFonts w:ascii="Times New Roman" w:eastAsia="Times New Roman" w:hAnsi="Times New Roman" w:cs="Times New Roman"/>
          <w:sz w:val="24"/>
          <w:szCs w:val="24"/>
        </w:rPr>
      </w:pPr>
    </w:p>
    <w:p w:rsidR="00C50E73" w:rsidRPr="00C50E73" w:rsidRDefault="00C50E73" w:rsidP="00C50E73">
      <w:pPr>
        <w:rPr>
          <w:rFonts w:ascii="Times New Roman" w:eastAsia="Times New Roman" w:hAnsi="Times New Roman" w:cs="Times New Roman"/>
          <w:sz w:val="24"/>
          <w:szCs w:val="24"/>
        </w:rPr>
      </w:pPr>
    </w:p>
    <w:p w:rsidR="00C50E73" w:rsidRPr="00C50E73" w:rsidRDefault="00C50E73" w:rsidP="00C50E73">
      <w:pPr>
        <w:rPr>
          <w:rFonts w:ascii="Times New Roman" w:eastAsia="Times New Roman" w:hAnsi="Times New Roman" w:cs="Times New Roman"/>
          <w:sz w:val="24"/>
          <w:szCs w:val="24"/>
        </w:rPr>
      </w:pPr>
    </w:p>
    <w:p w:rsidR="00C50E73" w:rsidRPr="00C50E73" w:rsidRDefault="00C50E73" w:rsidP="00C50E73">
      <w:pPr>
        <w:rPr>
          <w:rFonts w:ascii="Times New Roman" w:eastAsia="Times New Roman" w:hAnsi="Times New Roman" w:cs="Times New Roman"/>
          <w:sz w:val="24"/>
          <w:szCs w:val="24"/>
        </w:rPr>
      </w:pPr>
      <w:r w:rsidRPr="00C50E73">
        <w:rPr>
          <w:rFonts w:ascii="Times New Roman" w:eastAsia="Times New Roman" w:hAnsi="Times New Roman" w:cs="Times New Roman"/>
          <w:sz w:val="24"/>
          <w:szCs w:val="24"/>
        </w:rPr>
        <w:t>By signing below, I confirm that the work/evidence presented is my own, unaided work. I understand the regulations pertaining to candidate malpractice and the action that may be taken as a result.</w:t>
      </w:r>
    </w:p>
    <w:p w:rsidR="00C50E73" w:rsidRPr="00C50E73" w:rsidRDefault="00C50E73" w:rsidP="00C50E73">
      <w:pPr>
        <w:rPr>
          <w:rFonts w:ascii="Times New Roman" w:eastAsia="Times New Roman" w:hAnsi="Times New Roman" w:cs="Times New Roman"/>
          <w:sz w:val="24"/>
          <w:szCs w:val="24"/>
        </w:rPr>
      </w:pPr>
    </w:p>
    <w:p w:rsidR="00C50E73" w:rsidRPr="00C50E73" w:rsidRDefault="00C50E73" w:rsidP="00C50E73">
      <w:pPr>
        <w:rPr>
          <w:rFonts w:ascii="Times New Roman" w:eastAsia="Times New Roman" w:hAnsi="Times New Roman" w:cs="Times New Roman"/>
          <w:sz w:val="24"/>
          <w:szCs w:val="24"/>
        </w:rPr>
      </w:pPr>
      <w:r w:rsidRPr="00C50E73">
        <w:rPr>
          <w:rFonts w:ascii="Times New Roman" w:eastAsia="Times New Roman" w:hAnsi="Times New Roman" w:cs="Times New Roman"/>
          <w:sz w:val="24"/>
          <w:szCs w:val="24"/>
        </w:rPr>
        <w:t xml:space="preserve">Signed: </w:t>
      </w:r>
      <w:r w:rsidRPr="00C50E73">
        <w:rPr>
          <w:rFonts w:ascii="Times New Roman" w:eastAsia="Times New Roman" w:hAnsi="Times New Roman" w:cs="Times New Roman"/>
          <w:i/>
          <w:sz w:val="24"/>
          <w:szCs w:val="24"/>
        </w:rPr>
        <w:t>Danielle Williams</w:t>
      </w:r>
      <w:r w:rsidRPr="00C50E73">
        <w:rPr>
          <w:rFonts w:ascii="Times New Roman" w:eastAsia="Times New Roman" w:hAnsi="Times New Roman" w:cs="Times New Roman"/>
          <w:sz w:val="24"/>
          <w:szCs w:val="24"/>
        </w:rPr>
        <w:t xml:space="preserve"> </w:t>
      </w:r>
    </w:p>
    <w:p w:rsidR="00C50E73" w:rsidRPr="00C50E73" w:rsidRDefault="00C50E73" w:rsidP="00C50E73">
      <w:pPr>
        <w:rPr>
          <w:rFonts w:ascii="Times New Roman" w:eastAsia="Times New Roman" w:hAnsi="Times New Roman" w:cs="Times New Roman"/>
          <w:sz w:val="24"/>
          <w:szCs w:val="24"/>
        </w:rPr>
      </w:pPr>
    </w:p>
    <w:p w:rsidR="00C50E73" w:rsidRDefault="00C50E73" w:rsidP="00C50E73">
      <w:pPr>
        <w:rPr>
          <w:rFonts w:ascii="Times New Roman" w:eastAsia="Times New Roman" w:hAnsi="Times New Roman" w:cs="Times New Roman"/>
          <w:sz w:val="24"/>
          <w:szCs w:val="24"/>
        </w:rPr>
      </w:pPr>
      <w:r w:rsidRPr="00C50E73">
        <w:rPr>
          <w:rFonts w:ascii="Times New Roman" w:eastAsia="Times New Roman" w:hAnsi="Times New Roman" w:cs="Times New Roman"/>
          <w:sz w:val="24"/>
          <w:szCs w:val="24"/>
        </w:rPr>
        <w:t xml:space="preserve">Date: </w:t>
      </w:r>
      <w:r w:rsidR="0085399E">
        <w:rPr>
          <w:rFonts w:ascii="Times New Roman" w:eastAsia="Times New Roman" w:hAnsi="Times New Roman" w:cs="Times New Roman"/>
          <w:sz w:val="24"/>
          <w:szCs w:val="24"/>
        </w:rPr>
        <w:t>May 2020</w:t>
      </w:r>
    </w:p>
    <w:p w:rsidR="000F630D" w:rsidRPr="00C50E73" w:rsidRDefault="000F630D" w:rsidP="00C50E73">
      <w:pPr>
        <w:rPr>
          <w:rFonts w:ascii="Times New Roman" w:eastAsia="Times New Roman" w:hAnsi="Times New Roman" w:cs="Times New Roman"/>
          <w:sz w:val="24"/>
          <w:szCs w:val="24"/>
        </w:rPr>
      </w:pPr>
    </w:p>
    <w:p w:rsidR="00C50E73" w:rsidRPr="00C50E73" w:rsidRDefault="00C50E73" w:rsidP="00C50E73">
      <w:pPr>
        <w:ind w:left="45"/>
        <w:rPr>
          <w:rFonts w:ascii="Times New Roman" w:eastAsia="Times New Roman" w:hAnsi="Times New Roman" w:cs="Times New Roman"/>
          <w:b/>
          <w:sz w:val="24"/>
          <w:szCs w:val="24"/>
        </w:rPr>
      </w:pPr>
    </w:p>
    <w:p w:rsidR="00C50E73" w:rsidRDefault="00C50E73" w:rsidP="00C50E73">
      <w:pPr>
        <w:ind w:left="45"/>
        <w:rPr>
          <w:rFonts w:ascii="Times New Roman" w:eastAsia="Times New Roman" w:hAnsi="Times New Roman" w:cs="Times New Roman"/>
          <w:b/>
          <w:sz w:val="24"/>
          <w:szCs w:val="24"/>
        </w:rPr>
      </w:pPr>
    </w:p>
    <w:p w:rsidR="00561200" w:rsidRPr="003C10F2" w:rsidRDefault="00785028" w:rsidP="003C10F2">
      <w:pPr>
        <w:pStyle w:val="ListParagraph"/>
        <w:numPr>
          <w:ilvl w:val="0"/>
          <w:numId w:val="8"/>
        </w:numPr>
        <w:spacing w:after="0" w:line="240" w:lineRule="auto"/>
        <w:rPr>
          <w:rFonts w:ascii="Times New Roman" w:hAnsi="Times New Roman" w:cs="Times New Roman"/>
          <w:b/>
          <w:sz w:val="24"/>
          <w:szCs w:val="24"/>
        </w:rPr>
      </w:pPr>
      <w:r w:rsidRPr="00AB7292">
        <w:rPr>
          <w:rFonts w:ascii="Times New Roman" w:hAnsi="Times New Roman" w:cs="Times New Roman"/>
          <w:b/>
          <w:sz w:val="24"/>
          <w:szCs w:val="24"/>
        </w:rPr>
        <w:lastRenderedPageBreak/>
        <w:t>Explain the purpose of employment law and outline the role played by the tribunal and courts system in enforcing employment law.</w:t>
      </w:r>
      <w:r w:rsidRPr="00AB7292">
        <w:rPr>
          <w:rFonts w:ascii="Times New Roman" w:hAnsi="Times New Roman" w:cs="Times New Roman"/>
          <w:b/>
          <w:sz w:val="24"/>
          <w:szCs w:val="24"/>
        </w:rPr>
        <w:br/>
      </w:r>
    </w:p>
    <w:p w:rsidR="00586036" w:rsidRDefault="00561200" w:rsidP="00561200">
      <w:pPr>
        <w:spacing w:after="0" w:line="360" w:lineRule="auto"/>
        <w:ind w:firstLine="720"/>
        <w:rPr>
          <w:rFonts w:ascii="Times New Roman" w:hAnsi="Times New Roman" w:cs="Times New Roman"/>
          <w:color w:val="373A3C"/>
          <w:sz w:val="24"/>
          <w:szCs w:val="24"/>
          <w:shd w:val="clear" w:color="auto" w:fill="FFFFFF"/>
        </w:rPr>
      </w:pPr>
      <w:r>
        <w:rPr>
          <w:rFonts w:ascii="Times New Roman" w:hAnsi="Times New Roman" w:cs="Times New Roman"/>
          <w:color w:val="373A3C"/>
          <w:sz w:val="24"/>
          <w:szCs w:val="24"/>
          <w:shd w:val="clear" w:color="auto" w:fill="FFFFFF"/>
        </w:rPr>
        <w:t xml:space="preserve">It is said that employment law exists to regulate the relationship between a business and its </w:t>
      </w:r>
      <w:r w:rsidR="008C02DA">
        <w:rPr>
          <w:rFonts w:ascii="Times New Roman" w:hAnsi="Times New Roman" w:cs="Times New Roman"/>
          <w:color w:val="373A3C"/>
          <w:sz w:val="24"/>
          <w:szCs w:val="24"/>
          <w:shd w:val="clear" w:color="auto" w:fill="FFFFFF"/>
        </w:rPr>
        <w:t>employees (Daniels 2016</w:t>
      </w:r>
      <w:r w:rsidR="002C43A3">
        <w:rPr>
          <w:rFonts w:ascii="Times New Roman" w:hAnsi="Times New Roman" w:cs="Times New Roman"/>
          <w:color w:val="373A3C"/>
          <w:sz w:val="24"/>
          <w:szCs w:val="24"/>
          <w:shd w:val="clear" w:color="auto" w:fill="FFFFFF"/>
        </w:rPr>
        <w:t>).</w:t>
      </w:r>
      <w:r>
        <w:rPr>
          <w:rFonts w:ascii="Times New Roman" w:hAnsi="Times New Roman" w:cs="Times New Roman"/>
          <w:color w:val="373A3C"/>
          <w:sz w:val="24"/>
          <w:szCs w:val="24"/>
          <w:shd w:val="clear" w:color="auto" w:fill="FFFFFF"/>
        </w:rPr>
        <w:t xml:space="preserve">  It</w:t>
      </w:r>
      <w:r w:rsidR="002C43A3">
        <w:rPr>
          <w:rFonts w:ascii="Times New Roman" w:hAnsi="Times New Roman" w:cs="Times New Roman"/>
          <w:color w:val="373A3C"/>
          <w:sz w:val="24"/>
          <w:szCs w:val="24"/>
          <w:shd w:val="clear" w:color="auto" w:fill="FFFFFF"/>
        </w:rPr>
        <w:t xml:space="preserve"> has </w:t>
      </w:r>
      <w:r>
        <w:rPr>
          <w:rFonts w:ascii="Times New Roman" w:hAnsi="Times New Roman" w:cs="Times New Roman"/>
          <w:color w:val="373A3C"/>
          <w:sz w:val="24"/>
          <w:szCs w:val="24"/>
          <w:shd w:val="clear" w:color="auto" w:fill="FFFFFF"/>
        </w:rPr>
        <w:t>also</w:t>
      </w:r>
      <w:r w:rsidR="002C43A3">
        <w:rPr>
          <w:rFonts w:ascii="Times New Roman" w:hAnsi="Times New Roman" w:cs="Times New Roman"/>
          <w:color w:val="373A3C"/>
          <w:sz w:val="24"/>
          <w:szCs w:val="24"/>
          <w:shd w:val="clear" w:color="auto" w:fill="FFFFFF"/>
        </w:rPr>
        <w:t xml:space="preserve"> been</w:t>
      </w:r>
      <w:r>
        <w:rPr>
          <w:rFonts w:ascii="Times New Roman" w:hAnsi="Times New Roman" w:cs="Times New Roman"/>
          <w:color w:val="373A3C"/>
          <w:sz w:val="24"/>
          <w:szCs w:val="24"/>
          <w:shd w:val="clear" w:color="auto" w:fill="FFFFFF"/>
        </w:rPr>
        <w:t xml:space="preserve"> confirmed that by complying with the </w:t>
      </w:r>
      <w:r w:rsidR="005171C5">
        <w:rPr>
          <w:rFonts w:ascii="Times New Roman" w:hAnsi="Times New Roman" w:cs="Times New Roman"/>
          <w:color w:val="373A3C"/>
          <w:sz w:val="24"/>
          <w:szCs w:val="24"/>
          <w:shd w:val="clear" w:color="auto" w:fill="FFFFFF"/>
        </w:rPr>
        <w:t xml:space="preserve"> current and </w:t>
      </w:r>
      <w:r>
        <w:rPr>
          <w:rFonts w:ascii="Times New Roman" w:hAnsi="Times New Roman" w:cs="Times New Roman"/>
          <w:color w:val="373A3C"/>
          <w:sz w:val="24"/>
          <w:szCs w:val="24"/>
          <w:shd w:val="clear" w:color="auto" w:fill="FFFFFF"/>
        </w:rPr>
        <w:t>relevant legislation that is in place with employment law, both employer and the employe</w:t>
      </w:r>
      <w:bookmarkStart w:id="0" w:name="_GoBack"/>
      <w:bookmarkEnd w:id="0"/>
      <w:r>
        <w:rPr>
          <w:rFonts w:ascii="Times New Roman" w:hAnsi="Times New Roman" w:cs="Times New Roman"/>
          <w:color w:val="373A3C"/>
          <w:sz w:val="24"/>
          <w:szCs w:val="24"/>
          <w:shd w:val="clear" w:color="auto" w:fill="FFFFFF"/>
        </w:rPr>
        <w:t>e can ensure that the hiring process,</w:t>
      </w:r>
      <w:r w:rsidR="002C43A3">
        <w:rPr>
          <w:rFonts w:ascii="Times New Roman" w:hAnsi="Times New Roman" w:cs="Times New Roman"/>
          <w:color w:val="373A3C"/>
          <w:sz w:val="24"/>
          <w:szCs w:val="24"/>
          <w:shd w:val="clear" w:color="auto" w:fill="FFFFFF"/>
        </w:rPr>
        <w:t xml:space="preserve"> the</w:t>
      </w:r>
      <w:r>
        <w:rPr>
          <w:rFonts w:ascii="Times New Roman" w:hAnsi="Times New Roman" w:cs="Times New Roman"/>
          <w:color w:val="373A3C"/>
          <w:sz w:val="24"/>
          <w:szCs w:val="24"/>
          <w:shd w:val="clear" w:color="auto" w:fill="FFFFFF"/>
        </w:rPr>
        <w:t xml:space="preserve"> dismissal process and the workplace as a whole is fair to each and every individual within the organisation</w:t>
      </w:r>
      <w:r w:rsidR="002C43A3">
        <w:rPr>
          <w:rFonts w:ascii="Times New Roman" w:hAnsi="Times New Roman" w:cs="Times New Roman"/>
          <w:color w:val="373A3C"/>
          <w:sz w:val="24"/>
          <w:szCs w:val="24"/>
          <w:shd w:val="clear" w:color="auto" w:fill="FFFFFF"/>
        </w:rPr>
        <w:t>.  This will then ensure</w:t>
      </w:r>
      <w:r>
        <w:rPr>
          <w:rFonts w:ascii="Times New Roman" w:hAnsi="Times New Roman" w:cs="Times New Roman"/>
          <w:color w:val="373A3C"/>
          <w:sz w:val="24"/>
          <w:szCs w:val="24"/>
          <w:shd w:val="clear" w:color="auto" w:fill="FFFFFF"/>
        </w:rPr>
        <w:t xml:space="preserve"> a fair and safe working environment</w:t>
      </w:r>
      <w:r w:rsidR="002C43A3">
        <w:rPr>
          <w:rFonts w:ascii="Times New Roman" w:hAnsi="Times New Roman" w:cs="Times New Roman"/>
          <w:color w:val="373A3C"/>
          <w:sz w:val="24"/>
          <w:szCs w:val="24"/>
          <w:shd w:val="clear" w:color="auto" w:fill="FFFFFF"/>
        </w:rPr>
        <w:t xml:space="preserve"> between both parties</w:t>
      </w:r>
      <w:r>
        <w:rPr>
          <w:rFonts w:ascii="Times New Roman" w:hAnsi="Times New Roman" w:cs="Times New Roman"/>
          <w:color w:val="373A3C"/>
          <w:sz w:val="24"/>
          <w:szCs w:val="24"/>
          <w:shd w:val="clear" w:color="auto" w:fill="FFFFFF"/>
        </w:rPr>
        <w:t xml:space="preserve">.  </w:t>
      </w:r>
      <w:r w:rsidR="00586036">
        <w:rPr>
          <w:rFonts w:ascii="Times New Roman" w:hAnsi="Times New Roman" w:cs="Times New Roman"/>
          <w:color w:val="373A3C"/>
          <w:sz w:val="24"/>
          <w:szCs w:val="24"/>
          <w:shd w:val="clear" w:color="auto" w:fill="FFFFFF"/>
        </w:rPr>
        <w:t>Laws</w:t>
      </w:r>
      <w:r>
        <w:rPr>
          <w:rFonts w:ascii="Times New Roman" w:hAnsi="Times New Roman" w:cs="Times New Roman"/>
          <w:color w:val="373A3C"/>
          <w:sz w:val="24"/>
          <w:szCs w:val="24"/>
          <w:shd w:val="clear" w:color="auto" w:fill="FFFFFF"/>
        </w:rPr>
        <w:t xml:space="preserve"> and strict guidelines outline how the employees should be treated by the employer</w:t>
      </w:r>
      <w:r w:rsidR="00586036">
        <w:rPr>
          <w:rFonts w:ascii="Times New Roman" w:hAnsi="Times New Roman" w:cs="Times New Roman"/>
          <w:color w:val="373A3C"/>
          <w:sz w:val="24"/>
          <w:szCs w:val="24"/>
          <w:shd w:val="clear" w:color="auto" w:fill="FFFFFF"/>
        </w:rPr>
        <w:t xml:space="preserve"> (CIPD 2020)</w:t>
      </w:r>
      <w:r>
        <w:rPr>
          <w:rFonts w:ascii="Times New Roman" w:hAnsi="Times New Roman" w:cs="Times New Roman"/>
          <w:color w:val="373A3C"/>
          <w:sz w:val="24"/>
          <w:szCs w:val="24"/>
          <w:shd w:val="clear" w:color="auto" w:fill="FFFFFF"/>
        </w:rPr>
        <w:t xml:space="preserve">.  </w:t>
      </w:r>
      <w:r w:rsidR="00113452" w:rsidRPr="00785028">
        <w:rPr>
          <w:rFonts w:ascii="Times New Roman" w:hAnsi="Times New Roman" w:cs="Times New Roman"/>
          <w:color w:val="373A3C"/>
          <w:sz w:val="24"/>
          <w:szCs w:val="24"/>
          <w:shd w:val="clear" w:color="auto" w:fill="FFFFFF"/>
        </w:rPr>
        <w:t xml:space="preserve">Taylor &amp; Woodhams (2016) confirm that in </w:t>
      </w:r>
      <w:r w:rsidR="005171C5">
        <w:rPr>
          <w:rFonts w:ascii="Times New Roman" w:hAnsi="Times New Roman" w:cs="Times New Roman"/>
          <w:color w:val="373A3C"/>
          <w:sz w:val="24"/>
          <w:szCs w:val="24"/>
          <w:shd w:val="clear" w:color="auto" w:fill="FFFFFF"/>
        </w:rPr>
        <w:t xml:space="preserve">the modern </w:t>
      </w:r>
      <w:r w:rsidR="00113452" w:rsidRPr="00785028">
        <w:rPr>
          <w:rFonts w:ascii="Times New Roman" w:hAnsi="Times New Roman" w:cs="Times New Roman"/>
          <w:color w:val="373A3C"/>
          <w:sz w:val="24"/>
          <w:szCs w:val="24"/>
          <w:shd w:val="clear" w:color="auto" w:fill="FFFFFF"/>
        </w:rPr>
        <w:t xml:space="preserve">years, it has become </w:t>
      </w:r>
      <w:r w:rsidR="005171C5" w:rsidRPr="00785028">
        <w:rPr>
          <w:rFonts w:ascii="Times New Roman" w:hAnsi="Times New Roman" w:cs="Times New Roman"/>
          <w:color w:val="373A3C"/>
          <w:sz w:val="24"/>
          <w:szCs w:val="24"/>
          <w:shd w:val="clear" w:color="auto" w:fill="FFFFFF"/>
        </w:rPr>
        <w:t>important</w:t>
      </w:r>
      <w:r w:rsidR="00113452" w:rsidRPr="00785028">
        <w:rPr>
          <w:rFonts w:ascii="Times New Roman" w:hAnsi="Times New Roman" w:cs="Times New Roman"/>
          <w:color w:val="373A3C"/>
          <w:sz w:val="24"/>
          <w:szCs w:val="24"/>
          <w:shd w:val="clear" w:color="auto" w:fill="FFFFFF"/>
        </w:rPr>
        <w:t xml:space="preserve"> for HR managers to gain and maintain a good working </w:t>
      </w:r>
      <w:r w:rsidR="005171C5" w:rsidRPr="00785028">
        <w:rPr>
          <w:rFonts w:ascii="Times New Roman" w:hAnsi="Times New Roman" w:cs="Times New Roman"/>
          <w:color w:val="373A3C"/>
          <w:sz w:val="24"/>
          <w:szCs w:val="24"/>
          <w:shd w:val="clear" w:color="auto" w:fill="FFFFFF"/>
        </w:rPr>
        <w:t>understanding</w:t>
      </w:r>
      <w:r w:rsidR="00113452" w:rsidRPr="00785028">
        <w:rPr>
          <w:rFonts w:ascii="Times New Roman" w:hAnsi="Times New Roman" w:cs="Times New Roman"/>
          <w:color w:val="373A3C"/>
          <w:sz w:val="24"/>
          <w:szCs w:val="24"/>
          <w:shd w:val="clear" w:color="auto" w:fill="FFFFFF"/>
        </w:rPr>
        <w:t xml:space="preserve"> </w:t>
      </w:r>
      <w:r w:rsidR="00380987" w:rsidRPr="00785028">
        <w:rPr>
          <w:rFonts w:ascii="Times New Roman" w:hAnsi="Times New Roman" w:cs="Times New Roman"/>
          <w:color w:val="373A3C"/>
          <w:sz w:val="24"/>
          <w:szCs w:val="24"/>
          <w:shd w:val="clear" w:color="auto" w:fill="FFFFFF"/>
        </w:rPr>
        <w:t xml:space="preserve">of employment law.  It is confirmed that during the years, the amount of employment law has become much wider and many more different </w:t>
      </w:r>
      <w:r w:rsidR="00785028" w:rsidRPr="00785028">
        <w:rPr>
          <w:rFonts w:ascii="Times New Roman" w:hAnsi="Times New Roman" w:cs="Times New Roman"/>
          <w:color w:val="373A3C"/>
          <w:sz w:val="24"/>
          <w:szCs w:val="24"/>
          <w:shd w:val="clear" w:color="auto" w:fill="FFFFFF"/>
        </w:rPr>
        <w:t>situations</w:t>
      </w:r>
      <w:r w:rsidR="00380987" w:rsidRPr="00785028">
        <w:rPr>
          <w:rFonts w:ascii="Times New Roman" w:hAnsi="Times New Roman" w:cs="Times New Roman"/>
          <w:color w:val="373A3C"/>
          <w:sz w:val="24"/>
          <w:szCs w:val="24"/>
          <w:shd w:val="clear" w:color="auto" w:fill="FFFFFF"/>
        </w:rPr>
        <w:t xml:space="preserve"> have been </w:t>
      </w:r>
      <w:r w:rsidR="00586036" w:rsidRPr="00785028">
        <w:rPr>
          <w:rFonts w:ascii="Times New Roman" w:hAnsi="Times New Roman" w:cs="Times New Roman"/>
          <w:color w:val="373A3C"/>
          <w:sz w:val="24"/>
          <w:szCs w:val="24"/>
          <w:shd w:val="clear" w:color="auto" w:fill="FFFFFF"/>
        </w:rPr>
        <w:t>formed</w:t>
      </w:r>
      <w:r w:rsidR="00586036">
        <w:rPr>
          <w:rFonts w:ascii="Times New Roman" w:hAnsi="Times New Roman" w:cs="Times New Roman"/>
          <w:color w:val="373A3C"/>
          <w:sz w:val="24"/>
          <w:szCs w:val="24"/>
          <w:shd w:val="clear" w:color="auto" w:fill="FFFFFF"/>
        </w:rPr>
        <w:t xml:space="preserve"> within the world of business.</w:t>
      </w:r>
      <w:r w:rsidR="00380987" w:rsidRPr="00785028">
        <w:rPr>
          <w:rFonts w:ascii="Times New Roman" w:hAnsi="Times New Roman" w:cs="Times New Roman"/>
          <w:color w:val="373A3C"/>
          <w:sz w:val="24"/>
          <w:szCs w:val="24"/>
          <w:shd w:val="clear" w:color="auto" w:fill="FFFFFF"/>
        </w:rPr>
        <w:t xml:space="preserve">  </w:t>
      </w:r>
      <w:r w:rsidR="00785028">
        <w:rPr>
          <w:rFonts w:ascii="Times New Roman" w:hAnsi="Times New Roman" w:cs="Times New Roman"/>
          <w:color w:val="373A3C"/>
          <w:sz w:val="24"/>
          <w:szCs w:val="24"/>
          <w:shd w:val="clear" w:color="auto" w:fill="FFFFFF"/>
        </w:rPr>
        <w:t>Employment Law can have a huge impact and</w:t>
      </w:r>
      <w:r w:rsidR="00586036">
        <w:rPr>
          <w:rFonts w:ascii="Times New Roman" w:hAnsi="Times New Roman" w:cs="Times New Roman"/>
          <w:color w:val="373A3C"/>
          <w:sz w:val="24"/>
          <w:szCs w:val="24"/>
          <w:shd w:val="clear" w:color="auto" w:fill="FFFFFF"/>
        </w:rPr>
        <w:t xml:space="preserve"> can</w:t>
      </w:r>
      <w:r w:rsidR="00785028">
        <w:rPr>
          <w:rFonts w:ascii="Times New Roman" w:hAnsi="Times New Roman" w:cs="Times New Roman"/>
          <w:color w:val="373A3C"/>
          <w:sz w:val="24"/>
          <w:szCs w:val="24"/>
          <w:shd w:val="clear" w:color="auto" w:fill="FFFFFF"/>
        </w:rPr>
        <w:t xml:space="preserve"> </w:t>
      </w:r>
      <w:r w:rsidR="005171C5">
        <w:rPr>
          <w:rFonts w:ascii="Times New Roman" w:hAnsi="Times New Roman" w:cs="Times New Roman"/>
          <w:color w:val="373A3C"/>
          <w:sz w:val="24"/>
          <w:szCs w:val="24"/>
          <w:shd w:val="clear" w:color="auto" w:fill="FFFFFF"/>
        </w:rPr>
        <w:t>control</w:t>
      </w:r>
      <w:r w:rsidR="00785028">
        <w:rPr>
          <w:rFonts w:ascii="Times New Roman" w:hAnsi="Times New Roman" w:cs="Times New Roman"/>
          <w:color w:val="373A3C"/>
          <w:sz w:val="24"/>
          <w:szCs w:val="24"/>
          <w:shd w:val="clear" w:color="auto" w:fill="FFFFFF"/>
        </w:rPr>
        <w:t xml:space="preserve"> a range of HR decisions, company policies and practices.</w:t>
      </w:r>
      <w:r w:rsidR="00500968">
        <w:rPr>
          <w:rFonts w:ascii="Times New Roman" w:hAnsi="Times New Roman" w:cs="Times New Roman"/>
          <w:color w:val="373A3C"/>
          <w:sz w:val="24"/>
          <w:szCs w:val="24"/>
          <w:shd w:val="clear" w:color="auto" w:fill="FFFFFF"/>
        </w:rPr>
        <w:t xml:space="preserve"> Taylor and Woodhams (2009</w:t>
      </w:r>
      <w:r w:rsidR="00586036">
        <w:rPr>
          <w:rFonts w:ascii="Times New Roman" w:hAnsi="Times New Roman" w:cs="Times New Roman"/>
          <w:color w:val="373A3C"/>
          <w:sz w:val="24"/>
          <w:szCs w:val="24"/>
          <w:shd w:val="clear" w:color="auto" w:fill="FFFFFF"/>
        </w:rPr>
        <w:t xml:space="preserve">) suggest, it is </w:t>
      </w:r>
      <w:r>
        <w:rPr>
          <w:rFonts w:ascii="Times New Roman" w:hAnsi="Times New Roman" w:cs="Times New Roman"/>
          <w:color w:val="373A3C"/>
          <w:sz w:val="24"/>
          <w:szCs w:val="24"/>
          <w:shd w:val="clear" w:color="auto" w:fill="FFFFFF"/>
        </w:rPr>
        <w:t>mandatory that both the employer and employees have a good un</w:t>
      </w:r>
      <w:r w:rsidR="003C10F2">
        <w:rPr>
          <w:rFonts w:ascii="Times New Roman" w:hAnsi="Times New Roman" w:cs="Times New Roman"/>
          <w:color w:val="373A3C"/>
          <w:sz w:val="24"/>
          <w:szCs w:val="24"/>
          <w:shd w:val="clear" w:color="auto" w:fill="FFFFFF"/>
        </w:rPr>
        <w:t>derstanding of employment law.</w:t>
      </w:r>
    </w:p>
    <w:p w:rsidR="00586036" w:rsidRDefault="00586036" w:rsidP="00561200">
      <w:pPr>
        <w:spacing w:after="0" w:line="360" w:lineRule="auto"/>
        <w:ind w:firstLine="720"/>
        <w:rPr>
          <w:rFonts w:ascii="Times New Roman" w:hAnsi="Times New Roman" w:cs="Times New Roman"/>
          <w:color w:val="373A3C"/>
          <w:sz w:val="24"/>
          <w:szCs w:val="24"/>
          <w:shd w:val="clear" w:color="auto" w:fill="FFFFFF"/>
        </w:rPr>
      </w:pPr>
    </w:p>
    <w:p w:rsidR="00586036" w:rsidRDefault="00561200" w:rsidP="00561200">
      <w:pPr>
        <w:spacing w:after="0" w:line="360" w:lineRule="auto"/>
        <w:ind w:firstLine="720"/>
        <w:rPr>
          <w:rFonts w:ascii="Times New Roman" w:hAnsi="Times New Roman" w:cs="Times New Roman"/>
          <w:color w:val="373A3C"/>
          <w:sz w:val="24"/>
          <w:szCs w:val="24"/>
          <w:shd w:val="clear" w:color="auto" w:fill="FFFFFF"/>
        </w:rPr>
      </w:pPr>
      <w:r>
        <w:rPr>
          <w:rFonts w:ascii="Times New Roman" w:hAnsi="Times New Roman" w:cs="Times New Roman"/>
          <w:color w:val="373A3C"/>
          <w:sz w:val="24"/>
          <w:szCs w:val="24"/>
          <w:shd w:val="clear" w:color="auto" w:fill="FFFFFF"/>
        </w:rPr>
        <w:t>The Employer is required</w:t>
      </w:r>
      <w:r w:rsidR="00E4283F">
        <w:rPr>
          <w:rFonts w:ascii="Times New Roman" w:hAnsi="Times New Roman" w:cs="Times New Roman"/>
          <w:color w:val="373A3C"/>
          <w:sz w:val="24"/>
          <w:szCs w:val="24"/>
          <w:shd w:val="clear" w:color="auto" w:fill="FFFFFF"/>
        </w:rPr>
        <w:t xml:space="preserve"> to carefully think about a decision</w:t>
      </w:r>
      <w:r w:rsidR="00586036">
        <w:rPr>
          <w:rFonts w:ascii="Times New Roman" w:hAnsi="Times New Roman" w:cs="Times New Roman"/>
          <w:color w:val="373A3C"/>
          <w:sz w:val="24"/>
          <w:szCs w:val="24"/>
          <w:shd w:val="clear" w:color="auto" w:fill="FFFFFF"/>
        </w:rPr>
        <w:t xml:space="preserve"> made</w:t>
      </w:r>
      <w:r w:rsidR="00E4283F">
        <w:rPr>
          <w:rFonts w:ascii="Times New Roman" w:hAnsi="Times New Roman" w:cs="Times New Roman"/>
          <w:color w:val="373A3C"/>
          <w:sz w:val="24"/>
          <w:szCs w:val="24"/>
          <w:shd w:val="clear" w:color="auto" w:fill="FFFFFF"/>
        </w:rPr>
        <w:t xml:space="preserve"> again</w:t>
      </w:r>
      <w:r w:rsidR="00586036">
        <w:rPr>
          <w:rFonts w:ascii="Times New Roman" w:hAnsi="Times New Roman" w:cs="Times New Roman"/>
          <w:color w:val="373A3C"/>
          <w:sz w:val="24"/>
          <w:szCs w:val="24"/>
          <w:shd w:val="clear" w:color="auto" w:fill="FFFFFF"/>
        </w:rPr>
        <w:t>st an employee due to legal impact that can occur</w:t>
      </w:r>
      <w:r w:rsidR="00E4283F">
        <w:rPr>
          <w:rFonts w:ascii="Times New Roman" w:hAnsi="Times New Roman" w:cs="Times New Roman"/>
          <w:color w:val="373A3C"/>
          <w:sz w:val="24"/>
          <w:szCs w:val="24"/>
          <w:shd w:val="clear" w:color="auto" w:fill="FFFFFF"/>
        </w:rPr>
        <w:t>.</w:t>
      </w:r>
      <w:r w:rsidR="00785028">
        <w:rPr>
          <w:rFonts w:ascii="Times New Roman" w:hAnsi="Times New Roman" w:cs="Times New Roman"/>
          <w:color w:val="373A3C"/>
          <w:sz w:val="24"/>
          <w:szCs w:val="24"/>
          <w:shd w:val="clear" w:color="auto" w:fill="FFFFFF"/>
        </w:rPr>
        <w:t xml:space="preserve">  It is</w:t>
      </w:r>
      <w:r w:rsidR="00586036">
        <w:rPr>
          <w:rFonts w:ascii="Times New Roman" w:hAnsi="Times New Roman" w:cs="Times New Roman"/>
          <w:color w:val="373A3C"/>
          <w:sz w:val="24"/>
          <w:szCs w:val="24"/>
          <w:shd w:val="clear" w:color="auto" w:fill="FFFFFF"/>
        </w:rPr>
        <w:t xml:space="preserve"> also</w:t>
      </w:r>
      <w:r w:rsidR="00785028">
        <w:rPr>
          <w:rFonts w:ascii="Times New Roman" w:hAnsi="Times New Roman" w:cs="Times New Roman"/>
          <w:color w:val="373A3C"/>
          <w:sz w:val="24"/>
          <w:szCs w:val="24"/>
          <w:shd w:val="clear" w:color="auto" w:fill="FFFFFF"/>
        </w:rPr>
        <w:t xml:space="preserve"> confirmed that if Empl</w:t>
      </w:r>
      <w:r w:rsidR="00586036">
        <w:rPr>
          <w:rFonts w:ascii="Times New Roman" w:hAnsi="Times New Roman" w:cs="Times New Roman"/>
          <w:color w:val="373A3C"/>
          <w:sz w:val="24"/>
          <w:szCs w:val="24"/>
          <w:shd w:val="clear" w:color="auto" w:fill="FFFFFF"/>
        </w:rPr>
        <w:t>oyment Law was not in place, an</w:t>
      </w:r>
      <w:r w:rsidR="00785028">
        <w:rPr>
          <w:rFonts w:ascii="Times New Roman" w:hAnsi="Times New Roman" w:cs="Times New Roman"/>
          <w:color w:val="373A3C"/>
          <w:sz w:val="24"/>
          <w:szCs w:val="24"/>
          <w:shd w:val="clear" w:color="auto" w:fill="FFFFFF"/>
        </w:rPr>
        <w:t xml:space="preserve"> employer of any kind could essentially exploit its employees in </w:t>
      </w:r>
      <w:r w:rsidR="00586036">
        <w:rPr>
          <w:rFonts w:ascii="Times New Roman" w:hAnsi="Times New Roman" w:cs="Times New Roman"/>
          <w:color w:val="373A3C"/>
          <w:sz w:val="24"/>
          <w:szCs w:val="24"/>
          <w:shd w:val="clear" w:color="auto" w:fill="FFFFFF"/>
        </w:rPr>
        <w:t xml:space="preserve">a way of unreasonable treatment </w:t>
      </w:r>
      <w:r w:rsidR="00785028">
        <w:rPr>
          <w:rFonts w:ascii="Times New Roman" w:hAnsi="Times New Roman" w:cs="Times New Roman"/>
          <w:color w:val="373A3C"/>
          <w:sz w:val="24"/>
          <w:szCs w:val="24"/>
          <w:shd w:val="clear" w:color="auto" w:fill="FFFFFF"/>
        </w:rPr>
        <w:t>such as, not following Health and Safety regulations.</w:t>
      </w:r>
    </w:p>
    <w:p w:rsidR="00586036" w:rsidRDefault="00586036" w:rsidP="003C10F2">
      <w:pPr>
        <w:spacing w:after="0" w:line="360" w:lineRule="auto"/>
        <w:rPr>
          <w:rFonts w:ascii="Times New Roman" w:hAnsi="Times New Roman" w:cs="Times New Roman"/>
          <w:color w:val="373A3C"/>
          <w:sz w:val="24"/>
          <w:szCs w:val="24"/>
          <w:shd w:val="clear" w:color="auto" w:fill="FFFFFF"/>
        </w:rPr>
      </w:pPr>
      <w:r>
        <w:rPr>
          <w:rFonts w:ascii="Times New Roman" w:hAnsi="Times New Roman" w:cs="Times New Roman"/>
          <w:color w:val="373A3C"/>
          <w:sz w:val="24"/>
          <w:szCs w:val="24"/>
          <w:shd w:val="clear" w:color="auto" w:fill="FFFFFF"/>
        </w:rPr>
        <w:t>An example of this could be explained as; a</w:t>
      </w:r>
      <w:r w:rsidR="00785028">
        <w:rPr>
          <w:rFonts w:ascii="Times New Roman" w:hAnsi="Times New Roman" w:cs="Times New Roman"/>
          <w:color w:val="373A3C"/>
          <w:sz w:val="24"/>
          <w:szCs w:val="24"/>
          <w:shd w:val="clear" w:color="auto" w:fill="FFFFFF"/>
        </w:rPr>
        <w:t xml:space="preserve"> construction company CO could expect </w:t>
      </w:r>
      <w:r w:rsidR="00E4283F">
        <w:rPr>
          <w:rFonts w:ascii="Times New Roman" w:hAnsi="Times New Roman" w:cs="Times New Roman"/>
          <w:color w:val="373A3C"/>
          <w:sz w:val="24"/>
          <w:szCs w:val="24"/>
          <w:shd w:val="clear" w:color="auto" w:fill="FFFFFF"/>
        </w:rPr>
        <w:t>a steel erector to climb 20 foot</w:t>
      </w:r>
      <w:r w:rsidR="00785028">
        <w:rPr>
          <w:rFonts w:ascii="Times New Roman" w:hAnsi="Times New Roman" w:cs="Times New Roman"/>
          <w:color w:val="373A3C"/>
          <w:sz w:val="24"/>
          <w:szCs w:val="24"/>
          <w:shd w:val="clear" w:color="auto" w:fill="FFFFFF"/>
        </w:rPr>
        <w:t xml:space="preserve"> in the air </w:t>
      </w:r>
      <w:r>
        <w:rPr>
          <w:rFonts w:ascii="Times New Roman" w:hAnsi="Times New Roman" w:cs="Times New Roman"/>
          <w:color w:val="373A3C"/>
          <w:sz w:val="24"/>
          <w:szCs w:val="24"/>
          <w:shd w:val="clear" w:color="auto" w:fill="FFFFFF"/>
        </w:rPr>
        <w:t>without personal</w:t>
      </w:r>
      <w:r w:rsidR="00785028">
        <w:rPr>
          <w:rFonts w:ascii="Times New Roman" w:hAnsi="Times New Roman" w:cs="Times New Roman"/>
          <w:color w:val="373A3C"/>
          <w:sz w:val="24"/>
          <w:szCs w:val="24"/>
          <w:shd w:val="clear" w:color="auto" w:fill="FFFFFF"/>
        </w:rPr>
        <w:t xml:space="preserve"> protective </w:t>
      </w:r>
      <w:r w:rsidR="00E4283F">
        <w:rPr>
          <w:rFonts w:ascii="Times New Roman" w:hAnsi="Times New Roman" w:cs="Times New Roman"/>
          <w:color w:val="373A3C"/>
          <w:sz w:val="24"/>
          <w:szCs w:val="24"/>
          <w:shd w:val="clear" w:color="auto" w:fill="FFFFFF"/>
        </w:rPr>
        <w:t>equipment</w:t>
      </w:r>
      <w:r w:rsidR="00785028">
        <w:rPr>
          <w:rFonts w:ascii="Times New Roman" w:hAnsi="Times New Roman" w:cs="Times New Roman"/>
          <w:color w:val="373A3C"/>
          <w:sz w:val="24"/>
          <w:szCs w:val="24"/>
          <w:shd w:val="clear" w:color="auto" w:fill="FFFFFF"/>
        </w:rPr>
        <w:t xml:space="preserve">.  </w:t>
      </w:r>
      <w:r w:rsidR="00E4283F">
        <w:rPr>
          <w:rFonts w:ascii="Times New Roman" w:hAnsi="Times New Roman" w:cs="Times New Roman"/>
          <w:color w:val="373A3C"/>
          <w:sz w:val="24"/>
          <w:szCs w:val="24"/>
          <w:shd w:val="clear" w:color="auto" w:fill="FFFFFF"/>
        </w:rPr>
        <w:t>Employment</w:t>
      </w:r>
      <w:r w:rsidR="00785028">
        <w:rPr>
          <w:rFonts w:ascii="Times New Roman" w:hAnsi="Times New Roman" w:cs="Times New Roman"/>
          <w:color w:val="373A3C"/>
          <w:sz w:val="24"/>
          <w:szCs w:val="24"/>
          <w:shd w:val="clear" w:color="auto" w:fill="FFFFFF"/>
        </w:rPr>
        <w:t xml:space="preserve"> Law protects employees in this field of </w:t>
      </w:r>
      <w:r w:rsidR="00E4283F">
        <w:rPr>
          <w:rFonts w:ascii="Times New Roman" w:hAnsi="Times New Roman" w:cs="Times New Roman"/>
          <w:color w:val="373A3C"/>
          <w:sz w:val="24"/>
          <w:szCs w:val="24"/>
          <w:shd w:val="clear" w:color="auto" w:fill="FFFFFF"/>
        </w:rPr>
        <w:t>work</w:t>
      </w:r>
      <w:r>
        <w:rPr>
          <w:rFonts w:ascii="Times New Roman" w:hAnsi="Times New Roman" w:cs="Times New Roman"/>
          <w:color w:val="373A3C"/>
          <w:sz w:val="24"/>
          <w:szCs w:val="24"/>
          <w:shd w:val="clear" w:color="auto" w:fill="FFFFFF"/>
        </w:rPr>
        <w:t xml:space="preserve"> along with many others</w:t>
      </w:r>
      <w:r w:rsidR="00785028">
        <w:rPr>
          <w:rFonts w:ascii="Times New Roman" w:hAnsi="Times New Roman" w:cs="Times New Roman"/>
          <w:color w:val="373A3C"/>
          <w:sz w:val="24"/>
          <w:szCs w:val="24"/>
          <w:shd w:val="clear" w:color="auto" w:fill="FFFFFF"/>
        </w:rPr>
        <w:t xml:space="preserve">.  </w:t>
      </w:r>
      <w:r w:rsidR="00065573">
        <w:rPr>
          <w:rFonts w:ascii="Times New Roman" w:hAnsi="Times New Roman" w:cs="Times New Roman"/>
          <w:color w:val="373A3C"/>
          <w:sz w:val="24"/>
          <w:szCs w:val="24"/>
          <w:shd w:val="clear" w:color="auto" w:fill="FFFFFF"/>
        </w:rPr>
        <w:t xml:space="preserve">Another example could be </w:t>
      </w:r>
      <w:r>
        <w:rPr>
          <w:rFonts w:ascii="Times New Roman" w:hAnsi="Times New Roman" w:cs="Times New Roman"/>
          <w:color w:val="373A3C"/>
          <w:sz w:val="24"/>
          <w:szCs w:val="24"/>
          <w:shd w:val="clear" w:color="auto" w:fill="FFFFFF"/>
        </w:rPr>
        <w:t xml:space="preserve">that </w:t>
      </w:r>
      <w:r w:rsidR="00065573">
        <w:rPr>
          <w:rFonts w:ascii="Times New Roman" w:hAnsi="Times New Roman" w:cs="Times New Roman"/>
          <w:color w:val="373A3C"/>
          <w:sz w:val="24"/>
          <w:szCs w:val="24"/>
          <w:shd w:val="clear" w:color="auto" w:fill="FFFFFF"/>
        </w:rPr>
        <w:t>the employer</w:t>
      </w:r>
      <w:r>
        <w:rPr>
          <w:rFonts w:ascii="Times New Roman" w:hAnsi="Times New Roman" w:cs="Times New Roman"/>
          <w:color w:val="373A3C"/>
          <w:sz w:val="24"/>
          <w:szCs w:val="24"/>
          <w:shd w:val="clear" w:color="auto" w:fill="FFFFFF"/>
        </w:rPr>
        <w:t xml:space="preserve"> was to deny</w:t>
      </w:r>
      <w:r w:rsidR="00065573">
        <w:rPr>
          <w:rFonts w:ascii="Times New Roman" w:hAnsi="Times New Roman" w:cs="Times New Roman"/>
          <w:color w:val="373A3C"/>
          <w:sz w:val="24"/>
          <w:szCs w:val="24"/>
          <w:shd w:val="clear" w:color="auto" w:fill="FFFFFF"/>
        </w:rPr>
        <w:t xml:space="preserve"> its employee</w:t>
      </w:r>
      <w:r>
        <w:rPr>
          <w:rFonts w:ascii="Times New Roman" w:hAnsi="Times New Roman" w:cs="Times New Roman"/>
          <w:color w:val="373A3C"/>
          <w:sz w:val="24"/>
          <w:szCs w:val="24"/>
          <w:shd w:val="clear" w:color="auto" w:fill="FFFFFF"/>
        </w:rPr>
        <w:t>s</w:t>
      </w:r>
      <w:r w:rsidR="00065573">
        <w:rPr>
          <w:rFonts w:ascii="Times New Roman" w:hAnsi="Times New Roman" w:cs="Times New Roman"/>
          <w:color w:val="373A3C"/>
          <w:sz w:val="24"/>
          <w:szCs w:val="24"/>
          <w:shd w:val="clear" w:color="auto" w:fill="FFFFFF"/>
        </w:rPr>
        <w:t xml:space="preserve"> basic rights such as sick pay, Maternity pay or Paternity pay.  Employment law pro</w:t>
      </w:r>
      <w:r w:rsidR="003C10F2">
        <w:rPr>
          <w:rFonts w:ascii="Times New Roman" w:hAnsi="Times New Roman" w:cs="Times New Roman"/>
          <w:color w:val="373A3C"/>
          <w:sz w:val="24"/>
          <w:szCs w:val="24"/>
          <w:shd w:val="clear" w:color="auto" w:fill="FFFFFF"/>
        </w:rPr>
        <w:t>tects all these employee rights Ackers and Wilkinson (2003).</w:t>
      </w:r>
    </w:p>
    <w:p w:rsidR="00EE7913" w:rsidRDefault="00065573" w:rsidP="00561200">
      <w:pPr>
        <w:spacing w:after="0" w:line="360" w:lineRule="auto"/>
        <w:ind w:firstLine="720"/>
        <w:rPr>
          <w:rFonts w:ascii="Times New Roman" w:hAnsi="Times New Roman" w:cs="Times New Roman"/>
          <w:color w:val="373A3C"/>
          <w:sz w:val="24"/>
          <w:szCs w:val="24"/>
          <w:shd w:val="clear" w:color="auto" w:fill="FFFFFF"/>
        </w:rPr>
      </w:pPr>
      <w:r>
        <w:rPr>
          <w:rFonts w:ascii="Times New Roman" w:hAnsi="Times New Roman" w:cs="Times New Roman"/>
          <w:color w:val="373A3C"/>
          <w:sz w:val="24"/>
          <w:szCs w:val="24"/>
          <w:shd w:val="clear" w:color="auto" w:fill="FFFFFF"/>
        </w:rPr>
        <w:t xml:space="preserve">  </w:t>
      </w:r>
    </w:p>
    <w:p w:rsidR="00AB7292" w:rsidRDefault="00586036" w:rsidP="006B7153">
      <w:pPr>
        <w:spacing w:after="0" w:line="360" w:lineRule="auto"/>
        <w:ind w:firstLine="720"/>
        <w:rPr>
          <w:rFonts w:ascii="Times New Roman" w:hAnsi="Times New Roman" w:cs="Times New Roman"/>
          <w:color w:val="373A3C"/>
          <w:sz w:val="24"/>
          <w:szCs w:val="24"/>
          <w:shd w:val="clear" w:color="auto" w:fill="FFFFFF"/>
        </w:rPr>
      </w:pPr>
      <w:r>
        <w:rPr>
          <w:rFonts w:ascii="Times New Roman" w:hAnsi="Times New Roman" w:cs="Times New Roman"/>
          <w:color w:val="373A3C"/>
          <w:sz w:val="24"/>
          <w:szCs w:val="24"/>
          <w:shd w:val="clear" w:color="auto" w:fill="FFFFFF"/>
        </w:rPr>
        <w:t>Taylor and Woodhams (2016) also suggest that i</w:t>
      </w:r>
      <w:r w:rsidR="00E4283F">
        <w:rPr>
          <w:rFonts w:ascii="Times New Roman" w:hAnsi="Times New Roman" w:cs="Times New Roman"/>
          <w:color w:val="373A3C"/>
          <w:sz w:val="24"/>
          <w:szCs w:val="24"/>
          <w:shd w:val="clear" w:color="auto" w:fill="FFFFFF"/>
        </w:rPr>
        <w:t>f an employer failed to act lawfully towards an employee</w:t>
      </w:r>
      <w:r>
        <w:rPr>
          <w:rFonts w:ascii="Times New Roman" w:hAnsi="Times New Roman" w:cs="Times New Roman"/>
          <w:color w:val="373A3C"/>
          <w:sz w:val="24"/>
          <w:szCs w:val="24"/>
          <w:shd w:val="clear" w:color="auto" w:fill="FFFFFF"/>
        </w:rPr>
        <w:t xml:space="preserve"> then that claim could</w:t>
      </w:r>
      <w:r w:rsidR="00E4283F">
        <w:rPr>
          <w:rFonts w:ascii="Times New Roman" w:hAnsi="Times New Roman" w:cs="Times New Roman"/>
          <w:color w:val="373A3C"/>
          <w:sz w:val="24"/>
          <w:szCs w:val="24"/>
          <w:shd w:val="clear" w:color="auto" w:fill="FFFFFF"/>
        </w:rPr>
        <w:t xml:space="preserve"> then be brought to an employment tribunal.  </w:t>
      </w:r>
      <w:r>
        <w:rPr>
          <w:rFonts w:ascii="Times New Roman" w:hAnsi="Times New Roman" w:cs="Times New Roman"/>
          <w:color w:val="373A3C"/>
          <w:sz w:val="24"/>
          <w:szCs w:val="24"/>
          <w:shd w:val="clear" w:color="auto" w:fill="FFFFFF"/>
        </w:rPr>
        <w:t>Taylor and Woodhams (2016) go</w:t>
      </w:r>
      <w:r w:rsidR="006A3422">
        <w:rPr>
          <w:rFonts w:ascii="Times New Roman" w:hAnsi="Times New Roman" w:cs="Times New Roman"/>
          <w:color w:val="373A3C"/>
          <w:sz w:val="24"/>
          <w:szCs w:val="24"/>
          <w:shd w:val="clear" w:color="auto" w:fill="FFFFFF"/>
        </w:rPr>
        <w:t xml:space="preserve"> </w:t>
      </w:r>
      <w:r>
        <w:rPr>
          <w:rFonts w:ascii="Times New Roman" w:hAnsi="Times New Roman" w:cs="Times New Roman"/>
          <w:color w:val="373A3C"/>
          <w:sz w:val="24"/>
          <w:szCs w:val="24"/>
          <w:shd w:val="clear" w:color="auto" w:fill="FFFFFF"/>
        </w:rPr>
        <w:t>on to say</w:t>
      </w:r>
      <w:r w:rsidR="00E4283F">
        <w:rPr>
          <w:rFonts w:ascii="Times New Roman" w:hAnsi="Times New Roman" w:cs="Times New Roman"/>
          <w:color w:val="373A3C"/>
          <w:sz w:val="24"/>
          <w:szCs w:val="24"/>
          <w:shd w:val="clear" w:color="auto" w:fill="FFFFFF"/>
        </w:rPr>
        <w:t xml:space="preserve"> that there are over 80 </w:t>
      </w:r>
      <w:r>
        <w:rPr>
          <w:rFonts w:ascii="Times New Roman" w:hAnsi="Times New Roman" w:cs="Times New Roman"/>
          <w:color w:val="373A3C"/>
          <w:sz w:val="24"/>
          <w:szCs w:val="24"/>
          <w:shd w:val="clear" w:color="auto" w:fill="FFFFFF"/>
        </w:rPr>
        <w:t>individual types</w:t>
      </w:r>
      <w:r w:rsidR="00E4283F">
        <w:rPr>
          <w:rFonts w:ascii="Times New Roman" w:hAnsi="Times New Roman" w:cs="Times New Roman"/>
          <w:color w:val="373A3C"/>
          <w:sz w:val="24"/>
          <w:szCs w:val="24"/>
          <w:shd w:val="clear" w:color="auto" w:fill="FFFFFF"/>
        </w:rPr>
        <w:t xml:space="preserve"> of claims that can be brought to an employment tribunal and many more are confirmed to be employment related that are heard in county court (Shackleton 2005)</w:t>
      </w:r>
      <w:r w:rsidR="00561200">
        <w:rPr>
          <w:rFonts w:ascii="Times New Roman" w:hAnsi="Times New Roman" w:cs="Times New Roman"/>
          <w:color w:val="373A3C"/>
          <w:sz w:val="24"/>
          <w:szCs w:val="24"/>
          <w:shd w:val="clear" w:color="auto" w:fill="FFFFFF"/>
        </w:rPr>
        <w:t xml:space="preserve">.  </w:t>
      </w:r>
      <w:r w:rsidR="00AB7292">
        <w:rPr>
          <w:rFonts w:ascii="Times New Roman" w:hAnsi="Times New Roman" w:cs="Times New Roman"/>
          <w:color w:val="373A3C"/>
          <w:sz w:val="24"/>
          <w:szCs w:val="24"/>
          <w:shd w:val="clear" w:color="auto" w:fill="FFFFFF"/>
        </w:rPr>
        <w:tab/>
      </w:r>
    </w:p>
    <w:p w:rsidR="00785028" w:rsidRPr="003C10F2" w:rsidRDefault="00AB7292" w:rsidP="00AB7292">
      <w:pPr>
        <w:spacing w:after="0" w:line="360" w:lineRule="auto"/>
        <w:rPr>
          <w:rFonts w:ascii="Times New Roman" w:hAnsi="Times New Roman" w:cs="Times New Roman"/>
          <w:bCs/>
          <w:color w:val="000000" w:themeColor="text1"/>
          <w:sz w:val="24"/>
          <w:szCs w:val="24"/>
          <w:shd w:val="clear" w:color="auto" w:fill="FFFFFF"/>
        </w:rPr>
      </w:pPr>
      <w:r>
        <w:rPr>
          <w:rFonts w:ascii="Times New Roman" w:hAnsi="Times New Roman" w:cs="Times New Roman"/>
          <w:color w:val="373A3C"/>
          <w:sz w:val="24"/>
          <w:szCs w:val="24"/>
          <w:shd w:val="clear" w:color="auto" w:fill="FFFFFF"/>
        </w:rPr>
        <w:lastRenderedPageBreak/>
        <w:tab/>
      </w:r>
      <w:r w:rsidRPr="003C10F2">
        <w:rPr>
          <w:rFonts w:ascii="Times New Roman" w:hAnsi="Times New Roman" w:cs="Times New Roman"/>
          <w:color w:val="000000" w:themeColor="text1"/>
          <w:sz w:val="24"/>
          <w:szCs w:val="24"/>
          <w:shd w:val="clear" w:color="auto" w:fill="FFFFFF"/>
        </w:rPr>
        <w:t xml:space="preserve">Employment Law </w:t>
      </w:r>
      <w:r w:rsidR="00586036" w:rsidRPr="003C10F2">
        <w:rPr>
          <w:rFonts w:ascii="Times New Roman" w:hAnsi="Times New Roman" w:cs="Times New Roman"/>
          <w:color w:val="000000" w:themeColor="text1"/>
          <w:sz w:val="24"/>
          <w:szCs w:val="24"/>
          <w:shd w:val="clear" w:color="auto" w:fill="FFFFFF"/>
        </w:rPr>
        <w:t>proceeds</w:t>
      </w:r>
      <w:r w:rsidRPr="003C10F2">
        <w:rPr>
          <w:rFonts w:ascii="Times New Roman" w:hAnsi="Times New Roman" w:cs="Times New Roman"/>
          <w:color w:val="000000" w:themeColor="text1"/>
          <w:sz w:val="24"/>
          <w:szCs w:val="24"/>
          <w:shd w:val="clear" w:color="auto" w:fill="FFFFFF"/>
        </w:rPr>
        <w:t xml:space="preserve"> the form of laws that are passed by parliament but this is not always the case.  </w:t>
      </w:r>
      <w:r w:rsidR="00586036" w:rsidRPr="003C10F2">
        <w:rPr>
          <w:rFonts w:ascii="Times New Roman" w:hAnsi="Times New Roman" w:cs="Times New Roman"/>
          <w:color w:val="000000" w:themeColor="text1"/>
          <w:sz w:val="24"/>
          <w:szCs w:val="24"/>
          <w:shd w:val="clear" w:color="auto" w:fill="FFFFFF"/>
        </w:rPr>
        <w:t xml:space="preserve">It is also suggested that </w:t>
      </w:r>
      <w:r w:rsidRPr="003C10F2">
        <w:rPr>
          <w:rFonts w:ascii="Times New Roman" w:hAnsi="Times New Roman" w:cs="Times New Roman"/>
          <w:bCs/>
          <w:color w:val="000000" w:themeColor="text1"/>
          <w:sz w:val="24"/>
          <w:szCs w:val="24"/>
          <w:shd w:val="clear" w:color="auto" w:fill="FFFFFF"/>
        </w:rPr>
        <w:t xml:space="preserve">Employment tribunals’ deal with claims brought against employers by the employees.  The claims brought can usually relate to unfair and wrongful dismissals, discrimination, equal pay, and deductions from wage deductions. </w:t>
      </w:r>
      <w:r w:rsidR="00586036" w:rsidRPr="003C10F2">
        <w:rPr>
          <w:rFonts w:ascii="Times New Roman" w:hAnsi="Times New Roman" w:cs="Times New Roman"/>
          <w:bCs/>
          <w:color w:val="000000" w:themeColor="text1"/>
          <w:sz w:val="24"/>
          <w:szCs w:val="24"/>
          <w:shd w:val="clear" w:color="auto" w:fill="FFFFFF"/>
        </w:rPr>
        <w:t xml:space="preserve">  It is recommended that the Employee</w:t>
      </w:r>
      <w:r w:rsidRPr="003C10F2">
        <w:rPr>
          <w:rFonts w:ascii="Times New Roman" w:hAnsi="Times New Roman" w:cs="Times New Roman"/>
          <w:bCs/>
          <w:color w:val="000000" w:themeColor="text1"/>
          <w:sz w:val="24"/>
          <w:szCs w:val="24"/>
          <w:shd w:val="clear" w:color="auto" w:fill="FFFFFF"/>
        </w:rPr>
        <w:t xml:space="preserve"> must contact </w:t>
      </w:r>
      <w:r w:rsidRPr="003C10F2">
        <w:rPr>
          <w:rFonts w:ascii="Times New Roman" w:hAnsi="Times New Roman" w:cs="Times New Roman"/>
          <w:color w:val="000000" w:themeColor="text1"/>
          <w:sz w:val="24"/>
          <w:szCs w:val="24"/>
          <w:shd w:val="clear" w:color="auto" w:fill="FFFFFF"/>
        </w:rPr>
        <w:t>The Advisory, Conciliation and Arbitration Service known as ACAS</w:t>
      </w:r>
      <w:r w:rsidRPr="003C10F2">
        <w:rPr>
          <w:rFonts w:ascii="Times New Roman" w:hAnsi="Times New Roman" w:cs="Times New Roman"/>
          <w:bCs/>
          <w:color w:val="000000" w:themeColor="text1"/>
          <w:sz w:val="24"/>
          <w:szCs w:val="24"/>
          <w:shd w:val="clear" w:color="auto" w:fill="FFFFFF"/>
        </w:rPr>
        <w:t xml:space="preserve"> first to try to resolve the dispute through early conciliation</w:t>
      </w:r>
      <w:r w:rsidR="00586036" w:rsidRPr="003C10F2">
        <w:rPr>
          <w:rFonts w:ascii="Times New Roman" w:hAnsi="Times New Roman" w:cs="Times New Roman"/>
          <w:bCs/>
          <w:color w:val="000000" w:themeColor="text1"/>
          <w:sz w:val="24"/>
          <w:szCs w:val="24"/>
          <w:shd w:val="clear" w:color="auto" w:fill="FFFFFF"/>
        </w:rPr>
        <w:t xml:space="preserve"> in order for the issues to go forward.</w:t>
      </w:r>
    </w:p>
    <w:p w:rsidR="00586036" w:rsidRPr="00586036" w:rsidRDefault="00586036" w:rsidP="00AB7292">
      <w:pPr>
        <w:spacing w:after="0" w:line="360" w:lineRule="auto"/>
        <w:rPr>
          <w:rFonts w:ascii="Times New Roman" w:hAnsi="Times New Roman" w:cs="Times New Roman"/>
          <w:color w:val="373A3C"/>
          <w:sz w:val="24"/>
          <w:szCs w:val="24"/>
          <w:shd w:val="clear" w:color="auto" w:fill="FFFFFF"/>
        </w:rPr>
      </w:pPr>
    </w:p>
    <w:p w:rsidR="00AB7292" w:rsidRPr="006B7153" w:rsidRDefault="00AB7292" w:rsidP="006B7153">
      <w:pPr>
        <w:pStyle w:val="ListParagraph"/>
        <w:numPr>
          <w:ilvl w:val="0"/>
          <w:numId w:val="8"/>
        </w:numPr>
        <w:spacing w:after="0" w:line="240" w:lineRule="auto"/>
        <w:ind w:left="357" w:hanging="357"/>
        <w:rPr>
          <w:rFonts w:ascii="Times New Roman" w:eastAsia="Times New Roman" w:hAnsi="Times New Roman" w:cs="Times New Roman"/>
          <w:b/>
          <w:sz w:val="24"/>
          <w:szCs w:val="24"/>
        </w:rPr>
      </w:pPr>
      <w:r w:rsidRPr="00AB7292">
        <w:rPr>
          <w:rFonts w:ascii="Times New Roman" w:hAnsi="Times New Roman" w:cs="Times New Roman"/>
          <w:b/>
          <w:sz w:val="24"/>
          <w:szCs w:val="24"/>
        </w:rPr>
        <w:t>Summarise the main principles of discrimination law in relation to recruitment and selection and explain how contracts of employment are established.</w:t>
      </w:r>
    </w:p>
    <w:p w:rsidR="006B7153" w:rsidRPr="006B7153" w:rsidRDefault="006B7153" w:rsidP="006B7153">
      <w:pPr>
        <w:pStyle w:val="ListParagraph"/>
        <w:spacing w:after="0" w:line="240" w:lineRule="auto"/>
        <w:ind w:left="357"/>
        <w:rPr>
          <w:rFonts w:ascii="Times New Roman" w:eastAsia="Times New Roman" w:hAnsi="Times New Roman" w:cs="Times New Roman"/>
          <w:b/>
          <w:sz w:val="24"/>
          <w:szCs w:val="24"/>
        </w:rPr>
      </w:pPr>
    </w:p>
    <w:p w:rsidR="00AE3439" w:rsidRDefault="00586036" w:rsidP="002E57AF">
      <w:pPr>
        <w:spacing w:after="0" w:line="36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CIPD (2020) confirm</w:t>
      </w:r>
      <w:r w:rsidR="00E178CB" w:rsidRPr="00E178CB">
        <w:rPr>
          <w:rFonts w:ascii="Times New Roman" w:eastAsia="Times New Roman" w:hAnsi="Times New Roman" w:cs="Times New Roman"/>
          <w:sz w:val="24"/>
          <w:szCs w:val="24"/>
        </w:rPr>
        <w:t xml:space="preserve"> that discrimination is explained to be the unfair and unequal treatment of an individual</w:t>
      </w:r>
      <w:r>
        <w:rPr>
          <w:rFonts w:ascii="Times New Roman" w:eastAsia="Times New Roman" w:hAnsi="Times New Roman" w:cs="Times New Roman"/>
          <w:sz w:val="24"/>
          <w:szCs w:val="24"/>
        </w:rPr>
        <w:t xml:space="preserve"> and this is because of the</w:t>
      </w:r>
      <w:r w:rsidR="00E178CB" w:rsidRPr="00E178CB">
        <w:rPr>
          <w:rFonts w:ascii="Times New Roman" w:eastAsia="Times New Roman" w:hAnsi="Times New Roman" w:cs="Times New Roman"/>
          <w:sz w:val="24"/>
          <w:szCs w:val="24"/>
        </w:rPr>
        <w:t xml:space="preserve"> protected </w:t>
      </w:r>
      <w:r w:rsidR="005171C5" w:rsidRPr="00E178CB">
        <w:rPr>
          <w:rFonts w:ascii="Times New Roman" w:eastAsia="Times New Roman" w:hAnsi="Times New Roman" w:cs="Times New Roman"/>
          <w:sz w:val="24"/>
          <w:szCs w:val="24"/>
        </w:rPr>
        <w:t>appearanc</w:t>
      </w:r>
      <w:r w:rsidR="005171C5">
        <w:rPr>
          <w:rFonts w:ascii="Times New Roman" w:eastAsia="Times New Roman" w:hAnsi="Times New Roman" w:cs="Times New Roman"/>
          <w:sz w:val="24"/>
          <w:szCs w:val="24"/>
        </w:rPr>
        <w:t>es</w:t>
      </w:r>
      <w:r w:rsidR="002E57AF">
        <w:rPr>
          <w:rFonts w:ascii="Times New Roman" w:eastAsia="Times New Roman" w:hAnsi="Times New Roman" w:cs="Times New Roman"/>
          <w:sz w:val="24"/>
          <w:szCs w:val="24"/>
        </w:rPr>
        <w:t>.  Taylor and Woodhams (2016) st</w:t>
      </w:r>
      <w:r w:rsidR="00AE3439">
        <w:rPr>
          <w:rFonts w:ascii="Times New Roman" w:eastAsia="Times New Roman" w:hAnsi="Times New Roman" w:cs="Times New Roman"/>
          <w:sz w:val="24"/>
          <w:szCs w:val="24"/>
        </w:rPr>
        <w:t>ate that HR Managers are obliged</w:t>
      </w:r>
      <w:r w:rsidR="002E57AF">
        <w:rPr>
          <w:rFonts w:ascii="Times New Roman" w:eastAsia="Times New Roman" w:hAnsi="Times New Roman" w:cs="Times New Roman"/>
          <w:sz w:val="24"/>
          <w:szCs w:val="24"/>
        </w:rPr>
        <w:t xml:space="preserve"> to take account of </w:t>
      </w:r>
      <w:r w:rsidR="005171C5">
        <w:rPr>
          <w:rFonts w:ascii="Times New Roman" w:eastAsia="Times New Roman" w:hAnsi="Times New Roman" w:cs="Times New Roman"/>
          <w:sz w:val="24"/>
          <w:szCs w:val="24"/>
        </w:rPr>
        <w:t xml:space="preserve">all </w:t>
      </w:r>
      <w:r w:rsidR="002E57AF">
        <w:rPr>
          <w:rFonts w:ascii="Times New Roman" w:eastAsia="Times New Roman" w:hAnsi="Times New Roman" w:cs="Times New Roman"/>
          <w:sz w:val="24"/>
          <w:szCs w:val="24"/>
        </w:rPr>
        <w:t xml:space="preserve">the legal </w:t>
      </w:r>
      <w:r w:rsidR="005171C5">
        <w:rPr>
          <w:rFonts w:ascii="Times New Roman" w:eastAsia="Times New Roman" w:hAnsi="Times New Roman" w:cs="Times New Roman"/>
          <w:sz w:val="24"/>
          <w:szCs w:val="24"/>
        </w:rPr>
        <w:t>apprehensions</w:t>
      </w:r>
      <w:r w:rsidR="002E57AF">
        <w:rPr>
          <w:rFonts w:ascii="Times New Roman" w:eastAsia="Times New Roman" w:hAnsi="Times New Roman" w:cs="Times New Roman"/>
          <w:sz w:val="24"/>
          <w:szCs w:val="24"/>
        </w:rPr>
        <w:t xml:space="preserve"> of their actions across all areas of their activities when it comes to discrimination law in relation to recruitment.  </w:t>
      </w:r>
      <w:r w:rsidR="00AE3439">
        <w:rPr>
          <w:rFonts w:ascii="Times New Roman" w:eastAsia="Times New Roman" w:hAnsi="Times New Roman" w:cs="Times New Roman"/>
          <w:sz w:val="24"/>
          <w:szCs w:val="24"/>
        </w:rPr>
        <w:t>They also go on to explain that the</w:t>
      </w:r>
      <w:r w:rsidR="0084360A">
        <w:rPr>
          <w:rFonts w:ascii="Times New Roman" w:eastAsia="Times New Roman" w:hAnsi="Times New Roman" w:cs="Times New Roman"/>
          <w:sz w:val="24"/>
          <w:szCs w:val="24"/>
        </w:rPr>
        <w:t xml:space="preserve"> areas considered to be discrimination within law </w:t>
      </w:r>
      <w:r w:rsidR="005171C5">
        <w:rPr>
          <w:rFonts w:ascii="Times New Roman" w:eastAsia="Times New Roman" w:hAnsi="Times New Roman" w:cs="Times New Roman"/>
          <w:sz w:val="24"/>
          <w:szCs w:val="24"/>
        </w:rPr>
        <w:t xml:space="preserve">in </w:t>
      </w:r>
      <w:r w:rsidR="0084360A">
        <w:rPr>
          <w:rFonts w:ascii="Times New Roman" w:eastAsia="Times New Roman" w:hAnsi="Times New Roman" w:cs="Times New Roman"/>
          <w:sz w:val="24"/>
          <w:szCs w:val="24"/>
        </w:rPr>
        <w:t>relation to recruitment would be</w:t>
      </w:r>
      <w:r w:rsidR="005171C5">
        <w:rPr>
          <w:rFonts w:ascii="Times New Roman" w:eastAsia="Times New Roman" w:hAnsi="Times New Roman" w:cs="Times New Roman"/>
          <w:sz w:val="24"/>
          <w:szCs w:val="24"/>
        </w:rPr>
        <w:t xml:space="preserve">, the </w:t>
      </w:r>
      <w:r w:rsidR="0084360A">
        <w:rPr>
          <w:rFonts w:ascii="Times New Roman" w:eastAsia="Times New Roman" w:hAnsi="Times New Roman" w:cs="Times New Roman"/>
          <w:sz w:val="24"/>
          <w:szCs w:val="24"/>
        </w:rPr>
        <w:t>right to work in</w:t>
      </w:r>
      <w:r w:rsidR="006A3422">
        <w:rPr>
          <w:rFonts w:ascii="Times New Roman" w:eastAsia="Times New Roman" w:hAnsi="Times New Roman" w:cs="Times New Roman"/>
          <w:sz w:val="24"/>
          <w:szCs w:val="24"/>
        </w:rPr>
        <w:t xml:space="preserve"> the UK, criminal record checks and</w:t>
      </w:r>
      <w:r w:rsidR="0084360A">
        <w:rPr>
          <w:rFonts w:ascii="Times New Roman" w:eastAsia="Times New Roman" w:hAnsi="Times New Roman" w:cs="Times New Roman"/>
          <w:sz w:val="24"/>
          <w:szCs w:val="24"/>
        </w:rPr>
        <w:t xml:space="preserve"> data protection.  It is highly important that the employer knows that when</w:t>
      </w:r>
      <w:r w:rsidR="005171C5">
        <w:rPr>
          <w:rFonts w:ascii="Times New Roman" w:eastAsia="Times New Roman" w:hAnsi="Times New Roman" w:cs="Times New Roman"/>
          <w:sz w:val="24"/>
          <w:szCs w:val="24"/>
        </w:rPr>
        <w:t xml:space="preserve"> they are</w:t>
      </w:r>
      <w:r w:rsidR="0084360A">
        <w:rPr>
          <w:rFonts w:ascii="Times New Roman" w:eastAsia="Times New Roman" w:hAnsi="Times New Roman" w:cs="Times New Roman"/>
          <w:sz w:val="24"/>
          <w:szCs w:val="24"/>
        </w:rPr>
        <w:t xml:space="preserve"> recruiting</w:t>
      </w:r>
      <w:r w:rsidR="005171C5">
        <w:rPr>
          <w:rFonts w:ascii="Times New Roman" w:eastAsia="Times New Roman" w:hAnsi="Times New Roman" w:cs="Times New Roman"/>
          <w:sz w:val="24"/>
          <w:szCs w:val="24"/>
        </w:rPr>
        <w:t xml:space="preserve"> new</w:t>
      </w:r>
      <w:r w:rsidR="0084360A">
        <w:rPr>
          <w:rFonts w:ascii="Times New Roman" w:eastAsia="Times New Roman" w:hAnsi="Times New Roman" w:cs="Times New Roman"/>
          <w:sz w:val="24"/>
          <w:szCs w:val="24"/>
        </w:rPr>
        <w:t xml:space="preserve"> staff</w:t>
      </w:r>
      <w:r w:rsidR="005171C5">
        <w:rPr>
          <w:rFonts w:ascii="Times New Roman" w:eastAsia="Times New Roman" w:hAnsi="Times New Roman" w:cs="Times New Roman"/>
          <w:sz w:val="24"/>
          <w:szCs w:val="24"/>
        </w:rPr>
        <w:t xml:space="preserve"> members,</w:t>
      </w:r>
      <w:r w:rsidR="0084360A">
        <w:rPr>
          <w:rFonts w:ascii="Times New Roman" w:eastAsia="Times New Roman" w:hAnsi="Times New Roman" w:cs="Times New Roman"/>
          <w:sz w:val="24"/>
          <w:szCs w:val="24"/>
        </w:rPr>
        <w:t xml:space="preserve"> they should understand</w:t>
      </w:r>
      <w:r w:rsidR="005171C5">
        <w:rPr>
          <w:rFonts w:ascii="Times New Roman" w:eastAsia="Times New Roman" w:hAnsi="Times New Roman" w:cs="Times New Roman"/>
          <w:sz w:val="24"/>
          <w:szCs w:val="24"/>
        </w:rPr>
        <w:t xml:space="preserve"> all aspects of</w:t>
      </w:r>
      <w:r w:rsidR="0084360A">
        <w:rPr>
          <w:rFonts w:ascii="Times New Roman" w:eastAsia="Times New Roman" w:hAnsi="Times New Roman" w:cs="Times New Roman"/>
          <w:sz w:val="24"/>
          <w:szCs w:val="24"/>
        </w:rPr>
        <w:t xml:space="preserve"> employment law and keep up to date with legal obligations</w:t>
      </w:r>
      <w:r w:rsidR="005171C5">
        <w:rPr>
          <w:rFonts w:ascii="Times New Roman" w:eastAsia="Times New Roman" w:hAnsi="Times New Roman" w:cs="Times New Roman"/>
          <w:sz w:val="24"/>
          <w:szCs w:val="24"/>
        </w:rPr>
        <w:t xml:space="preserve">.  The employer will also need to make </w:t>
      </w:r>
      <w:r w:rsidR="00211471">
        <w:rPr>
          <w:rFonts w:ascii="Times New Roman" w:eastAsia="Times New Roman" w:hAnsi="Times New Roman" w:cs="Times New Roman"/>
          <w:sz w:val="24"/>
          <w:szCs w:val="24"/>
        </w:rPr>
        <w:t>sure that the organisations</w:t>
      </w:r>
      <w:r w:rsidR="0084360A">
        <w:rPr>
          <w:rFonts w:ascii="Times New Roman" w:eastAsia="Times New Roman" w:hAnsi="Times New Roman" w:cs="Times New Roman"/>
          <w:sz w:val="24"/>
          <w:szCs w:val="24"/>
        </w:rPr>
        <w:t xml:space="preserve"> recruitmen</w:t>
      </w:r>
      <w:r w:rsidR="008C02DA">
        <w:rPr>
          <w:rFonts w:ascii="Times New Roman" w:eastAsia="Times New Roman" w:hAnsi="Times New Roman" w:cs="Times New Roman"/>
          <w:sz w:val="24"/>
          <w:szCs w:val="24"/>
        </w:rPr>
        <w:t>t selection comply with the</w:t>
      </w:r>
      <w:r w:rsidR="00211471">
        <w:rPr>
          <w:rFonts w:ascii="Times New Roman" w:eastAsia="Times New Roman" w:hAnsi="Times New Roman" w:cs="Times New Roman"/>
          <w:sz w:val="24"/>
          <w:szCs w:val="24"/>
        </w:rPr>
        <w:t xml:space="preserve"> current</w:t>
      </w:r>
      <w:r w:rsidR="008C02DA">
        <w:rPr>
          <w:rFonts w:ascii="Times New Roman" w:eastAsia="Times New Roman" w:hAnsi="Times New Roman" w:cs="Times New Roman"/>
          <w:sz w:val="24"/>
          <w:szCs w:val="24"/>
        </w:rPr>
        <w:t xml:space="preserve"> law (Daniels 2016).</w:t>
      </w:r>
      <w:r w:rsidR="0084360A">
        <w:rPr>
          <w:rFonts w:ascii="Times New Roman" w:eastAsia="Times New Roman" w:hAnsi="Times New Roman" w:cs="Times New Roman"/>
          <w:sz w:val="24"/>
          <w:szCs w:val="24"/>
        </w:rPr>
        <w:t xml:space="preserve">  </w:t>
      </w:r>
    </w:p>
    <w:p w:rsidR="006B7153" w:rsidRDefault="006B7153" w:rsidP="002E57AF">
      <w:pPr>
        <w:spacing w:after="0" w:line="360" w:lineRule="auto"/>
        <w:ind w:firstLine="720"/>
        <w:rPr>
          <w:rFonts w:ascii="Times New Roman" w:eastAsia="Times New Roman" w:hAnsi="Times New Roman" w:cs="Times New Roman"/>
          <w:sz w:val="24"/>
          <w:szCs w:val="24"/>
        </w:rPr>
      </w:pPr>
    </w:p>
    <w:p w:rsidR="00E178CB" w:rsidRDefault="00AE3439" w:rsidP="002E57AF">
      <w:pPr>
        <w:spacing w:after="0" w:line="36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CIPD (2020) e</w:t>
      </w:r>
      <w:r w:rsidR="0084360A">
        <w:rPr>
          <w:rFonts w:ascii="Times New Roman" w:eastAsia="Times New Roman" w:hAnsi="Times New Roman" w:cs="Times New Roman"/>
          <w:sz w:val="24"/>
          <w:szCs w:val="24"/>
        </w:rPr>
        <w:t xml:space="preserve">xplains that there is no specific single act covering recruitment and selection law.  They go on to say that there are several Acts in place to help protect the way an employer should behave during recruiting new employees.  One </w:t>
      </w:r>
      <w:r w:rsidR="00211471">
        <w:rPr>
          <w:rFonts w:ascii="Times New Roman" w:eastAsia="Times New Roman" w:hAnsi="Times New Roman" w:cs="Times New Roman"/>
          <w:sz w:val="24"/>
          <w:szCs w:val="24"/>
        </w:rPr>
        <w:t xml:space="preserve">example </w:t>
      </w:r>
      <w:r w:rsidR="0084360A">
        <w:rPr>
          <w:rFonts w:ascii="Times New Roman" w:eastAsia="Times New Roman" w:hAnsi="Times New Roman" w:cs="Times New Roman"/>
          <w:sz w:val="24"/>
          <w:szCs w:val="24"/>
        </w:rPr>
        <w:t xml:space="preserve">of the </w:t>
      </w:r>
      <w:r w:rsidR="00211471">
        <w:rPr>
          <w:rFonts w:ascii="Times New Roman" w:eastAsia="Times New Roman" w:hAnsi="Times New Roman" w:cs="Times New Roman"/>
          <w:sz w:val="24"/>
          <w:szCs w:val="24"/>
        </w:rPr>
        <w:t xml:space="preserve">current acts would include, </w:t>
      </w:r>
      <w:r w:rsidR="0084360A">
        <w:rPr>
          <w:rFonts w:ascii="Times New Roman" w:eastAsia="Times New Roman" w:hAnsi="Times New Roman" w:cs="Times New Roman"/>
          <w:sz w:val="24"/>
          <w:szCs w:val="24"/>
        </w:rPr>
        <w:t>the Equality Act 2010</w:t>
      </w:r>
      <w:r w:rsidR="009B1F36">
        <w:rPr>
          <w:rFonts w:ascii="Times New Roman" w:eastAsia="Times New Roman" w:hAnsi="Times New Roman" w:cs="Times New Roman"/>
          <w:sz w:val="24"/>
          <w:szCs w:val="24"/>
        </w:rPr>
        <w:t xml:space="preserve">, </w:t>
      </w:r>
      <w:r w:rsidR="00915F6D">
        <w:rPr>
          <w:rFonts w:ascii="Times New Roman" w:eastAsia="Times New Roman" w:hAnsi="Times New Roman" w:cs="Times New Roman"/>
          <w:sz w:val="24"/>
          <w:szCs w:val="24"/>
        </w:rPr>
        <w:t>this</w:t>
      </w:r>
      <w:r w:rsidR="0084360A">
        <w:rPr>
          <w:rFonts w:ascii="Times New Roman" w:eastAsia="Times New Roman" w:hAnsi="Times New Roman" w:cs="Times New Roman"/>
          <w:sz w:val="24"/>
          <w:szCs w:val="24"/>
        </w:rPr>
        <w:t xml:space="preserve"> act explains that you must </w:t>
      </w:r>
      <w:r w:rsidR="009B1F36">
        <w:rPr>
          <w:rFonts w:ascii="Times New Roman" w:eastAsia="Times New Roman" w:hAnsi="Times New Roman" w:cs="Times New Roman"/>
          <w:sz w:val="24"/>
          <w:szCs w:val="24"/>
        </w:rPr>
        <w:t>t</w:t>
      </w:r>
      <w:r w:rsidR="0084360A">
        <w:rPr>
          <w:rFonts w:ascii="Times New Roman" w:eastAsia="Times New Roman" w:hAnsi="Times New Roman" w:cs="Times New Roman"/>
          <w:sz w:val="24"/>
          <w:szCs w:val="24"/>
        </w:rPr>
        <w:t xml:space="preserve">reat </w:t>
      </w:r>
      <w:r w:rsidR="009B1F36">
        <w:rPr>
          <w:rFonts w:ascii="Times New Roman" w:eastAsia="Times New Roman" w:hAnsi="Times New Roman" w:cs="Times New Roman"/>
          <w:sz w:val="24"/>
          <w:szCs w:val="24"/>
        </w:rPr>
        <w:t xml:space="preserve">new applicants </w:t>
      </w:r>
      <w:r w:rsidR="0084360A">
        <w:rPr>
          <w:rFonts w:ascii="Times New Roman" w:eastAsia="Times New Roman" w:hAnsi="Times New Roman" w:cs="Times New Roman"/>
          <w:sz w:val="24"/>
          <w:szCs w:val="24"/>
        </w:rPr>
        <w:t>with</w:t>
      </w:r>
      <w:r w:rsidR="009B1F36">
        <w:rPr>
          <w:rFonts w:ascii="Times New Roman" w:eastAsia="Times New Roman" w:hAnsi="Times New Roman" w:cs="Times New Roman"/>
          <w:sz w:val="24"/>
          <w:szCs w:val="24"/>
        </w:rPr>
        <w:t xml:space="preserve"> the upmost</w:t>
      </w:r>
      <w:r w:rsidR="0084360A">
        <w:rPr>
          <w:rFonts w:ascii="Times New Roman" w:eastAsia="Times New Roman" w:hAnsi="Times New Roman" w:cs="Times New Roman"/>
          <w:sz w:val="24"/>
          <w:szCs w:val="24"/>
        </w:rPr>
        <w:t xml:space="preserve"> respect</w:t>
      </w:r>
      <w:r w:rsidR="009B1F36">
        <w:rPr>
          <w:rFonts w:ascii="Times New Roman" w:eastAsia="Times New Roman" w:hAnsi="Times New Roman" w:cs="Times New Roman"/>
          <w:sz w:val="24"/>
          <w:szCs w:val="24"/>
        </w:rPr>
        <w:t xml:space="preserve"> and</w:t>
      </w:r>
      <w:r w:rsidR="0084360A">
        <w:rPr>
          <w:rFonts w:ascii="Times New Roman" w:eastAsia="Times New Roman" w:hAnsi="Times New Roman" w:cs="Times New Roman"/>
          <w:sz w:val="24"/>
          <w:szCs w:val="24"/>
        </w:rPr>
        <w:t xml:space="preserve"> be fair</w:t>
      </w:r>
      <w:r w:rsidR="009B1F36">
        <w:rPr>
          <w:rFonts w:ascii="Times New Roman" w:eastAsia="Times New Roman" w:hAnsi="Times New Roman" w:cs="Times New Roman"/>
          <w:sz w:val="24"/>
          <w:szCs w:val="24"/>
        </w:rPr>
        <w:t xml:space="preserve"> in the selection process.  </w:t>
      </w:r>
      <w:r w:rsidR="0084360A">
        <w:rPr>
          <w:rFonts w:ascii="Times New Roman" w:eastAsia="Times New Roman" w:hAnsi="Times New Roman" w:cs="Times New Roman"/>
          <w:sz w:val="24"/>
          <w:szCs w:val="24"/>
        </w:rPr>
        <w:t xml:space="preserve"> </w:t>
      </w:r>
      <w:r w:rsidR="009B1F36">
        <w:rPr>
          <w:rFonts w:ascii="Times New Roman" w:eastAsia="Times New Roman" w:hAnsi="Times New Roman" w:cs="Times New Roman"/>
          <w:sz w:val="24"/>
          <w:szCs w:val="24"/>
        </w:rPr>
        <w:t xml:space="preserve">Failing to comply with legal recruitment could end up with a </w:t>
      </w:r>
      <w:r w:rsidR="00915F6D">
        <w:rPr>
          <w:rFonts w:ascii="Times New Roman" w:eastAsia="Times New Roman" w:hAnsi="Times New Roman" w:cs="Times New Roman"/>
          <w:sz w:val="24"/>
          <w:szCs w:val="24"/>
        </w:rPr>
        <w:t>discrimination claim to unfair and unequal treatment of an individual because of protected characteristics that protect them under the Equality Act 2010.  In terms of recruitment selection, discrimination happens if the employer only selects a candidate for any reason other than the qualifications or experience the individ</w:t>
      </w:r>
      <w:r w:rsidR="00032E24">
        <w:rPr>
          <w:rFonts w:ascii="Times New Roman" w:eastAsia="Times New Roman" w:hAnsi="Times New Roman" w:cs="Times New Roman"/>
          <w:sz w:val="24"/>
          <w:szCs w:val="24"/>
        </w:rPr>
        <w:t xml:space="preserve">ual may have and this can be aimed generally at all workers within the organisation.  </w:t>
      </w:r>
    </w:p>
    <w:p w:rsidR="006B7153" w:rsidRDefault="006B7153" w:rsidP="002E57AF">
      <w:pPr>
        <w:spacing w:after="0" w:line="360" w:lineRule="auto"/>
        <w:ind w:firstLine="720"/>
        <w:rPr>
          <w:rFonts w:ascii="Times New Roman" w:eastAsia="Times New Roman" w:hAnsi="Times New Roman" w:cs="Times New Roman"/>
          <w:sz w:val="24"/>
          <w:szCs w:val="24"/>
        </w:rPr>
      </w:pPr>
    </w:p>
    <w:p w:rsidR="00032E24" w:rsidRDefault="00032E24" w:rsidP="002E57AF">
      <w:pPr>
        <w:spacing w:after="0" w:line="36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Employees that are </w:t>
      </w:r>
      <w:r w:rsidR="00AE3439">
        <w:rPr>
          <w:rFonts w:ascii="Times New Roman" w:eastAsia="Times New Roman" w:hAnsi="Times New Roman" w:cs="Times New Roman"/>
          <w:sz w:val="24"/>
          <w:szCs w:val="24"/>
        </w:rPr>
        <w:t>employed</w:t>
      </w:r>
      <w:r>
        <w:rPr>
          <w:rFonts w:ascii="Times New Roman" w:eastAsia="Times New Roman" w:hAnsi="Times New Roman" w:cs="Times New Roman"/>
          <w:sz w:val="24"/>
          <w:szCs w:val="24"/>
        </w:rPr>
        <w:t xml:space="preserve"> under a contract of employment</w:t>
      </w:r>
      <w:r w:rsidR="00AE3439">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have the right not to be fairly dismissed.   </w:t>
      </w:r>
      <w:r w:rsidR="00302FBE">
        <w:rPr>
          <w:rFonts w:ascii="Times New Roman" w:eastAsia="Times New Roman" w:hAnsi="Times New Roman" w:cs="Times New Roman"/>
          <w:sz w:val="24"/>
          <w:szCs w:val="24"/>
        </w:rPr>
        <w:t xml:space="preserve">Taylor and Woodhams (2016) explain that establishing a contract of employment is rather easy.  They go on to explain that the contract can be an agreement over the phone or through an e-mail however, a written form </w:t>
      </w:r>
      <w:r w:rsidR="00AE3439">
        <w:rPr>
          <w:rFonts w:ascii="Times New Roman" w:eastAsia="Times New Roman" w:hAnsi="Times New Roman" w:cs="Times New Roman"/>
          <w:sz w:val="24"/>
          <w:szCs w:val="24"/>
        </w:rPr>
        <w:t>will explain</w:t>
      </w:r>
      <w:r w:rsidR="00302FBE">
        <w:rPr>
          <w:rFonts w:ascii="Times New Roman" w:eastAsia="Times New Roman" w:hAnsi="Times New Roman" w:cs="Times New Roman"/>
          <w:sz w:val="24"/>
          <w:szCs w:val="24"/>
        </w:rPr>
        <w:t xml:space="preserve"> all terms and conditions more effectively</w:t>
      </w:r>
      <w:r w:rsidR="00AE3439">
        <w:rPr>
          <w:rFonts w:ascii="Times New Roman" w:eastAsia="Times New Roman" w:hAnsi="Times New Roman" w:cs="Times New Roman"/>
          <w:sz w:val="24"/>
          <w:szCs w:val="24"/>
        </w:rPr>
        <w:t xml:space="preserve"> with the way that business requires</w:t>
      </w:r>
      <w:r w:rsidR="00302FBE">
        <w:rPr>
          <w:rFonts w:ascii="Times New Roman" w:eastAsia="Times New Roman" w:hAnsi="Times New Roman" w:cs="Times New Roman"/>
          <w:sz w:val="24"/>
          <w:szCs w:val="24"/>
        </w:rPr>
        <w:t>.  They go on to explain that the five main conditions that need to be placed within the contract would be:</w:t>
      </w:r>
    </w:p>
    <w:p w:rsidR="00302FBE" w:rsidRDefault="00302FBE" w:rsidP="002E57AF">
      <w:pPr>
        <w:spacing w:after="0" w:line="36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The Offer</w:t>
      </w:r>
      <w:r w:rsidR="00AE3439">
        <w:rPr>
          <w:rFonts w:ascii="Times New Roman" w:eastAsia="Times New Roman" w:hAnsi="Times New Roman" w:cs="Times New Roman"/>
          <w:sz w:val="24"/>
          <w:szCs w:val="24"/>
        </w:rPr>
        <w:t xml:space="preserve"> of the job</w:t>
      </w:r>
    </w:p>
    <w:p w:rsidR="00302FBE" w:rsidRDefault="00302FBE" w:rsidP="002E57AF">
      <w:pPr>
        <w:spacing w:after="0" w:line="36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Acceptance of the offer</w:t>
      </w:r>
    </w:p>
    <w:p w:rsidR="00302FBE" w:rsidRDefault="00302FBE" w:rsidP="002E57AF">
      <w:pPr>
        <w:spacing w:after="0" w:line="36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The intention to form a legal and professional relationship</w:t>
      </w:r>
    </w:p>
    <w:p w:rsidR="00302FBE" w:rsidRDefault="00302FBE" w:rsidP="002E57AF">
      <w:pPr>
        <w:spacing w:after="0" w:line="36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Consideration</w:t>
      </w:r>
    </w:p>
    <w:p w:rsidR="00302FBE" w:rsidRDefault="00302FBE" w:rsidP="002E57AF">
      <w:pPr>
        <w:spacing w:after="0" w:line="36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Clarity about the terms and conditions of the business.</w:t>
      </w:r>
    </w:p>
    <w:p w:rsidR="00785028" w:rsidRPr="002E57AF" w:rsidRDefault="00785028" w:rsidP="00C50E73">
      <w:pPr>
        <w:spacing w:after="0" w:line="360" w:lineRule="auto"/>
        <w:rPr>
          <w:rFonts w:ascii="Times New Roman" w:eastAsia="Times New Roman" w:hAnsi="Times New Roman" w:cs="Times New Roman"/>
          <w:b/>
          <w:sz w:val="24"/>
          <w:szCs w:val="24"/>
        </w:rPr>
      </w:pPr>
    </w:p>
    <w:p w:rsidR="006B7153" w:rsidRDefault="002E57AF" w:rsidP="002E57AF">
      <w:pPr>
        <w:pStyle w:val="ListParagraph"/>
        <w:numPr>
          <w:ilvl w:val="0"/>
          <w:numId w:val="8"/>
        </w:numPr>
        <w:spacing w:after="0" w:line="240" w:lineRule="auto"/>
        <w:rPr>
          <w:rFonts w:ascii="Times New Roman" w:hAnsi="Times New Roman" w:cs="Times New Roman"/>
          <w:b/>
          <w:sz w:val="24"/>
          <w:szCs w:val="24"/>
        </w:rPr>
      </w:pPr>
      <w:r w:rsidRPr="00915F6D">
        <w:rPr>
          <w:rFonts w:ascii="Times New Roman" w:hAnsi="Times New Roman" w:cs="Times New Roman"/>
          <w:b/>
          <w:sz w:val="24"/>
          <w:szCs w:val="24"/>
        </w:rPr>
        <w:t>An organisation is planning a major reorganisation which will involve moving some staff to other sites and outsourcing a major</w:t>
      </w:r>
      <w:r w:rsidR="006B7153">
        <w:rPr>
          <w:rFonts w:ascii="Times New Roman" w:hAnsi="Times New Roman" w:cs="Times New Roman"/>
          <w:b/>
          <w:sz w:val="24"/>
          <w:szCs w:val="24"/>
        </w:rPr>
        <w:t xml:space="preserve"> function to a sub-contractor. </w:t>
      </w:r>
    </w:p>
    <w:p w:rsidR="00915F6D" w:rsidRPr="006B7153" w:rsidRDefault="002E57AF" w:rsidP="006B7153">
      <w:pPr>
        <w:spacing w:after="0" w:line="240" w:lineRule="auto"/>
        <w:rPr>
          <w:rFonts w:ascii="Times New Roman" w:hAnsi="Times New Roman" w:cs="Times New Roman"/>
          <w:b/>
          <w:sz w:val="24"/>
          <w:szCs w:val="24"/>
        </w:rPr>
      </w:pPr>
      <w:r w:rsidRPr="006B7153">
        <w:rPr>
          <w:rFonts w:ascii="Times New Roman" w:hAnsi="Times New Roman" w:cs="Times New Roman"/>
          <w:b/>
          <w:sz w:val="24"/>
          <w:szCs w:val="24"/>
        </w:rPr>
        <w:t xml:space="preserve">(a) Outline when and how contracts can be changed lawfully </w:t>
      </w:r>
    </w:p>
    <w:p w:rsidR="00915F6D" w:rsidRDefault="00915F6D" w:rsidP="00DB79EB">
      <w:pPr>
        <w:pStyle w:val="ListParagraph"/>
        <w:spacing w:after="0" w:line="240" w:lineRule="auto"/>
        <w:rPr>
          <w:rFonts w:ascii="Times New Roman" w:hAnsi="Times New Roman" w:cs="Times New Roman"/>
          <w:b/>
          <w:sz w:val="24"/>
          <w:szCs w:val="24"/>
        </w:rPr>
      </w:pPr>
    </w:p>
    <w:p w:rsidR="00915F6D" w:rsidRPr="00915F6D" w:rsidRDefault="00915F6D" w:rsidP="00DB79EB">
      <w:pPr>
        <w:spacing w:after="0" w:line="360" w:lineRule="auto"/>
        <w:ind w:firstLine="360"/>
        <w:rPr>
          <w:rFonts w:ascii="Times New Roman" w:hAnsi="Times New Roman" w:cs="Times New Roman"/>
          <w:sz w:val="24"/>
          <w:szCs w:val="24"/>
        </w:rPr>
      </w:pPr>
      <w:r w:rsidRPr="00915F6D">
        <w:rPr>
          <w:rFonts w:ascii="Times New Roman" w:hAnsi="Times New Roman" w:cs="Times New Roman"/>
          <w:sz w:val="24"/>
          <w:szCs w:val="24"/>
        </w:rPr>
        <w:t xml:space="preserve">Taylor and Woodhams (2016) confirm </w:t>
      </w:r>
      <w:r w:rsidR="00AE3439">
        <w:rPr>
          <w:rFonts w:ascii="Times New Roman" w:hAnsi="Times New Roman" w:cs="Times New Roman"/>
          <w:sz w:val="24"/>
          <w:szCs w:val="24"/>
        </w:rPr>
        <w:t>that care must be taken into account</w:t>
      </w:r>
      <w:r w:rsidRPr="00915F6D">
        <w:rPr>
          <w:rFonts w:ascii="Times New Roman" w:hAnsi="Times New Roman" w:cs="Times New Roman"/>
          <w:sz w:val="24"/>
          <w:szCs w:val="24"/>
        </w:rPr>
        <w:t xml:space="preserve"> for the employer to avoid breeching employment law.  </w:t>
      </w:r>
      <w:r w:rsidR="00CC0BC6">
        <w:rPr>
          <w:rFonts w:ascii="Times New Roman" w:hAnsi="Times New Roman" w:cs="Times New Roman"/>
          <w:sz w:val="24"/>
          <w:szCs w:val="24"/>
        </w:rPr>
        <w:t xml:space="preserve">Any </w:t>
      </w:r>
      <w:r w:rsidR="00AE3439">
        <w:rPr>
          <w:rFonts w:ascii="Times New Roman" w:hAnsi="Times New Roman" w:cs="Times New Roman"/>
          <w:sz w:val="24"/>
          <w:szCs w:val="24"/>
        </w:rPr>
        <w:t>changes</w:t>
      </w:r>
      <w:r w:rsidR="00CC0BC6">
        <w:rPr>
          <w:rFonts w:ascii="Times New Roman" w:hAnsi="Times New Roman" w:cs="Times New Roman"/>
          <w:sz w:val="24"/>
          <w:szCs w:val="24"/>
        </w:rPr>
        <w:t xml:space="preserve"> made to contracts must be agreed by the employee.  However, Taylor and Woodhams (2016) state that from time to time some </w:t>
      </w:r>
      <w:r w:rsidR="00123ED9">
        <w:rPr>
          <w:rFonts w:ascii="Times New Roman" w:hAnsi="Times New Roman" w:cs="Times New Roman"/>
          <w:sz w:val="24"/>
          <w:szCs w:val="24"/>
        </w:rPr>
        <w:t>employers</w:t>
      </w:r>
      <w:r w:rsidR="00CC0BC6">
        <w:rPr>
          <w:rFonts w:ascii="Times New Roman" w:hAnsi="Times New Roman" w:cs="Times New Roman"/>
          <w:sz w:val="24"/>
          <w:szCs w:val="24"/>
        </w:rPr>
        <w:t xml:space="preserve"> may need to make changes to help with the functioning of the day to day running of the business.  The most important changes would be explained as putting </w:t>
      </w:r>
      <w:r w:rsidR="00123ED9">
        <w:rPr>
          <w:rFonts w:ascii="Times New Roman" w:hAnsi="Times New Roman" w:cs="Times New Roman"/>
          <w:sz w:val="24"/>
          <w:szCs w:val="24"/>
        </w:rPr>
        <w:t>a flexibility</w:t>
      </w:r>
      <w:r w:rsidR="00CC0BC6">
        <w:rPr>
          <w:rFonts w:ascii="Times New Roman" w:hAnsi="Times New Roman" w:cs="Times New Roman"/>
          <w:sz w:val="24"/>
          <w:szCs w:val="24"/>
        </w:rPr>
        <w:t xml:space="preserve"> clause </w:t>
      </w:r>
      <w:r w:rsidR="00123ED9">
        <w:rPr>
          <w:rFonts w:ascii="Times New Roman" w:hAnsi="Times New Roman" w:cs="Times New Roman"/>
          <w:sz w:val="24"/>
          <w:szCs w:val="24"/>
        </w:rPr>
        <w:t>in the contract to allow certain changes to be made.  It is also stated that employers are entitles to by law to make technical changes that fall short of contractual amendments.</w:t>
      </w:r>
      <w:r w:rsidR="00AE3439">
        <w:rPr>
          <w:rFonts w:ascii="Times New Roman" w:hAnsi="Times New Roman" w:cs="Times New Roman"/>
          <w:sz w:val="24"/>
          <w:szCs w:val="24"/>
        </w:rPr>
        <w:t xml:space="preserve">  During the current pandemic of 2020, and the reasoning for businesses to close, many employers have unfortunately had to furlough employees.  This is an alteration to the contract with regards to reduced wages.  Employees, were to agree the furlough process.</w:t>
      </w:r>
    </w:p>
    <w:p w:rsidR="00915F6D" w:rsidRPr="006B7153" w:rsidRDefault="00915F6D" w:rsidP="006B7153">
      <w:pPr>
        <w:spacing w:after="0" w:line="240" w:lineRule="auto"/>
        <w:rPr>
          <w:rFonts w:ascii="Times New Roman" w:hAnsi="Times New Roman" w:cs="Times New Roman"/>
          <w:b/>
          <w:sz w:val="24"/>
          <w:szCs w:val="24"/>
        </w:rPr>
      </w:pPr>
    </w:p>
    <w:p w:rsidR="00123ED9" w:rsidRPr="006B7153" w:rsidRDefault="002E57AF" w:rsidP="006B7153">
      <w:pPr>
        <w:spacing w:after="0" w:line="240" w:lineRule="auto"/>
        <w:rPr>
          <w:rFonts w:ascii="Times New Roman" w:hAnsi="Times New Roman" w:cs="Times New Roman"/>
          <w:b/>
          <w:sz w:val="24"/>
          <w:szCs w:val="24"/>
        </w:rPr>
      </w:pPr>
      <w:r w:rsidRPr="006B7153">
        <w:rPr>
          <w:rFonts w:ascii="Times New Roman" w:hAnsi="Times New Roman" w:cs="Times New Roman"/>
          <w:b/>
          <w:sz w:val="24"/>
          <w:szCs w:val="24"/>
        </w:rPr>
        <w:t>(b) Explain briefly the main requirements of redundancy law</w:t>
      </w:r>
    </w:p>
    <w:p w:rsidR="00123ED9" w:rsidRDefault="00123ED9" w:rsidP="00915F6D">
      <w:pPr>
        <w:pStyle w:val="ListParagraph"/>
        <w:spacing w:after="0" w:line="240" w:lineRule="auto"/>
        <w:ind w:left="360"/>
        <w:rPr>
          <w:rFonts w:ascii="Times New Roman" w:hAnsi="Times New Roman" w:cs="Times New Roman"/>
          <w:b/>
          <w:sz w:val="24"/>
          <w:szCs w:val="24"/>
        </w:rPr>
      </w:pPr>
    </w:p>
    <w:p w:rsidR="00123ED9" w:rsidRPr="00123ED9" w:rsidRDefault="00123ED9" w:rsidP="00DB79EB">
      <w:pPr>
        <w:spacing w:after="0" w:line="360" w:lineRule="auto"/>
        <w:ind w:firstLine="360"/>
        <w:rPr>
          <w:rFonts w:ascii="Times New Roman" w:hAnsi="Times New Roman" w:cs="Times New Roman"/>
          <w:sz w:val="24"/>
          <w:szCs w:val="24"/>
        </w:rPr>
      </w:pPr>
      <w:r w:rsidRPr="00123ED9">
        <w:rPr>
          <w:rFonts w:ascii="Times New Roman" w:hAnsi="Times New Roman" w:cs="Times New Roman"/>
          <w:sz w:val="24"/>
          <w:szCs w:val="24"/>
        </w:rPr>
        <w:t>Firstly</w:t>
      </w:r>
      <w:r w:rsidR="006C41C6">
        <w:rPr>
          <w:rFonts w:ascii="Times New Roman" w:hAnsi="Times New Roman" w:cs="Times New Roman"/>
          <w:sz w:val="24"/>
          <w:szCs w:val="24"/>
        </w:rPr>
        <w:t>,</w:t>
      </w:r>
      <w:r w:rsidRPr="00123ED9">
        <w:rPr>
          <w:rFonts w:ascii="Times New Roman" w:hAnsi="Times New Roman" w:cs="Times New Roman"/>
          <w:sz w:val="24"/>
          <w:szCs w:val="24"/>
        </w:rPr>
        <w:t xml:space="preserve"> a </w:t>
      </w:r>
      <w:r w:rsidR="006C41C6" w:rsidRPr="00123ED9">
        <w:rPr>
          <w:rFonts w:ascii="Times New Roman" w:hAnsi="Times New Roman" w:cs="Times New Roman"/>
          <w:sz w:val="24"/>
          <w:szCs w:val="24"/>
        </w:rPr>
        <w:t>well-</w:t>
      </w:r>
      <w:r w:rsidR="006C41C6">
        <w:rPr>
          <w:rFonts w:ascii="Times New Roman" w:hAnsi="Times New Roman" w:cs="Times New Roman"/>
          <w:sz w:val="24"/>
          <w:szCs w:val="24"/>
        </w:rPr>
        <w:t>established</w:t>
      </w:r>
      <w:r w:rsidRPr="00123ED9">
        <w:rPr>
          <w:rFonts w:ascii="Times New Roman" w:hAnsi="Times New Roman" w:cs="Times New Roman"/>
          <w:sz w:val="24"/>
          <w:szCs w:val="24"/>
        </w:rPr>
        <w:t xml:space="preserve"> employment right is that all employees who have completed a two year service within the business will then be entitled to receive a </w:t>
      </w:r>
      <w:r w:rsidR="00AE3439" w:rsidRPr="00123ED9">
        <w:rPr>
          <w:rFonts w:ascii="Times New Roman" w:hAnsi="Times New Roman" w:cs="Times New Roman"/>
          <w:sz w:val="24"/>
          <w:szCs w:val="24"/>
        </w:rPr>
        <w:t>compensation</w:t>
      </w:r>
      <w:r w:rsidRPr="00123ED9">
        <w:rPr>
          <w:rFonts w:ascii="Times New Roman" w:hAnsi="Times New Roman" w:cs="Times New Roman"/>
          <w:sz w:val="24"/>
          <w:szCs w:val="24"/>
        </w:rPr>
        <w:t xml:space="preserve"> payment</w:t>
      </w:r>
      <w:r>
        <w:rPr>
          <w:rFonts w:ascii="Times New Roman" w:hAnsi="Times New Roman" w:cs="Times New Roman"/>
          <w:sz w:val="24"/>
          <w:szCs w:val="24"/>
        </w:rPr>
        <w:t xml:space="preserve"> when that </w:t>
      </w:r>
      <w:r w:rsidR="00AE3439">
        <w:rPr>
          <w:rFonts w:ascii="Times New Roman" w:hAnsi="Times New Roman" w:cs="Times New Roman"/>
          <w:sz w:val="24"/>
          <w:szCs w:val="24"/>
        </w:rPr>
        <w:t>specific employee</w:t>
      </w:r>
      <w:r>
        <w:rPr>
          <w:rFonts w:ascii="Times New Roman" w:hAnsi="Times New Roman" w:cs="Times New Roman"/>
          <w:sz w:val="24"/>
          <w:szCs w:val="24"/>
        </w:rPr>
        <w:t xml:space="preserve"> is made redundant. </w:t>
      </w:r>
      <w:r w:rsidR="006C41C6">
        <w:rPr>
          <w:rFonts w:ascii="Times New Roman" w:hAnsi="Times New Roman" w:cs="Times New Roman"/>
          <w:sz w:val="24"/>
          <w:szCs w:val="24"/>
        </w:rPr>
        <w:t xml:space="preserve">Taylor and Woodhams (2016) go on to explain that a redundancy occurs when the employer wants to reduce the amount of employees within the organisation due to economic reasons. </w:t>
      </w:r>
      <w:r>
        <w:rPr>
          <w:rFonts w:ascii="Times New Roman" w:hAnsi="Times New Roman" w:cs="Times New Roman"/>
          <w:sz w:val="24"/>
          <w:szCs w:val="24"/>
        </w:rPr>
        <w:t xml:space="preserve"> In order for a redundancy to take place correctly, the employer must first identify a pool of at risk matrix.  This will indicate what employees are selected to be made or not be made redundant.  Once selected, </w:t>
      </w:r>
      <w:r>
        <w:rPr>
          <w:rFonts w:ascii="Times New Roman" w:hAnsi="Times New Roman" w:cs="Times New Roman"/>
          <w:sz w:val="24"/>
          <w:szCs w:val="24"/>
        </w:rPr>
        <w:lastRenderedPageBreak/>
        <w:t xml:space="preserve">the employer must then consult with those </w:t>
      </w:r>
      <w:r w:rsidR="009E0990">
        <w:rPr>
          <w:rFonts w:ascii="Times New Roman" w:hAnsi="Times New Roman" w:cs="Times New Roman"/>
          <w:sz w:val="24"/>
          <w:szCs w:val="24"/>
        </w:rPr>
        <w:t>employees individually a</w:t>
      </w:r>
      <w:r w:rsidR="00AE3439">
        <w:rPr>
          <w:rFonts w:ascii="Times New Roman" w:hAnsi="Times New Roman" w:cs="Times New Roman"/>
          <w:sz w:val="24"/>
          <w:szCs w:val="24"/>
        </w:rPr>
        <w:t>nd propose a selection method that will then help</w:t>
      </w:r>
      <w:r w:rsidR="009E0990">
        <w:rPr>
          <w:rFonts w:ascii="Times New Roman" w:hAnsi="Times New Roman" w:cs="Times New Roman"/>
          <w:sz w:val="24"/>
          <w:szCs w:val="24"/>
        </w:rPr>
        <w:t xml:space="preserve"> to identify ways of minimising the number of redundancies.  If there are more than 20 redundancies</w:t>
      </w:r>
      <w:r w:rsidR="00AE3439">
        <w:rPr>
          <w:rFonts w:ascii="Times New Roman" w:hAnsi="Times New Roman" w:cs="Times New Roman"/>
          <w:sz w:val="24"/>
          <w:szCs w:val="24"/>
        </w:rPr>
        <w:t xml:space="preserve"> being made within an organisation</w:t>
      </w:r>
      <w:r w:rsidR="009879ED">
        <w:rPr>
          <w:rFonts w:ascii="Times New Roman" w:hAnsi="Times New Roman" w:cs="Times New Roman"/>
          <w:sz w:val="24"/>
          <w:szCs w:val="24"/>
        </w:rPr>
        <w:t>, the</w:t>
      </w:r>
      <w:r w:rsidR="009E0990">
        <w:rPr>
          <w:rFonts w:ascii="Times New Roman" w:hAnsi="Times New Roman" w:cs="Times New Roman"/>
          <w:sz w:val="24"/>
          <w:szCs w:val="24"/>
        </w:rPr>
        <w:t xml:space="preserve"> employer must then consult with </w:t>
      </w:r>
      <w:r w:rsidR="00AE3439">
        <w:rPr>
          <w:rFonts w:ascii="Times New Roman" w:hAnsi="Times New Roman" w:cs="Times New Roman"/>
          <w:sz w:val="24"/>
          <w:szCs w:val="24"/>
        </w:rPr>
        <w:t>nominated</w:t>
      </w:r>
      <w:r w:rsidR="009E0990">
        <w:rPr>
          <w:rFonts w:ascii="Times New Roman" w:hAnsi="Times New Roman" w:cs="Times New Roman"/>
          <w:sz w:val="24"/>
          <w:szCs w:val="24"/>
        </w:rPr>
        <w:t xml:space="preserve"> representatives.  </w:t>
      </w:r>
      <w:r w:rsidR="005B0DDD">
        <w:rPr>
          <w:rFonts w:ascii="Times New Roman" w:hAnsi="Times New Roman" w:cs="Times New Roman"/>
          <w:sz w:val="24"/>
          <w:szCs w:val="24"/>
        </w:rPr>
        <w:t>Taylor and Woodhams (2016) suggest</w:t>
      </w:r>
      <w:r w:rsidR="009E0990">
        <w:rPr>
          <w:rFonts w:ascii="Times New Roman" w:hAnsi="Times New Roman" w:cs="Times New Roman"/>
          <w:sz w:val="24"/>
          <w:szCs w:val="24"/>
        </w:rPr>
        <w:t xml:space="preserve"> that</w:t>
      </w:r>
      <w:r w:rsidR="005B0DDD">
        <w:rPr>
          <w:rFonts w:ascii="Times New Roman" w:hAnsi="Times New Roman" w:cs="Times New Roman"/>
          <w:sz w:val="24"/>
          <w:szCs w:val="24"/>
        </w:rPr>
        <w:t xml:space="preserve"> all</w:t>
      </w:r>
      <w:r w:rsidR="009E0990">
        <w:rPr>
          <w:rFonts w:ascii="Times New Roman" w:hAnsi="Times New Roman" w:cs="Times New Roman"/>
          <w:sz w:val="24"/>
          <w:szCs w:val="24"/>
        </w:rPr>
        <w:t xml:space="preserve"> redundancies need </w:t>
      </w:r>
      <w:r w:rsidR="005B0DDD">
        <w:rPr>
          <w:rFonts w:ascii="Times New Roman" w:hAnsi="Times New Roman" w:cs="Times New Roman"/>
          <w:sz w:val="24"/>
          <w:szCs w:val="24"/>
        </w:rPr>
        <w:t>to be reasonable.  An example could include, last employee in could be chosen to be the first employee out.  C</w:t>
      </w:r>
      <w:r w:rsidR="009E0990">
        <w:rPr>
          <w:rFonts w:ascii="Times New Roman" w:hAnsi="Times New Roman" w:cs="Times New Roman"/>
          <w:sz w:val="24"/>
          <w:szCs w:val="24"/>
        </w:rPr>
        <w:t xml:space="preserve">omparing a </w:t>
      </w:r>
      <w:r w:rsidR="005B0DDD">
        <w:rPr>
          <w:rFonts w:ascii="Times New Roman" w:hAnsi="Times New Roman" w:cs="Times New Roman"/>
          <w:sz w:val="24"/>
          <w:szCs w:val="24"/>
        </w:rPr>
        <w:t xml:space="preserve">matrix that </w:t>
      </w:r>
      <w:r w:rsidR="009E0990">
        <w:rPr>
          <w:rFonts w:ascii="Times New Roman" w:hAnsi="Times New Roman" w:cs="Times New Roman"/>
          <w:sz w:val="24"/>
          <w:szCs w:val="24"/>
        </w:rPr>
        <w:t>measur</w:t>
      </w:r>
      <w:r w:rsidR="005B0DDD">
        <w:rPr>
          <w:rFonts w:ascii="Times New Roman" w:hAnsi="Times New Roman" w:cs="Times New Roman"/>
          <w:sz w:val="24"/>
          <w:szCs w:val="24"/>
        </w:rPr>
        <w:t xml:space="preserve">es the </w:t>
      </w:r>
      <w:r w:rsidR="009E0990">
        <w:rPr>
          <w:rFonts w:ascii="Times New Roman" w:hAnsi="Times New Roman" w:cs="Times New Roman"/>
          <w:sz w:val="24"/>
          <w:szCs w:val="24"/>
        </w:rPr>
        <w:t>performance</w:t>
      </w:r>
      <w:r w:rsidR="005B0DDD">
        <w:rPr>
          <w:rFonts w:ascii="Times New Roman" w:hAnsi="Times New Roman" w:cs="Times New Roman"/>
          <w:sz w:val="24"/>
          <w:szCs w:val="24"/>
        </w:rPr>
        <w:t xml:space="preserve"> of the individual</w:t>
      </w:r>
      <w:r w:rsidR="009E0990">
        <w:rPr>
          <w:rFonts w:ascii="Times New Roman" w:hAnsi="Times New Roman" w:cs="Times New Roman"/>
          <w:sz w:val="24"/>
          <w:szCs w:val="24"/>
        </w:rPr>
        <w:t xml:space="preserve"> and furthermore offering</w:t>
      </w:r>
      <w:r w:rsidR="009879ED">
        <w:rPr>
          <w:rFonts w:ascii="Times New Roman" w:hAnsi="Times New Roman" w:cs="Times New Roman"/>
          <w:sz w:val="24"/>
          <w:szCs w:val="24"/>
        </w:rPr>
        <w:t xml:space="preserve"> the </w:t>
      </w:r>
      <w:r w:rsidR="005B0DDD">
        <w:rPr>
          <w:rFonts w:ascii="Times New Roman" w:hAnsi="Times New Roman" w:cs="Times New Roman"/>
          <w:sz w:val="24"/>
          <w:szCs w:val="24"/>
        </w:rPr>
        <w:t>“</w:t>
      </w:r>
      <w:r w:rsidR="009E0990">
        <w:rPr>
          <w:rFonts w:ascii="Times New Roman" w:hAnsi="Times New Roman" w:cs="Times New Roman"/>
          <w:sz w:val="24"/>
          <w:szCs w:val="24"/>
        </w:rPr>
        <w:t>at risk</w:t>
      </w:r>
      <w:r w:rsidR="005B0DDD">
        <w:rPr>
          <w:rFonts w:ascii="Times New Roman" w:hAnsi="Times New Roman" w:cs="Times New Roman"/>
          <w:sz w:val="24"/>
          <w:szCs w:val="24"/>
        </w:rPr>
        <w:t>”</w:t>
      </w:r>
      <w:r w:rsidR="009E0990">
        <w:rPr>
          <w:rFonts w:ascii="Times New Roman" w:hAnsi="Times New Roman" w:cs="Times New Roman"/>
          <w:sz w:val="24"/>
          <w:szCs w:val="24"/>
        </w:rPr>
        <w:t xml:space="preserve"> to apply for a new job structure.</w:t>
      </w:r>
    </w:p>
    <w:p w:rsidR="006B7153" w:rsidRDefault="006B7153" w:rsidP="006B7153">
      <w:pPr>
        <w:spacing w:after="0" w:line="240" w:lineRule="auto"/>
        <w:rPr>
          <w:rFonts w:ascii="Times New Roman" w:hAnsi="Times New Roman" w:cs="Times New Roman"/>
          <w:b/>
          <w:sz w:val="24"/>
          <w:szCs w:val="24"/>
        </w:rPr>
      </w:pPr>
    </w:p>
    <w:p w:rsidR="009E0990" w:rsidRPr="006B7153" w:rsidRDefault="002E57AF" w:rsidP="006B7153">
      <w:pPr>
        <w:spacing w:after="0" w:line="240" w:lineRule="auto"/>
        <w:rPr>
          <w:rFonts w:ascii="Times New Roman" w:hAnsi="Times New Roman" w:cs="Times New Roman"/>
          <w:b/>
          <w:sz w:val="24"/>
          <w:szCs w:val="24"/>
        </w:rPr>
      </w:pPr>
      <w:r w:rsidRPr="006B7153">
        <w:rPr>
          <w:rFonts w:ascii="Times New Roman" w:hAnsi="Times New Roman" w:cs="Times New Roman"/>
          <w:b/>
          <w:sz w:val="24"/>
          <w:szCs w:val="24"/>
        </w:rPr>
        <w:t>(c) Summarise the main requirements of the law on business transfers.</w:t>
      </w:r>
    </w:p>
    <w:p w:rsidR="009E0990" w:rsidRDefault="009E0990" w:rsidP="009E0990">
      <w:pPr>
        <w:spacing w:after="0" w:line="240" w:lineRule="auto"/>
        <w:rPr>
          <w:rFonts w:ascii="Times New Roman" w:hAnsi="Times New Roman" w:cs="Times New Roman"/>
          <w:b/>
          <w:sz w:val="24"/>
          <w:szCs w:val="24"/>
        </w:rPr>
      </w:pPr>
    </w:p>
    <w:p w:rsidR="009E0990" w:rsidRPr="00DB79EB" w:rsidRDefault="009E0990" w:rsidP="006B7153">
      <w:pPr>
        <w:spacing w:after="0" w:line="360" w:lineRule="auto"/>
        <w:ind w:firstLine="360"/>
        <w:rPr>
          <w:rFonts w:ascii="Times New Roman" w:hAnsi="Times New Roman" w:cs="Times New Roman"/>
          <w:sz w:val="24"/>
          <w:szCs w:val="24"/>
        </w:rPr>
      </w:pPr>
      <w:r w:rsidRPr="00DB79EB">
        <w:rPr>
          <w:rFonts w:ascii="Times New Roman" w:hAnsi="Times New Roman" w:cs="Times New Roman"/>
          <w:sz w:val="24"/>
          <w:szCs w:val="24"/>
        </w:rPr>
        <w:t xml:space="preserve">The Transfer of Undertaking (Protection of </w:t>
      </w:r>
      <w:r w:rsidR="00032E24" w:rsidRPr="00DB79EB">
        <w:rPr>
          <w:rFonts w:ascii="Times New Roman" w:hAnsi="Times New Roman" w:cs="Times New Roman"/>
          <w:sz w:val="24"/>
          <w:szCs w:val="24"/>
        </w:rPr>
        <w:t>Employment</w:t>
      </w:r>
      <w:r w:rsidRPr="00DB79EB">
        <w:rPr>
          <w:rFonts w:ascii="Times New Roman" w:hAnsi="Times New Roman" w:cs="Times New Roman"/>
          <w:sz w:val="24"/>
          <w:szCs w:val="24"/>
        </w:rPr>
        <w:t>) Regulations 2006</w:t>
      </w:r>
      <w:r w:rsidR="00DB79EB" w:rsidRPr="00DB79EB">
        <w:rPr>
          <w:rFonts w:ascii="Times New Roman" w:hAnsi="Times New Roman" w:cs="Times New Roman"/>
          <w:sz w:val="24"/>
          <w:szCs w:val="24"/>
        </w:rPr>
        <w:t xml:space="preserve"> rules apply to </w:t>
      </w:r>
      <w:r w:rsidR="00032E24" w:rsidRPr="00DB79EB">
        <w:rPr>
          <w:rFonts w:ascii="Times New Roman" w:hAnsi="Times New Roman" w:cs="Times New Roman"/>
          <w:sz w:val="24"/>
          <w:szCs w:val="24"/>
        </w:rPr>
        <w:t>organisations</w:t>
      </w:r>
      <w:r w:rsidR="00DB79EB" w:rsidRPr="00DB79EB">
        <w:rPr>
          <w:rFonts w:ascii="Times New Roman" w:hAnsi="Times New Roman" w:cs="Times New Roman"/>
          <w:sz w:val="24"/>
          <w:szCs w:val="24"/>
        </w:rPr>
        <w:t xml:space="preserve"> of all sizes.  TUPE, protects the employees’ rights with regards to work or </w:t>
      </w:r>
      <w:r w:rsidR="00211471">
        <w:rPr>
          <w:rFonts w:ascii="Times New Roman" w:hAnsi="Times New Roman" w:cs="Times New Roman"/>
          <w:sz w:val="24"/>
          <w:szCs w:val="24"/>
        </w:rPr>
        <w:t xml:space="preserve">a </w:t>
      </w:r>
      <w:r w:rsidR="00DB79EB" w:rsidRPr="00DB79EB">
        <w:rPr>
          <w:rFonts w:ascii="Times New Roman" w:hAnsi="Times New Roman" w:cs="Times New Roman"/>
          <w:sz w:val="24"/>
          <w:szCs w:val="24"/>
        </w:rPr>
        <w:t xml:space="preserve">transfer to a new employer.  This could simply be explained that this is a </w:t>
      </w:r>
      <w:r w:rsidR="00211471">
        <w:rPr>
          <w:rFonts w:ascii="Times New Roman" w:hAnsi="Times New Roman" w:cs="Times New Roman"/>
          <w:sz w:val="24"/>
          <w:szCs w:val="24"/>
        </w:rPr>
        <w:t xml:space="preserve">form of </w:t>
      </w:r>
      <w:r w:rsidR="00DB79EB" w:rsidRPr="00DB79EB">
        <w:rPr>
          <w:rFonts w:ascii="Times New Roman" w:hAnsi="Times New Roman" w:cs="Times New Roman"/>
          <w:sz w:val="24"/>
          <w:szCs w:val="24"/>
        </w:rPr>
        <w:t xml:space="preserve">protection on the employee from dismissal or redundancy </w:t>
      </w:r>
      <w:r w:rsidR="005B0DDD">
        <w:rPr>
          <w:rFonts w:ascii="Times New Roman" w:hAnsi="Times New Roman" w:cs="Times New Roman"/>
          <w:sz w:val="24"/>
          <w:szCs w:val="24"/>
        </w:rPr>
        <w:t>when a new business o</w:t>
      </w:r>
      <w:r w:rsidR="00DB79EB" w:rsidRPr="00DB79EB">
        <w:rPr>
          <w:rFonts w:ascii="Times New Roman" w:hAnsi="Times New Roman" w:cs="Times New Roman"/>
          <w:sz w:val="24"/>
          <w:szCs w:val="24"/>
        </w:rPr>
        <w:t xml:space="preserve">r part of another business </w:t>
      </w:r>
      <w:r w:rsidR="00302FBE" w:rsidRPr="00DB79EB">
        <w:rPr>
          <w:rFonts w:ascii="Times New Roman" w:hAnsi="Times New Roman" w:cs="Times New Roman"/>
          <w:sz w:val="24"/>
          <w:szCs w:val="24"/>
        </w:rPr>
        <w:t>merges</w:t>
      </w:r>
      <w:r w:rsidR="00DB79EB" w:rsidRPr="00DB79EB">
        <w:rPr>
          <w:rFonts w:ascii="Times New Roman" w:hAnsi="Times New Roman" w:cs="Times New Roman"/>
          <w:sz w:val="24"/>
          <w:szCs w:val="24"/>
        </w:rPr>
        <w:t xml:space="preserve"> with the one that the employee is</w:t>
      </w:r>
      <w:r w:rsidR="005B0DDD">
        <w:rPr>
          <w:rFonts w:ascii="Times New Roman" w:hAnsi="Times New Roman" w:cs="Times New Roman"/>
          <w:sz w:val="24"/>
          <w:szCs w:val="24"/>
        </w:rPr>
        <w:t xml:space="preserve"> currently</w:t>
      </w:r>
      <w:r w:rsidR="00DB79EB" w:rsidRPr="00DB79EB">
        <w:rPr>
          <w:rFonts w:ascii="Times New Roman" w:hAnsi="Times New Roman" w:cs="Times New Roman"/>
          <w:sz w:val="24"/>
          <w:szCs w:val="24"/>
        </w:rPr>
        <w:t xml:space="preserve"> contracted to.  Again</w:t>
      </w:r>
      <w:r w:rsidR="00032E24" w:rsidRPr="00DB79EB">
        <w:rPr>
          <w:rFonts w:ascii="Times New Roman" w:hAnsi="Times New Roman" w:cs="Times New Roman"/>
          <w:sz w:val="24"/>
          <w:szCs w:val="24"/>
        </w:rPr>
        <w:t>, the</w:t>
      </w:r>
      <w:r w:rsidR="00DB79EB" w:rsidRPr="00DB79EB">
        <w:rPr>
          <w:rFonts w:ascii="Times New Roman" w:hAnsi="Times New Roman" w:cs="Times New Roman"/>
          <w:sz w:val="24"/>
          <w:szCs w:val="24"/>
        </w:rPr>
        <w:t xml:space="preserve"> employer must consult with the employee before, during and after </w:t>
      </w:r>
      <w:r w:rsidR="00032E24">
        <w:rPr>
          <w:rFonts w:ascii="Times New Roman" w:hAnsi="Times New Roman" w:cs="Times New Roman"/>
          <w:sz w:val="24"/>
          <w:szCs w:val="24"/>
        </w:rPr>
        <w:t>t</w:t>
      </w:r>
      <w:r w:rsidR="005B0DDD">
        <w:rPr>
          <w:rFonts w:ascii="Times New Roman" w:hAnsi="Times New Roman" w:cs="Times New Roman"/>
          <w:sz w:val="24"/>
          <w:szCs w:val="24"/>
        </w:rPr>
        <w:t>he changes are made</w:t>
      </w:r>
      <w:r w:rsidR="00DB79EB" w:rsidRPr="00DB79EB">
        <w:rPr>
          <w:rFonts w:ascii="Times New Roman" w:hAnsi="Times New Roman" w:cs="Times New Roman"/>
          <w:sz w:val="24"/>
          <w:szCs w:val="24"/>
        </w:rPr>
        <w:t xml:space="preserve">.  Taylor and Woodhams </w:t>
      </w:r>
      <w:r w:rsidR="00211471">
        <w:rPr>
          <w:rFonts w:ascii="Times New Roman" w:hAnsi="Times New Roman" w:cs="Times New Roman"/>
          <w:sz w:val="24"/>
          <w:szCs w:val="24"/>
        </w:rPr>
        <w:t>(</w:t>
      </w:r>
      <w:r w:rsidR="00DB79EB" w:rsidRPr="00DB79EB">
        <w:rPr>
          <w:rFonts w:ascii="Times New Roman" w:hAnsi="Times New Roman" w:cs="Times New Roman"/>
          <w:sz w:val="24"/>
          <w:szCs w:val="24"/>
        </w:rPr>
        <w:t>2016</w:t>
      </w:r>
      <w:r w:rsidR="00211471">
        <w:rPr>
          <w:rFonts w:ascii="Times New Roman" w:hAnsi="Times New Roman" w:cs="Times New Roman"/>
          <w:sz w:val="24"/>
          <w:szCs w:val="24"/>
        </w:rPr>
        <w:t>)</w:t>
      </w:r>
      <w:r w:rsidR="00DB79EB" w:rsidRPr="00DB79EB">
        <w:rPr>
          <w:rFonts w:ascii="Times New Roman" w:hAnsi="Times New Roman" w:cs="Times New Roman"/>
          <w:sz w:val="24"/>
          <w:szCs w:val="24"/>
        </w:rPr>
        <w:t xml:space="preserve"> suggest that TUPE regulations are seen to provide important legal prote</w:t>
      </w:r>
      <w:r w:rsidR="005B0DDD">
        <w:rPr>
          <w:rFonts w:ascii="Times New Roman" w:hAnsi="Times New Roman" w:cs="Times New Roman"/>
          <w:sz w:val="24"/>
          <w:szCs w:val="24"/>
        </w:rPr>
        <w:t xml:space="preserve">ction to the employee during such </w:t>
      </w:r>
      <w:r w:rsidR="00211471">
        <w:rPr>
          <w:rFonts w:ascii="Times New Roman" w:hAnsi="Times New Roman" w:cs="Times New Roman"/>
          <w:sz w:val="24"/>
          <w:szCs w:val="24"/>
        </w:rPr>
        <w:t xml:space="preserve">difficult </w:t>
      </w:r>
      <w:r w:rsidR="005B0DDD">
        <w:rPr>
          <w:rFonts w:ascii="Times New Roman" w:hAnsi="Times New Roman" w:cs="Times New Roman"/>
          <w:sz w:val="24"/>
          <w:szCs w:val="24"/>
        </w:rPr>
        <w:t>times.</w:t>
      </w:r>
    </w:p>
    <w:p w:rsidR="00785028" w:rsidRPr="002E57AF" w:rsidRDefault="00785028" w:rsidP="00C50E73">
      <w:pPr>
        <w:spacing w:after="0" w:line="360" w:lineRule="auto"/>
        <w:rPr>
          <w:rFonts w:ascii="Times New Roman" w:eastAsia="Times New Roman" w:hAnsi="Times New Roman" w:cs="Times New Roman"/>
          <w:b/>
          <w:sz w:val="24"/>
          <w:szCs w:val="24"/>
        </w:rPr>
      </w:pPr>
    </w:p>
    <w:p w:rsidR="006B7153" w:rsidRPr="006B7153" w:rsidRDefault="006B7153" w:rsidP="002E57AF">
      <w:pPr>
        <w:pStyle w:val="ListParagraph"/>
        <w:numPr>
          <w:ilvl w:val="0"/>
          <w:numId w:val="8"/>
        </w:numPr>
        <w:spacing w:after="0" w:line="360" w:lineRule="auto"/>
        <w:rPr>
          <w:rFonts w:ascii="Times New Roman" w:eastAsia="Times New Roman" w:hAnsi="Times New Roman" w:cs="Times New Roman"/>
          <w:b/>
          <w:sz w:val="24"/>
          <w:szCs w:val="24"/>
        </w:rPr>
      </w:pPr>
      <w:r>
        <w:rPr>
          <w:rFonts w:ascii="Times New Roman" w:hAnsi="Times New Roman" w:cs="Times New Roman"/>
          <w:b/>
          <w:sz w:val="24"/>
          <w:szCs w:val="24"/>
        </w:rPr>
        <w:t xml:space="preserve">Summarise: </w:t>
      </w:r>
    </w:p>
    <w:p w:rsidR="00785028" w:rsidRPr="006B7153" w:rsidRDefault="002E57AF" w:rsidP="006B7153">
      <w:pPr>
        <w:spacing w:after="0" w:line="360" w:lineRule="auto"/>
        <w:rPr>
          <w:rFonts w:ascii="Times New Roman" w:eastAsia="Times New Roman" w:hAnsi="Times New Roman" w:cs="Times New Roman"/>
          <w:b/>
          <w:sz w:val="24"/>
          <w:szCs w:val="24"/>
        </w:rPr>
      </w:pPr>
      <w:r w:rsidRPr="006B7153">
        <w:rPr>
          <w:rFonts w:ascii="Times New Roman" w:hAnsi="Times New Roman" w:cs="Times New Roman"/>
          <w:b/>
          <w:sz w:val="24"/>
          <w:szCs w:val="24"/>
        </w:rPr>
        <w:t xml:space="preserve">(a) the major statutory rights employees have in relation to pay, holidays and </w:t>
      </w:r>
      <w:r w:rsidRPr="006B7153">
        <w:rPr>
          <w:rFonts w:ascii="Times New Roman" w:hAnsi="Times New Roman" w:cs="Times New Roman"/>
          <w:b/>
          <w:sz w:val="24"/>
          <w:szCs w:val="24"/>
        </w:rPr>
        <w:br/>
        <w:t xml:space="preserve">     working time and, </w:t>
      </w:r>
      <w:r w:rsidRPr="006B7153">
        <w:rPr>
          <w:rFonts w:ascii="Times New Roman" w:hAnsi="Times New Roman" w:cs="Times New Roman"/>
          <w:b/>
          <w:sz w:val="24"/>
          <w:szCs w:val="24"/>
        </w:rPr>
        <w:br/>
        <w:t>(b) the major maternity, paternity and other family-friendly employment rights</w:t>
      </w:r>
    </w:p>
    <w:p w:rsidR="000F156E" w:rsidRPr="00302FBE" w:rsidRDefault="000F156E" w:rsidP="000F156E">
      <w:pPr>
        <w:pStyle w:val="ListParagraph"/>
        <w:spacing w:after="0" w:line="360" w:lineRule="auto"/>
        <w:ind w:left="360"/>
        <w:rPr>
          <w:rFonts w:ascii="Times New Roman" w:eastAsia="Times New Roman" w:hAnsi="Times New Roman" w:cs="Times New Roman"/>
          <w:b/>
          <w:sz w:val="24"/>
          <w:szCs w:val="24"/>
        </w:rPr>
      </w:pPr>
    </w:p>
    <w:p w:rsidR="00302FBE" w:rsidRPr="00C363E9" w:rsidRDefault="00C363E9" w:rsidP="00A21161">
      <w:pPr>
        <w:spacing w:after="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statutory rights </w:t>
      </w:r>
      <w:r w:rsidR="009879ED" w:rsidRPr="00C363E9">
        <w:rPr>
          <w:rFonts w:ascii="Times New Roman" w:eastAsia="Times New Roman" w:hAnsi="Times New Roman" w:cs="Times New Roman"/>
          <w:sz w:val="24"/>
          <w:szCs w:val="24"/>
        </w:rPr>
        <w:t>employees have, include;</w:t>
      </w:r>
    </w:p>
    <w:p w:rsidR="000F156E" w:rsidRDefault="009879ED" w:rsidP="006B7153">
      <w:pPr>
        <w:spacing w:after="0" w:line="360" w:lineRule="auto"/>
        <w:ind w:firstLine="720"/>
        <w:rPr>
          <w:rFonts w:ascii="Times New Roman" w:eastAsia="Times New Roman" w:hAnsi="Times New Roman" w:cs="Times New Roman"/>
          <w:sz w:val="24"/>
          <w:szCs w:val="24"/>
        </w:rPr>
      </w:pPr>
      <w:r w:rsidRPr="00C363E9">
        <w:rPr>
          <w:rFonts w:ascii="Times New Roman" w:eastAsia="Times New Roman" w:hAnsi="Times New Roman" w:cs="Times New Roman"/>
          <w:sz w:val="24"/>
          <w:szCs w:val="24"/>
        </w:rPr>
        <w:t>National Minimum Wage</w:t>
      </w:r>
      <w:r w:rsidR="000F156E">
        <w:rPr>
          <w:rFonts w:ascii="Times New Roman" w:eastAsia="Times New Roman" w:hAnsi="Times New Roman" w:cs="Times New Roman"/>
          <w:sz w:val="24"/>
          <w:szCs w:val="24"/>
        </w:rPr>
        <w:t>, This is paid per hour and a guidance on what employees should be paid.  The national minimum wage is worked out for different age groups and apprentices.  The current guidelines for NMW are categorised below;</w:t>
      </w:r>
    </w:p>
    <w:p w:rsidR="00777748" w:rsidRDefault="000F156E" w:rsidP="00302FBE">
      <w:pPr>
        <w:spacing w:after="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25 and over will receive £8.72, ages 21 to 24 will receive £8.20, ages 18 to 20 will receive £6.45, under 18 are to be paid £4.55 and an apprentice is to be paid £4.15.  These are the current guidelines for April 2020, guidance change annually.</w:t>
      </w:r>
      <w:r w:rsidR="00F9353D">
        <w:rPr>
          <w:rFonts w:ascii="Times New Roman" w:eastAsia="Times New Roman" w:hAnsi="Times New Roman" w:cs="Times New Roman"/>
          <w:sz w:val="24"/>
          <w:szCs w:val="24"/>
        </w:rPr>
        <w:t xml:space="preserve"> </w:t>
      </w:r>
    </w:p>
    <w:p w:rsidR="00100950" w:rsidRDefault="00777748" w:rsidP="00100950">
      <w:pPr>
        <w:spacing w:after="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Statutory Maternity Pay, is 90% of an employee salary for the </w:t>
      </w:r>
      <w:r w:rsidR="00100950">
        <w:rPr>
          <w:rFonts w:ascii="Times New Roman" w:eastAsia="Times New Roman" w:hAnsi="Times New Roman" w:cs="Times New Roman"/>
          <w:sz w:val="24"/>
          <w:szCs w:val="24"/>
        </w:rPr>
        <w:t>first</w:t>
      </w:r>
      <w:r>
        <w:rPr>
          <w:rFonts w:ascii="Times New Roman" w:eastAsia="Times New Roman" w:hAnsi="Times New Roman" w:cs="Times New Roman"/>
          <w:sz w:val="24"/>
          <w:szCs w:val="24"/>
        </w:rPr>
        <w:t xml:space="preserve"> 6 weeks and then there is a fixed rate for the reminder. Statutory Paternity pay and Statuary Sick pay are all rights that employees are entitles to be paid for (Taylor and Woodhams 2016).  </w:t>
      </w:r>
      <w:r w:rsidR="00100950">
        <w:rPr>
          <w:rFonts w:ascii="Times New Roman" w:eastAsia="Times New Roman" w:hAnsi="Times New Roman" w:cs="Times New Roman"/>
          <w:sz w:val="24"/>
          <w:szCs w:val="24"/>
        </w:rPr>
        <w:t xml:space="preserve"> E</w:t>
      </w:r>
      <w:r w:rsidR="00F9353D">
        <w:rPr>
          <w:rFonts w:ascii="Times New Roman" w:eastAsia="Times New Roman" w:hAnsi="Times New Roman" w:cs="Times New Roman"/>
          <w:sz w:val="24"/>
          <w:szCs w:val="24"/>
        </w:rPr>
        <w:t>mployees are</w:t>
      </w:r>
      <w:r w:rsidR="00100950">
        <w:rPr>
          <w:rFonts w:ascii="Times New Roman" w:eastAsia="Times New Roman" w:hAnsi="Times New Roman" w:cs="Times New Roman"/>
          <w:sz w:val="24"/>
          <w:szCs w:val="24"/>
        </w:rPr>
        <w:t xml:space="preserve"> also</w:t>
      </w:r>
      <w:r w:rsidR="00F9353D">
        <w:rPr>
          <w:rFonts w:ascii="Times New Roman" w:eastAsia="Times New Roman" w:hAnsi="Times New Roman" w:cs="Times New Roman"/>
          <w:sz w:val="24"/>
          <w:szCs w:val="24"/>
        </w:rPr>
        <w:t xml:space="preserve"> entitled to a certain amount of holiday</w:t>
      </w:r>
      <w:r w:rsidR="00100950">
        <w:rPr>
          <w:rFonts w:ascii="Times New Roman" w:eastAsia="Times New Roman" w:hAnsi="Times New Roman" w:cs="Times New Roman"/>
          <w:sz w:val="24"/>
          <w:szCs w:val="24"/>
        </w:rPr>
        <w:t>s each year. The calculations for a f</w:t>
      </w:r>
      <w:r w:rsidR="00F9353D">
        <w:rPr>
          <w:rFonts w:ascii="Times New Roman" w:eastAsia="Times New Roman" w:hAnsi="Times New Roman" w:cs="Times New Roman"/>
          <w:sz w:val="24"/>
          <w:szCs w:val="24"/>
        </w:rPr>
        <w:t xml:space="preserve">ull time </w:t>
      </w:r>
      <w:r w:rsidR="00100950">
        <w:rPr>
          <w:rFonts w:ascii="Times New Roman" w:eastAsia="Times New Roman" w:hAnsi="Times New Roman" w:cs="Times New Roman"/>
          <w:sz w:val="24"/>
          <w:szCs w:val="24"/>
        </w:rPr>
        <w:t xml:space="preserve">employee </w:t>
      </w:r>
      <w:r w:rsidR="00100950">
        <w:rPr>
          <w:rFonts w:ascii="Times New Roman" w:eastAsia="Times New Roman" w:hAnsi="Times New Roman" w:cs="Times New Roman"/>
          <w:sz w:val="24"/>
          <w:szCs w:val="24"/>
        </w:rPr>
        <w:lastRenderedPageBreak/>
        <w:t>would be</w:t>
      </w:r>
      <w:r w:rsidR="00F9353D">
        <w:rPr>
          <w:rFonts w:ascii="Times New Roman" w:eastAsia="Times New Roman" w:hAnsi="Times New Roman" w:cs="Times New Roman"/>
          <w:sz w:val="24"/>
          <w:szCs w:val="24"/>
        </w:rPr>
        <w:t xml:space="preserve"> 5.6 weeks paid leave whereas part time employees’ </w:t>
      </w:r>
      <w:r w:rsidR="00100950">
        <w:rPr>
          <w:rFonts w:ascii="Times New Roman" w:eastAsia="Times New Roman" w:hAnsi="Times New Roman" w:cs="Times New Roman"/>
          <w:sz w:val="24"/>
          <w:szCs w:val="24"/>
        </w:rPr>
        <w:t>entitlement is</w:t>
      </w:r>
      <w:r w:rsidR="00F9353D">
        <w:rPr>
          <w:rFonts w:ascii="Times New Roman" w:eastAsia="Times New Roman" w:hAnsi="Times New Roman" w:cs="Times New Roman"/>
          <w:sz w:val="24"/>
          <w:szCs w:val="24"/>
        </w:rPr>
        <w:t xml:space="preserve"> worked out on a pro rata entitlement</w:t>
      </w:r>
      <w:r w:rsidR="00100950">
        <w:rPr>
          <w:rFonts w:ascii="Times New Roman" w:eastAsia="Times New Roman" w:hAnsi="Times New Roman" w:cs="Times New Roman"/>
          <w:sz w:val="24"/>
          <w:szCs w:val="24"/>
        </w:rPr>
        <w:t xml:space="preserve"> basis</w:t>
      </w:r>
      <w:r w:rsidR="00F9353D">
        <w:rPr>
          <w:rFonts w:ascii="Times New Roman" w:eastAsia="Times New Roman" w:hAnsi="Times New Roman" w:cs="Times New Roman"/>
          <w:sz w:val="24"/>
          <w:szCs w:val="24"/>
        </w:rPr>
        <w:t>. CIPD (2020) confirm that employees are</w:t>
      </w:r>
      <w:r w:rsidR="00100950">
        <w:rPr>
          <w:rFonts w:ascii="Times New Roman" w:eastAsia="Times New Roman" w:hAnsi="Times New Roman" w:cs="Times New Roman"/>
          <w:sz w:val="24"/>
          <w:szCs w:val="24"/>
        </w:rPr>
        <w:t xml:space="preserve"> also entitled</w:t>
      </w:r>
      <w:r w:rsidR="00F9353D">
        <w:rPr>
          <w:rFonts w:ascii="Times New Roman" w:eastAsia="Times New Roman" w:hAnsi="Times New Roman" w:cs="Times New Roman"/>
          <w:sz w:val="24"/>
          <w:szCs w:val="24"/>
        </w:rPr>
        <w:t xml:space="preserve"> to have unpaid leave to undergo training or to look after dependants in an emergency. </w:t>
      </w:r>
      <w:r w:rsidR="00100950">
        <w:rPr>
          <w:rFonts w:ascii="Times New Roman" w:eastAsia="Times New Roman" w:hAnsi="Times New Roman" w:cs="Times New Roman"/>
          <w:sz w:val="24"/>
          <w:szCs w:val="24"/>
        </w:rPr>
        <w:t>CIPD (2020) also confirm that an</w:t>
      </w:r>
      <w:r w:rsidR="00F9353D">
        <w:rPr>
          <w:rFonts w:ascii="Times New Roman" w:eastAsia="Times New Roman" w:hAnsi="Times New Roman" w:cs="Times New Roman"/>
          <w:sz w:val="24"/>
          <w:szCs w:val="24"/>
        </w:rPr>
        <w:t xml:space="preserve"> employee cannot work</w:t>
      </w:r>
      <w:r w:rsidR="00100950">
        <w:rPr>
          <w:rFonts w:ascii="Times New Roman" w:eastAsia="Times New Roman" w:hAnsi="Times New Roman" w:cs="Times New Roman"/>
          <w:sz w:val="24"/>
          <w:szCs w:val="24"/>
        </w:rPr>
        <w:t xml:space="preserve"> for</w:t>
      </w:r>
      <w:r w:rsidR="00F9353D">
        <w:rPr>
          <w:rFonts w:ascii="Times New Roman" w:eastAsia="Times New Roman" w:hAnsi="Times New Roman" w:cs="Times New Roman"/>
          <w:sz w:val="24"/>
          <w:szCs w:val="24"/>
        </w:rPr>
        <w:t xml:space="preserve"> more than 48 hours per week unless otherwise agreed in writing by the employee.  </w:t>
      </w:r>
      <w:r w:rsidR="00100950">
        <w:rPr>
          <w:rFonts w:ascii="Times New Roman" w:eastAsia="Times New Roman" w:hAnsi="Times New Roman" w:cs="Times New Roman"/>
          <w:sz w:val="24"/>
          <w:szCs w:val="24"/>
        </w:rPr>
        <w:t>Regulations are in place to ensure that the</w:t>
      </w:r>
      <w:r w:rsidR="005D5E7D">
        <w:rPr>
          <w:rFonts w:ascii="Times New Roman" w:eastAsia="Times New Roman" w:hAnsi="Times New Roman" w:cs="Times New Roman"/>
          <w:sz w:val="24"/>
          <w:szCs w:val="24"/>
        </w:rPr>
        <w:t xml:space="preserve"> employer allows the employee to take rest breaks daily and weekly.</w:t>
      </w:r>
      <w:r w:rsidR="00100950">
        <w:rPr>
          <w:rFonts w:ascii="Times New Roman" w:eastAsia="Times New Roman" w:hAnsi="Times New Roman" w:cs="Times New Roman"/>
          <w:sz w:val="24"/>
          <w:szCs w:val="24"/>
        </w:rPr>
        <w:t xml:space="preserve">  There are also special restrictions in place for young workers and night workers. </w:t>
      </w:r>
    </w:p>
    <w:p w:rsidR="009879ED" w:rsidRDefault="005D5E7D" w:rsidP="00100950">
      <w:pPr>
        <w:spacing w:after="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785028" w:rsidRDefault="005D5E7D" w:rsidP="00C114F8">
      <w:pPr>
        <w:spacing w:after="0" w:line="360" w:lineRule="auto"/>
        <w:ind w:firstLine="360"/>
        <w:rPr>
          <w:rFonts w:ascii="Times New Roman" w:eastAsia="Times New Roman" w:hAnsi="Times New Roman" w:cs="Times New Roman"/>
          <w:sz w:val="24"/>
          <w:szCs w:val="24"/>
        </w:rPr>
      </w:pPr>
      <w:r>
        <w:rPr>
          <w:rFonts w:ascii="Times New Roman" w:eastAsia="Times New Roman" w:hAnsi="Times New Roman" w:cs="Times New Roman"/>
          <w:sz w:val="24"/>
          <w:szCs w:val="24"/>
        </w:rPr>
        <w:t>Mothers, fathers, adoptive parents and same sex parents are entitled to Maternity, Paternity and shared leave.</w:t>
      </w:r>
      <w:r w:rsidR="00DA6A41">
        <w:rPr>
          <w:rFonts w:ascii="Times New Roman" w:eastAsia="Times New Roman" w:hAnsi="Times New Roman" w:cs="Times New Roman"/>
          <w:sz w:val="24"/>
          <w:szCs w:val="24"/>
        </w:rPr>
        <w:t xml:space="preserve">  Maternity leave is an entitlement for mothers that are off work due to antenatal care.  This entitlement is for up to 52 weeks.</w:t>
      </w:r>
      <w:r w:rsidR="007A227B">
        <w:rPr>
          <w:rFonts w:ascii="Times New Roman" w:eastAsia="Times New Roman" w:hAnsi="Times New Roman" w:cs="Times New Roman"/>
          <w:sz w:val="24"/>
          <w:szCs w:val="24"/>
        </w:rPr>
        <w:t xml:space="preserve">  It is compulsory that women take two weeks off</w:t>
      </w:r>
      <w:r w:rsidR="00100950">
        <w:rPr>
          <w:rFonts w:ascii="Times New Roman" w:eastAsia="Times New Roman" w:hAnsi="Times New Roman" w:cs="Times New Roman"/>
          <w:sz w:val="24"/>
          <w:szCs w:val="24"/>
        </w:rPr>
        <w:t xml:space="preserve"> immediately after giving birth and that all terms and conditions within the workplace do not change on the return of Maternity leave.  </w:t>
      </w:r>
      <w:r w:rsidR="00DA6A41">
        <w:rPr>
          <w:rFonts w:ascii="Times New Roman" w:eastAsia="Times New Roman" w:hAnsi="Times New Roman" w:cs="Times New Roman"/>
          <w:sz w:val="24"/>
          <w:szCs w:val="24"/>
        </w:rPr>
        <w:t xml:space="preserve">Paternity </w:t>
      </w:r>
      <w:r w:rsidR="007A227B">
        <w:rPr>
          <w:rFonts w:ascii="Times New Roman" w:eastAsia="Times New Roman" w:hAnsi="Times New Roman" w:cs="Times New Roman"/>
          <w:sz w:val="24"/>
          <w:szCs w:val="24"/>
        </w:rPr>
        <w:t>enti</w:t>
      </w:r>
      <w:r w:rsidR="00100950">
        <w:rPr>
          <w:rFonts w:ascii="Times New Roman" w:eastAsia="Times New Roman" w:hAnsi="Times New Roman" w:cs="Times New Roman"/>
          <w:sz w:val="24"/>
          <w:szCs w:val="24"/>
        </w:rPr>
        <w:t xml:space="preserve">tlement is leave for fathers and this is normally taken </w:t>
      </w:r>
      <w:r w:rsidR="007A227B">
        <w:rPr>
          <w:rFonts w:ascii="Times New Roman" w:eastAsia="Times New Roman" w:hAnsi="Times New Roman" w:cs="Times New Roman"/>
          <w:sz w:val="24"/>
          <w:szCs w:val="24"/>
        </w:rPr>
        <w:t>one or two weeks at or around the time the baby is born.</w:t>
      </w:r>
      <w:r w:rsidR="00100950">
        <w:rPr>
          <w:rFonts w:ascii="Times New Roman" w:eastAsia="Times New Roman" w:hAnsi="Times New Roman" w:cs="Times New Roman"/>
          <w:sz w:val="24"/>
          <w:szCs w:val="24"/>
        </w:rPr>
        <w:t xml:space="preserve">  Again,</w:t>
      </w:r>
      <w:r w:rsidR="00DA6A41">
        <w:rPr>
          <w:rFonts w:ascii="Times New Roman" w:eastAsia="Times New Roman" w:hAnsi="Times New Roman" w:cs="Times New Roman"/>
          <w:sz w:val="24"/>
          <w:szCs w:val="24"/>
        </w:rPr>
        <w:t xml:space="preserve"> </w:t>
      </w:r>
      <w:r w:rsidR="00100950">
        <w:rPr>
          <w:rFonts w:ascii="Times New Roman" w:eastAsia="Times New Roman" w:hAnsi="Times New Roman" w:cs="Times New Roman"/>
          <w:sz w:val="24"/>
          <w:szCs w:val="24"/>
        </w:rPr>
        <w:t>t</w:t>
      </w:r>
      <w:r w:rsidR="007A227B">
        <w:rPr>
          <w:rFonts w:ascii="Times New Roman" w:eastAsia="Times New Roman" w:hAnsi="Times New Roman" w:cs="Times New Roman"/>
          <w:sz w:val="24"/>
          <w:szCs w:val="24"/>
        </w:rPr>
        <w:t>hese rights ensure that all employees under these circumstances</w:t>
      </w:r>
      <w:r w:rsidR="00100950">
        <w:rPr>
          <w:rFonts w:ascii="Times New Roman" w:eastAsia="Times New Roman" w:hAnsi="Times New Roman" w:cs="Times New Roman"/>
          <w:sz w:val="24"/>
          <w:szCs w:val="24"/>
        </w:rPr>
        <w:t xml:space="preserve"> are entitled</w:t>
      </w:r>
      <w:r w:rsidR="007A227B">
        <w:rPr>
          <w:rFonts w:ascii="Times New Roman" w:eastAsia="Times New Roman" w:hAnsi="Times New Roman" w:cs="Times New Roman"/>
          <w:sz w:val="24"/>
          <w:szCs w:val="24"/>
        </w:rPr>
        <w:t xml:space="preserve"> to return to do the same job.</w:t>
      </w:r>
      <w:r w:rsidR="00BD3A7D">
        <w:rPr>
          <w:rFonts w:ascii="Times New Roman" w:eastAsia="Times New Roman" w:hAnsi="Times New Roman" w:cs="Times New Roman"/>
          <w:sz w:val="24"/>
          <w:szCs w:val="24"/>
        </w:rPr>
        <w:t xml:space="preserve">  Family friendly employment rights are when an employer must permit an employee to take reasonable</w:t>
      </w:r>
      <w:r w:rsidR="00100950">
        <w:rPr>
          <w:rFonts w:ascii="Times New Roman" w:eastAsia="Times New Roman" w:hAnsi="Times New Roman" w:cs="Times New Roman"/>
          <w:sz w:val="24"/>
          <w:szCs w:val="24"/>
        </w:rPr>
        <w:t xml:space="preserve"> amount of</w:t>
      </w:r>
      <w:r w:rsidR="00BD3A7D">
        <w:rPr>
          <w:rFonts w:ascii="Times New Roman" w:eastAsia="Times New Roman" w:hAnsi="Times New Roman" w:cs="Times New Roman"/>
          <w:sz w:val="24"/>
          <w:szCs w:val="24"/>
        </w:rPr>
        <w:t xml:space="preserve"> time off work</w:t>
      </w:r>
      <w:r w:rsidR="00100950">
        <w:rPr>
          <w:rFonts w:ascii="Times New Roman" w:eastAsia="Times New Roman" w:hAnsi="Times New Roman" w:cs="Times New Roman"/>
          <w:sz w:val="24"/>
          <w:szCs w:val="24"/>
        </w:rPr>
        <w:t>.  This could be due to when dependants become unwell</w:t>
      </w:r>
      <w:r w:rsidR="00BD3A7D">
        <w:rPr>
          <w:rFonts w:ascii="Times New Roman" w:eastAsia="Times New Roman" w:hAnsi="Times New Roman" w:cs="Times New Roman"/>
          <w:sz w:val="24"/>
          <w:szCs w:val="24"/>
        </w:rPr>
        <w:t xml:space="preserve"> or </w:t>
      </w:r>
      <w:r w:rsidR="00100950">
        <w:rPr>
          <w:rFonts w:ascii="Times New Roman" w:eastAsia="Times New Roman" w:hAnsi="Times New Roman" w:cs="Times New Roman"/>
          <w:sz w:val="24"/>
          <w:szCs w:val="24"/>
        </w:rPr>
        <w:t xml:space="preserve">the employee has other issues </w:t>
      </w:r>
      <w:r w:rsidR="00BD3A7D">
        <w:rPr>
          <w:rFonts w:ascii="Times New Roman" w:eastAsia="Times New Roman" w:hAnsi="Times New Roman" w:cs="Times New Roman"/>
          <w:sz w:val="24"/>
          <w:szCs w:val="24"/>
        </w:rPr>
        <w:t xml:space="preserve">with regards to disruptions regarding the dependant.  </w:t>
      </w:r>
      <w:r w:rsidR="00C114F8">
        <w:rPr>
          <w:rFonts w:ascii="Times New Roman" w:eastAsia="Times New Roman" w:hAnsi="Times New Roman" w:cs="Times New Roman"/>
          <w:sz w:val="24"/>
          <w:szCs w:val="24"/>
        </w:rPr>
        <w:t xml:space="preserve">Further family friendly rights include, the right to request flexible working.  </w:t>
      </w:r>
      <w:r w:rsidR="00BD3A7D">
        <w:rPr>
          <w:rFonts w:ascii="Times New Roman" w:eastAsia="Times New Roman" w:hAnsi="Times New Roman" w:cs="Times New Roman"/>
          <w:sz w:val="24"/>
          <w:szCs w:val="24"/>
        </w:rPr>
        <w:t>These employment rights are covered by work and family Act.</w:t>
      </w:r>
    </w:p>
    <w:p w:rsidR="00C114F8" w:rsidRPr="00C114F8" w:rsidRDefault="00C114F8" w:rsidP="00C114F8">
      <w:pPr>
        <w:spacing w:after="0" w:line="360" w:lineRule="auto"/>
        <w:ind w:firstLine="360"/>
        <w:rPr>
          <w:rFonts w:ascii="Times New Roman" w:eastAsia="Times New Roman" w:hAnsi="Times New Roman" w:cs="Times New Roman"/>
          <w:sz w:val="24"/>
          <w:szCs w:val="24"/>
        </w:rPr>
      </w:pPr>
    </w:p>
    <w:p w:rsidR="006B7153" w:rsidRPr="006B7153" w:rsidRDefault="006B7153" w:rsidP="00BD3A7D">
      <w:pPr>
        <w:pStyle w:val="ListParagraph"/>
        <w:numPr>
          <w:ilvl w:val="0"/>
          <w:numId w:val="8"/>
        </w:numPr>
        <w:spacing w:after="0" w:line="360" w:lineRule="auto"/>
        <w:rPr>
          <w:rFonts w:ascii="Times New Roman" w:eastAsia="Times New Roman" w:hAnsi="Times New Roman" w:cs="Times New Roman"/>
          <w:b/>
          <w:sz w:val="24"/>
          <w:szCs w:val="24"/>
        </w:rPr>
      </w:pPr>
      <w:r>
        <w:rPr>
          <w:rFonts w:ascii="Times New Roman" w:hAnsi="Times New Roman" w:cs="Times New Roman"/>
          <w:b/>
          <w:sz w:val="24"/>
          <w:szCs w:val="24"/>
        </w:rPr>
        <w:t>Summarise:</w:t>
      </w:r>
    </w:p>
    <w:p w:rsidR="00BD3A7D" w:rsidRPr="006B7153" w:rsidRDefault="002E57AF" w:rsidP="006B7153">
      <w:pPr>
        <w:spacing w:after="0" w:line="360" w:lineRule="auto"/>
        <w:rPr>
          <w:rFonts w:ascii="Times New Roman" w:eastAsia="Times New Roman" w:hAnsi="Times New Roman" w:cs="Times New Roman"/>
          <w:b/>
          <w:sz w:val="24"/>
          <w:szCs w:val="24"/>
        </w:rPr>
      </w:pPr>
      <w:r w:rsidRPr="006B7153">
        <w:rPr>
          <w:rFonts w:ascii="Times New Roman" w:hAnsi="Times New Roman" w:cs="Times New Roman"/>
          <w:b/>
          <w:sz w:val="24"/>
          <w:szCs w:val="24"/>
        </w:rPr>
        <w:t>(a) the major requirements of health and safety law</w:t>
      </w:r>
      <w:r w:rsidRPr="006B7153">
        <w:rPr>
          <w:rFonts w:ascii="Times New Roman" w:hAnsi="Times New Roman" w:cs="Times New Roman"/>
          <w:b/>
          <w:sz w:val="24"/>
          <w:szCs w:val="24"/>
        </w:rPr>
        <w:br/>
        <w:t>(b) key legislation supporting equality and diversity in the workplace</w:t>
      </w:r>
      <w:r w:rsidRPr="006B7153">
        <w:rPr>
          <w:rFonts w:ascii="Times New Roman" w:hAnsi="Times New Roman" w:cs="Times New Roman"/>
          <w:b/>
          <w:sz w:val="24"/>
          <w:szCs w:val="24"/>
        </w:rPr>
        <w:br/>
        <w:t>(c) the concept of implied duties in relation to employee management at work</w:t>
      </w:r>
    </w:p>
    <w:p w:rsidR="006A446E" w:rsidRPr="00E34FBE" w:rsidRDefault="006A446E" w:rsidP="00E34FBE">
      <w:pPr>
        <w:spacing w:before="100" w:beforeAutospacing="1" w:after="100" w:afterAutospacing="1" w:line="360" w:lineRule="auto"/>
        <w:ind w:firstLine="360"/>
        <w:rPr>
          <w:rFonts w:ascii="Times New Roman" w:hAnsi="Times New Roman" w:cs="Times New Roman"/>
          <w:color w:val="000000" w:themeColor="text1"/>
          <w:sz w:val="24"/>
          <w:szCs w:val="24"/>
        </w:rPr>
      </w:pPr>
      <w:r w:rsidRPr="00E34FBE">
        <w:rPr>
          <w:rFonts w:ascii="Times New Roman" w:eastAsia="Times New Roman" w:hAnsi="Times New Roman" w:cs="Times New Roman"/>
          <w:color w:val="000000" w:themeColor="text1"/>
          <w:sz w:val="24"/>
          <w:szCs w:val="24"/>
        </w:rPr>
        <w:t xml:space="preserve">The Purpose of Health and safety law is to ensure that employees are working in a safe environment.  </w:t>
      </w:r>
      <w:r w:rsidRPr="00E34FBE">
        <w:rPr>
          <w:rFonts w:ascii="Times New Roman" w:hAnsi="Times New Roman" w:cs="Times New Roman"/>
          <w:color w:val="000000" w:themeColor="text1"/>
          <w:sz w:val="24"/>
          <w:szCs w:val="24"/>
        </w:rPr>
        <w:t xml:space="preserve">It is compulsory that the organisation follows Health </w:t>
      </w:r>
      <w:r w:rsidR="00E34FBE">
        <w:rPr>
          <w:rFonts w:ascii="Times New Roman" w:hAnsi="Times New Roman" w:cs="Times New Roman"/>
          <w:color w:val="000000" w:themeColor="text1"/>
          <w:sz w:val="24"/>
          <w:szCs w:val="24"/>
        </w:rPr>
        <w:t>and safety legislation by law.  The Health and Safety at Work Act 1974, sets out the general principles and places specific obligations to all employers such as health and safety and wellbeing.  The act goes on to outline the duties required to ensure that the employer such as;</w:t>
      </w:r>
    </w:p>
    <w:p w:rsidR="006A446E" w:rsidRPr="00E34FBE" w:rsidRDefault="006A446E" w:rsidP="006A446E">
      <w:pPr>
        <w:pStyle w:val="ListParagraph"/>
        <w:numPr>
          <w:ilvl w:val="0"/>
          <w:numId w:val="30"/>
        </w:numPr>
        <w:spacing w:before="100" w:beforeAutospacing="1" w:after="100" w:afterAutospacing="1" w:line="360" w:lineRule="auto"/>
        <w:rPr>
          <w:rFonts w:ascii="Times New Roman" w:hAnsi="Times New Roman" w:cs="Times New Roman"/>
          <w:color w:val="000000" w:themeColor="text1"/>
          <w:sz w:val="24"/>
          <w:szCs w:val="24"/>
        </w:rPr>
      </w:pPr>
      <w:r w:rsidRPr="00E34FBE">
        <w:rPr>
          <w:rFonts w:ascii="Times New Roman" w:hAnsi="Times New Roman" w:cs="Times New Roman"/>
          <w:color w:val="000000" w:themeColor="text1"/>
          <w:sz w:val="24"/>
          <w:szCs w:val="24"/>
        </w:rPr>
        <w:t>Identify</w:t>
      </w:r>
      <w:r w:rsidR="00AC716B" w:rsidRPr="00E34FBE">
        <w:rPr>
          <w:rFonts w:ascii="Times New Roman" w:hAnsi="Times New Roman" w:cs="Times New Roman"/>
          <w:color w:val="000000" w:themeColor="text1"/>
          <w:sz w:val="24"/>
          <w:szCs w:val="24"/>
        </w:rPr>
        <w:t>ing</w:t>
      </w:r>
      <w:r w:rsidRPr="00E34FBE">
        <w:rPr>
          <w:rFonts w:ascii="Times New Roman" w:hAnsi="Times New Roman" w:cs="Times New Roman"/>
          <w:color w:val="000000" w:themeColor="text1"/>
          <w:sz w:val="24"/>
          <w:szCs w:val="24"/>
        </w:rPr>
        <w:t xml:space="preserve"> any hazards: As the first stage of the process and for that reason it is important to get this stage right. It is often a good idea to become familiar with </w:t>
      </w:r>
      <w:r w:rsidRPr="00E34FBE">
        <w:rPr>
          <w:rFonts w:ascii="Times New Roman" w:hAnsi="Times New Roman" w:cs="Times New Roman"/>
          <w:color w:val="000000" w:themeColor="text1"/>
          <w:sz w:val="24"/>
          <w:szCs w:val="24"/>
        </w:rPr>
        <w:lastRenderedPageBreak/>
        <w:t xml:space="preserve">legislation requirements and associated guidance. In terms of staff welfare then asking for the opinions of staff could be valuable.  </w:t>
      </w:r>
    </w:p>
    <w:p w:rsidR="006A446E" w:rsidRPr="00E34FBE" w:rsidRDefault="006A446E" w:rsidP="006A446E">
      <w:pPr>
        <w:pStyle w:val="ListParagraph"/>
        <w:numPr>
          <w:ilvl w:val="0"/>
          <w:numId w:val="30"/>
        </w:numPr>
        <w:spacing w:before="100" w:beforeAutospacing="1" w:after="100" w:afterAutospacing="1" w:line="360" w:lineRule="auto"/>
        <w:rPr>
          <w:rFonts w:ascii="Times New Roman" w:hAnsi="Times New Roman" w:cs="Times New Roman"/>
          <w:color w:val="000000" w:themeColor="text1"/>
          <w:sz w:val="24"/>
          <w:szCs w:val="24"/>
        </w:rPr>
      </w:pPr>
      <w:r w:rsidRPr="00E34FBE">
        <w:rPr>
          <w:rFonts w:ascii="Times New Roman" w:hAnsi="Times New Roman" w:cs="Times New Roman"/>
          <w:color w:val="000000" w:themeColor="text1"/>
          <w:sz w:val="24"/>
          <w:szCs w:val="24"/>
        </w:rPr>
        <w:t xml:space="preserve">Who is at risk: Consider all </w:t>
      </w:r>
      <w:r w:rsidR="00AC716B" w:rsidRPr="00E34FBE">
        <w:rPr>
          <w:rFonts w:ascii="Times New Roman" w:hAnsi="Times New Roman" w:cs="Times New Roman"/>
          <w:color w:val="000000" w:themeColor="text1"/>
          <w:sz w:val="24"/>
          <w:szCs w:val="24"/>
        </w:rPr>
        <w:t>employees</w:t>
      </w:r>
      <w:r w:rsidRPr="00E34FBE">
        <w:rPr>
          <w:rFonts w:ascii="Times New Roman" w:hAnsi="Times New Roman" w:cs="Times New Roman"/>
          <w:color w:val="000000" w:themeColor="text1"/>
          <w:sz w:val="24"/>
          <w:szCs w:val="24"/>
        </w:rPr>
        <w:t xml:space="preserve"> but also show special consideration for more vulnerable groups of staff (e.g. young persons, pregnancy, disabled). Further consider the public and visitors to the workplace</w:t>
      </w:r>
    </w:p>
    <w:p w:rsidR="006A446E" w:rsidRPr="00E34FBE" w:rsidRDefault="006A446E" w:rsidP="006A446E">
      <w:pPr>
        <w:pStyle w:val="ListParagraph"/>
        <w:numPr>
          <w:ilvl w:val="0"/>
          <w:numId w:val="30"/>
        </w:numPr>
        <w:spacing w:before="100" w:beforeAutospacing="1" w:after="100" w:afterAutospacing="1" w:line="360" w:lineRule="auto"/>
        <w:rPr>
          <w:rFonts w:ascii="Times New Roman" w:hAnsi="Times New Roman" w:cs="Times New Roman"/>
          <w:color w:val="000000" w:themeColor="text1"/>
          <w:sz w:val="24"/>
          <w:szCs w:val="24"/>
        </w:rPr>
      </w:pPr>
      <w:r w:rsidRPr="00E34FBE">
        <w:rPr>
          <w:rFonts w:ascii="Times New Roman" w:hAnsi="Times New Roman" w:cs="Times New Roman"/>
          <w:color w:val="000000" w:themeColor="text1"/>
          <w:sz w:val="24"/>
          <w:szCs w:val="24"/>
        </w:rPr>
        <w:t>State the factors and implement them: Having identified the shortcomings, a strategy is then needed to improve the standard of welfare. Usually, it is best to rectify the most hazardous hazards first.</w:t>
      </w:r>
    </w:p>
    <w:p w:rsidR="006A446E" w:rsidRPr="00E34FBE" w:rsidRDefault="006A446E" w:rsidP="006A446E">
      <w:pPr>
        <w:pStyle w:val="ListParagraph"/>
        <w:numPr>
          <w:ilvl w:val="0"/>
          <w:numId w:val="30"/>
        </w:numPr>
        <w:spacing w:before="100" w:beforeAutospacing="1" w:after="100" w:afterAutospacing="1" w:line="360" w:lineRule="auto"/>
        <w:rPr>
          <w:rFonts w:ascii="Times New Roman" w:hAnsi="Times New Roman" w:cs="Times New Roman"/>
          <w:color w:val="000000" w:themeColor="text1"/>
          <w:sz w:val="24"/>
          <w:szCs w:val="24"/>
        </w:rPr>
      </w:pPr>
      <w:r w:rsidRPr="00E34FBE">
        <w:rPr>
          <w:rFonts w:ascii="Times New Roman" w:hAnsi="Times New Roman" w:cs="Times New Roman"/>
          <w:color w:val="000000" w:themeColor="text1"/>
          <w:sz w:val="24"/>
          <w:szCs w:val="24"/>
        </w:rPr>
        <w:t>Save and record data: Monitor any changes made through the introduction of control measures from the previous step. This is important as it gives an indication to whether the control measures have been successful.</w:t>
      </w:r>
    </w:p>
    <w:p w:rsidR="006A446E" w:rsidRPr="00E34FBE" w:rsidRDefault="006A446E" w:rsidP="006A446E">
      <w:pPr>
        <w:pStyle w:val="ListParagraph"/>
        <w:numPr>
          <w:ilvl w:val="0"/>
          <w:numId w:val="30"/>
        </w:numPr>
        <w:spacing w:before="100" w:beforeAutospacing="1" w:after="100" w:afterAutospacing="1" w:line="360" w:lineRule="auto"/>
        <w:rPr>
          <w:rFonts w:ascii="Times New Roman" w:hAnsi="Times New Roman" w:cs="Times New Roman"/>
          <w:color w:val="000000" w:themeColor="text1"/>
          <w:sz w:val="24"/>
          <w:szCs w:val="24"/>
        </w:rPr>
      </w:pPr>
      <w:r w:rsidRPr="00E34FBE">
        <w:rPr>
          <w:rFonts w:ascii="Times New Roman" w:hAnsi="Times New Roman" w:cs="Times New Roman"/>
          <w:color w:val="000000" w:themeColor="text1"/>
          <w:sz w:val="24"/>
          <w:szCs w:val="24"/>
        </w:rPr>
        <w:t>Review: A review should be completed periodically but also where there are changes leading to an increase in risk.</w:t>
      </w:r>
    </w:p>
    <w:p w:rsidR="00BD3A7D" w:rsidRPr="00E34FBE" w:rsidRDefault="00AC716B" w:rsidP="00BD3A7D">
      <w:pPr>
        <w:spacing w:after="0" w:line="360" w:lineRule="auto"/>
        <w:rPr>
          <w:rFonts w:ascii="Times New Roman" w:eastAsia="Times New Roman" w:hAnsi="Times New Roman" w:cs="Times New Roman"/>
          <w:color w:val="000000" w:themeColor="text1"/>
          <w:sz w:val="24"/>
          <w:szCs w:val="24"/>
        </w:rPr>
      </w:pPr>
      <w:r w:rsidRPr="00E34FBE">
        <w:rPr>
          <w:rFonts w:ascii="Times New Roman" w:eastAsia="Times New Roman" w:hAnsi="Times New Roman" w:cs="Times New Roman"/>
          <w:color w:val="000000" w:themeColor="text1"/>
          <w:sz w:val="24"/>
          <w:szCs w:val="24"/>
        </w:rPr>
        <w:t>If the employer fails to comply with Health and safety, the employee may be able to make a number of claims (CIPD 2020)</w:t>
      </w:r>
    </w:p>
    <w:p w:rsidR="00A21161" w:rsidRDefault="00A21161" w:rsidP="00BD3A7D">
      <w:pPr>
        <w:spacing w:after="0" w:line="360" w:lineRule="auto"/>
        <w:rPr>
          <w:rFonts w:ascii="Times New Roman" w:eastAsia="Times New Roman" w:hAnsi="Times New Roman" w:cs="Times New Roman"/>
          <w:sz w:val="24"/>
          <w:szCs w:val="24"/>
        </w:rPr>
      </w:pPr>
    </w:p>
    <w:p w:rsidR="00DE391A" w:rsidRPr="00DE391A" w:rsidRDefault="00A21161" w:rsidP="00DE391A">
      <w:pPr>
        <w:pStyle w:val="NormalWeb"/>
        <w:shd w:val="clear" w:color="auto" w:fill="FFFFFF"/>
        <w:spacing w:before="0" w:beforeAutospacing="0" w:after="165" w:afterAutospacing="0" w:line="360" w:lineRule="auto"/>
        <w:rPr>
          <w:rFonts w:ascii="GalanoGrotesque-Regular" w:hAnsi="GalanoGrotesque-Regular"/>
          <w:color w:val="000000"/>
          <w:spacing w:val="6"/>
        </w:rPr>
      </w:pPr>
      <w:r>
        <w:t>Equality and Diversity within the orga</w:t>
      </w:r>
      <w:r w:rsidR="00DE391A">
        <w:t xml:space="preserve">nisation means several things.  This legislation is covered by the Equality Act 2010.  </w:t>
      </w:r>
      <w:r w:rsidR="006C41C6">
        <w:t xml:space="preserve"> Bright HR (2020)</w:t>
      </w:r>
      <w:r w:rsidR="00DE391A">
        <w:t xml:space="preserve"> go on to explain that t</w:t>
      </w:r>
      <w:r w:rsidR="00DE391A" w:rsidRPr="00DE391A">
        <w:rPr>
          <w:rFonts w:ascii="GalanoGrotesque-Regular" w:hAnsi="GalanoGrotesque-Regular"/>
          <w:color w:val="000000"/>
          <w:spacing w:val="6"/>
        </w:rPr>
        <w:t>he </w:t>
      </w:r>
      <w:hyperlink r:id="rId8" w:tgtFrame="_blank" w:tooltip="The Equality Act" w:history="1">
        <w:r w:rsidR="00DE391A" w:rsidRPr="00DE391A">
          <w:rPr>
            <w:rFonts w:ascii="GalanoGrotesque-Regular" w:hAnsi="GalanoGrotesque-Regular"/>
            <w:color w:val="000000" w:themeColor="text1"/>
            <w:spacing w:val="6"/>
          </w:rPr>
          <w:t>Equality Act 2010</w:t>
        </w:r>
      </w:hyperlink>
      <w:r w:rsidR="00DE391A" w:rsidRPr="00DE391A">
        <w:rPr>
          <w:rFonts w:ascii="GalanoGrotesque-Regular" w:hAnsi="GalanoGrotesque-Regular"/>
          <w:color w:val="000000" w:themeColor="text1"/>
          <w:spacing w:val="6"/>
        </w:rPr>
        <w:t> protects people from discrimination related to any protected characteristics such</w:t>
      </w:r>
      <w:r w:rsidR="00DE391A">
        <w:rPr>
          <w:rFonts w:ascii="GalanoGrotesque-Regular" w:hAnsi="GalanoGrotesque-Regular"/>
          <w:color w:val="000000"/>
          <w:spacing w:val="6"/>
        </w:rPr>
        <w:t xml:space="preserve"> as, </w:t>
      </w:r>
    </w:p>
    <w:p w:rsidR="00DE391A" w:rsidRPr="00DE391A" w:rsidRDefault="00C750D6" w:rsidP="003C10F2">
      <w:pPr>
        <w:numPr>
          <w:ilvl w:val="0"/>
          <w:numId w:val="31"/>
        </w:numPr>
        <w:shd w:val="clear" w:color="auto" w:fill="FFFFFF"/>
        <w:spacing w:before="144" w:after="144" w:line="240" w:lineRule="auto"/>
        <w:ind w:left="862" w:right="142" w:hanging="357"/>
        <w:rPr>
          <w:rFonts w:ascii="GalanoGrotesque-Regular" w:eastAsia="Times New Roman" w:hAnsi="GalanoGrotesque-Regular" w:cs="Times New Roman"/>
          <w:color w:val="000000" w:themeColor="text1"/>
          <w:spacing w:val="6"/>
          <w:sz w:val="24"/>
          <w:szCs w:val="24"/>
          <w:lang w:eastAsia="en-GB"/>
        </w:rPr>
      </w:pPr>
      <w:hyperlink r:id="rId9" w:tgtFrame="_blank" w:tooltip="Age discrimination" w:history="1">
        <w:r w:rsidR="00DE391A" w:rsidRPr="00DE391A">
          <w:rPr>
            <w:rFonts w:ascii="GalanoGrotesque-Regular" w:eastAsia="Times New Roman" w:hAnsi="GalanoGrotesque-Regular" w:cs="Times New Roman"/>
            <w:color w:val="000000" w:themeColor="text1"/>
            <w:spacing w:val="6"/>
            <w:sz w:val="24"/>
            <w:szCs w:val="24"/>
            <w:lang w:eastAsia="en-GB"/>
          </w:rPr>
          <w:t>Age</w:t>
        </w:r>
      </w:hyperlink>
      <w:r w:rsidR="00DE391A" w:rsidRPr="00DE391A">
        <w:rPr>
          <w:rFonts w:ascii="GalanoGrotesque-Regular" w:eastAsia="Times New Roman" w:hAnsi="GalanoGrotesque-Regular" w:cs="Times New Roman"/>
          <w:color w:val="000000" w:themeColor="text1"/>
          <w:spacing w:val="6"/>
          <w:sz w:val="24"/>
          <w:szCs w:val="24"/>
          <w:lang w:eastAsia="en-GB"/>
        </w:rPr>
        <w:t>.</w:t>
      </w:r>
    </w:p>
    <w:p w:rsidR="00DE391A" w:rsidRPr="00DE391A" w:rsidRDefault="00C750D6" w:rsidP="003C10F2">
      <w:pPr>
        <w:numPr>
          <w:ilvl w:val="0"/>
          <w:numId w:val="31"/>
        </w:numPr>
        <w:shd w:val="clear" w:color="auto" w:fill="FFFFFF"/>
        <w:spacing w:before="144" w:after="144" w:line="240" w:lineRule="auto"/>
        <w:ind w:left="862" w:right="142" w:hanging="357"/>
        <w:rPr>
          <w:rFonts w:ascii="GalanoGrotesque-Regular" w:eastAsia="Times New Roman" w:hAnsi="GalanoGrotesque-Regular" w:cs="Times New Roman"/>
          <w:color w:val="000000" w:themeColor="text1"/>
          <w:spacing w:val="6"/>
          <w:sz w:val="24"/>
          <w:szCs w:val="24"/>
          <w:lang w:eastAsia="en-GB"/>
        </w:rPr>
      </w:pPr>
      <w:hyperlink r:id="rId10" w:tgtFrame="_blank" w:tooltip="Disability discrimination with examples" w:history="1">
        <w:r w:rsidR="00DE391A" w:rsidRPr="00DE391A">
          <w:rPr>
            <w:rFonts w:ascii="GalanoGrotesque-Regular" w:eastAsia="Times New Roman" w:hAnsi="GalanoGrotesque-Regular" w:cs="Times New Roman"/>
            <w:color w:val="000000" w:themeColor="text1"/>
            <w:spacing w:val="6"/>
            <w:sz w:val="24"/>
            <w:szCs w:val="24"/>
            <w:lang w:eastAsia="en-GB"/>
          </w:rPr>
          <w:t>Disability</w:t>
        </w:r>
      </w:hyperlink>
      <w:r w:rsidR="00DE391A" w:rsidRPr="00DE391A">
        <w:rPr>
          <w:rFonts w:ascii="GalanoGrotesque-Regular" w:eastAsia="Times New Roman" w:hAnsi="GalanoGrotesque-Regular" w:cs="Times New Roman"/>
          <w:color w:val="000000" w:themeColor="text1"/>
          <w:spacing w:val="6"/>
          <w:sz w:val="24"/>
          <w:szCs w:val="24"/>
          <w:lang w:eastAsia="en-GB"/>
        </w:rPr>
        <w:t>.</w:t>
      </w:r>
    </w:p>
    <w:p w:rsidR="00DE391A" w:rsidRPr="00DE391A" w:rsidRDefault="00DE391A" w:rsidP="003C10F2">
      <w:pPr>
        <w:numPr>
          <w:ilvl w:val="0"/>
          <w:numId w:val="31"/>
        </w:numPr>
        <w:shd w:val="clear" w:color="auto" w:fill="FFFFFF"/>
        <w:spacing w:before="144" w:after="144" w:line="240" w:lineRule="auto"/>
        <w:ind w:left="862" w:right="142" w:hanging="357"/>
        <w:rPr>
          <w:rFonts w:ascii="GalanoGrotesque-Regular" w:eastAsia="Times New Roman" w:hAnsi="GalanoGrotesque-Regular" w:cs="Times New Roman"/>
          <w:color w:val="000000" w:themeColor="text1"/>
          <w:spacing w:val="6"/>
          <w:sz w:val="24"/>
          <w:szCs w:val="24"/>
          <w:lang w:eastAsia="en-GB"/>
        </w:rPr>
      </w:pPr>
      <w:r w:rsidRPr="00DE391A">
        <w:rPr>
          <w:rFonts w:ascii="GalanoGrotesque-Regular" w:eastAsia="Times New Roman" w:hAnsi="GalanoGrotesque-Regular" w:cs="Times New Roman"/>
          <w:color w:val="000000" w:themeColor="text1"/>
          <w:spacing w:val="6"/>
          <w:sz w:val="24"/>
          <w:szCs w:val="24"/>
          <w:lang w:eastAsia="en-GB"/>
        </w:rPr>
        <w:t>Gender reassignment.</w:t>
      </w:r>
    </w:p>
    <w:p w:rsidR="00DE391A" w:rsidRPr="00DE391A" w:rsidRDefault="00DE391A" w:rsidP="003C10F2">
      <w:pPr>
        <w:numPr>
          <w:ilvl w:val="0"/>
          <w:numId w:val="31"/>
        </w:numPr>
        <w:shd w:val="clear" w:color="auto" w:fill="FFFFFF"/>
        <w:spacing w:before="144" w:after="144" w:line="240" w:lineRule="auto"/>
        <w:ind w:left="862" w:right="142" w:hanging="357"/>
        <w:rPr>
          <w:rFonts w:ascii="GalanoGrotesque-Regular" w:eastAsia="Times New Roman" w:hAnsi="GalanoGrotesque-Regular" w:cs="Times New Roman"/>
          <w:color w:val="000000" w:themeColor="text1"/>
          <w:spacing w:val="6"/>
          <w:sz w:val="24"/>
          <w:szCs w:val="24"/>
          <w:lang w:eastAsia="en-GB"/>
        </w:rPr>
      </w:pPr>
      <w:r w:rsidRPr="00DE391A">
        <w:rPr>
          <w:rFonts w:ascii="GalanoGrotesque-Regular" w:eastAsia="Times New Roman" w:hAnsi="GalanoGrotesque-Regular" w:cs="Times New Roman"/>
          <w:color w:val="000000" w:themeColor="text1"/>
          <w:spacing w:val="6"/>
          <w:sz w:val="24"/>
          <w:szCs w:val="24"/>
          <w:lang w:eastAsia="en-GB"/>
        </w:rPr>
        <w:t>Marriage and civil partnership.</w:t>
      </w:r>
    </w:p>
    <w:p w:rsidR="00DE391A" w:rsidRPr="00DE391A" w:rsidRDefault="00DE391A" w:rsidP="003C10F2">
      <w:pPr>
        <w:numPr>
          <w:ilvl w:val="0"/>
          <w:numId w:val="31"/>
        </w:numPr>
        <w:shd w:val="clear" w:color="auto" w:fill="FFFFFF"/>
        <w:spacing w:before="144" w:after="144" w:line="240" w:lineRule="auto"/>
        <w:ind w:left="862" w:right="142" w:hanging="357"/>
        <w:rPr>
          <w:rFonts w:ascii="GalanoGrotesque-Regular" w:eastAsia="Times New Roman" w:hAnsi="GalanoGrotesque-Regular" w:cs="Times New Roman"/>
          <w:color w:val="000000" w:themeColor="text1"/>
          <w:spacing w:val="6"/>
          <w:sz w:val="24"/>
          <w:szCs w:val="24"/>
          <w:lang w:eastAsia="en-GB"/>
        </w:rPr>
      </w:pPr>
      <w:r w:rsidRPr="00DE391A">
        <w:rPr>
          <w:rFonts w:ascii="GalanoGrotesque-Regular" w:eastAsia="Times New Roman" w:hAnsi="GalanoGrotesque-Regular" w:cs="Times New Roman"/>
          <w:color w:val="000000" w:themeColor="text1"/>
          <w:spacing w:val="6"/>
          <w:sz w:val="24"/>
          <w:szCs w:val="24"/>
          <w:lang w:eastAsia="en-GB"/>
        </w:rPr>
        <w:t>Pregnancy and maternity.</w:t>
      </w:r>
    </w:p>
    <w:p w:rsidR="00DE391A" w:rsidRPr="00DE391A" w:rsidRDefault="00C750D6" w:rsidP="003C10F2">
      <w:pPr>
        <w:numPr>
          <w:ilvl w:val="0"/>
          <w:numId w:val="31"/>
        </w:numPr>
        <w:shd w:val="clear" w:color="auto" w:fill="FFFFFF"/>
        <w:spacing w:before="144" w:after="144" w:line="240" w:lineRule="auto"/>
        <w:ind w:left="862" w:right="142" w:hanging="357"/>
        <w:rPr>
          <w:rFonts w:ascii="GalanoGrotesque-Regular" w:eastAsia="Times New Roman" w:hAnsi="GalanoGrotesque-Regular" w:cs="Times New Roman"/>
          <w:color w:val="000000" w:themeColor="text1"/>
          <w:spacing w:val="6"/>
          <w:sz w:val="24"/>
          <w:szCs w:val="24"/>
          <w:lang w:eastAsia="en-GB"/>
        </w:rPr>
      </w:pPr>
      <w:hyperlink r:id="rId11" w:tgtFrame="_blank" w:tooltip="Racial discrimination" w:history="1">
        <w:r w:rsidR="00DE391A" w:rsidRPr="00DE391A">
          <w:rPr>
            <w:rFonts w:ascii="GalanoGrotesque-Regular" w:eastAsia="Times New Roman" w:hAnsi="GalanoGrotesque-Regular" w:cs="Times New Roman"/>
            <w:color w:val="000000" w:themeColor="text1"/>
            <w:spacing w:val="6"/>
            <w:sz w:val="24"/>
            <w:szCs w:val="24"/>
            <w:lang w:eastAsia="en-GB"/>
          </w:rPr>
          <w:t>Race</w:t>
        </w:r>
      </w:hyperlink>
      <w:r w:rsidR="00DE391A" w:rsidRPr="00DE391A">
        <w:rPr>
          <w:rFonts w:ascii="GalanoGrotesque-Regular" w:eastAsia="Times New Roman" w:hAnsi="GalanoGrotesque-Regular" w:cs="Times New Roman"/>
          <w:color w:val="000000" w:themeColor="text1"/>
          <w:spacing w:val="6"/>
          <w:sz w:val="24"/>
          <w:szCs w:val="24"/>
          <w:lang w:eastAsia="en-GB"/>
        </w:rPr>
        <w:t>.</w:t>
      </w:r>
    </w:p>
    <w:p w:rsidR="00DE391A" w:rsidRPr="00DE391A" w:rsidRDefault="00C750D6" w:rsidP="003C10F2">
      <w:pPr>
        <w:numPr>
          <w:ilvl w:val="0"/>
          <w:numId w:val="31"/>
        </w:numPr>
        <w:shd w:val="clear" w:color="auto" w:fill="FFFFFF"/>
        <w:spacing w:before="144" w:after="144" w:line="240" w:lineRule="auto"/>
        <w:ind w:left="862" w:right="142" w:hanging="357"/>
        <w:rPr>
          <w:rFonts w:ascii="GalanoGrotesque-Regular" w:eastAsia="Times New Roman" w:hAnsi="GalanoGrotesque-Regular" w:cs="Times New Roman"/>
          <w:color w:val="000000" w:themeColor="text1"/>
          <w:spacing w:val="6"/>
          <w:sz w:val="24"/>
          <w:szCs w:val="24"/>
          <w:lang w:eastAsia="en-GB"/>
        </w:rPr>
      </w:pPr>
      <w:hyperlink r:id="rId12" w:tgtFrame="_blank" w:tooltip="Religious discrimination" w:history="1">
        <w:r w:rsidR="00DE391A" w:rsidRPr="00DE391A">
          <w:rPr>
            <w:rFonts w:ascii="GalanoGrotesque-Regular" w:eastAsia="Times New Roman" w:hAnsi="GalanoGrotesque-Regular" w:cs="Times New Roman"/>
            <w:color w:val="000000" w:themeColor="text1"/>
            <w:spacing w:val="6"/>
            <w:sz w:val="24"/>
            <w:szCs w:val="24"/>
            <w:lang w:eastAsia="en-GB"/>
          </w:rPr>
          <w:t>Religion and belief</w:t>
        </w:r>
      </w:hyperlink>
      <w:r w:rsidR="00DE391A" w:rsidRPr="00DE391A">
        <w:rPr>
          <w:rFonts w:ascii="GalanoGrotesque-Regular" w:eastAsia="Times New Roman" w:hAnsi="GalanoGrotesque-Regular" w:cs="Times New Roman"/>
          <w:color w:val="000000" w:themeColor="text1"/>
          <w:spacing w:val="6"/>
          <w:sz w:val="24"/>
          <w:szCs w:val="24"/>
          <w:lang w:eastAsia="en-GB"/>
        </w:rPr>
        <w:t>.</w:t>
      </w:r>
    </w:p>
    <w:p w:rsidR="00DE391A" w:rsidRPr="00DE391A" w:rsidRDefault="00DE391A" w:rsidP="003C10F2">
      <w:pPr>
        <w:numPr>
          <w:ilvl w:val="0"/>
          <w:numId w:val="31"/>
        </w:numPr>
        <w:shd w:val="clear" w:color="auto" w:fill="FFFFFF"/>
        <w:spacing w:before="144" w:after="144" w:line="240" w:lineRule="auto"/>
        <w:ind w:left="862" w:right="142" w:hanging="357"/>
        <w:rPr>
          <w:rFonts w:ascii="GalanoGrotesque-Regular" w:eastAsia="Times New Roman" w:hAnsi="GalanoGrotesque-Regular" w:cs="Times New Roman"/>
          <w:color w:val="000000" w:themeColor="text1"/>
          <w:spacing w:val="6"/>
          <w:sz w:val="24"/>
          <w:szCs w:val="24"/>
          <w:lang w:eastAsia="en-GB"/>
        </w:rPr>
      </w:pPr>
      <w:r w:rsidRPr="00DE391A">
        <w:rPr>
          <w:rFonts w:ascii="GalanoGrotesque-Regular" w:eastAsia="Times New Roman" w:hAnsi="GalanoGrotesque-Regular" w:cs="Times New Roman"/>
          <w:color w:val="000000" w:themeColor="text1"/>
          <w:spacing w:val="6"/>
          <w:sz w:val="24"/>
          <w:szCs w:val="24"/>
          <w:lang w:eastAsia="en-GB"/>
        </w:rPr>
        <w:t>Sex.</w:t>
      </w:r>
    </w:p>
    <w:p w:rsidR="00DE391A" w:rsidRDefault="00DE391A" w:rsidP="003C10F2">
      <w:pPr>
        <w:numPr>
          <w:ilvl w:val="0"/>
          <w:numId w:val="31"/>
        </w:numPr>
        <w:shd w:val="clear" w:color="auto" w:fill="FFFFFF"/>
        <w:spacing w:before="144" w:after="144" w:line="240" w:lineRule="auto"/>
        <w:ind w:left="862" w:right="142" w:hanging="357"/>
        <w:rPr>
          <w:rFonts w:ascii="GalanoGrotesque-Regular" w:eastAsia="Times New Roman" w:hAnsi="GalanoGrotesque-Regular" w:cs="Times New Roman"/>
          <w:color w:val="000000" w:themeColor="text1"/>
          <w:spacing w:val="6"/>
          <w:sz w:val="24"/>
          <w:szCs w:val="24"/>
          <w:lang w:eastAsia="en-GB"/>
        </w:rPr>
      </w:pPr>
      <w:r w:rsidRPr="00DE391A">
        <w:rPr>
          <w:rFonts w:ascii="GalanoGrotesque-Regular" w:eastAsia="Times New Roman" w:hAnsi="GalanoGrotesque-Regular" w:cs="Times New Roman"/>
          <w:color w:val="000000" w:themeColor="text1"/>
          <w:spacing w:val="6"/>
          <w:sz w:val="24"/>
          <w:szCs w:val="24"/>
          <w:lang w:eastAsia="en-GB"/>
        </w:rPr>
        <w:t>Sexual orientation.</w:t>
      </w:r>
    </w:p>
    <w:p w:rsidR="00BD3A7D" w:rsidRPr="006B7153" w:rsidRDefault="00E34FBE" w:rsidP="006B7153">
      <w:pPr>
        <w:shd w:val="clear" w:color="auto" w:fill="FFFFFF"/>
        <w:spacing w:before="144" w:after="144" w:line="360" w:lineRule="auto"/>
        <w:ind w:right="144"/>
        <w:rPr>
          <w:rFonts w:ascii="GalanoGrotesque-Regular" w:eastAsia="Times New Roman" w:hAnsi="GalanoGrotesque-Regular" w:cs="Times New Roman"/>
          <w:color w:val="000000" w:themeColor="text1"/>
          <w:spacing w:val="6"/>
          <w:sz w:val="24"/>
          <w:szCs w:val="24"/>
          <w:lang w:eastAsia="en-GB"/>
        </w:rPr>
      </w:pPr>
      <w:r>
        <w:rPr>
          <w:rFonts w:ascii="GalanoGrotesque-Regular" w:eastAsia="Times New Roman" w:hAnsi="GalanoGrotesque-Regular" w:cs="Times New Roman"/>
          <w:color w:val="000000" w:themeColor="text1"/>
          <w:spacing w:val="6"/>
          <w:sz w:val="24"/>
          <w:szCs w:val="24"/>
          <w:lang w:eastAsia="en-GB"/>
        </w:rPr>
        <w:t>Again, failure to comply could poss</w:t>
      </w:r>
      <w:r w:rsidR="006C41C6">
        <w:rPr>
          <w:rFonts w:ascii="GalanoGrotesque-Regular" w:eastAsia="Times New Roman" w:hAnsi="GalanoGrotesque-Regular" w:cs="Times New Roman"/>
          <w:color w:val="000000" w:themeColor="text1"/>
          <w:spacing w:val="6"/>
          <w:sz w:val="24"/>
          <w:szCs w:val="24"/>
          <w:lang w:eastAsia="en-GB"/>
        </w:rPr>
        <w:t>ibly lead to a number of claims (Bright HR 2020)</w:t>
      </w:r>
      <w:r w:rsidR="006B7153">
        <w:rPr>
          <w:rFonts w:ascii="GalanoGrotesque-Regular" w:eastAsia="Times New Roman" w:hAnsi="GalanoGrotesque-Regular" w:cs="Times New Roman"/>
          <w:color w:val="000000" w:themeColor="text1"/>
          <w:spacing w:val="6"/>
          <w:sz w:val="24"/>
          <w:szCs w:val="24"/>
          <w:lang w:eastAsia="en-GB"/>
        </w:rPr>
        <w:t xml:space="preserve">.  Whereas, CIPD (2009) </w:t>
      </w:r>
      <w:r w:rsidR="00397EC8">
        <w:rPr>
          <w:rFonts w:ascii="Times New Roman" w:eastAsia="Times New Roman" w:hAnsi="Times New Roman" w:cs="Times New Roman"/>
          <w:sz w:val="24"/>
          <w:szCs w:val="24"/>
        </w:rPr>
        <w:t>explains that Employee management is a process that helps workers preform at their</w:t>
      </w:r>
      <w:r w:rsidR="00AB01BF">
        <w:rPr>
          <w:rFonts w:ascii="Times New Roman" w:eastAsia="Times New Roman" w:hAnsi="Times New Roman" w:cs="Times New Roman"/>
          <w:sz w:val="24"/>
          <w:szCs w:val="24"/>
        </w:rPr>
        <w:t xml:space="preserve"> very best to ensure that the</w:t>
      </w:r>
      <w:r w:rsidR="00397EC8">
        <w:rPr>
          <w:rFonts w:ascii="Times New Roman" w:eastAsia="Times New Roman" w:hAnsi="Times New Roman" w:cs="Times New Roman"/>
          <w:sz w:val="24"/>
          <w:szCs w:val="24"/>
        </w:rPr>
        <w:t xml:space="preserve"> business goals are </w:t>
      </w:r>
      <w:r w:rsidR="00AB01BF">
        <w:rPr>
          <w:rFonts w:ascii="Times New Roman" w:eastAsia="Times New Roman" w:hAnsi="Times New Roman" w:cs="Times New Roman"/>
          <w:sz w:val="24"/>
          <w:szCs w:val="24"/>
        </w:rPr>
        <w:t>accomplished</w:t>
      </w:r>
      <w:r w:rsidR="00397EC8">
        <w:rPr>
          <w:rFonts w:ascii="Times New Roman" w:eastAsia="Times New Roman" w:hAnsi="Times New Roman" w:cs="Times New Roman"/>
          <w:sz w:val="24"/>
          <w:szCs w:val="24"/>
        </w:rPr>
        <w:t>.</w:t>
      </w:r>
      <w:r w:rsidR="00134120">
        <w:rPr>
          <w:rFonts w:ascii="Times New Roman" w:eastAsia="Times New Roman" w:hAnsi="Times New Roman" w:cs="Times New Roman"/>
          <w:sz w:val="24"/>
          <w:szCs w:val="24"/>
        </w:rPr>
        <w:t xml:space="preserve"> </w:t>
      </w:r>
      <w:r w:rsidR="00AB01BF">
        <w:rPr>
          <w:rFonts w:ascii="Times New Roman" w:eastAsia="Times New Roman" w:hAnsi="Times New Roman" w:cs="Times New Roman"/>
          <w:sz w:val="24"/>
          <w:szCs w:val="24"/>
        </w:rPr>
        <w:lastRenderedPageBreak/>
        <w:t>Employee Management is</w:t>
      </w:r>
      <w:r w:rsidR="00134120">
        <w:rPr>
          <w:rFonts w:ascii="Times New Roman" w:eastAsia="Times New Roman" w:hAnsi="Times New Roman" w:cs="Times New Roman"/>
          <w:sz w:val="24"/>
          <w:szCs w:val="24"/>
        </w:rPr>
        <w:t xml:space="preserve"> also </w:t>
      </w:r>
      <w:r w:rsidR="00AB01BF">
        <w:rPr>
          <w:rFonts w:ascii="Times New Roman" w:eastAsia="Times New Roman" w:hAnsi="Times New Roman" w:cs="Times New Roman"/>
          <w:sz w:val="24"/>
          <w:szCs w:val="24"/>
        </w:rPr>
        <w:t xml:space="preserve">there to ensure </w:t>
      </w:r>
      <w:r w:rsidR="00134120">
        <w:rPr>
          <w:rFonts w:ascii="Times New Roman" w:eastAsia="Times New Roman" w:hAnsi="Times New Roman" w:cs="Times New Roman"/>
          <w:sz w:val="24"/>
          <w:szCs w:val="24"/>
        </w:rPr>
        <w:t>that there is a sense of trust be</w:t>
      </w:r>
      <w:r w:rsidR="00AB01BF">
        <w:rPr>
          <w:rFonts w:ascii="Times New Roman" w:eastAsia="Times New Roman" w:hAnsi="Times New Roman" w:cs="Times New Roman"/>
          <w:sz w:val="24"/>
          <w:szCs w:val="24"/>
        </w:rPr>
        <w:t xml:space="preserve">tween the employer and employee. </w:t>
      </w:r>
      <w:r w:rsidR="00397EC8">
        <w:rPr>
          <w:rFonts w:ascii="Times New Roman" w:eastAsia="Times New Roman" w:hAnsi="Times New Roman" w:cs="Times New Roman"/>
          <w:sz w:val="24"/>
          <w:szCs w:val="24"/>
        </w:rPr>
        <w:t xml:space="preserve"> </w:t>
      </w:r>
      <w:r w:rsidR="00AB01BF">
        <w:rPr>
          <w:rFonts w:ascii="Times New Roman" w:eastAsia="Times New Roman" w:hAnsi="Times New Roman" w:cs="Times New Roman"/>
          <w:sz w:val="24"/>
          <w:szCs w:val="24"/>
        </w:rPr>
        <w:t>Overall</w:t>
      </w:r>
      <w:r w:rsidR="00397EC8">
        <w:rPr>
          <w:rFonts w:ascii="Times New Roman" w:eastAsia="Times New Roman" w:hAnsi="Times New Roman" w:cs="Times New Roman"/>
          <w:sz w:val="24"/>
          <w:szCs w:val="24"/>
        </w:rPr>
        <w:t xml:space="preserve"> </w:t>
      </w:r>
      <w:r w:rsidR="00AB01BF">
        <w:rPr>
          <w:rFonts w:ascii="Times New Roman" w:eastAsia="Times New Roman" w:hAnsi="Times New Roman" w:cs="Times New Roman"/>
          <w:sz w:val="24"/>
          <w:szCs w:val="24"/>
        </w:rPr>
        <w:t>progression,</w:t>
      </w:r>
      <w:r w:rsidR="00134120">
        <w:rPr>
          <w:rFonts w:ascii="Times New Roman" w:eastAsia="Times New Roman" w:hAnsi="Times New Roman" w:cs="Times New Roman"/>
          <w:sz w:val="24"/>
          <w:szCs w:val="24"/>
        </w:rPr>
        <w:t xml:space="preserve"> duties in relation to employee management at work</w:t>
      </w:r>
      <w:r w:rsidR="00397EC8">
        <w:rPr>
          <w:rFonts w:ascii="Times New Roman" w:eastAsia="Times New Roman" w:hAnsi="Times New Roman" w:cs="Times New Roman"/>
          <w:sz w:val="24"/>
          <w:szCs w:val="24"/>
        </w:rPr>
        <w:t xml:space="preserve"> covers almost everything </w:t>
      </w:r>
      <w:r w:rsidR="00AB01BF">
        <w:rPr>
          <w:rFonts w:ascii="Times New Roman" w:eastAsia="Times New Roman" w:hAnsi="Times New Roman" w:cs="Times New Roman"/>
          <w:sz w:val="24"/>
          <w:szCs w:val="24"/>
        </w:rPr>
        <w:t xml:space="preserve">that is </w:t>
      </w:r>
      <w:r w:rsidR="00397EC8">
        <w:rPr>
          <w:rFonts w:ascii="Times New Roman" w:eastAsia="Times New Roman" w:hAnsi="Times New Roman" w:cs="Times New Roman"/>
          <w:sz w:val="24"/>
          <w:szCs w:val="24"/>
        </w:rPr>
        <w:t>related to HR</w:t>
      </w:r>
      <w:r w:rsidR="00AB01BF">
        <w:rPr>
          <w:rFonts w:ascii="Times New Roman" w:eastAsia="Times New Roman" w:hAnsi="Times New Roman" w:cs="Times New Roman"/>
          <w:sz w:val="24"/>
          <w:szCs w:val="24"/>
        </w:rPr>
        <w:t xml:space="preserve">.  These relate to, recruitment and selection, payroll, management performance and the professionalism of the HR professional with regards to employee welfare.  </w:t>
      </w:r>
      <w:r w:rsidR="00397EC8">
        <w:rPr>
          <w:rFonts w:ascii="Times New Roman" w:eastAsia="Times New Roman" w:hAnsi="Times New Roman" w:cs="Times New Roman"/>
          <w:sz w:val="24"/>
          <w:szCs w:val="24"/>
        </w:rPr>
        <w:t xml:space="preserve"> </w:t>
      </w:r>
    </w:p>
    <w:p w:rsidR="00785028" w:rsidRPr="002E57AF" w:rsidRDefault="00785028" w:rsidP="00DE391A">
      <w:pPr>
        <w:spacing w:after="0" w:line="360" w:lineRule="auto"/>
        <w:rPr>
          <w:rFonts w:ascii="Times New Roman" w:eastAsia="Times New Roman" w:hAnsi="Times New Roman" w:cs="Times New Roman"/>
          <w:b/>
          <w:sz w:val="24"/>
          <w:szCs w:val="24"/>
        </w:rPr>
      </w:pPr>
    </w:p>
    <w:p w:rsidR="00BC2047" w:rsidRPr="003C10F2" w:rsidRDefault="002E57AF" w:rsidP="00DE391A">
      <w:pPr>
        <w:pStyle w:val="ListParagraph"/>
        <w:numPr>
          <w:ilvl w:val="0"/>
          <w:numId w:val="8"/>
        </w:numPr>
        <w:spacing w:after="0" w:line="360" w:lineRule="auto"/>
        <w:rPr>
          <w:rFonts w:ascii="Times New Roman" w:eastAsia="Times New Roman" w:hAnsi="Times New Roman" w:cs="Times New Roman"/>
          <w:b/>
          <w:color w:val="000000" w:themeColor="text1"/>
          <w:sz w:val="24"/>
          <w:szCs w:val="24"/>
        </w:rPr>
      </w:pPr>
      <w:r w:rsidRPr="003C10F2">
        <w:rPr>
          <w:rFonts w:ascii="Times New Roman" w:hAnsi="Times New Roman" w:cs="Times New Roman"/>
          <w:b/>
          <w:color w:val="000000" w:themeColor="text1"/>
          <w:sz w:val="24"/>
          <w:szCs w:val="24"/>
        </w:rPr>
        <w:t>Explain briefly the main requirements of unfair dismissal law in respect of:</w:t>
      </w:r>
    </w:p>
    <w:p w:rsidR="00397EC8" w:rsidRPr="006B7153" w:rsidRDefault="002E57AF" w:rsidP="00BC2047">
      <w:pPr>
        <w:spacing w:after="0" w:line="360" w:lineRule="auto"/>
        <w:rPr>
          <w:rFonts w:ascii="Times New Roman" w:eastAsia="Times New Roman" w:hAnsi="Times New Roman" w:cs="Times New Roman"/>
          <w:b/>
          <w:color w:val="000000" w:themeColor="text1"/>
          <w:sz w:val="24"/>
          <w:szCs w:val="24"/>
        </w:rPr>
      </w:pPr>
      <w:r w:rsidRPr="006B7153">
        <w:rPr>
          <w:rFonts w:ascii="Times New Roman" w:hAnsi="Times New Roman" w:cs="Times New Roman"/>
          <w:b/>
          <w:color w:val="000000" w:themeColor="text1"/>
          <w:sz w:val="24"/>
          <w:szCs w:val="24"/>
        </w:rPr>
        <w:t xml:space="preserve">(a) </w:t>
      </w:r>
      <w:r w:rsidR="003C10F2" w:rsidRPr="006B7153">
        <w:rPr>
          <w:rFonts w:ascii="Times New Roman" w:hAnsi="Times New Roman" w:cs="Times New Roman"/>
          <w:b/>
          <w:color w:val="000000" w:themeColor="text1"/>
          <w:sz w:val="24"/>
          <w:szCs w:val="24"/>
        </w:rPr>
        <w:t>Capability</w:t>
      </w:r>
      <w:r w:rsidR="00BC2047" w:rsidRPr="006B7153">
        <w:rPr>
          <w:rFonts w:ascii="Times New Roman" w:hAnsi="Times New Roman" w:cs="Times New Roman"/>
          <w:b/>
          <w:color w:val="000000" w:themeColor="text1"/>
          <w:sz w:val="24"/>
          <w:szCs w:val="24"/>
        </w:rPr>
        <w:t xml:space="preserve">  </w:t>
      </w:r>
    </w:p>
    <w:p w:rsidR="00BC2047" w:rsidRPr="003C10F2" w:rsidRDefault="00BC2047" w:rsidP="006B7153">
      <w:pPr>
        <w:shd w:val="clear" w:color="auto" w:fill="FFFFFF"/>
        <w:spacing w:after="456" w:line="360" w:lineRule="auto"/>
        <w:ind w:firstLine="720"/>
        <w:rPr>
          <w:rFonts w:ascii="Times New Roman" w:eastAsia="Times New Roman" w:hAnsi="Times New Roman" w:cs="Times New Roman"/>
          <w:color w:val="000000" w:themeColor="text1"/>
          <w:sz w:val="24"/>
          <w:szCs w:val="24"/>
        </w:rPr>
      </w:pPr>
      <w:r w:rsidRPr="003C10F2">
        <w:rPr>
          <w:rFonts w:ascii="Times New Roman" w:eastAsia="Times New Roman" w:hAnsi="Times New Roman" w:cs="Times New Roman"/>
          <w:color w:val="000000" w:themeColor="text1"/>
          <w:sz w:val="24"/>
          <w:szCs w:val="24"/>
        </w:rPr>
        <w:t>Employment tribunal service (2011) s</w:t>
      </w:r>
      <w:r w:rsidR="00134120" w:rsidRPr="003C10F2">
        <w:rPr>
          <w:rFonts w:ascii="Times New Roman" w:eastAsia="Times New Roman" w:hAnsi="Times New Roman" w:cs="Times New Roman"/>
          <w:color w:val="000000" w:themeColor="text1"/>
          <w:sz w:val="24"/>
          <w:szCs w:val="24"/>
        </w:rPr>
        <w:t xml:space="preserve">uggest that if the employer believes that the employee is not performing a job </w:t>
      </w:r>
      <w:r w:rsidR="00AF4AC9" w:rsidRPr="003C10F2">
        <w:rPr>
          <w:rFonts w:ascii="Times New Roman" w:eastAsia="Times New Roman" w:hAnsi="Times New Roman" w:cs="Times New Roman"/>
          <w:color w:val="000000" w:themeColor="text1"/>
          <w:sz w:val="24"/>
          <w:szCs w:val="24"/>
        </w:rPr>
        <w:t>up to</w:t>
      </w:r>
      <w:r w:rsidR="00134120" w:rsidRPr="003C10F2">
        <w:rPr>
          <w:rFonts w:ascii="Times New Roman" w:eastAsia="Times New Roman" w:hAnsi="Times New Roman" w:cs="Times New Roman"/>
          <w:color w:val="000000" w:themeColor="text1"/>
          <w:sz w:val="24"/>
          <w:szCs w:val="24"/>
        </w:rPr>
        <w:t xml:space="preserve"> the required standards then they could essentially terminate the employment on the grounds of </w:t>
      </w:r>
      <w:r w:rsidRPr="003C10F2">
        <w:rPr>
          <w:rFonts w:ascii="Times New Roman" w:eastAsia="Times New Roman" w:hAnsi="Times New Roman" w:cs="Times New Roman"/>
          <w:color w:val="000000" w:themeColor="text1"/>
          <w:sz w:val="24"/>
          <w:szCs w:val="24"/>
        </w:rPr>
        <w:t xml:space="preserve"> the employees </w:t>
      </w:r>
      <w:r w:rsidR="00134120" w:rsidRPr="003C10F2">
        <w:rPr>
          <w:rFonts w:ascii="Times New Roman" w:eastAsia="Times New Roman" w:hAnsi="Times New Roman" w:cs="Times New Roman"/>
          <w:color w:val="000000" w:themeColor="text1"/>
          <w:sz w:val="24"/>
          <w:szCs w:val="24"/>
        </w:rPr>
        <w:t>capability.  However,</w:t>
      </w:r>
      <w:r w:rsidRPr="003C10F2">
        <w:rPr>
          <w:rFonts w:ascii="Times New Roman" w:eastAsia="Times New Roman" w:hAnsi="Times New Roman" w:cs="Times New Roman"/>
          <w:color w:val="000000" w:themeColor="text1"/>
          <w:sz w:val="24"/>
          <w:szCs w:val="24"/>
        </w:rPr>
        <w:t xml:space="preserve"> CIPD (2020) suggest that all the correct measures and correct steps are followed to ensure the process is carried out correctly.</w:t>
      </w:r>
    </w:p>
    <w:p w:rsidR="003C10F2" w:rsidRPr="003C10F2" w:rsidRDefault="00BC2047" w:rsidP="00AF4AC9">
      <w:pPr>
        <w:shd w:val="clear" w:color="auto" w:fill="FFFFFF"/>
        <w:spacing w:after="456" w:line="360" w:lineRule="auto"/>
        <w:rPr>
          <w:rFonts w:ascii="Times New Roman" w:eastAsia="Times New Roman" w:hAnsi="Times New Roman" w:cs="Times New Roman"/>
          <w:color w:val="000000" w:themeColor="text1"/>
          <w:sz w:val="24"/>
          <w:szCs w:val="24"/>
        </w:rPr>
      </w:pPr>
      <w:r w:rsidRPr="003C10F2">
        <w:rPr>
          <w:rFonts w:ascii="Times New Roman" w:eastAsia="Times New Roman" w:hAnsi="Times New Roman" w:cs="Times New Roman"/>
          <w:color w:val="000000" w:themeColor="text1"/>
          <w:sz w:val="24"/>
          <w:szCs w:val="24"/>
        </w:rPr>
        <w:t>If</w:t>
      </w:r>
      <w:r w:rsidR="00134120" w:rsidRPr="003C10F2">
        <w:rPr>
          <w:rFonts w:ascii="Times New Roman" w:eastAsia="Times New Roman" w:hAnsi="Times New Roman" w:cs="Times New Roman"/>
          <w:color w:val="000000" w:themeColor="text1"/>
          <w:sz w:val="24"/>
          <w:szCs w:val="24"/>
        </w:rPr>
        <w:t xml:space="preserve"> the employer believes that the employee is unwilling to do a job correctly the employer</w:t>
      </w:r>
      <w:r w:rsidR="00AF4AC9" w:rsidRPr="003C10F2">
        <w:rPr>
          <w:rFonts w:ascii="Times New Roman" w:eastAsia="Times New Roman" w:hAnsi="Times New Roman" w:cs="Times New Roman"/>
          <w:color w:val="000000" w:themeColor="text1"/>
          <w:sz w:val="24"/>
          <w:szCs w:val="24"/>
        </w:rPr>
        <w:t xml:space="preserve"> m</w:t>
      </w:r>
      <w:r w:rsidR="00134120" w:rsidRPr="003C10F2">
        <w:rPr>
          <w:rFonts w:ascii="Times New Roman" w:eastAsia="Times New Roman" w:hAnsi="Times New Roman" w:cs="Times New Roman"/>
          <w:color w:val="000000" w:themeColor="text1"/>
          <w:sz w:val="24"/>
          <w:szCs w:val="24"/>
        </w:rPr>
        <w:t xml:space="preserve">ay choose to </w:t>
      </w:r>
      <w:r w:rsidR="00AF4AC9" w:rsidRPr="003C10F2">
        <w:rPr>
          <w:rFonts w:ascii="Times New Roman" w:eastAsia="Times New Roman" w:hAnsi="Times New Roman" w:cs="Times New Roman"/>
          <w:color w:val="000000" w:themeColor="text1"/>
          <w:sz w:val="24"/>
          <w:szCs w:val="24"/>
        </w:rPr>
        <w:t>deal with</w:t>
      </w:r>
      <w:r w:rsidR="00134120" w:rsidRPr="003C10F2">
        <w:rPr>
          <w:rFonts w:ascii="Times New Roman" w:eastAsia="Times New Roman" w:hAnsi="Times New Roman" w:cs="Times New Roman"/>
          <w:color w:val="000000" w:themeColor="text1"/>
          <w:sz w:val="24"/>
          <w:szCs w:val="24"/>
        </w:rPr>
        <w:t xml:space="preserve"> the issues by dismissing </w:t>
      </w:r>
      <w:r w:rsidRPr="003C10F2">
        <w:rPr>
          <w:rFonts w:ascii="Times New Roman" w:eastAsia="Times New Roman" w:hAnsi="Times New Roman" w:cs="Times New Roman"/>
          <w:color w:val="000000" w:themeColor="text1"/>
          <w:sz w:val="24"/>
          <w:szCs w:val="24"/>
        </w:rPr>
        <w:t>the employee and must follow</w:t>
      </w:r>
      <w:r w:rsidR="00134120" w:rsidRPr="003C10F2">
        <w:rPr>
          <w:rFonts w:ascii="Times New Roman" w:eastAsia="Times New Roman" w:hAnsi="Times New Roman" w:cs="Times New Roman"/>
          <w:color w:val="000000" w:themeColor="text1"/>
          <w:sz w:val="24"/>
          <w:szCs w:val="24"/>
        </w:rPr>
        <w:t xml:space="preserve"> the</w:t>
      </w:r>
      <w:r w:rsidRPr="003C10F2">
        <w:rPr>
          <w:rFonts w:ascii="Times New Roman" w:eastAsia="Times New Roman" w:hAnsi="Times New Roman" w:cs="Times New Roman"/>
          <w:color w:val="000000" w:themeColor="text1"/>
          <w:sz w:val="24"/>
          <w:szCs w:val="24"/>
        </w:rPr>
        <w:t xml:space="preserve"> correct</w:t>
      </w:r>
      <w:r w:rsidR="00134120" w:rsidRPr="003C10F2">
        <w:rPr>
          <w:rFonts w:ascii="Times New Roman" w:eastAsia="Times New Roman" w:hAnsi="Times New Roman" w:cs="Times New Roman"/>
          <w:color w:val="000000" w:themeColor="text1"/>
          <w:sz w:val="24"/>
          <w:szCs w:val="24"/>
        </w:rPr>
        <w:t xml:space="preserve"> </w:t>
      </w:r>
      <w:r w:rsidR="00AF4AC9" w:rsidRPr="003C10F2">
        <w:rPr>
          <w:rFonts w:ascii="Times New Roman" w:eastAsia="Times New Roman" w:hAnsi="Times New Roman" w:cs="Times New Roman"/>
          <w:color w:val="000000" w:themeColor="text1"/>
          <w:sz w:val="24"/>
          <w:szCs w:val="24"/>
        </w:rPr>
        <w:t>disciplinary</w:t>
      </w:r>
      <w:r w:rsidR="00134120" w:rsidRPr="003C10F2">
        <w:rPr>
          <w:rFonts w:ascii="Times New Roman" w:eastAsia="Times New Roman" w:hAnsi="Times New Roman" w:cs="Times New Roman"/>
          <w:color w:val="000000" w:themeColor="text1"/>
          <w:sz w:val="24"/>
          <w:szCs w:val="24"/>
        </w:rPr>
        <w:t xml:space="preserve"> and </w:t>
      </w:r>
      <w:r w:rsidR="00AF4AC9" w:rsidRPr="003C10F2">
        <w:rPr>
          <w:rFonts w:ascii="Times New Roman" w:eastAsia="Times New Roman" w:hAnsi="Times New Roman" w:cs="Times New Roman"/>
          <w:color w:val="000000" w:themeColor="text1"/>
          <w:sz w:val="24"/>
          <w:szCs w:val="24"/>
        </w:rPr>
        <w:t>dismissal</w:t>
      </w:r>
      <w:r w:rsidR="00134120" w:rsidRPr="003C10F2">
        <w:rPr>
          <w:rFonts w:ascii="Times New Roman" w:eastAsia="Times New Roman" w:hAnsi="Times New Roman" w:cs="Times New Roman"/>
          <w:color w:val="000000" w:themeColor="text1"/>
          <w:sz w:val="24"/>
          <w:szCs w:val="24"/>
        </w:rPr>
        <w:t xml:space="preserve"> process</w:t>
      </w:r>
      <w:r w:rsidRPr="003C10F2">
        <w:rPr>
          <w:rFonts w:ascii="Times New Roman" w:eastAsia="Times New Roman" w:hAnsi="Times New Roman" w:cs="Times New Roman"/>
          <w:color w:val="000000" w:themeColor="text1"/>
          <w:sz w:val="24"/>
          <w:szCs w:val="24"/>
        </w:rPr>
        <w:t xml:space="preserve"> </w:t>
      </w:r>
      <w:sdt>
        <w:sdtPr>
          <w:rPr>
            <w:rFonts w:ascii="Times New Roman" w:eastAsia="Times New Roman" w:hAnsi="Times New Roman" w:cs="Times New Roman"/>
            <w:color w:val="000000" w:themeColor="text1"/>
            <w:sz w:val="24"/>
            <w:szCs w:val="24"/>
          </w:rPr>
          <w:id w:val="1210840176"/>
          <w:citation/>
        </w:sdtPr>
        <w:sdtEndPr/>
        <w:sdtContent>
          <w:r w:rsidRPr="003C10F2">
            <w:rPr>
              <w:rFonts w:ascii="Times New Roman" w:eastAsia="Times New Roman" w:hAnsi="Times New Roman" w:cs="Times New Roman"/>
              <w:color w:val="000000" w:themeColor="text1"/>
              <w:sz w:val="24"/>
              <w:szCs w:val="24"/>
            </w:rPr>
            <w:fldChar w:fldCharType="begin"/>
          </w:r>
          <w:r w:rsidRPr="003C10F2">
            <w:rPr>
              <w:rFonts w:ascii="Times New Roman" w:eastAsia="Times New Roman" w:hAnsi="Times New Roman" w:cs="Times New Roman"/>
              <w:color w:val="000000" w:themeColor="text1"/>
              <w:sz w:val="24"/>
              <w:szCs w:val="24"/>
            </w:rPr>
            <w:instrText xml:space="preserve"> CITATION NBr08 \l 2057 </w:instrText>
          </w:r>
          <w:r w:rsidRPr="003C10F2">
            <w:rPr>
              <w:rFonts w:ascii="Times New Roman" w:eastAsia="Times New Roman" w:hAnsi="Times New Roman" w:cs="Times New Roman"/>
              <w:color w:val="000000" w:themeColor="text1"/>
              <w:sz w:val="24"/>
              <w:szCs w:val="24"/>
            </w:rPr>
            <w:fldChar w:fldCharType="separate"/>
          </w:r>
          <w:r w:rsidR="00CA08DE" w:rsidRPr="00CA08DE">
            <w:rPr>
              <w:rFonts w:ascii="Times New Roman" w:eastAsia="Times New Roman" w:hAnsi="Times New Roman" w:cs="Times New Roman"/>
              <w:noProof/>
              <w:color w:val="000000" w:themeColor="text1"/>
              <w:sz w:val="24"/>
              <w:szCs w:val="24"/>
            </w:rPr>
            <w:t>(Brewer, 2008)</w:t>
          </w:r>
          <w:r w:rsidRPr="003C10F2">
            <w:rPr>
              <w:rFonts w:ascii="Times New Roman" w:eastAsia="Times New Roman" w:hAnsi="Times New Roman" w:cs="Times New Roman"/>
              <w:color w:val="000000" w:themeColor="text1"/>
              <w:sz w:val="24"/>
              <w:szCs w:val="24"/>
            </w:rPr>
            <w:fldChar w:fldCharType="end"/>
          </w:r>
        </w:sdtContent>
      </w:sdt>
      <w:r w:rsidR="00134120" w:rsidRPr="003C10F2">
        <w:rPr>
          <w:rFonts w:ascii="Times New Roman" w:eastAsia="Times New Roman" w:hAnsi="Times New Roman" w:cs="Times New Roman"/>
          <w:color w:val="000000" w:themeColor="text1"/>
          <w:sz w:val="24"/>
          <w:szCs w:val="24"/>
        </w:rPr>
        <w:t xml:space="preserve">.  </w:t>
      </w:r>
      <w:r w:rsidR="00AF4AC9" w:rsidRPr="003C10F2">
        <w:rPr>
          <w:rFonts w:ascii="Times New Roman" w:eastAsia="Times New Roman" w:hAnsi="Times New Roman" w:cs="Times New Roman"/>
          <w:color w:val="000000" w:themeColor="text1"/>
          <w:sz w:val="24"/>
          <w:szCs w:val="24"/>
        </w:rPr>
        <w:t>Failure to</w:t>
      </w:r>
      <w:r w:rsidRPr="003C10F2">
        <w:rPr>
          <w:rFonts w:ascii="Times New Roman" w:eastAsia="Times New Roman" w:hAnsi="Times New Roman" w:cs="Times New Roman"/>
          <w:color w:val="000000" w:themeColor="text1"/>
          <w:sz w:val="24"/>
          <w:szCs w:val="24"/>
        </w:rPr>
        <w:t xml:space="preserve"> compl</w:t>
      </w:r>
      <w:r w:rsidR="00185B15" w:rsidRPr="003C10F2">
        <w:rPr>
          <w:rFonts w:ascii="Times New Roman" w:eastAsia="Times New Roman" w:hAnsi="Times New Roman" w:cs="Times New Roman"/>
          <w:color w:val="000000" w:themeColor="text1"/>
          <w:sz w:val="24"/>
          <w:szCs w:val="24"/>
        </w:rPr>
        <w:t xml:space="preserve">y with the formal process of terminating the agreement </w:t>
      </w:r>
      <w:r w:rsidR="00AF4AC9" w:rsidRPr="003C10F2">
        <w:rPr>
          <w:rFonts w:ascii="Times New Roman" w:eastAsia="Times New Roman" w:hAnsi="Times New Roman" w:cs="Times New Roman"/>
          <w:color w:val="000000" w:themeColor="text1"/>
          <w:sz w:val="24"/>
          <w:szCs w:val="24"/>
        </w:rPr>
        <w:t xml:space="preserve">correctly could then lead to an unfair dismissal.  </w:t>
      </w:r>
      <w:r w:rsidR="00185B15" w:rsidRPr="003C10F2">
        <w:rPr>
          <w:rFonts w:ascii="Times New Roman" w:eastAsia="Times New Roman" w:hAnsi="Times New Roman" w:cs="Times New Roman"/>
          <w:color w:val="000000" w:themeColor="text1"/>
          <w:sz w:val="24"/>
          <w:szCs w:val="24"/>
        </w:rPr>
        <w:t>An example could include</w:t>
      </w:r>
      <w:r w:rsidR="003C10F2" w:rsidRPr="003C10F2">
        <w:rPr>
          <w:rFonts w:ascii="Times New Roman" w:eastAsia="Times New Roman" w:hAnsi="Times New Roman" w:cs="Times New Roman"/>
          <w:color w:val="000000" w:themeColor="text1"/>
          <w:sz w:val="24"/>
          <w:szCs w:val="24"/>
        </w:rPr>
        <w:t>, a</w:t>
      </w:r>
      <w:r w:rsidR="00185B15" w:rsidRPr="003C10F2">
        <w:rPr>
          <w:rFonts w:ascii="Times New Roman" w:eastAsia="Times New Roman" w:hAnsi="Times New Roman" w:cs="Times New Roman"/>
          <w:color w:val="000000" w:themeColor="text1"/>
          <w:sz w:val="24"/>
          <w:szCs w:val="24"/>
        </w:rPr>
        <w:t xml:space="preserve"> manufacturing company may have required training times in place for all new employees on mechanical equipment used within the factory</w:t>
      </w:r>
      <w:r w:rsidR="003C10F2" w:rsidRPr="003C10F2">
        <w:rPr>
          <w:rFonts w:ascii="Times New Roman" w:eastAsia="Times New Roman" w:hAnsi="Times New Roman" w:cs="Times New Roman"/>
          <w:color w:val="000000" w:themeColor="text1"/>
          <w:sz w:val="24"/>
          <w:szCs w:val="24"/>
        </w:rPr>
        <w:t>.  These guidelines may have to be extended for some employees.</w:t>
      </w:r>
    </w:p>
    <w:p w:rsidR="003C10F2" w:rsidRDefault="00185B15" w:rsidP="003C10F2">
      <w:pPr>
        <w:shd w:val="clear" w:color="auto" w:fill="FFFFFF"/>
        <w:spacing w:after="456" w:line="360" w:lineRule="auto"/>
        <w:rPr>
          <w:rFonts w:ascii="Times New Roman" w:eastAsia="Times New Roman" w:hAnsi="Times New Roman" w:cs="Times New Roman"/>
          <w:color w:val="000000" w:themeColor="text1"/>
          <w:sz w:val="24"/>
          <w:szCs w:val="24"/>
        </w:rPr>
      </w:pPr>
      <w:r w:rsidRPr="003C10F2">
        <w:rPr>
          <w:rFonts w:ascii="Times New Roman" w:eastAsia="Times New Roman" w:hAnsi="Times New Roman" w:cs="Times New Roman"/>
          <w:color w:val="000000" w:themeColor="text1"/>
          <w:sz w:val="24"/>
          <w:szCs w:val="24"/>
        </w:rPr>
        <w:t>If</w:t>
      </w:r>
      <w:r w:rsidR="003C10F2" w:rsidRPr="003C10F2">
        <w:rPr>
          <w:rFonts w:ascii="Times New Roman" w:eastAsia="Times New Roman" w:hAnsi="Times New Roman" w:cs="Times New Roman"/>
          <w:color w:val="000000" w:themeColor="text1"/>
          <w:sz w:val="24"/>
          <w:szCs w:val="24"/>
        </w:rPr>
        <w:t xml:space="preserve"> the</w:t>
      </w:r>
      <w:r w:rsidR="00AF4AC9" w:rsidRPr="003C10F2">
        <w:rPr>
          <w:rFonts w:ascii="Times New Roman" w:eastAsia="Times New Roman" w:hAnsi="Times New Roman" w:cs="Times New Roman"/>
          <w:color w:val="000000" w:themeColor="text1"/>
          <w:sz w:val="24"/>
          <w:szCs w:val="24"/>
        </w:rPr>
        <w:t xml:space="preserve"> employee </w:t>
      </w:r>
      <w:r w:rsidR="003C10F2" w:rsidRPr="003C10F2">
        <w:rPr>
          <w:rFonts w:ascii="Times New Roman" w:eastAsia="Times New Roman" w:hAnsi="Times New Roman" w:cs="Times New Roman"/>
          <w:color w:val="000000" w:themeColor="text1"/>
          <w:sz w:val="24"/>
          <w:szCs w:val="24"/>
        </w:rPr>
        <w:t xml:space="preserve">was not given the required amount of training within that organisation, and was then dismissed due to capability, </w:t>
      </w:r>
      <w:r w:rsidR="00AF4AC9" w:rsidRPr="003C10F2">
        <w:rPr>
          <w:rFonts w:ascii="Times New Roman" w:eastAsia="Times New Roman" w:hAnsi="Times New Roman" w:cs="Times New Roman"/>
          <w:color w:val="000000" w:themeColor="text1"/>
          <w:sz w:val="24"/>
          <w:szCs w:val="24"/>
        </w:rPr>
        <w:t xml:space="preserve">this would be unfair to the employee because the employer never supported the employee needs.  </w:t>
      </w:r>
      <w:sdt>
        <w:sdtPr>
          <w:rPr>
            <w:rFonts w:ascii="Times New Roman" w:eastAsia="Times New Roman" w:hAnsi="Times New Roman" w:cs="Times New Roman"/>
            <w:color w:val="000000" w:themeColor="text1"/>
            <w:sz w:val="24"/>
            <w:szCs w:val="24"/>
          </w:rPr>
          <w:id w:val="-656070262"/>
          <w:citation/>
        </w:sdtPr>
        <w:sdtEndPr/>
        <w:sdtContent>
          <w:r w:rsidRPr="003C10F2">
            <w:rPr>
              <w:rFonts w:ascii="Times New Roman" w:eastAsia="Times New Roman" w:hAnsi="Times New Roman" w:cs="Times New Roman"/>
              <w:color w:val="000000" w:themeColor="text1"/>
              <w:sz w:val="24"/>
              <w:szCs w:val="24"/>
            </w:rPr>
            <w:fldChar w:fldCharType="begin"/>
          </w:r>
          <w:r w:rsidRPr="003C10F2">
            <w:rPr>
              <w:rFonts w:ascii="Times New Roman" w:eastAsia="Times New Roman" w:hAnsi="Times New Roman" w:cs="Times New Roman"/>
              <w:color w:val="000000" w:themeColor="text1"/>
              <w:sz w:val="24"/>
              <w:szCs w:val="24"/>
            </w:rPr>
            <w:instrText xml:space="preserve"> CITATION Ack03 \l 2057 </w:instrText>
          </w:r>
          <w:r w:rsidRPr="003C10F2">
            <w:rPr>
              <w:rFonts w:ascii="Times New Roman" w:eastAsia="Times New Roman" w:hAnsi="Times New Roman" w:cs="Times New Roman"/>
              <w:color w:val="000000" w:themeColor="text1"/>
              <w:sz w:val="24"/>
              <w:szCs w:val="24"/>
            </w:rPr>
            <w:fldChar w:fldCharType="separate"/>
          </w:r>
          <w:r w:rsidR="00CA08DE" w:rsidRPr="00CA08DE">
            <w:rPr>
              <w:rFonts w:ascii="Times New Roman" w:eastAsia="Times New Roman" w:hAnsi="Times New Roman" w:cs="Times New Roman"/>
              <w:noProof/>
              <w:color w:val="000000" w:themeColor="text1"/>
              <w:sz w:val="24"/>
              <w:szCs w:val="24"/>
            </w:rPr>
            <w:t>(Ackers &amp; Wilkinson, 2003)</w:t>
          </w:r>
          <w:r w:rsidRPr="003C10F2">
            <w:rPr>
              <w:rFonts w:ascii="Times New Roman" w:eastAsia="Times New Roman" w:hAnsi="Times New Roman" w:cs="Times New Roman"/>
              <w:color w:val="000000" w:themeColor="text1"/>
              <w:sz w:val="24"/>
              <w:szCs w:val="24"/>
            </w:rPr>
            <w:fldChar w:fldCharType="end"/>
          </w:r>
        </w:sdtContent>
      </w:sdt>
      <w:r w:rsidR="003C10F2">
        <w:rPr>
          <w:rFonts w:ascii="Times New Roman" w:eastAsia="Times New Roman" w:hAnsi="Times New Roman" w:cs="Times New Roman"/>
          <w:color w:val="000000" w:themeColor="text1"/>
          <w:sz w:val="24"/>
          <w:szCs w:val="24"/>
        </w:rPr>
        <w:t>.</w:t>
      </w:r>
    </w:p>
    <w:p w:rsidR="003C10F2" w:rsidRPr="006B7153" w:rsidRDefault="002E57AF" w:rsidP="003C10F2">
      <w:pPr>
        <w:shd w:val="clear" w:color="auto" w:fill="FFFFFF"/>
        <w:spacing w:after="0" w:line="360" w:lineRule="auto"/>
        <w:rPr>
          <w:rFonts w:ascii="Arial" w:eastAsia="Times New Roman" w:hAnsi="Arial" w:cs="Arial"/>
          <w:b/>
          <w:color w:val="000000" w:themeColor="text1"/>
          <w:sz w:val="26"/>
          <w:szCs w:val="26"/>
          <w:lang w:eastAsia="en-GB"/>
        </w:rPr>
      </w:pPr>
      <w:r w:rsidRPr="006B7153">
        <w:rPr>
          <w:rFonts w:ascii="Times New Roman" w:hAnsi="Times New Roman" w:cs="Times New Roman"/>
          <w:b/>
          <w:color w:val="000000" w:themeColor="text1"/>
          <w:sz w:val="24"/>
          <w:szCs w:val="24"/>
        </w:rPr>
        <w:t xml:space="preserve">b) </w:t>
      </w:r>
      <w:r w:rsidR="003C10F2" w:rsidRPr="006B7153">
        <w:rPr>
          <w:rFonts w:ascii="Times New Roman" w:hAnsi="Times New Roman" w:cs="Times New Roman"/>
          <w:b/>
          <w:color w:val="000000" w:themeColor="text1"/>
          <w:sz w:val="24"/>
          <w:szCs w:val="24"/>
        </w:rPr>
        <w:t>Misconduct</w:t>
      </w:r>
      <w:r w:rsidR="003C10F2" w:rsidRPr="006B7153">
        <w:rPr>
          <w:rFonts w:ascii="Arial" w:eastAsia="Times New Roman" w:hAnsi="Arial" w:cs="Arial"/>
          <w:b/>
          <w:color w:val="000000" w:themeColor="text1"/>
          <w:sz w:val="26"/>
          <w:szCs w:val="26"/>
          <w:lang w:eastAsia="en-GB"/>
        </w:rPr>
        <w:tab/>
      </w:r>
      <w:r w:rsidR="003C10F2" w:rsidRPr="006B7153">
        <w:rPr>
          <w:rFonts w:ascii="Arial" w:eastAsia="Times New Roman" w:hAnsi="Arial" w:cs="Arial"/>
          <w:b/>
          <w:color w:val="000000" w:themeColor="text1"/>
          <w:sz w:val="26"/>
          <w:szCs w:val="26"/>
          <w:lang w:eastAsia="en-GB"/>
        </w:rPr>
        <w:tab/>
      </w:r>
      <w:r w:rsidR="003C10F2" w:rsidRPr="006B7153">
        <w:rPr>
          <w:rFonts w:ascii="Arial" w:eastAsia="Times New Roman" w:hAnsi="Arial" w:cs="Arial"/>
          <w:b/>
          <w:color w:val="000000" w:themeColor="text1"/>
          <w:sz w:val="26"/>
          <w:szCs w:val="26"/>
          <w:lang w:eastAsia="en-GB"/>
        </w:rPr>
        <w:tab/>
      </w:r>
      <w:r w:rsidR="003C10F2" w:rsidRPr="006B7153">
        <w:rPr>
          <w:rFonts w:ascii="Arial" w:eastAsia="Times New Roman" w:hAnsi="Arial" w:cs="Arial"/>
          <w:b/>
          <w:color w:val="000000" w:themeColor="text1"/>
          <w:sz w:val="26"/>
          <w:szCs w:val="26"/>
          <w:lang w:eastAsia="en-GB"/>
        </w:rPr>
        <w:tab/>
      </w:r>
      <w:r w:rsidR="003C10F2" w:rsidRPr="006B7153">
        <w:rPr>
          <w:rFonts w:ascii="Arial" w:eastAsia="Times New Roman" w:hAnsi="Arial" w:cs="Arial"/>
          <w:b/>
          <w:color w:val="000000" w:themeColor="text1"/>
          <w:sz w:val="26"/>
          <w:szCs w:val="26"/>
          <w:lang w:eastAsia="en-GB"/>
        </w:rPr>
        <w:tab/>
      </w:r>
      <w:r w:rsidR="003C10F2" w:rsidRPr="006B7153">
        <w:rPr>
          <w:rFonts w:ascii="Arial" w:eastAsia="Times New Roman" w:hAnsi="Arial" w:cs="Arial"/>
          <w:b/>
          <w:color w:val="000000" w:themeColor="text1"/>
          <w:sz w:val="26"/>
          <w:szCs w:val="26"/>
          <w:lang w:eastAsia="en-GB"/>
        </w:rPr>
        <w:tab/>
      </w:r>
      <w:r w:rsidR="003C10F2" w:rsidRPr="006B7153">
        <w:rPr>
          <w:rFonts w:ascii="Arial" w:eastAsia="Times New Roman" w:hAnsi="Arial" w:cs="Arial"/>
          <w:b/>
          <w:color w:val="000000" w:themeColor="text1"/>
          <w:sz w:val="26"/>
          <w:szCs w:val="26"/>
          <w:lang w:eastAsia="en-GB"/>
        </w:rPr>
        <w:tab/>
      </w:r>
      <w:r w:rsidR="003C10F2" w:rsidRPr="006B7153">
        <w:rPr>
          <w:rFonts w:ascii="Arial" w:eastAsia="Times New Roman" w:hAnsi="Arial" w:cs="Arial"/>
          <w:b/>
          <w:color w:val="000000" w:themeColor="text1"/>
          <w:sz w:val="26"/>
          <w:szCs w:val="26"/>
          <w:lang w:eastAsia="en-GB"/>
        </w:rPr>
        <w:tab/>
      </w:r>
      <w:r w:rsidR="003C10F2" w:rsidRPr="006B7153">
        <w:rPr>
          <w:rFonts w:ascii="Arial" w:eastAsia="Times New Roman" w:hAnsi="Arial" w:cs="Arial"/>
          <w:b/>
          <w:color w:val="000000" w:themeColor="text1"/>
          <w:sz w:val="26"/>
          <w:szCs w:val="26"/>
          <w:lang w:eastAsia="en-GB"/>
        </w:rPr>
        <w:tab/>
      </w:r>
    </w:p>
    <w:p w:rsidR="00AF4AC9" w:rsidRDefault="00AF4AC9" w:rsidP="00500968">
      <w:pPr>
        <w:shd w:val="clear" w:color="auto" w:fill="FFFFFF"/>
        <w:spacing w:after="0" w:line="360" w:lineRule="auto"/>
        <w:ind w:firstLine="720"/>
        <w:rPr>
          <w:rFonts w:ascii="Arial" w:eastAsia="Times New Roman" w:hAnsi="Arial" w:cs="Arial"/>
          <w:color w:val="000000" w:themeColor="text1"/>
          <w:sz w:val="26"/>
          <w:szCs w:val="26"/>
          <w:lang w:eastAsia="en-GB"/>
        </w:rPr>
      </w:pPr>
      <w:r w:rsidRPr="00500968">
        <w:rPr>
          <w:rFonts w:ascii="Times New Roman" w:hAnsi="Times New Roman" w:cs="Times New Roman"/>
          <w:color w:val="000000" w:themeColor="text1"/>
          <w:sz w:val="24"/>
          <w:szCs w:val="24"/>
        </w:rPr>
        <w:t>Misconduct is the behaviou</w:t>
      </w:r>
      <w:r w:rsidR="006B7153" w:rsidRPr="00500968">
        <w:rPr>
          <w:rFonts w:ascii="Times New Roman" w:hAnsi="Times New Roman" w:cs="Times New Roman"/>
          <w:color w:val="000000" w:themeColor="text1"/>
          <w:sz w:val="24"/>
          <w:szCs w:val="24"/>
        </w:rPr>
        <w:t>r of an employee that has</w:t>
      </w:r>
      <w:r w:rsidRPr="00500968">
        <w:rPr>
          <w:rFonts w:ascii="Times New Roman" w:hAnsi="Times New Roman" w:cs="Times New Roman"/>
          <w:color w:val="000000" w:themeColor="text1"/>
          <w:sz w:val="24"/>
          <w:szCs w:val="24"/>
        </w:rPr>
        <w:t xml:space="preserve"> </w:t>
      </w:r>
      <w:r w:rsidR="006B7153" w:rsidRPr="00500968">
        <w:rPr>
          <w:rFonts w:ascii="Times New Roman" w:hAnsi="Times New Roman" w:cs="Times New Roman"/>
          <w:color w:val="000000" w:themeColor="text1"/>
          <w:sz w:val="24"/>
          <w:szCs w:val="24"/>
        </w:rPr>
        <w:t>destroyed</w:t>
      </w:r>
      <w:r w:rsidRPr="00500968">
        <w:rPr>
          <w:rFonts w:ascii="Times New Roman" w:hAnsi="Times New Roman" w:cs="Times New Roman"/>
          <w:color w:val="000000" w:themeColor="text1"/>
          <w:sz w:val="24"/>
          <w:szCs w:val="24"/>
        </w:rPr>
        <w:t xml:space="preserve"> </w:t>
      </w:r>
      <w:r w:rsidR="0058423D" w:rsidRPr="00500968">
        <w:rPr>
          <w:rFonts w:ascii="Times New Roman" w:hAnsi="Times New Roman" w:cs="Times New Roman"/>
          <w:color w:val="000000" w:themeColor="text1"/>
          <w:sz w:val="24"/>
          <w:szCs w:val="24"/>
        </w:rPr>
        <w:t xml:space="preserve">the relationship between both the employer and employee.  Unfair dismissal of misconduct could include, not investigating the situation properly or even dismissing without notice pay if the incident was not gross misconduct. </w:t>
      </w:r>
      <w:r w:rsidR="006B7153" w:rsidRPr="00500968">
        <w:rPr>
          <w:rFonts w:ascii="Times New Roman" w:hAnsi="Times New Roman" w:cs="Times New Roman"/>
          <w:color w:val="000000" w:themeColor="text1"/>
          <w:sz w:val="24"/>
          <w:szCs w:val="24"/>
        </w:rPr>
        <w:t>CIPD (2016) go on to explain that misconduct is best explained as being a minor breach within the employers’ current rules.</w:t>
      </w:r>
      <w:r w:rsidR="00B35CAB" w:rsidRPr="00500968">
        <w:rPr>
          <w:rFonts w:ascii="Times New Roman" w:hAnsi="Times New Roman" w:cs="Times New Roman"/>
          <w:color w:val="000000" w:themeColor="text1"/>
          <w:sz w:val="24"/>
          <w:szCs w:val="24"/>
        </w:rPr>
        <w:t xml:space="preserve"> An example would include if a university teacher was to have a drink before a lecture and as long as the lecture was </w:t>
      </w:r>
      <w:r w:rsidR="00B35CAB" w:rsidRPr="00500968">
        <w:rPr>
          <w:rFonts w:ascii="Times New Roman" w:hAnsi="Times New Roman" w:cs="Times New Roman"/>
          <w:color w:val="000000" w:themeColor="text1"/>
          <w:sz w:val="24"/>
          <w:szCs w:val="24"/>
        </w:rPr>
        <w:lastRenderedPageBreak/>
        <w:t>delivered correctly this would be misconduct (Taylor and Woodhams 2016).  Other such factors that contribute to misconduct include, an employee often being late or breeching minor health and safety rules.  Taylor and Woodhams (2016) state that the company must respond to such conduct and it must be investigated properly by arranging a hearing, issuing a formal warning if needed and</w:t>
      </w:r>
      <w:r w:rsidR="00500968" w:rsidRPr="00500968">
        <w:rPr>
          <w:rFonts w:ascii="Times New Roman" w:hAnsi="Times New Roman" w:cs="Times New Roman"/>
          <w:color w:val="000000" w:themeColor="text1"/>
          <w:sz w:val="24"/>
          <w:szCs w:val="24"/>
        </w:rPr>
        <w:t xml:space="preserve"> then must remember to allow</w:t>
      </w:r>
      <w:r w:rsidR="00B35CAB" w:rsidRPr="00500968">
        <w:rPr>
          <w:rFonts w:ascii="Times New Roman" w:hAnsi="Times New Roman" w:cs="Times New Roman"/>
          <w:color w:val="000000" w:themeColor="text1"/>
          <w:sz w:val="24"/>
          <w:szCs w:val="24"/>
        </w:rPr>
        <w:t xml:space="preserve"> an appeal to be m</w:t>
      </w:r>
      <w:r w:rsidR="00500968" w:rsidRPr="00500968">
        <w:rPr>
          <w:rFonts w:ascii="Times New Roman" w:hAnsi="Times New Roman" w:cs="Times New Roman"/>
          <w:color w:val="000000" w:themeColor="text1"/>
          <w:sz w:val="24"/>
          <w:szCs w:val="24"/>
        </w:rPr>
        <w:t>ade with a more senior manager.</w:t>
      </w:r>
    </w:p>
    <w:p w:rsidR="00500968" w:rsidRPr="00500968" w:rsidRDefault="00500968" w:rsidP="00500968">
      <w:pPr>
        <w:shd w:val="clear" w:color="auto" w:fill="FFFFFF"/>
        <w:spacing w:after="0" w:line="360" w:lineRule="auto"/>
        <w:ind w:firstLine="720"/>
        <w:rPr>
          <w:rFonts w:ascii="Arial" w:eastAsia="Times New Roman" w:hAnsi="Arial" w:cs="Arial"/>
          <w:color w:val="000000" w:themeColor="text1"/>
          <w:sz w:val="26"/>
          <w:szCs w:val="26"/>
          <w:lang w:eastAsia="en-GB"/>
        </w:rPr>
      </w:pPr>
    </w:p>
    <w:p w:rsidR="00500968" w:rsidRDefault="002E57AF" w:rsidP="00397EC8">
      <w:pPr>
        <w:spacing w:after="0" w:line="360" w:lineRule="auto"/>
        <w:rPr>
          <w:rFonts w:ascii="Times New Roman" w:hAnsi="Times New Roman" w:cs="Times New Roman"/>
          <w:b/>
          <w:color w:val="000000" w:themeColor="text1"/>
          <w:sz w:val="24"/>
          <w:szCs w:val="24"/>
        </w:rPr>
      </w:pPr>
      <w:r w:rsidRPr="006B7153">
        <w:rPr>
          <w:rFonts w:ascii="Times New Roman" w:hAnsi="Times New Roman" w:cs="Times New Roman"/>
          <w:b/>
          <w:color w:val="000000" w:themeColor="text1"/>
          <w:sz w:val="24"/>
          <w:szCs w:val="24"/>
        </w:rPr>
        <w:t xml:space="preserve">(c) </w:t>
      </w:r>
      <w:r w:rsidR="008C02DA" w:rsidRPr="006B7153">
        <w:rPr>
          <w:rFonts w:ascii="Times New Roman" w:hAnsi="Times New Roman" w:cs="Times New Roman"/>
          <w:b/>
          <w:color w:val="000000" w:themeColor="text1"/>
          <w:sz w:val="24"/>
          <w:szCs w:val="24"/>
        </w:rPr>
        <w:t>Grievance</w:t>
      </w:r>
    </w:p>
    <w:p w:rsidR="008B64A0" w:rsidRDefault="008C02DA" w:rsidP="008C02DA">
      <w:pPr>
        <w:pStyle w:val="NormalWeb"/>
        <w:shd w:val="clear" w:color="auto" w:fill="FFFFFF"/>
        <w:spacing w:before="0" w:beforeAutospacing="0" w:after="0" w:afterAutospacing="0" w:line="360" w:lineRule="auto"/>
        <w:textAlignment w:val="baseline"/>
        <w:rPr>
          <w:color w:val="000000"/>
        </w:rPr>
      </w:pPr>
      <w:r>
        <w:rPr>
          <w:b/>
          <w:color w:val="000000" w:themeColor="text1"/>
        </w:rPr>
        <w:tab/>
      </w:r>
      <w:r w:rsidRPr="008C02DA">
        <w:rPr>
          <w:color w:val="000000" w:themeColor="text1"/>
        </w:rPr>
        <w:t xml:space="preserve">All company handbooks should explain the organisations grievance process and procedures to do so.  </w:t>
      </w:r>
      <w:r w:rsidRPr="008C02DA">
        <w:rPr>
          <w:color w:val="000000"/>
        </w:rPr>
        <w:t>A</w:t>
      </w:r>
      <w:r>
        <w:rPr>
          <w:color w:val="000000"/>
        </w:rPr>
        <w:t>n explanation of a grievance is a</w:t>
      </w:r>
      <w:r w:rsidRPr="008C02DA">
        <w:rPr>
          <w:color w:val="000000"/>
        </w:rPr>
        <w:t xml:space="preserve"> concern, </w:t>
      </w:r>
      <w:r w:rsidR="0085399E">
        <w:rPr>
          <w:color w:val="000000"/>
        </w:rPr>
        <w:t xml:space="preserve">a </w:t>
      </w:r>
      <w:r w:rsidRPr="008C02DA">
        <w:rPr>
          <w:color w:val="000000"/>
        </w:rPr>
        <w:t>problem or</w:t>
      </w:r>
      <w:r w:rsidR="0085399E">
        <w:rPr>
          <w:color w:val="000000"/>
        </w:rPr>
        <w:t xml:space="preserve"> a</w:t>
      </w:r>
      <w:r w:rsidRPr="008C02DA">
        <w:rPr>
          <w:color w:val="000000"/>
        </w:rPr>
        <w:t xml:space="preserve"> complaint that </w:t>
      </w:r>
      <w:r>
        <w:rPr>
          <w:color w:val="000000"/>
        </w:rPr>
        <w:t xml:space="preserve">an employee wishes to make to the employer.  </w:t>
      </w:r>
      <w:r w:rsidR="0085399E">
        <w:rPr>
          <w:color w:val="000000"/>
        </w:rPr>
        <w:t>This complaint or concern can be made to link</w:t>
      </w:r>
      <w:r w:rsidRPr="008C02DA">
        <w:rPr>
          <w:color w:val="000000"/>
        </w:rPr>
        <w:t xml:space="preserve"> </w:t>
      </w:r>
      <w:r>
        <w:rPr>
          <w:color w:val="000000"/>
        </w:rPr>
        <w:t>just about anything such as,</w:t>
      </w:r>
      <w:r w:rsidR="0085399E">
        <w:rPr>
          <w:color w:val="000000"/>
        </w:rPr>
        <w:t xml:space="preserve"> the</w:t>
      </w:r>
      <w:r>
        <w:rPr>
          <w:color w:val="000000"/>
        </w:rPr>
        <w:t xml:space="preserve"> working conditions</w:t>
      </w:r>
      <w:r w:rsidR="0085399E">
        <w:rPr>
          <w:color w:val="000000"/>
        </w:rPr>
        <w:t xml:space="preserve"> within the organisation</w:t>
      </w:r>
      <w:r>
        <w:rPr>
          <w:color w:val="000000"/>
        </w:rPr>
        <w:t xml:space="preserve">, </w:t>
      </w:r>
      <w:r w:rsidR="0085399E">
        <w:rPr>
          <w:color w:val="000000"/>
        </w:rPr>
        <w:t>if the employees has pay concerns or</w:t>
      </w:r>
      <w:r w:rsidR="008B64A0">
        <w:rPr>
          <w:color w:val="000000"/>
        </w:rPr>
        <w:t xml:space="preserve"> concern</w:t>
      </w:r>
      <w:r w:rsidR="0085399E">
        <w:rPr>
          <w:color w:val="000000"/>
        </w:rPr>
        <w:t>s</w:t>
      </w:r>
      <w:r w:rsidR="008B64A0">
        <w:rPr>
          <w:color w:val="000000"/>
        </w:rPr>
        <w:t xml:space="preserve"> about how the</w:t>
      </w:r>
      <w:r>
        <w:rPr>
          <w:color w:val="000000"/>
        </w:rPr>
        <w:t xml:space="preserve"> employer is treating the employee</w:t>
      </w:r>
      <w:r w:rsidR="008B64A0">
        <w:rPr>
          <w:color w:val="000000"/>
        </w:rPr>
        <w:t>.  A grievance can</w:t>
      </w:r>
      <w:r w:rsidR="0085399E">
        <w:rPr>
          <w:color w:val="000000"/>
        </w:rPr>
        <w:t xml:space="preserve"> also</w:t>
      </w:r>
      <w:r w:rsidR="008B64A0">
        <w:rPr>
          <w:color w:val="000000"/>
        </w:rPr>
        <w:t xml:space="preserve"> be made in response to a </w:t>
      </w:r>
      <w:r w:rsidR="008B64A0" w:rsidRPr="008C02DA">
        <w:rPr>
          <w:color w:val="000000"/>
        </w:rPr>
        <w:t>disciplinary, redundancy or p</w:t>
      </w:r>
      <w:r w:rsidR="00291D93">
        <w:rPr>
          <w:color w:val="000000"/>
        </w:rPr>
        <w:t xml:space="preserve">erformance </w:t>
      </w:r>
      <w:r w:rsidR="00211471">
        <w:rPr>
          <w:color w:val="000000"/>
        </w:rPr>
        <w:t>process</w:t>
      </w:r>
      <w:r w:rsidR="00211471" w:rsidRPr="008C02DA">
        <w:rPr>
          <w:color w:val="000000"/>
        </w:rPr>
        <w:t xml:space="preserve"> against</w:t>
      </w:r>
      <w:r w:rsidR="008B64A0">
        <w:rPr>
          <w:color w:val="000000"/>
        </w:rPr>
        <w:t xml:space="preserve"> the employee</w:t>
      </w:r>
      <w:r w:rsidR="0085399E">
        <w:rPr>
          <w:color w:val="000000"/>
        </w:rPr>
        <w:t xml:space="preserve"> and these concerns</w:t>
      </w:r>
      <w:r w:rsidR="008B64A0">
        <w:rPr>
          <w:color w:val="000000"/>
        </w:rPr>
        <w:t xml:space="preserve"> can be made at any time (CIPD 2020).  </w:t>
      </w:r>
      <w:r>
        <w:rPr>
          <w:color w:val="000000"/>
        </w:rPr>
        <w:t>If the employer does not respect such concern</w:t>
      </w:r>
      <w:r w:rsidR="0085399E">
        <w:rPr>
          <w:color w:val="000000"/>
        </w:rPr>
        <w:t>s of the employee</w:t>
      </w:r>
      <w:r>
        <w:rPr>
          <w:color w:val="000000"/>
        </w:rPr>
        <w:t xml:space="preserve"> and avoids handling the situation correctly</w:t>
      </w:r>
      <w:r w:rsidR="008B64A0">
        <w:rPr>
          <w:color w:val="000000"/>
        </w:rPr>
        <w:t xml:space="preserve">, the employers’ actions would be considered </w:t>
      </w:r>
      <w:r w:rsidR="0085399E">
        <w:rPr>
          <w:color w:val="000000"/>
        </w:rPr>
        <w:t xml:space="preserve">as unfair and the employee may appeal the decision and get it dealt with by a more senior role within the organisation.   </w:t>
      </w:r>
      <w:r w:rsidR="008B64A0">
        <w:rPr>
          <w:color w:val="000000"/>
        </w:rPr>
        <w:t xml:space="preserve">  </w:t>
      </w:r>
    </w:p>
    <w:p w:rsidR="008B64A0" w:rsidRDefault="008B64A0" w:rsidP="008C02DA">
      <w:pPr>
        <w:pStyle w:val="NormalWeb"/>
        <w:shd w:val="clear" w:color="auto" w:fill="FFFFFF"/>
        <w:spacing w:before="0" w:beforeAutospacing="0" w:after="0" w:afterAutospacing="0" w:line="360" w:lineRule="auto"/>
        <w:textAlignment w:val="baseline"/>
        <w:rPr>
          <w:color w:val="000000"/>
        </w:rPr>
      </w:pPr>
      <w:r>
        <w:rPr>
          <w:color w:val="000000"/>
        </w:rPr>
        <w:t>If the employee feels that the grievance was not h</w:t>
      </w:r>
      <w:r w:rsidR="0085399E">
        <w:rPr>
          <w:color w:val="000000"/>
        </w:rPr>
        <w:t>andled</w:t>
      </w:r>
      <w:r>
        <w:rPr>
          <w:color w:val="000000"/>
        </w:rPr>
        <w:t xml:space="preserve"> in the correct way and felt they could </w:t>
      </w:r>
      <w:r w:rsidR="0085399E">
        <w:rPr>
          <w:color w:val="000000"/>
        </w:rPr>
        <w:t xml:space="preserve">no longer work within the organisation, they could claim constructive dismissal due to breach of contract on the employers part.  </w:t>
      </w:r>
      <w:r>
        <w:rPr>
          <w:color w:val="000000"/>
        </w:rPr>
        <w:t xml:space="preserve"> </w:t>
      </w:r>
    </w:p>
    <w:p w:rsidR="008B64A0" w:rsidRDefault="008B64A0" w:rsidP="008C02DA">
      <w:pPr>
        <w:pStyle w:val="NormalWeb"/>
        <w:shd w:val="clear" w:color="auto" w:fill="FFFFFF"/>
        <w:spacing w:before="0" w:beforeAutospacing="0" w:after="0" w:afterAutospacing="0" w:line="360" w:lineRule="auto"/>
        <w:textAlignment w:val="baseline"/>
        <w:rPr>
          <w:color w:val="000000"/>
        </w:rPr>
      </w:pPr>
    </w:p>
    <w:p w:rsidR="008B64A0" w:rsidRDefault="008B64A0" w:rsidP="008C02DA">
      <w:pPr>
        <w:pStyle w:val="NormalWeb"/>
        <w:shd w:val="clear" w:color="auto" w:fill="FFFFFF"/>
        <w:spacing w:before="0" w:beforeAutospacing="0" w:after="0" w:afterAutospacing="0" w:line="360" w:lineRule="auto"/>
        <w:textAlignment w:val="baseline"/>
        <w:rPr>
          <w:color w:val="000000"/>
        </w:rPr>
      </w:pPr>
    </w:p>
    <w:p w:rsidR="008C02DA" w:rsidRDefault="008B64A0" w:rsidP="008C02DA">
      <w:pPr>
        <w:pStyle w:val="NormalWeb"/>
        <w:shd w:val="clear" w:color="auto" w:fill="FFFFFF"/>
        <w:spacing w:before="0" w:beforeAutospacing="0" w:after="0" w:afterAutospacing="0" w:line="360" w:lineRule="auto"/>
        <w:textAlignment w:val="baseline"/>
        <w:rPr>
          <w:color w:val="000000"/>
        </w:rPr>
      </w:pPr>
      <w:r>
        <w:rPr>
          <w:color w:val="000000"/>
        </w:rPr>
        <w:t xml:space="preserve"> </w:t>
      </w:r>
    </w:p>
    <w:p w:rsidR="00785028" w:rsidRDefault="00785028" w:rsidP="00DE391A">
      <w:pPr>
        <w:spacing w:after="0" w:line="360" w:lineRule="auto"/>
        <w:rPr>
          <w:rFonts w:ascii="Times New Roman" w:eastAsia="Times New Roman" w:hAnsi="Times New Roman" w:cs="Times New Roman"/>
          <w:b/>
          <w:sz w:val="24"/>
          <w:szCs w:val="24"/>
        </w:rPr>
      </w:pPr>
    </w:p>
    <w:p w:rsidR="00785028" w:rsidRDefault="00785028" w:rsidP="00DE391A">
      <w:pPr>
        <w:spacing w:after="0" w:line="360" w:lineRule="auto"/>
        <w:rPr>
          <w:rFonts w:ascii="Times New Roman" w:eastAsia="Times New Roman" w:hAnsi="Times New Roman" w:cs="Times New Roman"/>
          <w:b/>
          <w:sz w:val="24"/>
          <w:szCs w:val="24"/>
        </w:rPr>
      </w:pPr>
    </w:p>
    <w:p w:rsidR="00785028" w:rsidRDefault="00785028" w:rsidP="00DE391A">
      <w:pPr>
        <w:spacing w:after="0" w:line="360" w:lineRule="auto"/>
        <w:rPr>
          <w:rFonts w:ascii="Times New Roman" w:eastAsia="Times New Roman" w:hAnsi="Times New Roman" w:cs="Times New Roman"/>
          <w:b/>
          <w:sz w:val="24"/>
          <w:szCs w:val="24"/>
        </w:rPr>
      </w:pPr>
    </w:p>
    <w:p w:rsidR="00785028" w:rsidRDefault="00785028" w:rsidP="00DE391A">
      <w:pPr>
        <w:spacing w:after="0" w:line="360" w:lineRule="auto"/>
        <w:rPr>
          <w:rFonts w:ascii="Times New Roman" w:eastAsia="Times New Roman" w:hAnsi="Times New Roman" w:cs="Times New Roman"/>
          <w:b/>
          <w:sz w:val="24"/>
          <w:szCs w:val="24"/>
        </w:rPr>
      </w:pPr>
    </w:p>
    <w:p w:rsidR="00785028" w:rsidRDefault="00785028" w:rsidP="00DE391A">
      <w:pPr>
        <w:spacing w:after="0" w:line="360" w:lineRule="auto"/>
        <w:rPr>
          <w:rFonts w:ascii="Times New Roman" w:eastAsia="Times New Roman" w:hAnsi="Times New Roman" w:cs="Times New Roman"/>
          <w:b/>
          <w:sz w:val="24"/>
          <w:szCs w:val="24"/>
        </w:rPr>
      </w:pPr>
    </w:p>
    <w:p w:rsidR="00785028" w:rsidRDefault="00785028" w:rsidP="00DE391A">
      <w:pPr>
        <w:spacing w:after="0" w:line="360" w:lineRule="auto"/>
        <w:rPr>
          <w:rFonts w:ascii="Times New Roman" w:eastAsia="Times New Roman" w:hAnsi="Times New Roman" w:cs="Times New Roman"/>
          <w:b/>
          <w:sz w:val="24"/>
          <w:szCs w:val="24"/>
        </w:rPr>
      </w:pPr>
    </w:p>
    <w:p w:rsidR="00785028" w:rsidRDefault="00785028" w:rsidP="00DE391A">
      <w:pPr>
        <w:spacing w:after="0" w:line="360" w:lineRule="auto"/>
        <w:rPr>
          <w:rFonts w:ascii="Times New Roman" w:eastAsia="Times New Roman" w:hAnsi="Times New Roman" w:cs="Times New Roman"/>
          <w:b/>
          <w:sz w:val="24"/>
          <w:szCs w:val="24"/>
        </w:rPr>
      </w:pPr>
    </w:p>
    <w:p w:rsidR="00785028" w:rsidRDefault="00785028" w:rsidP="00DE391A">
      <w:pPr>
        <w:spacing w:after="0" w:line="360" w:lineRule="auto"/>
        <w:rPr>
          <w:rFonts w:ascii="Times New Roman" w:eastAsia="Times New Roman" w:hAnsi="Times New Roman" w:cs="Times New Roman"/>
          <w:b/>
          <w:sz w:val="24"/>
          <w:szCs w:val="24"/>
        </w:rPr>
      </w:pPr>
    </w:p>
    <w:p w:rsidR="00785028" w:rsidRDefault="00785028" w:rsidP="00DE391A">
      <w:pPr>
        <w:spacing w:after="0" w:line="360" w:lineRule="auto"/>
        <w:rPr>
          <w:rFonts w:ascii="Times New Roman" w:eastAsia="Times New Roman" w:hAnsi="Times New Roman" w:cs="Times New Roman"/>
          <w:b/>
          <w:sz w:val="24"/>
          <w:szCs w:val="24"/>
        </w:rPr>
      </w:pPr>
    </w:p>
    <w:p w:rsidR="00785028" w:rsidRDefault="00785028" w:rsidP="00DE391A">
      <w:pPr>
        <w:spacing w:after="0" w:line="360" w:lineRule="auto"/>
        <w:rPr>
          <w:rFonts w:ascii="Times New Roman" w:eastAsia="Times New Roman" w:hAnsi="Times New Roman" w:cs="Times New Roman"/>
          <w:b/>
          <w:sz w:val="24"/>
          <w:szCs w:val="24"/>
        </w:rPr>
      </w:pPr>
    </w:p>
    <w:p w:rsidR="00CA08DE" w:rsidRDefault="00CA08DE"/>
    <w:sdt>
      <w:sdtPr>
        <w:id w:val="111145805"/>
        <w:bibliography/>
      </w:sdtPr>
      <w:sdtEndPr/>
      <w:sdtContent>
        <w:p w:rsidR="00CA08DE" w:rsidRDefault="00CA08DE"/>
        <w:sdt>
          <w:sdtPr>
            <w:rPr>
              <w:rFonts w:asciiTheme="minorHAnsi" w:eastAsiaTheme="minorHAnsi" w:hAnsiTheme="minorHAnsi" w:cstheme="minorBidi"/>
              <w:color w:val="auto"/>
              <w:sz w:val="22"/>
              <w:szCs w:val="22"/>
              <w:lang w:val="en-GB"/>
            </w:rPr>
            <w:id w:val="1129361390"/>
            <w:docPartObj>
              <w:docPartGallery w:val="Bibliographies"/>
              <w:docPartUnique/>
            </w:docPartObj>
          </w:sdtPr>
          <w:sdtEndPr/>
          <w:sdtContent>
            <w:p w:rsidR="00ED4496" w:rsidRDefault="00ED4496">
              <w:pPr>
                <w:pStyle w:val="Heading1"/>
              </w:pPr>
              <w:r>
                <w:t>Bibliography</w:t>
              </w:r>
            </w:p>
            <w:sdt>
              <w:sdtPr>
                <w:id w:val="-269247129"/>
                <w:bibliography/>
              </w:sdtPr>
              <w:sdtEndPr/>
              <w:sdtContent>
                <w:sdt>
                  <w:sdtPr>
                    <w:id w:val="49965994"/>
                    <w:bibliography/>
                  </w:sdtPr>
                  <w:sdtEndPr/>
                  <w:sdtContent>
                    <w:p w:rsidR="00ED4496" w:rsidRDefault="00ED4496" w:rsidP="00ED4496">
                      <w:pPr>
                        <w:pStyle w:val="Bibliography"/>
                        <w:rPr>
                          <w:noProof/>
                          <w:sz w:val="24"/>
                          <w:szCs w:val="24"/>
                          <w:lang w:val="en-US"/>
                        </w:rPr>
                      </w:pPr>
                      <w:r>
                        <w:fldChar w:fldCharType="begin"/>
                      </w:r>
                      <w:r>
                        <w:instrText xml:space="preserve"> BIBLIOGRAPHY </w:instrText>
                      </w:r>
                      <w:r>
                        <w:fldChar w:fldCharType="separate"/>
                      </w:r>
                      <w:r>
                        <w:rPr>
                          <w:noProof/>
                          <w:lang w:val="en-US"/>
                        </w:rPr>
                        <w:t xml:space="preserve">Ackers, P. &amp; Wilkinson, A., (2003). </w:t>
                      </w:r>
                      <w:r>
                        <w:rPr>
                          <w:i/>
                          <w:iCs/>
                          <w:noProof/>
                          <w:lang w:val="en-US"/>
                        </w:rPr>
                        <w:t xml:space="preserve">Understanding Work &amp; Employment. </w:t>
                      </w:r>
                      <w:r>
                        <w:rPr>
                          <w:noProof/>
                          <w:lang w:val="en-US"/>
                        </w:rPr>
                        <w:t>New York: Oxford University Press.</w:t>
                      </w:r>
                    </w:p>
                    <w:p w:rsidR="00ED4496" w:rsidRDefault="00ED4496" w:rsidP="00ED4496">
                      <w:pPr>
                        <w:pStyle w:val="Bibliography"/>
                        <w:rPr>
                          <w:noProof/>
                          <w:lang w:val="en-US"/>
                        </w:rPr>
                      </w:pPr>
                      <w:r>
                        <w:rPr>
                          <w:noProof/>
                          <w:lang w:val="en-US"/>
                        </w:rPr>
                        <w:t xml:space="preserve">Anon., (2020). </w:t>
                      </w:r>
                      <w:r>
                        <w:rPr>
                          <w:i/>
                          <w:iCs/>
                          <w:noProof/>
                          <w:lang w:val="en-US"/>
                        </w:rPr>
                        <w:t xml:space="preserve">Tribunal Claims. </w:t>
                      </w:r>
                      <w:r>
                        <w:rPr>
                          <w:noProof/>
                          <w:lang w:val="en-US"/>
                        </w:rPr>
                        <w:t xml:space="preserve">[Online] </w:t>
                      </w:r>
                      <w:r>
                        <w:rPr>
                          <w:noProof/>
                          <w:lang w:val="en-US"/>
                        </w:rPr>
                        <w:br/>
                        <w:t xml:space="preserve">Available at: </w:t>
                      </w:r>
                      <w:r>
                        <w:rPr>
                          <w:noProof/>
                          <w:u w:val="single"/>
                          <w:lang w:val="en-US"/>
                        </w:rPr>
                        <w:t>https://www.tribunalclaim.com/dismissal-on-capability-grounds</w:t>
                      </w:r>
                      <w:r>
                        <w:rPr>
                          <w:noProof/>
                          <w:lang w:val="en-US"/>
                        </w:rPr>
                        <w:br/>
                        <w:t>[Accessed 6th May 2020].</w:t>
                      </w:r>
                    </w:p>
                    <w:p w:rsidR="00ED4496" w:rsidRDefault="00ED4496" w:rsidP="00ED4496">
                      <w:pPr>
                        <w:pStyle w:val="Bibliography"/>
                        <w:rPr>
                          <w:noProof/>
                          <w:lang w:val="en-US"/>
                        </w:rPr>
                      </w:pPr>
                      <w:r>
                        <w:rPr>
                          <w:noProof/>
                          <w:lang w:val="en-US"/>
                        </w:rPr>
                        <w:t xml:space="preserve">Becker, B. &amp; Garhart, B., (2017). Academy of Management. </w:t>
                      </w:r>
                      <w:r>
                        <w:rPr>
                          <w:i/>
                          <w:iCs/>
                          <w:noProof/>
                          <w:lang w:val="en-US"/>
                        </w:rPr>
                        <w:t xml:space="preserve">The Impact of Human Resource Management on Organizational Performance, </w:t>
                      </w:r>
                      <w:r>
                        <w:rPr>
                          <w:noProof/>
                          <w:lang w:val="en-US"/>
                        </w:rPr>
                        <w:t>39(4).</w:t>
                      </w:r>
                    </w:p>
                    <w:p w:rsidR="00ED4496" w:rsidRDefault="00ED4496" w:rsidP="00ED4496">
                      <w:pPr>
                        <w:pStyle w:val="Bibliography"/>
                        <w:rPr>
                          <w:noProof/>
                          <w:lang w:val="en-US"/>
                        </w:rPr>
                      </w:pPr>
                      <w:r>
                        <w:rPr>
                          <w:noProof/>
                          <w:lang w:val="en-US"/>
                        </w:rPr>
                        <w:t xml:space="preserve">Brewer, N., (2008). Speech at the launch consultation. </w:t>
                      </w:r>
                      <w:r>
                        <w:rPr>
                          <w:i/>
                          <w:iCs/>
                          <w:noProof/>
                          <w:lang w:val="en-US"/>
                        </w:rPr>
                        <w:t>Working Better.</w:t>
                      </w:r>
                    </w:p>
                    <w:p w:rsidR="00ED4496" w:rsidRDefault="00ED4496" w:rsidP="00ED4496">
                      <w:pPr>
                        <w:pStyle w:val="Bibliography"/>
                        <w:rPr>
                          <w:noProof/>
                          <w:lang w:val="en-US"/>
                        </w:rPr>
                      </w:pPr>
                      <w:r>
                        <w:rPr>
                          <w:noProof/>
                          <w:lang w:val="en-US"/>
                        </w:rPr>
                        <w:t xml:space="preserve">CIPD, 2020. </w:t>
                      </w:r>
                      <w:r>
                        <w:rPr>
                          <w:i/>
                          <w:iCs/>
                          <w:noProof/>
                          <w:lang w:val="en-US"/>
                        </w:rPr>
                        <w:t xml:space="preserve">WWW.CIPD.CO.UK. </w:t>
                      </w:r>
                      <w:r>
                        <w:rPr>
                          <w:noProof/>
                          <w:lang w:val="en-US"/>
                        </w:rPr>
                        <w:t xml:space="preserve">[Online] </w:t>
                      </w:r>
                      <w:r>
                        <w:rPr>
                          <w:noProof/>
                          <w:lang w:val="en-US"/>
                        </w:rPr>
                        <w:br/>
                        <w:t xml:space="preserve">Available at: </w:t>
                      </w:r>
                      <w:r>
                        <w:rPr>
                          <w:noProof/>
                          <w:u w:val="single"/>
                          <w:lang w:val="en-US"/>
                        </w:rPr>
                        <w:t>https://www.cipd.co.uk/</w:t>
                      </w:r>
                      <w:r>
                        <w:rPr>
                          <w:noProof/>
                          <w:lang w:val="en-US"/>
                        </w:rPr>
                        <w:br/>
                        <w:t>[Accessed 25th April 2020].</w:t>
                      </w:r>
                    </w:p>
                    <w:p w:rsidR="00ED4496" w:rsidRDefault="00ED4496" w:rsidP="00ED4496">
                      <w:pPr>
                        <w:pStyle w:val="Bibliography"/>
                        <w:rPr>
                          <w:noProof/>
                          <w:lang w:val="en-US"/>
                        </w:rPr>
                      </w:pPr>
                      <w:r>
                        <w:rPr>
                          <w:noProof/>
                          <w:lang w:val="en-US"/>
                        </w:rPr>
                        <w:t xml:space="preserve">Daniels, K., (2016). </w:t>
                      </w:r>
                      <w:r>
                        <w:rPr>
                          <w:i/>
                          <w:iCs/>
                          <w:noProof/>
                          <w:lang w:val="en-US"/>
                        </w:rPr>
                        <w:t xml:space="preserve">Introduction to Emplyment Law. </w:t>
                      </w:r>
                      <w:r>
                        <w:rPr>
                          <w:noProof/>
                          <w:lang w:val="en-US"/>
                        </w:rPr>
                        <w:t>5th ed. London: Kogan Page Publishers.</w:t>
                      </w:r>
                    </w:p>
                    <w:p w:rsidR="00ED4496" w:rsidRDefault="00ED4496" w:rsidP="00ED4496">
                      <w:pPr>
                        <w:pStyle w:val="Bibliography"/>
                        <w:rPr>
                          <w:noProof/>
                          <w:lang w:val="en-US"/>
                        </w:rPr>
                      </w:pPr>
                      <w:r>
                        <w:rPr>
                          <w:noProof/>
                          <w:lang w:val="en-US"/>
                        </w:rPr>
                        <w:t xml:space="preserve">Development, C. I. o. P. a., (2002). </w:t>
                      </w:r>
                      <w:r>
                        <w:rPr>
                          <w:i/>
                          <w:iCs/>
                          <w:noProof/>
                          <w:lang w:val="en-US"/>
                        </w:rPr>
                        <w:t xml:space="preserve">Employment Law. </w:t>
                      </w:r>
                      <w:r>
                        <w:rPr>
                          <w:noProof/>
                          <w:lang w:val="en-US"/>
                        </w:rPr>
                        <w:t>London: CIPD.</w:t>
                      </w:r>
                    </w:p>
                    <w:p w:rsidR="00ED4496" w:rsidRDefault="00ED4496" w:rsidP="00ED4496">
                      <w:pPr>
                        <w:pStyle w:val="Bibliography"/>
                        <w:rPr>
                          <w:noProof/>
                          <w:lang w:val="en-US"/>
                        </w:rPr>
                      </w:pPr>
                      <w:r>
                        <w:rPr>
                          <w:noProof/>
                          <w:lang w:val="en-US"/>
                        </w:rPr>
                        <w:t xml:space="preserve">HR, B., (2020). </w:t>
                      </w:r>
                      <w:r>
                        <w:rPr>
                          <w:i/>
                          <w:iCs/>
                          <w:noProof/>
                          <w:lang w:val="en-US"/>
                        </w:rPr>
                        <w:t xml:space="preserve">Diversity in the Workplace. </w:t>
                      </w:r>
                      <w:r>
                        <w:rPr>
                          <w:noProof/>
                          <w:lang w:val="en-US"/>
                        </w:rPr>
                        <w:t xml:space="preserve">[Online] </w:t>
                      </w:r>
                      <w:r>
                        <w:rPr>
                          <w:noProof/>
                          <w:lang w:val="en-US"/>
                        </w:rPr>
                        <w:br/>
                        <w:t xml:space="preserve">Available at: </w:t>
                      </w:r>
                      <w:r>
                        <w:rPr>
                          <w:noProof/>
                          <w:u w:val="single"/>
                          <w:lang w:val="en-US"/>
                        </w:rPr>
                        <w:t>https://www.brighthr.com/articles/equality-and-discrimination/equality-and-diversity-in-the-workplace</w:t>
                      </w:r>
                      <w:r>
                        <w:rPr>
                          <w:noProof/>
                          <w:lang w:val="en-US"/>
                        </w:rPr>
                        <w:br/>
                        <w:t>[Accessed 4th May 2020].</w:t>
                      </w:r>
                    </w:p>
                    <w:p w:rsidR="00ED4496" w:rsidRDefault="00ED4496" w:rsidP="00ED4496">
                      <w:pPr>
                        <w:pStyle w:val="Bibliography"/>
                        <w:rPr>
                          <w:i/>
                          <w:iCs/>
                          <w:noProof/>
                          <w:lang w:val="en-US"/>
                        </w:rPr>
                      </w:pPr>
                      <w:r>
                        <w:rPr>
                          <w:noProof/>
                          <w:lang w:val="en-US"/>
                        </w:rPr>
                        <w:t xml:space="preserve">Service, E. T., (2011). Annual Report. </w:t>
                      </w:r>
                      <w:r>
                        <w:rPr>
                          <w:i/>
                          <w:iCs/>
                          <w:noProof/>
                          <w:lang w:val="en-US"/>
                        </w:rPr>
                        <w:t>Employment Tribunal Service.</w:t>
                      </w:r>
                    </w:p>
                    <w:p w:rsidR="00ED4496" w:rsidRPr="00ED4496" w:rsidRDefault="00ED4496" w:rsidP="00ED4496">
                      <w:pPr>
                        <w:pStyle w:val="Bibliography"/>
                        <w:rPr>
                          <w:noProof/>
                          <w:lang w:val="en-US"/>
                        </w:rPr>
                      </w:pPr>
                      <w:r>
                        <w:rPr>
                          <w:noProof/>
                          <w:lang w:val="en-US"/>
                        </w:rPr>
                        <w:t xml:space="preserve">Shackleton, J. R., (2005). Regulating the Labour Market. </w:t>
                      </w:r>
                      <w:r>
                        <w:rPr>
                          <w:i/>
                          <w:iCs/>
                          <w:noProof/>
                          <w:lang w:val="en-US"/>
                        </w:rPr>
                        <w:t>Institute of Economic Affairs.</w:t>
                      </w:r>
                    </w:p>
                    <w:p w:rsidR="00ED4496" w:rsidRDefault="00ED4496" w:rsidP="00ED4496">
                      <w:pPr>
                        <w:pStyle w:val="Bibliography"/>
                        <w:rPr>
                          <w:noProof/>
                          <w:lang w:val="en-US"/>
                        </w:rPr>
                      </w:pPr>
                      <w:r>
                        <w:rPr>
                          <w:noProof/>
                          <w:lang w:val="en-US"/>
                        </w:rPr>
                        <w:t xml:space="preserve">Taylor, S. &amp; Woodhams, C., (2009). </w:t>
                      </w:r>
                      <w:r>
                        <w:rPr>
                          <w:i/>
                          <w:iCs/>
                          <w:noProof/>
                          <w:lang w:val="en-US"/>
                        </w:rPr>
                        <w:t xml:space="preserve">Studying Human Resource Management. </w:t>
                      </w:r>
                      <w:r>
                        <w:rPr>
                          <w:noProof/>
                          <w:lang w:val="en-US"/>
                        </w:rPr>
                        <w:t>2nd ed. London: CIPD.</w:t>
                      </w:r>
                    </w:p>
                    <w:p w:rsidR="00ED4496" w:rsidRDefault="00ED4496" w:rsidP="00ED4496">
                      <w:pPr>
                        <w:pStyle w:val="Bibliography"/>
                        <w:rPr>
                          <w:noProof/>
                          <w:lang w:val="en-US"/>
                        </w:rPr>
                      </w:pPr>
                      <w:r>
                        <w:rPr>
                          <w:noProof/>
                          <w:lang w:val="en-US"/>
                        </w:rPr>
                        <w:t xml:space="preserve">Taylor, S. &amp; Woodhams, C., (2016). </w:t>
                      </w:r>
                      <w:r>
                        <w:rPr>
                          <w:i/>
                          <w:iCs/>
                          <w:noProof/>
                          <w:lang w:val="en-US"/>
                        </w:rPr>
                        <w:t xml:space="preserve">Human Resource Management. </w:t>
                      </w:r>
                      <w:r>
                        <w:rPr>
                          <w:noProof/>
                          <w:lang w:val="en-US"/>
                        </w:rPr>
                        <w:t>2nd ed. London: CIPD.</w:t>
                      </w:r>
                    </w:p>
                    <w:p w:rsidR="00ED4496" w:rsidRDefault="00ED4496" w:rsidP="00ED4496">
                      <w:r>
                        <w:rPr>
                          <w:b/>
                          <w:bCs/>
                          <w:noProof/>
                        </w:rPr>
                        <w:fldChar w:fldCharType="end"/>
                      </w:r>
                    </w:p>
                  </w:sdtContent>
                </w:sdt>
                <w:p w:rsidR="00ED4496" w:rsidRDefault="00C750D6" w:rsidP="00ED4496"/>
              </w:sdtContent>
            </w:sdt>
          </w:sdtContent>
        </w:sdt>
        <w:p w:rsidR="00CA08DE" w:rsidRDefault="00CA08DE" w:rsidP="00CA08DE"/>
        <w:p w:rsidR="00CA08DE" w:rsidRDefault="00CA08DE" w:rsidP="00CA08DE"/>
        <w:p w:rsidR="007E13AC" w:rsidRDefault="00C750D6"/>
      </w:sdtContent>
    </w:sdt>
    <w:sdt>
      <w:sdtPr>
        <w:rPr>
          <w:rFonts w:asciiTheme="minorHAnsi" w:eastAsiaTheme="minorHAnsi" w:hAnsiTheme="minorHAnsi" w:cstheme="minorBidi"/>
          <w:color w:val="auto"/>
          <w:sz w:val="22"/>
          <w:szCs w:val="22"/>
          <w:lang w:val="en-GB"/>
        </w:rPr>
        <w:id w:val="1693342059"/>
        <w:docPartObj>
          <w:docPartGallery w:val="Bibliographies"/>
          <w:docPartUnique/>
        </w:docPartObj>
      </w:sdtPr>
      <w:sdtEndPr/>
      <w:sdtContent>
        <w:sdt>
          <w:sdtPr>
            <w:rPr>
              <w:rFonts w:asciiTheme="minorHAnsi" w:eastAsiaTheme="minorHAnsi" w:hAnsiTheme="minorHAnsi" w:cstheme="minorBidi"/>
              <w:color w:val="auto"/>
              <w:sz w:val="22"/>
              <w:szCs w:val="22"/>
              <w:lang w:val="en-GB"/>
            </w:rPr>
            <w:id w:val="971018564"/>
            <w:bibliography/>
          </w:sdtPr>
          <w:sdtEndPr/>
          <w:sdtContent>
            <w:p w:rsidR="00CA08DE" w:rsidRDefault="00CA08DE" w:rsidP="00CA08DE">
              <w:pPr>
                <w:pStyle w:val="Heading1"/>
              </w:pPr>
            </w:p>
            <w:p w:rsidR="00CB207E" w:rsidRPr="00A7026C" w:rsidRDefault="00C750D6" w:rsidP="00CA08DE"/>
          </w:sdtContent>
        </w:sdt>
      </w:sdtContent>
    </w:sdt>
    <w:sectPr w:rsidR="00CB207E" w:rsidRPr="00A7026C" w:rsidSect="003C10F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750D6" w:rsidRDefault="00C750D6" w:rsidP="00EE7913">
      <w:pPr>
        <w:spacing w:after="0" w:line="240" w:lineRule="auto"/>
      </w:pPr>
      <w:r>
        <w:separator/>
      </w:r>
    </w:p>
  </w:endnote>
  <w:endnote w:type="continuationSeparator" w:id="0">
    <w:p w:rsidR="00C750D6" w:rsidRDefault="00C750D6" w:rsidP="00EE79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GalanoGrotesque-Regular">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750D6" w:rsidRDefault="00C750D6" w:rsidP="00EE7913">
      <w:pPr>
        <w:spacing w:after="0" w:line="240" w:lineRule="auto"/>
      </w:pPr>
      <w:r>
        <w:separator/>
      </w:r>
    </w:p>
  </w:footnote>
  <w:footnote w:type="continuationSeparator" w:id="0">
    <w:p w:rsidR="00C750D6" w:rsidRDefault="00C750D6" w:rsidP="00EE791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19236F"/>
    <w:multiLevelType w:val="multilevel"/>
    <w:tmpl w:val="3974A9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B4676F"/>
    <w:multiLevelType w:val="multilevel"/>
    <w:tmpl w:val="A2CAB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092F00"/>
    <w:multiLevelType w:val="multilevel"/>
    <w:tmpl w:val="BBE00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3FF781C"/>
    <w:multiLevelType w:val="multilevel"/>
    <w:tmpl w:val="4B824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6192371"/>
    <w:multiLevelType w:val="multilevel"/>
    <w:tmpl w:val="9814E5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703257C"/>
    <w:multiLevelType w:val="multilevel"/>
    <w:tmpl w:val="75F01B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9396E1B"/>
    <w:multiLevelType w:val="hybridMultilevel"/>
    <w:tmpl w:val="CE04E5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EDE7DEE"/>
    <w:multiLevelType w:val="multilevel"/>
    <w:tmpl w:val="B0FAE8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6654F0D"/>
    <w:multiLevelType w:val="multilevel"/>
    <w:tmpl w:val="DF925F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6CA0743"/>
    <w:multiLevelType w:val="multilevel"/>
    <w:tmpl w:val="9FA62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93C486A"/>
    <w:multiLevelType w:val="multilevel"/>
    <w:tmpl w:val="885EED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96D2031"/>
    <w:multiLevelType w:val="multilevel"/>
    <w:tmpl w:val="60FE4D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AE50030"/>
    <w:multiLevelType w:val="multilevel"/>
    <w:tmpl w:val="C1D48E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CF75550"/>
    <w:multiLevelType w:val="multilevel"/>
    <w:tmpl w:val="3496B8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0D83A52"/>
    <w:multiLevelType w:val="hybridMultilevel"/>
    <w:tmpl w:val="5DB8C61C"/>
    <w:lvl w:ilvl="0" w:tplc="CE5C13BC">
      <w:numFmt w:val="bullet"/>
      <w:lvlText w:val="-"/>
      <w:lvlJc w:val="left"/>
      <w:pPr>
        <w:ind w:left="1140" w:hanging="360"/>
      </w:pPr>
      <w:rPr>
        <w:rFonts w:ascii="Times New Roman" w:eastAsia="Times New Roman" w:hAnsi="Times New Roman" w:cs="Times New Roman" w:hint="default"/>
      </w:rPr>
    </w:lvl>
    <w:lvl w:ilvl="1" w:tplc="08090003" w:tentative="1">
      <w:start w:val="1"/>
      <w:numFmt w:val="bullet"/>
      <w:lvlText w:val="o"/>
      <w:lvlJc w:val="left"/>
      <w:pPr>
        <w:ind w:left="1860" w:hanging="360"/>
      </w:pPr>
      <w:rPr>
        <w:rFonts w:ascii="Courier New" w:hAnsi="Courier New" w:cs="Courier New" w:hint="default"/>
      </w:rPr>
    </w:lvl>
    <w:lvl w:ilvl="2" w:tplc="08090005" w:tentative="1">
      <w:start w:val="1"/>
      <w:numFmt w:val="bullet"/>
      <w:lvlText w:val=""/>
      <w:lvlJc w:val="left"/>
      <w:pPr>
        <w:ind w:left="2580" w:hanging="360"/>
      </w:pPr>
      <w:rPr>
        <w:rFonts w:ascii="Wingdings" w:hAnsi="Wingdings" w:hint="default"/>
      </w:rPr>
    </w:lvl>
    <w:lvl w:ilvl="3" w:tplc="08090001" w:tentative="1">
      <w:start w:val="1"/>
      <w:numFmt w:val="bullet"/>
      <w:lvlText w:val=""/>
      <w:lvlJc w:val="left"/>
      <w:pPr>
        <w:ind w:left="3300" w:hanging="360"/>
      </w:pPr>
      <w:rPr>
        <w:rFonts w:ascii="Symbol" w:hAnsi="Symbol" w:hint="default"/>
      </w:rPr>
    </w:lvl>
    <w:lvl w:ilvl="4" w:tplc="08090003" w:tentative="1">
      <w:start w:val="1"/>
      <w:numFmt w:val="bullet"/>
      <w:lvlText w:val="o"/>
      <w:lvlJc w:val="left"/>
      <w:pPr>
        <w:ind w:left="4020" w:hanging="360"/>
      </w:pPr>
      <w:rPr>
        <w:rFonts w:ascii="Courier New" w:hAnsi="Courier New" w:cs="Courier New" w:hint="default"/>
      </w:rPr>
    </w:lvl>
    <w:lvl w:ilvl="5" w:tplc="08090005" w:tentative="1">
      <w:start w:val="1"/>
      <w:numFmt w:val="bullet"/>
      <w:lvlText w:val=""/>
      <w:lvlJc w:val="left"/>
      <w:pPr>
        <w:ind w:left="4740" w:hanging="360"/>
      </w:pPr>
      <w:rPr>
        <w:rFonts w:ascii="Wingdings" w:hAnsi="Wingdings" w:hint="default"/>
      </w:rPr>
    </w:lvl>
    <w:lvl w:ilvl="6" w:tplc="08090001" w:tentative="1">
      <w:start w:val="1"/>
      <w:numFmt w:val="bullet"/>
      <w:lvlText w:val=""/>
      <w:lvlJc w:val="left"/>
      <w:pPr>
        <w:ind w:left="5460" w:hanging="360"/>
      </w:pPr>
      <w:rPr>
        <w:rFonts w:ascii="Symbol" w:hAnsi="Symbol" w:hint="default"/>
      </w:rPr>
    </w:lvl>
    <w:lvl w:ilvl="7" w:tplc="08090003" w:tentative="1">
      <w:start w:val="1"/>
      <w:numFmt w:val="bullet"/>
      <w:lvlText w:val="o"/>
      <w:lvlJc w:val="left"/>
      <w:pPr>
        <w:ind w:left="6180" w:hanging="360"/>
      </w:pPr>
      <w:rPr>
        <w:rFonts w:ascii="Courier New" w:hAnsi="Courier New" w:cs="Courier New" w:hint="default"/>
      </w:rPr>
    </w:lvl>
    <w:lvl w:ilvl="8" w:tplc="08090005" w:tentative="1">
      <w:start w:val="1"/>
      <w:numFmt w:val="bullet"/>
      <w:lvlText w:val=""/>
      <w:lvlJc w:val="left"/>
      <w:pPr>
        <w:ind w:left="6900" w:hanging="360"/>
      </w:pPr>
      <w:rPr>
        <w:rFonts w:ascii="Wingdings" w:hAnsi="Wingdings" w:hint="default"/>
      </w:rPr>
    </w:lvl>
  </w:abstractNum>
  <w:abstractNum w:abstractNumId="15" w15:restartNumberingAfterBreak="0">
    <w:nsid w:val="2A937FAA"/>
    <w:multiLevelType w:val="multilevel"/>
    <w:tmpl w:val="E7FE8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F034E01"/>
    <w:multiLevelType w:val="hybridMultilevel"/>
    <w:tmpl w:val="56BCD76E"/>
    <w:lvl w:ilvl="0" w:tplc="CD50F5AC">
      <w:start w:val="1"/>
      <w:numFmt w:val="decimal"/>
      <w:lvlText w:val="%1."/>
      <w:lvlJc w:val="left"/>
      <w:pPr>
        <w:ind w:left="360" w:hanging="360"/>
      </w:pPr>
      <w:rPr>
        <w:rFonts w:eastAsia="Times New Roman"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33F21128"/>
    <w:multiLevelType w:val="multilevel"/>
    <w:tmpl w:val="DA8836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76A2189"/>
    <w:multiLevelType w:val="multilevel"/>
    <w:tmpl w:val="7B70ED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3F5E2FED"/>
    <w:multiLevelType w:val="multilevel"/>
    <w:tmpl w:val="9B4069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0831BDC"/>
    <w:multiLevelType w:val="multilevel"/>
    <w:tmpl w:val="E1D2BA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61C62A3"/>
    <w:multiLevelType w:val="hybridMultilevel"/>
    <w:tmpl w:val="1A10305A"/>
    <w:lvl w:ilvl="0" w:tplc="29703A4A">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4DB13825"/>
    <w:multiLevelType w:val="hybridMultilevel"/>
    <w:tmpl w:val="1BEA5224"/>
    <w:lvl w:ilvl="0" w:tplc="0809000F">
      <w:start w:val="1"/>
      <w:numFmt w:val="decimal"/>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3" w15:restartNumberingAfterBreak="0">
    <w:nsid w:val="50EE0588"/>
    <w:multiLevelType w:val="multilevel"/>
    <w:tmpl w:val="BDE2203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4" w15:restartNumberingAfterBreak="0">
    <w:nsid w:val="524F711B"/>
    <w:multiLevelType w:val="multilevel"/>
    <w:tmpl w:val="E918E3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8735C7"/>
    <w:multiLevelType w:val="multilevel"/>
    <w:tmpl w:val="A4B2EF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55C82C2D"/>
    <w:multiLevelType w:val="multilevel"/>
    <w:tmpl w:val="E82EB7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57D258C5"/>
    <w:multiLevelType w:val="hybridMultilevel"/>
    <w:tmpl w:val="7090A6B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5AF65819"/>
    <w:multiLevelType w:val="multilevel"/>
    <w:tmpl w:val="E53A8A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D2639DE"/>
    <w:multiLevelType w:val="multilevel"/>
    <w:tmpl w:val="67B62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6077912"/>
    <w:multiLevelType w:val="multilevel"/>
    <w:tmpl w:val="0234C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6EC3487"/>
    <w:multiLevelType w:val="hybridMultilevel"/>
    <w:tmpl w:val="663C929A"/>
    <w:lvl w:ilvl="0" w:tplc="0809000F">
      <w:start w:val="1"/>
      <w:numFmt w:val="decimal"/>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2" w15:restartNumberingAfterBreak="0">
    <w:nsid w:val="68BB1D06"/>
    <w:multiLevelType w:val="multilevel"/>
    <w:tmpl w:val="566273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E5164F2"/>
    <w:multiLevelType w:val="multilevel"/>
    <w:tmpl w:val="B08EE3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4D016BE"/>
    <w:multiLevelType w:val="multilevel"/>
    <w:tmpl w:val="55841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892569C"/>
    <w:multiLevelType w:val="multilevel"/>
    <w:tmpl w:val="DEF85A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2"/>
  </w:num>
  <w:num w:numId="2">
    <w:abstractNumId w:val="31"/>
  </w:num>
  <w:num w:numId="3">
    <w:abstractNumId w:val="12"/>
  </w:num>
  <w:num w:numId="4">
    <w:abstractNumId w:val="23"/>
  </w:num>
  <w:num w:numId="5">
    <w:abstractNumId w:val="14"/>
  </w:num>
  <w:num w:numId="6">
    <w:abstractNumId w:val="21"/>
  </w:num>
  <w:num w:numId="7">
    <w:abstractNumId w:val="27"/>
  </w:num>
  <w:num w:numId="8">
    <w:abstractNumId w:val="16"/>
  </w:num>
  <w:num w:numId="9">
    <w:abstractNumId w:val="2"/>
  </w:num>
  <w:num w:numId="10">
    <w:abstractNumId w:val="7"/>
  </w:num>
  <w:num w:numId="11">
    <w:abstractNumId w:val="8"/>
  </w:num>
  <w:num w:numId="12">
    <w:abstractNumId w:val="17"/>
  </w:num>
  <w:num w:numId="13">
    <w:abstractNumId w:val="28"/>
  </w:num>
  <w:num w:numId="14">
    <w:abstractNumId w:val="29"/>
  </w:num>
  <w:num w:numId="15">
    <w:abstractNumId w:val="0"/>
  </w:num>
  <w:num w:numId="16">
    <w:abstractNumId w:val="20"/>
  </w:num>
  <w:num w:numId="17">
    <w:abstractNumId w:val="30"/>
  </w:num>
  <w:num w:numId="18">
    <w:abstractNumId w:val="11"/>
  </w:num>
  <w:num w:numId="19">
    <w:abstractNumId w:val="35"/>
  </w:num>
  <w:num w:numId="20">
    <w:abstractNumId w:val="5"/>
  </w:num>
  <w:num w:numId="21">
    <w:abstractNumId w:val="13"/>
  </w:num>
  <w:num w:numId="22">
    <w:abstractNumId w:val="24"/>
  </w:num>
  <w:num w:numId="23">
    <w:abstractNumId w:val="34"/>
  </w:num>
  <w:num w:numId="24">
    <w:abstractNumId w:val="3"/>
  </w:num>
  <w:num w:numId="25">
    <w:abstractNumId w:val="9"/>
  </w:num>
  <w:num w:numId="26">
    <w:abstractNumId w:val="1"/>
  </w:num>
  <w:num w:numId="27">
    <w:abstractNumId w:val="32"/>
  </w:num>
  <w:num w:numId="28">
    <w:abstractNumId w:val="15"/>
  </w:num>
  <w:num w:numId="29">
    <w:abstractNumId w:val="33"/>
  </w:num>
  <w:num w:numId="30">
    <w:abstractNumId w:val="6"/>
  </w:num>
  <w:num w:numId="31">
    <w:abstractNumId w:val="19"/>
  </w:num>
  <w:num w:numId="32">
    <w:abstractNumId w:val="10"/>
  </w:num>
  <w:num w:numId="33">
    <w:abstractNumId w:val="25"/>
  </w:num>
  <w:num w:numId="34">
    <w:abstractNumId w:val="26"/>
  </w:num>
  <w:num w:numId="35">
    <w:abstractNumId w:val="4"/>
  </w:num>
  <w:num w:numId="3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0E73"/>
    <w:rsid w:val="00007E3D"/>
    <w:rsid w:val="00032E24"/>
    <w:rsid w:val="00047702"/>
    <w:rsid w:val="00052500"/>
    <w:rsid w:val="00065573"/>
    <w:rsid w:val="000838A1"/>
    <w:rsid w:val="000A2CD7"/>
    <w:rsid w:val="000F156E"/>
    <w:rsid w:val="000F630D"/>
    <w:rsid w:val="00100950"/>
    <w:rsid w:val="0011206B"/>
    <w:rsid w:val="00113452"/>
    <w:rsid w:val="00123ED9"/>
    <w:rsid w:val="001245EF"/>
    <w:rsid w:val="00127C0E"/>
    <w:rsid w:val="00134120"/>
    <w:rsid w:val="001447C3"/>
    <w:rsid w:val="00185B15"/>
    <w:rsid w:val="001976EA"/>
    <w:rsid w:val="001B4B05"/>
    <w:rsid w:val="001E68A4"/>
    <w:rsid w:val="00205EDF"/>
    <w:rsid w:val="00211471"/>
    <w:rsid w:val="00291D93"/>
    <w:rsid w:val="002C43A3"/>
    <w:rsid w:val="002D16E1"/>
    <w:rsid w:val="002E57AF"/>
    <w:rsid w:val="002F0D61"/>
    <w:rsid w:val="002F709B"/>
    <w:rsid w:val="003000A5"/>
    <w:rsid w:val="00302FBE"/>
    <w:rsid w:val="003407A5"/>
    <w:rsid w:val="00380987"/>
    <w:rsid w:val="00392013"/>
    <w:rsid w:val="00397EC8"/>
    <w:rsid w:val="003C10F2"/>
    <w:rsid w:val="004B4DF0"/>
    <w:rsid w:val="004D76A8"/>
    <w:rsid w:val="004F6566"/>
    <w:rsid w:val="00500968"/>
    <w:rsid w:val="00513659"/>
    <w:rsid w:val="005171C5"/>
    <w:rsid w:val="00526400"/>
    <w:rsid w:val="00551F8C"/>
    <w:rsid w:val="00561200"/>
    <w:rsid w:val="005621A7"/>
    <w:rsid w:val="00583463"/>
    <w:rsid w:val="0058423D"/>
    <w:rsid w:val="00586036"/>
    <w:rsid w:val="0059495D"/>
    <w:rsid w:val="005B0DDD"/>
    <w:rsid w:val="005C5319"/>
    <w:rsid w:val="005D5E7D"/>
    <w:rsid w:val="005E7420"/>
    <w:rsid w:val="0063653A"/>
    <w:rsid w:val="006A3422"/>
    <w:rsid w:val="006A446E"/>
    <w:rsid w:val="006B5DD4"/>
    <w:rsid w:val="006B7153"/>
    <w:rsid w:val="006C41C6"/>
    <w:rsid w:val="00713F27"/>
    <w:rsid w:val="00777748"/>
    <w:rsid w:val="00785028"/>
    <w:rsid w:val="007A227B"/>
    <w:rsid w:val="007C7B0C"/>
    <w:rsid w:val="007D517E"/>
    <w:rsid w:val="007E13AC"/>
    <w:rsid w:val="00835885"/>
    <w:rsid w:val="0084360A"/>
    <w:rsid w:val="0085399E"/>
    <w:rsid w:val="008779C8"/>
    <w:rsid w:val="008A11EA"/>
    <w:rsid w:val="008B64A0"/>
    <w:rsid w:val="008C02DA"/>
    <w:rsid w:val="008D4A66"/>
    <w:rsid w:val="00915F6D"/>
    <w:rsid w:val="00937041"/>
    <w:rsid w:val="0096122C"/>
    <w:rsid w:val="0097369F"/>
    <w:rsid w:val="009879ED"/>
    <w:rsid w:val="00997E24"/>
    <w:rsid w:val="009B1F36"/>
    <w:rsid w:val="009C7A96"/>
    <w:rsid w:val="009E0990"/>
    <w:rsid w:val="00A1413C"/>
    <w:rsid w:val="00A21161"/>
    <w:rsid w:val="00A47A77"/>
    <w:rsid w:val="00A50A6B"/>
    <w:rsid w:val="00A7026C"/>
    <w:rsid w:val="00AB01BF"/>
    <w:rsid w:val="00AB7292"/>
    <w:rsid w:val="00AC716B"/>
    <w:rsid w:val="00AE3439"/>
    <w:rsid w:val="00AF4AC9"/>
    <w:rsid w:val="00B33A7D"/>
    <w:rsid w:val="00B35CAB"/>
    <w:rsid w:val="00B87447"/>
    <w:rsid w:val="00BA588D"/>
    <w:rsid w:val="00BC2047"/>
    <w:rsid w:val="00BC37F5"/>
    <w:rsid w:val="00BD3A7D"/>
    <w:rsid w:val="00BD65D3"/>
    <w:rsid w:val="00BE7F7A"/>
    <w:rsid w:val="00C114F8"/>
    <w:rsid w:val="00C363E9"/>
    <w:rsid w:val="00C50E73"/>
    <w:rsid w:val="00C750D6"/>
    <w:rsid w:val="00C855EE"/>
    <w:rsid w:val="00CA08DE"/>
    <w:rsid w:val="00CB207E"/>
    <w:rsid w:val="00CC0BC6"/>
    <w:rsid w:val="00CC192C"/>
    <w:rsid w:val="00D3553F"/>
    <w:rsid w:val="00D57107"/>
    <w:rsid w:val="00D64282"/>
    <w:rsid w:val="00D91E86"/>
    <w:rsid w:val="00D95863"/>
    <w:rsid w:val="00DA6A41"/>
    <w:rsid w:val="00DA7CAF"/>
    <w:rsid w:val="00DB79EB"/>
    <w:rsid w:val="00DC15C7"/>
    <w:rsid w:val="00DE15DB"/>
    <w:rsid w:val="00DE391A"/>
    <w:rsid w:val="00E178CB"/>
    <w:rsid w:val="00E34FBE"/>
    <w:rsid w:val="00E4283F"/>
    <w:rsid w:val="00E45F63"/>
    <w:rsid w:val="00E56BDD"/>
    <w:rsid w:val="00EB0096"/>
    <w:rsid w:val="00EC0269"/>
    <w:rsid w:val="00ED4496"/>
    <w:rsid w:val="00EE7913"/>
    <w:rsid w:val="00F3538D"/>
    <w:rsid w:val="00F3558B"/>
    <w:rsid w:val="00F92C07"/>
    <w:rsid w:val="00F9353D"/>
    <w:rsid w:val="00FA674E"/>
    <w:rsid w:val="00FC1761"/>
    <w:rsid w:val="00FD2C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B7EB403-F60D-4D4A-8E52-F43A4C657A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7E13AC"/>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paragraph" w:styleId="Heading2">
    <w:name w:val="heading 2"/>
    <w:basedOn w:val="Normal"/>
    <w:next w:val="Normal"/>
    <w:link w:val="Heading2Char"/>
    <w:uiPriority w:val="9"/>
    <w:semiHidden/>
    <w:unhideWhenUsed/>
    <w:qFormat/>
    <w:rsid w:val="00134120"/>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134120"/>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D3553F"/>
    <w:rPr>
      <w:color w:val="0000FF"/>
      <w:u w:val="single"/>
    </w:rPr>
  </w:style>
  <w:style w:type="paragraph" w:styleId="ListParagraph">
    <w:name w:val="List Paragraph"/>
    <w:basedOn w:val="Normal"/>
    <w:uiPriority w:val="34"/>
    <w:qFormat/>
    <w:rsid w:val="00392013"/>
    <w:pPr>
      <w:ind w:left="720"/>
      <w:contextualSpacing/>
    </w:pPr>
  </w:style>
  <w:style w:type="paragraph" w:styleId="NormalWeb">
    <w:name w:val="Normal (Web)"/>
    <w:basedOn w:val="Normal"/>
    <w:uiPriority w:val="99"/>
    <w:unhideWhenUsed/>
    <w:rsid w:val="0011206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11206B"/>
    <w:rPr>
      <w:b/>
      <w:bCs/>
    </w:rPr>
  </w:style>
  <w:style w:type="character" w:styleId="Emphasis">
    <w:name w:val="Emphasis"/>
    <w:basedOn w:val="DefaultParagraphFont"/>
    <w:uiPriority w:val="20"/>
    <w:qFormat/>
    <w:rsid w:val="0011206B"/>
    <w:rPr>
      <w:i/>
      <w:iCs/>
    </w:rPr>
  </w:style>
  <w:style w:type="paragraph" w:styleId="Bibliography">
    <w:name w:val="Bibliography"/>
    <w:basedOn w:val="Normal"/>
    <w:next w:val="Normal"/>
    <w:uiPriority w:val="37"/>
    <w:unhideWhenUsed/>
    <w:rsid w:val="007E13AC"/>
  </w:style>
  <w:style w:type="character" w:customStyle="1" w:styleId="Heading1Char">
    <w:name w:val="Heading 1 Char"/>
    <w:basedOn w:val="DefaultParagraphFont"/>
    <w:link w:val="Heading1"/>
    <w:uiPriority w:val="9"/>
    <w:rsid w:val="007E13AC"/>
    <w:rPr>
      <w:rFonts w:asciiTheme="majorHAnsi" w:eastAsiaTheme="majorEastAsia" w:hAnsiTheme="majorHAnsi" w:cstheme="majorBidi"/>
      <w:color w:val="2E74B5" w:themeColor="accent1" w:themeShade="BF"/>
      <w:sz w:val="32"/>
      <w:szCs w:val="32"/>
      <w:lang w:val="en-US"/>
    </w:rPr>
  </w:style>
  <w:style w:type="paragraph" w:styleId="Header">
    <w:name w:val="header"/>
    <w:basedOn w:val="Normal"/>
    <w:link w:val="HeaderChar"/>
    <w:uiPriority w:val="99"/>
    <w:unhideWhenUsed/>
    <w:rsid w:val="00EE7913"/>
    <w:pPr>
      <w:tabs>
        <w:tab w:val="center" w:pos="4513"/>
        <w:tab w:val="right" w:pos="9026"/>
      </w:tabs>
      <w:spacing w:after="0" w:line="240" w:lineRule="auto"/>
    </w:pPr>
  </w:style>
  <w:style w:type="character" w:customStyle="1" w:styleId="HeaderChar">
    <w:name w:val="Header Char"/>
    <w:basedOn w:val="DefaultParagraphFont"/>
    <w:link w:val="Header"/>
    <w:uiPriority w:val="99"/>
    <w:rsid w:val="00EE7913"/>
  </w:style>
  <w:style w:type="paragraph" w:styleId="Footer">
    <w:name w:val="footer"/>
    <w:basedOn w:val="Normal"/>
    <w:link w:val="FooterChar"/>
    <w:uiPriority w:val="99"/>
    <w:unhideWhenUsed/>
    <w:rsid w:val="00EE7913"/>
    <w:pPr>
      <w:tabs>
        <w:tab w:val="center" w:pos="4513"/>
        <w:tab w:val="right" w:pos="9026"/>
      </w:tabs>
      <w:spacing w:after="0" w:line="240" w:lineRule="auto"/>
    </w:pPr>
  </w:style>
  <w:style w:type="character" w:customStyle="1" w:styleId="FooterChar">
    <w:name w:val="Footer Char"/>
    <w:basedOn w:val="DefaultParagraphFont"/>
    <w:link w:val="Footer"/>
    <w:uiPriority w:val="99"/>
    <w:rsid w:val="00EE7913"/>
  </w:style>
  <w:style w:type="character" w:customStyle="1" w:styleId="Heading2Char">
    <w:name w:val="Heading 2 Char"/>
    <w:basedOn w:val="DefaultParagraphFont"/>
    <w:link w:val="Heading2"/>
    <w:uiPriority w:val="9"/>
    <w:semiHidden/>
    <w:rsid w:val="00134120"/>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semiHidden/>
    <w:rsid w:val="00134120"/>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597351">
      <w:bodyDiv w:val="1"/>
      <w:marLeft w:val="0"/>
      <w:marRight w:val="0"/>
      <w:marTop w:val="0"/>
      <w:marBottom w:val="0"/>
      <w:divBdr>
        <w:top w:val="none" w:sz="0" w:space="0" w:color="auto"/>
        <w:left w:val="none" w:sz="0" w:space="0" w:color="auto"/>
        <w:bottom w:val="none" w:sz="0" w:space="0" w:color="auto"/>
        <w:right w:val="none" w:sz="0" w:space="0" w:color="auto"/>
      </w:divBdr>
    </w:div>
    <w:div w:id="30349971">
      <w:bodyDiv w:val="1"/>
      <w:marLeft w:val="0"/>
      <w:marRight w:val="0"/>
      <w:marTop w:val="0"/>
      <w:marBottom w:val="0"/>
      <w:divBdr>
        <w:top w:val="none" w:sz="0" w:space="0" w:color="auto"/>
        <w:left w:val="none" w:sz="0" w:space="0" w:color="auto"/>
        <w:bottom w:val="none" w:sz="0" w:space="0" w:color="auto"/>
        <w:right w:val="none" w:sz="0" w:space="0" w:color="auto"/>
      </w:divBdr>
    </w:div>
    <w:div w:id="39525266">
      <w:bodyDiv w:val="1"/>
      <w:marLeft w:val="0"/>
      <w:marRight w:val="0"/>
      <w:marTop w:val="0"/>
      <w:marBottom w:val="0"/>
      <w:divBdr>
        <w:top w:val="none" w:sz="0" w:space="0" w:color="auto"/>
        <w:left w:val="none" w:sz="0" w:space="0" w:color="auto"/>
        <w:bottom w:val="none" w:sz="0" w:space="0" w:color="auto"/>
        <w:right w:val="none" w:sz="0" w:space="0" w:color="auto"/>
      </w:divBdr>
    </w:div>
    <w:div w:id="86274469">
      <w:bodyDiv w:val="1"/>
      <w:marLeft w:val="0"/>
      <w:marRight w:val="0"/>
      <w:marTop w:val="0"/>
      <w:marBottom w:val="0"/>
      <w:divBdr>
        <w:top w:val="none" w:sz="0" w:space="0" w:color="auto"/>
        <w:left w:val="none" w:sz="0" w:space="0" w:color="auto"/>
        <w:bottom w:val="none" w:sz="0" w:space="0" w:color="auto"/>
        <w:right w:val="none" w:sz="0" w:space="0" w:color="auto"/>
      </w:divBdr>
    </w:div>
    <w:div w:id="103230723">
      <w:bodyDiv w:val="1"/>
      <w:marLeft w:val="0"/>
      <w:marRight w:val="0"/>
      <w:marTop w:val="0"/>
      <w:marBottom w:val="0"/>
      <w:divBdr>
        <w:top w:val="none" w:sz="0" w:space="0" w:color="auto"/>
        <w:left w:val="none" w:sz="0" w:space="0" w:color="auto"/>
        <w:bottom w:val="none" w:sz="0" w:space="0" w:color="auto"/>
        <w:right w:val="none" w:sz="0" w:space="0" w:color="auto"/>
      </w:divBdr>
    </w:div>
    <w:div w:id="156193140">
      <w:bodyDiv w:val="1"/>
      <w:marLeft w:val="0"/>
      <w:marRight w:val="0"/>
      <w:marTop w:val="0"/>
      <w:marBottom w:val="0"/>
      <w:divBdr>
        <w:top w:val="none" w:sz="0" w:space="0" w:color="auto"/>
        <w:left w:val="none" w:sz="0" w:space="0" w:color="auto"/>
        <w:bottom w:val="none" w:sz="0" w:space="0" w:color="auto"/>
        <w:right w:val="none" w:sz="0" w:space="0" w:color="auto"/>
      </w:divBdr>
    </w:div>
    <w:div w:id="204609840">
      <w:bodyDiv w:val="1"/>
      <w:marLeft w:val="0"/>
      <w:marRight w:val="0"/>
      <w:marTop w:val="0"/>
      <w:marBottom w:val="0"/>
      <w:divBdr>
        <w:top w:val="none" w:sz="0" w:space="0" w:color="auto"/>
        <w:left w:val="none" w:sz="0" w:space="0" w:color="auto"/>
        <w:bottom w:val="none" w:sz="0" w:space="0" w:color="auto"/>
        <w:right w:val="none" w:sz="0" w:space="0" w:color="auto"/>
      </w:divBdr>
    </w:div>
    <w:div w:id="306280159">
      <w:bodyDiv w:val="1"/>
      <w:marLeft w:val="0"/>
      <w:marRight w:val="0"/>
      <w:marTop w:val="0"/>
      <w:marBottom w:val="0"/>
      <w:divBdr>
        <w:top w:val="none" w:sz="0" w:space="0" w:color="auto"/>
        <w:left w:val="none" w:sz="0" w:space="0" w:color="auto"/>
        <w:bottom w:val="none" w:sz="0" w:space="0" w:color="auto"/>
        <w:right w:val="none" w:sz="0" w:space="0" w:color="auto"/>
      </w:divBdr>
    </w:div>
    <w:div w:id="435295260">
      <w:bodyDiv w:val="1"/>
      <w:marLeft w:val="0"/>
      <w:marRight w:val="0"/>
      <w:marTop w:val="0"/>
      <w:marBottom w:val="0"/>
      <w:divBdr>
        <w:top w:val="none" w:sz="0" w:space="0" w:color="auto"/>
        <w:left w:val="none" w:sz="0" w:space="0" w:color="auto"/>
        <w:bottom w:val="none" w:sz="0" w:space="0" w:color="auto"/>
        <w:right w:val="none" w:sz="0" w:space="0" w:color="auto"/>
      </w:divBdr>
    </w:div>
    <w:div w:id="526676424">
      <w:bodyDiv w:val="1"/>
      <w:marLeft w:val="0"/>
      <w:marRight w:val="0"/>
      <w:marTop w:val="0"/>
      <w:marBottom w:val="0"/>
      <w:divBdr>
        <w:top w:val="none" w:sz="0" w:space="0" w:color="auto"/>
        <w:left w:val="none" w:sz="0" w:space="0" w:color="auto"/>
        <w:bottom w:val="none" w:sz="0" w:space="0" w:color="auto"/>
        <w:right w:val="none" w:sz="0" w:space="0" w:color="auto"/>
      </w:divBdr>
    </w:div>
    <w:div w:id="602226598">
      <w:bodyDiv w:val="1"/>
      <w:marLeft w:val="0"/>
      <w:marRight w:val="0"/>
      <w:marTop w:val="0"/>
      <w:marBottom w:val="0"/>
      <w:divBdr>
        <w:top w:val="none" w:sz="0" w:space="0" w:color="auto"/>
        <w:left w:val="none" w:sz="0" w:space="0" w:color="auto"/>
        <w:bottom w:val="none" w:sz="0" w:space="0" w:color="auto"/>
        <w:right w:val="none" w:sz="0" w:space="0" w:color="auto"/>
      </w:divBdr>
    </w:div>
    <w:div w:id="621808224">
      <w:bodyDiv w:val="1"/>
      <w:marLeft w:val="0"/>
      <w:marRight w:val="0"/>
      <w:marTop w:val="0"/>
      <w:marBottom w:val="0"/>
      <w:divBdr>
        <w:top w:val="none" w:sz="0" w:space="0" w:color="auto"/>
        <w:left w:val="none" w:sz="0" w:space="0" w:color="auto"/>
        <w:bottom w:val="none" w:sz="0" w:space="0" w:color="auto"/>
        <w:right w:val="none" w:sz="0" w:space="0" w:color="auto"/>
      </w:divBdr>
    </w:div>
    <w:div w:id="623081531">
      <w:bodyDiv w:val="1"/>
      <w:marLeft w:val="0"/>
      <w:marRight w:val="0"/>
      <w:marTop w:val="0"/>
      <w:marBottom w:val="0"/>
      <w:divBdr>
        <w:top w:val="none" w:sz="0" w:space="0" w:color="auto"/>
        <w:left w:val="none" w:sz="0" w:space="0" w:color="auto"/>
        <w:bottom w:val="none" w:sz="0" w:space="0" w:color="auto"/>
        <w:right w:val="none" w:sz="0" w:space="0" w:color="auto"/>
      </w:divBdr>
    </w:div>
    <w:div w:id="630016669">
      <w:bodyDiv w:val="1"/>
      <w:marLeft w:val="0"/>
      <w:marRight w:val="0"/>
      <w:marTop w:val="0"/>
      <w:marBottom w:val="0"/>
      <w:divBdr>
        <w:top w:val="none" w:sz="0" w:space="0" w:color="auto"/>
        <w:left w:val="none" w:sz="0" w:space="0" w:color="auto"/>
        <w:bottom w:val="none" w:sz="0" w:space="0" w:color="auto"/>
        <w:right w:val="none" w:sz="0" w:space="0" w:color="auto"/>
      </w:divBdr>
    </w:div>
    <w:div w:id="643971462">
      <w:bodyDiv w:val="1"/>
      <w:marLeft w:val="0"/>
      <w:marRight w:val="0"/>
      <w:marTop w:val="0"/>
      <w:marBottom w:val="0"/>
      <w:divBdr>
        <w:top w:val="none" w:sz="0" w:space="0" w:color="auto"/>
        <w:left w:val="none" w:sz="0" w:space="0" w:color="auto"/>
        <w:bottom w:val="none" w:sz="0" w:space="0" w:color="auto"/>
        <w:right w:val="none" w:sz="0" w:space="0" w:color="auto"/>
      </w:divBdr>
    </w:div>
    <w:div w:id="645667547">
      <w:bodyDiv w:val="1"/>
      <w:marLeft w:val="0"/>
      <w:marRight w:val="0"/>
      <w:marTop w:val="0"/>
      <w:marBottom w:val="0"/>
      <w:divBdr>
        <w:top w:val="none" w:sz="0" w:space="0" w:color="auto"/>
        <w:left w:val="none" w:sz="0" w:space="0" w:color="auto"/>
        <w:bottom w:val="none" w:sz="0" w:space="0" w:color="auto"/>
        <w:right w:val="none" w:sz="0" w:space="0" w:color="auto"/>
      </w:divBdr>
    </w:div>
    <w:div w:id="658732329">
      <w:bodyDiv w:val="1"/>
      <w:marLeft w:val="0"/>
      <w:marRight w:val="0"/>
      <w:marTop w:val="0"/>
      <w:marBottom w:val="0"/>
      <w:divBdr>
        <w:top w:val="none" w:sz="0" w:space="0" w:color="auto"/>
        <w:left w:val="none" w:sz="0" w:space="0" w:color="auto"/>
        <w:bottom w:val="none" w:sz="0" w:space="0" w:color="auto"/>
        <w:right w:val="none" w:sz="0" w:space="0" w:color="auto"/>
      </w:divBdr>
    </w:div>
    <w:div w:id="661390608">
      <w:bodyDiv w:val="1"/>
      <w:marLeft w:val="0"/>
      <w:marRight w:val="0"/>
      <w:marTop w:val="0"/>
      <w:marBottom w:val="0"/>
      <w:divBdr>
        <w:top w:val="none" w:sz="0" w:space="0" w:color="auto"/>
        <w:left w:val="none" w:sz="0" w:space="0" w:color="auto"/>
        <w:bottom w:val="none" w:sz="0" w:space="0" w:color="auto"/>
        <w:right w:val="none" w:sz="0" w:space="0" w:color="auto"/>
      </w:divBdr>
    </w:div>
    <w:div w:id="695738906">
      <w:bodyDiv w:val="1"/>
      <w:marLeft w:val="0"/>
      <w:marRight w:val="0"/>
      <w:marTop w:val="0"/>
      <w:marBottom w:val="0"/>
      <w:divBdr>
        <w:top w:val="none" w:sz="0" w:space="0" w:color="auto"/>
        <w:left w:val="none" w:sz="0" w:space="0" w:color="auto"/>
        <w:bottom w:val="none" w:sz="0" w:space="0" w:color="auto"/>
        <w:right w:val="none" w:sz="0" w:space="0" w:color="auto"/>
      </w:divBdr>
    </w:div>
    <w:div w:id="727807453">
      <w:bodyDiv w:val="1"/>
      <w:marLeft w:val="0"/>
      <w:marRight w:val="0"/>
      <w:marTop w:val="0"/>
      <w:marBottom w:val="0"/>
      <w:divBdr>
        <w:top w:val="none" w:sz="0" w:space="0" w:color="auto"/>
        <w:left w:val="none" w:sz="0" w:space="0" w:color="auto"/>
        <w:bottom w:val="none" w:sz="0" w:space="0" w:color="auto"/>
        <w:right w:val="none" w:sz="0" w:space="0" w:color="auto"/>
      </w:divBdr>
    </w:div>
    <w:div w:id="727998371">
      <w:bodyDiv w:val="1"/>
      <w:marLeft w:val="0"/>
      <w:marRight w:val="0"/>
      <w:marTop w:val="0"/>
      <w:marBottom w:val="0"/>
      <w:divBdr>
        <w:top w:val="none" w:sz="0" w:space="0" w:color="auto"/>
        <w:left w:val="none" w:sz="0" w:space="0" w:color="auto"/>
        <w:bottom w:val="none" w:sz="0" w:space="0" w:color="auto"/>
        <w:right w:val="none" w:sz="0" w:space="0" w:color="auto"/>
      </w:divBdr>
    </w:div>
    <w:div w:id="736053599">
      <w:bodyDiv w:val="1"/>
      <w:marLeft w:val="0"/>
      <w:marRight w:val="0"/>
      <w:marTop w:val="0"/>
      <w:marBottom w:val="0"/>
      <w:divBdr>
        <w:top w:val="none" w:sz="0" w:space="0" w:color="auto"/>
        <w:left w:val="none" w:sz="0" w:space="0" w:color="auto"/>
        <w:bottom w:val="none" w:sz="0" w:space="0" w:color="auto"/>
        <w:right w:val="none" w:sz="0" w:space="0" w:color="auto"/>
      </w:divBdr>
    </w:div>
    <w:div w:id="741753037">
      <w:bodyDiv w:val="1"/>
      <w:marLeft w:val="0"/>
      <w:marRight w:val="0"/>
      <w:marTop w:val="0"/>
      <w:marBottom w:val="0"/>
      <w:divBdr>
        <w:top w:val="none" w:sz="0" w:space="0" w:color="auto"/>
        <w:left w:val="none" w:sz="0" w:space="0" w:color="auto"/>
        <w:bottom w:val="none" w:sz="0" w:space="0" w:color="auto"/>
        <w:right w:val="none" w:sz="0" w:space="0" w:color="auto"/>
      </w:divBdr>
    </w:div>
    <w:div w:id="779690976">
      <w:bodyDiv w:val="1"/>
      <w:marLeft w:val="0"/>
      <w:marRight w:val="0"/>
      <w:marTop w:val="0"/>
      <w:marBottom w:val="0"/>
      <w:divBdr>
        <w:top w:val="none" w:sz="0" w:space="0" w:color="auto"/>
        <w:left w:val="none" w:sz="0" w:space="0" w:color="auto"/>
        <w:bottom w:val="none" w:sz="0" w:space="0" w:color="auto"/>
        <w:right w:val="none" w:sz="0" w:space="0" w:color="auto"/>
      </w:divBdr>
    </w:div>
    <w:div w:id="786125294">
      <w:bodyDiv w:val="1"/>
      <w:marLeft w:val="0"/>
      <w:marRight w:val="0"/>
      <w:marTop w:val="0"/>
      <w:marBottom w:val="0"/>
      <w:divBdr>
        <w:top w:val="none" w:sz="0" w:space="0" w:color="auto"/>
        <w:left w:val="none" w:sz="0" w:space="0" w:color="auto"/>
        <w:bottom w:val="none" w:sz="0" w:space="0" w:color="auto"/>
        <w:right w:val="none" w:sz="0" w:space="0" w:color="auto"/>
      </w:divBdr>
    </w:div>
    <w:div w:id="789128206">
      <w:bodyDiv w:val="1"/>
      <w:marLeft w:val="0"/>
      <w:marRight w:val="0"/>
      <w:marTop w:val="0"/>
      <w:marBottom w:val="0"/>
      <w:divBdr>
        <w:top w:val="none" w:sz="0" w:space="0" w:color="auto"/>
        <w:left w:val="none" w:sz="0" w:space="0" w:color="auto"/>
        <w:bottom w:val="none" w:sz="0" w:space="0" w:color="auto"/>
        <w:right w:val="none" w:sz="0" w:space="0" w:color="auto"/>
      </w:divBdr>
    </w:div>
    <w:div w:id="790128862">
      <w:bodyDiv w:val="1"/>
      <w:marLeft w:val="0"/>
      <w:marRight w:val="0"/>
      <w:marTop w:val="0"/>
      <w:marBottom w:val="0"/>
      <w:divBdr>
        <w:top w:val="none" w:sz="0" w:space="0" w:color="auto"/>
        <w:left w:val="none" w:sz="0" w:space="0" w:color="auto"/>
        <w:bottom w:val="none" w:sz="0" w:space="0" w:color="auto"/>
        <w:right w:val="none" w:sz="0" w:space="0" w:color="auto"/>
      </w:divBdr>
    </w:div>
    <w:div w:id="803960173">
      <w:bodyDiv w:val="1"/>
      <w:marLeft w:val="0"/>
      <w:marRight w:val="0"/>
      <w:marTop w:val="0"/>
      <w:marBottom w:val="0"/>
      <w:divBdr>
        <w:top w:val="none" w:sz="0" w:space="0" w:color="auto"/>
        <w:left w:val="none" w:sz="0" w:space="0" w:color="auto"/>
        <w:bottom w:val="none" w:sz="0" w:space="0" w:color="auto"/>
        <w:right w:val="none" w:sz="0" w:space="0" w:color="auto"/>
      </w:divBdr>
    </w:div>
    <w:div w:id="842547625">
      <w:bodyDiv w:val="1"/>
      <w:marLeft w:val="0"/>
      <w:marRight w:val="0"/>
      <w:marTop w:val="0"/>
      <w:marBottom w:val="0"/>
      <w:divBdr>
        <w:top w:val="none" w:sz="0" w:space="0" w:color="auto"/>
        <w:left w:val="none" w:sz="0" w:space="0" w:color="auto"/>
        <w:bottom w:val="none" w:sz="0" w:space="0" w:color="auto"/>
        <w:right w:val="none" w:sz="0" w:space="0" w:color="auto"/>
      </w:divBdr>
    </w:div>
    <w:div w:id="863982478">
      <w:bodyDiv w:val="1"/>
      <w:marLeft w:val="0"/>
      <w:marRight w:val="0"/>
      <w:marTop w:val="0"/>
      <w:marBottom w:val="0"/>
      <w:divBdr>
        <w:top w:val="none" w:sz="0" w:space="0" w:color="auto"/>
        <w:left w:val="none" w:sz="0" w:space="0" w:color="auto"/>
        <w:bottom w:val="none" w:sz="0" w:space="0" w:color="auto"/>
        <w:right w:val="none" w:sz="0" w:space="0" w:color="auto"/>
      </w:divBdr>
    </w:div>
    <w:div w:id="887574375">
      <w:bodyDiv w:val="1"/>
      <w:marLeft w:val="0"/>
      <w:marRight w:val="0"/>
      <w:marTop w:val="0"/>
      <w:marBottom w:val="0"/>
      <w:divBdr>
        <w:top w:val="none" w:sz="0" w:space="0" w:color="auto"/>
        <w:left w:val="none" w:sz="0" w:space="0" w:color="auto"/>
        <w:bottom w:val="none" w:sz="0" w:space="0" w:color="auto"/>
        <w:right w:val="none" w:sz="0" w:space="0" w:color="auto"/>
      </w:divBdr>
    </w:div>
    <w:div w:id="928199346">
      <w:bodyDiv w:val="1"/>
      <w:marLeft w:val="0"/>
      <w:marRight w:val="0"/>
      <w:marTop w:val="0"/>
      <w:marBottom w:val="0"/>
      <w:divBdr>
        <w:top w:val="none" w:sz="0" w:space="0" w:color="auto"/>
        <w:left w:val="none" w:sz="0" w:space="0" w:color="auto"/>
        <w:bottom w:val="none" w:sz="0" w:space="0" w:color="auto"/>
        <w:right w:val="none" w:sz="0" w:space="0" w:color="auto"/>
      </w:divBdr>
    </w:div>
    <w:div w:id="932473939">
      <w:bodyDiv w:val="1"/>
      <w:marLeft w:val="0"/>
      <w:marRight w:val="0"/>
      <w:marTop w:val="0"/>
      <w:marBottom w:val="0"/>
      <w:divBdr>
        <w:top w:val="none" w:sz="0" w:space="0" w:color="auto"/>
        <w:left w:val="none" w:sz="0" w:space="0" w:color="auto"/>
        <w:bottom w:val="none" w:sz="0" w:space="0" w:color="auto"/>
        <w:right w:val="none" w:sz="0" w:space="0" w:color="auto"/>
      </w:divBdr>
    </w:div>
    <w:div w:id="937059459">
      <w:bodyDiv w:val="1"/>
      <w:marLeft w:val="0"/>
      <w:marRight w:val="0"/>
      <w:marTop w:val="0"/>
      <w:marBottom w:val="0"/>
      <w:divBdr>
        <w:top w:val="none" w:sz="0" w:space="0" w:color="auto"/>
        <w:left w:val="none" w:sz="0" w:space="0" w:color="auto"/>
        <w:bottom w:val="none" w:sz="0" w:space="0" w:color="auto"/>
        <w:right w:val="none" w:sz="0" w:space="0" w:color="auto"/>
      </w:divBdr>
    </w:div>
    <w:div w:id="980692326">
      <w:bodyDiv w:val="1"/>
      <w:marLeft w:val="0"/>
      <w:marRight w:val="0"/>
      <w:marTop w:val="0"/>
      <w:marBottom w:val="0"/>
      <w:divBdr>
        <w:top w:val="none" w:sz="0" w:space="0" w:color="auto"/>
        <w:left w:val="none" w:sz="0" w:space="0" w:color="auto"/>
        <w:bottom w:val="none" w:sz="0" w:space="0" w:color="auto"/>
        <w:right w:val="none" w:sz="0" w:space="0" w:color="auto"/>
      </w:divBdr>
    </w:div>
    <w:div w:id="1029332694">
      <w:bodyDiv w:val="1"/>
      <w:marLeft w:val="0"/>
      <w:marRight w:val="0"/>
      <w:marTop w:val="0"/>
      <w:marBottom w:val="0"/>
      <w:divBdr>
        <w:top w:val="none" w:sz="0" w:space="0" w:color="auto"/>
        <w:left w:val="none" w:sz="0" w:space="0" w:color="auto"/>
        <w:bottom w:val="none" w:sz="0" w:space="0" w:color="auto"/>
        <w:right w:val="none" w:sz="0" w:space="0" w:color="auto"/>
      </w:divBdr>
    </w:div>
    <w:div w:id="1075014100">
      <w:bodyDiv w:val="1"/>
      <w:marLeft w:val="0"/>
      <w:marRight w:val="0"/>
      <w:marTop w:val="0"/>
      <w:marBottom w:val="0"/>
      <w:divBdr>
        <w:top w:val="none" w:sz="0" w:space="0" w:color="auto"/>
        <w:left w:val="none" w:sz="0" w:space="0" w:color="auto"/>
        <w:bottom w:val="none" w:sz="0" w:space="0" w:color="auto"/>
        <w:right w:val="none" w:sz="0" w:space="0" w:color="auto"/>
      </w:divBdr>
    </w:div>
    <w:div w:id="1078937231">
      <w:bodyDiv w:val="1"/>
      <w:marLeft w:val="0"/>
      <w:marRight w:val="0"/>
      <w:marTop w:val="0"/>
      <w:marBottom w:val="0"/>
      <w:divBdr>
        <w:top w:val="none" w:sz="0" w:space="0" w:color="auto"/>
        <w:left w:val="none" w:sz="0" w:space="0" w:color="auto"/>
        <w:bottom w:val="none" w:sz="0" w:space="0" w:color="auto"/>
        <w:right w:val="none" w:sz="0" w:space="0" w:color="auto"/>
      </w:divBdr>
    </w:div>
    <w:div w:id="1185484946">
      <w:bodyDiv w:val="1"/>
      <w:marLeft w:val="0"/>
      <w:marRight w:val="0"/>
      <w:marTop w:val="0"/>
      <w:marBottom w:val="0"/>
      <w:divBdr>
        <w:top w:val="none" w:sz="0" w:space="0" w:color="auto"/>
        <w:left w:val="none" w:sz="0" w:space="0" w:color="auto"/>
        <w:bottom w:val="none" w:sz="0" w:space="0" w:color="auto"/>
        <w:right w:val="none" w:sz="0" w:space="0" w:color="auto"/>
      </w:divBdr>
    </w:div>
    <w:div w:id="1258753274">
      <w:bodyDiv w:val="1"/>
      <w:marLeft w:val="0"/>
      <w:marRight w:val="0"/>
      <w:marTop w:val="0"/>
      <w:marBottom w:val="0"/>
      <w:divBdr>
        <w:top w:val="none" w:sz="0" w:space="0" w:color="auto"/>
        <w:left w:val="none" w:sz="0" w:space="0" w:color="auto"/>
        <w:bottom w:val="none" w:sz="0" w:space="0" w:color="auto"/>
        <w:right w:val="none" w:sz="0" w:space="0" w:color="auto"/>
      </w:divBdr>
    </w:div>
    <w:div w:id="1296446312">
      <w:bodyDiv w:val="1"/>
      <w:marLeft w:val="0"/>
      <w:marRight w:val="0"/>
      <w:marTop w:val="0"/>
      <w:marBottom w:val="0"/>
      <w:divBdr>
        <w:top w:val="none" w:sz="0" w:space="0" w:color="auto"/>
        <w:left w:val="none" w:sz="0" w:space="0" w:color="auto"/>
        <w:bottom w:val="none" w:sz="0" w:space="0" w:color="auto"/>
        <w:right w:val="none" w:sz="0" w:space="0" w:color="auto"/>
      </w:divBdr>
    </w:div>
    <w:div w:id="1328829433">
      <w:bodyDiv w:val="1"/>
      <w:marLeft w:val="0"/>
      <w:marRight w:val="0"/>
      <w:marTop w:val="0"/>
      <w:marBottom w:val="0"/>
      <w:divBdr>
        <w:top w:val="none" w:sz="0" w:space="0" w:color="auto"/>
        <w:left w:val="none" w:sz="0" w:space="0" w:color="auto"/>
        <w:bottom w:val="none" w:sz="0" w:space="0" w:color="auto"/>
        <w:right w:val="none" w:sz="0" w:space="0" w:color="auto"/>
      </w:divBdr>
    </w:div>
    <w:div w:id="1342121980">
      <w:bodyDiv w:val="1"/>
      <w:marLeft w:val="0"/>
      <w:marRight w:val="0"/>
      <w:marTop w:val="0"/>
      <w:marBottom w:val="0"/>
      <w:divBdr>
        <w:top w:val="none" w:sz="0" w:space="0" w:color="auto"/>
        <w:left w:val="none" w:sz="0" w:space="0" w:color="auto"/>
        <w:bottom w:val="none" w:sz="0" w:space="0" w:color="auto"/>
        <w:right w:val="none" w:sz="0" w:space="0" w:color="auto"/>
      </w:divBdr>
    </w:div>
    <w:div w:id="1345327652">
      <w:bodyDiv w:val="1"/>
      <w:marLeft w:val="0"/>
      <w:marRight w:val="0"/>
      <w:marTop w:val="0"/>
      <w:marBottom w:val="0"/>
      <w:divBdr>
        <w:top w:val="none" w:sz="0" w:space="0" w:color="auto"/>
        <w:left w:val="none" w:sz="0" w:space="0" w:color="auto"/>
        <w:bottom w:val="none" w:sz="0" w:space="0" w:color="auto"/>
        <w:right w:val="none" w:sz="0" w:space="0" w:color="auto"/>
      </w:divBdr>
    </w:div>
    <w:div w:id="1363239606">
      <w:bodyDiv w:val="1"/>
      <w:marLeft w:val="0"/>
      <w:marRight w:val="0"/>
      <w:marTop w:val="0"/>
      <w:marBottom w:val="0"/>
      <w:divBdr>
        <w:top w:val="none" w:sz="0" w:space="0" w:color="auto"/>
        <w:left w:val="none" w:sz="0" w:space="0" w:color="auto"/>
        <w:bottom w:val="none" w:sz="0" w:space="0" w:color="auto"/>
        <w:right w:val="none" w:sz="0" w:space="0" w:color="auto"/>
      </w:divBdr>
    </w:div>
    <w:div w:id="1392268872">
      <w:bodyDiv w:val="1"/>
      <w:marLeft w:val="0"/>
      <w:marRight w:val="0"/>
      <w:marTop w:val="0"/>
      <w:marBottom w:val="0"/>
      <w:divBdr>
        <w:top w:val="none" w:sz="0" w:space="0" w:color="auto"/>
        <w:left w:val="none" w:sz="0" w:space="0" w:color="auto"/>
        <w:bottom w:val="none" w:sz="0" w:space="0" w:color="auto"/>
        <w:right w:val="none" w:sz="0" w:space="0" w:color="auto"/>
      </w:divBdr>
    </w:div>
    <w:div w:id="1395540022">
      <w:bodyDiv w:val="1"/>
      <w:marLeft w:val="0"/>
      <w:marRight w:val="0"/>
      <w:marTop w:val="0"/>
      <w:marBottom w:val="0"/>
      <w:divBdr>
        <w:top w:val="none" w:sz="0" w:space="0" w:color="auto"/>
        <w:left w:val="none" w:sz="0" w:space="0" w:color="auto"/>
        <w:bottom w:val="none" w:sz="0" w:space="0" w:color="auto"/>
        <w:right w:val="none" w:sz="0" w:space="0" w:color="auto"/>
      </w:divBdr>
    </w:div>
    <w:div w:id="1454178884">
      <w:bodyDiv w:val="1"/>
      <w:marLeft w:val="0"/>
      <w:marRight w:val="0"/>
      <w:marTop w:val="0"/>
      <w:marBottom w:val="0"/>
      <w:divBdr>
        <w:top w:val="none" w:sz="0" w:space="0" w:color="auto"/>
        <w:left w:val="none" w:sz="0" w:space="0" w:color="auto"/>
        <w:bottom w:val="none" w:sz="0" w:space="0" w:color="auto"/>
        <w:right w:val="none" w:sz="0" w:space="0" w:color="auto"/>
      </w:divBdr>
    </w:div>
    <w:div w:id="1525050670">
      <w:bodyDiv w:val="1"/>
      <w:marLeft w:val="0"/>
      <w:marRight w:val="0"/>
      <w:marTop w:val="0"/>
      <w:marBottom w:val="0"/>
      <w:divBdr>
        <w:top w:val="none" w:sz="0" w:space="0" w:color="auto"/>
        <w:left w:val="none" w:sz="0" w:space="0" w:color="auto"/>
        <w:bottom w:val="none" w:sz="0" w:space="0" w:color="auto"/>
        <w:right w:val="none" w:sz="0" w:space="0" w:color="auto"/>
      </w:divBdr>
    </w:div>
    <w:div w:id="1544293901">
      <w:bodyDiv w:val="1"/>
      <w:marLeft w:val="0"/>
      <w:marRight w:val="0"/>
      <w:marTop w:val="0"/>
      <w:marBottom w:val="0"/>
      <w:divBdr>
        <w:top w:val="none" w:sz="0" w:space="0" w:color="auto"/>
        <w:left w:val="none" w:sz="0" w:space="0" w:color="auto"/>
        <w:bottom w:val="none" w:sz="0" w:space="0" w:color="auto"/>
        <w:right w:val="none" w:sz="0" w:space="0" w:color="auto"/>
      </w:divBdr>
    </w:div>
    <w:div w:id="1594850134">
      <w:bodyDiv w:val="1"/>
      <w:marLeft w:val="0"/>
      <w:marRight w:val="0"/>
      <w:marTop w:val="0"/>
      <w:marBottom w:val="0"/>
      <w:divBdr>
        <w:top w:val="none" w:sz="0" w:space="0" w:color="auto"/>
        <w:left w:val="none" w:sz="0" w:space="0" w:color="auto"/>
        <w:bottom w:val="none" w:sz="0" w:space="0" w:color="auto"/>
        <w:right w:val="none" w:sz="0" w:space="0" w:color="auto"/>
      </w:divBdr>
    </w:div>
    <w:div w:id="1614510323">
      <w:bodyDiv w:val="1"/>
      <w:marLeft w:val="0"/>
      <w:marRight w:val="0"/>
      <w:marTop w:val="0"/>
      <w:marBottom w:val="0"/>
      <w:divBdr>
        <w:top w:val="none" w:sz="0" w:space="0" w:color="auto"/>
        <w:left w:val="none" w:sz="0" w:space="0" w:color="auto"/>
        <w:bottom w:val="none" w:sz="0" w:space="0" w:color="auto"/>
        <w:right w:val="none" w:sz="0" w:space="0" w:color="auto"/>
      </w:divBdr>
    </w:div>
    <w:div w:id="1643542052">
      <w:bodyDiv w:val="1"/>
      <w:marLeft w:val="0"/>
      <w:marRight w:val="0"/>
      <w:marTop w:val="0"/>
      <w:marBottom w:val="0"/>
      <w:divBdr>
        <w:top w:val="none" w:sz="0" w:space="0" w:color="auto"/>
        <w:left w:val="none" w:sz="0" w:space="0" w:color="auto"/>
        <w:bottom w:val="none" w:sz="0" w:space="0" w:color="auto"/>
        <w:right w:val="none" w:sz="0" w:space="0" w:color="auto"/>
      </w:divBdr>
    </w:div>
    <w:div w:id="1657758560">
      <w:bodyDiv w:val="1"/>
      <w:marLeft w:val="0"/>
      <w:marRight w:val="0"/>
      <w:marTop w:val="0"/>
      <w:marBottom w:val="0"/>
      <w:divBdr>
        <w:top w:val="none" w:sz="0" w:space="0" w:color="auto"/>
        <w:left w:val="none" w:sz="0" w:space="0" w:color="auto"/>
        <w:bottom w:val="none" w:sz="0" w:space="0" w:color="auto"/>
        <w:right w:val="none" w:sz="0" w:space="0" w:color="auto"/>
      </w:divBdr>
    </w:div>
    <w:div w:id="1660962908">
      <w:bodyDiv w:val="1"/>
      <w:marLeft w:val="0"/>
      <w:marRight w:val="0"/>
      <w:marTop w:val="0"/>
      <w:marBottom w:val="0"/>
      <w:divBdr>
        <w:top w:val="none" w:sz="0" w:space="0" w:color="auto"/>
        <w:left w:val="none" w:sz="0" w:space="0" w:color="auto"/>
        <w:bottom w:val="none" w:sz="0" w:space="0" w:color="auto"/>
        <w:right w:val="none" w:sz="0" w:space="0" w:color="auto"/>
      </w:divBdr>
    </w:div>
    <w:div w:id="1693654150">
      <w:bodyDiv w:val="1"/>
      <w:marLeft w:val="0"/>
      <w:marRight w:val="0"/>
      <w:marTop w:val="0"/>
      <w:marBottom w:val="0"/>
      <w:divBdr>
        <w:top w:val="none" w:sz="0" w:space="0" w:color="auto"/>
        <w:left w:val="none" w:sz="0" w:space="0" w:color="auto"/>
        <w:bottom w:val="none" w:sz="0" w:space="0" w:color="auto"/>
        <w:right w:val="none" w:sz="0" w:space="0" w:color="auto"/>
      </w:divBdr>
    </w:div>
    <w:div w:id="1700201643">
      <w:bodyDiv w:val="1"/>
      <w:marLeft w:val="0"/>
      <w:marRight w:val="0"/>
      <w:marTop w:val="0"/>
      <w:marBottom w:val="0"/>
      <w:divBdr>
        <w:top w:val="none" w:sz="0" w:space="0" w:color="auto"/>
        <w:left w:val="none" w:sz="0" w:space="0" w:color="auto"/>
        <w:bottom w:val="none" w:sz="0" w:space="0" w:color="auto"/>
        <w:right w:val="none" w:sz="0" w:space="0" w:color="auto"/>
      </w:divBdr>
    </w:div>
    <w:div w:id="1715152481">
      <w:bodyDiv w:val="1"/>
      <w:marLeft w:val="0"/>
      <w:marRight w:val="0"/>
      <w:marTop w:val="0"/>
      <w:marBottom w:val="0"/>
      <w:divBdr>
        <w:top w:val="none" w:sz="0" w:space="0" w:color="auto"/>
        <w:left w:val="none" w:sz="0" w:space="0" w:color="auto"/>
        <w:bottom w:val="none" w:sz="0" w:space="0" w:color="auto"/>
        <w:right w:val="none" w:sz="0" w:space="0" w:color="auto"/>
      </w:divBdr>
    </w:div>
    <w:div w:id="1749763279">
      <w:bodyDiv w:val="1"/>
      <w:marLeft w:val="0"/>
      <w:marRight w:val="0"/>
      <w:marTop w:val="0"/>
      <w:marBottom w:val="0"/>
      <w:divBdr>
        <w:top w:val="none" w:sz="0" w:space="0" w:color="auto"/>
        <w:left w:val="none" w:sz="0" w:space="0" w:color="auto"/>
        <w:bottom w:val="none" w:sz="0" w:space="0" w:color="auto"/>
        <w:right w:val="none" w:sz="0" w:space="0" w:color="auto"/>
      </w:divBdr>
    </w:div>
    <w:div w:id="1751804322">
      <w:bodyDiv w:val="1"/>
      <w:marLeft w:val="0"/>
      <w:marRight w:val="0"/>
      <w:marTop w:val="0"/>
      <w:marBottom w:val="0"/>
      <w:divBdr>
        <w:top w:val="none" w:sz="0" w:space="0" w:color="auto"/>
        <w:left w:val="none" w:sz="0" w:space="0" w:color="auto"/>
        <w:bottom w:val="none" w:sz="0" w:space="0" w:color="auto"/>
        <w:right w:val="none" w:sz="0" w:space="0" w:color="auto"/>
      </w:divBdr>
    </w:div>
    <w:div w:id="1756441744">
      <w:bodyDiv w:val="1"/>
      <w:marLeft w:val="0"/>
      <w:marRight w:val="0"/>
      <w:marTop w:val="0"/>
      <w:marBottom w:val="0"/>
      <w:divBdr>
        <w:top w:val="none" w:sz="0" w:space="0" w:color="auto"/>
        <w:left w:val="none" w:sz="0" w:space="0" w:color="auto"/>
        <w:bottom w:val="none" w:sz="0" w:space="0" w:color="auto"/>
        <w:right w:val="none" w:sz="0" w:space="0" w:color="auto"/>
      </w:divBdr>
    </w:div>
    <w:div w:id="1833905645">
      <w:bodyDiv w:val="1"/>
      <w:marLeft w:val="0"/>
      <w:marRight w:val="0"/>
      <w:marTop w:val="0"/>
      <w:marBottom w:val="0"/>
      <w:divBdr>
        <w:top w:val="none" w:sz="0" w:space="0" w:color="auto"/>
        <w:left w:val="none" w:sz="0" w:space="0" w:color="auto"/>
        <w:bottom w:val="none" w:sz="0" w:space="0" w:color="auto"/>
        <w:right w:val="none" w:sz="0" w:space="0" w:color="auto"/>
      </w:divBdr>
    </w:div>
    <w:div w:id="1873153652">
      <w:bodyDiv w:val="1"/>
      <w:marLeft w:val="0"/>
      <w:marRight w:val="0"/>
      <w:marTop w:val="0"/>
      <w:marBottom w:val="0"/>
      <w:divBdr>
        <w:top w:val="none" w:sz="0" w:space="0" w:color="auto"/>
        <w:left w:val="none" w:sz="0" w:space="0" w:color="auto"/>
        <w:bottom w:val="none" w:sz="0" w:space="0" w:color="auto"/>
        <w:right w:val="none" w:sz="0" w:space="0" w:color="auto"/>
      </w:divBdr>
    </w:div>
    <w:div w:id="1891333137">
      <w:bodyDiv w:val="1"/>
      <w:marLeft w:val="0"/>
      <w:marRight w:val="0"/>
      <w:marTop w:val="0"/>
      <w:marBottom w:val="0"/>
      <w:divBdr>
        <w:top w:val="none" w:sz="0" w:space="0" w:color="auto"/>
        <w:left w:val="none" w:sz="0" w:space="0" w:color="auto"/>
        <w:bottom w:val="none" w:sz="0" w:space="0" w:color="auto"/>
        <w:right w:val="none" w:sz="0" w:space="0" w:color="auto"/>
      </w:divBdr>
    </w:div>
    <w:div w:id="1894581228">
      <w:bodyDiv w:val="1"/>
      <w:marLeft w:val="0"/>
      <w:marRight w:val="0"/>
      <w:marTop w:val="0"/>
      <w:marBottom w:val="0"/>
      <w:divBdr>
        <w:top w:val="none" w:sz="0" w:space="0" w:color="auto"/>
        <w:left w:val="none" w:sz="0" w:space="0" w:color="auto"/>
        <w:bottom w:val="none" w:sz="0" w:space="0" w:color="auto"/>
        <w:right w:val="none" w:sz="0" w:space="0" w:color="auto"/>
      </w:divBdr>
    </w:div>
    <w:div w:id="1937321622">
      <w:bodyDiv w:val="1"/>
      <w:marLeft w:val="0"/>
      <w:marRight w:val="0"/>
      <w:marTop w:val="0"/>
      <w:marBottom w:val="0"/>
      <w:divBdr>
        <w:top w:val="none" w:sz="0" w:space="0" w:color="auto"/>
        <w:left w:val="none" w:sz="0" w:space="0" w:color="auto"/>
        <w:bottom w:val="none" w:sz="0" w:space="0" w:color="auto"/>
        <w:right w:val="none" w:sz="0" w:space="0" w:color="auto"/>
      </w:divBdr>
    </w:div>
    <w:div w:id="1988315906">
      <w:bodyDiv w:val="1"/>
      <w:marLeft w:val="0"/>
      <w:marRight w:val="0"/>
      <w:marTop w:val="0"/>
      <w:marBottom w:val="0"/>
      <w:divBdr>
        <w:top w:val="none" w:sz="0" w:space="0" w:color="auto"/>
        <w:left w:val="none" w:sz="0" w:space="0" w:color="auto"/>
        <w:bottom w:val="none" w:sz="0" w:space="0" w:color="auto"/>
        <w:right w:val="none" w:sz="0" w:space="0" w:color="auto"/>
      </w:divBdr>
    </w:div>
    <w:div w:id="1992556862">
      <w:bodyDiv w:val="1"/>
      <w:marLeft w:val="0"/>
      <w:marRight w:val="0"/>
      <w:marTop w:val="0"/>
      <w:marBottom w:val="0"/>
      <w:divBdr>
        <w:top w:val="none" w:sz="0" w:space="0" w:color="auto"/>
        <w:left w:val="none" w:sz="0" w:space="0" w:color="auto"/>
        <w:bottom w:val="none" w:sz="0" w:space="0" w:color="auto"/>
        <w:right w:val="none" w:sz="0" w:space="0" w:color="auto"/>
      </w:divBdr>
    </w:div>
    <w:div w:id="1994984508">
      <w:bodyDiv w:val="1"/>
      <w:marLeft w:val="0"/>
      <w:marRight w:val="0"/>
      <w:marTop w:val="0"/>
      <w:marBottom w:val="0"/>
      <w:divBdr>
        <w:top w:val="none" w:sz="0" w:space="0" w:color="auto"/>
        <w:left w:val="none" w:sz="0" w:space="0" w:color="auto"/>
        <w:bottom w:val="none" w:sz="0" w:space="0" w:color="auto"/>
        <w:right w:val="none" w:sz="0" w:space="0" w:color="auto"/>
      </w:divBdr>
    </w:div>
    <w:div w:id="2028361529">
      <w:bodyDiv w:val="1"/>
      <w:marLeft w:val="0"/>
      <w:marRight w:val="0"/>
      <w:marTop w:val="0"/>
      <w:marBottom w:val="0"/>
      <w:divBdr>
        <w:top w:val="none" w:sz="0" w:space="0" w:color="auto"/>
        <w:left w:val="none" w:sz="0" w:space="0" w:color="auto"/>
        <w:bottom w:val="none" w:sz="0" w:space="0" w:color="auto"/>
        <w:right w:val="none" w:sz="0" w:space="0" w:color="auto"/>
      </w:divBdr>
    </w:div>
    <w:div w:id="2045522506">
      <w:bodyDiv w:val="1"/>
      <w:marLeft w:val="0"/>
      <w:marRight w:val="0"/>
      <w:marTop w:val="0"/>
      <w:marBottom w:val="0"/>
      <w:divBdr>
        <w:top w:val="none" w:sz="0" w:space="0" w:color="auto"/>
        <w:left w:val="none" w:sz="0" w:space="0" w:color="auto"/>
        <w:bottom w:val="none" w:sz="0" w:space="0" w:color="auto"/>
        <w:right w:val="none" w:sz="0" w:space="0" w:color="auto"/>
      </w:divBdr>
    </w:div>
    <w:div w:id="2054843501">
      <w:bodyDiv w:val="1"/>
      <w:marLeft w:val="0"/>
      <w:marRight w:val="0"/>
      <w:marTop w:val="0"/>
      <w:marBottom w:val="0"/>
      <w:divBdr>
        <w:top w:val="none" w:sz="0" w:space="0" w:color="auto"/>
        <w:left w:val="none" w:sz="0" w:space="0" w:color="auto"/>
        <w:bottom w:val="none" w:sz="0" w:space="0" w:color="auto"/>
        <w:right w:val="none" w:sz="0" w:space="0" w:color="auto"/>
      </w:divBdr>
    </w:div>
    <w:div w:id="2068213221">
      <w:bodyDiv w:val="1"/>
      <w:marLeft w:val="0"/>
      <w:marRight w:val="0"/>
      <w:marTop w:val="0"/>
      <w:marBottom w:val="0"/>
      <w:divBdr>
        <w:top w:val="none" w:sz="0" w:space="0" w:color="auto"/>
        <w:left w:val="none" w:sz="0" w:space="0" w:color="auto"/>
        <w:bottom w:val="none" w:sz="0" w:space="0" w:color="auto"/>
        <w:right w:val="none" w:sz="0" w:space="0" w:color="auto"/>
      </w:divBdr>
    </w:div>
    <w:div w:id="2090078087">
      <w:bodyDiv w:val="1"/>
      <w:marLeft w:val="0"/>
      <w:marRight w:val="0"/>
      <w:marTop w:val="0"/>
      <w:marBottom w:val="0"/>
      <w:divBdr>
        <w:top w:val="none" w:sz="0" w:space="0" w:color="auto"/>
        <w:left w:val="none" w:sz="0" w:space="0" w:color="auto"/>
        <w:bottom w:val="none" w:sz="0" w:space="0" w:color="auto"/>
        <w:right w:val="none" w:sz="0" w:space="0" w:color="auto"/>
      </w:divBdr>
    </w:div>
    <w:div w:id="2139489994">
      <w:bodyDiv w:val="1"/>
      <w:marLeft w:val="0"/>
      <w:marRight w:val="0"/>
      <w:marTop w:val="0"/>
      <w:marBottom w:val="0"/>
      <w:divBdr>
        <w:top w:val="none" w:sz="0" w:space="0" w:color="auto"/>
        <w:left w:val="none" w:sz="0" w:space="0" w:color="auto"/>
        <w:bottom w:val="none" w:sz="0" w:space="0" w:color="auto"/>
        <w:right w:val="none" w:sz="0" w:space="0" w:color="auto"/>
      </w:divBdr>
    </w:div>
    <w:div w:id="21409536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lation.gov.uk/ukpga/2010/15/contents"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brighthr.com/articles/equality-and-discrimination/religious-discriminatio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righthr.com/articles/equality-and-discrimination/racial-discrimination/" TargetMode="External"/><Relationship Id="rId5" Type="http://schemas.openxmlformats.org/officeDocument/2006/relationships/webSettings" Target="webSettings.xml"/><Relationship Id="rId10" Type="http://schemas.openxmlformats.org/officeDocument/2006/relationships/hyperlink" Target="https://www.brighthr.com/articles/equality-and-discrimination/disability-discrimination-with-examples/" TargetMode="External"/><Relationship Id="rId4" Type="http://schemas.openxmlformats.org/officeDocument/2006/relationships/settings" Target="settings.xml"/><Relationship Id="rId9" Type="http://schemas.openxmlformats.org/officeDocument/2006/relationships/hyperlink" Target="https://www.brighthr.com/articles/equality-and-discrimination/age-discrimination/"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CIP20</b:Tag>
    <b:SourceType>InternetSite</b:SourceType>
    <b:Guid>{69C2FCBA-AA6F-4131-8162-94AE369B229A}</b:Guid>
    <b:Author>
      <b:Author>
        <b:NameList>
          <b:Person>
            <b:Last>CIPD</b:Last>
          </b:Person>
        </b:NameList>
      </b:Author>
    </b:Author>
    <b:Title>WWW.CIPD.CO.UK</b:Title>
    <b:Year>2020</b:Year>
    <b:YearAccessed>2020</b:YearAccessed>
    <b:MonthAccessed>March </b:MonthAccessed>
    <b:DayAccessed>30th</b:DayAccessed>
    <b:URL>https://www.cipd.co.uk/</b:URL>
    <b:RefOrder>3</b:RefOrder>
  </b:Source>
  <b:Source>
    <b:Tag>NPi09</b:Tag>
    <b:SourceType>Book</b:SourceType>
    <b:Guid>{1EA10681-DBBA-466C-B0C8-2FD14BC0705F}</b:Guid>
    <b:Title>The Marketing Review</b:Title>
    <b:Year>2009</b:Year>
    <b:Author>
      <b:Author>
        <b:NameList>
          <b:Person>
            <b:Last>Piercy</b:Last>
            <b:First>N</b:First>
          </b:Person>
        </b:NameList>
      </b:Author>
    </b:Author>
    <b:City>London</b:City>
    <b:Publisher>Westburn Publishers Ltd</b:Publisher>
    <b:RefOrder>4</b:RefOrder>
  </b:Source>
  <b:Source>
    <b:Tag>Tay09</b:Tag>
    <b:SourceType>Book</b:SourceType>
    <b:Guid>{B2B6C78D-3AE0-42FA-874C-243E0CB725C2}</b:Guid>
    <b:Author>
      <b:Author>
        <b:NameList>
          <b:Person>
            <b:Last>Taylor</b:Last>
            <b:First>S</b:First>
          </b:Person>
          <b:Person>
            <b:Last>Woodhams</b:Last>
            <b:First>C</b:First>
          </b:Person>
        </b:NameList>
      </b:Author>
    </b:Author>
    <b:Title>Studying Human Resource Management</b:Title>
    <b:Year>2009</b:Year>
    <b:City>London</b:City>
    <b:Publisher>CIPD</b:Publisher>
    <b:Edition>2nd</b:Edition>
    <b:RefOrder>5</b:RefOrder>
  </b:Source>
  <b:Source>
    <b:Tag>Jac20</b:Tag>
    <b:SourceType>JournalArticle</b:SourceType>
    <b:Guid>{D8940D61-9593-4896-ADE3-D7AD9912511B}</b:Guid>
    <b:Title>IE</b:Title>
    <b:Year>2020</b:Year>
    <b:Author>
      <b:Author>
        <b:NameList>
          <b:Person>
            <b:Last>Morgan</b:Last>
            <b:First>Jacob</b:First>
          </b:Person>
        </b:NameList>
      </b:Author>
    </b:Author>
    <b:JournalName>IN Sights</b:JournalName>
    <b:RefOrder>6</b:RefOrder>
  </b:Source>
  <b:Source>
    <b:Tag>Kie20</b:Tag>
    <b:SourceType>InternetSite</b:SourceType>
    <b:Guid>{7948E9C4-BFDD-4888-938F-42BF371F91F0}</b:Guid>
    <b:Title>Pestleanalysis</b:Title>
    <b:Year>2020</b:Year>
    <b:Author>
      <b:Author>
        <b:NameList>
          <b:Person>
            <b:Last>Frue</b:Last>
            <b:First>Kiesha</b:First>
          </b:Person>
        </b:NameList>
      </b:Author>
    </b:Author>
    <b:YearAccessed>2020</b:YearAccessed>
    <b:MonthAccessed>April</b:MonthAccessed>
    <b:DayAccessed>5th</b:DayAccessed>
    <b:URL>https://pestleanalysis.com/pestle-analysis-for-human-resources-how-pestle-affects-hr/</b:URL>
    <b:RefOrder>7</b:RefOrder>
  </b:Source>
  <b:Source>
    <b:Tag>WWW20</b:Tag>
    <b:SourceType>InternetSite</b:SourceType>
    <b:Guid>{FE2BEA3C-FEA8-47CF-BD0E-263B2B283E0B}</b:Guid>
    <b:Title>WWW.BBC.CO.UK</b:Title>
    <b:Year>2020</b:Year>
    <b:YearAccessed>2020</b:YearAccessed>
    <b:MonthAccessed>March</b:MonthAccessed>
    <b:DayAccessed>8th</b:DayAccessed>
    <b:URL>https://www.bbc.co.uk/bitesize/guides/zgfrpbk/revision/1</b:URL>
    <b:Author>
      <b:Author>
        <b:NameList>
          <b:Person>
            <b:Last>BBC</b:Last>
          </b:Person>
        </b:NameList>
      </b:Author>
    </b:Author>
    <b:RefOrder>8</b:RefOrder>
  </b:Source>
  <b:Source>
    <b:Tag>Bec17</b:Tag>
    <b:SourceType>JournalArticle</b:SourceType>
    <b:Guid>{18B236FD-C463-4EB7-901C-ECCFEB3F14E7}</b:Guid>
    <b:Title>Academy of Management</b:Title>
    <b:Year>2017</b:Year>
    <b:Author>
      <b:Author>
        <b:NameList>
          <b:Person>
            <b:Last>Becker</b:Last>
            <b:First>Brian</b:First>
          </b:Person>
          <b:Person>
            <b:Last>Garhart</b:Last>
            <b:First>Barry</b:First>
          </b:Person>
        </b:NameList>
      </b:Author>
    </b:Author>
    <b:JournalName>The Impact of Human Resource Management on Organizational Performance</b:JournalName>
    <b:Volume>39</b:Volume>
    <b:Issue>4</b:Issue>
    <b:RefOrder>9</b:RefOrder>
  </b:Source>
  <b:Source>
    <b:Tag>Bri20</b:Tag>
    <b:SourceType>InternetSite</b:SourceType>
    <b:Guid>{9A7C800B-B2D7-47DD-BFAA-7683A2B56D36}</b:Guid>
    <b:Author>
      <b:Author>
        <b:NameList>
          <b:Person>
            <b:Last>HR</b:Last>
            <b:First>Bright</b:First>
          </b:Person>
        </b:NameList>
      </b:Author>
    </b:Author>
    <b:Title>Diversity in the Workplace</b:Title>
    <b:Year>2020</b:Year>
    <b:YearAccessed>2020</b:YearAccessed>
    <b:MonthAccessed>May</b:MonthAccessed>
    <b:DayAccessed>4th</b:DayAccessed>
    <b:URL>https://www.brighthr.com/articles/equality-and-discrimination/equality-and-diversity-in-the-workplace</b:URL>
    <b:RefOrder>10</b:RefOrder>
  </b:Source>
  <b:Source>
    <b:Tag>Placeholder3</b:Tag>
    <b:SourceType>InternetSite</b:SourceType>
    <b:Guid>{41DDFC0A-A8EE-4310-860A-97EDE4577937}</b:Guid>
    <b:RefOrder>11</b:RefOrder>
  </b:Source>
  <b:Source>
    <b:Tag>Tri20</b:Tag>
    <b:SourceType>InternetSite</b:SourceType>
    <b:Guid>{FF3A6CE6-BB97-4B4A-AAD1-1EF38F2C8745}</b:Guid>
    <b:Title>Tribunal Claims</b:Title>
    <b:Year>2020</b:Year>
    <b:YearAccessed>2020</b:YearAccessed>
    <b:MonthAccessed>May</b:MonthAccessed>
    <b:DayAccessed>6th</b:DayAccessed>
    <b:URL>https://www.tribunalclaim.com/dismissal-on-capability-grounds</b:URL>
    <b:RefOrder>12</b:RefOrder>
  </b:Source>
  <b:Source>
    <b:Tag>Emp11</b:Tag>
    <b:SourceType>JournalArticle</b:SourceType>
    <b:Guid>{B0BEF309-3119-4A85-867F-E9618B243D14}</b:Guid>
    <b:Title>Annual Report</b:Title>
    <b:Year>2011</b:Year>
    <b:Author>
      <b:Author>
        <b:NameList>
          <b:Person>
            <b:Last>Service</b:Last>
            <b:First>Employment</b:First>
            <b:Middle>Tribunal</b:Middle>
          </b:Person>
        </b:NameList>
      </b:Author>
    </b:Author>
    <b:JournalName>Employment Tribunal Service</b:JournalName>
    <b:RefOrder>13</b:RefOrder>
  </b:Source>
  <b:Source>
    <b:Tag>NBr08</b:Tag>
    <b:SourceType>JournalArticle</b:SourceType>
    <b:Guid>{8DE7541D-39F3-4D1F-9357-3535B5176B72}</b:Guid>
    <b:Author>
      <b:Author>
        <b:NameList>
          <b:Person>
            <b:Last>Brewer</b:Last>
            <b:First>N</b:First>
          </b:Person>
        </b:NameList>
      </b:Author>
    </b:Author>
    <b:Title>Speech at the launch consultation</b:Title>
    <b:JournalName>Working Better</b:JournalName>
    <b:Year>2008</b:Year>
    <b:RefOrder>1</b:RefOrder>
  </b:Source>
  <b:Source>
    <b:Tag>Ack03</b:Tag>
    <b:SourceType>Book</b:SourceType>
    <b:Guid>{B56BF24A-8BD2-489E-9DBA-5FB08ADE415B}</b:Guid>
    <b:Title>Understanding Work &amp; Employment</b:Title>
    <b:Year>2003</b:Year>
    <b:Author>
      <b:Author>
        <b:NameList>
          <b:Person>
            <b:Last>Ackers</b:Last>
            <b:First>Peter</b:First>
          </b:Person>
          <b:Person>
            <b:Last>Wilkinson</b:Last>
            <b:First>Adrian</b:First>
          </b:Person>
        </b:NameList>
      </b:Author>
    </b:Author>
    <b:City>New York</b:City>
    <b:Publisher>Oxford University Press</b:Publisher>
    <b:RefOrder>2</b:RefOrder>
  </b:Source>
  <b:Source>
    <b:Tag>Cha02</b:Tag>
    <b:SourceType>Book</b:SourceType>
    <b:Guid>{3DC9C7F2-530E-4EF7-B7B2-CD2E4A065EFA}</b:Guid>
    <b:Title>Employment Law</b:Title>
    <b:Year>2002</b:Year>
    <b:City>London</b:City>
    <b:Publisher>CIPD</b:Publisher>
    <b:JournalName>CIPD</b:JournalName>
    <b:Author>
      <b:Author>
        <b:NameList>
          <b:Person>
            <b:Last>Development</b:Last>
            <b:First>Chartered</b:First>
            <b:Middle>Institute of Personnel and</b:Middle>
          </b:Person>
        </b:NameList>
      </b:Author>
    </b:Author>
    <b:RefOrder>14</b:RefOrder>
  </b:Source>
  <b:Source>
    <b:Tag>Tay161</b:Tag>
    <b:SourceType>Book</b:SourceType>
    <b:Guid>{BAD2D1D0-EB4A-453C-BAD2-98C910864FA9}</b:Guid>
    <b:Author>
      <b:Author>
        <b:NameList>
          <b:Person>
            <b:Last>Taylor</b:Last>
            <b:First>Stephen</b:First>
          </b:Person>
          <b:Person>
            <b:Last>Woodhams</b:Last>
            <b:First>Carol</b:First>
          </b:Person>
        </b:NameList>
      </b:Author>
    </b:Author>
    <b:Title>Human Resource Management</b:Title>
    <b:Year>2016</b:Year>
    <b:City>London</b:City>
    <b:Publisher>CIPD</b:Publisher>
    <b:Edition>2nd</b:Edition>
    <b:RefOrder>15</b:RefOrder>
  </b:Source>
  <b:Source>
    <b:Tag>Kat16</b:Tag>
    <b:SourceType>Book</b:SourceType>
    <b:Guid>{06BDA831-E131-4632-9D1A-01C37D8EBB24}</b:Guid>
    <b:Author>
      <b:Author>
        <b:NameList>
          <b:Person>
            <b:Last>Daniels</b:Last>
            <b:First>Kathy</b:First>
          </b:Person>
        </b:NameList>
      </b:Author>
    </b:Author>
    <b:Title>Introduction to Emplyment Law</b:Title>
    <b:Year>2016</b:Year>
    <b:City>London</b:City>
    <b:Publisher>Kogan Page Publishers</b:Publisher>
    <b:Edition>5th</b:Edition>
    <b:RefOrder>16</b:RefOrder>
  </b:Source>
  <b:Source>
    <b:Tag>Sha05</b:Tag>
    <b:SourceType>JournalArticle</b:SourceType>
    <b:Guid>{4A283CFF-84B4-43D2-AA9C-BB2A02642AD8}</b:Guid>
    <b:Title>Regulating the Labour Market</b:Title>
    <b:JournalName>Institute of Economic Affairs</b:JournalName>
    <b:Year>2005</b:Year>
    <b:Author>
      <b:Author>
        <b:NameList>
          <b:Person>
            <b:Last>Shackleton</b:Last>
            <b:First>J</b:First>
            <b:Middle>R</b:Middle>
          </b:Person>
        </b:NameList>
      </b:Author>
    </b:Author>
    <b:City>London</b:City>
    <b:RefOrder>17</b:RefOrder>
  </b:Source>
</b:Sources>
</file>

<file path=customXml/itemProps1.xml><?xml version="1.0" encoding="utf-8"?>
<ds:datastoreItem xmlns:ds="http://schemas.openxmlformats.org/officeDocument/2006/customXml" ds:itemID="{6FD48AAF-E630-42D2-9FF0-583FAD3E1D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3069</Words>
  <Characters>17498</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Danielle Morgans</dc:creator>
  <cp:keywords/>
  <dc:description/>
  <cp:lastModifiedBy>Danielle Morgans</cp:lastModifiedBy>
  <cp:revision>2</cp:revision>
  <dcterms:created xsi:type="dcterms:W3CDTF">2020-05-10T20:25:00Z</dcterms:created>
  <dcterms:modified xsi:type="dcterms:W3CDTF">2020-05-10T20:25:00Z</dcterms:modified>
</cp:coreProperties>
</file>