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B698C" w14:textId="77777777" w:rsidR="005A65D3" w:rsidRDefault="005A65D3" w:rsidP="005A65D3">
      <w:pPr>
        <w:pStyle w:val="Title"/>
        <w:jc w:val="center"/>
      </w:pPr>
      <w:bookmarkStart w:id="0" w:name="_Toc223633367"/>
      <w:bookmarkStart w:id="1" w:name="_Toc223633368"/>
    </w:p>
    <w:p w14:paraId="2FB4D225" w14:textId="77777777" w:rsidR="005A65D3" w:rsidRDefault="005A65D3" w:rsidP="005A65D3">
      <w:pPr>
        <w:pStyle w:val="Title"/>
        <w:jc w:val="center"/>
      </w:pPr>
    </w:p>
    <w:p w14:paraId="49B3BDC6" w14:textId="77777777" w:rsidR="005A65D3" w:rsidRDefault="005A65D3" w:rsidP="005A65D3">
      <w:pPr>
        <w:pStyle w:val="Title"/>
        <w:jc w:val="center"/>
      </w:pPr>
    </w:p>
    <w:p w14:paraId="5CE92E67" w14:textId="77777777" w:rsidR="005A65D3" w:rsidRDefault="005A65D3" w:rsidP="005A65D3">
      <w:pPr>
        <w:pStyle w:val="Title"/>
        <w:jc w:val="center"/>
      </w:pPr>
    </w:p>
    <w:p w14:paraId="12FC3BA0" w14:textId="77777777" w:rsidR="005A65D3" w:rsidRDefault="005A65D3" w:rsidP="005A65D3">
      <w:pPr>
        <w:pStyle w:val="Title"/>
        <w:jc w:val="center"/>
      </w:pPr>
    </w:p>
    <w:p w14:paraId="10647319" w14:textId="77777777" w:rsidR="005A65D3" w:rsidRDefault="005A65D3" w:rsidP="005A65D3">
      <w:pPr>
        <w:pStyle w:val="Title"/>
        <w:jc w:val="center"/>
      </w:pPr>
    </w:p>
    <w:p w14:paraId="397BCA34" w14:textId="77777777" w:rsidR="005A65D3" w:rsidRDefault="005A65D3" w:rsidP="005A65D3">
      <w:pPr>
        <w:pStyle w:val="Title"/>
        <w:jc w:val="center"/>
      </w:pPr>
    </w:p>
    <w:p w14:paraId="51CE16D2" w14:textId="5D08FD70" w:rsidR="005A65D3" w:rsidRPr="003A3618" w:rsidRDefault="005A65D3" w:rsidP="00C24C48">
      <w:pPr>
        <w:pStyle w:val="Title"/>
        <w:jc w:val="center"/>
        <w:rPr>
          <w:rStyle w:val="IntenseEmphasis"/>
          <w:b/>
          <w:bCs/>
          <w:i w:val="0"/>
          <w:iCs w:val="0"/>
          <w:color w:val="auto"/>
          <w:sz w:val="36"/>
          <w:szCs w:val="52"/>
        </w:rPr>
      </w:pPr>
      <w:r w:rsidRPr="003A3618">
        <w:rPr>
          <w:rStyle w:val="IntenseEmphasis"/>
          <w:b/>
          <w:bCs/>
          <w:i w:val="0"/>
          <w:iCs w:val="0"/>
          <w:color w:val="auto"/>
          <w:sz w:val="36"/>
          <w:szCs w:val="52"/>
        </w:rPr>
        <w:t>Module Name: Project Management</w:t>
      </w:r>
    </w:p>
    <w:p w14:paraId="6A4E639B" w14:textId="77777777" w:rsidR="005A65D3" w:rsidRDefault="005A65D3" w:rsidP="00C24C48">
      <w:pPr>
        <w:pStyle w:val="Title"/>
        <w:jc w:val="center"/>
        <w:rPr>
          <w:rStyle w:val="IntenseEmphasis"/>
          <w:b/>
          <w:bCs/>
          <w:i w:val="0"/>
          <w:iCs w:val="0"/>
          <w:color w:val="auto"/>
          <w:sz w:val="36"/>
          <w:szCs w:val="52"/>
        </w:rPr>
      </w:pPr>
      <w:r w:rsidRPr="003A3618">
        <w:rPr>
          <w:rStyle w:val="IntenseEmphasis"/>
          <w:b/>
          <w:bCs/>
          <w:i w:val="0"/>
          <w:iCs w:val="0"/>
          <w:color w:val="auto"/>
          <w:sz w:val="36"/>
          <w:szCs w:val="52"/>
        </w:rPr>
        <w:t>Module Code: LCLM5003</w:t>
      </w:r>
    </w:p>
    <w:p w14:paraId="01CC9020" w14:textId="514246CC" w:rsidR="00467410" w:rsidRPr="00467410" w:rsidRDefault="00467410" w:rsidP="00C24C48">
      <w:pPr>
        <w:jc w:val="center"/>
        <w:rPr>
          <w:b/>
          <w:bCs/>
          <w:sz w:val="36"/>
          <w:szCs w:val="36"/>
        </w:rPr>
      </w:pPr>
      <w:r>
        <w:rPr>
          <w:b/>
          <w:bCs/>
          <w:sz w:val="36"/>
          <w:szCs w:val="36"/>
        </w:rPr>
        <w:t xml:space="preserve">Lecturer Name: </w:t>
      </w:r>
      <w:r w:rsidR="00C24C48">
        <w:rPr>
          <w:b/>
          <w:bCs/>
          <w:sz w:val="36"/>
          <w:szCs w:val="36"/>
        </w:rPr>
        <w:t xml:space="preserve">Xavier </w:t>
      </w:r>
      <w:proofErr w:type="spellStart"/>
      <w:r w:rsidR="00C24C48">
        <w:rPr>
          <w:b/>
          <w:bCs/>
          <w:sz w:val="36"/>
          <w:szCs w:val="36"/>
        </w:rPr>
        <w:t>Matieni</w:t>
      </w:r>
      <w:proofErr w:type="spellEnd"/>
    </w:p>
    <w:p w14:paraId="0B9C5F5C" w14:textId="0E5B74CA" w:rsidR="005A65D3" w:rsidRPr="003A3618" w:rsidRDefault="005A65D3" w:rsidP="00C24C48">
      <w:pPr>
        <w:pStyle w:val="Title"/>
        <w:jc w:val="center"/>
        <w:rPr>
          <w:rStyle w:val="IntenseEmphasis"/>
          <w:b/>
          <w:bCs/>
          <w:i w:val="0"/>
          <w:iCs w:val="0"/>
          <w:color w:val="auto"/>
          <w:sz w:val="36"/>
          <w:szCs w:val="52"/>
        </w:rPr>
      </w:pPr>
      <w:r w:rsidRPr="003A3618">
        <w:rPr>
          <w:rStyle w:val="IntenseEmphasis"/>
          <w:b/>
          <w:bCs/>
          <w:i w:val="0"/>
          <w:iCs w:val="0"/>
          <w:color w:val="auto"/>
          <w:sz w:val="36"/>
          <w:szCs w:val="52"/>
        </w:rPr>
        <w:t>Assignment Number: Part A</w:t>
      </w:r>
      <w:r>
        <w:rPr>
          <w:rStyle w:val="IntenseEmphasis"/>
          <w:b/>
          <w:bCs/>
          <w:i w:val="0"/>
          <w:iCs w:val="0"/>
          <w:color w:val="auto"/>
          <w:sz w:val="36"/>
          <w:szCs w:val="52"/>
        </w:rPr>
        <w:t>, B &amp; C</w:t>
      </w:r>
    </w:p>
    <w:p w14:paraId="090308F8" w14:textId="707E4F35" w:rsidR="005A65D3" w:rsidRPr="003A3618" w:rsidRDefault="005A65D3" w:rsidP="00C24C48">
      <w:pPr>
        <w:pStyle w:val="Title"/>
        <w:jc w:val="center"/>
        <w:rPr>
          <w:rStyle w:val="IntenseEmphasis"/>
          <w:b/>
          <w:bCs/>
          <w:i w:val="0"/>
          <w:iCs w:val="0"/>
          <w:color w:val="auto"/>
          <w:sz w:val="36"/>
          <w:szCs w:val="52"/>
        </w:rPr>
      </w:pPr>
      <w:r w:rsidRPr="003A3618">
        <w:rPr>
          <w:rStyle w:val="IntenseEmphasis"/>
          <w:b/>
          <w:bCs/>
          <w:i w:val="0"/>
          <w:iCs w:val="0"/>
          <w:color w:val="auto"/>
          <w:sz w:val="36"/>
          <w:szCs w:val="52"/>
        </w:rPr>
        <w:t>Student Name:</w:t>
      </w:r>
      <w:r w:rsidR="00FB5FA2">
        <w:rPr>
          <w:rStyle w:val="IntenseEmphasis"/>
          <w:b/>
          <w:bCs/>
          <w:i w:val="0"/>
          <w:iCs w:val="0"/>
          <w:color w:val="auto"/>
          <w:sz w:val="36"/>
          <w:szCs w:val="52"/>
        </w:rPr>
        <w:t xml:space="preserve"> Nicoleta </w:t>
      </w:r>
      <w:proofErr w:type="spellStart"/>
      <w:r w:rsidR="00FB5FA2">
        <w:rPr>
          <w:rStyle w:val="IntenseEmphasis"/>
          <w:b/>
          <w:bCs/>
          <w:i w:val="0"/>
          <w:iCs w:val="0"/>
          <w:color w:val="auto"/>
          <w:sz w:val="36"/>
          <w:szCs w:val="52"/>
        </w:rPr>
        <w:t>Amihaiesei</w:t>
      </w:r>
      <w:proofErr w:type="spellEnd"/>
    </w:p>
    <w:p w14:paraId="547BBC94" w14:textId="59B9121D" w:rsidR="005A65D3" w:rsidRPr="003A3618" w:rsidRDefault="005A65D3" w:rsidP="00C24C48">
      <w:pPr>
        <w:pStyle w:val="Title"/>
        <w:jc w:val="center"/>
        <w:rPr>
          <w:rStyle w:val="IntenseEmphasis"/>
          <w:b/>
          <w:bCs/>
          <w:i w:val="0"/>
          <w:iCs w:val="0"/>
          <w:color w:val="auto"/>
          <w:sz w:val="36"/>
          <w:szCs w:val="52"/>
        </w:rPr>
      </w:pPr>
      <w:r w:rsidRPr="003A3618">
        <w:rPr>
          <w:rStyle w:val="IntenseEmphasis"/>
          <w:b/>
          <w:bCs/>
          <w:i w:val="0"/>
          <w:iCs w:val="0"/>
          <w:color w:val="auto"/>
          <w:sz w:val="36"/>
          <w:szCs w:val="52"/>
        </w:rPr>
        <w:t>Student ID:</w:t>
      </w:r>
      <w:r w:rsidR="00467410">
        <w:rPr>
          <w:rStyle w:val="IntenseEmphasis"/>
          <w:b/>
          <w:bCs/>
          <w:i w:val="0"/>
          <w:iCs w:val="0"/>
          <w:color w:val="auto"/>
          <w:sz w:val="36"/>
          <w:szCs w:val="52"/>
        </w:rPr>
        <w:t xml:space="preserve"> 2414345</w:t>
      </w:r>
    </w:p>
    <w:p w14:paraId="29FE533B" w14:textId="77777777" w:rsidR="005A65D3" w:rsidRDefault="005A65D3" w:rsidP="005A65D3">
      <w:pPr>
        <w:spacing w:after="160" w:line="259" w:lineRule="auto"/>
        <w:jc w:val="left"/>
        <w:rPr>
          <w:b/>
          <w:bCs/>
        </w:rPr>
      </w:pPr>
      <w:r>
        <w:rPr>
          <w:b/>
          <w:bCs/>
        </w:rPr>
        <w:br w:type="page"/>
      </w:r>
    </w:p>
    <w:p w14:paraId="5A96A82E" w14:textId="1CCBD3A1" w:rsidR="005A65D3" w:rsidRDefault="005A65D3" w:rsidP="005A65D3"/>
    <w:p w14:paraId="2F9E1C8F" w14:textId="0C1346FA" w:rsidR="005A65D3" w:rsidRPr="00CE3CF5" w:rsidRDefault="005A65D3" w:rsidP="005A65D3">
      <w:pPr>
        <w:spacing w:after="160" w:line="259" w:lineRule="auto"/>
        <w:jc w:val="center"/>
        <w:rPr>
          <w:b/>
          <w:bCs/>
        </w:rPr>
      </w:pPr>
      <w:r w:rsidRPr="00CE3CF5">
        <w:rPr>
          <w:b/>
          <w:bCs/>
        </w:rPr>
        <w:t>Executive</w:t>
      </w:r>
      <w:r>
        <w:rPr>
          <w:b/>
          <w:bCs/>
        </w:rPr>
        <w:t xml:space="preserve"> Summary </w:t>
      </w:r>
    </w:p>
    <w:p w14:paraId="5FBA5404" w14:textId="386C9DED" w:rsidR="00724739" w:rsidRDefault="005A65D3" w:rsidP="005A65D3">
      <w:pPr>
        <w:spacing w:after="160"/>
      </w:pPr>
      <w:r w:rsidRPr="00CE3CF5">
        <w:t xml:space="preserve">This task is a project management plan for addressing the issue of natural disasters and their impact on the general public of the West Midlands. A section of the project description has been highlighted to explain the needs of the project to be implemented. The scope of this project has also been explained in this task. A Gantt chart and a quad chart have also been highlighted to elaborate on the different activities that are going to take place in this particular project. Stakeholder Matrix have been conducted to explain the stakeholders that are involved in this particular project. Both the human resources and the financial resources have also been thoroughly evaluated in this specific task. A communication plan has also been highlighted for explaining the channels that are required to be maintained by the stakeholders and the employees while completing this particular project. Risk analysis has also been conducted for this project to analyse the impact and the probability of the risk on this particular project. </w:t>
      </w:r>
    </w:p>
    <w:p w14:paraId="39F35AE0" w14:textId="77777777" w:rsidR="00724739" w:rsidRDefault="00724739">
      <w:pPr>
        <w:spacing w:after="160" w:line="259" w:lineRule="auto"/>
        <w:jc w:val="left"/>
      </w:pPr>
      <w:r>
        <w:br w:type="page"/>
      </w:r>
    </w:p>
    <w:sdt>
      <w:sdtPr>
        <w:rPr>
          <w:rFonts w:ascii="Times New Roman" w:eastAsiaTheme="minorHAnsi" w:hAnsi="Times New Roman" w:cstheme="minorBidi"/>
          <w:color w:val="auto"/>
          <w:sz w:val="24"/>
          <w:szCs w:val="24"/>
          <w:lang w:val="en-GB"/>
        </w:rPr>
        <w:id w:val="932864179"/>
        <w:docPartObj>
          <w:docPartGallery w:val="Table of Contents"/>
          <w:docPartUnique/>
        </w:docPartObj>
      </w:sdtPr>
      <w:sdtEndPr>
        <w:rPr>
          <w:b/>
          <w:bCs/>
          <w:noProof/>
        </w:rPr>
      </w:sdtEndPr>
      <w:sdtContent>
        <w:p w14:paraId="76D95AB6" w14:textId="0864BDAD" w:rsidR="00724739" w:rsidRDefault="00724739">
          <w:pPr>
            <w:pStyle w:val="TOCHeading"/>
          </w:pPr>
          <w:r>
            <w:t>Table of Contents</w:t>
          </w:r>
        </w:p>
        <w:p w14:paraId="3DDDFA01" w14:textId="2A38B413" w:rsidR="00724739" w:rsidRDefault="00724739" w:rsidP="00696D87">
          <w:pPr>
            <w:pStyle w:val="TOC1"/>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23636986" w:history="1">
            <w:r w:rsidRPr="00804C9C">
              <w:rPr>
                <w:rStyle w:val="Hyperlink"/>
                <w:noProof/>
              </w:rPr>
              <w:t>Part A-Project Proposal Poster</w:t>
            </w:r>
            <w:r>
              <w:rPr>
                <w:noProof/>
                <w:webHidden/>
              </w:rPr>
              <w:tab/>
            </w:r>
            <w:r w:rsidR="00BC19EB">
              <w:rPr>
                <w:noProof/>
                <w:webHidden/>
              </w:rPr>
              <w:t>1</w:t>
            </w:r>
          </w:hyperlink>
        </w:p>
        <w:p w14:paraId="07CCD534" w14:textId="104E2FC1" w:rsidR="00724739" w:rsidRDefault="00724739">
          <w:pPr>
            <w:pStyle w:val="TOC1"/>
            <w:tabs>
              <w:tab w:val="right" w:leader="dot" w:pos="9016"/>
            </w:tabs>
            <w:rPr>
              <w:rFonts w:asciiTheme="minorHAnsi" w:eastAsiaTheme="minorEastAsia" w:hAnsiTheme="minorHAnsi"/>
              <w:noProof/>
              <w:kern w:val="2"/>
              <w:lang w:eastAsia="en-GB"/>
              <w14:ligatures w14:val="standardContextual"/>
            </w:rPr>
          </w:pPr>
          <w:hyperlink w:anchor="_Toc223636994" w:history="1">
            <w:r w:rsidRPr="00804C9C">
              <w:rPr>
                <w:rStyle w:val="Hyperlink"/>
                <w:noProof/>
              </w:rPr>
              <w:t>Part B- Reflections on the feedback from the tutor and peers</w:t>
            </w:r>
            <w:r>
              <w:rPr>
                <w:noProof/>
                <w:webHidden/>
              </w:rPr>
              <w:tab/>
            </w:r>
            <w:r w:rsidR="00BC19EB">
              <w:rPr>
                <w:noProof/>
                <w:webHidden/>
              </w:rPr>
              <w:t>2</w:t>
            </w:r>
          </w:hyperlink>
        </w:p>
        <w:p w14:paraId="581BE163" w14:textId="025D78A3"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6995" w:history="1">
            <w:r w:rsidRPr="00804C9C">
              <w:rPr>
                <w:rStyle w:val="Hyperlink"/>
                <w:noProof/>
              </w:rPr>
              <w:t>Introduction</w:t>
            </w:r>
            <w:r>
              <w:rPr>
                <w:noProof/>
                <w:webHidden/>
              </w:rPr>
              <w:tab/>
            </w:r>
            <w:r w:rsidR="00095FC2">
              <w:rPr>
                <w:noProof/>
                <w:webHidden/>
              </w:rPr>
              <w:t>2.1</w:t>
            </w:r>
          </w:hyperlink>
        </w:p>
        <w:p w14:paraId="40A28754" w14:textId="174DEA3C"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6996" w:history="1">
            <w:r w:rsidRPr="00804C9C">
              <w:rPr>
                <w:rStyle w:val="Hyperlink"/>
                <w:noProof/>
              </w:rPr>
              <w:t>Reflection on what went well, and what other improvements can be made in the final project plan</w:t>
            </w:r>
            <w:r>
              <w:rPr>
                <w:noProof/>
                <w:webHidden/>
              </w:rPr>
              <w:tab/>
            </w:r>
            <w:r w:rsidR="00095FC2">
              <w:rPr>
                <w:noProof/>
                <w:webHidden/>
              </w:rPr>
              <w:t>2.2</w:t>
            </w:r>
          </w:hyperlink>
        </w:p>
        <w:p w14:paraId="362E7EBA" w14:textId="4779A609"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6997" w:history="1">
            <w:r w:rsidRPr="00804C9C">
              <w:rPr>
                <w:rStyle w:val="Hyperlink"/>
                <w:noProof/>
              </w:rPr>
              <w:t>Conclusion</w:t>
            </w:r>
            <w:r>
              <w:rPr>
                <w:noProof/>
                <w:webHidden/>
              </w:rPr>
              <w:tab/>
            </w:r>
            <w:r w:rsidR="00CA1B83">
              <w:rPr>
                <w:noProof/>
                <w:webHidden/>
              </w:rPr>
              <w:t>2.3</w:t>
            </w:r>
          </w:hyperlink>
        </w:p>
        <w:p w14:paraId="30C07DE9" w14:textId="50D1B861" w:rsidR="00724739" w:rsidRDefault="00724739">
          <w:pPr>
            <w:pStyle w:val="TOC1"/>
            <w:tabs>
              <w:tab w:val="right" w:leader="dot" w:pos="9016"/>
            </w:tabs>
            <w:rPr>
              <w:rFonts w:asciiTheme="minorHAnsi" w:eastAsiaTheme="minorEastAsia" w:hAnsiTheme="minorHAnsi"/>
              <w:noProof/>
              <w:kern w:val="2"/>
              <w:lang w:eastAsia="en-GB"/>
              <w14:ligatures w14:val="standardContextual"/>
            </w:rPr>
          </w:pPr>
          <w:hyperlink w:anchor="_Toc223636998" w:history="1">
            <w:r w:rsidRPr="00804C9C">
              <w:rPr>
                <w:rStyle w:val="Hyperlink"/>
                <w:noProof/>
              </w:rPr>
              <w:t>Part C-Project Management Plan</w:t>
            </w:r>
            <w:r>
              <w:rPr>
                <w:noProof/>
                <w:webHidden/>
              </w:rPr>
              <w:tab/>
            </w:r>
            <w:r w:rsidR="00CA1B83">
              <w:rPr>
                <w:noProof/>
                <w:webHidden/>
              </w:rPr>
              <w:t>3</w:t>
            </w:r>
          </w:hyperlink>
        </w:p>
        <w:p w14:paraId="63AB3367" w14:textId="05FE3404"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6999" w:history="1">
            <w:r w:rsidRPr="00804C9C">
              <w:rPr>
                <w:rStyle w:val="Hyperlink"/>
                <w:noProof/>
              </w:rPr>
              <w:t>1. Introduction</w:t>
            </w:r>
            <w:r>
              <w:rPr>
                <w:noProof/>
                <w:webHidden/>
              </w:rPr>
              <w:tab/>
            </w:r>
            <w:r w:rsidR="00CA1B83">
              <w:rPr>
                <w:noProof/>
                <w:webHidden/>
              </w:rPr>
              <w:t>1</w:t>
            </w:r>
          </w:hyperlink>
        </w:p>
        <w:p w14:paraId="39DFD581" w14:textId="67983834"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7000" w:history="1">
            <w:r w:rsidRPr="00804C9C">
              <w:rPr>
                <w:rStyle w:val="Hyperlink"/>
                <w:noProof/>
              </w:rPr>
              <w:t>2. Project description</w:t>
            </w:r>
            <w:r>
              <w:rPr>
                <w:noProof/>
                <w:webHidden/>
              </w:rPr>
              <w:tab/>
            </w:r>
            <w:r w:rsidR="00CA1B83">
              <w:rPr>
                <w:noProof/>
                <w:webHidden/>
              </w:rPr>
              <w:t>2</w:t>
            </w:r>
          </w:hyperlink>
        </w:p>
        <w:p w14:paraId="5B0E7C98" w14:textId="4D576B41"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7001" w:history="1">
            <w:r w:rsidRPr="00804C9C">
              <w:rPr>
                <w:rStyle w:val="Hyperlink"/>
                <w:noProof/>
              </w:rPr>
              <w:t>3. Scope</w:t>
            </w:r>
            <w:r>
              <w:rPr>
                <w:noProof/>
                <w:webHidden/>
              </w:rPr>
              <w:tab/>
            </w:r>
            <w:r w:rsidR="00CA1B83">
              <w:rPr>
                <w:noProof/>
                <w:webHidden/>
              </w:rPr>
              <w:t>3</w:t>
            </w:r>
          </w:hyperlink>
        </w:p>
        <w:p w14:paraId="55CEBF0A" w14:textId="3FFC97E2"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7002" w:history="1">
            <w:r w:rsidRPr="00804C9C">
              <w:rPr>
                <w:rStyle w:val="Hyperlink"/>
                <w:noProof/>
              </w:rPr>
              <w:t>4. Work breakdown structure</w:t>
            </w:r>
            <w:r>
              <w:rPr>
                <w:noProof/>
                <w:webHidden/>
              </w:rPr>
              <w:tab/>
            </w:r>
            <w:r w:rsidR="00CA1B83">
              <w:rPr>
                <w:noProof/>
                <w:webHidden/>
              </w:rPr>
              <w:t>4</w:t>
            </w:r>
          </w:hyperlink>
        </w:p>
        <w:p w14:paraId="7783CB14" w14:textId="518D606A"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7003" w:history="1">
            <w:r w:rsidRPr="00804C9C">
              <w:rPr>
                <w:rStyle w:val="Hyperlink"/>
                <w:noProof/>
              </w:rPr>
              <w:t>5. Quad Chart</w:t>
            </w:r>
            <w:r>
              <w:rPr>
                <w:noProof/>
                <w:webHidden/>
              </w:rPr>
              <w:tab/>
            </w:r>
            <w:r w:rsidR="001C5AB1">
              <w:rPr>
                <w:noProof/>
                <w:webHidden/>
              </w:rPr>
              <w:t>5</w:t>
            </w:r>
          </w:hyperlink>
        </w:p>
        <w:p w14:paraId="1612C66A" w14:textId="07FF46F6"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7004" w:history="1">
            <w:r w:rsidRPr="00804C9C">
              <w:rPr>
                <w:rStyle w:val="Hyperlink"/>
                <w:noProof/>
              </w:rPr>
              <w:t>6. Gantt Chart</w:t>
            </w:r>
            <w:r>
              <w:rPr>
                <w:noProof/>
                <w:webHidden/>
              </w:rPr>
              <w:tab/>
            </w:r>
            <w:r w:rsidR="001C5AB1">
              <w:rPr>
                <w:noProof/>
                <w:webHidden/>
              </w:rPr>
              <w:t>6</w:t>
            </w:r>
          </w:hyperlink>
        </w:p>
        <w:p w14:paraId="695285A1" w14:textId="67B3B12E"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7005" w:history="1">
            <w:r w:rsidRPr="00804C9C">
              <w:rPr>
                <w:rStyle w:val="Hyperlink"/>
                <w:noProof/>
              </w:rPr>
              <w:t>7. Stakeholders' involvement</w:t>
            </w:r>
            <w:r>
              <w:rPr>
                <w:noProof/>
                <w:webHidden/>
              </w:rPr>
              <w:tab/>
            </w:r>
            <w:r w:rsidR="001C5AB1">
              <w:rPr>
                <w:noProof/>
                <w:webHidden/>
              </w:rPr>
              <w:t>7</w:t>
            </w:r>
          </w:hyperlink>
        </w:p>
        <w:p w14:paraId="1DDD6960" w14:textId="5F3E2CCA"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7006" w:history="1">
            <w:r w:rsidRPr="00804C9C">
              <w:rPr>
                <w:rStyle w:val="Hyperlink"/>
                <w:noProof/>
              </w:rPr>
              <w:t>8. Allocation of resources</w:t>
            </w:r>
            <w:r>
              <w:rPr>
                <w:noProof/>
                <w:webHidden/>
              </w:rPr>
              <w:tab/>
            </w:r>
            <w:r w:rsidR="001C5AB1">
              <w:rPr>
                <w:noProof/>
                <w:webHidden/>
              </w:rPr>
              <w:t>8</w:t>
            </w:r>
          </w:hyperlink>
        </w:p>
        <w:p w14:paraId="52205354" w14:textId="19619E07"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7007" w:history="1">
            <w:r w:rsidRPr="00804C9C">
              <w:rPr>
                <w:rStyle w:val="Hyperlink"/>
                <w:noProof/>
              </w:rPr>
              <w:t>9. Risk Analysis</w:t>
            </w:r>
            <w:r>
              <w:rPr>
                <w:noProof/>
                <w:webHidden/>
              </w:rPr>
              <w:tab/>
            </w:r>
            <w:r w:rsidR="001C5AB1">
              <w:rPr>
                <w:noProof/>
                <w:webHidden/>
              </w:rPr>
              <w:t>9</w:t>
            </w:r>
          </w:hyperlink>
        </w:p>
        <w:p w14:paraId="3D2993FC" w14:textId="0C5733EE" w:rsidR="00724739" w:rsidRDefault="00724739">
          <w:pPr>
            <w:pStyle w:val="TOC2"/>
            <w:tabs>
              <w:tab w:val="right" w:leader="dot" w:pos="9016"/>
            </w:tabs>
            <w:rPr>
              <w:rFonts w:asciiTheme="minorHAnsi" w:eastAsiaTheme="minorEastAsia" w:hAnsiTheme="minorHAnsi"/>
              <w:noProof/>
              <w:kern w:val="2"/>
              <w:lang w:eastAsia="en-GB"/>
              <w14:ligatures w14:val="standardContextual"/>
            </w:rPr>
          </w:pPr>
          <w:hyperlink w:anchor="_Toc223637008" w:history="1">
            <w:r w:rsidRPr="00804C9C">
              <w:rPr>
                <w:rStyle w:val="Hyperlink"/>
                <w:noProof/>
              </w:rPr>
              <w:t>10. Conclusion</w:t>
            </w:r>
            <w:r>
              <w:rPr>
                <w:noProof/>
                <w:webHidden/>
              </w:rPr>
              <w:tab/>
            </w:r>
            <w:r w:rsidR="009F116A">
              <w:rPr>
                <w:noProof/>
                <w:webHidden/>
              </w:rPr>
              <w:t>10</w:t>
            </w:r>
          </w:hyperlink>
        </w:p>
        <w:p w14:paraId="7F1EF58C" w14:textId="7035C12E" w:rsidR="00724739" w:rsidRDefault="00724739">
          <w:pPr>
            <w:pStyle w:val="TOC1"/>
            <w:tabs>
              <w:tab w:val="right" w:leader="dot" w:pos="9016"/>
            </w:tabs>
            <w:rPr>
              <w:rFonts w:asciiTheme="minorHAnsi" w:eastAsiaTheme="minorEastAsia" w:hAnsiTheme="minorHAnsi"/>
              <w:noProof/>
              <w:kern w:val="2"/>
              <w:lang w:eastAsia="en-GB"/>
              <w14:ligatures w14:val="standardContextual"/>
            </w:rPr>
          </w:pPr>
          <w:hyperlink w:anchor="_Toc223637009" w:history="1">
            <w:r w:rsidRPr="00804C9C">
              <w:rPr>
                <w:rStyle w:val="Hyperlink"/>
                <w:noProof/>
              </w:rPr>
              <w:t>References</w:t>
            </w:r>
            <w:r>
              <w:rPr>
                <w:noProof/>
                <w:webHidden/>
              </w:rPr>
              <w:tab/>
            </w:r>
            <w:r w:rsidR="00CD10F8">
              <w:rPr>
                <w:noProof/>
                <w:webHidden/>
              </w:rPr>
              <w:t>11</w:t>
            </w:r>
          </w:hyperlink>
        </w:p>
        <w:p w14:paraId="0B79DD33" w14:textId="61BEF53E" w:rsidR="00724739" w:rsidRDefault="00724739">
          <w:r>
            <w:rPr>
              <w:b/>
              <w:bCs/>
              <w:noProof/>
            </w:rPr>
            <w:fldChar w:fldCharType="end"/>
          </w:r>
        </w:p>
      </w:sdtContent>
    </w:sdt>
    <w:p w14:paraId="34275902" w14:textId="08A90C62" w:rsidR="005A65D3" w:rsidRDefault="005A65D3" w:rsidP="005A65D3">
      <w:pPr>
        <w:spacing w:after="160" w:line="259" w:lineRule="auto"/>
        <w:rPr>
          <w:b/>
          <w:kern w:val="2"/>
          <w:sz w:val="28"/>
          <w:szCs w:val="22"/>
          <w14:ligatures w14:val="standardContextual"/>
        </w:rPr>
      </w:pPr>
    </w:p>
    <w:p w14:paraId="0045096A" w14:textId="7BA99789" w:rsidR="005A65D3" w:rsidRPr="00181B23" w:rsidRDefault="005A65D3" w:rsidP="005A65D3">
      <w:pPr>
        <w:pStyle w:val="Heading1"/>
      </w:pPr>
      <w:bookmarkStart w:id="2" w:name="_Toc223636986"/>
      <w:r w:rsidRPr="00181B23">
        <w:t>Part A-Project Proposal Poster</w:t>
      </w:r>
      <w:bookmarkEnd w:id="0"/>
      <w:bookmarkEnd w:id="2"/>
    </w:p>
    <w:p w14:paraId="159FE539" w14:textId="64961A65" w:rsidR="00A23814" w:rsidRPr="00A23814" w:rsidRDefault="005A65D3" w:rsidP="00A23814">
      <w:pPr>
        <w:pStyle w:val="Heading2"/>
      </w:pPr>
      <w:bookmarkStart w:id="3" w:name="_Toc223636987"/>
      <w:r>
        <w:t>Poster</w:t>
      </w:r>
      <w:bookmarkEnd w:id="3"/>
    </w:p>
    <w:p w14:paraId="7B0B4AB3" w14:textId="77777777" w:rsidR="00A23814" w:rsidRPr="00A23814" w:rsidRDefault="00A23814" w:rsidP="00A23814"/>
    <w:p w14:paraId="0836576E" w14:textId="77777777" w:rsidR="00A23814" w:rsidRDefault="00A23814" w:rsidP="00A23814">
      <w:pPr>
        <w:rPr>
          <w:rFonts w:eastAsiaTheme="majorEastAsia" w:cstheme="majorBidi"/>
          <w:b/>
          <w:sz w:val="26"/>
          <w:szCs w:val="32"/>
        </w:rPr>
      </w:pPr>
    </w:p>
    <w:p w14:paraId="43E778BD" w14:textId="220FC3C1" w:rsidR="00A23814" w:rsidRPr="00A23814" w:rsidRDefault="00A23814" w:rsidP="00A23814">
      <w:pPr>
        <w:tabs>
          <w:tab w:val="left" w:pos="6270"/>
        </w:tabs>
      </w:pPr>
      <w:r>
        <w:tab/>
      </w:r>
    </w:p>
    <w:p w14:paraId="14726AEB" w14:textId="55EBB4D8" w:rsidR="005A65D3" w:rsidRDefault="00EB4B4C" w:rsidP="005A65D3">
      <w:pPr>
        <w:spacing w:after="160" w:line="259" w:lineRule="auto"/>
        <w:jc w:val="center"/>
        <w:rPr>
          <w:b/>
          <w:bCs/>
          <w:sz w:val="36"/>
          <w:szCs w:val="52"/>
        </w:rPr>
      </w:pPr>
      <w:r>
        <w:rPr>
          <w:b/>
          <w:bCs/>
          <w:noProof/>
          <w:sz w:val="36"/>
          <w:szCs w:val="52"/>
          <w14:ligatures w14:val="standardContextual"/>
        </w:rPr>
        <w:lastRenderedPageBreak/>
        <w:drawing>
          <wp:inline distT="0" distB="0" distL="0" distR="0" wp14:anchorId="4E859676" wp14:editId="48C39167">
            <wp:extent cx="4023709" cy="5174428"/>
            <wp:effectExtent l="0" t="0" r="0" b="7620"/>
            <wp:docPr id="17998588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858819" name="Picture 1799858819"/>
                    <pic:cNvPicPr/>
                  </pic:nvPicPr>
                  <pic:blipFill>
                    <a:blip r:embed="rId8">
                      <a:extLst>
                        <a:ext uri="{28A0092B-C50C-407E-A947-70E740481C1C}">
                          <a14:useLocalDpi xmlns:a14="http://schemas.microsoft.com/office/drawing/2010/main" val="0"/>
                        </a:ext>
                      </a:extLst>
                    </a:blip>
                    <a:stretch>
                      <a:fillRect/>
                    </a:stretch>
                  </pic:blipFill>
                  <pic:spPr>
                    <a:xfrm>
                      <a:off x="0" y="0"/>
                      <a:ext cx="4023709" cy="5174428"/>
                    </a:xfrm>
                    <a:prstGeom prst="rect">
                      <a:avLst/>
                    </a:prstGeom>
                  </pic:spPr>
                </pic:pic>
              </a:graphicData>
            </a:graphic>
          </wp:inline>
        </w:drawing>
      </w:r>
    </w:p>
    <w:p w14:paraId="493C2942" w14:textId="5BF2B6A6" w:rsidR="00E15A52" w:rsidRPr="00181B23" w:rsidRDefault="005A65D3" w:rsidP="00E15A52">
      <w:pPr>
        <w:spacing w:after="160" w:line="259" w:lineRule="auto"/>
        <w:jc w:val="center"/>
      </w:pPr>
      <w:r w:rsidRPr="00D138B4">
        <w:rPr>
          <w:b/>
          <w:bCs/>
        </w:rPr>
        <w:t xml:space="preserve">Source: Author </w:t>
      </w:r>
      <w:bookmarkEnd w:id="1"/>
    </w:p>
    <w:p w14:paraId="74DD1489" w14:textId="382D1DBE" w:rsidR="005A65D3" w:rsidRPr="00F717F6" w:rsidRDefault="005A65D3" w:rsidP="00F717F6">
      <w:pPr>
        <w:spacing w:after="160" w:line="259" w:lineRule="auto"/>
        <w:jc w:val="left"/>
        <w:rPr>
          <w:b/>
          <w:bCs/>
        </w:rPr>
      </w:pPr>
      <w:r>
        <w:rPr>
          <w:b/>
          <w:bCs/>
        </w:rPr>
        <w:br w:type="page"/>
      </w:r>
      <w:bookmarkStart w:id="4" w:name="_Toc223632729"/>
      <w:bookmarkStart w:id="5" w:name="_Toc223636994"/>
      <w:r w:rsidRPr="00F717F6">
        <w:rPr>
          <w:b/>
          <w:bCs/>
        </w:rPr>
        <w:lastRenderedPageBreak/>
        <w:t>Part B- Reflections on the feedback from the tutor and peers</w:t>
      </w:r>
      <w:bookmarkEnd w:id="4"/>
      <w:bookmarkEnd w:id="5"/>
    </w:p>
    <w:p w14:paraId="6069AF7F" w14:textId="77777777" w:rsidR="005A65D3" w:rsidRPr="002B5F07" w:rsidRDefault="005A65D3" w:rsidP="005A65D3">
      <w:pPr>
        <w:pStyle w:val="Heading2"/>
      </w:pPr>
      <w:bookmarkStart w:id="6" w:name="_Toc223632730"/>
      <w:bookmarkStart w:id="7" w:name="_Toc223636995"/>
      <w:r w:rsidRPr="002B5F07">
        <w:t>Introduction</w:t>
      </w:r>
      <w:bookmarkEnd w:id="6"/>
      <w:bookmarkEnd w:id="7"/>
    </w:p>
    <w:p w14:paraId="517E9259" w14:textId="77777777" w:rsidR="005A65D3" w:rsidRPr="002B5F07" w:rsidRDefault="005A65D3" w:rsidP="005A65D3">
      <w:r w:rsidRPr="002B5F07">
        <w:t>A project has been proposed to address the damage that has been caused by the natural calamity across the West Midlands. This task will highlight the different feedback that is shared by the tutor</w:t>
      </w:r>
      <w:r>
        <w:t xml:space="preserve"> </w:t>
      </w:r>
      <w:r w:rsidRPr="002B5F07">
        <w:t>and peers for submitting the project. Suggestions that are provided by the tutor and the peers will be significantly evaluated in this reflective writing. </w:t>
      </w:r>
    </w:p>
    <w:p w14:paraId="7FC139CB" w14:textId="77777777" w:rsidR="005A65D3" w:rsidRDefault="005A65D3" w:rsidP="005A65D3">
      <w:pPr>
        <w:spacing w:after="160" w:line="259" w:lineRule="auto"/>
        <w:jc w:val="left"/>
        <w:rPr>
          <w:b/>
          <w:bCs/>
        </w:rPr>
      </w:pPr>
      <w:r>
        <w:rPr>
          <w:b/>
          <w:bCs/>
        </w:rPr>
        <w:br w:type="page"/>
      </w:r>
    </w:p>
    <w:p w14:paraId="32D31C4E" w14:textId="77777777" w:rsidR="005A65D3" w:rsidRPr="002B5F07" w:rsidRDefault="005A65D3" w:rsidP="005A65D3">
      <w:pPr>
        <w:pStyle w:val="Heading2"/>
      </w:pPr>
      <w:bookmarkStart w:id="8" w:name="_Toc223632731"/>
      <w:bookmarkStart w:id="9" w:name="_Toc223636996"/>
      <w:r w:rsidRPr="002B5F07">
        <w:lastRenderedPageBreak/>
        <w:t>Reflection on what went well, and what other improvements can be made in the final project plan</w:t>
      </w:r>
      <w:bookmarkEnd w:id="8"/>
      <w:bookmarkEnd w:id="9"/>
      <w:r w:rsidRPr="002B5F07">
        <w:t> </w:t>
      </w:r>
    </w:p>
    <w:p w14:paraId="67F1A40A" w14:textId="77777777" w:rsidR="005A65D3" w:rsidRPr="002B5F07" w:rsidRDefault="005A65D3" w:rsidP="005A65D3">
      <w:r w:rsidRPr="002B5F07">
        <w:t>The proposal of this project has been presented in front of the tutors and the peers in the class. Presenting this project plan in class, I have embraced the positive comments, and the tutor has highlighted the areas that are further required for improvement for this specific project. The teachers have provided me with feedback that my presentation skills were quite appropriate for presenting the project plan in the class.  My communication skills are considered to be important for addressing the purpose of this project to the entire class</w:t>
      </w:r>
      <w:r>
        <w:t xml:space="preserve"> </w:t>
      </w:r>
      <w:sdt>
        <w:sdtPr>
          <w:id w:val="-1086839645"/>
          <w:citation/>
        </w:sdtPr>
        <w:sdtEndPr/>
        <w:sdtContent>
          <w:r>
            <w:fldChar w:fldCharType="begin"/>
          </w:r>
          <w:r>
            <w:instrText xml:space="preserve"> CITATION Wri241 \l 2057 </w:instrText>
          </w:r>
          <w:r>
            <w:fldChar w:fldCharType="separate"/>
          </w:r>
          <w:r w:rsidRPr="00512D4B">
            <w:rPr>
              <w:noProof/>
            </w:rPr>
            <w:t>(Luz, 2024)</w:t>
          </w:r>
          <w:r>
            <w:fldChar w:fldCharType="end"/>
          </w:r>
        </w:sdtContent>
      </w:sdt>
      <w:r w:rsidRPr="002B5F07">
        <w:t>. Furthermore, the teachers and the professors highlighted my research proficiencies and skills for presenting the project for the particular problem of the area of the West Midlands. They have also commented that the resources and materials that I have highlighted for the project for mitigating the damage in the local infrastructures were also quite appropriate. Embracing these comments from my tutors has helped me to realise that I am skilled and proficient in conducting the final project plan. As stated earlier, the areas that I require to make improvements have also been identified while presenting the project plan to the tutors and peers</w:t>
      </w:r>
      <w:r>
        <w:t xml:space="preserve"> </w:t>
      </w:r>
      <w:sdt>
        <w:sdtPr>
          <w:id w:val="1291407211"/>
          <w:citation/>
        </w:sdtPr>
        <w:sdtEndPr/>
        <w:sdtContent>
          <w:r>
            <w:fldChar w:fldCharType="begin"/>
          </w:r>
          <w:r>
            <w:instrText xml:space="preserve"> CITATION BBC266 \l 2057 </w:instrText>
          </w:r>
          <w:r>
            <w:fldChar w:fldCharType="separate"/>
          </w:r>
          <w:r w:rsidRPr="001075DE">
            <w:rPr>
              <w:noProof/>
            </w:rPr>
            <w:t>(BBC, 2026)</w:t>
          </w:r>
          <w:r>
            <w:fldChar w:fldCharType="end"/>
          </w:r>
        </w:sdtContent>
      </w:sdt>
      <w:r w:rsidRPr="002B5F07">
        <w:t>. Additionally, I have also asked for help from my teachers to make the final project management plan. They have asked me to make a specific Gantt chart, which will help me to track the progress of the different activities of this project</w:t>
      </w:r>
      <w:r>
        <w:t xml:space="preserve"> </w:t>
      </w:r>
      <w:sdt>
        <w:sdtPr>
          <w:id w:val="1986739339"/>
          <w:citation/>
        </w:sdtPr>
        <w:sdtEndPr/>
        <w:sdtContent>
          <w:r>
            <w:fldChar w:fldCharType="begin"/>
          </w:r>
          <w:r>
            <w:instrText xml:space="preserve"> CITATION Jea21 \l 2057 </w:instrText>
          </w:r>
          <w:r>
            <w:fldChar w:fldCharType="separate"/>
          </w:r>
          <w:r w:rsidRPr="00E119E5">
            <w:rPr>
              <w:noProof/>
            </w:rPr>
            <w:t>(Collazo, 2021)</w:t>
          </w:r>
          <w:r>
            <w:fldChar w:fldCharType="end"/>
          </w:r>
        </w:sdtContent>
      </w:sdt>
      <w:r w:rsidRPr="002B5F07">
        <w:t>. Classmates and other students have explained that next time, I am required to conduct thorough market research to make a project plan to be successful in the future. This will help me to gain knowledge about the investments and loans that are needed to make a plan successful for a situation and a project in the future. These peers have also made positive comments regarding my project proposal</w:t>
      </w:r>
      <w:r>
        <w:t xml:space="preserve"> </w:t>
      </w:r>
      <w:sdt>
        <w:sdtPr>
          <w:id w:val="956366002"/>
          <w:citation/>
        </w:sdtPr>
        <w:sdtEndPr/>
        <w:sdtContent>
          <w:r>
            <w:fldChar w:fldCharType="begin"/>
          </w:r>
          <w:r>
            <w:instrText xml:space="preserve"> CITATION Bre259 \l 2057 </w:instrText>
          </w:r>
          <w:r>
            <w:fldChar w:fldCharType="separate"/>
          </w:r>
          <w:r w:rsidRPr="000C5100">
            <w:rPr>
              <w:noProof/>
            </w:rPr>
            <w:t>(Day, 2025)</w:t>
          </w:r>
          <w:r>
            <w:fldChar w:fldCharType="end"/>
          </w:r>
        </w:sdtContent>
      </w:sdt>
      <w:r w:rsidRPr="002B5F07">
        <w:t>. They have remarked that I have presented the different components of the plan in a structured manner. This has encouraged me to highlight the activities that are going to take place in the project plan, along with the necessary resources. Hence, I can summarise that my project management skills are on point that will help me to submit the project</w:t>
      </w:r>
      <w:r>
        <w:t xml:space="preserve"> </w:t>
      </w:r>
      <w:sdt>
        <w:sdtPr>
          <w:id w:val="1545560400"/>
          <w:citation/>
        </w:sdtPr>
        <w:sdtEndPr/>
        <w:sdtContent>
          <w:r>
            <w:fldChar w:fldCharType="begin"/>
          </w:r>
          <w:r>
            <w:instrText xml:space="preserve"> CITATION Liz254 \l 2057 </w:instrText>
          </w:r>
          <w:r>
            <w:fldChar w:fldCharType="separate"/>
          </w:r>
          <w:r w:rsidRPr="006503F1">
            <w:rPr>
              <w:noProof/>
            </w:rPr>
            <w:t>(Masoner, 2025)</w:t>
          </w:r>
          <w:r>
            <w:fldChar w:fldCharType="end"/>
          </w:r>
        </w:sdtContent>
      </w:sdt>
      <w:r w:rsidRPr="002B5F07">
        <w:t>. I have also realised that my time management skills have also enhanced as I made this project plan within the allocated period.</w:t>
      </w:r>
    </w:p>
    <w:p w14:paraId="3C2F0D51" w14:textId="77777777" w:rsidR="005A65D3" w:rsidRDefault="005A65D3" w:rsidP="005A65D3">
      <w:pPr>
        <w:spacing w:after="160" w:line="259" w:lineRule="auto"/>
        <w:jc w:val="left"/>
        <w:rPr>
          <w:b/>
          <w:bCs/>
        </w:rPr>
      </w:pPr>
      <w:r>
        <w:rPr>
          <w:b/>
          <w:bCs/>
        </w:rPr>
        <w:br w:type="page"/>
      </w:r>
    </w:p>
    <w:p w14:paraId="741EB5AA" w14:textId="77777777" w:rsidR="005A65D3" w:rsidRPr="002B5F07" w:rsidRDefault="005A65D3" w:rsidP="005A65D3">
      <w:pPr>
        <w:pStyle w:val="Heading2"/>
      </w:pPr>
      <w:bookmarkStart w:id="10" w:name="_Toc223632732"/>
      <w:bookmarkStart w:id="11" w:name="_Toc223636997"/>
      <w:r w:rsidRPr="002B5F07">
        <w:lastRenderedPageBreak/>
        <w:t>Conclusion</w:t>
      </w:r>
      <w:bookmarkEnd w:id="10"/>
      <w:bookmarkEnd w:id="11"/>
    </w:p>
    <w:p w14:paraId="592C2169" w14:textId="77777777" w:rsidR="005A65D3" w:rsidRDefault="005A65D3" w:rsidP="005A65D3">
      <w:r w:rsidRPr="002B5F07">
        <w:t>This reflective writing has highlighted the feedback that was received while pitching the project for the damaged areas of the local infrastructure across the West Midlands. Skills like communication skills and time management skills, and their effectiveness in completing the project, have been evaluated. </w:t>
      </w:r>
    </w:p>
    <w:p w14:paraId="0D0A8D4B" w14:textId="77777777" w:rsidR="005A65D3" w:rsidRDefault="005A65D3" w:rsidP="005A65D3">
      <w:pPr>
        <w:spacing w:after="160" w:line="259" w:lineRule="auto"/>
        <w:jc w:val="left"/>
      </w:pPr>
      <w:r>
        <w:br w:type="page"/>
      </w:r>
    </w:p>
    <w:p w14:paraId="0344C86C" w14:textId="77777777" w:rsidR="005A65D3" w:rsidRPr="00CE3CF5" w:rsidRDefault="005A65D3" w:rsidP="005A65D3">
      <w:pPr>
        <w:pStyle w:val="Heading1"/>
        <w:rPr>
          <w:bCs/>
        </w:rPr>
      </w:pPr>
      <w:bookmarkStart w:id="12" w:name="_Toc223630672"/>
      <w:bookmarkStart w:id="13" w:name="_Toc223636998"/>
      <w:bookmarkStart w:id="14" w:name="_Toc223630673"/>
      <w:r w:rsidRPr="00CE3CF5">
        <w:lastRenderedPageBreak/>
        <w:t>Part C-Project Management Plan</w:t>
      </w:r>
      <w:bookmarkEnd w:id="12"/>
      <w:bookmarkEnd w:id="13"/>
    </w:p>
    <w:p w14:paraId="00C98193" w14:textId="77777777" w:rsidR="005A65D3" w:rsidRPr="00D22B4B" w:rsidRDefault="005A65D3" w:rsidP="005A65D3">
      <w:pPr>
        <w:pStyle w:val="Heading2"/>
      </w:pPr>
      <w:bookmarkStart w:id="15" w:name="_Toc223636999"/>
      <w:r w:rsidRPr="00D22B4B">
        <w:t>1. Introduction</w:t>
      </w:r>
      <w:bookmarkEnd w:id="14"/>
      <w:bookmarkEnd w:id="15"/>
      <w:r w:rsidRPr="00D22B4B">
        <w:t> </w:t>
      </w:r>
    </w:p>
    <w:p w14:paraId="4D7C8992" w14:textId="77777777" w:rsidR="005A65D3" w:rsidRPr="00D22B4B" w:rsidRDefault="005A65D3" w:rsidP="005A65D3">
      <w:r w:rsidRPr="00D22B4B">
        <w:t>The term project management plan refers to a comprehensive formal document that acts as a roadmap for executing, monitoring and planning the components of a particular plan. With the help of these elements, the project management plan stands quite effectively for the relevant stakeholders</w:t>
      </w:r>
      <w:r>
        <w:t xml:space="preserve"> </w:t>
      </w:r>
      <w:sdt>
        <w:sdtPr>
          <w:id w:val="-1607954059"/>
          <w:citation/>
        </w:sdtPr>
        <w:sdtEndPr/>
        <w:sdtContent>
          <w:r>
            <w:fldChar w:fldCharType="begin"/>
          </w:r>
          <w:r>
            <w:instrText xml:space="preserve"> CITATION Bre258 \l 2057 </w:instrText>
          </w:r>
          <w:r>
            <w:fldChar w:fldCharType="separate"/>
          </w:r>
          <w:r w:rsidRPr="00F87A3B">
            <w:rPr>
              <w:noProof/>
            </w:rPr>
            <w:t>(Day, 2025)</w:t>
          </w:r>
          <w:r>
            <w:fldChar w:fldCharType="end"/>
          </w:r>
        </w:sdtContent>
      </w:sdt>
      <w:r w:rsidRPr="00D22B4B">
        <w:t xml:space="preserve">. This report will evaluate the various project management approaches and techniques for the project to be completed. A section of the project description will be highlighted for providing the overview of the topic for conducting this project management plan. </w:t>
      </w:r>
      <w:r>
        <w:t>A work breakdown</w:t>
      </w:r>
      <w:r w:rsidRPr="00D22B4B">
        <w:t xml:space="preserve"> structure and a Gantt chart will also be provided to highlight the different activities in this project. </w:t>
      </w:r>
    </w:p>
    <w:p w14:paraId="3DB6741C" w14:textId="77777777" w:rsidR="005A65D3" w:rsidRDefault="005A65D3" w:rsidP="005A65D3">
      <w:pPr>
        <w:spacing w:after="160" w:line="259" w:lineRule="auto"/>
        <w:jc w:val="left"/>
        <w:rPr>
          <w:b/>
          <w:kern w:val="2"/>
          <w:sz w:val="28"/>
          <w:szCs w:val="22"/>
          <w14:ligatures w14:val="standardContextual"/>
        </w:rPr>
      </w:pPr>
      <w:r>
        <w:br w:type="page"/>
      </w:r>
    </w:p>
    <w:p w14:paraId="1B91273F" w14:textId="77777777" w:rsidR="005A65D3" w:rsidRPr="00D22B4B" w:rsidRDefault="005A65D3" w:rsidP="005A65D3">
      <w:pPr>
        <w:pStyle w:val="Heading2"/>
      </w:pPr>
      <w:bookmarkStart w:id="16" w:name="_Toc223630674"/>
      <w:bookmarkStart w:id="17" w:name="_Toc223637000"/>
      <w:r w:rsidRPr="00D22B4B">
        <w:lastRenderedPageBreak/>
        <w:t>2. Project description</w:t>
      </w:r>
      <w:bookmarkEnd w:id="16"/>
      <w:bookmarkEnd w:id="17"/>
    </w:p>
    <w:p w14:paraId="2A9B63E5" w14:textId="77777777" w:rsidR="005A65D3" w:rsidRPr="00D22B4B" w:rsidRDefault="005A65D3" w:rsidP="005A65D3">
      <w:r w:rsidRPr="00D22B4B">
        <w:t>The project will be reconstructing the local infrastructure across the regions of the West Midlands, that is caused by the catastrophic flood. The aspect of defences has also been destroyed and breached in multiple areas. Stakeholders that will be involved will also be included in this particular project. With the help of this project, local materials and the communication channels will also be organised for the different types of stakeholders. Risks like the lack of skills and proficiencies, financial constraints and lack of communication among the individuals will also be thoroughly discussed. The ultimate goal of this project will be to address the issues of the damage to the local infrastructure that has occurred by the natural calamity. A bank loan of around £ 50,000 will also be taken</w:t>
      </w:r>
      <w:r>
        <w:t>, and f</w:t>
      </w:r>
      <w:r w:rsidRPr="00D22B4B">
        <w:t>unds will be taken from the government organisations for this project to be executed</w:t>
      </w:r>
      <w:r>
        <w:t xml:space="preserve"> </w:t>
      </w:r>
      <w:sdt>
        <w:sdtPr>
          <w:id w:val="-1885560780"/>
          <w:citation/>
        </w:sdtPr>
        <w:sdtEndPr/>
        <w:sdtContent>
          <w:r>
            <w:fldChar w:fldCharType="begin"/>
          </w:r>
          <w:r>
            <w:instrText xml:space="preserve"> CITATION Wil232 \l 2057 </w:instrText>
          </w:r>
          <w:r>
            <w:fldChar w:fldCharType="separate"/>
          </w:r>
          <w:r w:rsidRPr="00BF08F4">
            <w:rPr>
              <w:noProof/>
            </w:rPr>
            <w:t>(Malsam, 2023)</w:t>
          </w:r>
          <w:r>
            <w:fldChar w:fldCharType="end"/>
          </w:r>
        </w:sdtContent>
      </w:sdt>
      <w:r w:rsidRPr="00D22B4B">
        <w:t xml:space="preserve">. To get acknowledged about the situation of the residents in the region of Mid Atlantis, the skilled and proficient individuals will be conducting a ground survey. Partnerships and collaboration will be established with the non-government organisations and other local suppliers. This will help the appointed residents to get access to the necessary materials for the different types of activities that are to be completed during the project. </w:t>
      </w:r>
    </w:p>
    <w:p w14:paraId="26541106" w14:textId="77777777" w:rsidR="005A65D3" w:rsidRPr="00D22B4B" w:rsidRDefault="005A65D3" w:rsidP="005A65D3"/>
    <w:p w14:paraId="021DDBF0" w14:textId="77777777" w:rsidR="005A65D3" w:rsidRDefault="005A65D3" w:rsidP="005A65D3">
      <w:pPr>
        <w:spacing w:after="160" w:line="259" w:lineRule="auto"/>
        <w:jc w:val="left"/>
        <w:rPr>
          <w:b/>
          <w:bCs/>
        </w:rPr>
      </w:pPr>
      <w:r>
        <w:rPr>
          <w:b/>
          <w:bCs/>
        </w:rPr>
        <w:br w:type="page"/>
      </w:r>
    </w:p>
    <w:p w14:paraId="4E8B47F9" w14:textId="77777777" w:rsidR="005A65D3" w:rsidRPr="00D22B4B" w:rsidRDefault="005A65D3" w:rsidP="005A65D3">
      <w:pPr>
        <w:pStyle w:val="Heading2"/>
      </w:pPr>
      <w:bookmarkStart w:id="18" w:name="_Toc223630675"/>
      <w:bookmarkStart w:id="19" w:name="_Toc223637001"/>
      <w:r w:rsidRPr="00D22B4B">
        <w:lastRenderedPageBreak/>
        <w:t>3. Scope</w:t>
      </w:r>
      <w:bookmarkEnd w:id="18"/>
      <w:bookmarkEnd w:id="19"/>
      <w:r w:rsidRPr="00D22B4B">
        <w:t> </w:t>
      </w:r>
    </w:p>
    <w:p w14:paraId="505507BB" w14:textId="77777777" w:rsidR="005A65D3" w:rsidRPr="00D22B4B" w:rsidRDefault="005A65D3" w:rsidP="005A65D3">
      <w:r w:rsidRPr="00D22B4B">
        <w:t>The scope of this project is to make improvements in the local infrastructure across several towns of West Midlands. As stated earlier, several businesses declined, and the areas became waterlogged. Electricity networks gradually failed</w:t>
      </w:r>
      <w:r>
        <w:t>,</w:t>
      </w:r>
      <w:r w:rsidRPr="00D22B4B">
        <w:t xml:space="preserve"> which affected the livelihood of the residents. The project will also be able to enhance the different types of local infrastructures of this specific region. Under the categorisation of the local infrastructures, emerging businesses and other local communities will be developed. Partnerships and collaborations will be established with the different non-governmental organisations in the region. This will help effectively get acknowledged about the different types of resources that are necessary for improving the infrastructure of the local regions of the West Midlands. Apart from the scope of the project, stakeholders and other skilled individuals will also be significantly involved</w:t>
      </w:r>
      <w:r>
        <w:t xml:space="preserve"> </w:t>
      </w:r>
      <w:sdt>
        <w:sdtPr>
          <w:id w:val="-1066026387"/>
          <w:citation/>
        </w:sdtPr>
        <w:sdtEndPr/>
        <w:sdtContent>
          <w:r>
            <w:fldChar w:fldCharType="begin"/>
          </w:r>
          <w:r>
            <w:instrText xml:space="preserve"> CITATION Pet258 \l 2057 </w:instrText>
          </w:r>
          <w:r>
            <w:fldChar w:fldCharType="separate"/>
          </w:r>
          <w:r w:rsidRPr="006D6BEE">
            <w:rPr>
              <w:noProof/>
            </w:rPr>
            <w:t>(Landau, 2025)</w:t>
          </w:r>
          <w:r>
            <w:fldChar w:fldCharType="end"/>
          </w:r>
        </w:sdtContent>
      </w:sdt>
      <w:r w:rsidRPr="00D22B4B">
        <w:t xml:space="preserve">.  It has been stated earlier that improvements will be made for this specific area by conducting a ground survey. Therefore, these local individuals will be responsible for organising this ground survey for this project. This action will be undertaken by the project administrators to address the problem caused by flooding across the region of Worcester, Shrewsbury and Kidderminster in England. </w:t>
      </w:r>
    </w:p>
    <w:p w14:paraId="69166D78" w14:textId="77777777" w:rsidR="005A65D3" w:rsidRDefault="005A65D3" w:rsidP="005A65D3">
      <w:pPr>
        <w:spacing w:after="160" w:line="259" w:lineRule="auto"/>
        <w:jc w:val="left"/>
        <w:rPr>
          <w:b/>
          <w:bCs/>
        </w:rPr>
      </w:pPr>
      <w:r>
        <w:rPr>
          <w:b/>
          <w:bCs/>
        </w:rPr>
        <w:br w:type="page"/>
      </w:r>
    </w:p>
    <w:p w14:paraId="1C727AF3" w14:textId="77777777" w:rsidR="005A65D3" w:rsidRDefault="005A65D3" w:rsidP="005A65D3">
      <w:pPr>
        <w:pStyle w:val="Heading2"/>
      </w:pPr>
      <w:bookmarkStart w:id="20" w:name="_Toc223630676"/>
      <w:bookmarkStart w:id="21" w:name="_Toc223637002"/>
      <w:r w:rsidRPr="00D22B4B">
        <w:lastRenderedPageBreak/>
        <w:t>4. Work breakdown structure</w:t>
      </w:r>
      <w:bookmarkEnd w:id="20"/>
      <w:bookmarkEnd w:id="21"/>
    </w:p>
    <w:p w14:paraId="26F548C5" w14:textId="4D66F23E" w:rsidR="005A65D3" w:rsidRPr="00377843" w:rsidRDefault="00B81F63" w:rsidP="005A65D3">
      <w:pPr>
        <w:jc w:val="center"/>
        <w:rPr>
          <w:b/>
          <w:bCs/>
        </w:rPr>
      </w:pPr>
      <w:r>
        <w:rPr>
          <w:noProof/>
          <w14:ligatures w14:val="standardContextual"/>
        </w:rPr>
        <w:drawing>
          <wp:inline distT="0" distB="0" distL="0" distR="0" wp14:anchorId="01680454" wp14:editId="0E7AA8CA">
            <wp:extent cx="5486400" cy="3200400"/>
            <wp:effectExtent l="0" t="0" r="0" b="19050"/>
            <wp:docPr id="163883712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5A65D3" w:rsidRPr="00377843">
        <w:rPr>
          <w:b/>
          <w:bCs/>
        </w:rPr>
        <w:t>Source: Author</w:t>
      </w:r>
    </w:p>
    <w:p w14:paraId="2AF56DA2" w14:textId="77777777" w:rsidR="005A65D3" w:rsidRDefault="005A65D3" w:rsidP="005A65D3">
      <w:pPr>
        <w:spacing w:after="160" w:line="259" w:lineRule="auto"/>
        <w:jc w:val="left"/>
        <w:rPr>
          <w:b/>
          <w:kern w:val="2"/>
          <w:sz w:val="28"/>
          <w:szCs w:val="22"/>
          <w14:ligatures w14:val="standardContextual"/>
        </w:rPr>
      </w:pPr>
      <w:r>
        <w:br w:type="page"/>
      </w:r>
    </w:p>
    <w:p w14:paraId="247B9EF1" w14:textId="77777777" w:rsidR="005A65D3" w:rsidRPr="00D22B4B" w:rsidRDefault="005A65D3" w:rsidP="005A65D3">
      <w:pPr>
        <w:pStyle w:val="Heading2"/>
      </w:pPr>
      <w:bookmarkStart w:id="22" w:name="_Toc223630677"/>
      <w:bookmarkStart w:id="23" w:name="_Toc223637003"/>
      <w:r w:rsidRPr="00D22B4B">
        <w:lastRenderedPageBreak/>
        <w:t>5. Quad Chart</w:t>
      </w:r>
      <w:bookmarkEnd w:id="22"/>
      <w:bookmarkEnd w:id="23"/>
    </w:p>
    <w:tbl>
      <w:tblPr>
        <w:tblW w:w="9360" w:type="dxa"/>
        <w:tblCellMar>
          <w:top w:w="15" w:type="dxa"/>
          <w:left w:w="15" w:type="dxa"/>
          <w:bottom w:w="15" w:type="dxa"/>
          <w:right w:w="15" w:type="dxa"/>
        </w:tblCellMar>
        <w:tblLook w:val="04A0" w:firstRow="1" w:lastRow="0" w:firstColumn="1" w:lastColumn="0" w:noHBand="0" w:noVBand="1"/>
      </w:tblPr>
      <w:tblGrid>
        <w:gridCol w:w="4794"/>
        <w:gridCol w:w="4566"/>
      </w:tblGrid>
      <w:tr w:rsidR="005A65D3" w:rsidRPr="00D22B4B" w14:paraId="75214BAB"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8D5B25" w14:textId="77777777" w:rsidR="005A65D3" w:rsidRPr="00D22B4B" w:rsidRDefault="005A65D3" w:rsidP="008B4DE1">
            <w:pPr>
              <w:jc w:val="center"/>
            </w:pPr>
            <w:r w:rsidRPr="00D22B4B">
              <w:rPr>
                <w:b/>
                <w:bCs/>
              </w:rPr>
              <w:t>Purpose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EE5AE2" w14:textId="77777777" w:rsidR="005A65D3" w:rsidRPr="00D22B4B" w:rsidRDefault="005A65D3" w:rsidP="008B4DE1">
            <w:pPr>
              <w:jc w:val="center"/>
            </w:pPr>
            <w:r w:rsidRPr="00D22B4B">
              <w:rPr>
                <w:b/>
                <w:bCs/>
              </w:rPr>
              <w:t>Customers</w:t>
            </w:r>
          </w:p>
        </w:tc>
      </w:tr>
      <w:tr w:rsidR="005A65D3" w:rsidRPr="00D22B4B" w14:paraId="28E1A11F"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0C879" w14:textId="77777777" w:rsidR="005A65D3" w:rsidRPr="00D22B4B" w:rsidRDefault="005A65D3" w:rsidP="008B4DE1">
            <w:r w:rsidRPr="00D22B4B">
              <w:t>1. To reconstruct the local infrastructure, such as the community halls, residential areas, and transportation systems of the area of the West Midlands. </w:t>
            </w:r>
          </w:p>
          <w:p w14:paraId="30F78C6B" w14:textId="77777777" w:rsidR="005A65D3" w:rsidRPr="00D22B4B" w:rsidRDefault="005A65D3" w:rsidP="008B4DE1">
            <w:r w:rsidRPr="00D22B4B">
              <w:t>2. Improving the routes of the roads and enhancing the parking areas of the East Midlands</w:t>
            </w:r>
            <w:r>
              <w:t xml:space="preserve"> </w:t>
            </w:r>
            <w:sdt>
              <w:sdtPr>
                <w:id w:val="68544436"/>
                <w:citation/>
              </w:sdtPr>
              <w:sdtEndPr/>
              <w:sdtContent>
                <w:r w:rsidRPr="00C9223B">
                  <w:fldChar w:fldCharType="begin"/>
                </w:r>
                <w:r w:rsidRPr="00C9223B">
                  <w:instrText xml:space="preserve"> CITATION For2548 \l 2057 </w:instrText>
                </w:r>
                <w:r w:rsidRPr="00C9223B">
                  <w:fldChar w:fldCharType="separate"/>
                </w:r>
                <w:r w:rsidRPr="00C9223B">
                  <w:t>(Forbes, 2025)</w:t>
                </w:r>
                <w:r w:rsidRPr="00C9223B">
                  <w:fldChar w:fldCharType="end"/>
                </w:r>
              </w:sdtContent>
            </w:sdt>
            <w:r w:rsidRPr="00D22B4B">
              <w:t>. </w:t>
            </w:r>
          </w:p>
          <w:p w14:paraId="23D2C322" w14:textId="77777777" w:rsidR="005A65D3" w:rsidRPr="00D22B4B" w:rsidRDefault="005A65D3" w:rsidP="008B4DE1"/>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94B628" w14:textId="77777777" w:rsidR="005A65D3" w:rsidRPr="00D22B4B" w:rsidRDefault="005A65D3" w:rsidP="008B4DE1">
            <w:r w:rsidRPr="00D22B4B">
              <w:t>1. The target customers for the project to be fulfilled are the local residents and the public.</w:t>
            </w:r>
          </w:p>
          <w:p w14:paraId="4F1D0F52" w14:textId="77777777" w:rsidR="005A65D3" w:rsidRPr="00D22B4B" w:rsidRDefault="005A65D3" w:rsidP="008B4DE1">
            <w:r w:rsidRPr="00D22B4B">
              <w:t xml:space="preserve">2. Young people, including the early millennials and the </w:t>
            </w:r>
            <w:proofErr w:type="spellStart"/>
            <w:r w:rsidRPr="00D22B4B">
              <w:t>Genzs</w:t>
            </w:r>
            <w:proofErr w:type="spellEnd"/>
            <w:r w:rsidRPr="00D22B4B">
              <w:t xml:space="preserve"> within the age group of 18- 30 years.  Apart from this, the targeted consumers for the purpose of this project are also the general public</w:t>
            </w:r>
            <w:r>
              <w:t xml:space="preserve"> </w:t>
            </w:r>
            <w:sdt>
              <w:sdtPr>
                <w:id w:val="1323232262"/>
                <w:citation/>
              </w:sdtPr>
              <w:sdtEndPr/>
              <w:sdtContent>
                <w:r>
                  <w:fldChar w:fldCharType="begin"/>
                </w:r>
                <w:r>
                  <w:instrText xml:space="preserve"> CITATION For2548 \l 2057 </w:instrText>
                </w:r>
                <w:r>
                  <w:fldChar w:fldCharType="separate"/>
                </w:r>
                <w:r w:rsidRPr="00832ED6">
                  <w:rPr>
                    <w:noProof/>
                  </w:rPr>
                  <w:t>(Forbes, 2025)</w:t>
                </w:r>
                <w:r>
                  <w:fldChar w:fldCharType="end"/>
                </w:r>
              </w:sdtContent>
            </w:sdt>
            <w:r w:rsidRPr="00D22B4B">
              <w:t>. </w:t>
            </w:r>
          </w:p>
        </w:tc>
      </w:tr>
      <w:tr w:rsidR="005A65D3" w:rsidRPr="00D22B4B" w14:paraId="60B1D135"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EDE0D" w14:textId="77777777" w:rsidR="005A65D3" w:rsidRPr="00D22B4B" w:rsidRDefault="005A65D3" w:rsidP="008B4DE1">
            <w:pPr>
              <w:jc w:val="center"/>
            </w:pPr>
            <w:r w:rsidRPr="00D22B4B">
              <w:rPr>
                <w:b/>
                <w:bCs/>
              </w:rPr>
              <w:t>Desired End Result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C996FA" w14:textId="77777777" w:rsidR="005A65D3" w:rsidRPr="00D22B4B" w:rsidRDefault="005A65D3" w:rsidP="008B4DE1">
            <w:pPr>
              <w:jc w:val="center"/>
            </w:pPr>
            <w:r w:rsidRPr="00D22B4B">
              <w:rPr>
                <w:b/>
                <w:bCs/>
              </w:rPr>
              <w:t>Measures of Success</w:t>
            </w:r>
          </w:p>
        </w:tc>
      </w:tr>
      <w:tr w:rsidR="005A65D3" w:rsidRPr="00D22B4B" w14:paraId="732F4647"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B3B6AC" w14:textId="77777777" w:rsidR="005A65D3" w:rsidRPr="00D22B4B" w:rsidRDefault="005A65D3" w:rsidP="008B4DE1">
            <w:r w:rsidRPr="00D22B4B">
              <w:t>1. Making improvements in the community halls, residential areas, transportation systems and other local areas. </w:t>
            </w:r>
          </w:p>
          <w:p w14:paraId="2973A4D9" w14:textId="77777777" w:rsidR="005A65D3" w:rsidRPr="00D22B4B" w:rsidRDefault="005A65D3" w:rsidP="008B4DE1">
            <w:r w:rsidRPr="00D22B4B">
              <w:t>2. Improving the drainage system, long-term durability of the roads, and further increasing the reliability of the network. Moreover, a vibrant and sustainable region will be created for the common people of the East Midlands.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87F3CB" w14:textId="77777777" w:rsidR="005A65D3" w:rsidRPr="00D22B4B" w:rsidRDefault="005A65D3" w:rsidP="008B4DE1">
            <w:r w:rsidRPr="00D22B4B">
              <w:t>1. Improvement of accessibility of the roads by pedestrians and conducting surveys to get the attention of the local users. </w:t>
            </w:r>
          </w:p>
          <w:p w14:paraId="7EA0A036" w14:textId="77777777" w:rsidR="005A65D3" w:rsidRPr="00D22B4B" w:rsidRDefault="005A65D3" w:rsidP="008B4DE1">
            <w:r w:rsidRPr="00D22B4B">
              <w:t>2. Engagement rate of the different types of youths in the region. Apart from these KPIs, the average speed on the repaired routes of the vehicles will also be calculated. </w:t>
            </w:r>
          </w:p>
        </w:tc>
      </w:tr>
    </w:tbl>
    <w:p w14:paraId="77A80BFF" w14:textId="77777777" w:rsidR="005A65D3" w:rsidRDefault="005A65D3" w:rsidP="005A65D3">
      <w:pPr>
        <w:spacing w:after="160" w:line="259" w:lineRule="auto"/>
        <w:jc w:val="left"/>
        <w:rPr>
          <w:b/>
          <w:bCs/>
        </w:rPr>
      </w:pPr>
      <w:r>
        <w:rPr>
          <w:b/>
          <w:bCs/>
        </w:rPr>
        <w:br w:type="page"/>
      </w:r>
    </w:p>
    <w:p w14:paraId="04E13FBC" w14:textId="77777777" w:rsidR="005A65D3" w:rsidRDefault="005A65D3" w:rsidP="005A65D3">
      <w:pPr>
        <w:pStyle w:val="Heading2"/>
      </w:pPr>
      <w:bookmarkStart w:id="24" w:name="_Toc223630678"/>
      <w:bookmarkStart w:id="25" w:name="_Toc223637004"/>
      <w:r w:rsidRPr="00D22B4B">
        <w:lastRenderedPageBreak/>
        <w:t>6. Gantt Chart</w:t>
      </w:r>
      <w:bookmarkEnd w:id="24"/>
      <w:bookmarkEnd w:id="25"/>
      <w:r w:rsidRPr="00D22B4B">
        <w:t> </w:t>
      </w:r>
    </w:p>
    <w:tbl>
      <w:tblPr>
        <w:tblStyle w:val="TableGrid"/>
        <w:tblW w:w="0" w:type="auto"/>
        <w:tblLook w:val="04A0" w:firstRow="1" w:lastRow="0" w:firstColumn="1" w:lastColumn="0" w:noHBand="0" w:noVBand="1"/>
      </w:tblPr>
      <w:tblGrid>
        <w:gridCol w:w="1511"/>
        <w:gridCol w:w="977"/>
        <w:gridCol w:w="976"/>
        <w:gridCol w:w="976"/>
        <w:gridCol w:w="976"/>
        <w:gridCol w:w="976"/>
        <w:gridCol w:w="976"/>
        <w:gridCol w:w="824"/>
        <w:gridCol w:w="824"/>
      </w:tblGrid>
      <w:tr w:rsidR="005A65D3" w:rsidRPr="00D73273" w14:paraId="2CBBFDAD" w14:textId="77777777" w:rsidTr="008B4DE1">
        <w:tc>
          <w:tcPr>
            <w:tcW w:w="1511" w:type="dxa"/>
          </w:tcPr>
          <w:p w14:paraId="5056B9C8" w14:textId="77777777" w:rsidR="005A65D3" w:rsidRPr="005160B9" w:rsidRDefault="005A65D3" w:rsidP="008B4DE1">
            <w:pPr>
              <w:shd w:val="clear" w:color="auto" w:fill="auto"/>
              <w:spacing w:line="480" w:lineRule="auto"/>
              <w:jc w:val="center"/>
              <w:rPr>
                <w:b/>
                <w:bCs/>
              </w:rPr>
            </w:pPr>
            <w:r w:rsidRPr="005160B9">
              <w:rPr>
                <w:b/>
                <w:bCs/>
              </w:rPr>
              <w:t>Actions</w:t>
            </w:r>
          </w:p>
        </w:tc>
        <w:tc>
          <w:tcPr>
            <w:tcW w:w="977" w:type="dxa"/>
          </w:tcPr>
          <w:p w14:paraId="2A22071F" w14:textId="77777777" w:rsidR="005A65D3" w:rsidRPr="005160B9" w:rsidRDefault="005A65D3" w:rsidP="008B4DE1">
            <w:pPr>
              <w:shd w:val="clear" w:color="auto" w:fill="auto"/>
              <w:spacing w:line="480" w:lineRule="auto"/>
              <w:jc w:val="center"/>
              <w:rPr>
                <w:b/>
                <w:bCs/>
              </w:rPr>
            </w:pPr>
            <w:r w:rsidRPr="005160B9">
              <w:rPr>
                <w:b/>
                <w:bCs/>
              </w:rPr>
              <w:t>Week 1</w:t>
            </w:r>
          </w:p>
        </w:tc>
        <w:tc>
          <w:tcPr>
            <w:tcW w:w="976" w:type="dxa"/>
          </w:tcPr>
          <w:p w14:paraId="76780574" w14:textId="77777777" w:rsidR="005A65D3" w:rsidRPr="005160B9" w:rsidRDefault="005A65D3" w:rsidP="008B4DE1">
            <w:pPr>
              <w:shd w:val="clear" w:color="auto" w:fill="auto"/>
              <w:spacing w:line="480" w:lineRule="auto"/>
              <w:jc w:val="center"/>
              <w:rPr>
                <w:b/>
                <w:bCs/>
              </w:rPr>
            </w:pPr>
            <w:r w:rsidRPr="005160B9">
              <w:rPr>
                <w:b/>
                <w:bCs/>
              </w:rPr>
              <w:t>Week 2</w:t>
            </w:r>
          </w:p>
        </w:tc>
        <w:tc>
          <w:tcPr>
            <w:tcW w:w="976" w:type="dxa"/>
          </w:tcPr>
          <w:p w14:paraId="75762122" w14:textId="77777777" w:rsidR="005A65D3" w:rsidRPr="005160B9" w:rsidRDefault="005A65D3" w:rsidP="008B4DE1">
            <w:pPr>
              <w:shd w:val="clear" w:color="auto" w:fill="auto"/>
              <w:spacing w:line="480" w:lineRule="auto"/>
              <w:jc w:val="center"/>
              <w:rPr>
                <w:b/>
                <w:bCs/>
              </w:rPr>
            </w:pPr>
            <w:r w:rsidRPr="005160B9">
              <w:rPr>
                <w:b/>
                <w:bCs/>
              </w:rPr>
              <w:t>Week 3</w:t>
            </w:r>
          </w:p>
        </w:tc>
        <w:tc>
          <w:tcPr>
            <w:tcW w:w="976" w:type="dxa"/>
          </w:tcPr>
          <w:p w14:paraId="4FE20811" w14:textId="77777777" w:rsidR="005A65D3" w:rsidRPr="005160B9" w:rsidRDefault="005A65D3" w:rsidP="008B4DE1">
            <w:pPr>
              <w:shd w:val="clear" w:color="auto" w:fill="auto"/>
              <w:spacing w:line="480" w:lineRule="auto"/>
              <w:jc w:val="center"/>
              <w:rPr>
                <w:b/>
                <w:bCs/>
              </w:rPr>
            </w:pPr>
            <w:r w:rsidRPr="005160B9">
              <w:rPr>
                <w:b/>
                <w:bCs/>
              </w:rPr>
              <w:t>Week 4</w:t>
            </w:r>
          </w:p>
        </w:tc>
        <w:tc>
          <w:tcPr>
            <w:tcW w:w="976" w:type="dxa"/>
          </w:tcPr>
          <w:p w14:paraId="2D5C519D" w14:textId="77777777" w:rsidR="005A65D3" w:rsidRPr="005160B9" w:rsidRDefault="005A65D3" w:rsidP="008B4DE1">
            <w:pPr>
              <w:shd w:val="clear" w:color="auto" w:fill="auto"/>
              <w:spacing w:line="480" w:lineRule="auto"/>
              <w:jc w:val="center"/>
              <w:rPr>
                <w:b/>
                <w:bCs/>
              </w:rPr>
            </w:pPr>
            <w:r w:rsidRPr="005160B9">
              <w:rPr>
                <w:b/>
                <w:bCs/>
              </w:rPr>
              <w:t>Week 5</w:t>
            </w:r>
          </w:p>
        </w:tc>
        <w:tc>
          <w:tcPr>
            <w:tcW w:w="976" w:type="dxa"/>
          </w:tcPr>
          <w:p w14:paraId="49B3BAEB" w14:textId="77777777" w:rsidR="005A65D3" w:rsidRPr="005160B9" w:rsidRDefault="005A65D3" w:rsidP="008B4DE1">
            <w:pPr>
              <w:shd w:val="clear" w:color="auto" w:fill="auto"/>
              <w:spacing w:line="480" w:lineRule="auto"/>
              <w:jc w:val="center"/>
              <w:rPr>
                <w:b/>
                <w:bCs/>
              </w:rPr>
            </w:pPr>
            <w:r w:rsidRPr="005160B9">
              <w:rPr>
                <w:b/>
                <w:bCs/>
              </w:rPr>
              <w:t>Week 6</w:t>
            </w:r>
          </w:p>
        </w:tc>
        <w:tc>
          <w:tcPr>
            <w:tcW w:w="824" w:type="dxa"/>
          </w:tcPr>
          <w:p w14:paraId="0F169CC5" w14:textId="77777777" w:rsidR="005A65D3" w:rsidRPr="005160B9" w:rsidRDefault="005A65D3" w:rsidP="008B4DE1">
            <w:pPr>
              <w:shd w:val="clear" w:color="auto" w:fill="auto"/>
              <w:spacing w:line="480" w:lineRule="auto"/>
              <w:jc w:val="center"/>
              <w:rPr>
                <w:b/>
                <w:bCs/>
              </w:rPr>
            </w:pPr>
            <w:r w:rsidRPr="005160B9">
              <w:rPr>
                <w:b/>
                <w:bCs/>
              </w:rPr>
              <w:t>Week 7</w:t>
            </w:r>
          </w:p>
        </w:tc>
        <w:tc>
          <w:tcPr>
            <w:tcW w:w="824" w:type="dxa"/>
          </w:tcPr>
          <w:p w14:paraId="7188EB69" w14:textId="77777777" w:rsidR="005A65D3" w:rsidRPr="005160B9" w:rsidRDefault="005A65D3" w:rsidP="008B4DE1">
            <w:pPr>
              <w:shd w:val="clear" w:color="auto" w:fill="auto"/>
              <w:spacing w:line="480" w:lineRule="auto"/>
              <w:jc w:val="center"/>
              <w:rPr>
                <w:b/>
                <w:bCs/>
              </w:rPr>
            </w:pPr>
            <w:r w:rsidRPr="005160B9">
              <w:rPr>
                <w:b/>
                <w:bCs/>
              </w:rPr>
              <w:t>Week 8</w:t>
            </w:r>
          </w:p>
        </w:tc>
      </w:tr>
      <w:tr w:rsidR="005A65D3" w:rsidRPr="00D73273" w14:paraId="20061B63" w14:textId="77777777" w:rsidTr="008B4DE1">
        <w:trPr>
          <w:trHeight w:val="1657"/>
        </w:trPr>
        <w:tc>
          <w:tcPr>
            <w:tcW w:w="1511" w:type="dxa"/>
          </w:tcPr>
          <w:p w14:paraId="42FFAA4B" w14:textId="77777777" w:rsidR="005A65D3" w:rsidRPr="005160B9" w:rsidRDefault="005A65D3" w:rsidP="008B4DE1">
            <w:pPr>
              <w:shd w:val="clear" w:color="auto" w:fill="auto"/>
              <w:spacing w:line="480" w:lineRule="auto"/>
              <w:rPr>
                <w:b/>
                <w:bCs/>
              </w:rPr>
            </w:pPr>
            <w:r w:rsidRPr="005160B9">
              <w:rPr>
                <w:b/>
                <w:bCs/>
              </w:rPr>
              <w:t>Setting Project Aim and Objective</w:t>
            </w:r>
          </w:p>
        </w:tc>
        <w:tc>
          <w:tcPr>
            <w:tcW w:w="977" w:type="dxa"/>
            <w:shd w:val="clear" w:color="auto" w:fill="F7CAAC" w:themeFill="accent2" w:themeFillTint="66"/>
          </w:tcPr>
          <w:p w14:paraId="6534CDEB" w14:textId="77777777" w:rsidR="005A65D3" w:rsidRPr="00D73273" w:rsidRDefault="005A65D3" w:rsidP="008B4DE1">
            <w:pPr>
              <w:shd w:val="clear" w:color="auto" w:fill="auto"/>
              <w:spacing w:line="480" w:lineRule="auto"/>
            </w:pPr>
          </w:p>
        </w:tc>
        <w:tc>
          <w:tcPr>
            <w:tcW w:w="976" w:type="dxa"/>
          </w:tcPr>
          <w:p w14:paraId="35CCA5EF" w14:textId="77777777" w:rsidR="005A65D3" w:rsidRPr="00D73273" w:rsidRDefault="005A65D3" w:rsidP="008B4DE1">
            <w:pPr>
              <w:shd w:val="clear" w:color="auto" w:fill="auto"/>
              <w:spacing w:line="480" w:lineRule="auto"/>
            </w:pPr>
          </w:p>
        </w:tc>
        <w:tc>
          <w:tcPr>
            <w:tcW w:w="976" w:type="dxa"/>
          </w:tcPr>
          <w:p w14:paraId="07069B71" w14:textId="77777777" w:rsidR="005A65D3" w:rsidRPr="00D73273" w:rsidRDefault="005A65D3" w:rsidP="008B4DE1">
            <w:pPr>
              <w:shd w:val="clear" w:color="auto" w:fill="auto"/>
              <w:spacing w:line="480" w:lineRule="auto"/>
            </w:pPr>
          </w:p>
        </w:tc>
        <w:tc>
          <w:tcPr>
            <w:tcW w:w="976" w:type="dxa"/>
          </w:tcPr>
          <w:p w14:paraId="2385FAD2" w14:textId="77777777" w:rsidR="005A65D3" w:rsidRPr="00D73273" w:rsidRDefault="005A65D3" w:rsidP="008B4DE1">
            <w:pPr>
              <w:shd w:val="clear" w:color="auto" w:fill="auto"/>
              <w:spacing w:line="480" w:lineRule="auto"/>
            </w:pPr>
          </w:p>
        </w:tc>
        <w:tc>
          <w:tcPr>
            <w:tcW w:w="976" w:type="dxa"/>
          </w:tcPr>
          <w:p w14:paraId="65F409AD" w14:textId="77777777" w:rsidR="005A65D3" w:rsidRPr="00D73273" w:rsidRDefault="005A65D3" w:rsidP="008B4DE1">
            <w:pPr>
              <w:shd w:val="clear" w:color="auto" w:fill="auto"/>
              <w:spacing w:line="480" w:lineRule="auto"/>
            </w:pPr>
          </w:p>
        </w:tc>
        <w:tc>
          <w:tcPr>
            <w:tcW w:w="976" w:type="dxa"/>
          </w:tcPr>
          <w:p w14:paraId="5E242550" w14:textId="77777777" w:rsidR="005A65D3" w:rsidRPr="00D73273" w:rsidRDefault="005A65D3" w:rsidP="008B4DE1">
            <w:pPr>
              <w:shd w:val="clear" w:color="auto" w:fill="auto"/>
              <w:spacing w:line="480" w:lineRule="auto"/>
            </w:pPr>
          </w:p>
        </w:tc>
        <w:tc>
          <w:tcPr>
            <w:tcW w:w="824" w:type="dxa"/>
          </w:tcPr>
          <w:p w14:paraId="2BB84462" w14:textId="77777777" w:rsidR="005A65D3" w:rsidRPr="00D73273" w:rsidRDefault="005A65D3" w:rsidP="008B4DE1">
            <w:pPr>
              <w:shd w:val="clear" w:color="auto" w:fill="auto"/>
              <w:spacing w:line="480" w:lineRule="auto"/>
            </w:pPr>
          </w:p>
        </w:tc>
        <w:tc>
          <w:tcPr>
            <w:tcW w:w="824" w:type="dxa"/>
          </w:tcPr>
          <w:p w14:paraId="572420AB" w14:textId="77777777" w:rsidR="005A65D3" w:rsidRPr="00D73273" w:rsidRDefault="005A65D3" w:rsidP="008B4DE1">
            <w:pPr>
              <w:shd w:val="clear" w:color="auto" w:fill="auto"/>
              <w:spacing w:line="480" w:lineRule="auto"/>
            </w:pPr>
          </w:p>
        </w:tc>
      </w:tr>
      <w:tr w:rsidR="005A65D3" w:rsidRPr="00D73273" w14:paraId="72904D13" w14:textId="77777777" w:rsidTr="008B4DE1">
        <w:trPr>
          <w:trHeight w:val="1419"/>
        </w:trPr>
        <w:tc>
          <w:tcPr>
            <w:tcW w:w="1511" w:type="dxa"/>
          </w:tcPr>
          <w:p w14:paraId="25556195" w14:textId="77777777" w:rsidR="005A65D3" w:rsidRPr="005160B9" w:rsidRDefault="005A65D3" w:rsidP="008B4DE1">
            <w:pPr>
              <w:shd w:val="clear" w:color="auto" w:fill="auto"/>
              <w:spacing w:line="480" w:lineRule="auto"/>
              <w:rPr>
                <w:b/>
                <w:bCs/>
              </w:rPr>
            </w:pPr>
            <w:r w:rsidRPr="005160B9">
              <w:rPr>
                <w:b/>
                <w:bCs/>
              </w:rPr>
              <w:t>Collecting the specific raw materials for the project</w:t>
            </w:r>
          </w:p>
        </w:tc>
        <w:tc>
          <w:tcPr>
            <w:tcW w:w="977" w:type="dxa"/>
            <w:shd w:val="clear" w:color="auto" w:fill="D9E2F3" w:themeFill="accent1" w:themeFillTint="33"/>
          </w:tcPr>
          <w:p w14:paraId="578D68F2" w14:textId="77777777" w:rsidR="005A65D3" w:rsidRPr="00D73273" w:rsidRDefault="005A65D3" w:rsidP="008B4DE1">
            <w:pPr>
              <w:shd w:val="clear" w:color="auto" w:fill="auto"/>
              <w:spacing w:line="480" w:lineRule="auto"/>
            </w:pPr>
          </w:p>
        </w:tc>
        <w:tc>
          <w:tcPr>
            <w:tcW w:w="976" w:type="dxa"/>
            <w:shd w:val="clear" w:color="auto" w:fill="D9E2F3" w:themeFill="accent1" w:themeFillTint="33"/>
          </w:tcPr>
          <w:p w14:paraId="66FFE141" w14:textId="77777777" w:rsidR="005A65D3" w:rsidRPr="00D73273" w:rsidRDefault="005A65D3" w:rsidP="008B4DE1">
            <w:pPr>
              <w:shd w:val="clear" w:color="auto" w:fill="auto"/>
              <w:spacing w:line="480" w:lineRule="auto"/>
            </w:pPr>
          </w:p>
        </w:tc>
        <w:tc>
          <w:tcPr>
            <w:tcW w:w="976" w:type="dxa"/>
            <w:shd w:val="clear" w:color="auto" w:fill="D9E2F3" w:themeFill="accent1" w:themeFillTint="33"/>
          </w:tcPr>
          <w:p w14:paraId="0171768C" w14:textId="77777777" w:rsidR="005A65D3" w:rsidRPr="00D73273" w:rsidRDefault="005A65D3" w:rsidP="008B4DE1">
            <w:pPr>
              <w:shd w:val="clear" w:color="auto" w:fill="auto"/>
              <w:spacing w:line="480" w:lineRule="auto"/>
            </w:pPr>
          </w:p>
        </w:tc>
        <w:tc>
          <w:tcPr>
            <w:tcW w:w="976" w:type="dxa"/>
          </w:tcPr>
          <w:p w14:paraId="78DD9CF7" w14:textId="77777777" w:rsidR="005A65D3" w:rsidRPr="00D73273" w:rsidRDefault="005A65D3" w:rsidP="008B4DE1">
            <w:pPr>
              <w:shd w:val="clear" w:color="auto" w:fill="auto"/>
              <w:spacing w:line="480" w:lineRule="auto"/>
            </w:pPr>
          </w:p>
        </w:tc>
        <w:tc>
          <w:tcPr>
            <w:tcW w:w="976" w:type="dxa"/>
          </w:tcPr>
          <w:p w14:paraId="68DBB434" w14:textId="77777777" w:rsidR="005A65D3" w:rsidRPr="00D73273" w:rsidRDefault="005A65D3" w:rsidP="008B4DE1">
            <w:pPr>
              <w:shd w:val="clear" w:color="auto" w:fill="auto"/>
              <w:spacing w:line="480" w:lineRule="auto"/>
            </w:pPr>
          </w:p>
        </w:tc>
        <w:tc>
          <w:tcPr>
            <w:tcW w:w="976" w:type="dxa"/>
          </w:tcPr>
          <w:p w14:paraId="4F9D19AA" w14:textId="77777777" w:rsidR="005A65D3" w:rsidRPr="00D73273" w:rsidRDefault="005A65D3" w:rsidP="008B4DE1">
            <w:pPr>
              <w:shd w:val="clear" w:color="auto" w:fill="auto"/>
              <w:spacing w:line="480" w:lineRule="auto"/>
            </w:pPr>
          </w:p>
        </w:tc>
        <w:tc>
          <w:tcPr>
            <w:tcW w:w="824" w:type="dxa"/>
          </w:tcPr>
          <w:p w14:paraId="58EE6260" w14:textId="77777777" w:rsidR="005A65D3" w:rsidRPr="00D73273" w:rsidRDefault="005A65D3" w:rsidP="008B4DE1">
            <w:pPr>
              <w:shd w:val="clear" w:color="auto" w:fill="auto"/>
              <w:spacing w:line="480" w:lineRule="auto"/>
            </w:pPr>
          </w:p>
        </w:tc>
        <w:tc>
          <w:tcPr>
            <w:tcW w:w="824" w:type="dxa"/>
          </w:tcPr>
          <w:p w14:paraId="4C40F1FD" w14:textId="77777777" w:rsidR="005A65D3" w:rsidRPr="00D73273" w:rsidRDefault="005A65D3" w:rsidP="008B4DE1">
            <w:pPr>
              <w:shd w:val="clear" w:color="auto" w:fill="auto"/>
              <w:spacing w:line="480" w:lineRule="auto"/>
            </w:pPr>
          </w:p>
        </w:tc>
      </w:tr>
      <w:tr w:rsidR="005A65D3" w:rsidRPr="00D73273" w14:paraId="20038616" w14:textId="77777777" w:rsidTr="008B4DE1">
        <w:tc>
          <w:tcPr>
            <w:tcW w:w="1511" w:type="dxa"/>
          </w:tcPr>
          <w:p w14:paraId="24E9CDC3" w14:textId="77777777" w:rsidR="005A65D3" w:rsidRPr="005160B9" w:rsidRDefault="005A65D3" w:rsidP="008B4DE1">
            <w:pPr>
              <w:shd w:val="clear" w:color="auto" w:fill="auto"/>
              <w:spacing w:line="480" w:lineRule="auto"/>
              <w:rPr>
                <w:b/>
                <w:bCs/>
              </w:rPr>
            </w:pPr>
            <w:r w:rsidRPr="005160B9">
              <w:rPr>
                <w:b/>
                <w:bCs/>
              </w:rPr>
              <w:t xml:space="preserve">Involving the stakeholders </w:t>
            </w:r>
            <w:r>
              <w:rPr>
                <w:b/>
                <w:bCs/>
              </w:rPr>
              <w:t>in</w:t>
            </w:r>
            <w:r w:rsidRPr="005160B9">
              <w:rPr>
                <w:b/>
                <w:bCs/>
              </w:rPr>
              <w:t xml:space="preserve"> the project</w:t>
            </w:r>
          </w:p>
        </w:tc>
        <w:tc>
          <w:tcPr>
            <w:tcW w:w="977" w:type="dxa"/>
          </w:tcPr>
          <w:p w14:paraId="38876F0F" w14:textId="77777777" w:rsidR="005A65D3" w:rsidRPr="00D73273" w:rsidRDefault="005A65D3" w:rsidP="008B4DE1">
            <w:pPr>
              <w:shd w:val="clear" w:color="auto" w:fill="auto"/>
              <w:spacing w:line="480" w:lineRule="auto"/>
            </w:pPr>
          </w:p>
        </w:tc>
        <w:tc>
          <w:tcPr>
            <w:tcW w:w="976" w:type="dxa"/>
          </w:tcPr>
          <w:p w14:paraId="3EBC5549" w14:textId="77777777" w:rsidR="005A65D3" w:rsidRPr="00D73273" w:rsidRDefault="005A65D3" w:rsidP="008B4DE1">
            <w:pPr>
              <w:shd w:val="clear" w:color="auto" w:fill="auto"/>
              <w:spacing w:line="480" w:lineRule="auto"/>
            </w:pPr>
          </w:p>
        </w:tc>
        <w:tc>
          <w:tcPr>
            <w:tcW w:w="976" w:type="dxa"/>
            <w:shd w:val="clear" w:color="auto" w:fill="C5E0B3" w:themeFill="accent6" w:themeFillTint="66"/>
          </w:tcPr>
          <w:p w14:paraId="5A20AC42" w14:textId="77777777" w:rsidR="005A65D3" w:rsidRPr="00D73273" w:rsidRDefault="005A65D3" w:rsidP="008B4DE1">
            <w:pPr>
              <w:shd w:val="clear" w:color="auto" w:fill="auto"/>
              <w:spacing w:line="480" w:lineRule="auto"/>
            </w:pPr>
          </w:p>
        </w:tc>
        <w:tc>
          <w:tcPr>
            <w:tcW w:w="976" w:type="dxa"/>
            <w:shd w:val="clear" w:color="auto" w:fill="C5E0B3" w:themeFill="accent6" w:themeFillTint="66"/>
          </w:tcPr>
          <w:p w14:paraId="327D388B" w14:textId="77777777" w:rsidR="005A65D3" w:rsidRPr="00D73273" w:rsidRDefault="005A65D3" w:rsidP="008B4DE1">
            <w:pPr>
              <w:shd w:val="clear" w:color="auto" w:fill="auto"/>
              <w:spacing w:line="480" w:lineRule="auto"/>
            </w:pPr>
          </w:p>
        </w:tc>
        <w:tc>
          <w:tcPr>
            <w:tcW w:w="976" w:type="dxa"/>
          </w:tcPr>
          <w:p w14:paraId="08EEFACD" w14:textId="77777777" w:rsidR="005A65D3" w:rsidRPr="00D73273" w:rsidRDefault="005A65D3" w:rsidP="008B4DE1">
            <w:pPr>
              <w:shd w:val="clear" w:color="auto" w:fill="auto"/>
              <w:spacing w:line="480" w:lineRule="auto"/>
            </w:pPr>
          </w:p>
        </w:tc>
        <w:tc>
          <w:tcPr>
            <w:tcW w:w="976" w:type="dxa"/>
          </w:tcPr>
          <w:p w14:paraId="531836D4" w14:textId="77777777" w:rsidR="005A65D3" w:rsidRPr="00D73273" w:rsidRDefault="005A65D3" w:rsidP="008B4DE1">
            <w:pPr>
              <w:shd w:val="clear" w:color="auto" w:fill="auto"/>
              <w:spacing w:line="480" w:lineRule="auto"/>
            </w:pPr>
          </w:p>
        </w:tc>
        <w:tc>
          <w:tcPr>
            <w:tcW w:w="824" w:type="dxa"/>
          </w:tcPr>
          <w:p w14:paraId="62FC513C" w14:textId="77777777" w:rsidR="005A65D3" w:rsidRPr="00D73273" w:rsidRDefault="005A65D3" w:rsidP="008B4DE1">
            <w:pPr>
              <w:shd w:val="clear" w:color="auto" w:fill="auto"/>
              <w:spacing w:line="480" w:lineRule="auto"/>
            </w:pPr>
          </w:p>
        </w:tc>
        <w:tc>
          <w:tcPr>
            <w:tcW w:w="824" w:type="dxa"/>
          </w:tcPr>
          <w:p w14:paraId="04C54C0F" w14:textId="77777777" w:rsidR="005A65D3" w:rsidRPr="00D73273" w:rsidRDefault="005A65D3" w:rsidP="008B4DE1">
            <w:pPr>
              <w:shd w:val="clear" w:color="auto" w:fill="auto"/>
              <w:spacing w:line="480" w:lineRule="auto"/>
            </w:pPr>
          </w:p>
        </w:tc>
      </w:tr>
      <w:tr w:rsidR="005A65D3" w:rsidRPr="00D73273" w14:paraId="14D0DA52" w14:textId="77777777" w:rsidTr="008B4DE1">
        <w:tc>
          <w:tcPr>
            <w:tcW w:w="1511" w:type="dxa"/>
          </w:tcPr>
          <w:p w14:paraId="423BBB08" w14:textId="77777777" w:rsidR="005A65D3" w:rsidRPr="005160B9" w:rsidRDefault="005A65D3" w:rsidP="008B4DE1">
            <w:pPr>
              <w:shd w:val="clear" w:color="auto" w:fill="auto"/>
              <w:spacing w:line="480" w:lineRule="auto"/>
              <w:rPr>
                <w:b/>
                <w:bCs/>
              </w:rPr>
            </w:pPr>
            <w:r w:rsidRPr="005160B9">
              <w:rPr>
                <w:b/>
                <w:bCs/>
              </w:rPr>
              <w:t xml:space="preserve">Allocation for the Resources </w:t>
            </w:r>
          </w:p>
        </w:tc>
        <w:tc>
          <w:tcPr>
            <w:tcW w:w="977" w:type="dxa"/>
          </w:tcPr>
          <w:p w14:paraId="0882EEDC" w14:textId="77777777" w:rsidR="005A65D3" w:rsidRPr="00D73273" w:rsidRDefault="005A65D3" w:rsidP="008B4DE1">
            <w:pPr>
              <w:shd w:val="clear" w:color="auto" w:fill="auto"/>
              <w:spacing w:line="480" w:lineRule="auto"/>
            </w:pPr>
          </w:p>
        </w:tc>
        <w:tc>
          <w:tcPr>
            <w:tcW w:w="976" w:type="dxa"/>
          </w:tcPr>
          <w:p w14:paraId="2212364E" w14:textId="77777777" w:rsidR="005A65D3" w:rsidRPr="00D73273" w:rsidRDefault="005A65D3" w:rsidP="008B4DE1">
            <w:pPr>
              <w:shd w:val="clear" w:color="auto" w:fill="auto"/>
              <w:spacing w:line="480" w:lineRule="auto"/>
            </w:pPr>
          </w:p>
        </w:tc>
        <w:tc>
          <w:tcPr>
            <w:tcW w:w="976" w:type="dxa"/>
          </w:tcPr>
          <w:p w14:paraId="2FBA13A5" w14:textId="77777777" w:rsidR="005A65D3" w:rsidRPr="00D73273" w:rsidRDefault="005A65D3" w:rsidP="008B4DE1">
            <w:pPr>
              <w:shd w:val="clear" w:color="auto" w:fill="auto"/>
              <w:spacing w:line="480" w:lineRule="auto"/>
            </w:pPr>
          </w:p>
        </w:tc>
        <w:tc>
          <w:tcPr>
            <w:tcW w:w="976" w:type="dxa"/>
          </w:tcPr>
          <w:p w14:paraId="10907B75" w14:textId="77777777" w:rsidR="005A65D3" w:rsidRPr="00D73273" w:rsidRDefault="005A65D3" w:rsidP="008B4DE1">
            <w:pPr>
              <w:shd w:val="clear" w:color="auto" w:fill="auto"/>
              <w:spacing w:line="480" w:lineRule="auto"/>
            </w:pPr>
          </w:p>
        </w:tc>
        <w:tc>
          <w:tcPr>
            <w:tcW w:w="976" w:type="dxa"/>
            <w:shd w:val="clear" w:color="auto" w:fill="FFE599" w:themeFill="accent4" w:themeFillTint="66"/>
          </w:tcPr>
          <w:p w14:paraId="11DCFB2B" w14:textId="77777777" w:rsidR="005A65D3" w:rsidRPr="00D73273" w:rsidRDefault="005A65D3" w:rsidP="008B4DE1">
            <w:pPr>
              <w:shd w:val="clear" w:color="auto" w:fill="auto"/>
              <w:spacing w:line="480" w:lineRule="auto"/>
            </w:pPr>
          </w:p>
        </w:tc>
        <w:tc>
          <w:tcPr>
            <w:tcW w:w="976" w:type="dxa"/>
            <w:shd w:val="clear" w:color="auto" w:fill="FFE599" w:themeFill="accent4" w:themeFillTint="66"/>
          </w:tcPr>
          <w:p w14:paraId="659C54EB" w14:textId="77777777" w:rsidR="005A65D3" w:rsidRPr="00D73273" w:rsidRDefault="005A65D3" w:rsidP="008B4DE1">
            <w:pPr>
              <w:shd w:val="clear" w:color="auto" w:fill="auto"/>
              <w:spacing w:line="480" w:lineRule="auto"/>
            </w:pPr>
          </w:p>
        </w:tc>
        <w:tc>
          <w:tcPr>
            <w:tcW w:w="824" w:type="dxa"/>
          </w:tcPr>
          <w:p w14:paraId="3972B355" w14:textId="77777777" w:rsidR="005A65D3" w:rsidRPr="00D73273" w:rsidRDefault="005A65D3" w:rsidP="008B4DE1">
            <w:pPr>
              <w:shd w:val="clear" w:color="auto" w:fill="auto"/>
              <w:spacing w:line="480" w:lineRule="auto"/>
            </w:pPr>
          </w:p>
        </w:tc>
        <w:tc>
          <w:tcPr>
            <w:tcW w:w="824" w:type="dxa"/>
          </w:tcPr>
          <w:p w14:paraId="0056964E" w14:textId="77777777" w:rsidR="005A65D3" w:rsidRPr="00D73273" w:rsidRDefault="005A65D3" w:rsidP="008B4DE1">
            <w:pPr>
              <w:shd w:val="clear" w:color="auto" w:fill="auto"/>
              <w:spacing w:line="480" w:lineRule="auto"/>
            </w:pPr>
          </w:p>
        </w:tc>
      </w:tr>
      <w:tr w:rsidR="005A65D3" w:rsidRPr="00D73273" w14:paraId="190B3FFC" w14:textId="77777777" w:rsidTr="008B4DE1">
        <w:tc>
          <w:tcPr>
            <w:tcW w:w="1511" w:type="dxa"/>
          </w:tcPr>
          <w:p w14:paraId="2B54472C" w14:textId="77777777" w:rsidR="005A65D3" w:rsidRPr="005160B9" w:rsidRDefault="005A65D3" w:rsidP="008B4DE1">
            <w:pPr>
              <w:shd w:val="clear" w:color="auto" w:fill="auto"/>
              <w:spacing w:line="480" w:lineRule="auto"/>
              <w:rPr>
                <w:b/>
                <w:bCs/>
              </w:rPr>
            </w:pPr>
            <w:r w:rsidRPr="005160B9">
              <w:rPr>
                <w:b/>
                <w:bCs/>
              </w:rPr>
              <w:t xml:space="preserve">Analysing the Risks </w:t>
            </w:r>
          </w:p>
        </w:tc>
        <w:tc>
          <w:tcPr>
            <w:tcW w:w="977" w:type="dxa"/>
          </w:tcPr>
          <w:p w14:paraId="5B3B1A7C" w14:textId="77777777" w:rsidR="005A65D3" w:rsidRPr="00D73273" w:rsidRDefault="005A65D3" w:rsidP="008B4DE1">
            <w:pPr>
              <w:shd w:val="clear" w:color="auto" w:fill="auto"/>
              <w:spacing w:line="480" w:lineRule="auto"/>
            </w:pPr>
          </w:p>
        </w:tc>
        <w:tc>
          <w:tcPr>
            <w:tcW w:w="976" w:type="dxa"/>
          </w:tcPr>
          <w:p w14:paraId="0573FF9C" w14:textId="77777777" w:rsidR="005A65D3" w:rsidRPr="00D73273" w:rsidRDefault="005A65D3" w:rsidP="008B4DE1">
            <w:pPr>
              <w:shd w:val="clear" w:color="auto" w:fill="auto"/>
              <w:spacing w:line="480" w:lineRule="auto"/>
            </w:pPr>
          </w:p>
        </w:tc>
        <w:tc>
          <w:tcPr>
            <w:tcW w:w="976" w:type="dxa"/>
          </w:tcPr>
          <w:p w14:paraId="4E21C11D" w14:textId="77777777" w:rsidR="005A65D3" w:rsidRPr="00D73273" w:rsidRDefault="005A65D3" w:rsidP="008B4DE1">
            <w:pPr>
              <w:shd w:val="clear" w:color="auto" w:fill="auto"/>
              <w:spacing w:line="480" w:lineRule="auto"/>
            </w:pPr>
          </w:p>
        </w:tc>
        <w:tc>
          <w:tcPr>
            <w:tcW w:w="976" w:type="dxa"/>
          </w:tcPr>
          <w:p w14:paraId="7FFA4D46" w14:textId="77777777" w:rsidR="005A65D3" w:rsidRPr="00D73273" w:rsidRDefault="005A65D3" w:rsidP="008B4DE1">
            <w:pPr>
              <w:shd w:val="clear" w:color="auto" w:fill="auto"/>
              <w:spacing w:line="480" w:lineRule="auto"/>
            </w:pPr>
          </w:p>
        </w:tc>
        <w:tc>
          <w:tcPr>
            <w:tcW w:w="976" w:type="dxa"/>
          </w:tcPr>
          <w:p w14:paraId="40736B2B" w14:textId="77777777" w:rsidR="005A65D3" w:rsidRPr="00D73273" w:rsidRDefault="005A65D3" w:rsidP="008B4DE1">
            <w:pPr>
              <w:shd w:val="clear" w:color="auto" w:fill="auto"/>
              <w:spacing w:line="480" w:lineRule="auto"/>
            </w:pPr>
          </w:p>
        </w:tc>
        <w:tc>
          <w:tcPr>
            <w:tcW w:w="976" w:type="dxa"/>
            <w:shd w:val="clear" w:color="auto" w:fill="F4B083" w:themeFill="accent2" w:themeFillTint="99"/>
          </w:tcPr>
          <w:p w14:paraId="26E32A76" w14:textId="77777777" w:rsidR="005A65D3" w:rsidRPr="00D73273" w:rsidRDefault="005A65D3" w:rsidP="008B4DE1">
            <w:pPr>
              <w:shd w:val="clear" w:color="auto" w:fill="auto"/>
              <w:spacing w:line="480" w:lineRule="auto"/>
            </w:pPr>
          </w:p>
        </w:tc>
        <w:tc>
          <w:tcPr>
            <w:tcW w:w="824" w:type="dxa"/>
            <w:shd w:val="clear" w:color="auto" w:fill="F4B083" w:themeFill="accent2" w:themeFillTint="99"/>
          </w:tcPr>
          <w:p w14:paraId="73E0C289" w14:textId="77777777" w:rsidR="005A65D3" w:rsidRPr="00D73273" w:rsidRDefault="005A65D3" w:rsidP="008B4DE1">
            <w:pPr>
              <w:shd w:val="clear" w:color="auto" w:fill="auto"/>
              <w:spacing w:line="480" w:lineRule="auto"/>
            </w:pPr>
          </w:p>
        </w:tc>
        <w:tc>
          <w:tcPr>
            <w:tcW w:w="824" w:type="dxa"/>
          </w:tcPr>
          <w:p w14:paraId="10940187" w14:textId="77777777" w:rsidR="005A65D3" w:rsidRPr="00D73273" w:rsidRDefault="005A65D3" w:rsidP="008B4DE1">
            <w:pPr>
              <w:shd w:val="clear" w:color="auto" w:fill="auto"/>
              <w:spacing w:line="480" w:lineRule="auto"/>
            </w:pPr>
          </w:p>
        </w:tc>
      </w:tr>
      <w:tr w:rsidR="005A65D3" w:rsidRPr="00D73273" w14:paraId="263278E7" w14:textId="77777777" w:rsidTr="008B4DE1">
        <w:tc>
          <w:tcPr>
            <w:tcW w:w="1511" w:type="dxa"/>
          </w:tcPr>
          <w:p w14:paraId="5FA252E7" w14:textId="77777777" w:rsidR="005A65D3" w:rsidRPr="005160B9" w:rsidRDefault="005A65D3" w:rsidP="008B4DE1">
            <w:pPr>
              <w:spacing w:line="480" w:lineRule="auto"/>
              <w:rPr>
                <w:b/>
                <w:bCs/>
              </w:rPr>
            </w:pPr>
            <w:r>
              <w:rPr>
                <w:b/>
                <w:bCs/>
              </w:rPr>
              <w:t xml:space="preserve">Final submission </w:t>
            </w:r>
            <w:r>
              <w:rPr>
                <w:b/>
                <w:bCs/>
              </w:rPr>
              <w:lastRenderedPageBreak/>
              <w:t xml:space="preserve">of the Project </w:t>
            </w:r>
          </w:p>
        </w:tc>
        <w:tc>
          <w:tcPr>
            <w:tcW w:w="977" w:type="dxa"/>
          </w:tcPr>
          <w:p w14:paraId="71535623" w14:textId="77777777" w:rsidR="005A65D3" w:rsidRPr="00D73273" w:rsidRDefault="005A65D3" w:rsidP="008B4DE1">
            <w:pPr>
              <w:spacing w:line="480" w:lineRule="auto"/>
            </w:pPr>
          </w:p>
        </w:tc>
        <w:tc>
          <w:tcPr>
            <w:tcW w:w="976" w:type="dxa"/>
          </w:tcPr>
          <w:p w14:paraId="251C5DF9" w14:textId="77777777" w:rsidR="005A65D3" w:rsidRPr="00D73273" w:rsidRDefault="005A65D3" w:rsidP="008B4DE1">
            <w:pPr>
              <w:spacing w:line="480" w:lineRule="auto"/>
            </w:pPr>
          </w:p>
        </w:tc>
        <w:tc>
          <w:tcPr>
            <w:tcW w:w="976" w:type="dxa"/>
          </w:tcPr>
          <w:p w14:paraId="4C4DEA9B" w14:textId="77777777" w:rsidR="005A65D3" w:rsidRPr="00D73273" w:rsidRDefault="005A65D3" w:rsidP="008B4DE1">
            <w:pPr>
              <w:spacing w:line="480" w:lineRule="auto"/>
            </w:pPr>
          </w:p>
        </w:tc>
        <w:tc>
          <w:tcPr>
            <w:tcW w:w="976" w:type="dxa"/>
          </w:tcPr>
          <w:p w14:paraId="642E0B48" w14:textId="77777777" w:rsidR="005A65D3" w:rsidRPr="00D73273" w:rsidRDefault="005A65D3" w:rsidP="008B4DE1">
            <w:pPr>
              <w:spacing w:line="480" w:lineRule="auto"/>
            </w:pPr>
          </w:p>
        </w:tc>
        <w:tc>
          <w:tcPr>
            <w:tcW w:w="976" w:type="dxa"/>
          </w:tcPr>
          <w:p w14:paraId="5573B43A" w14:textId="77777777" w:rsidR="005A65D3" w:rsidRPr="00D73273" w:rsidRDefault="005A65D3" w:rsidP="008B4DE1">
            <w:pPr>
              <w:spacing w:line="480" w:lineRule="auto"/>
            </w:pPr>
          </w:p>
        </w:tc>
        <w:tc>
          <w:tcPr>
            <w:tcW w:w="976" w:type="dxa"/>
          </w:tcPr>
          <w:p w14:paraId="52D60490" w14:textId="77777777" w:rsidR="005A65D3" w:rsidRPr="00D73273" w:rsidRDefault="005A65D3" w:rsidP="008B4DE1">
            <w:pPr>
              <w:spacing w:line="480" w:lineRule="auto"/>
            </w:pPr>
          </w:p>
        </w:tc>
        <w:tc>
          <w:tcPr>
            <w:tcW w:w="824" w:type="dxa"/>
            <w:shd w:val="clear" w:color="auto" w:fill="92D050"/>
          </w:tcPr>
          <w:p w14:paraId="7779ECF0" w14:textId="77777777" w:rsidR="005A65D3" w:rsidRPr="00D73273" w:rsidRDefault="005A65D3" w:rsidP="008B4DE1">
            <w:pPr>
              <w:spacing w:line="480" w:lineRule="auto"/>
            </w:pPr>
          </w:p>
        </w:tc>
        <w:tc>
          <w:tcPr>
            <w:tcW w:w="824" w:type="dxa"/>
            <w:shd w:val="clear" w:color="auto" w:fill="92D050"/>
          </w:tcPr>
          <w:p w14:paraId="1B83B138" w14:textId="77777777" w:rsidR="005A65D3" w:rsidRPr="00D73273" w:rsidRDefault="005A65D3" w:rsidP="008B4DE1">
            <w:pPr>
              <w:spacing w:line="480" w:lineRule="auto"/>
            </w:pPr>
          </w:p>
        </w:tc>
      </w:tr>
    </w:tbl>
    <w:p w14:paraId="7954FB4C" w14:textId="77777777" w:rsidR="005A65D3" w:rsidRPr="002B6003" w:rsidRDefault="005A65D3" w:rsidP="005A65D3">
      <w:pPr>
        <w:jc w:val="center"/>
        <w:rPr>
          <w:b/>
          <w:bCs/>
        </w:rPr>
      </w:pPr>
      <w:r w:rsidRPr="002B6003">
        <w:rPr>
          <w:b/>
          <w:bCs/>
        </w:rPr>
        <w:t>Source: Author</w:t>
      </w:r>
    </w:p>
    <w:p w14:paraId="4C399A74" w14:textId="77777777" w:rsidR="005A65D3" w:rsidRDefault="005A65D3" w:rsidP="005A65D3">
      <w:pPr>
        <w:spacing w:after="160" w:line="259" w:lineRule="auto"/>
        <w:jc w:val="left"/>
        <w:rPr>
          <w:b/>
          <w:bCs/>
        </w:rPr>
      </w:pPr>
      <w:r>
        <w:rPr>
          <w:b/>
          <w:bCs/>
        </w:rPr>
        <w:br w:type="page"/>
      </w:r>
    </w:p>
    <w:p w14:paraId="58E73A1E" w14:textId="77777777" w:rsidR="005A65D3" w:rsidRPr="00D22B4B" w:rsidRDefault="005A65D3" w:rsidP="005A65D3">
      <w:pPr>
        <w:pStyle w:val="Heading2"/>
      </w:pPr>
      <w:bookmarkStart w:id="26" w:name="_Toc223630679"/>
      <w:bookmarkStart w:id="27" w:name="_Toc223637005"/>
      <w:r w:rsidRPr="00D22B4B">
        <w:lastRenderedPageBreak/>
        <w:t>7. Stakeholders' involvement</w:t>
      </w:r>
      <w:bookmarkEnd w:id="26"/>
      <w:bookmarkEnd w:id="27"/>
    </w:p>
    <w:p w14:paraId="39AD72E8" w14:textId="77777777" w:rsidR="005A65D3" w:rsidRPr="00D22B4B" w:rsidRDefault="005A65D3" w:rsidP="005A65D3">
      <w:r w:rsidRPr="00D22B4B">
        <w:t>The involvement of the stakeholders will be explained with the help of a stakeholder matrix.</w:t>
      </w:r>
    </w:p>
    <w:p w14:paraId="4E1DF83C" w14:textId="77777777" w:rsidR="005A65D3" w:rsidRPr="00D22B4B" w:rsidRDefault="005A65D3" w:rsidP="005A65D3">
      <w:r w:rsidRPr="00D22B4B">
        <w:rPr>
          <w:b/>
          <w:bCs/>
        </w:rPr>
        <w:t>Stakeholder Matrix</w:t>
      </w:r>
    </w:p>
    <w:p w14:paraId="6EC8FA59" w14:textId="77777777" w:rsidR="005A65D3" w:rsidRPr="00D22B4B" w:rsidRDefault="005A65D3" w:rsidP="005A65D3">
      <w:r w:rsidRPr="00D22B4B">
        <w:t>The term stakeholder matrix refers to a project management tool that is used for identifying the stakeholders, their interests, and the roles that are shared by the stakeholders. Four components fall into this matrix, which define the power that is shared by the different stakeholders. The four components of this matrix are Keep Satisfied, Manage Closely, Monitor and Keep Informed. The following is the stakeholder matrix for this project that is to be implemented successfully in the region of the West Midlands. </w:t>
      </w:r>
    </w:p>
    <w:p w14:paraId="2F391F65" w14:textId="77777777" w:rsidR="005A65D3" w:rsidRPr="00D22B4B" w:rsidRDefault="005A65D3" w:rsidP="005A65D3">
      <w:pPr>
        <w:jc w:val="center"/>
      </w:pPr>
      <w:r w:rsidRPr="00D22B4B">
        <w:rPr>
          <w:b/>
          <w:bCs/>
          <w:noProof/>
        </w:rPr>
        <w:drawing>
          <wp:inline distT="0" distB="0" distL="0" distR="0" wp14:anchorId="521DC5BB" wp14:editId="5B3788E6">
            <wp:extent cx="5731510" cy="3269615"/>
            <wp:effectExtent l="0" t="0" r="2540" b="6985"/>
            <wp:docPr id="15706102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69615"/>
                    </a:xfrm>
                    <a:prstGeom prst="rect">
                      <a:avLst/>
                    </a:prstGeom>
                    <a:noFill/>
                    <a:ln>
                      <a:noFill/>
                    </a:ln>
                  </pic:spPr>
                </pic:pic>
              </a:graphicData>
            </a:graphic>
          </wp:inline>
        </w:drawing>
      </w:r>
    </w:p>
    <w:p w14:paraId="3D76314B" w14:textId="77777777" w:rsidR="005A65D3" w:rsidRPr="00D22B4B" w:rsidRDefault="005A65D3" w:rsidP="005A65D3">
      <w:pPr>
        <w:jc w:val="center"/>
      </w:pPr>
      <w:r w:rsidRPr="00D22B4B">
        <w:rPr>
          <w:b/>
          <w:bCs/>
        </w:rPr>
        <w:t>Figure: Stakeholder Matrix for the project for the West Midlands</w:t>
      </w:r>
    </w:p>
    <w:p w14:paraId="7A4DEEA6" w14:textId="77777777" w:rsidR="005A65D3" w:rsidRPr="00D22B4B" w:rsidRDefault="005A65D3" w:rsidP="005A65D3">
      <w:pPr>
        <w:jc w:val="center"/>
      </w:pPr>
      <w:r w:rsidRPr="00D22B4B">
        <w:rPr>
          <w:b/>
          <w:bCs/>
        </w:rPr>
        <w:t>Source: Author</w:t>
      </w:r>
    </w:p>
    <w:p w14:paraId="1AC93F6F" w14:textId="77777777" w:rsidR="005A65D3" w:rsidRPr="00D22B4B" w:rsidRDefault="005A65D3" w:rsidP="005A65D3">
      <w:r w:rsidRPr="00D22B4B">
        <w:rPr>
          <w:b/>
          <w:bCs/>
          <w:i/>
          <w:iCs/>
        </w:rPr>
        <w:t>Keep Satisfied Component</w:t>
      </w:r>
    </w:p>
    <w:p w14:paraId="359332CF" w14:textId="77777777" w:rsidR="005A65D3" w:rsidRPr="00D22B4B" w:rsidRDefault="005A65D3" w:rsidP="005A65D3">
      <w:r w:rsidRPr="00D22B4B">
        <w:t>The investors and the government organisations will be kept satisfied by the different team members of this project. The investors refer to the employees of the bank, as the specific loan will be taken for the completion of the successful project. Government organisations will also be satisfied as they are responsible for contributing to the success of this project within a specific time. The government organisations will also play an important role in making contributions to this project that is created for the local residents</w:t>
      </w:r>
      <w:r>
        <w:t xml:space="preserve"> </w:t>
      </w:r>
      <w:sdt>
        <w:sdtPr>
          <w:id w:val="1479495772"/>
          <w:citation/>
        </w:sdtPr>
        <w:sdtEndPr/>
        <w:sdtContent>
          <w:r>
            <w:fldChar w:fldCharType="begin"/>
          </w:r>
          <w:r>
            <w:instrText xml:space="preserve"> CITATION Lee252 \l 2057 </w:instrText>
          </w:r>
          <w:r>
            <w:fldChar w:fldCharType="separate"/>
          </w:r>
          <w:r w:rsidRPr="006537BF">
            <w:rPr>
              <w:noProof/>
            </w:rPr>
            <w:t>(Hoory, 2025)</w:t>
          </w:r>
          <w:r>
            <w:fldChar w:fldCharType="end"/>
          </w:r>
        </w:sdtContent>
      </w:sdt>
      <w:r w:rsidRPr="00D22B4B">
        <w:t xml:space="preserve">. Hence, it stands quite necessary for the project managers and the team members to satisfy the employees of the </w:t>
      </w:r>
      <w:r w:rsidRPr="00D22B4B">
        <w:lastRenderedPageBreak/>
        <w:t>bank. Team members of the project will keep updating about the operations that are going to take place in this project. </w:t>
      </w:r>
    </w:p>
    <w:p w14:paraId="6B10EC7D" w14:textId="77777777" w:rsidR="005A65D3" w:rsidRPr="00D22B4B" w:rsidRDefault="005A65D3" w:rsidP="005A65D3">
      <w:r w:rsidRPr="00D22B4B">
        <w:rPr>
          <w:b/>
          <w:bCs/>
          <w:i/>
          <w:iCs/>
        </w:rPr>
        <w:t>Manage Closely Component</w:t>
      </w:r>
    </w:p>
    <w:p w14:paraId="034D6795" w14:textId="77777777" w:rsidR="005A65D3" w:rsidRPr="00D22B4B" w:rsidRDefault="005A65D3" w:rsidP="005A65D3">
      <w:r w:rsidRPr="00D22B4B">
        <w:t>The project manager will be managing the different individuals who are participating in this project. The term managing refers to noticing the operations and activities that are conducted by the team members. Therefore, it is quite important for the project manager to look after the activities that are conducted by the different team members of the project. Activities that are shared by the labourers in this project will also be observed by the senior project manager. Under the category of work operations, the working administrators and other skilled professionals will be responsible for accumulating the necessary local resources. Getting the local resources will be quite effective for the team members to integrate improvements in the local infrastructure of the West Midlands. Thus, the activities of these team members of the project will be thoroughly managed by the responsible project manager. </w:t>
      </w:r>
    </w:p>
    <w:p w14:paraId="4B8B6F75" w14:textId="77777777" w:rsidR="005A65D3" w:rsidRPr="00D22B4B" w:rsidRDefault="005A65D3" w:rsidP="005A65D3">
      <w:r w:rsidRPr="00D22B4B">
        <w:rPr>
          <w:b/>
          <w:bCs/>
          <w:i/>
          <w:iCs/>
        </w:rPr>
        <w:t>Monitor Component</w:t>
      </w:r>
    </w:p>
    <w:p w14:paraId="3F3FBB6A" w14:textId="77777777" w:rsidR="005A65D3" w:rsidRPr="00D22B4B" w:rsidRDefault="005A65D3" w:rsidP="005A65D3">
      <w:r w:rsidRPr="00D22B4B">
        <w:t>Volunteers and the local suppliers for this project will be closely monitored in the project. Local residents and other skilled and proficient residents will be recruited to conduct the different operations of this project. Local suppliers will also be contacted, who will be responsible for providing the raw materials for completing the different operations within the required time will also be monitored</w:t>
      </w:r>
      <w:r>
        <w:t xml:space="preserve"> </w:t>
      </w:r>
      <w:sdt>
        <w:sdtPr>
          <w:id w:val="-1280258109"/>
          <w:citation/>
        </w:sdtPr>
        <w:sdtEndPr/>
        <w:sdtContent>
          <w:r>
            <w:fldChar w:fldCharType="begin"/>
          </w:r>
          <w:r>
            <w:instrText xml:space="preserve"> CITATION Lee252 \l 2057 </w:instrText>
          </w:r>
          <w:r>
            <w:fldChar w:fldCharType="separate"/>
          </w:r>
          <w:r w:rsidRPr="006537BF">
            <w:rPr>
              <w:noProof/>
            </w:rPr>
            <w:t>(Hoory, 2025)</w:t>
          </w:r>
          <w:r>
            <w:fldChar w:fldCharType="end"/>
          </w:r>
        </w:sdtContent>
      </w:sdt>
      <w:r w:rsidRPr="00D22B4B">
        <w:t>. Monitoring these individuals will be quite helpful for the project managers to ensure a smooth and effective operation of the project. </w:t>
      </w:r>
    </w:p>
    <w:p w14:paraId="0B05AF2C" w14:textId="77777777" w:rsidR="005A65D3" w:rsidRPr="00D22B4B" w:rsidRDefault="005A65D3" w:rsidP="005A65D3">
      <w:r w:rsidRPr="00D22B4B">
        <w:rPr>
          <w:b/>
          <w:bCs/>
          <w:i/>
          <w:iCs/>
        </w:rPr>
        <w:t>Keep Informed Component</w:t>
      </w:r>
    </w:p>
    <w:p w14:paraId="741DE068" w14:textId="77777777" w:rsidR="005A65D3" w:rsidRPr="00D22B4B" w:rsidRDefault="005A65D3" w:rsidP="005A65D3">
      <w:r w:rsidRPr="00D22B4B">
        <w:t xml:space="preserve">All updates and other working operations that will be taking place for this project will be informed to the general public and the non-governmental organisations. As it has been stated earlier, partnerships and collaborations with the members of the NGOs will be established. Therefore, it is quite important for the different project managers to inform each other of the various updates that are related to the activities of this project. Informing these updates will be quite helpful for this particular project to be implemented successfully in the region of </w:t>
      </w:r>
      <w:r>
        <w:t xml:space="preserve">West </w:t>
      </w:r>
      <w:r w:rsidRPr="00D22B4B">
        <w:t>Atlantis, England. </w:t>
      </w:r>
    </w:p>
    <w:p w14:paraId="3936E32D" w14:textId="77777777" w:rsidR="005A65D3" w:rsidRPr="00D22B4B" w:rsidRDefault="005A65D3" w:rsidP="005A65D3">
      <w:r w:rsidRPr="00D22B4B">
        <w:br/>
      </w:r>
      <w:r w:rsidRPr="00D22B4B">
        <w:br/>
      </w:r>
    </w:p>
    <w:p w14:paraId="09B616AF" w14:textId="77777777" w:rsidR="005A65D3" w:rsidRDefault="005A65D3" w:rsidP="005A65D3">
      <w:pPr>
        <w:spacing w:after="160" w:line="259" w:lineRule="auto"/>
        <w:jc w:val="left"/>
        <w:rPr>
          <w:b/>
          <w:bCs/>
        </w:rPr>
      </w:pPr>
      <w:r>
        <w:rPr>
          <w:b/>
          <w:bCs/>
        </w:rPr>
        <w:br w:type="page"/>
      </w:r>
    </w:p>
    <w:p w14:paraId="2990E92E" w14:textId="77777777" w:rsidR="005A65D3" w:rsidRPr="00D22B4B" w:rsidRDefault="005A65D3" w:rsidP="005A65D3">
      <w:pPr>
        <w:pStyle w:val="Heading2"/>
      </w:pPr>
      <w:bookmarkStart w:id="28" w:name="_Toc223630680"/>
      <w:bookmarkStart w:id="29" w:name="_Toc223637006"/>
      <w:r w:rsidRPr="00D22B4B">
        <w:lastRenderedPageBreak/>
        <w:t>8. Allocation of resources</w:t>
      </w:r>
      <w:bookmarkEnd w:id="28"/>
      <w:bookmarkEnd w:id="29"/>
    </w:p>
    <w:p w14:paraId="374E46A1" w14:textId="77777777" w:rsidR="005A65D3" w:rsidRPr="00D22B4B" w:rsidRDefault="005A65D3" w:rsidP="005A65D3">
      <w:r w:rsidRPr="00D22B4B">
        <w:t>This project requires both human resources and other financial resources to be implemented successfully in the region of the Mid Atlantis, the United Kingdom. A communication plan will also be provided for these resources to achieve success and address the needs of the different individuals in the region. </w:t>
      </w:r>
    </w:p>
    <w:p w14:paraId="50F85BD0" w14:textId="77777777" w:rsidR="005A65D3" w:rsidRPr="00D22B4B" w:rsidRDefault="005A65D3" w:rsidP="005A65D3">
      <w:r w:rsidRPr="00D22B4B">
        <w:rPr>
          <w:b/>
          <w:bCs/>
          <w:i/>
          <w:iCs/>
        </w:rPr>
        <w:t>Human Resources</w:t>
      </w:r>
    </w:p>
    <w:p w14:paraId="62E725C8" w14:textId="77777777" w:rsidR="005A65D3" w:rsidRPr="00D22B4B" w:rsidRDefault="005A65D3" w:rsidP="005A65D3">
      <w:r w:rsidRPr="00D22B4B">
        <w:t xml:space="preserve">A particularly skilled and proficient project manager will be appointed to conduct this project in an efficient manner across several towns in the West Midlands. Around six proficient working individuals will also be recruited to complete the different objectives of the project. Volunteers will be recruited from the local regions, which will be quite helpful for getting an idea about the current situation of the locality. The skilled workers will also establish a partnership with the government organisations and other NGOs. Forming a partnership will be quite helpful for the project manager to get an idea about the skills and proficiencies that are needed for the potential candidates. Recruiting skilled candidates will be quite important for </w:t>
      </w:r>
      <w:proofErr w:type="spellStart"/>
      <w:r w:rsidRPr="00D22B4B">
        <w:t>theHR</w:t>
      </w:r>
      <w:proofErr w:type="spellEnd"/>
      <w:r w:rsidRPr="00D22B4B">
        <w:t xml:space="preserve"> manager to satisfy the needs of the project. Thus, these are the different types of candidates and the employees that are required for this project to be implemented in the region of the West Midlands, the United Kingdom. </w:t>
      </w:r>
    </w:p>
    <w:p w14:paraId="58A16716" w14:textId="77777777" w:rsidR="005A65D3" w:rsidRPr="00D22B4B" w:rsidRDefault="005A65D3" w:rsidP="005A65D3">
      <w:r w:rsidRPr="00D22B4B">
        <w:rPr>
          <w:b/>
          <w:bCs/>
          <w:i/>
          <w:iCs/>
        </w:rPr>
        <w:t>Financial Resources and other necessary raw materials </w:t>
      </w:r>
    </w:p>
    <w:p w14:paraId="42FC9361" w14:textId="77777777" w:rsidR="005A65D3" w:rsidRPr="00D22B4B" w:rsidRDefault="005A65D3" w:rsidP="005A65D3">
      <w:r w:rsidRPr="00D22B4B">
        <w:t>The ultimate goal of this project is to enhance the local infrastructure of the region. To make further improvements, the project manager and the team members of this specific project are required to accumulate the necessary raw materials. To get access to the raw materials, the team members of the project will be collaborating with different types of emerging companies. As the goal of this project is to make improvements in the local infrastructure, the team members must collaborate with the businesses that provide the construction materials. Hence, these resources will be quite helpful for the working professionals of the project to enhance the lifestyle of the local people of the East Midlands. Around £50,000 will be taken as a loan from the bank to address the damages of the local areas. Funds will also be taken from the official authority of the region, which is the government of the United Kingdom. As it has been stated earlier, a communication plan will also be created between the stakeholders and the employees of the project. </w:t>
      </w:r>
    </w:p>
    <w:p w14:paraId="6EAEC8A7" w14:textId="77777777" w:rsidR="005A65D3" w:rsidRPr="00D22B4B" w:rsidRDefault="005A65D3" w:rsidP="005A65D3">
      <w:r w:rsidRPr="00D22B4B">
        <w:rPr>
          <w:b/>
          <w:bCs/>
          <w:i/>
          <w:iCs/>
        </w:rPr>
        <w:t>Communication Plan</w:t>
      </w:r>
    </w:p>
    <w:tbl>
      <w:tblPr>
        <w:tblW w:w="9360" w:type="dxa"/>
        <w:tblCellMar>
          <w:top w:w="15" w:type="dxa"/>
          <w:left w:w="15" w:type="dxa"/>
          <w:bottom w:w="15" w:type="dxa"/>
          <w:right w:w="15" w:type="dxa"/>
        </w:tblCellMar>
        <w:tblLook w:val="04A0" w:firstRow="1" w:lastRow="0" w:firstColumn="1" w:lastColumn="0" w:noHBand="0" w:noVBand="1"/>
      </w:tblPr>
      <w:tblGrid>
        <w:gridCol w:w="1880"/>
        <w:gridCol w:w="2039"/>
        <w:gridCol w:w="2391"/>
        <w:gridCol w:w="1336"/>
        <w:gridCol w:w="1714"/>
      </w:tblGrid>
      <w:tr w:rsidR="005A65D3" w:rsidRPr="00D22B4B" w14:paraId="4F8F98A2"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549565" w14:textId="77777777" w:rsidR="005A65D3" w:rsidRPr="00D22B4B" w:rsidRDefault="005A65D3" w:rsidP="008B4DE1">
            <w:r w:rsidRPr="00D22B4B">
              <w:rPr>
                <w:b/>
                <w:bCs/>
                <w:i/>
                <w:iCs/>
              </w:rPr>
              <w:lastRenderedPageBreak/>
              <w:t>Stages for conducting communication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41EBB" w14:textId="77777777" w:rsidR="005A65D3" w:rsidRPr="00D22B4B" w:rsidRDefault="005A65D3" w:rsidP="008B4DE1">
            <w:r w:rsidRPr="00D22B4B">
              <w:rPr>
                <w:b/>
                <w:bCs/>
                <w:i/>
                <w:iCs/>
              </w:rPr>
              <w:t>Purpose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4BBA02" w14:textId="77777777" w:rsidR="005A65D3" w:rsidRPr="00D22B4B" w:rsidRDefault="005A65D3" w:rsidP="008B4DE1">
            <w:r w:rsidRPr="00D22B4B">
              <w:rPr>
                <w:b/>
                <w:bCs/>
                <w:i/>
                <w:iCs/>
              </w:rPr>
              <w:t>Place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BC2E7" w14:textId="77777777" w:rsidR="005A65D3" w:rsidRPr="00D22B4B" w:rsidRDefault="005A65D3" w:rsidP="008B4DE1">
            <w:r w:rsidRPr="00D22B4B">
              <w:rPr>
                <w:b/>
                <w:bCs/>
                <w:i/>
                <w:iCs/>
              </w:rPr>
              <w:t>Frequency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E11280" w14:textId="77777777" w:rsidR="005A65D3" w:rsidRPr="00D22B4B" w:rsidRDefault="005A65D3" w:rsidP="008B4DE1">
            <w:r w:rsidRPr="00D22B4B">
              <w:rPr>
                <w:b/>
                <w:bCs/>
                <w:i/>
                <w:iCs/>
              </w:rPr>
              <w:t>Stakeholders and the employees </w:t>
            </w:r>
          </w:p>
        </w:tc>
      </w:tr>
      <w:tr w:rsidR="005A65D3" w:rsidRPr="00D22B4B" w14:paraId="55C10FB7"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F5A6A" w14:textId="77777777" w:rsidR="005A65D3" w:rsidRPr="00D22B4B" w:rsidRDefault="005A65D3" w:rsidP="008B4DE1">
            <w:r w:rsidRPr="00D22B4B">
              <w:t>Initial meeting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9C6CFF" w14:textId="77777777" w:rsidR="005A65D3" w:rsidRPr="00D22B4B" w:rsidRDefault="005A65D3" w:rsidP="008B4DE1">
            <w:r w:rsidRPr="00D22B4B">
              <w:t>The purpose of organising this communication is to introduce the goals and the deliverables of the project.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0E6055" w14:textId="77777777" w:rsidR="005A65D3" w:rsidRPr="00D22B4B" w:rsidRDefault="005A65D3" w:rsidP="008B4DE1">
            <w:r w:rsidRPr="00D22B4B">
              <w:t xml:space="preserve">Video-conferencing in the office, software applications like Gmail and </w:t>
            </w:r>
            <w:proofErr w:type="spellStart"/>
            <w:r w:rsidRPr="00D22B4B">
              <w:t>Gmeet</w:t>
            </w:r>
            <w:proofErr w:type="spellEnd"/>
            <w:r w:rsidRPr="00D22B4B">
              <w:t>. This meeting can also be organised in person.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9273B9" w14:textId="77777777" w:rsidR="005A65D3" w:rsidRPr="00D22B4B" w:rsidRDefault="005A65D3" w:rsidP="008B4DE1">
            <w:r w:rsidRPr="00D22B4B">
              <w:t>Once a month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6E47B0" w14:textId="77777777" w:rsidR="005A65D3" w:rsidRPr="00D22B4B" w:rsidRDefault="005A65D3" w:rsidP="008B4DE1">
            <w:r w:rsidRPr="00D22B4B">
              <w:t>All the involved members of the project. </w:t>
            </w:r>
          </w:p>
        </w:tc>
      </w:tr>
      <w:tr w:rsidR="005A65D3" w:rsidRPr="00D22B4B" w14:paraId="24393E87"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84C515" w14:textId="77777777" w:rsidR="005A65D3" w:rsidRPr="00D22B4B" w:rsidRDefault="005A65D3" w:rsidP="008B4DE1">
            <w:r w:rsidRPr="00D22B4B">
              <w:t>Team Meetings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99C29" w14:textId="77777777" w:rsidR="005A65D3" w:rsidRPr="00D22B4B" w:rsidRDefault="005A65D3" w:rsidP="008B4DE1">
            <w:r w:rsidRPr="00D22B4B">
              <w:t>The meetings will be quite effective for reviewing the status of the project.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388917" w14:textId="77777777" w:rsidR="005A65D3" w:rsidRPr="00D22B4B" w:rsidRDefault="005A65D3" w:rsidP="008B4DE1">
            <w:r w:rsidRPr="00D22B4B">
              <w:t>Meetings will be organised on online platforms like Zoom and Gmail. These are the online platforms; therefore, these meetings can also be organised in offline platforms, which is through an in-person meeting.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F01A0A" w14:textId="77777777" w:rsidR="005A65D3" w:rsidRPr="00D22B4B" w:rsidRDefault="005A65D3" w:rsidP="008B4DE1">
            <w:r w:rsidRPr="00D22B4B">
              <w:t>Weekly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23C495" w14:textId="77777777" w:rsidR="005A65D3" w:rsidRPr="00D22B4B" w:rsidRDefault="005A65D3" w:rsidP="008B4DE1">
            <w:r w:rsidRPr="00D22B4B">
              <w:t>Between the project management team and the different stakeholders. </w:t>
            </w:r>
          </w:p>
        </w:tc>
      </w:tr>
      <w:tr w:rsidR="005A65D3" w:rsidRPr="00D22B4B" w14:paraId="71881067"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095F0" w14:textId="77777777" w:rsidR="005A65D3" w:rsidRPr="00D22B4B" w:rsidRDefault="005A65D3" w:rsidP="008B4DE1">
            <w:r w:rsidRPr="00D22B4B">
              <w:t>Recap of the meetings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24EA4F" w14:textId="77777777" w:rsidR="005A65D3" w:rsidRPr="00D22B4B" w:rsidRDefault="005A65D3" w:rsidP="008B4DE1">
            <w:r w:rsidRPr="00D22B4B">
              <w:t>Updating the different stakeholders and the customers about the status of the project.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3DB58A" w14:textId="77777777" w:rsidR="005A65D3" w:rsidRPr="00D22B4B" w:rsidRDefault="005A65D3" w:rsidP="008B4DE1">
            <w:r w:rsidRPr="00D22B4B">
              <w:t>Digital platforms like Gmail and other Google Meet platforms.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6A24A3" w14:textId="77777777" w:rsidR="005A65D3" w:rsidRPr="00D22B4B" w:rsidRDefault="005A65D3" w:rsidP="008B4DE1">
            <w:r w:rsidRPr="00D22B4B">
              <w:t>Weekly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C28DA" w14:textId="77777777" w:rsidR="005A65D3" w:rsidRPr="00D22B4B" w:rsidRDefault="005A65D3" w:rsidP="008B4DE1">
            <w:r w:rsidRPr="00D22B4B">
              <w:t>By the involved stakeholders. </w:t>
            </w:r>
          </w:p>
        </w:tc>
      </w:tr>
      <w:tr w:rsidR="005A65D3" w:rsidRPr="00D22B4B" w14:paraId="67A73C71"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EA3E20" w14:textId="77777777" w:rsidR="005A65D3" w:rsidRPr="00D22B4B" w:rsidRDefault="005A65D3" w:rsidP="008B4DE1">
            <w:r w:rsidRPr="00D22B4B">
              <w:t>Project Status Meetings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5E0B19" w14:textId="77777777" w:rsidR="005A65D3" w:rsidRPr="00D22B4B" w:rsidRDefault="005A65D3" w:rsidP="008B4DE1">
            <w:r w:rsidRPr="00D22B4B">
              <w:t xml:space="preserve">The leaders and the stakeholders will be provided with the allocated time </w:t>
            </w:r>
            <w:r w:rsidRPr="00D22B4B">
              <w:lastRenderedPageBreak/>
              <w:t>within which the work is required to be completed.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C7DC6" w14:textId="77777777" w:rsidR="005A65D3" w:rsidRPr="00D22B4B" w:rsidRDefault="005A65D3" w:rsidP="008B4DE1">
            <w:r w:rsidRPr="00D22B4B">
              <w:lastRenderedPageBreak/>
              <w:t xml:space="preserve">A proper timeline should be maintained for completing this meeting on the </w:t>
            </w:r>
            <w:r w:rsidRPr="00D22B4B">
              <w:lastRenderedPageBreak/>
              <w:t>required time. Online Video-conferencing can also be organised, which will be quite helpful for the team leaders to get acknowledged about the performance and activities of the team members.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1D78B" w14:textId="77777777" w:rsidR="005A65D3" w:rsidRPr="00D22B4B" w:rsidRDefault="005A65D3" w:rsidP="008B4DE1">
            <w:r w:rsidRPr="00D22B4B">
              <w:lastRenderedPageBreak/>
              <w:t>Regularly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6B554" w14:textId="77777777" w:rsidR="005A65D3" w:rsidRPr="00D22B4B" w:rsidRDefault="005A65D3" w:rsidP="008B4DE1">
            <w:r w:rsidRPr="00D22B4B">
              <w:t>All the project stakeholders. </w:t>
            </w:r>
          </w:p>
        </w:tc>
      </w:tr>
      <w:tr w:rsidR="005A65D3" w:rsidRPr="00D22B4B" w14:paraId="76F95949"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6AE98" w14:textId="77777777" w:rsidR="005A65D3" w:rsidRPr="00D22B4B" w:rsidRDefault="005A65D3" w:rsidP="008B4DE1">
            <w:r w:rsidRPr="00D22B4B">
              <w:t>Feedback Review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24B425" w14:textId="77777777" w:rsidR="005A65D3" w:rsidRPr="00D22B4B" w:rsidRDefault="005A65D3" w:rsidP="008B4DE1">
            <w:r w:rsidRPr="00D22B4B">
              <w:t>As the terms suggest, reviews will be embraced from the managers, executives and other senior stakeholders.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FA863" w14:textId="77777777" w:rsidR="005A65D3" w:rsidRPr="00D22B4B" w:rsidRDefault="005A65D3" w:rsidP="008B4DE1">
            <w:r w:rsidRPr="00D22B4B">
              <w:t>Texting platforms like messaging and Gmail will be used to embrace the different feedback from the senior workers.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8BB99B" w14:textId="77777777" w:rsidR="005A65D3" w:rsidRPr="00D22B4B" w:rsidRDefault="005A65D3" w:rsidP="008B4DE1">
            <w:r w:rsidRPr="00D22B4B">
              <w:t>Weekly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C3F69" w14:textId="77777777" w:rsidR="005A65D3" w:rsidRPr="00D22B4B" w:rsidRDefault="005A65D3" w:rsidP="008B4DE1">
            <w:r w:rsidRPr="00D22B4B">
              <w:t>Between the stakeholders and other involved team members of the project. </w:t>
            </w:r>
          </w:p>
        </w:tc>
      </w:tr>
    </w:tbl>
    <w:p w14:paraId="56E343EC" w14:textId="77777777" w:rsidR="005A65D3" w:rsidRPr="00D22B4B" w:rsidRDefault="005A65D3" w:rsidP="005A65D3">
      <w:r w:rsidRPr="00D22B4B">
        <w:br/>
      </w:r>
    </w:p>
    <w:p w14:paraId="67B19F0E" w14:textId="77777777" w:rsidR="005A65D3" w:rsidRDefault="005A65D3" w:rsidP="005A65D3">
      <w:pPr>
        <w:spacing w:after="160" w:line="259" w:lineRule="auto"/>
        <w:jc w:val="left"/>
        <w:rPr>
          <w:b/>
          <w:bCs/>
        </w:rPr>
      </w:pPr>
      <w:r>
        <w:rPr>
          <w:b/>
          <w:bCs/>
        </w:rPr>
        <w:br w:type="page"/>
      </w:r>
    </w:p>
    <w:p w14:paraId="59B0053D" w14:textId="319247EF" w:rsidR="005A65D3" w:rsidRPr="00D22B4B" w:rsidRDefault="005A65D3" w:rsidP="00192898">
      <w:pPr>
        <w:pStyle w:val="Heading2"/>
      </w:pPr>
      <w:bookmarkStart w:id="30" w:name="_Toc223630681"/>
      <w:bookmarkStart w:id="31" w:name="_Toc223637007"/>
      <w:r w:rsidRPr="00D22B4B">
        <w:lastRenderedPageBreak/>
        <w:t>9. Risk Analysis</w:t>
      </w:r>
      <w:bookmarkEnd w:id="30"/>
      <w:bookmarkEnd w:id="31"/>
      <w:r w:rsidRPr="00D22B4B">
        <w:t> </w:t>
      </w:r>
    </w:p>
    <w:tbl>
      <w:tblPr>
        <w:tblW w:w="9360" w:type="dxa"/>
        <w:tblCellMar>
          <w:top w:w="15" w:type="dxa"/>
          <w:left w:w="15" w:type="dxa"/>
          <w:bottom w:w="15" w:type="dxa"/>
          <w:right w:w="15" w:type="dxa"/>
        </w:tblCellMar>
        <w:tblLook w:val="04A0" w:firstRow="1" w:lastRow="0" w:firstColumn="1" w:lastColumn="0" w:noHBand="0" w:noVBand="1"/>
      </w:tblPr>
      <w:tblGrid>
        <w:gridCol w:w="2062"/>
        <w:gridCol w:w="1308"/>
        <w:gridCol w:w="1240"/>
        <w:gridCol w:w="4750"/>
      </w:tblGrid>
      <w:tr w:rsidR="005A65D3" w:rsidRPr="00D22B4B" w14:paraId="7C78D78B"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C5C914" w14:textId="77777777" w:rsidR="005A65D3" w:rsidRPr="00D22B4B" w:rsidRDefault="005A65D3" w:rsidP="008B4DE1">
            <w:pPr>
              <w:jc w:val="center"/>
            </w:pPr>
            <w:r w:rsidRPr="00D22B4B">
              <w:rPr>
                <w:b/>
                <w:bCs/>
              </w:rPr>
              <w:t>Risks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BFEEE3" w14:textId="77777777" w:rsidR="005A65D3" w:rsidRPr="00D22B4B" w:rsidRDefault="005A65D3" w:rsidP="008B4DE1">
            <w:pPr>
              <w:jc w:val="center"/>
            </w:pPr>
            <w:r w:rsidRPr="00D22B4B">
              <w:rPr>
                <w:b/>
                <w:bCs/>
              </w:rPr>
              <w:t>Likelihood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3C6683" w14:textId="77777777" w:rsidR="005A65D3" w:rsidRPr="00D22B4B" w:rsidRDefault="005A65D3" w:rsidP="008B4DE1">
            <w:pPr>
              <w:jc w:val="center"/>
            </w:pPr>
            <w:r w:rsidRPr="00D22B4B">
              <w:rPr>
                <w:b/>
                <w:bCs/>
              </w:rPr>
              <w:t>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358696" w14:textId="77777777" w:rsidR="005A65D3" w:rsidRPr="00D22B4B" w:rsidRDefault="005A65D3" w:rsidP="008B4DE1">
            <w:pPr>
              <w:jc w:val="center"/>
            </w:pPr>
            <w:r w:rsidRPr="00D22B4B">
              <w:rPr>
                <w:b/>
                <w:bCs/>
              </w:rPr>
              <w:t>Mitigation Strategy</w:t>
            </w:r>
          </w:p>
        </w:tc>
      </w:tr>
      <w:tr w:rsidR="005A65D3" w:rsidRPr="00D22B4B" w14:paraId="29149E53"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F1F265" w14:textId="77777777" w:rsidR="005A65D3" w:rsidRPr="00D22B4B" w:rsidRDefault="005A65D3" w:rsidP="008B4DE1">
            <w:pPr>
              <w:rPr>
                <w:b/>
                <w:bCs/>
              </w:rPr>
            </w:pPr>
            <w:r w:rsidRPr="00D22B4B">
              <w:rPr>
                <w:b/>
                <w:bCs/>
              </w:rPr>
              <w:t>Unforeseen Complexities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ECF31E" w14:textId="77777777" w:rsidR="005A65D3" w:rsidRPr="00D22B4B" w:rsidRDefault="005A65D3" w:rsidP="008B4DE1">
            <w:r w:rsidRPr="00D22B4B">
              <w:rPr>
                <w:color w:val="0D0D0D" w:themeColor="text1" w:themeTint="F2"/>
                <w:highlight w:val="red"/>
              </w:rPr>
              <w:t>High</w:t>
            </w:r>
            <w:r w:rsidRPr="00D22B4B">
              <w:rPr>
                <w:color w:val="0D0D0D" w:themeColor="text1" w:themeTint="F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37AB5A" w14:textId="77777777" w:rsidR="005A65D3" w:rsidRPr="00D22B4B" w:rsidRDefault="005A65D3" w:rsidP="008B4DE1">
            <w:pPr>
              <w:rPr>
                <w:highlight w:val="yellow"/>
              </w:rPr>
            </w:pPr>
            <w:r w:rsidRPr="00D22B4B">
              <w:rPr>
                <w:highlight w:val="yellow"/>
              </w:rPr>
              <w:t>Moderate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B5734A" w14:textId="77777777" w:rsidR="005A65D3" w:rsidRPr="00D22B4B" w:rsidRDefault="005A65D3" w:rsidP="008B4DE1">
            <w:r w:rsidRPr="00D22B4B">
              <w:t>Development of a comprehensive management plan with contingency funds. The latest digital tools and technologies will also be used for dealing with this particular risk. A thorough assessment of the current market situation will also be conducted to gain an understanding of the unforeseen complexities of the market landscape</w:t>
            </w:r>
            <w:r>
              <w:t xml:space="preserve"> </w:t>
            </w:r>
            <w:sdt>
              <w:sdtPr>
                <w:id w:val="1684479941"/>
                <w:citation/>
              </w:sdtPr>
              <w:sdtEndPr/>
              <w:sdtContent>
                <w:r>
                  <w:fldChar w:fldCharType="begin"/>
                </w:r>
                <w:r>
                  <w:instrText xml:space="preserve"> CITATION Tom232 \l 2057 </w:instrText>
                </w:r>
                <w:r>
                  <w:fldChar w:fldCharType="separate"/>
                </w:r>
                <w:r w:rsidRPr="009031F4">
                  <w:rPr>
                    <w:noProof/>
                  </w:rPr>
                  <w:t>(Belmont, 2023)</w:t>
                </w:r>
                <w:r>
                  <w:fldChar w:fldCharType="end"/>
                </w:r>
              </w:sdtContent>
            </w:sdt>
            <w:r w:rsidRPr="00D22B4B">
              <w:t>. </w:t>
            </w:r>
          </w:p>
        </w:tc>
      </w:tr>
      <w:tr w:rsidR="005A65D3" w:rsidRPr="00D22B4B" w14:paraId="0A4D7C3E"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0A91BA" w14:textId="77777777" w:rsidR="005A65D3" w:rsidRPr="00D22B4B" w:rsidRDefault="005A65D3" w:rsidP="008B4DE1">
            <w:pPr>
              <w:rPr>
                <w:b/>
                <w:bCs/>
              </w:rPr>
            </w:pPr>
            <w:r w:rsidRPr="00D22B4B">
              <w:rPr>
                <w:b/>
                <w:bCs/>
              </w:rPr>
              <w:t>Financial Constraints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854033" w14:textId="77777777" w:rsidR="005A65D3" w:rsidRPr="00D22B4B" w:rsidRDefault="005A65D3" w:rsidP="008B4DE1">
            <w:r w:rsidRPr="00D22B4B">
              <w:rPr>
                <w:color w:val="0D0D0D" w:themeColor="text1" w:themeTint="F2"/>
                <w:highlight w:val="red"/>
              </w:rPr>
              <w:t>High</w:t>
            </w:r>
            <w:r w:rsidRPr="00D22B4B">
              <w:rPr>
                <w:color w:val="0D0D0D" w:themeColor="text1" w:themeTint="F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FC9DC7" w14:textId="77777777" w:rsidR="005A65D3" w:rsidRPr="00D22B4B" w:rsidRDefault="005A65D3" w:rsidP="008B4DE1">
            <w:r w:rsidRPr="00D22B4B">
              <w:rPr>
                <w:color w:val="0D0D0D" w:themeColor="text1" w:themeTint="F2"/>
                <w:highlight w:val="red"/>
              </w:rPr>
              <w:t>High</w:t>
            </w:r>
            <w:r w:rsidRPr="00D22B4B">
              <w:rPr>
                <w:color w:val="0D0D0D" w:themeColor="text1" w:themeTint="F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3D8614" w14:textId="77777777" w:rsidR="005A65D3" w:rsidRPr="00D22B4B" w:rsidRDefault="005A65D3" w:rsidP="008B4DE1">
            <w:r w:rsidRPr="00D22B4B">
              <w:t>Creating a robust financial plan, proactive risk assessment and conducting an active cash flow management in the network of the project. For this project, collaborations and partnerships will also be established between the suppliers and the employees of the project. Thus, a contract will be signed for this project between the responsible parties</w:t>
            </w:r>
            <w:r>
              <w:t xml:space="preserve"> </w:t>
            </w:r>
            <w:sdt>
              <w:sdtPr>
                <w:id w:val="1508714925"/>
                <w:citation/>
              </w:sdtPr>
              <w:sdtEndPr/>
              <w:sdtContent>
                <w:r>
                  <w:fldChar w:fldCharType="begin"/>
                </w:r>
                <w:r>
                  <w:instrText xml:space="preserve"> CITATION Ann254 \l 2057 </w:instrText>
                </w:r>
                <w:r>
                  <w:fldChar w:fldCharType="separate"/>
                </w:r>
                <w:r w:rsidRPr="00BB2550">
                  <w:rPr>
                    <w:noProof/>
                  </w:rPr>
                  <w:t>(Smith, 2025)</w:t>
                </w:r>
                <w:r>
                  <w:fldChar w:fldCharType="end"/>
                </w:r>
              </w:sdtContent>
            </w:sdt>
            <w:r w:rsidRPr="00D22B4B">
              <w:t>. </w:t>
            </w:r>
          </w:p>
        </w:tc>
      </w:tr>
      <w:tr w:rsidR="005A65D3" w:rsidRPr="00D22B4B" w14:paraId="03C7F792"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A41B3B" w14:textId="77777777" w:rsidR="005A65D3" w:rsidRPr="00D22B4B" w:rsidRDefault="005A65D3" w:rsidP="008B4DE1">
            <w:pPr>
              <w:rPr>
                <w:b/>
                <w:bCs/>
              </w:rPr>
            </w:pPr>
            <w:r w:rsidRPr="00D22B4B">
              <w:rPr>
                <w:b/>
                <w:bCs/>
              </w:rPr>
              <w:t>Lack of skills and proficiencies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B595EE" w14:textId="77777777" w:rsidR="005A65D3" w:rsidRPr="00D22B4B" w:rsidRDefault="005A65D3" w:rsidP="008B4DE1">
            <w:r w:rsidRPr="00D22B4B">
              <w:rPr>
                <w:color w:val="0D0D0D" w:themeColor="text1" w:themeTint="F2"/>
                <w:highlight w:val="red"/>
              </w:rPr>
              <w:t>High</w:t>
            </w:r>
            <w:r w:rsidRPr="00D22B4B">
              <w:rPr>
                <w:color w:val="0D0D0D" w:themeColor="text1" w:themeTint="F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589BA" w14:textId="77777777" w:rsidR="005A65D3" w:rsidRPr="00D22B4B" w:rsidRDefault="005A65D3" w:rsidP="008B4DE1">
            <w:r w:rsidRPr="00D22B4B">
              <w:rPr>
                <w:color w:val="0D0D0D" w:themeColor="text1" w:themeTint="F2"/>
                <w:highlight w:val="red"/>
              </w:rPr>
              <w:t>High</w:t>
            </w:r>
            <w:r w:rsidRPr="00D22B4B">
              <w:rPr>
                <w:color w:val="0D0D0D" w:themeColor="text1" w:themeTint="F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C17C3C" w14:textId="77777777" w:rsidR="005A65D3" w:rsidRPr="00D22B4B" w:rsidRDefault="005A65D3" w:rsidP="008B4DE1">
            <w:r w:rsidRPr="00D22B4B">
              <w:t>Training programs should be organised by the experienced team members and the leaders of the project to address this particular risk for this project. Effective communication should also be conducted between the responsible individuals for this project. This will be quite effective for the project members to address the skill gaps among the project team members. </w:t>
            </w:r>
          </w:p>
        </w:tc>
      </w:tr>
      <w:tr w:rsidR="005A65D3" w:rsidRPr="00D22B4B" w14:paraId="0544A344"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15390" w14:textId="77777777" w:rsidR="005A65D3" w:rsidRPr="00D22B4B" w:rsidRDefault="005A65D3" w:rsidP="008B4DE1">
            <w:pPr>
              <w:rPr>
                <w:b/>
                <w:bCs/>
              </w:rPr>
            </w:pPr>
            <w:r w:rsidRPr="00D22B4B">
              <w:rPr>
                <w:b/>
                <w:bCs/>
              </w:rPr>
              <w:t>Unpredictability of 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9F85A3" w14:textId="77777777" w:rsidR="005A65D3" w:rsidRPr="00D22B4B" w:rsidRDefault="005A65D3" w:rsidP="008B4DE1">
            <w:r w:rsidRPr="00D22B4B">
              <w:rPr>
                <w:highlight w:val="yellow"/>
              </w:rPr>
              <w:t>Moderate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6C59D" w14:textId="77777777" w:rsidR="005A65D3" w:rsidRPr="00D22B4B" w:rsidRDefault="005A65D3" w:rsidP="008B4DE1">
            <w:r w:rsidRPr="00D22B4B">
              <w:rPr>
                <w:highlight w:val="yellow"/>
              </w:rPr>
              <w:t>Moderate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67D435" w14:textId="77777777" w:rsidR="005A65D3" w:rsidRPr="00D22B4B" w:rsidRDefault="005A65D3" w:rsidP="008B4DE1">
            <w:r w:rsidRPr="00D22B4B">
              <w:t xml:space="preserve">A proactive and multi-layered approach that will integrate different types of environmental data and information related to nature. This approach will be quite helpful for the project </w:t>
            </w:r>
            <w:r w:rsidRPr="00D22B4B">
              <w:lastRenderedPageBreak/>
              <w:t>members to get an idea about the natural disasters that will take place in the region. The impact of this risk is considered to be quite moderate as it is expected that this risk would not take place</w:t>
            </w:r>
            <w:r>
              <w:t xml:space="preserve"> </w:t>
            </w:r>
            <w:sdt>
              <w:sdtPr>
                <w:id w:val="-1892260799"/>
                <w:citation/>
              </w:sdtPr>
              <w:sdtEndPr/>
              <w:sdtContent>
                <w:r>
                  <w:fldChar w:fldCharType="begin"/>
                </w:r>
                <w:r>
                  <w:instrText xml:space="preserve"> CITATION Jen202 \l 2057 </w:instrText>
                </w:r>
                <w:r>
                  <w:fldChar w:fldCharType="separate"/>
                </w:r>
                <w:r w:rsidRPr="00483C1A">
                  <w:rPr>
                    <w:noProof/>
                  </w:rPr>
                  <w:t>(Couchoud, 2020)</w:t>
                </w:r>
                <w:r>
                  <w:fldChar w:fldCharType="end"/>
                </w:r>
              </w:sdtContent>
            </w:sdt>
            <w:r w:rsidRPr="00D22B4B">
              <w:t>. </w:t>
            </w:r>
          </w:p>
        </w:tc>
      </w:tr>
      <w:tr w:rsidR="005A65D3" w:rsidRPr="00D22B4B" w14:paraId="2EC66A1B"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8090C" w14:textId="77777777" w:rsidR="005A65D3" w:rsidRPr="00D22B4B" w:rsidRDefault="005A65D3" w:rsidP="008B4DE1">
            <w:pPr>
              <w:rPr>
                <w:b/>
                <w:bCs/>
              </w:rPr>
            </w:pPr>
            <w:r w:rsidRPr="00D22B4B">
              <w:rPr>
                <w:b/>
                <w:bCs/>
              </w:rPr>
              <w:lastRenderedPageBreak/>
              <w:t>Poor Communication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BFE4AE" w14:textId="77777777" w:rsidR="005A65D3" w:rsidRPr="00D22B4B" w:rsidRDefault="005A65D3" w:rsidP="008B4DE1">
            <w:r w:rsidRPr="00D22B4B">
              <w:rPr>
                <w:color w:val="0D0D0D" w:themeColor="text1" w:themeTint="F2"/>
                <w:highlight w:val="red"/>
              </w:rPr>
              <w:t>High</w:t>
            </w:r>
            <w:r w:rsidRPr="00D22B4B">
              <w:rPr>
                <w:color w:val="0D0D0D" w:themeColor="text1" w:themeTint="F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B4C073" w14:textId="77777777" w:rsidR="005A65D3" w:rsidRPr="00D22B4B" w:rsidRDefault="005A65D3" w:rsidP="008B4DE1">
            <w:r w:rsidRPr="00D22B4B">
              <w:rPr>
                <w:color w:val="0D0D0D" w:themeColor="text1" w:themeTint="F2"/>
                <w:highlight w:val="red"/>
              </w:rPr>
              <w:t>High</w:t>
            </w:r>
            <w:r w:rsidRPr="00D22B4B">
              <w:rPr>
                <w:color w:val="0D0D0D" w:themeColor="text1" w:themeTint="F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7E26E" w14:textId="77777777" w:rsidR="005A65D3" w:rsidRPr="00D22B4B" w:rsidRDefault="005A65D3" w:rsidP="008B4DE1">
            <w:r w:rsidRPr="00D22B4B">
              <w:t>Creating a structured communication plan, establishing transparent communication channels and tailoring the needs of the members of the project. Open Dialogue will also be conducted between the project manager and the specific members of the project</w:t>
            </w:r>
            <w:r>
              <w:t xml:space="preserve"> </w:t>
            </w:r>
            <w:sdt>
              <w:sdtPr>
                <w:id w:val="-1392572866"/>
                <w:citation/>
              </w:sdtPr>
              <w:sdtEndPr/>
              <w:sdtContent>
                <w:r>
                  <w:fldChar w:fldCharType="begin"/>
                </w:r>
                <w:r>
                  <w:instrText xml:space="preserve"> CITATION Lia22 \l 2057 </w:instrText>
                </w:r>
                <w:r>
                  <w:fldChar w:fldCharType="separate"/>
                </w:r>
                <w:r w:rsidRPr="00A345FD">
                  <w:rPr>
                    <w:noProof/>
                  </w:rPr>
                  <w:t>(Zevo, 2022)</w:t>
                </w:r>
                <w:r>
                  <w:fldChar w:fldCharType="end"/>
                </w:r>
              </w:sdtContent>
            </w:sdt>
            <w:r w:rsidRPr="00D22B4B">
              <w:t>. </w:t>
            </w:r>
          </w:p>
        </w:tc>
      </w:tr>
      <w:tr w:rsidR="005A65D3" w:rsidRPr="00D22B4B" w14:paraId="712624E6"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E166FA" w14:textId="77777777" w:rsidR="005A65D3" w:rsidRPr="00D22B4B" w:rsidRDefault="005A65D3" w:rsidP="008B4DE1">
            <w:pPr>
              <w:rPr>
                <w:b/>
                <w:bCs/>
              </w:rPr>
            </w:pPr>
            <w:r w:rsidRPr="00D22B4B">
              <w:rPr>
                <w:b/>
                <w:bCs/>
              </w:rPr>
              <w:t>Inadequate maintenance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83E24" w14:textId="77777777" w:rsidR="005A65D3" w:rsidRPr="00D22B4B" w:rsidRDefault="005A65D3" w:rsidP="008B4DE1">
            <w:r w:rsidRPr="00D22B4B">
              <w:rPr>
                <w:highlight w:val="yellow"/>
              </w:rPr>
              <w:t>Moderate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4C332" w14:textId="77777777" w:rsidR="005A65D3" w:rsidRPr="00D22B4B" w:rsidRDefault="005A65D3" w:rsidP="008B4DE1">
            <w:r w:rsidRPr="00D22B4B">
              <w:rPr>
                <w:color w:val="0D0D0D" w:themeColor="text1" w:themeTint="F2"/>
                <w:highlight w:val="red"/>
              </w:rPr>
              <w:t>High</w:t>
            </w:r>
            <w:r w:rsidRPr="00D22B4B">
              <w:rPr>
                <w:color w:val="0D0D0D" w:themeColor="text1" w:themeTint="F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B12004" w14:textId="77777777" w:rsidR="005A65D3" w:rsidRPr="00D22B4B" w:rsidRDefault="005A65D3" w:rsidP="008B4DE1">
            <w:r w:rsidRPr="00D22B4B">
              <w:t>Setting clear responsibilities and establishing a formal maintenance plan is quite necessary for addressing the problem of inadequate maintenance of the project. Moreover, a predictive maintenance strategy will also be established for the members of this project</w:t>
            </w:r>
            <w:r>
              <w:t xml:space="preserve"> </w:t>
            </w:r>
            <w:sdt>
              <w:sdtPr>
                <w:id w:val="-53394270"/>
                <w:citation/>
              </w:sdtPr>
              <w:sdtEndPr/>
              <w:sdtContent>
                <w:r>
                  <w:fldChar w:fldCharType="begin"/>
                </w:r>
                <w:r>
                  <w:instrText xml:space="preserve"> CITATION Dav2310 \l 2057 </w:instrText>
                </w:r>
                <w:r>
                  <w:fldChar w:fldCharType="separate"/>
                </w:r>
                <w:r w:rsidRPr="00827904">
                  <w:rPr>
                    <w:noProof/>
                  </w:rPr>
                  <w:t>(Wakeman, 2023)</w:t>
                </w:r>
                <w:r>
                  <w:fldChar w:fldCharType="end"/>
                </w:r>
              </w:sdtContent>
            </w:sdt>
            <w:r w:rsidRPr="00D22B4B">
              <w:t>. </w:t>
            </w:r>
          </w:p>
        </w:tc>
      </w:tr>
      <w:tr w:rsidR="005A65D3" w:rsidRPr="00D22B4B" w14:paraId="34ECA0A8"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27786" w14:textId="77777777" w:rsidR="005A65D3" w:rsidRPr="00D22B4B" w:rsidRDefault="005A65D3" w:rsidP="008B4DE1">
            <w:pPr>
              <w:rPr>
                <w:b/>
                <w:bCs/>
              </w:rPr>
            </w:pPr>
            <w:r w:rsidRPr="00D22B4B">
              <w:rPr>
                <w:b/>
                <w:bCs/>
              </w:rPr>
              <w:t>Lack of suppliers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04624" w14:textId="77777777" w:rsidR="005A65D3" w:rsidRPr="00D22B4B" w:rsidRDefault="005A65D3" w:rsidP="008B4DE1">
            <w:r w:rsidRPr="00D22B4B">
              <w:rPr>
                <w:color w:val="0D0D0D" w:themeColor="text1" w:themeTint="F2"/>
                <w:highlight w:val="red"/>
              </w:rPr>
              <w:t>High</w:t>
            </w:r>
            <w:r w:rsidRPr="00D22B4B">
              <w:rPr>
                <w:color w:val="0D0D0D" w:themeColor="text1" w:themeTint="F2"/>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FB396" w14:textId="77777777" w:rsidR="005A65D3" w:rsidRPr="00D22B4B" w:rsidRDefault="005A65D3" w:rsidP="008B4DE1">
            <w:r w:rsidRPr="00D22B4B">
              <w:rPr>
                <w:highlight w:val="yellow"/>
              </w:rPr>
              <w:t>Moderate </w:t>
            </w:r>
            <w:r w:rsidRPr="00D22B4B">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F95988" w14:textId="77777777" w:rsidR="005A65D3" w:rsidRPr="00D22B4B" w:rsidRDefault="005A65D3" w:rsidP="008B4DE1">
            <w:r w:rsidRPr="00D22B4B">
              <w:t>Diversifying the suppliers and further establishing backup vendors will be quite effective for dealing with the risk of the lack of suppliers. Leveraging the latest innovative tools will be quite helpful for monitoring the existing inventory management</w:t>
            </w:r>
            <w:r>
              <w:t xml:space="preserve"> </w:t>
            </w:r>
            <w:sdt>
              <w:sdtPr>
                <w:id w:val="-611978523"/>
                <w:citation/>
              </w:sdtPr>
              <w:sdtEndPr/>
              <w:sdtContent>
                <w:r>
                  <w:fldChar w:fldCharType="begin"/>
                </w:r>
                <w:r>
                  <w:instrText xml:space="preserve"> CITATION Wol23 \l 2057 </w:instrText>
                </w:r>
                <w:r>
                  <w:fldChar w:fldCharType="separate"/>
                </w:r>
                <w:r w:rsidRPr="003C4A3D">
                  <w:rPr>
                    <w:noProof/>
                  </w:rPr>
                  <w:t>(Wolfgang Schnellbächer, 2023)</w:t>
                </w:r>
                <w:r>
                  <w:fldChar w:fldCharType="end"/>
                </w:r>
              </w:sdtContent>
            </w:sdt>
            <w:r w:rsidRPr="00D22B4B">
              <w:t>. Raw materials will also be accessed for the different members of this project to be completed within the time. </w:t>
            </w:r>
          </w:p>
        </w:tc>
      </w:tr>
      <w:tr w:rsidR="005A65D3" w:rsidRPr="00D22B4B" w14:paraId="7967825B" w14:textId="77777777" w:rsidTr="008B4D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DC1662" w14:textId="77777777" w:rsidR="005A65D3" w:rsidRPr="00D22B4B" w:rsidRDefault="005A65D3" w:rsidP="008B4DE1">
            <w:pPr>
              <w:rPr>
                <w:b/>
                <w:bCs/>
              </w:rPr>
            </w:pPr>
            <w:r w:rsidRPr="00D22B4B">
              <w:rPr>
                <w:b/>
                <w:bCs/>
              </w:rPr>
              <w:t>Failure of technological tools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3A723" w14:textId="77777777" w:rsidR="005A65D3" w:rsidRPr="00D22B4B" w:rsidRDefault="005A65D3" w:rsidP="008B4DE1">
            <w:pPr>
              <w:rPr>
                <w:highlight w:val="green"/>
              </w:rPr>
            </w:pPr>
            <w:r w:rsidRPr="00D22B4B">
              <w:rPr>
                <w:highlight w:val="green"/>
              </w:rPr>
              <w:t>Low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3FB52B" w14:textId="77777777" w:rsidR="005A65D3" w:rsidRPr="00D22B4B" w:rsidRDefault="005A65D3" w:rsidP="008B4DE1">
            <w:r w:rsidRPr="00D22B4B">
              <w:rPr>
                <w:highlight w:val="yellow"/>
              </w:rPr>
              <w:t>Moderate </w:t>
            </w:r>
            <w:r w:rsidRPr="00D22B4B">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60917" w14:textId="77777777" w:rsidR="005A65D3" w:rsidRPr="00D22B4B" w:rsidRDefault="005A65D3" w:rsidP="008B4DE1">
            <w:r w:rsidRPr="00D22B4B">
              <w:t xml:space="preserve">Establishing a robust backup system and sourcing alternative digital tools will be quite effective for addressing this specific challenge. Investments should be made in using the latest </w:t>
            </w:r>
            <w:r w:rsidRPr="00D22B4B">
              <w:lastRenderedPageBreak/>
              <w:t>digital tools for the different needs of the project</w:t>
            </w:r>
            <w:r>
              <w:t xml:space="preserve"> </w:t>
            </w:r>
            <w:sdt>
              <w:sdtPr>
                <w:id w:val="1344667640"/>
                <w:citation/>
              </w:sdtPr>
              <w:sdtEndPr/>
              <w:sdtContent>
                <w:r>
                  <w:fldChar w:fldCharType="begin"/>
                </w:r>
                <w:r>
                  <w:instrText xml:space="preserve"> CITATION Deb23 \l 2057 </w:instrText>
                </w:r>
                <w:r>
                  <w:fldChar w:fldCharType="separate"/>
                </w:r>
                <w:r w:rsidRPr="003C4A3D">
                  <w:rPr>
                    <w:noProof/>
                  </w:rPr>
                  <w:t>(Theseira, 2023)</w:t>
                </w:r>
                <w:r>
                  <w:fldChar w:fldCharType="end"/>
                </w:r>
              </w:sdtContent>
            </w:sdt>
            <w:r w:rsidRPr="00D22B4B">
              <w:t>. </w:t>
            </w:r>
          </w:p>
        </w:tc>
      </w:tr>
    </w:tbl>
    <w:p w14:paraId="1300D672" w14:textId="77777777" w:rsidR="005A65D3" w:rsidRPr="00D22B4B" w:rsidRDefault="005A65D3" w:rsidP="005A65D3"/>
    <w:p w14:paraId="222F90C8" w14:textId="77777777" w:rsidR="005A65D3" w:rsidRDefault="005A65D3" w:rsidP="005A65D3">
      <w:pPr>
        <w:spacing w:after="160" w:line="259" w:lineRule="auto"/>
        <w:jc w:val="left"/>
        <w:rPr>
          <w:b/>
          <w:bCs/>
        </w:rPr>
      </w:pPr>
      <w:r>
        <w:rPr>
          <w:b/>
          <w:bCs/>
        </w:rPr>
        <w:br w:type="page"/>
      </w:r>
    </w:p>
    <w:p w14:paraId="15D2196F" w14:textId="77777777" w:rsidR="005A65D3" w:rsidRPr="00D22B4B" w:rsidRDefault="005A65D3" w:rsidP="005A65D3">
      <w:pPr>
        <w:pStyle w:val="Heading2"/>
      </w:pPr>
      <w:bookmarkStart w:id="32" w:name="_Toc223630682"/>
      <w:bookmarkStart w:id="33" w:name="_Toc223637008"/>
      <w:r w:rsidRPr="00D22B4B">
        <w:lastRenderedPageBreak/>
        <w:t>10. Conclusion</w:t>
      </w:r>
      <w:bookmarkEnd w:id="32"/>
      <w:bookmarkEnd w:id="33"/>
      <w:r w:rsidRPr="00D22B4B">
        <w:t> </w:t>
      </w:r>
    </w:p>
    <w:p w14:paraId="38266375" w14:textId="52BBEA2C" w:rsidR="00724739" w:rsidRDefault="005A65D3" w:rsidP="005A65D3">
      <w:r w:rsidRPr="00D22B4B">
        <w:t>The report has critically evaluated the necessary elements and other components for a project that is to be executed for addressing an issue related to a natural calamity. A Work Breakdown Structure and a Gantt chart have been created to address the different activities of this project. Stakeholder analysis has been conducted to highlight the involvement of both the external and internal stakeholders of this project. Human and Financial resources for this project, along with a communication plan, have also been provided to explain the importance of the project. Potential risks like budget overruns, lack of digital tools and their effectiveness on the project have also been thoroughly described. </w:t>
      </w:r>
    </w:p>
    <w:p w14:paraId="0E13886F" w14:textId="77777777" w:rsidR="00724739" w:rsidRDefault="00724739">
      <w:pPr>
        <w:spacing w:after="160" w:line="259" w:lineRule="auto"/>
        <w:jc w:val="left"/>
      </w:pPr>
      <w:r>
        <w:br w:type="page"/>
      </w:r>
    </w:p>
    <w:p w14:paraId="27CFD4EC" w14:textId="605C6375" w:rsidR="00724739" w:rsidRDefault="00724739" w:rsidP="00724739">
      <w:pPr>
        <w:pStyle w:val="Heading1"/>
      </w:pPr>
      <w:bookmarkStart w:id="34" w:name="_Toc223633374"/>
      <w:bookmarkStart w:id="35" w:name="_Toc223637009"/>
      <w:r>
        <w:lastRenderedPageBreak/>
        <w:t>References</w:t>
      </w:r>
      <w:bookmarkEnd w:id="34"/>
      <w:bookmarkEnd w:id="35"/>
    </w:p>
    <w:p w14:paraId="6B282458" w14:textId="77777777" w:rsidR="00724739" w:rsidRDefault="00724739" w:rsidP="00724739">
      <w:r>
        <w:t xml:space="preserve">Ball, E., (2025). </w:t>
      </w:r>
      <w:r w:rsidRPr="00724739">
        <w:rPr>
          <w:i/>
          <w:iCs/>
        </w:rPr>
        <w:t>'Enormous' area of Kidderminster underwater.</w:t>
      </w:r>
      <w:r>
        <w:t xml:space="preserve"> [Online] Available at: https://www.bbc.com/news/articles/c2d0endwwpko [Accessed 02 March 2026].</w:t>
      </w:r>
    </w:p>
    <w:p w14:paraId="7E073029" w14:textId="77777777" w:rsidR="00724739" w:rsidRDefault="00724739" w:rsidP="00724739">
      <w:r>
        <w:t xml:space="preserve">BBC, (2026). </w:t>
      </w:r>
      <w:r w:rsidRPr="00724739">
        <w:rPr>
          <w:i/>
          <w:iCs/>
        </w:rPr>
        <w:t>Research skills.</w:t>
      </w:r>
      <w:r>
        <w:t xml:space="preserve"> [Online] Available at: https://www.bbc.co.uk/bitesize/guides/ztrj2p3/revision/2 [Accessed 01 March 2026].</w:t>
      </w:r>
    </w:p>
    <w:p w14:paraId="74CFA02F" w14:textId="77777777" w:rsidR="00724739" w:rsidRDefault="00724739" w:rsidP="00724739">
      <w:pPr>
        <w:tabs>
          <w:tab w:val="left" w:pos="2127"/>
        </w:tabs>
      </w:pPr>
      <w:r>
        <w:t xml:space="preserve">Belmont, T., (2023). </w:t>
      </w:r>
      <w:r w:rsidRPr="00724739">
        <w:rPr>
          <w:i/>
          <w:iCs/>
        </w:rPr>
        <w:t xml:space="preserve">Construction Risk Management: A Guide </w:t>
      </w:r>
      <w:proofErr w:type="gramStart"/>
      <w:r w:rsidRPr="00724739">
        <w:rPr>
          <w:i/>
          <w:iCs/>
        </w:rPr>
        <w:t>To</w:t>
      </w:r>
      <w:proofErr w:type="gramEnd"/>
      <w:r w:rsidRPr="00724739">
        <w:rPr>
          <w:i/>
          <w:iCs/>
        </w:rPr>
        <w:t xml:space="preserve"> Reducing Risk</w:t>
      </w:r>
      <w:r>
        <w:t xml:space="preserve"> [2024]. [Online] Available at: https://www.bigrentz.com/blog/construction-risk-management?srsltid=AfmBOooeVbTS1gPqEXy43txVLbyW8XWb_DV-Fkf05el4Ett7QCKnolcK [Accessed 02 March 2026].</w:t>
      </w:r>
    </w:p>
    <w:p w14:paraId="5C411EB0" w14:textId="77777777" w:rsidR="00724739" w:rsidRDefault="00724739" w:rsidP="00724739">
      <w:r>
        <w:t xml:space="preserve">Collazo, J., (2021). </w:t>
      </w:r>
      <w:r w:rsidRPr="00724739">
        <w:rPr>
          <w:i/>
          <w:iCs/>
        </w:rPr>
        <w:t xml:space="preserve">Project Management: Five Steps </w:t>
      </w:r>
      <w:proofErr w:type="gramStart"/>
      <w:r w:rsidRPr="00724739">
        <w:rPr>
          <w:i/>
          <w:iCs/>
        </w:rPr>
        <w:t>To</w:t>
      </w:r>
      <w:proofErr w:type="gramEnd"/>
      <w:r w:rsidRPr="00724739">
        <w:rPr>
          <w:i/>
          <w:iCs/>
        </w:rPr>
        <w:t xml:space="preserve"> Manage Your Human Resources Efficiently.</w:t>
      </w:r>
      <w:r>
        <w:t xml:space="preserve"> [Online] Available at: https://www.forbes.com/councils/forbesbusinesscouncil/2021/03/22/project-management-five-steps-to-manage-your-human-resources-efficiently/ [Accessed 01 March 2026].</w:t>
      </w:r>
    </w:p>
    <w:p w14:paraId="49432A44" w14:textId="77777777" w:rsidR="00724739" w:rsidRDefault="00724739" w:rsidP="00724739">
      <w:pPr>
        <w:tabs>
          <w:tab w:val="left" w:pos="2127"/>
        </w:tabs>
      </w:pPr>
      <w:proofErr w:type="spellStart"/>
      <w:r>
        <w:t>Couchoud</w:t>
      </w:r>
      <w:proofErr w:type="spellEnd"/>
      <w:r>
        <w:t xml:space="preserve">, J., (2020). </w:t>
      </w:r>
      <w:r w:rsidRPr="00724739">
        <w:rPr>
          <w:i/>
          <w:iCs/>
        </w:rPr>
        <w:t>9 tips for managing uncertainty in digital projects.</w:t>
      </w:r>
      <w:r>
        <w:t xml:space="preserve"> [Online] Available at: https://www.thinkcompany.com/blog/9-tips-for-managing-uncertainty-in-digital-projects/ [Accessed 02 March 2026].</w:t>
      </w:r>
    </w:p>
    <w:p w14:paraId="30B954DC" w14:textId="77777777" w:rsidR="00724739" w:rsidRDefault="00724739" w:rsidP="00724739">
      <w:r>
        <w:t xml:space="preserve">Day, B., (2025). </w:t>
      </w:r>
      <w:r w:rsidRPr="00724739">
        <w:rPr>
          <w:i/>
          <w:iCs/>
        </w:rPr>
        <w:t xml:space="preserve">13 Essential Project Management Techniques </w:t>
      </w:r>
      <w:proofErr w:type="gramStart"/>
      <w:r w:rsidRPr="00724739">
        <w:rPr>
          <w:i/>
          <w:iCs/>
        </w:rPr>
        <w:t>And</w:t>
      </w:r>
      <w:proofErr w:type="gramEnd"/>
      <w:r w:rsidRPr="00724739">
        <w:rPr>
          <w:i/>
          <w:iCs/>
        </w:rPr>
        <w:t xml:space="preserve"> Tools.</w:t>
      </w:r>
      <w:r>
        <w:t xml:space="preserve"> [Online] Available at: https://www.forbes.com/advisor/business/project-management-techniques/ [Accessed 01 March 2026].</w:t>
      </w:r>
    </w:p>
    <w:p w14:paraId="50F953D0" w14:textId="77777777" w:rsidR="00724739" w:rsidRDefault="00724739" w:rsidP="00724739">
      <w:pPr>
        <w:tabs>
          <w:tab w:val="left" w:pos="2127"/>
        </w:tabs>
      </w:pPr>
      <w:r>
        <w:t xml:space="preserve">Day, B., (2025). </w:t>
      </w:r>
      <w:r w:rsidRPr="00724739">
        <w:rPr>
          <w:i/>
          <w:iCs/>
        </w:rPr>
        <w:t xml:space="preserve">What Is </w:t>
      </w:r>
      <w:proofErr w:type="gramStart"/>
      <w:r w:rsidRPr="00724739">
        <w:rPr>
          <w:i/>
          <w:iCs/>
        </w:rPr>
        <w:t>The</w:t>
      </w:r>
      <w:proofErr w:type="gramEnd"/>
      <w:r w:rsidRPr="00724739">
        <w:rPr>
          <w:i/>
          <w:iCs/>
        </w:rPr>
        <w:t xml:space="preserve"> Project Management </w:t>
      </w:r>
      <w:proofErr w:type="gramStart"/>
      <w:r w:rsidRPr="00724739">
        <w:rPr>
          <w:i/>
          <w:iCs/>
        </w:rPr>
        <w:t>Triangle?.</w:t>
      </w:r>
      <w:proofErr w:type="gramEnd"/>
      <w:r>
        <w:t xml:space="preserve"> [Online] Available at: https://www.forbes.com/advisor/business/project-management-triangle/ [Accessed 02 March 2026].</w:t>
      </w:r>
    </w:p>
    <w:p w14:paraId="08112EE1" w14:textId="77777777" w:rsidR="00724739" w:rsidRDefault="00724739" w:rsidP="00724739">
      <w:pPr>
        <w:tabs>
          <w:tab w:val="left" w:pos="2127"/>
        </w:tabs>
      </w:pPr>
      <w:r>
        <w:t xml:space="preserve">Forbes, (2025). </w:t>
      </w:r>
      <w:r w:rsidRPr="00724739">
        <w:rPr>
          <w:i/>
          <w:iCs/>
        </w:rPr>
        <w:t>The Hard And Soft Components Of Purpose-Driven Project Leadership.</w:t>
      </w:r>
      <w:r>
        <w:t xml:space="preserve"> [Online] Available at: https://www.forbes.com/councils/forbesbusinessdevelopmentcouncil/2021/01/12/the-hard-and-soft-components-of-purpose-driven-project-leadership/ [Accessed 02 March 2026].</w:t>
      </w:r>
    </w:p>
    <w:p w14:paraId="164018D3" w14:textId="77777777" w:rsidR="00724739" w:rsidRDefault="00724739" w:rsidP="00724739">
      <w:r>
        <w:t xml:space="preserve">Hall, C., (2020). </w:t>
      </w:r>
      <w:r w:rsidRPr="00724739">
        <w:rPr>
          <w:i/>
          <w:iCs/>
        </w:rPr>
        <w:t>Flood survey guide: how to get the most out of a property flood assessment.</w:t>
      </w:r>
      <w:r>
        <w:t xml:space="preserve"> [Online] Available at: https://floodflash.co/flood-risk-surveys-how-to-get-the-most-out-of-a-property-flood-assessment-2-2/ [Accessed 28 February 2026].</w:t>
      </w:r>
    </w:p>
    <w:p w14:paraId="34051B23" w14:textId="77777777" w:rsidR="00724739" w:rsidRDefault="00724739" w:rsidP="00724739">
      <w:pPr>
        <w:tabs>
          <w:tab w:val="left" w:pos="2127"/>
        </w:tabs>
      </w:pPr>
      <w:proofErr w:type="spellStart"/>
      <w:r>
        <w:t>Hoory</w:t>
      </w:r>
      <w:proofErr w:type="spellEnd"/>
      <w:r>
        <w:t xml:space="preserve">, L., (2025). </w:t>
      </w:r>
      <w:r w:rsidRPr="00724739">
        <w:rPr>
          <w:i/>
          <w:iCs/>
        </w:rPr>
        <w:t xml:space="preserve">What Is </w:t>
      </w:r>
      <w:proofErr w:type="gramStart"/>
      <w:r w:rsidRPr="00724739">
        <w:rPr>
          <w:i/>
          <w:iCs/>
        </w:rPr>
        <w:t>A</w:t>
      </w:r>
      <w:proofErr w:type="gramEnd"/>
      <w:r w:rsidRPr="00724739">
        <w:rPr>
          <w:i/>
          <w:iCs/>
        </w:rPr>
        <w:t xml:space="preserve"> Stakeholder Analysis? Everything You Need </w:t>
      </w:r>
      <w:proofErr w:type="gramStart"/>
      <w:r w:rsidRPr="00724739">
        <w:rPr>
          <w:i/>
          <w:iCs/>
        </w:rPr>
        <w:t>To</w:t>
      </w:r>
      <w:proofErr w:type="gramEnd"/>
      <w:r w:rsidRPr="00724739">
        <w:rPr>
          <w:i/>
          <w:iCs/>
        </w:rPr>
        <w:t xml:space="preserve"> Know.</w:t>
      </w:r>
      <w:r>
        <w:t xml:space="preserve"> [Online] Available at: https://www.forbes.com/advisor/business/what-is-stakeholder-analysis/ [Accessed 02 March 2026].</w:t>
      </w:r>
    </w:p>
    <w:p w14:paraId="42EEE84E" w14:textId="77777777" w:rsidR="00724739" w:rsidRDefault="00724739" w:rsidP="00724739">
      <w:pPr>
        <w:tabs>
          <w:tab w:val="left" w:pos="2127"/>
        </w:tabs>
      </w:pPr>
      <w:r>
        <w:lastRenderedPageBreak/>
        <w:t xml:space="preserve">Landau, P., (2025). </w:t>
      </w:r>
      <w:r w:rsidRPr="00724739">
        <w:rPr>
          <w:i/>
          <w:iCs/>
        </w:rPr>
        <w:t>What Is Project Scope? Scope Management Steps, Tips &amp; Tools.</w:t>
      </w:r>
      <w:r>
        <w:t xml:space="preserve"> [Online] Available at: https://www.projectmanager.com/blog/project-scope [Accessed 02 March 2026].</w:t>
      </w:r>
    </w:p>
    <w:p w14:paraId="6252C2F6" w14:textId="77777777" w:rsidR="00724739" w:rsidRDefault="00724739" w:rsidP="00724739">
      <w:r>
        <w:t xml:space="preserve">Luz, W. b., (2024). </w:t>
      </w:r>
      <w:r w:rsidRPr="00724739">
        <w:rPr>
          <w:i/>
          <w:iCs/>
        </w:rPr>
        <w:t>Communication: your secret weapon in project management.</w:t>
      </w:r>
      <w:r>
        <w:t xml:space="preserve"> [Online] Available at: https://www.apm.org.uk/blog/communication-your-secret-weapon-in-project-management/ [Accessed 01 March 2026].</w:t>
      </w:r>
    </w:p>
    <w:p w14:paraId="1C0E5446" w14:textId="77777777" w:rsidR="00724739" w:rsidRDefault="00724739" w:rsidP="00724739">
      <w:pPr>
        <w:tabs>
          <w:tab w:val="left" w:pos="2127"/>
        </w:tabs>
      </w:pPr>
      <w:r>
        <w:t xml:space="preserve">Malsam, W., (2023). </w:t>
      </w:r>
      <w:r w:rsidRPr="00724739">
        <w:rPr>
          <w:i/>
          <w:iCs/>
        </w:rPr>
        <w:t>How to Write a Project Description: A Quick Guide.</w:t>
      </w:r>
      <w:r>
        <w:t xml:space="preserve"> [Online] Available at: https://www.projectmanager.com/blog/how-to-write-a-project-description-quick-guide [Accessed 02 March 2026].</w:t>
      </w:r>
    </w:p>
    <w:p w14:paraId="6CC3D366" w14:textId="77777777" w:rsidR="00724739" w:rsidRDefault="00724739" w:rsidP="00724739">
      <w:r>
        <w:t xml:space="preserve">Masoner, L., (2025). </w:t>
      </w:r>
      <w:r w:rsidRPr="00724739">
        <w:rPr>
          <w:i/>
          <w:iCs/>
        </w:rPr>
        <w:t>Top 13 Project Management Skills: A Beginner’s Guide.</w:t>
      </w:r>
      <w:r>
        <w:t xml:space="preserve"> [Online] Available at: https://www.forbes.com/advisor/business/project-management-skills/ [Accessed 02 March 2026].</w:t>
      </w:r>
    </w:p>
    <w:p w14:paraId="2F91E552" w14:textId="77777777" w:rsidR="00724739" w:rsidRDefault="00724739" w:rsidP="00724739">
      <w:r>
        <w:t xml:space="preserve">Mike Orth, (2023). </w:t>
      </w:r>
      <w:r w:rsidRPr="00724739">
        <w:rPr>
          <w:i/>
          <w:iCs/>
        </w:rPr>
        <w:t xml:space="preserve">Strategies For Creating </w:t>
      </w:r>
      <w:proofErr w:type="gramStart"/>
      <w:r w:rsidRPr="00724739">
        <w:rPr>
          <w:i/>
          <w:iCs/>
        </w:rPr>
        <w:t>And</w:t>
      </w:r>
      <w:proofErr w:type="gramEnd"/>
      <w:r w:rsidRPr="00724739">
        <w:rPr>
          <w:i/>
          <w:iCs/>
        </w:rPr>
        <w:t xml:space="preserve"> Maintaining Critical Infrastructure.</w:t>
      </w:r>
      <w:r>
        <w:t xml:space="preserve"> [Online] Available at: https://www.forbes.com/councils/forbesbusinesscouncil/2023/06/29/strategies-for-creating-and-maintaining-critical-infrastructure/ [Accessed 28 February 2026].</w:t>
      </w:r>
    </w:p>
    <w:p w14:paraId="0B17389C" w14:textId="77777777" w:rsidR="00724739" w:rsidRDefault="00724739" w:rsidP="00724739">
      <w:r>
        <w:t xml:space="preserve">Slavíková, L., (2020). </w:t>
      </w:r>
      <w:r w:rsidRPr="00724739">
        <w:rPr>
          <w:i/>
          <w:iCs/>
        </w:rPr>
        <w:t>Financial schemes for resilient flood recovery.</w:t>
      </w:r>
      <w:r>
        <w:t xml:space="preserve"> [Online] Available at: https://www.tandfonline.com/doi/full/10.1080/17477891.2019.1703624 [Accessed 28 February 2026].</w:t>
      </w:r>
    </w:p>
    <w:p w14:paraId="14E36688" w14:textId="77777777" w:rsidR="00724739" w:rsidRDefault="00724739" w:rsidP="00724739">
      <w:pPr>
        <w:tabs>
          <w:tab w:val="left" w:pos="2127"/>
        </w:tabs>
      </w:pPr>
      <w:r>
        <w:t xml:space="preserve">Smith, A. M., (2025). </w:t>
      </w:r>
      <w:r w:rsidRPr="00724739">
        <w:rPr>
          <w:i/>
          <w:iCs/>
        </w:rPr>
        <w:t>How to Mitigate Financial Risk in Construction.</w:t>
      </w:r>
      <w:r>
        <w:t xml:space="preserve"> [Online] Available at: https://commandcredit.com/blog/how-to-mitigate-financial-risk-in-construction [Accessed 02 March 2026].</w:t>
      </w:r>
    </w:p>
    <w:p w14:paraId="72E1292C" w14:textId="77777777" w:rsidR="00724739" w:rsidRDefault="00724739" w:rsidP="00724739">
      <w:pPr>
        <w:tabs>
          <w:tab w:val="left" w:pos="2127"/>
        </w:tabs>
      </w:pPr>
      <w:proofErr w:type="spellStart"/>
      <w:r>
        <w:t>Theseira</w:t>
      </w:r>
      <w:proofErr w:type="spellEnd"/>
      <w:r>
        <w:t xml:space="preserve">, D., (2023). </w:t>
      </w:r>
      <w:r w:rsidRPr="00724739">
        <w:rPr>
          <w:i/>
          <w:iCs/>
        </w:rPr>
        <w:t>What is Technology Risk? 5 Ways EA Helps Enterprises Better Plan for Technology Risk Mitigation.</w:t>
      </w:r>
      <w:r>
        <w:t xml:space="preserve"> [Online] Available at: https://www.ardoq.com/blog/technology-risk-mitigation [Accessed 02 March 2026].</w:t>
      </w:r>
    </w:p>
    <w:p w14:paraId="42F57EE9" w14:textId="77777777" w:rsidR="00724739" w:rsidRDefault="00724739" w:rsidP="00724739">
      <w:r>
        <w:t xml:space="preserve">Wadland, C., (2025). </w:t>
      </w:r>
      <w:r w:rsidRPr="00724739">
        <w:rPr>
          <w:i/>
          <w:iCs/>
        </w:rPr>
        <w:t>Why Topographical Surveys Are Used for Flood Risk Assessments.</w:t>
      </w:r>
      <w:r>
        <w:t xml:space="preserve"> [Online] Available at: https://www.kempengineeringsurvey.co.uk/blog/why-topographical-surveys-are-used-for-flood-risk-assessments/ [Accessed 28 February 2026].</w:t>
      </w:r>
    </w:p>
    <w:p w14:paraId="5F128948" w14:textId="77777777" w:rsidR="00724739" w:rsidRDefault="00724739" w:rsidP="00724739">
      <w:pPr>
        <w:tabs>
          <w:tab w:val="left" w:pos="2127"/>
        </w:tabs>
      </w:pPr>
      <w:r>
        <w:t xml:space="preserve">Wakeman, D., (2023). </w:t>
      </w:r>
      <w:r w:rsidRPr="00724739">
        <w:rPr>
          <w:i/>
          <w:iCs/>
        </w:rPr>
        <w:t>Risk Mitigation in Project Management.</w:t>
      </w:r>
      <w:r>
        <w:t xml:space="preserve"> [Online] Available at: https://www.projectmanager.com/blog/mitigate-risk-project [Accessed 02 March 2026].</w:t>
      </w:r>
    </w:p>
    <w:p w14:paraId="65298AC9" w14:textId="77777777" w:rsidR="00724739" w:rsidRDefault="00724739" w:rsidP="00724739">
      <w:pPr>
        <w:tabs>
          <w:tab w:val="left" w:pos="2127"/>
        </w:tabs>
      </w:pPr>
      <w:r>
        <w:t xml:space="preserve">Wolfgang Schnellbächer, (2023). </w:t>
      </w:r>
      <w:r w:rsidRPr="00724739">
        <w:rPr>
          <w:i/>
          <w:iCs/>
        </w:rPr>
        <w:t>Two Keys to Success in Supplier Risk Management.</w:t>
      </w:r>
      <w:r>
        <w:t xml:space="preserve"> [Online] Available at: https://www.bcg.com/publications/2023/how-to-mitigate-supply-chain-risk [Accessed 02 March 2026].</w:t>
      </w:r>
    </w:p>
    <w:p w14:paraId="05BE35FD" w14:textId="77777777" w:rsidR="00724739" w:rsidRDefault="00724739" w:rsidP="00724739">
      <w:pPr>
        <w:tabs>
          <w:tab w:val="left" w:pos="2127"/>
        </w:tabs>
      </w:pPr>
      <w:proofErr w:type="spellStart"/>
      <w:r>
        <w:t>Zevo</w:t>
      </w:r>
      <w:proofErr w:type="spellEnd"/>
      <w:r>
        <w:t xml:space="preserve">, L., (2022). </w:t>
      </w:r>
      <w:r w:rsidRPr="00724739">
        <w:rPr>
          <w:i/>
          <w:iCs/>
        </w:rPr>
        <w:t xml:space="preserve">Seven Ways </w:t>
      </w:r>
      <w:proofErr w:type="gramStart"/>
      <w:r w:rsidRPr="00724739">
        <w:rPr>
          <w:i/>
          <w:iCs/>
        </w:rPr>
        <w:t>To</w:t>
      </w:r>
      <w:proofErr w:type="gramEnd"/>
      <w:r w:rsidRPr="00724739">
        <w:rPr>
          <w:i/>
          <w:iCs/>
        </w:rPr>
        <w:t xml:space="preserve"> Maximize Effective Communication </w:t>
      </w:r>
      <w:proofErr w:type="gramStart"/>
      <w:r w:rsidRPr="00724739">
        <w:rPr>
          <w:i/>
          <w:iCs/>
        </w:rPr>
        <w:t>In</w:t>
      </w:r>
      <w:proofErr w:type="gramEnd"/>
      <w:r w:rsidRPr="00724739">
        <w:rPr>
          <w:i/>
          <w:iCs/>
        </w:rPr>
        <w:t xml:space="preserve"> Small Businesses.</w:t>
      </w:r>
      <w:r>
        <w:t xml:space="preserve"> [Online] Available at: </w:t>
      </w:r>
      <w:r>
        <w:lastRenderedPageBreak/>
        <w:t>https://www.forbes.com/councils/forbesbusinesscouncil/2022/10/20/seven-ways-to-maximize-effective-communication-in-small-businesses/ [Accessed 02 March 2026].</w:t>
      </w:r>
    </w:p>
    <w:p w14:paraId="144268D2" w14:textId="77777777" w:rsidR="005A65D3" w:rsidRDefault="005A65D3" w:rsidP="005A65D3"/>
    <w:p w14:paraId="1EE1F970" w14:textId="77777777" w:rsidR="00AD7DDE" w:rsidRDefault="00AD7DDE"/>
    <w:sectPr w:rsidR="00AD7DDE" w:rsidSect="00724739">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B6FC0" w14:textId="77777777" w:rsidR="00245D82" w:rsidRDefault="00245D82" w:rsidP="00724739">
      <w:pPr>
        <w:spacing w:line="240" w:lineRule="auto"/>
      </w:pPr>
      <w:r>
        <w:separator/>
      </w:r>
    </w:p>
  </w:endnote>
  <w:endnote w:type="continuationSeparator" w:id="0">
    <w:p w14:paraId="536EDA21" w14:textId="77777777" w:rsidR="00245D82" w:rsidRDefault="00245D82" w:rsidP="007247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2428766"/>
      <w:docPartObj>
        <w:docPartGallery w:val="Page Numbers (Bottom of Page)"/>
        <w:docPartUnique/>
      </w:docPartObj>
    </w:sdtPr>
    <w:sdtEndPr/>
    <w:sdtContent>
      <w:sdt>
        <w:sdtPr>
          <w:id w:val="-1769616900"/>
          <w:docPartObj>
            <w:docPartGallery w:val="Page Numbers (Top of Page)"/>
            <w:docPartUnique/>
          </w:docPartObj>
        </w:sdtPr>
        <w:sdtEndPr/>
        <w:sdtContent>
          <w:p w14:paraId="1E9727E8" w14:textId="02984069" w:rsidR="00724739" w:rsidRDefault="0072473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A7A3FB0" w14:textId="77777777" w:rsidR="00724739" w:rsidRDefault="007247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7EA60" w14:textId="77777777" w:rsidR="00245D82" w:rsidRDefault="00245D82" w:rsidP="00724739">
      <w:pPr>
        <w:spacing w:line="240" w:lineRule="auto"/>
      </w:pPr>
      <w:r>
        <w:separator/>
      </w:r>
    </w:p>
  </w:footnote>
  <w:footnote w:type="continuationSeparator" w:id="0">
    <w:p w14:paraId="69E069DB" w14:textId="77777777" w:rsidR="00245D82" w:rsidRDefault="00245D82" w:rsidP="007247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5EB684" w14:textId="422FB016" w:rsidR="00724739" w:rsidRDefault="00724739" w:rsidP="00724739">
    <w:pPr>
      <w:pStyle w:val="Header"/>
      <w:jc w:val="right"/>
    </w:pPr>
    <w:r>
      <w:t xml:space="preserve">Project Management </w:t>
    </w:r>
  </w:p>
  <w:p w14:paraId="365803E2" w14:textId="77777777" w:rsidR="00724739" w:rsidRDefault="007247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AA04C7"/>
    <w:multiLevelType w:val="hybridMultilevel"/>
    <w:tmpl w:val="E9748A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F87214"/>
    <w:multiLevelType w:val="hybridMultilevel"/>
    <w:tmpl w:val="6ECC2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263E24"/>
    <w:multiLevelType w:val="hybridMultilevel"/>
    <w:tmpl w:val="56683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8638076">
    <w:abstractNumId w:val="1"/>
  </w:num>
  <w:num w:numId="2" w16cid:durableId="22749638">
    <w:abstractNumId w:val="2"/>
  </w:num>
  <w:num w:numId="3" w16cid:durableId="183060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E0D"/>
    <w:rsid w:val="00011B41"/>
    <w:rsid w:val="00017D00"/>
    <w:rsid w:val="00040901"/>
    <w:rsid w:val="0004672A"/>
    <w:rsid w:val="00047BE0"/>
    <w:rsid w:val="000561AD"/>
    <w:rsid w:val="000670B7"/>
    <w:rsid w:val="00073C4A"/>
    <w:rsid w:val="00077945"/>
    <w:rsid w:val="00087FF6"/>
    <w:rsid w:val="00095FC2"/>
    <w:rsid w:val="000F16F6"/>
    <w:rsid w:val="000F1A0D"/>
    <w:rsid w:val="00111C40"/>
    <w:rsid w:val="0014379E"/>
    <w:rsid w:val="00145B49"/>
    <w:rsid w:val="0016451A"/>
    <w:rsid w:val="001666AF"/>
    <w:rsid w:val="001753B5"/>
    <w:rsid w:val="00186857"/>
    <w:rsid w:val="001907F1"/>
    <w:rsid w:val="00192898"/>
    <w:rsid w:val="00192EDA"/>
    <w:rsid w:val="00194A2A"/>
    <w:rsid w:val="001B2F0B"/>
    <w:rsid w:val="001B69DA"/>
    <w:rsid w:val="001B6D41"/>
    <w:rsid w:val="001C5AB1"/>
    <w:rsid w:val="001C6041"/>
    <w:rsid w:val="001D2C24"/>
    <w:rsid w:val="001E31E7"/>
    <w:rsid w:val="001F4B89"/>
    <w:rsid w:val="00203BC9"/>
    <w:rsid w:val="00245D82"/>
    <w:rsid w:val="00260D5B"/>
    <w:rsid w:val="00274CBE"/>
    <w:rsid w:val="00276B16"/>
    <w:rsid w:val="002817DB"/>
    <w:rsid w:val="0028544E"/>
    <w:rsid w:val="002917DB"/>
    <w:rsid w:val="00297503"/>
    <w:rsid w:val="002A3A43"/>
    <w:rsid w:val="002C730F"/>
    <w:rsid w:val="002E65C2"/>
    <w:rsid w:val="002F3905"/>
    <w:rsid w:val="002F4137"/>
    <w:rsid w:val="002F749D"/>
    <w:rsid w:val="00311422"/>
    <w:rsid w:val="0031241A"/>
    <w:rsid w:val="0032547C"/>
    <w:rsid w:val="00394C66"/>
    <w:rsid w:val="00397A5D"/>
    <w:rsid w:val="003B1C98"/>
    <w:rsid w:val="003C6721"/>
    <w:rsid w:val="0041310F"/>
    <w:rsid w:val="00424435"/>
    <w:rsid w:val="00467410"/>
    <w:rsid w:val="0047204C"/>
    <w:rsid w:val="004727C0"/>
    <w:rsid w:val="004772CE"/>
    <w:rsid w:val="00492B44"/>
    <w:rsid w:val="004B47C7"/>
    <w:rsid w:val="004B7151"/>
    <w:rsid w:val="004D138C"/>
    <w:rsid w:val="004E0D59"/>
    <w:rsid w:val="004F3382"/>
    <w:rsid w:val="00530E0D"/>
    <w:rsid w:val="00542FCA"/>
    <w:rsid w:val="00557023"/>
    <w:rsid w:val="00566CDF"/>
    <w:rsid w:val="00572E21"/>
    <w:rsid w:val="00595F2B"/>
    <w:rsid w:val="005A0800"/>
    <w:rsid w:val="005A65D3"/>
    <w:rsid w:val="005D5A8D"/>
    <w:rsid w:val="005D5BC0"/>
    <w:rsid w:val="005E6616"/>
    <w:rsid w:val="005F397E"/>
    <w:rsid w:val="005F777C"/>
    <w:rsid w:val="00602CD6"/>
    <w:rsid w:val="00616E61"/>
    <w:rsid w:val="006254FD"/>
    <w:rsid w:val="00625C85"/>
    <w:rsid w:val="00626A55"/>
    <w:rsid w:val="006377A5"/>
    <w:rsid w:val="00655AC0"/>
    <w:rsid w:val="006663E2"/>
    <w:rsid w:val="00675FAB"/>
    <w:rsid w:val="00680584"/>
    <w:rsid w:val="006871EB"/>
    <w:rsid w:val="00696D87"/>
    <w:rsid w:val="006A02F5"/>
    <w:rsid w:val="006A6396"/>
    <w:rsid w:val="006C5BA9"/>
    <w:rsid w:val="006D05B6"/>
    <w:rsid w:val="006F0CB8"/>
    <w:rsid w:val="006F7DE0"/>
    <w:rsid w:val="0072409C"/>
    <w:rsid w:val="00724739"/>
    <w:rsid w:val="00736620"/>
    <w:rsid w:val="00757132"/>
    <w:rsid w:val="00763244"/>
    <w:rsid w:val="00766432"/>
    <w:rsid w:val="007D4B93"/>
    <w:rsid w:val="007D7AA9"/>
    <w:rsid w:val="007E0683"/>
    <w:rsid w:val="007E3F30"/>
    <w:rsid w:val="007F7AEB"/>
    <w:rsid w:val="00806A87"/>
    <w:rsid w:val="008079F1"/>
    <w:rsid w:val="00842271"/>
    <w:rsid w:val="0084402A"/>
    <w:rsid w:val="008531F4"/>
    <w:rsid w:val="0085575B"/>
    <w:rsid w:val="00861F64"/>
    <w:rsid w:val="00867A6B"/>
    <w:rsid w:val="00873A53"/>
    <w:rsid w:val="008849DE"/>
    <w:rsid w:val="0088560B"/>
    <w:rsid w:val="00885D55"/>
    <w:rsid w:val="00885EFF"/>
    <w:rsid w:val="008B1DDA"/>
    <w:rsid w:val="008B72B3"/>
    <w:rsid w:val="008D3022"/>
    <w:rsid w:val="008D4B31"/>
    <w:rsid w:val="00907BFB"/>
    <w:rsid w:val="00914AFD"/>
    <w:rsid w:val="009214FD"/>
    <w:rsid w:val="00950375"/>
    <w:rsid w:val="00954E09"/>
    <w:rsid w:val="00955EBB"/>
    <w:rsid w:val="009575BB"/>
    <w:rsid w:val="00964A3E"/>
    <w:rsid w:val="00985919"/>
    <w:rsid w:val="009952F4"/>
    <w:rsid w:val="009B373E"/>
    <w:rsid w:val="009B7702"/>
    <w:rsid w:val="009B7DB4"/>
    <w:rsid w:val="009C7BB2"/>
    <w:rsid w:val="009D1BD7"/>
    <w:rsid w:val="009D5B6D"/>
    <w:rsid w:val="009E2325"/>
    <w:rsid w:val="009E4497"/>
    <w:rsid w:val="009F116A"/>
    <w:rsid w:val="00A04ECE"/>
    <w:rsid w:val="00A078E9"/>
    <w:rsid w:val="00A10ED9"/>
    <w:rsid w:val="00A20A93"/>
    <w:rsid w:val="00A23814"/>
    <w:rsid w:val="00A27BAA"/>
    <w:rsid w:val="00A27CD0"/>
    <w:rsid w:val="00A37DDF"/>
    <w:rsid w:val="00A541C8"/>
    <w:rsid w:val="00A65188"/>
    <w:rsid w:val="00A83E2E"/>
    <w:rsid w:val="00AA2511"/>
    <w:rsid w:val="00AA7B7E"/>
    <w:rsid w:val="00AC357E"/>
    <w:rsid w:val="00AD7DDE"/>
    <w:rsid w:val="00AE6204"/>
    <w:rsid w:val="00B0390C"/>
    <w:rsid w:val="00B17310"/>
    <w:rsid w:val="00B41449"/>
    <w:rsid w:val="00B41F83"/>
    <w:rsid w:val="00B46160"/>
    <w:rsid w:val="00B47BBC"/>
    <w:rsid w:val="00B47F0A"/>
    <w:rsid w:val="00B51D7D"/>
    <w:rsid w:val="00B5233F"/>
    <w:rsid w:val="00B56F6A"/>
    <w:rsid w:val="00B660E7"/>
    <w:rsid w:val="00B66639"/>
    <w:rsid w:val="00B81F63"/>
    <w:rsid w:val="00BA18D8"/>
    <w:rsid w:val="00BB221B"/>
    <w:rsid w:val="00BC19EB"/>
    <w:rsid w:val="00BC2667"/>
    <w:rsid w:val="00BD36A3"/>
    <w:rsid w:val="00BD3723"/>
    <w:rsid w:val="00BE5544"/>
    <w:rsid w:val="00C01A50"/>
    <w:rsid w:val="00C06556"/>
    <w:rsid w:val="00C07879"/>
    <w:rsid w:val="00C1666C"/>
    <w:rsid w:val="00C240FE"/>
    <w:rsid w:val="00C24C48"/>
    <w:rsid w:val="00C3074D"/>
    <w:rsid w:val="00C46283"/>
    <w:rsid w:val="00C610C0"/>
    <w:rsid w:val="00C867A7"/>
    <w:rsid w:val="00C94E54"/>
    <w:rsid w:val="00CA1B83"/>
    <w:rsid w:val="00CC680F"/>
    <w:rsid w:val="00CD10F8"/>
    <w:rsid w:val="00CD27FB"/>
    <w:rsid w:val="00CF0D4D"/>
    <w:rsid w:val="00CF2FD4"/>
    <w:rsid w:val="00D361CF"/>
    <w:rsid w:val="00D43406"/>
    <w:rsid w:val="00D4712F"/>
    <w:rsid w:val="00D521D3"/>
    <w:rsid w:val="00D639B4"/>
    <w:rsid w:val="00D8038A"/>
    <w:rsid w:val="00D8543C"/>
    <w:rsid w:val="00D877CD"/>
    <w:rsid w:val="00D942CF"/>
    <w:rsid w:val="00DD4692"/>
    <w:rsid w:val="00DE51E1"/>
    <w:rsid w:val="00E0153A"/>
    <w:rsid w:val="00E122AA"/>
    <w:rsid w:val="00E15A52"/>
    <w:rsid w:val="00E67F2B"/>
    <w:rsid w:val="00E73974"/>
    <w:rsid w:val="00E93CF4"/>
    <w:rsid w:val="00EB415A"/>
    <w:rsid w:val="00EB4B4C"/>
    <w:rsid w:val="00ED33FC"/>
    <w:rsid w:val="00EF28C4"/>
    <w:rsid w:val="00EF7B20"/>
    <w:rsid w:val="00F00AD1"/>
    <w:rsid w:val="00F043D7"/>
    <w:rsid w:val="00F17653"/>
    <w:rsid w:val="00F25A52"/>
    <w:rsid w:val="00F27B5B"/>
    <w:rsid w:val="00F304E1"/>
    <w:rsid w:val="00F379BA"/>
    <w:rsid w:val="00F70524"/>
    <w:rsid w:val="00F717F6"/>
    <w:rsid w:val="00F845B4"/>
    <w:rsid w:val="00F90165"/>
    <w:rsid w:val="00F9129D"/>
    <w:rsid w:val="00F91FA1"/>
    <w:rsid w:val="00FB5FA2"/>
    <w:rsid w:val="00FC234B"/>
    <w:rsid w:val="00FE28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0EAEB"/>
  <w15:chartTrackingRefBased/>
  <w15:docId w15:val="{643D8C02-6DF8-4165-BB6D-377904A1E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5D3"/>
    <w:pPr>
      <w:spacing w:after="0" w:line="360" w:lineRule="auto"/>
      <w:jc w:val="both"/>
    </w:pPr>
    <w:rPr>
      <w:rFonts w:ascii="Times New Roman" w:hAnsi="Times New Roman"/>
      <w:kern w:val="0"/>
      <w:sz w:val="24"/>
      <w:szCs w:val="24"/>
      <w14:ligatures w14:val="none"/>
    </w:rPr>
  </w:style>
  <w:style w:type="paragraph" w:styleId="Heading1">
    <w:name w:val="heading 1"/>
    <w:basedOn w:val="Normal"/>
    <w:next w:val="Normal"/>
    <w:link w:val="Heading1Char"/>
    <w:uiPriority w:val="9"/>
    <w:qFormat/>
    <w:rsid w:val="008D4B31"/>
    <w:pPr>
      <w:keepNext/>
      <w:keepLines/>
      <w:outlineLvl w:val="0"/>
    </w:pPr>
    <w:rPr>
      <w:b/>
      <w:kern w:val="2"/>
      <w:sz w:val="28"/>
      <w:szCs w:val="22"/>
      <w14:ligatures w14:val="standardContextual"/>
    </w:rPr>
  </w:style>
  <w:style w:type="paragraph" w:styleId="Heading2">
    <w:name w:val="heading 2"/>
    <w:basedOn w:val="Normal"/>
    <w:next w:val="Normal"/>
    <w:link w:val="Heading2Char"/>
    <w:uiPriority w:val="9"/>
    <w:unhideWhenUsed/>
    <w:qFormat/>
    <w:rsid w:val="006377A5"/>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9B373E"/>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530E0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30E0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30E0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30E0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30E0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30E0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4B31"/>
    <w:rPr>
      <w:rFonts w:ascii="Times New Roman" w:hAnsi="Times New Roman"/>
      <w:b/>
      <w:sz w:val="28"/>
    </w:rPr>
  </w:style>
  <w:style w:type="character" w:customStyle="1" w:styleId="Heading2Char">
    <w:name w:val="Heading 2 Char"/>
    <w:basedOn w:val="DefaultParagraphFont"/>
    <w:link w:val="Heading2"/>
    <w:uiPriority w:val="9"/>
    <w:rsid w:val="006377A5"/>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9B373E"/>
    <w:rPr>
      <w:rFonts w:ascii="Times New Roman" w:eastAsiaTheme="majorEastAsia" w:hAnsi="Times New Roman" w:cstheme="majorBidi"/>
      <w:i/>
      <w:sz w:val="24"/>
      <w:szCs w:val="28"/>
      <w:u w:val="single"/>
    </w:rPr>
  </w:style>
  <w:style w:type="paragraph" w:customStyle="1" w:styleId="TI">
    <w:name w:val="TI"/>
    <w:basedOn w:val="Heading1"/>
    <w:link w:val="TIChar"/>
    <w:autoRedefine/>
    <w:qFormat/>
    <w:rsid w:val="009B373E"/>
  </w:style>
  <w:style w:type="character" w:customStyle="1" w:styleId="TIChar">
    <w:name w:val="TI Char"/>
    <w:basedOn w:val="Heading1Char"/>
    <w:link w:val="TI"/>
    <w:rsid w:val="009B373E"/>
    <w:rPr>
      <w:rFonts w:ascii="Times New Roman" w:eastAsiaTheme="majorEastAsia" w:hAnsi="Times New Roman" w:cstheme="majorBidi"/>
      <w:b/>
      <w:sz w:val="28"/>
      <w:szCs w:val="40"/>
    </w:rPr>
  </w:style>
  <w:style w:type="paragraph" w:styleId="Title">
    <w:name w:val="Title"/>
    <w:basedOn w:val="Normal"/>
    <w:next w:val="Normal"/>
    <w:link w:val="TitleChar"/>
    <w:uiPriority w:val="10"/>
    <w:qFormat/>
    <w:rsid w:val="009D5B6D"/>
    <w:pPr>
      <w:spacing w:after="80"/>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9D5B6D"/>
    <w:rPr>
      <w:rFonts w:ascii="Times New Roman" w:eastAsiaTheme="majorEastAsia" w:hAnsi="Times New Roman" w:cstheme="majorBidi"/>
      <w:spacing w:val="-10"/>
      <w:kern w:val="28"/>
      <w:sz w:val="40"/>
      <w:szCs w:val="56"/>
    </w:rPr>
  </w:style>
  <w:style w:type="character" w:customStyle="1" w:styleId="Heading4Char">
    <w:name w:val="Heading 4 Char"/>
    <w:basedOn w:val="DefaultParagraphFont"/>
    <w:link w:val="Heading4"/>
    <w:uiPriority w:val="9"/>
    <w:semiHidden/>
    <w:rsid w:val="00530E0D"/>
    <w:rPr>
      <w:rFonts w:eastAsiaTheme="majorEastAsia" w:cstheme="majorBidi"/>
      <w:i/>
      <w:iCs/>
      <w:color w:val="2F5496" w:themeColor="accent1" w:themeShade="BF"/>
      <w:kern w:val="0"/>
      <w:sz w:val="24"/>
      <w:szCs w:val="24"/>
      <w14:ligatures w14:val="none"/>
    </w:rPr>
  </w:style>
  <w:style w:type="character" w:customStyle="1" w:styleId="Heading5Char">
    <w:name w:val="Heading 5 Char"/>
    <w:basedOn w:val="DefaultParagraphFont"/>
    <w:link w:val="Heading5"/>
    <w:uiPriority w:val="9"/>
    <w:semiHidden/>
    <w:rsid w:val="00530E0D"/>
    <w:rPr>
      <w:rFonts w:eastAsiaTheme="majorEastAsia" w:cstheme="majorBidi"/>
      <w:color w:val="2F5496" w:themeColor="accent1" w:themeShade="BF"/>
      <w:kern w:val="0"/>
      <w:sz w:val="24"/>
      <w:szCs w:val="24"/>
      <w14:ligatures w14:val="none"/>
    </w:rPr>
  </w:style>
  <w:style w:type="character" w:customStyle="1" w:styleId="Heading6Char">
    <w:name w:val="Heading 6 Char"/>
    <w:basedOn w:val="DefaultParagraphFont"/>
    <w:link w:val="Heading6"/>
    <w:uiPriority w:val="9"/>
    <w:semiHidden/>
    <w:rsid w:val="00530E0D"/>
    <w:rPr>
      <w:rFonts w:eastAsiaTheme="majorEastAsia" w:cstheme="majorBidi"/>
      <w:i/>
      <w:iCs/>
      <w:color w:val="595959" w:themeColor="text1" w:themeTint="A6"/>
      <w:kern w:val="0"/>
      <w:sz w:val="24"/>
      <w:szCs w:val="24"/>
      <w14:ligatures w14:val="none"/>
    </w:rPr>
  </w:style>
  <w:style w:type="character" w:customStyle="1" w:styleId="Heading7Char">
    <w:name w:val="Heading 7 Char"/>
    <w:basedOn w:val="DefaultParagraphFont"/>
    <w:link w:val="Heading7"/>
    <w:uiPriority w:val="9"/>
    <w:semiHidden/>
    <w:rsid w:val="00530E0D"/>
    <w:rPr>
      <w:rFonts w:eastAsiaTheme="majorEastAsia" w:cstheme="majorBidi"/>
      <w:color w:val="595959" w:themeColor="text1" w:themeTint="A6"/>
      <w:kern w:val="0"/>
      <w:sz w:val="24"/>
      <w:szCs w:val="24"/>
      <w14:ligatures w14:val="none"/>
    </w:rPr>
  </w:style>
  <w:style w:type="character" w:customStyle="1" w:styleId="Heading8Char">
    <w:name w:val="Heading 8 Char"/>
    <w:basedOn w:val="DefaultParagraphFont"/>
    <w:link w:val="Heading8"/>
    <w:uiPriority w:val="9"/>
    <w:semiHidden/>
    <w:rsid w:val="00530E0D"/>
    <w:rPr>
      <w:rFonts w:eastAsiaTheme="majorEastAsia" w:cstheme="majorBidi"/>
      <w:i/>
      <w:iCs/>
      <w:color w:val="272727" w:themeColor="text1" w:themeTint="D8"/>
      <w:kern w:val="0"/>
      <w:sz w:val="24"/>
      <w:szCs w:val="24"/>
      <w14:ligatures w14:val="none"/>
    </w:rPr>
  </w:style>
  <w:style w:type="character" w:customStyle="1" w:styleId="Heading9Char">
    <w:name w:val="Heading 9 Char"/>
    <w:basedOn w:val="DefaultParagraphFont"/>
    <w:link w:val="Heading9"/>
    <w:uiPriority w:val="9"/>
    <w:semiHidden/>
    <w:rsid w:val="00530E0D"/>
    <w:rPr>
      <w:rFonts w:eastAsiaTheme="majorEastAsia" w:cstheme="majorBidi"/>
      <w:color w:val="272727" w:themeColor="text1" w:themeTint="D8"/>
      <w:kern w:val="0"/>
      <w:sz w:val="24"/>
      <w:szCs w:val="24"/>
      <w14:ligatures w14:val="none"/>
    </w:rPr>
  </w:style>
  <w:style w:type="paragraph" w:styleId="Subtitle">
    <w:name w:val="Subtitle"/>
    <w:basedOn w:val="Normal"/>
    <w:next w:val="Normal"/>
    <w:link w:val="SubtitleChar"/>
    <w:uiPriority w:val="11"/>
    <w:qFormat/>
    <w:rsid w:val="00530E0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E0D"/>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530E0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30E0D"/>
    <w:rPr>
      <w:rFonts w:ascii="Times New Roman" w:hAnsi="Times New Roman"/>
      <w:i/>
      <w:iCs/>
      <w:color w:val="404040" w:themeColor="text1" w:themeTint="BF"/>
      <w:kern w:val="0"/>
      <w:sz w:val="24"/>
      <w:szCs w:val="24"/>
      <w14:ligatures w14:val="none"/>
    </w:rPr>
  </w:style>
  <w:style w:type="paragraph" w:styleId="ListParagraph">
    <w:name w:val="List Paragraph"/>
    <w:basedOn w:val="Normal"/>
    <w:uiPriority w:val="34"/>
    <w:qFormat/>
    <w:rsid w:val="00530E0D"/>
    <w:pPr>
      <w:ind w:left="720"/>
      <w:contextualSpacing/>
    </w:pPr>
  </w:style>
  <w:style w:type="character" w:styleId="IntenseEmphasis">
    <w:name w:val="Intense Emphasis"/>
    <w:basedOn w:val="DefaultParagraphFont"/>
    <w:uiPriority w:val="21"/>
    <w:qFormat/>
    <w:rsid w:val="00530E0D"/>
    <w:rPr>
      <w:i/>
      <w:iCs/>
      <w:color w:val="2F5496" w:themeColor="accent1" w:themeShade="BF"/>
    </w:rPr>
  </w:style>
  <w:style w:type="paragraph" w:styleId="IntenseQuote">
    <w:name w:val="Intense Quote"/>
    <w:basedOn w:val="Normal"/>
    <w:next w:val="Normal"/>
    <w:link w:val="IntenseQuoteChar"/>
    <w:uiPriority w:val="30"/>
    <w:qFormat/>
    <w:rsid w:val="00530E0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0E0D"/>
    <w:rPr>
      <w:rFonts w:ascii="Times New Roman" w:hAnsi="Times New Roman"/>
      <w:i/>
      <w:iCs/>
      <w:color w:val="2F5496" w:themeColor="accent1" w:themeShade="BF"/>
      <w:kern w:val="0"/>
      <w:sz w:val="24"/>
      <w:szCs w:val="24"/>
      <w14:ligatures w14:val="none"/>
    </w:rPr>
  </w:style>
  <w:style w:type="character" w:styleId="IntenseReference">
    <w:name w:val="Intense Reference"/>
    <w:basedOn w:val="DefaultParagraphFont"/>
    <w:uiPriority w:val="32"/>
    <w:qFormat/>
    <w:rsid w:val="00530E0D"/>
    <w:rPr>
      <w:b/>
      <w:bCs/>
      <w:smallCaps/>
      <w:color w:val="2F5496" w:themeColor="accent1" w:themeShade="BF"/>
      <w:spacing w:val="5"/>
    </w:rPr>
  </w:style>
  <w:style w:type="table" w:styleId="TableGrid">
    <w:name w:val="Table Grid"/>
    <w:basedOn w:val="TableNormal"/>
    <w:uiPriority w:val="39"/>
    <w:rsid w:val="005A65D3"/>
    <w:pPr>
      <w:shd w:val="clear" w:color="auto" w:fill="FFFFFF"/>
      <w:spacing w:after="0" w:line="240" w:lineRule="auto"/>
      <w:jc w:val="both"/>
    </w:pPr>
    <w:rPr>
      <w:rFonts w:ascii="Times New Roman" w:eastAsia="Times New Roman" w:hAnsi="Times New Roman" w:cs="Times New Roman"/>
      <w:kern w:val="0"/>
      <w:sz w:val="24"/>
      <w:szCs w:val="24"/>
      <w:lang w:val="e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24739"/>
    <w:pPr>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724739"/>
    <w:pPr>
      <w:spacing w:after="100"/>
    </w:pPr>
  </w:style>
  <w:style w:type="paragraph" w:styleId="TOC2">
    <w:name w:val="toc 2"/>
    <w:basedOn w:val="Normal"/>
    <w:next w:val="Normal"/>
    <w:autoRedefine/>
    <w:uiPriority w:val="39"/>
    <w:unhideWhenUsed/>
    <w:rsid w:val="00724739"/>
    <w:pPr>
      <w:spacing w:after="100"/>
      <w:ind w:left="240"/>
    </w:pPr>
  </w:style>
  <w:style w:type="character" w:styleId="Hyperlink">
    <w:name w:val="Hyperlink"/>
    <w:basedOn w:val="DefaultParagraphFont"/>
    <w:uiPriority w:val="99"/>
    <w:unhideWhenUsed/>
    <w:rsid w:val="00724739"/>
    <w:rPr>
      <w:color w:val="0563C1" w:themeColor="hyperlink"/>
      <w:u w:val="single"/>
    </w:rPr>
  </w:style>
  <w:style w:type="paragraph" w:styleId="Header">
    <w:name w:val="header"/>
    <w:basedOn w:val="Normal"/>
    <w:link w:val="HeaderChar"/>
    <w:uiPriority w:val="99"/>
    <w:unhideWhenUsed/>
    <w:rsid w:val="00724739"/>
    <w:pPr>
      <w:tabs>
        <w:tab w:val="center" w:pos="4513"/>
        <w:tab w:val="right" w:pos="9026"/>
      </w:tabs>
      <w:spacing w:line="240" w:lineRule="auto"/>
    </w:pPr>
  </w:style>
  <w:style w:type="character" w:customStyle="1" w:styleId="HeaderChar">
    <w:name w:val="Header Char"/>
    <w:basedOn w:val="DefaultParagraphFont"/>
    <w:link w:val="Header"/>
    <w:uiPriority w:val="99"/>
    <w:rsid w:val="00724739"/>
    <w:rPr>
      <w:rFonts w:ascii="Times New Roman" w:hAnsi="Times New Roman"/>
      <w:kern w:val="0"/>
      <w:sz w:val="24"/>
      <w:szCs w:val="24"/>
      <w14:ligatures w14:val="none"/>
    </w:rPr>
  </w:style>
  <w:style w:type="paragraph" w:styleId="Footer">
    <w:name w:val="footer"/>
    <w:basedOn w:val="Normal"/>
    <w:link w:val="FooterChar"/>
    <w:uiPriority w:val="99"/>
    <w:unhideWhenUsed/>
    <w:rsid w:val="00724739"/>
    <w:pPr>
      <w:tabs>
        <w:tab w:val="center" w:pos="4513"/>
        <w:tab w:val="right" w:pos="9026"/>
      </w:tabs>
      <w:spacing w:line="240" w:lineRule="auto"/>
    </w:pPr>
  </w:style>
  <w:style w:type="character" w:customStyle="1" w:styleId="FooterChar">
    <w:name w:val="Footer Char"/>
    <w:basedOn w:val="DefaultParagraphFont"/>
    <w:link w:val="Footer"/>
    <w:uiPriority w:val="99"/>
    <w:rsid w:val="00724739"/>
    <w:rPr>
      <w:rFonts w:ascii="Times New Roman" w:hAnsi="Times New Roman"/>
      <w:kern w:val="0"/>
      <w:sz w:val="24"/>
      <w:szCs w:val="24"/>
      <w14:ligatures w14:val="none"/>
    </w:rPr>
  </w:style>
  <w:style w:type="character" w:styleId="FollowedHyperlink">
    <w:name w:val="FollowedHyperlink"/>
    <w:basedOn w:val="DefaultParagraphFont"/>
    <w:uiPriority w:val="99"/>
    <w:semiHidden/>
    <w:unhideWhenUsed/>
    <w:rsid w:val="005570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EA09C0-F782-4BE5-9B4C-D72513C6248A}" type="doc">
      <dgm:prSet loTypeId="urn:microsoft.com/office/officeart/2005/8/layout/hierarchy3" loCatId="list" qsTypeId="urn:microsoft.com/office/officeart/2005/8/quickstyle/simple1" qsCatId="simple" csTypeId="urn:microsoft.com/office/officeart/2005/8/colors/colorful4" csCatId="colorful" phldr="1"/>
      <dgm:spPr/>
      <dgm:t>
        <a:bodyPr/>
        <a:lstStyle/>
        <a:p>
          <a:endParaRPr lang="en-GB"/>
        </a:p>
      </dgm:t>
    </dgm:pt>
    <dgm:pt modelId="{CFBB5761-C4A0-4918-B99F-7505D3F850A6}">
      <dgm:prSet phldrT="[Text]"/>
      <dgm:spPr/>
      <dgm:t>
        <a:bodyPr/>
        <a:lstStyle/>
        <a:p>
          <a:r>
            <a:rPr lang="en-GB">
              <a:latin typeface="Times New Roman" panose="02020603050405020304" pitchFamily="18" charset="0"/>
              <a:cs typeface="Times New Roman" panose="02020603050405020304" pitchFamily="18" charset="0"/>
            </a:rPr>
            <a:t>Project Initiation</a:t>
          </a:r>
        </a:p>
      </dgm:t>
    </dgm:pt>
    <dgm:pt modelId="{E48961A3-97CB-458D-BA73-55773BBEA18E}" type="parTrans" cxnId="{255F99F5-F8F7-484E-A9ED-70E26CED162D}">
      <dgm:prSet/>
      <dgm:spPr/>
      <dgm:t>
        <a:bodyPr/>
        <a:lstStyle/>
        <a:p>
          <a:endParaRPr lang="en-GB"/>
        </a:p>
      </dgm:t>
    </dgm:pt>
    <dgm:pt modelId="{29BDB957-D105-4C2B-A8AB-E2DF21C62268}" type="sibTrans" cxnId="{255F99F5-F8F7-484E-A9ED-70E26CED162D}">
      <dgm:prSet/>
      <dgm:spPr/>
      <dgm:t>
        <a:bodyPr/>
        <a:lstStyle/>
        <a:p>
          <a:endParaRPr lang="en-GB"/>
        </a:p>
      </dgm:t>
    </dgm:pt>
    <dgm:pt modelId="{FBC2275D-298E-4673-BD41-9D9345989D16}">
      <dgm:prSet phldrT="[Text]"/>
      <dgm:spPr/>
      <dgm:t>
        <a:bodyPr/>
        <a:lstStyle/>
        <a:p>
          <a:r>
            <a:rPr lang="en-GB">
              <a:latin typeface="Times New Roman" panose="02020603050405020304" pitchFamily="18" charset="0"/>
              <a:cs typeface="Times New Roman" panose="02020603050405020304" pitchFamily="18" charset="0"/>
            </a:rPr>
            <a:t>Understanding the needs of the general public</a:t>
          </a:r>
        </a:p>
      </dgm:t>
    </dgm:pt>
    <dgm:pt modelId="{F70BE43B-296C-4D58-BC52-30123CFA1DA8}" type="parTrans" cxnId="{6F1C6C5A-9776-4785-AF65-7A667A2CAE5C}">
      <dgm:prSet/>
      <dgm:spPr/>
      <dgm:t>
        <a:bodyPr/>
        <a:lstStyle/>
        <a:p>
          <a:endParaRPr lang="en-GB">
            <a:latin typeface="Times New Roman" panose="02020603050405020304" pitchFamily="18" charset="0"/>
            <a:cs typeface="Times New Roman" panose="02020603050405020304" pitchFamily="18" charset="0"/>
          </a:endParaRPr>
        </a:p>
      </dgm:t>
    </dgm:pt>
    <dgm:pt modelId="{70A974FA-2272-48BD-8661-B32650C8FEC2}" type="sibTrans" cxnId="{6F1C6C5A-9776-4785-AF65-7A667A2CAE5C}">
      <dgm:prSet/>
      <dgm:spPr/>
      <dgm:t>
        <a:bodyPr/>
        <a:lstStyle/>
        <a:p>
          <a:endParaRPr lang="en-GB"/>
        </a:p>
      </dgm:t>
    </dgm:pt>
    <dgm:pt modelId="{C0F0CB26-7D02-494B-9AED-1884F23A80DD}">
      <dgm:prSet phldrT="[Text]"/>
      <dgm:spPr/>
      <dgm:t>
        <a:bodyPr/>
        <a:lstStyle/>
        <a:p>
          <a:r>
            <a:rPr lang="en-GB">
              <a:latin typeface="Times New Roman" panose="02020603050405020304" pitchFamily="18" charset="0"/>
              <a:cs typeface="Times New Roman" panose="02020603050405020304" pitchFamily="18" charset="0"/>
            </a:rPr>
            <a:t>Communicating with the Locals</a:t>
          </a:r>
        </a:p>
      </dgm:t>
    </dgm:pt>
    <dgm:pt modelId="{83DAFFEB-1653-44EC-9A2C-F830FA733593}" type="parTrans" cxnId="{E5B81F4B-EC0B-47C0-874A-2D83F2DBE7E8}">
      <dgm:prSet/>
      <dgm:spPr/>
      <dgm:t>
        <a:bodyPr/>
        <a:lstStyle/>
        <a:p>
          <a:endParaRPr lang="en-GB">
            <a:latin typeface="Times New Roman" panose="02020603050405020304" pitchFamily="18" charset="0"/>
            <a:cs typeface="Times New Roman" panose="02020603050405020304" pitchFamily="18" charset="0"/>
          </a:endParaRPr>
        </a:p>
      </dgm:t>
    </dgm:pt>
    <dgm:pt modelId="{CDB9CD5F-1B6B-4E1C-934A-86535776A4BE}" type="sibTrans" cxnId="{E5B81F4B-EC0B-47C0-874A-2D83F2DBE7E8}">
      <dgm:prSet/>
      <dgm:spPr/>
      <dgm:t>
        <a:bodyPr/>
        <a:lstStyle/>
        <a:p>
          <a:endParaRPr lang="en-GB"/>
        </a:p>
      </dgm:t>
    </dgm:pt>
    <dgm:pt modelId="{689366C6-8CFE-44AB-8C2F-7DDE7D5A7000}">
      <dgm:prSet phldrT="[Text]"/>
      <dgm:spPr/>
      <dgm:t>
        <a:bodyPr/>
        <a:lstStyle/>
        <a:p>
          <a:r>
            <a:rPr lang="en-GB">
              <a:latin typeface="Times New Roman" panose="02020603050405020304" pitchFamily="18" charset="0"/>
              <a:cs typeface="Times New Roman" panose="02020603050405020304" pitchFamily="18" charset="0"/>
            </a:rPr>
            <a:t>Aim and Objectives </a:t>
          </a:r>
        </a:p>
      </dgm:t>
    </dgm:pt>
    <dgm:pt modelId="{0933B621-00A6-4C40-AAA3-A404F927EA02}" type="parTrans" cxnId="{B1943920-78F9-4565-B666-E6F36B78F003}">
      <dgm:prSet/>
      <dgm:spPr/>
      <dgm:t>
        <a:bodyPr/>
        <a:lstStyle/>
        <a:p>
          <a:endParaRPr lang="en-GB">
            <a:latin typeface="Times New Roman" panose="02020603050405020304" pitchFamily="18" charset="0"/>
            <a:cs typeface="Times New Roman" panose="02020603050405020304" pitchFamily="18" charset="0"/>
          </a:endParaRPr>
        </a:p>
      </dgm:t>
    </dgm:pt>
    <dgm:pt modelId="{C518B9FB-F081-4773-AE75-AB5FEE1A9AD2}" type="sibTrans" cxnId="{B1943920-78F9-4565-B666-E6F36B78F003}">
      <dgm:prSet/>
      <dgm:spPr/>
      <dgm:t>
        <a:bodyPr/>
        <a:lstStyle/>
        <a:p>
          <a:endParaRPr lang="en-GB"/>
        </a:p>
      </dgm:t>
    </dgm:pt>
    <dgm:pt modelId="{335AA7E8-7619-45BF-88B4-566D89324DEC}">
      <dgm:prSet phldrT="[Text]"/>
      <dgm:spPr/>
      <dgm:t>
        <a:bodyPr/>
        <a:lstStyle/>
        <a:p>
          <a:r>
            <a:rPr lang="en-GB">
              <a:latin typeface="Times New Roman" panose="02020603050405020304" pitchFamily="18" charset="0"/>
              <a:cs typeface="Times New Roman" panose="02020603050405020304" pitchFamily="18" charset="0"/>
            </a:rPr>
            <a:t>Project Deliverables and conducting communication among the stakeholders </a:t>
          </a:r>
        </a:p>
      </dgm:t>
    </dgm:pt>
    <dgm:pt modelId="{6FE6F9D8-DAA8-4E08-9B3A-F2A680E9F6F8}" type="parTrans" cxnId="{C518021C-2B79-487C-A0C8-55B91F5F624E}">
      <dgm:prSet/>
      <dgm:spPr/>
      <dgm:t>
        <a:bodyPr/>
        <a:lstStyle/>
        <a:p>
          <a:endParaRPr lang="en-GB">
            <a:latin typeface="Times New Roman" panose="02020603050405020304" pitchFamily="18" charset="0"/>
            <a:cs typeface="Times New Roman" panose="02020603050405020304" pitchFamily="18" charset="0"/>
          </a:endParaRPr>
        </a:p>
      </dgm:t>
    </dgm:pt>
    <dgm:pt modelId="{F1C5849E-05E1-457C-8120-CED50F6DEE73}" type="sibTrans" cxnId="{C518021C-2B79-487C-A0C8-55B91F5F624E}">
      <dgm:prSet/>
      <dgm:spPr/>
      <dgm:t>
        <a:bodyPr/>
        <a:lstStyle/>
        <a:p>
          <a:endParaRPr lang="en-GB"/>
        </a:p>
      </dgm:t>
    </dgm:pt>
    <dgm:pt modelId="{9A345009-41C0-4F29-8DB4-6FB7F767D70F}">
      <dgm:prSet/>
      <dgm:spPr/>
      <dgm:t>
        <a:bodyPr/>
        <a:lstStyle/>
        <a:p>
          <a:r>
            <a:rPr lang="en-GB">
              <a:latin typeface="Times New Roman" panose="02020603050405020304" pitchFamily="18" charset="0"/>
              <a:cs typeface="Times New Roman" panose="02020603050405020304" pitchFamily="18" charset="0"/>
            </a:rPr>
            <a:t>Research </a:t>
          </a:r>
        </a:p>
      </dgm:t>
    </dgm:pt>
    <dgm:pt modelId="{A56D111C-3786-4A2F-816A-64857AC5E271}" type="parTrans" cxnId="{50D61F38-8B16-4801-A93C-A98E846E55DC}">
      <dgm:prSet/>
      <dgm:spPr/>
      <dgm:t>
        <a:bodyPr/>
        <a:lstStyle/>
        <a:p>
          <a:endParaRPr lang="en-GB"/>
        </a:p>
      </dgm:t>
    </dgm:pt>
    <dgm:pt modelId="{68EB0DE1-2117-4158-BB8F-25E88E5BB611}" type="sibTrans" cxnId="{50D61F38-8B16-4801-A93C-A98E846E55DC}">
      <dgm:prSet/>
      <dgm:spPr/>
      <dgm:t>
        <a:bodyPr/>
        <a:lstStyle/>
        <a:p>
          <a:endParaRPr lang="en-GB"/>
        </a:p>
      </dgm:t>
    </dgm:pt>
    <dgm:pt modelId="{81C248F7-683A-4BC2-BC63-2003239DF6E5}">
      <dgm:prSet/>
      <dgm:spPr/>
      <dgm:t>
        <a:bodyPr/>
        <a:lstStyle/>
        <a:p>
          <a:r>
            <a:rPr lang="en-GB">
              <a:latin typeface="Times New Roman" panose="02020603050405020304" pitchFamily="18" charset="0"/>
              <a:cs typeface="Times New Roman" panose="02020603050405020304" pitchFamily="18" charset="0"/>
            </a:rPr>
            <a:t>Ground Survey </a:t>
          </a:r>
        </a:p>
      </dgm:t>
    </dgm:pt>
    <dgm:pt modelId="{7EC81585-8CB7-464F-90BB-F28C5C90B8A8}" type="parTrans" cxnId="{2117B86C-7AE2-48D7-BF75-976EE175EA25}">
      <dgm:prSet/>
      <dgm:spPr/>
      <dgm:t>
        <a:bodyPr/>
        <a:lstStyle/>
        <a:p>
          <a:endParaRPr lang="en-GB">
            <a:latin typeface="Times New Roman" panose="02020603050405020304" pitchFamily="18" charset="0"/>
            <a:cs typeface="Times New Roman" panose="02020603050405020304" pitchFamily="18" charset="0"/>
          </a:endParaRPr>
        </a:p>
      </dgm:t>
    </dgm:pt>
    <dgm:pt modelId="{7DA4726C-DFDB-435E-82E5-B7FD26B88AC3}" type="sibTrans" cxnId="{2117B86C-7AE2-48D7-BF75-976EE175EA25}">
      <dgm:prSet/>
      <dgm:spPr/>
      <dgm:t>
        <a:bodyPr/>
        <a:lstStyle/>
        <a:p>
          <a:endParaRPr lang="en-GB"/>
        </a:p>
      </dgm:t>
    </dgm:pt>
    <dgm:pt modelId="{C39B4FCF-545B-4DFE-B7EB-D65989B01389}">
      <dgm:prSet/>
      <dgm:spPr/>
      <dgm:t>
        <a:bodyPr/>
        <a:lstStyle/>
        <a:p>
          <a:r>
            <a:rPr lang="en-GB">
              <a:latin typeface="Times New Roman" panose="02020603050405020304" pitchFamily="18" charset="0"/>
              <a:cs typeface="Times New Roman" panose="02020603050405020304" pitchFamily="18" charset="0"/>
            </a:rPr>
            <a:t>Completion </a:t>
          </a:r>
        </a:p>
      </dgm:t>
    </dgm:pt>
    <dgm:pt modelId="{2252B638-CFE8-4AB3-B69A-C948FCAC19CC}" type="parTrans" cxnId="{478211B5-BC85-4FD5-A041-BCD8AA559534}">
      <dgm:prSet/>
      <dgm:spPr/>
      <dgm:t>
        <a:bodyPr/>
        <a:lstStyle/>
        <a:p>
          <a:endParaRPr lang="en-GB"/>
        </a:p>
      </dgm:t>
    </dgm:pt>
    <dgm:pt modelId="{A74E9639-134E-4AF8-AF6D-EDC1E7A78747}" type="sibTrans" cxnId="{478211B5-BC85-4FD5-A041-BCD8AA559534}">
      <dgm:prSet/>
      <dgm:spPr/>
      <dgm:t>
        <a:bodyPr/>
        <a:lstStyle/>
        <a:p>
          <a:endParaRPr lang="en-GB"/>
        </a:p>
      </dgm:t>
    </dgm:pt>
    <dgm:pt modelId="{7302F559-145C-4D90-A4A2-9EECE2044ED8}">
      <dgm:prSet/>
      <dgm:spPr/>
      <dgm:t>
        <a:bodyPr/>
        <a:lstStyle/>
        <a:p>
          <a:r>
            <a:rPr lang="en-GB">
              <a:latin typeface="Times New Roman" panose="02020603050405020304" pitchFamily="18" charset="0"/>
              <a:cs typeface="Times New Roman" panose="02020603050405020304" pitchFamily="18" charset="0"/>
            </a:rPr>
            <a:t>Successful implementation of the Project </a:t>
          </a:r>
        </a:p>
      </dgm:t>
    </dgm:pt>
    <dgm:pt modelId="{FE445B20-EEA3-40E0-B5E2-BA6B601F02E4}" type="parTrans" cxnId="{BE5B6189-2D7F-40DF-84CE-48BC25A19E46}">
      <dgm:prSet/>
      <dgm:spPr/>
      <dgm:t>
        <a:bodyPr/>
        <a:lstStyle/>
        <a:p>
          <a:endParaRPr lang="en-GB">
            <a:latin typeface="Times New Roman" panose="02020603050405020304" pitchFamily="18" charset="0"/>
            <a:cs typeface="Times New Roman" panose="02020603050405020304" pitchFamily="18" charset="0"/>
          </a:endParaRPr>
        </a:p>
      </dgm:t>
    </dgm:pt>
    <dgm:pt modelId="{3EE64DB3-631A-4498-8536-53D4434A9143}" type="sibTrans" cxnId="{BE5B6189-2D7F-40DF-84CE-48BC25A19E46}">
      <dgm:prSet/>
      <dgm:spPr/>
      <dgm:t>
        <a:bodyPr/>
        <a:lstStyle/>
        <a:p>
          <a:endParaRPr lang="en-GB"/>
        </a:p>
      </dgm:t>
    </dgm:pt>
    <dgm:pt modelId="{A159F41E-4141-4FDD-B30D-DCA56AD2F225}">
      <dgm:prSet phldrT="[Text]"/>
      <dgm:spPr/>
      <dgm:t>
        <a:bodyPr/>
        <a:lstStyle/>
        <a:p>
          <a:r>
            <a:rPr lang="en-GB">
              <a:latin typeface="Times New Roman" panose="02020603050405020304" pitchFamily="18" charset="0"/>
              <a:cs typeface="Times New Roman" panose="02020603050405020304" pitchFamily="18" charset="0"/>
            </a:rPr>
            <a:t>Planning the resources</a:t>
          </a:r>
        </a:p>
      </dgm:t>
    </dgm:pt>
    <dgm:pt modelId="{907FEF39-B8D0-44E2-9D84-139A9737B7C6}" type="parTrans" cxnId="{D967A531-8E73-4C80-B62A-3C384B10FBC1}">
      <dgm:prSet/>
      <dgm:spPr/>
      <dgm:t>
        <a:bodyPr/>
        <a:lstStyle/>
        <a:p>
          <a:endParaRPr lang="en-IN"/>
        </a:p>
      </dgm:t>
    </dgm:pt>
    <dgm:pt modelId="{EFC3581A-0DB0-4CA8-9154-A5E29092DA69}" type="sibTrans" cxnId="{D967A531-8E73-4C80-B62A-3C384B10FBC1}">
      <dgm:prSet/>
      <dgm:spPr/>
      <dgm:t>
        <a:bodyPr/>
        <a:lstStyle/>
        <a:p>
          <a:endParaRPr lang="en-IN"/>
        </a:p>
      </dgm:t>
    </dgm:pt>
    <dgm:pt modelId="{4B59F6B7-297F-4CF6-9E7F-46ECC886FB70}">
      <dgm:prSet phldrT="[Text]"/>
      <dgm:spPr/>
      <dgm:t>
        <a:bodyPr/>
        <a:lstStyle/>
        <a:p>
          <a:r>
            <a:rPr lang="en-GB">
              <a:latin typeface="Times New Roman" panose="02020603050405020304" pitchFamily="18" charset="0"/>
              <a:cs typeface="Times New Roman" panose="02020603050405020304" pitchFamily="18" charset="0"/>
            </a:rPr>
            <a:t>Allocating team members</a:t>
          </a:r>
        </a:p>
      </dgm:t>
    </dgm:pt>
    <dgm:pt modelId="{A761F41D-6EF4-4E2D-935D-4CE2D329764A}" type="parTrans" cxnId="{8900AFE5-CC0B-4367-AEAA-FBDC0D13E6E7}">
      <dgm:prSet/>
      <dgm:spPr/>
      <dgm:t>
        <a:bodyPr/>
        <a:lstStyle/>
        <a:p>
          <a:endParaRPr lang="en-IN"/>
        </a:p>
      </dgm:t>
    </dgm:pt>
    <dgm:pt modelId="{B30F4588-A7A0-442B-8A4E-2BAB265269FF}" type="sibTrans" cxnId="{8900AFE5-CC0B-4367-AEAA-FBDC0D13E6E7}">
      <dgm:prSet/>
      <dgm:spPr/>
      <dgm:t>
        <a:bodyPr/>
        <a:lstStyle/>
        <a:p>
          <a:endParaRPr lang="en-IN"/>
        </a:p>
      </dgm:t>
    </dgm:pt>
    <dgm:pt modelId="{D2C56A89-9663-47A0-9A9F-E46DE0AB04F0}">
      <dgm:prSet phldrT="[Text]"/>
      <dgm:spPr/>
      <dgm:t>
        <a:bodyPr/>
        <a:lstStyle/>
        <a:p>
          <a:r>
            <a:rPr lang="en-GB">
              <a:latin typeface="Times New Roman" panose="02020603050405020304" pitchFamily="18" charset="0"/>
              <a:cs typeface="Times New Roman" panose="02020603050405020304" pitchFamily="18" charset="0"/>
            </a:rPr>
            <a:t>Performance Assessment  Processes</a:t>
          </a:r>
        </a:p>
      </dgm:t>
    </dgm:pt>
    <dgm:pt modelId="{60186822-0EC9-4D0D-8827-F5F2AC473319}" type="parTrans" cxnId="{790ED709-3027-4F4B-A375-82FACAE296DE}">
      <dgm:prSet/>
      <dgm:spPr/>
      <dgm:t>
        <a:bodyPr/>
        <a:lstStyle/>
        <a:p>
          <a:endParaRPr lang="en-IN"/>
        </a:p>
      </dgm:t>
    </dgm:pt>
    <dgm:pt modelId="{9B5F4C87-CFB5-466D-85C9-08F4369BEB9D}" type="sibTrans" cxnId="{790ED709-3027-4F4B-A375-82FACAE296DE}">
      <dgm:prSet/>
      <dgm:spPr/>
      <dgm:t>
        <a:bodyPr/>
        <a:lstStyle/>
        <a:p>
          <a:endParaRPr lang="en-IN"/>
        </a:p>
      </dgm:t>
    </dgm:pt>
    <dgm:pt modelId="{FF9A5556-DADB-4CE9-BD27-0DCAE2192888}">
      <dgm:prSet/>
      <dgm:spPr/>
      <dgm:t>
        <a:bodyPr/>
        <a:lstStyle/>
        <a:p>
          <a:r>
            <a:rPr lang="en-GB">
              <a:latin typeface="Times New Roman" panose="02020603050405020304" pitchFamily="18" charset="0"/>
              <a:cs typeface="Times New Roman" panose="02020603050405020304" pitchFamily="18" charset="0"/>
            </a:rPr>
            <a:t>Material Research </a:t>
          </a:r>
        </a:p>
      </dgm:t>
    </dgm:pt>
    <dgm:pt modelId="{AF4AE97C-6126-4C44-843B-0E8FE6476E3D}" type="parTrans" cxnId="{A01F8E82-A26C-4B5D-B787-6A7F51EDD4D0}">
      <dgm:prSet/>
      <dgm:spPr/>
      <dgm:t>
        <a:bodyPr/>
        <a:lstStyle/>
        <a:p>
          <a:endParaRPr lang="en-IN"/>
        </a:p>
      </dgm:t>
    </dgm:pt>
    <dgm:pt modelId="{0322A510-2B4B-49A9-B943-0568BE9ED844}" type="sibTrans" cxnId="{A01F8E82-A26C-4B5D-B787-6A7F51EDD4D0}">
      <dgm:prSet/>
      <dgm:spPr/>
      <dgm:t>
        <a:bodyPr/>
        <a:lstStyle/>
        <a:p>
          <a:endParaRPr lang="en-IN"/>
        </a:p>
      </dgm:t>
    </dgm:pt>
    <dgm:pt modelId="{F4862BD6-49A2-4E91-BFFD-0C77DB8CB739}">
      <dgm:prSet/>
      <dgm:spPr/>
      <dgm:t>
        <a:bodyPr/>
        <a:lstStyle/>
        <a:p>
          <a:r>
            <a:rPr lang="en-GB">
              <a:latin typeface="Times New Roman" panose="02020603050405020304" pitchFamily="18" charset="0"/>
              <a:cs typeface="Times New Roman" panose="02020603050405020304" pitchFamily="18" charset="0"/>
            </a:rPr>
            <a:t>Resource Avaliability </a:t>
          </a:r>
        </a:p>
      </dgm:t>
    </dgm:pt>
    <dgm:pt modelId="{61771C9B-C07E-4655-81D8-C88CE2A025F1}" type="parTrans" cxnId="{9DCAE6F7-6BB8-4E48-9A81-50E0BE34CA7F}">
      <dgm:prSet/>
      <dgm:spPr/>
      <dgm:t>
        <a:bodyPr/>
        <a:lstStyle/>
        <a:p>
          <a:endParaRPr lang="en-IN"/>
        </a:p>
      </dgm:t>
    </dgm:pt>
    <dgm:pt modelId="{C0957B55-6427-4DB9-B888-6AB30F0FBE16}" type="sibTrans" cxnId="{9DCAE6F7-6BB8-4E48-9A81-50E0BE34CA7F}">
      <dgm:prSet/>
      <dgm:spPr/>
      <dgm:t>
        <a:bodyPr/>
        <a:lstStyle/>
        <a:p>
          <a:endParaRPr lang="en-IN"/>
        </a:p>
      </dgm:t>
    </dgm:pt>
    <dgm:pt modelId="{98FF0018-DC6E-4F64-9053-5EEFBCD0D694}">
      <dgm:prSet phldrT="[Text]"/>
      <dgm:spPr/>
      <dgm:t>
        <a:bodyPr/>
        <a:lstStyle/>
        <a:p>
          <a:r>
            <a:rPr lang="en-GB">
              <a:latin typeface="Times New Roman" panose="02020603050405020304" pitchFamily="18" charset="0"/>
              <a:cs typeface="Times New Roman" panose="02020603050405020304" pitchFamily="18" charset="0"/>
            </a:rPr>
            <a:t>Project Management Plan</a:t>
          </a:r>
        </a:p>
      </dgm:t>
    </dgm:pt>
    <dgm:pt modelId="{FF305475-8138-43C0-88EA-8E5F21FA4788}" type="sibTrans" cxnId="{0F303C75-2096-42BB-94E9-3FF622BB5B58}">
      <dgm:prSet/>
      <dgm:spPr/>
      <dgm:t>
        <a:bodyPr/>
        <a:lstStyle/>
        <a:p>
          <a:endParaRPr lang="en-GB"/>
        </a:p>
      </dgm:t>
    </dgm:pt>
    <dgm:pt modelId="{7D6EE677-8786-4A45-A5B3-B4F8C808C830}" type="parTrans" cxnId="{0F303C75-2096-42BB-94E9-3FF622BB5B58}">
      <dgm:prSet/>
      <dgm:spPr/>
      <dgm:t>
        <a:bodyPr/>
        <a:lstStyle/>
        <a:p>
          <a:endParaRPr lang="en-GB"/>
        </a:p>
      </dgm:t>
    </dgm:pt>
    <dgm:pt modelId="{C1401D66-5A25-4A8E-88E6-C314F25D32BF}">
      <dgm:prSet/>
      <dgm:spPr/>
      <dgm:t>
        <a:bodyPr/>
        <a:lstStyle/>
        <a:p>
          <a:r>
            <a:rPr lang="en-GB">
              <a:latin typeface="Times New Roman" panose="02020603050405020304" pitchFamily="18" charset="0"/>
              <a:cs typeface="Times New Roman" panose="02020603050405020304" pitchFamily="18" charset="0"/>
            </a:rPr>
            <a:t>Post-Construction Inspection </a:t>
          </a:r>
        </a:p>
      </dgm:t>
    </dgm:pt>
    <dgm:pt modelId="{09D00E9F-0575-4A68-BABF-5AD8B98D2E54}" type="parTrans" cxnId="{7931BAE7-D750-408C-8717-86B84033C291}">
      <dgm:prSet/>
      <dgm:spPr/>
      <dgm:t>
        <a:bodyPr/>
        <a:lstStyle/>
        <a:p>
          <a:endParaRPr lang="en-IN"/>
        </a:p>
      </dgm:t>
    </dgm:pt>
    <dgm:pt modelId="{18C97663-B0A5-4E99-A2B6-081846693710}" type="sibTrans" cxnId="{7931BAE7-D750-408C-8717-86B84033C291}">
      <dgm:prSet/>
      <dgm:spPr/>
      <dgm:t>
        <a:bodyPr/>
        <a:lstStyle/>
        <a:p>
          <a:endParaRPr lang="en-IN"/>
        </a:p>
      </dgm:t>
    </dgm:pt>
    <dgm:pt modelId="{B63BBAEE-0B1A-45B5-87E9-4810E758F85F}">
      <dgm:prSet/>
      <dgm:spPr/>
      <dgm:t>
        <a:bodyPr/>
        <a:lstStyle/>
        <a:p>
          <a:r>
            <a:rPr lang="en-GB">
              <a:latin typeface="Times New Roman" panose="02020603050405020304" pitchFamily="18" charset="0"/>
              <a:cs typeface="Times New Roman" panose="02020603050405020304" pitchFamily="18" charset="0"/>
            </a:rPr>
            <a:t>Hand-over Process</a:t>
          </a:r>
        </a:p>
      </dgm:t>
    </dgm:pt>
    <dgm:pt modelId="{B893DEAD-6658-4F68-AB60-A80AA0810F54}" type="parTrans" cxnId="{9B9E6A6F-1B58-4876-9F07-15404537278D}">
      <dgm:prSet/>
      <dgm:spPr/>
      <dgm:t>
        <a:bodyPr/>
        <a:lstStyle/>
        <a:p>
          <a:endParaRPr lang="en-IN"/>
        </a:p>
      </dgm:t>
    </dgm:pt>
    <dgm:pt modelId="{B1058788-6D23-487C-BB59-5E315C2E637B}" type="sibTrans" cxnId="{9B9E6A6F-1B58-4876-9F07-15404537278D}">
      <dgm:prSet/>
      <dgm:spPr/>
      <dgm:t>
        <a:bodyPr/>
        <a:lstStyle/>
        <a:p>
          <a:endParaRPr lang="en-IN"/>
        </a:p>
      </dgm:t>
    </dgm:pt>
    <dgm:pt modelId="{E7A89144-FA22-4E96-BEF0-1419D7CBF292}">
      <dgm:prSet phldrT="[Text]"/>
      <dgm:spPr/>
      <dgm:t>
        <a:bodyPr/>
        <a:lstStyle/>
        <a:p>
          <a:r>
            <a:rPr lang="en-GB">
              <a:latin typeface="Times New Roman" panose="02020603050405020304" pitchFamily="18" charset="0"/>
              <a:cs typeface="Times New Roman" panose="02020603050405020304" pitchFamily="18" charset="0"/>
            </a:rPr>
            <a:t>Locating with the possible stakeholders</a:t>
          </a:r>
        </a:p>
      </dgm:t>
    </dgm:pt>
    <dgm:pt modelId="{A1E14A13-D1F6-40DB-A301-6BB620E81CF6}" type="parTrans" cxnId="{1F2DABD4-4A0B-4B7B-A5FF-7268F529F563}">
      <dgm:prSet/>
      <dgm:spPr/>
      <dgm:t>
        <a:bodyPr/>
        <a:lstStyle/>
        <a:p>
          <a:endParaRPr lang="en-IN"/>
        </a:p>
      </dgm:t>
    </dgm:pt>
    <dgm:pt modelId="{C4F8DE27-296B-4783-BB5C-3E923AC60B39}" type="sibTrans" cxnId="{1F2DABD4-4A0B-4B7B-A5FF-7268F529F563}">
      <dgm:prSet/>
      <dgm:spPr/>
      <dgm:t>
        <a:bodyPr/>
        <a:lstStyle/>
        <a:p>
          <a:endParaRPr lang="en-IN"/>
        </a:p>
      </dgm:t>
    </dgm:pt>
    <dgm:pt modelId="{255C55D0-84C7-4249-B77E-E4A0DB6491A3}" type="pres">
      <dgm:prSet presAssocID="{1FEA09C0-F782-4BE5-9B4C-D72513C6248A}" presName="diagram" presStyleCnt="0">
        <dgm:presLayoutVars>
          <dgm:chPref val="1"/>
          <dgm:dir/>
          <dgm:animOne val="branch"/>
          <dgm:animLvl val="lvl"/>
          <dgm:resizeHandles/>
        </dgm:presLayoutVars>
      </dgm:prSet>
      <dgm:spPr/>
    </dgm:pt>
    <dgm:pt modelId="{84AEDA4B-92AE-4376-9349-C1AA377DE22C}" type="pres">
      <dgm:prSet presAssocID="{CFBB5761-C4A0-4918-B99F-7505D3F850A6}" presName="root" presStyleCnt="0"/>
      <dgm:spPr/>
    </dgm:pt>
    <dgm:pt modelId="{8DFDFE9F-4257-444D-B0B8-3C129DDA3992}" type="pres">
      <dgm:prSet presAssocID="{CFBB5761-C4A0-4918-B99F-7505D3F850A6}" presName="rootComposite" presStyleCnt="0"/>
      <dgm:spPr/>
    </dgm:pt>
    <dgm:pt modelId="{814A0551-038D-493D-932F-A52D6244D4D6}" type="pres">
      <dgm:prSet presAssocID="{CFBB5761-C4A0-4918-B99F-7505D3F850A6}" presName="rootText" presStyleLbl="node1" presStyleIdx="0" presStyleCnt="4"/>
      <dgm:spPr/>
    </dgm:pt>
    <dgm:pt modelId="{991A49AC-2EA6-40F1-89B6-8A7B84011F87}" type="pres">
      <dgm:prSet presAssocID="{CFBB5761-C4A0-4918-B99F-7505D3F850A6}" presName="rootConnector" presStyleLbl="node1" presStyleIdx="0" presStyleCnt="4"/>
      <dgm:spPr/>
    </dgm:pt>
    <dgm:pt modelId="{F924DD11-4889-428B-9430-D81FEF1A1687}" type="pres">
      <dgm:prSet presAssocID="{CFBB5761-C4A0-4918-B99F-7505D3F850A6}" presName="childShape" presStyleCnt="0"/>
      <dgm:spPr/>
    </dgm:pt>
    <dgm:pt modelId="{D6056C96-FBCA-4238-991A-4C2B20D41123}" type="pres">
      <dgm:prSet presAssocID="{F70BE43B-296C-4D58-BC52-30123CFA1DA8}" presName="Name13" presStyleLbl="parChTrans1D2" presStyleIdx="0" presStyleCnt="14"/>
      <dgm:spPr/>
    </dgm:pt>
    <dgm:pt modelId="{373CB9A2-4DFB-43AF-937F-62345034FB4D}" type="pres">
      <dgm:prSet presAssocID="{FBC2275D-298E-4673-BD41-9D9345989D16}" presName="childText" presStyleLbl="bgAcc1" presStyleIdx="0" presStyleCnt="14">
        <dgm:presLayoutVars>
          <dgm:bulletEnabled val="1"/>
        </dgm:presLayoutVars>
      </dgm:prSet>
      <dgm:spPr/>
    </dgm:pt>
    <dgm:pt modelId="{FF55B782-B0FF-4528-A9FE-B4817B11E1E0}" type="pres">
      <dgm:prSet presAssocID="{83DAFFEB-1653-44EC-9A2C-F830FA733593}" presName="Name13" presStyleLbl="parChTrans1D2" presStyleIdx="1" presStyleCnt="14"/>
      <dgm:spPr/>
    </dgm:pt>
    <dgm:pt modelId="{171F69DB-5607-4961-A073-0A47EC275619}" type="pres">
      <dgm:prSet presAssocID="{C0F0CB26-7D02-494B-9AED-1884F23A80DD}" presName="childText" presStyleLbl="bgAcc1" presStyleIdx="1" presStyleCnt="14">
        <dgm:presLayoutVars>
          <dgm:bulletEnabled val="1"/>
        </dgm:presLayoutVars>
      </dgm:prSet>
      <dgm:spPr/>
    </dgm:pt>
    <dgm:pt modelId="{A762B3ED-0856-4032-B1C3-41D7519658F3}" type="pres">
      <dgm:prSet presAssocID="{A1E14A13-D1F6-40DB-A301-6BB620E81CF6}" presName="Name13" presStyleLbl="parChTrans1D2" presStyleIdx="2" presStyleCnt="14"/>
      <dgm:spPr/>
    </dgm:pt>
    <dgm:pt modelId="{C4FC6E62-8F05-42D9-BF97-5489C38E89BE}" type="pres">
      <dgm:prSet presAssocID="{E7A89144-FA22-4E96-BEF0-1419D7CBF292}" presName="childText" presStyleLbl="bgAcc1" presStyleIdx="2" presStyleCnt="14">
        <dgm:presLayoutVars>
          <dgm:bulletEnabled val="1"/>
        </dgm:presLayoutVars>
      </dgm:prSet>
      <dgm:spPr/>
    </dgm:pt>
    <dgm:pt modelId="{1699BEB1-4329-4BF4-90AC-37B9C6FCC5D5}" type="pres">
      <dgm:prSet presAssocID="{98FF0018-DC6E-4F64-9053-5EEFBCD0D694}" presName="root" presStyleCnt="0"/>
      <dgm:spPr/>
    </dgm:pt>
    <dgm:pt modelId="{4A1C8DA0-8D74-4EDF-978B-E9A3B28C086A}" type="pres">
      <dgm:prSet presAssocID="{98FF0018-DC6E-4F64-9053-5EEFBCD0D694}" presName="rootComposite" presStyleCnt="0"/>
      <dgm:spPr/>
    </dgm:pt>
    <dgm:pt modelId="{AEC7E06E-AFA4-48C9-B1F4-DAE3E3228AA1}" type="pres">
      <dgm:prSet presAssocID="{98FF0018-DC6E-4F64-9053-5EEFBCD0D694}" presName="rootText" presStyleLbl="node1" presStyleIdx="1" presStyleCnt="4"/>
      <dgm:spPr/>
    </dgm:pt>
    <dgm:pt modelId="{A6846BDB-F325-48C8-AEF4-C8EBC460FC73}" type="pres">
      <dgm:prSet presAssocID="{98FF0018-DC6E-4F64-9053-5EEFBCD0D694}" presName="rootConnector" presStyleLbl="node1" presStyleIdx="1" presStyleCnt="4"/>
      <dgm:spPr/>
    </dgm:pt>
    <dgm:pt modelId="{7EF2576F-40E5-49D3-827A-61DF1BEC4679}" type="pres">
      <dgm:prSet presAssocID="{98FF0018-DC6E-4F64-9053-5EEFBCD0D694}" presName="childShape" presStyleCnt="0"/>
      <dgm:spPr/>
    </dgm:pt>
    <dgm:pt modelId="{D03170D1-830F-4308-99AA-5E2C7675BC0A}" type="pres">
      <dgm:prSet presAssocID="{0933B621-00A6-4C40-AAA3-A404F927EA02}" presName="Name13" presStyleLbl="parChTrans1D2" presStyleIdx="3" presStyleCnt="14"/>
      <dgm:spPr/>
    </dgm:pt>
    <dgm:pt modelId="{C6971DDA-6162-40C7-BE4B-804CE311CECC}" type="pres">
      <dgm:prSet presAssocID="{689366C6-8CFE-44AB-8C2F-7DDE7D5A7000}" presName="childText" presStyleLbl="bgAcc1" presStyleIdx="3" presStyleCnt="14">
        <dgm:presLayoutVars>
          <dgm:bulletEnabled val="1"/>
        </dgm:presLayoutVars>
      </dgm:prSet>
      <dgm:spPr/>
    </dgm:pt>
    <dgm:pt modelId="{C824E166-A287-486F-AC0B-9F09C5F13D28}" type="pres">
      <dgm:prSet presAssocID="{6FE6F9D8-DAA8-4E08-9B3A-F2A680E9F6F8}" presName="Name13" presStyleLbl="parChTrans1D2" presStyleIdx="4" presStyleCnt="14"/>
      <dgm:spPr/>
    </dgm:pt>
    <dgm:pt modelId="{4874C5FF-68F9-470D-A671-C6F3F4DDBE68}" type="pres">
      <dgm:prSet presAssocID="{335AA7E8-7619-45BF-88B4-566D89324DEC}" presName="childText" presStyleLbl="bgAcc1" presStyleIdx="4" presStyleCnt="14">
        <dgm:presLayoutVars>
          <dgm:bulletEnabled val="1"/>
        </dgm:presLayoutVars>
      </dgm:prSet>
      <dgm:spPr/>
    </dgm:pt>
    <dgm:pt modelId="{7EC79E9B-7C2F-4329-A249-702EAABE632B}" type="pres">
      <dgm:prSet presAssocID="{907FEF39-B8D0-44E2-9D84-139A9737B7C6}" presName="Name13" presStyleLbl="parChTrans1D2" presStyleIdx="5" presStyleCnt="14"/>
      <dgm:spPr/>
    </dgm:pt>
    <dgm:pt modelId="{A4A04399-C4C8-4A22-9A27-531389D65854}" type="pres">
      <dgm:prSet presAssocID="{A159F41E-4141-4FDD-B30D-DCA56AD2F225}" presName="childText" presStyleLbl="bgAcc1" presStyleIdx="5" presStyleCnt="14">
        <dgm:presLayoutVars>
          <dgm:bulletEnabled val="1"/>
        </dgm:presLayoutVars>
      </dgm:prSet>
      <dgm:spPr/>
    </dgm:pt>
    <dgm:pt modelId="{377FD527-0672-4234-BE37-8C6BA39DB78A}" type="pres">
      <dgm:prSet presAssocID="{A761F41D-6EF4-4E2D-935D-4CE2D329764A}" presName="Name13" presStyleLbl="parChTrans1D2" presStyleIdx="6" presStyleCnt="14"/>
      <dgm:spPr/>
    </dgm:pt>
    <dgm:pt modelId="{7EC57752-512F-4560-BF52-2678061BF11A}" type="pres">
      <dgm:prSet presAssocID="{4B59F6B7-297F-4CF6-9E7F-46ECC886FB70}" presName="childText" presStyleLbl="bgAcc1" presStyleIdx="6" presStyleCnt="14">
        <dgm:presLayoutVars>
          <dgm:bulletEnabled val="1"/>
        </dgm:presLayoutVars>
      </dgm:prSet>
      <dgm:spPr/>
    </dgm:pt>
    <dgm:pt modelId="{83CF4D1B-2DD9-4B48-A188-1FE8FF7DB882}" type="pres">
      <dgm:prSet presAssocID="{60186822-0EC9-4D0D-8827-F5F2AC473319}" presName="Name13" presStyleLbl="parChTrans1D2" presStyleIdx="7" presStyleCnt="14"/>
      <dgm:spPr/>
    </dgm:pt>
    <dgm:pt modelId="{A1E78334-501E-40E0-909C-2FF86C75AE0E}" type="pres">
      <dgm:prSet presAssocID="{D2C56A89-9663-47A0-9A9F-E46DE0AB04F0}" presName="childText" presStyleLbl="bgAcc1" presStyleIdx="7" presStyleCnt="14">
        <dgm:presLayoutVars>
          <dgm:bulletEnabled val="1"/>
        </dgm:presLayoutVars>
      </dgm:prSet>
      <dgm:spPr/>
    </dgm:pt>
    <dgm:pt modelId="{84B19008-882A-4C80-9088-D1466CAA852D}" type="pres">
      <dgm:prSet presAssocID="{9A345009-41C0-4F29-8DB4-6FB7F767D70F}" presName="root" presStyleCnt="0"/>
      <dgm:spPr/>
    </dgm:pt>
    <dgm:pt modelId="{39021E37-E940-46A8-A759-BE07EE186C81}" type="pres">
      <dgm:prSet presAssocID="{9A345009-41C0-4F29-8DB4-6FB7F767D70F}" presName="rootComposite" presStyleCnt="0"/>
      <dgm:spPr/>
    </dgm:pt>
    <dgm:pt modelId="{FA13ACB3-03E3-4BD7-B9D6-187369B0DDCC}" type="pres">
      <dgm:prSet presAssocID="{9A345009-41C0-4F29-8DB4-6FB7F767D70F}" presName="rootText" presStyleLbl="node1" presStyleIdx="2" presStyleCnt="4"/>
      <dgm:spPr/>
    </dgm:pt>
    <dgm:pt modelId="{05EC3AFB-8238-42B4-BE66-F29A9861345C}" type="pres">
      <dgm:prSet presAssocID="{9A345009-41C0-4F29-8DB4-6FB7F767D70F}" presName="rootConnector" presStyleLbl="node1" presStyleIdx="2" presStyleCnt="4"/>
      <dgm:spPr/>
    </dgm:pt>
    <dgm:pt modelId="{FE2D5BA4-2250-44E9-B588-EFB4F3549F3B}" type="pres">
      <dgm:prSet presAssocID="{9A345009-41C0-4F29-8DB4-6FB7F767D70F}" presName="childShape" presStyleCnt="0"/>
      <dgm:spPr/>
    </dgm:pt>
    <dgm:pt modelId="{A6CD906B-9D82-4A0A-9DEA-A719218EC894}" type="pres">
      <dgm:prSet presAssocID="{7EC81585-8CB7-464F-90BB-F28C5C90B8A8}" presName="Name13" presStyleLbl="parChTrans1D2" presStyleIdx="8" presStyleCnt="14"/>
      <dgm:spPr/>
    </dgm:pt>
    <dgm:pt modelId="{7D983A66-764C-4981-B21D-65877974187F}" type="pres">
      <dgm:prSet presAssocID="{81C248F7-683A-4BC2-BC63-2003239DF6E5}" presName="childText" presStyleLbl="bgAcc1" presStyleIdx="8" presStyleCnt="14">
        <dgm:presLayoutVars>
          <dgm:bulletEnabled val="1"/>
        </dgm:presLayoutVars>
      </dgm:prSet>
      <dgm:spPr/>
    </dgm:pt>
    <dgm:pt modelId="{BFFB7CF1-3641-4C05-807B-F4A5430C5FD4}" type="pres">
      <dgm:prSet presAssocID="{AF4AE97C-6126-4C44-843B-0E8FE6476E3D}" presName="Name13" presStyleLbl="parChTrans1D2" presStyleIdx="9" presStyleCnt="14"/>
      <dgm:spPr/>
    </dgm:pt>
    <dgm:pt modelId="{4FE14EB0-BD4B-40E5-8678-E81B313DE78F}" type="pres">
      <dgm:prSet presAssocID="{FF9A5556-DADB-4CE9-BD27-0DCAE2192888}" presName="childText" presStyleLbl="bgAcc1" presStyleIdx="9" presStyleCnt="14">
        <dgm:presLayoutVars>
          <dgm:bulletEnabled val="1"/>
        </dgm:presLayoutVars>
      </dgm:prSet>
      <dgm:spPr/>
    </dgm:pt>
    <dgm:pt modelId="{1C65D51E-0C52-4CC1-BD12-5AB81E19E0A8}" type="pres">
      <dgm:prSet presAssocID="{61771C9B-C07E-4655-81D8-C88CE2A025F1}" presName="Name13" presStyleLbl="parChTrans1D2" presStyleIdx="10" presStyleCnt="14"/>
      <dgm:spPr/>
    </dgm:pt>
    <dgm:pt modelId="{8F8075FB-1149-4C33-9077-C6E9BB18C211}" type="pres">
      <dgm:prSet presAssocID="{F4862BD6-49A2-4E91-BFFD-0C77DB8CB739}" presName="childText" presStyleLbl="bgAcc1" presStyleIdx="10" presStyleCnt="14">
        <dgm:presLayoutVars>
          <dgm:bulletEnabled val="1"/>
        </dgm:presLayoutVars>
      </dgm:prSet>
      <dgm:spPr/>
    </dgm:pt>
    <dgm:pt modelId="{A0B790D3-8951-4DBA-A483-CEE79C15144F}" type="pres">
      <dgm:prSet presAssocID="{C39B4FCF-545B-4DFE-B7EB-D65989B01389}" presName="root" presStyleCnt="0"/>
      <dgm:spPr/>
    </dgm:pt>
    <dgm:pt modelId="{CBEF38EA-F497-4413-AB8C-81FCF2F5E05B}" type="pres">
      <dgm:prSet presAssocID="{C39B4FCF-545B-4DFE-B7EB-D65989B01389}" presName="rootComposite" presStyleCnt="0"/>
      <dgm:spPr/>
    </dgm:pt>
    <dgm:pt modelId="{1ED7F139-6495-4FC5-826C-944E2042193F}" type="pres">
      <dgm:prSet presAssocID="{C39B4FCF-545B-4DFE-B7EB-D65989B01389}" presName="rootText" presStyleLbl="node1" presStyleIdx="3" presStyleCnt="4"/>
      <dgm:spPr/>
    </dgm:pt>
    <dgm:pt modelId="{D49BD26E-3760-440F-8512-2C4DE3693964}" type="pres">
      <dgm:prSet presAssocID="{C39B4FCF-545B-4DFE-B7EB-D65989B01389}" presName="rootConnector" presStyleLbl="node1" presStyleIdx="3" presStyleCnt="4"/>
      <dgm:spPr/>
    </dgm:pt>
    <dgm:pt modelId="{0CE44C83-5C95-42DE-91CD-44493B8176DD}" type="pres">
      <dgm:prSet presAssocID="{C39B4FCF-545B-4DFE-B7EB-D65989B01389}" presName="childShape" presStyleCnt="0"/>
      <dgm:spPr/>
    </dgm:pt>
    <dgm:pt modelId="{F2EA22CC-91CB-4B14-AE44-AFE9FC5AA184}" type="pres">
      <dgm:prSet presAssocID="{FE445B20-EEA3-40E0-B5E2-BA6B601F02E4}" presName="Name13" presStyleLbl="parChTrans1D2" presStyleIdx="11" presStyleCnt="14"/>
      <dgm:spPr/>
    </dgm:pt>
    <dgm:pt modelId="{A80E5667-E707-4B20-B156-5C82A3A1AB4B}" type="pres">
      <dgm:prSet presAssocID="{7302F559-145C-4D90-A4A2-9EECE2044ED8}" presName="childText" presStyleLbl="bgAcc1" presStyleIdx="11" presStyleCnt="14">
        <dgm:presLayoutVars>
          <dgm:bulletEnabled val="1"/>
        </dgm:presLayoutVars>
      </dgm:prSet>
      <dgm:spPr/>
    </dgm:pt>
    <dgm:pt modelId="{F0C336A0-BA18-477A-816B-733EC31C0DD4}" type="pres">
      <dgm:prSet presAssocID="{09D00E9F-0575-4A68-BABF-5AD8B98D2E54}" presName="Name13" presStyleLbl="parChTrans1D2" presStyleIdx="12" presStyleCnt="14"/>
      <dgm:spPr/>
    </dgm:pt>
    <dgm:pt modelId="{58DDA2A1-264D-478B-A2CE-7FE75432D796}" type="pres">
      <dgm:prSet presAssocID="{C1401D66-5A25-4A8E-88E6-C314F25D32BF}" presName="childText" presStyleLbl="bgAcc1" presStyleIdx="12" presStyleCnt="14">
        <dgm:presLayoutVars>
          <dgm:bulletEnabled val="1"/>
        </dgm:presLayoutVars>
      </dgm:prSet>
      <dgm:spPr/>
    </dgm:pt>
    <dgm:pt modelId="{B93D31DB-3C2B-48C1-8E5E-11FFE13D6F39}" type="pres">
      <dgm:prSet presAssocID="{B893DEAD-6658-4F68-AB60-A80AA0810F54}" presName="Name13" presStyleLbl="parChTrans1D2" presStyleIdx="13" presStyleCnt="14"/>
      <dgm:spPr/>
    </dgm:pt>
    <dgm:pt modelId="{BF455CB6-CDD6-459D-A296-C6C3C2A863DD}" type="pres">
      <dgm:prSet presAssocID="{B63BBAEE-0B1A-45B5-87E9-4810E758F85F}" presName="childText" presStyleLbl="bgAcc1" presStyleIdx="13" presStyleCnt="14">
        <dgm:presLayoutVars>
          <dgm:bulletEnabled val="1"/>
        </dgm:presLayoutVars>
      </dgm:prSet>
      <dgm:spPr/>
    </dgm:pt>
  </dgm:ptLst>
  <dgm:cxnLst>
    <dgm:cxn modelId="{44268906-30DB-4958-87B2-26810EC8C780}" type="presOf" srcId="{09D00E9F-0575-4A68-BABF-5AD8B98D2E54}" destId="{F0C336A0-BA18-477A-816B-733EC31C0DD4}" srcOrd="0" destOrd="0" presId="urn:microsoft.com/office/officeart/2005/8/layout/hierarchy3"/>
    <dgm:cxn modelId="{790ED709-3027-4F4B-A375-82FACAE296DE}" srcId="{98FF0018-DC6E-4F64-9053-5EEFBCD0D694}" destId="{D2C56A89-9663-47A0-9A9F-E46DE0AB04F0}" srcOrd="4" destOrd="0" parTransId="{60186822-0EC9-4D0D-8827-F5F2AC473319}" sibTransId="{9B5F4C87-CFB5-466D-85C9-08F4369BEB9D}"/>
    <dgm:cxn modelId="{E014C50A-F67C-48AC-B31B-A7409CFDCE70}" type="presOf" srcId="{A1E14A13-D1F6-40DB-A301-6BB620E81CF6}" destId="{A762B3ED-0856-4032-B1C3-41D7519658F3}" srcOrd="0" destOrd="0" presId="urn:microsoft.com/office/officeart/2005/8/layout/hierarchy3"/>
    <dgm:cxn modelId="{C518021C-2B79-487C-A0C8-55B91F5F624E}" srcId="{98FF0018-DC6E-4F64-9053-5EEFBCD0D694}" destId="{335AA7E8-7619-45BF-88B4-566D89324DEC}" srcOrd="1" destOrd="0" parTransId="{6FE6F9D8-DAA8-4E08-9B3A-F2A680E9F6F8}" sibTransId="{F1C5849E-05E1-457C-8120-CED50F6DEE73}"/>
    <dgm:cxn modelId="{B1943920-78F9-4565-B666-E6F36B78F003}" srcId="{98FF0018-DC6E-4F64-9053-5EEFBCD0D694}" destId="{689366C6-8CFE-44AB-8C2F-7DDE7D5A7000}" srcOrd="0" destOrd="0" parTransId="{0933B621-00A6-4C40-AAA3-A404F927EA02}" sibTransId="{C518B9FB-F081-4773-AE75-AB5FEE1A9AD2}"/>
    <dgm:cxn modelId="{18C8D62B-B53C-4C7A-85D8-0A9D0E337C53}" type="presOf" srcId="{C39B4FCF-545B-4DFE-B7EB-D65989B01389}" destId="{1ED7F139-6495-4FC5-826C-944E2042193F}" srcOrd="0" destOrd="0" presId="urn:microsoft.com/office/officeart/2005/8/layout/hierarchy3"/>
    <dgm:cxn modelId="{0876DF2B-8542-44E0-A00E-953A7C30E44B}" type="presOf" srcId="{9A345009-41C0-4F29-8DB4-6FB7F767D70F}" destId="{05EC3AFB-8238-42B4-BE66-F29A9861345C}" srcOrd="1" destOrd="0" presId="urn:microsoft.com/office/officeart/2005/8/layout/hierarchy3"/>
    <dgm:cxn modelId="{7862D82D-3E1F-4AB4-95DF-08BF78116CFD}" type="presOf" srcId="{FBC2275D-298E-4673-BD41-9D9345989D16}" destId="{373CB9A2-4DFB-43AF-937F-62345034FB4D}" srcOrd="0" destOrd="0" presId="urn:microsoft.com/office/officeart/2005/8/layout/hierarchy3"/>
    <dgm:cxn modelId="{D967A531-8E73-4C80-B62A-3C384B10FBC1}" srcId="{98FF0018-DC6E-4F64-9053-5EEFBCD0D694}" destId="{A159F41E-4141-4FDD-B30D-DCA56AD2F225}" srcOrd="2" destOrd="0" parTransId="{907FEF39-B8D0-44E2-9D84-139A9737B7C6}" sibTransId="{EFC3581A-0DB0-4CA8-9154-A5E29092DA69}"/>
    <dgm:cxn modelId="{50D61F38-8B16-4801-A93C-A98E846E55DC}" srcId="{1FEA09C0-F782-4BE5-9B4C-D72513C6248A}" destId="{9A345009-41C0-4F29-8DB4-6FB7F767D70F}" srcOrd="2" destOrd="0" parTransId="{A56D111C-3786-4A2F-816A-64857AC5E271}" sibTransId="{68EB0DE1-2117-4158-BB8F-25E88E5BB611}"/>
    <dgm:cxn modelId="{E99FBB40-8BA6-4246-8339-C7566CA80ADF}" type="presOf" srcId="{0933B621-00A6-4C40-AAA3-A404F927EA02}" destId="{D03170D1-830F-4308-99AA-5E2C7675BC0A}" srcOrd="0" destOrd="0" presId="urn:microsoft.com/office/officeart/2005/8/layout/hierarchy3"/>
    <dgm:cxn modelId="{5FE0FE40-E6B5-4F09-8387-29A74750B265}" type="presOf" srcId="{689366C6-8CFE-44AB-8C2F-7DDE7D5A7000}" destId="{C6971DDA-6162-40C7-BE4B-804CE311CECC}" srcOrd="0" destOrd="0" presId="urn:microsoft.com/office/officeart/2005/8/layout/hierarchy3"/>
    <dgm:cxn modelId="{0CE14F5F-DFAD-4C80-A45C-40391BD60E14}" type="presOf" srcId="{FF9A5556-DADB-4CE9-BD27-0DCAE2192888}" destId="{4FE14EB0-BD4B-40E5-8678-E81B313DE78F}" srcOrd="0" destOrd="0" presId="urn:microsoft.com/office/officeart/2005/8/layout/hierarchy3"/>
    <dgm:cxn modelId="{96CB2143-78E6-4B73-B87E-891A5B3E564C}" type="presOf" srcId="{A761F41D-6EF4-4E2D-935D-4CE2D329764A}" destId="{377FD527-0672-4234-BE37-8C6BA39DB78A}" srcOrd="0" destOrd="0" presId="urn:microsoft.com/office/officeart/2005/8/layout/hierarchy3"/>
    <dgm:cxn modelId="{CD96C147-8746-4AE8-8011-E2C9E927B777}" type="presOf" srcId="{CFBB5761-C4A0-4918-B99F-7505D3F850A6}" destId="{991A49AC-2EA6-40F1-89B6-8A7B84011F87}" srcOrd="1" destOrd="0" presId="urn:microsoft.com/office/officeart/2005/8/layout/hierarchy3"/>
    <dgm:cxn modelId="{E5B81F4B-EC0B-47C0-874A-2D83F2DBE7E8}" srcId="{CFBB5761-C4A0-4918-B99F-7505D3F850A6}" destId="{C0F0CB26-7D02-494B-9AED-1884F23A80DD}" srcOrd="1" destOrd="0" parTransId="{83DAFFEB-1653-44EC-9A2C-F830FA733593}" sibTransId="{CDB9CD5F-1B6B-4E1C-934A-86535776A4BE}"/>
    <dgm:cxn modelId="{2117B86C-7AE2-48D7-BF75-976EE175EA25}" srcId="{9A345009-41C0-4F29-8DB4-6FB7F767D70F}" destId="{81C248F7-683A-4BC2-BC63-2003239DF6E5}" srcOrd="0" destOrd="0" parTransId="{7EC81585-8CB7-464F-90BB-F28C5C90B8A8}" sibTransId="{7DA4726C-DFDB-435E-82E5-B7FD26B88AC3}"/>
    <dgm:cxn modelId="{9B9E6A6F-1B58-4876-9F07-15404537278D}" srcId="{C39B4FCF-545B-4DFE-B7EB-D65989B01389}" destId="{B63BBAEE-0B1A-45B5-87E9-4810E758F85F}" srcOrd="2" destOrd="0" parTransId="{B893DEAD-6658-4F68-AB60-A80AA0810F54}" sibTransId="{B1058788-6D23-487C-BB59-5E315C2E637B}"/>
    <dgm:cxn modelId="{A1FB4750-820F-482A-B8E1-BF3910173326}" type="presOf" srcId="{1FEA09C0-F782-4BE5-9B4C-D72513C6248A}" destId="{255C55D0-84C7-4249-B77E-E4A0DB6491A3}" srcOrd="0" destOrd="0" presId="urn:microsoft.com/office/officeart/2005/8/layout/hierarchy3"/>
    <dgm:cxn modelId="{6E6EC950-ABD2-495D-980B-EE6CDD76006E}" type="presOf" srcId="{C39B4FCF-545B-4DFE-B7EB-D65989B01389}" destId="{D49BD26E-3760-440F-8512-2C4DE3693964}" srcOrd="1" destOrd="0" presId="urn:microsoft.com/office/officeart/2005/8/layout/hierarchy3"/>
    <dgm:cxn modelId="{74036672-A519-4F88-8AD8-93F604BA4A54}" type="presOf" srcId="{335AA7E8-7619-45BF-88B4-566D89324DEC}" destId="{4874C5FF-68F9-470D-A671-C6F3F4DDBE68}" srcOrd="0" destOrd="0" presId="urn:microsoft.com/office/officeart/2005/8/layout/hierarchy3"/>
    <dgm:cxn modelId="{0F303C75-2096-42BB-94E9-3FF622BB5B58}" srcId="{1FEA09C0-F782-4BE5-9B4C-D72513C6248A}" destId="{98FF0018-DC6E-4F64-9053-5EEFBCD0D694}" srcOrd="1" destOrd="0" parTransId="{7D6EE677-8786-4A45-A5B3-B4F8C808C830}" sibTransId="{FF305475-8138-43C0-88EA-8E5F21FA4788}"/>
    <dgm:cxn modelId="{635AD455-B32A-4C6D-9DE4-3DD91E0A1BDC}" type="presOf" srcId="{98FF0018-DC6E-4F64-9053-5EEFBCD0D694}" destId="{AEC7E06E-AFA4-48C9-B1F4-DAE3E3228AA1}" srcOrd="0" destOrd="0" presId="urn:microsoft.com/office/officeart/2005/8/layout/hierarchy3"/>
    <dgm:cxn modelId="{28A6D975-C7A5-4E39-A046-BCF57A20D96E}" type="presOf" srcId="{F70BE43B-296C-4D58-BC52-30123CFA1DA8}" destId="{D6056C96-FBCA-4238-991A-4C2B20D41123}" srcOrd="0" destOrd="0" presId="urn:microsoft.com/office/officeart/2005/8/layout/hierarchy3"/>
    <dgm:cxn modelId="{4B11B957-43BE-400F-8AE1-52A88B6718D3}" type="presOf" srcId="{C0F0CB26-7D02-494B-9AED-1884F23A80DD}" destId="{171F69DB-5607-4961-A073-0A47EC275619}" srcOrd="0" destOrd="0" presId="urn:microsoft.com/office/officeart/2005/8/layout/hierarchy3"/>
    <dgm:cxn modelId="{6F1C6C5A-9776-4785-AF65-7A667A2CAE5C}" srcId="{CFBB5761-C4A0-4918-B99F-7505D3F850A6}" destId="{FBC2275D-298E-4673-BD41-9D9345989D16}" srcOrd="0" destOrd="0" parTransId="{F70BE43B-296C-4D58-BC52-30123CFA1DA8}" sibTransId="{70A974FA-2272-48BD-8661-B32650C8FEC2}"/>
    <dgm:cxn modelId="{A01F8E82-A26C-4B5D-B787-6A7F51EDD4D0}" srcId="{9A345009-41C0-4F29-8DB4-6FB7F767D70F}" destId="{FF9A5556-DADB-4CE9-BD27-0DCAE2192888}" srcOrd="1" destOrd="0" parTransId="{AF4AE97C-6126-4C44-843B-0E8FE6476E3D}" sibTransId="{0322A510-2B4B-49A9-B943-0568BE9ED844}"/>
    <dgm:cxn modelId="{73001687-54B7-41DF-AB18-360C3365E553}" type="presOf" srcId="{98FF0018-DC6E-4F64-9053-5EEFBCD0D694}" destId="{A6846BDB-F325-48C8-AEF4-C8EBC460FC73}" srcOrd="1" destOrd="0" presId="urn:microsoft.com/office/officeart/2005/8/layout/hierarchy3"/>
    <dgm:cxn modelId="{4ED68588-6EAC-4B4B-B828-3B94A1FE3FBA}" type="presOf" srcId="{C1401D66-5A25-4A8E-88E6-C314F25D32BF}" destId="{58DDA2A1-264D-478B-A2CE-7FE75432D796}" srcOrd="0" destOrd="0" presId="urn:microsoft.com/office/officeart/2005/8/layout/hierarchy3"/>
    <dgm:cxn modelId="{BE5B6189-2D7F-40DF-84CE-48BC25A19E46}" srcId="{C39B4FCF-545B-4DFE-B7EB-D65989B01389}" destId="{7302F559-145C-4D90-A4A2-9EECE2044ED8}" srcOrd="0" destOrd="0" parTransId="{FE445B20-EEA3-40E0-B5E2-BA6B601F02E4}" sibTransId="{3EE64DB3-631A-4498-8536-53D4434A9143}"/>
    <dgm:cxn modelId="{41F38589-486E-4737-9E41-917D56F62C97}" type="presOf" srcId="{B63BBAEE-0B1A-45B5-87E9-4810E758F85F}" destId="{BF455CB6-CDD6-459D-A296-C6C3C2A863DD}" srcOrd="0" destOrd="0" presId="urn:microsoft.com/office/officeart/2005/8/layout/hierarchy3"/>
    <dgm:cxn modelId="{3B91CB8B-3A0D-46E9-BD78-78A739D1F552}" type="presOf" srcId="{60186822-0EC9-4D0D-8827-F5F2AC473319}" destId="{83CF4D1B-2DD9-4B48-A188-1FE8FF7DB882}" srcOrd="0" destOrd="0" presId="urn:microsoft.com/office/officeart/2005/8/layout/hierarchy3"/>
    <dgm:cxn modelId="{EAF87B90-EB8C-4FAF-B639-C803CF83FD35}" type="presOf" srcId="{61771C9B-C07E-4655-81D8-C88CE2A025F1}" destId="{1C65D51E-0C52-4CC1-BD12-5AB81E19E0A8}" srcOrd="0" destOrd="0" presId="urn:microsoft.com/office/officeart/2005/8/layout/hierarchy3"/>
    <dgm:cxn modelId="{524306AF-8A00-45C1-BFA5-D6574AEA8D2D}" type="presOf" srcId="{907FEF39-B8D0-44E2-9D84-139A9737B7C6}" destId="{7EC79E9B-7C2F-4329-A249-702EAABE632B}" srcOrd="0" destOrd="0" presId="urn:microsoft.com/office/officeart/2005/8/layout/hierarchy3"/>
    <dgm:cxn modelId="{478211B5-BC85-4FD5-A041-BCD8AA559534}" srcId="{1FEA09C0-F782-4BE5-9B4C-D72513C6248A}" destId="{C39B4FCF-545B-4DFE-B7EB-D65989B01389}" srcOrd="3" destOrd="0" parTransId="{2252B638-CFE8-4AB3-B69A-C948FCAC19CC}" sibTransId="{A74E9639-134E-4AF8-AF6D-EDC1E7A78747}"/>
    <dgm:cxn modelId="{FE75DCCC-6824-44F1-8048-21174A708E85}" type="presOf" srcId="{F4862BD6-49A2-4E91-BFFD-0C77DB8CB739}" destId="{8F8075FB-1149-4C33-9077-C6E9BB18C211}" srcOrd="0" destOrd="0" presId="urn:microsoft.com/office/officeart/2005/8/layout/hierarchy3"/>
    <dgm:cxn modelId="{736324CF-975E-4CD8-8AD6-8EBE3C3D358A}" type="presOf" srcId="{83DAFFEB-1653-44EC-9A2C-F830FA733593}" destId="{FF55B782-B0FF-4528-A9FE-B4817B11E1E0}" srcOrd="0" destOrd="0" presId="urn:microsoft.com/office/officeart/2005/8/layout/hierarchy3"/>
    <dgm:cxn modelId="{691F72D1-420D-4FE6-AFAE-1BEFC205794C}" type="presOf" srcId="{CFBB5761-C4A0-4918-B99F-7505D3F850A6}" destId="{814A0551-038D-493D-932F-A52D6244D4D6}" srcOrd="0" destOrd="0" presId="urn:microsoft.com/office/officeart/2005/8/layout/hierarchy3"/>
    <dgm:cxn modelId="{1F2DABD4-4A0B-4B7B-A5FF-7268F529F563}" srcId="{CFBB5761-C4A0-4918-B99F-7505D3F850A6}" destId="{E7A89144-FA22-4E96-BEF0-1419D7CBF292}" srcOrd="2" destOrd="0" parTransId="{A1E14A13-D1F6-40DB-A301-6BB620E81CF6}" sibTransId="{C4F8DE27-296B-4783-BB5C-3E923AC60B39}"/>
    <dgm:cxn modelId="{D5667BD6-F85A-4462-B062-898ABCBE56A7}" type="presOf" srcId="{AF4AE97C-6126-4C44-843B-0E8FE6476E3D}" destId="{BFFB7CF1-3641-4C05-807B-F4A5430C5FD4}" srcOrd="0" destOrd="0" presId="urn:microsoft.com/office/officeart/2005/8/layout/hierarchy3"/>
    <dgm:cxn modelId="{129839DD-7E9A-4BCD-A534-CC897A67FDED}" type="presOf" srcId="{D2C56A89-9663-47A0-9A9F-E46DE0AB04F0}" destId="{A1E78334-501E-40E0-909C-2FF86C75AE0E}" srcOrd="0" destOrd="0" presId="urn:microsoft.com/office/officeart/2005/8/layout/hierarchy3"/>
    <dgm:cxn modelId="{8900AFE5-CC0B-4367-AEAA-FBDC0D13E6E7}" srcId="{98FF0018-DC6E-4F64-9053-5EEFBCD0D694}" destId="{4B59F6B7-297F-4CF6-9E7F-46ECC886FB70}" srcOrd="3" destOrd="0" parTransId="{A761F41D-6EF4-4E2D-935D-4CE2D329764A}" sibTransId="{B30F4588-A7A0-442B-8A4E-2BAB265269FF}"/>
    <dgm:cxn modelId="{6E2B14E6-9E63-4809-AAC9-2B2637E837B9}" type="presOf" srcId="{4B59F6B7-297F-4CF6-9E7F-46ECC886FB70}" destId="{7EC57752-512F-4560-BF52-2678061BF11A}" srcOrd="0" destOrd="0" presId="urn:microsoft.com/office/officeart/2005/8/layout/hierarchy3"/>
    <dgm:cxn modelId="{7931BAE7-D750-408C-8717-86B84033C291}" srcId="{C39B4FCF-545B-4DFE-B7EB-D65989B01389}" destId="{C1401D66-5A25-4A8E-88E6-C314F25D32BF}" srcOrd="1" destOrd="0" parTransId="{09D00E9F-0575-4A68-BABF-5AD8B98D2E54}" sibTransId="{18C97663-B0A5-4E99-A2B6-081846693710}"/>
    <dgm:cxn modelId="{8EDB9FE8-EF76-4756-8B08-A564BAC80BD7}" type="presOf" srcId="{A159F41E-4141-4FDD-B30D-DCA56AD2F225}" destId="{A4A04399-C4C8-4A22-9A27-531389D65854}" srcOrd="0" destOrd="0" presId="urn:microsoft.com/office/officeart/2005/8/layout/hierarchy3"/>
    <dgm:cxn modelId="{F0C146EF-78A8-4146-9CC6-6D0B11F89AD4}" type="presOf" srcId="{B893DEAD-6658-4F68-AB60-A80AA0810F54}" destId="{B93D31DB-3C2B-48C1-8E5E-11FFE13D6F39}" srcOrd="0" destOrd="0" presId="urn:microsoft.com/office/officeart/2005/8/layout/hierarchy3"/>
    <dgm:cxn modelId="{A335FDEF-2D9B-48F7-8F9D-794382F3002B}" type="presOf" srcId="{81C248F7-683A-4BC2-BC63-2003239DF6E5}" destId="{7D983A66-764C-4981-B21D-65877974187F}" srcOrd="0" destOrd="0" presId="urn:microsoft.com/office/officeart/2005/8/layout/hierarchy3"/>
    <dgm:cxn modelId="{D5F873F1-A21B-4120-921C-0DED19D89C2D}" type="presOf" srcId="{FE445B20-EEA3-40E0-B5E2-BA6B601F02E4}" destId="{F2EA22CC-91CB-4B14-AE44-AFE9FC5AA184}" srcOrd="0" destOrd="0" presId="urn:microsoft.com/office/officeart/2005/8/layout/hierarchy3"/>
    <dgm:cxn modelId="{596098F2-BF16-45E4-AEC0-36D9838172EC}" type="presOf" srcId="{6FE6F9D8-DAA8-4E08-9B3A-F2A680E9F6F8}" destId="{C824E166-A287-486F-AC0B-9F09C5F13D28}" srcOrd="0" destOrd="0" presId="urn:microsoft.com/office/officeart/2005/8/layout/hierarchy3"/>
    <dgm:cxn modelId="{4F5FEDF3-8696-4EC3-84E5-401A7510AABF}" type="presOf" srcId="{7EC81585-8CB7-464F-90BB-F28C5C90B8A8}" destId="{A6CD906B-9D82-4A0A-9DEA-A719218EC894}" srcOrd="0" destOrd="0" presId="urn:microsoft.com/office/officeart/2005/8/layout/hierarchy3"/>
    <dgm:cxn modelId="{255F99F5-F8F7-484E-A9ED-70E26CED162D}" srcId="{1FEA09C0-F782-4BE5-9B4C-D72513C6248A}" destId="{CFBB5761-C4A0-4918-B99F-7505D3F850A6}" srcOrd="0" destOrd="0" parTransId="{E48961A3-97CB-458D-BA73-55773BBEA18E}" sibTransId="{29BDB957-D105-4C2B-A8AB-E2DF21C62268}"/>
    <dgm:cxn modelId="{BEC3DEF7-8C79-42B7-99CA-D4439EDAE0C1}" type="presOf" srcId="{7302F559-145C-4D90-A4A2-9EECE2044ED8}" destId="{A80E5667-E707-4B20-B156-5C82A3A1AB4B}" srcOrd="0" destOrd="0" presId="urn:microsoft.com/office/officeart/2005/8/layout/hierarchy3"/>
    <dgm:cxn modelId="{9DCAE6F7-6BB8-4E48-9A81-50E0BE34CA7F}" srcId="{9A345009-41C0-4F29-8DB4-6FB7F767D70F}" destId="{F4862BD6-49A2-4E91-BFFD-0C77DB8CB739}" srcOrd="2" destOrd="0" parTransId="{61771C9B-C07E-4655-81D8-C88CE2A025F1}" sibTransId="{C0957B55-6427-4DB9-B888-6AB30F0FBE16}"/>
    <dgm:cxn modelId="{AA2074F9-4A4A-4585-8562-E7B8D3F1EFC7}" type="presOf" srcId="{E7A89144-FA22-4E96-BEF0-1419D7CBF292}" destId="{C4FC6E62-8F05-42D9-BF97-5489C38E89BE}" srcOrd="0" destOrd="0" presId="urn:microsoft.com/office/officeart/2005/8/layout/hierarchy3"/>
    <dgm:cxn modelId="{0DD7F3F9-9E53-40A4-A99F-E441F613CA57}" type="presOf" srcId="{9A345009-41C0-4F29-8DB4-6FB7F767D70F}" destId="{FA13ACB3-03E3-4BD7-B9D6-187369B0DDCC}" srcOrd="0" destOrd="0" presId="urn:microsoft.com/office/officeart/2005/8/layout/hierarchy3"/>
    <dgm:cxn modelId="{ED708D97-044D-42F9-BCA8-9EC71BA2BF93}" type="presParOf" srcId="{255C55D0-84C7-4249-B77E-E4A0DB6491A3}" destId="{84AEDA4B-92AE-4376-9349-C1AA377DE22C}" srcOrd="0" destOrd="0" presId="urn:microsoft.com/office/officeart/2005/8/layout/hierarchy3"/>
    <dgm:cxn modelId="{C0263893-9A4F-47BA-A933-2AECBC4BC89E}" type="presParOf" srcId="{84AEDA4B-92AE-4376-9349-C1AA377DE22C}" destId="{8DFDFE9F-4257-444D-B0B8-3C129DDA3992}" srcOrd="0" destOrd="0" presId="urn:microsoft.com/office/officeart/2005/8/layout/hierarchy3"/>
    <dgm:cxn modelId="{1B608BD7-E050-4178-88F6-C93BB54614E5}" type="presParOf" srcId="{8DFDFE9F-4257-444D-B0B8-3C129DDA3992}" destId="{814A0551-038D-493D-932F-A52D6244D4D6}" srcOrd="0" destOrd="0" presId="urn:microsoft.com/office/officeart/2005/8/layout/hierarchy3"/>
    <dgm:cxn modelId="{F63DA168-4FD7-49C8-946A-68312F8786AA}" type="presParOf" srcId="{8DFDFE9F-4257-444D-B0B8-3C129DDA3992}" destId="{991A49AC-2EA6-40F1-89B6-8A7B84011F87}" srcOrd="1" destOrd="0" presId="urn:microsoft.com/office/officeart/2005/8/layout/hierarchy3"/>
    <dgm:cxn modelId="{59C44699-930D-42F7-A4D4-8577F0E8C184}" type="presParOf" srcId="{84AEDA4B-92AE-4376-9349-C1AA377DE22C}" destId="{F924DD11-4889-428B-9430-D81FEF1A1687}" srcOrd="1" destOrd="0" presId="urn:microsoft.com/office/officeart/2005/8/layout/hierarchy3"/>
    <dgm:cxn modelId="{268CF932-EB8A-4D2D-95D2-00274B98A246}" type="presParOf" srcId="{F924DD11-4889-428B-9430-D81FEF1A1687}" destId="{D6056C96-FBCA-4238-991A-4C2B20D41123}" srcOrd="0" destOrd="0" presId="urn:microsoft.com/office/officeart/2005/8/layout/hierarchy3"/>
    <dgm:cxn modelId="{20F2D672-BD11-4E29-93CC-4EE1E62A3BD8}" type="presParOf" srcId="{F924DD11-4889-428B-9430-D81FEF1A1687}" destId="{373CB9A2-4DFB-43AF-937F-62345034FB4D}" srcOrd="1" destOrd="0" presId="urn:microsoft.com/office/officeart/2005/8/layout/hierarchy3"/>
    <dgm:cxn modelId="{900BFDB8-C5E7-4CE4-B7AB-AA8802513FDE}" type="presParOf" srcId="{F924DD11-4889-428B-9430-D81FEF1A1687}" destId="{FF55B782-B0FF-4528-A9FE-B4817B11E1E0}" srcOrd="2" destOrd="0" presId="urn:microsoft.com/office/officeart/2005/8/layout/hierarchy3"/>
    <dgm:cxn modelId="{3D918A7C-499B-48E4-9A30-0CC780B0D975}" type="presParOf" srcId="{F924DD11-4889-428B-9430-D81FEF1A1687}" destId="{171F69DB-5607-4961-A073-0A47EC275619}" srcOrd="3" destOrd="0" presId="urn:microsoft.com/office/officeart/2005/8/layout/hierarchy3"/>
    <dgm:cxn modelId="{89F5BB96-A9DE-4C9B-ADAA-EBD2FB72F9A3}" type="presParOf" srcId="{F924DD11-4889-428B-9430-D81FEF1A1687}" destId="{A762B3ED-0856-4032-B1C3-41D7519658F3}" srcOrd="4" destOrd="0" presId="urn:microsoft.com/office/officeart/2005/8/layout/hierarchy3"/>
    <dgm:cxn modelId="{C517B754-ECFE-4100-9F84-1CFD8E74436E}" type="presParOf" srcId="{F924DD11-4889-428B-9430-D81FEF1A1687}" destId="{C4FC6E62-8F05-42D9-BF97-5489C38E89BE}" srcOrd="5" destOrd="0" presId="urn:microsoft.com/office/officeart/2005/8/layout/hierarchy3"/>
    <dgm:cxn modelId="{417E0139-AD94-4FB5-8C91-347455DE522D}" type="presParOf" srcId="{255C55D0-84C7-4249-B77E-E4A0DB6491A3}" destId="{1699BEB1-4329-4BF4-90AC-37B9C6FCC5D5}" srcOrd="1" destOrd="0" presId="urn:microsoft.com/office/officeart/2005/8/layout/hierarchy3"/>
    <dgm:cxn modelId="{70F083AE-BEB7-47F3-BB13-2F3D38410946}" type="presParOf" srcId="{1699BEB1-4329-4BF4-90AC-37B9C6FCC5D5}" destId="{4A1C8DA0-8D74-4EDF-978B-E9A3B28C086A}" srcOrd="0" destOrd="0" presId="urn:microsoft.com/office/officeart/2005/8/layout/hierarchy3"/>
    <dgm:cxn modelId="{67CF10C2-8B27-452B-A3B7-CFC2AB60B588}" type="presParOf" srcId="{4A1C8DA0-8D74-4EDF-978B-E9A3B28C086A}" destId="{AEC7E06E-AFA4-48C9-B1F4-DAE3E3228AA1}" srcOrd="0" destOrd="0" presId="urn:microsoft.com/office/officeart/2005/8/layout/hierarchy3"/>
    <dgm:cxn modelId="{905019E4-EEA9-47FF-B24D-558020E687F0}" type="presParOf" srcId="{4A1C8DA0-8D74-4EDF-978B-E9A3B28C086A}" destId="{A6846BDB-F325-48C8-AEF4-C8EBC460FC73}" srcOrd="1" destOrd="0" presId="urn:microsoft.com/office/officeart/2005/8/layout/hierarchy3"/>
    <dgm:cxn modelId="{67394118-20F7-45F0-8A58-90EADB92C3AE}" type="presParOf" srcId="{1699BEB1-4329-4BF4-90AC-37B9C6FCC5D5}" destId="{7EF2576F-40E5-49D3-827A-61DF1BEC4679}" srcOrd="1" destOrd="0" presId="urn:microsoft.com/office/officeart/2005/8/layout/hierarchy3"/>
    <dgm:cxn modelId="{85D47A3D-C7D2-4A5C-9E17-DCCD964913BB}" type="presParOf" srcId="{7EF2576F-40E5-49D3-827A-61DF1BEC4679}" destId="{D03170D1-830F-4308-99AA-5E2C7675BC0A}" srcOrd="0" destOrd="0" presId="urn:microsoft.com/office/officeart/2005/8/layout/hierarchy3"/>
    <dgm:cxn modelId="{883AA463-B55B-42C6-A745-02ABBE9AFBF2}" type="presParOf" srcId="{7EF2576F-40E5-49D3-827A-61DF1BEC4679}" destId="{C6971DDA-6162-40C7-BE4B-804CE311CECC}" srcOrd="1" destOrd="0" presId="urn:microsoft.com/office/officeart/2005/8/layout/hierarchy3"/>
    <dgm:cxn modelId="{61C15969-7A19-4F9D-BBE2-3C512EBD2CA4}" type="presParOf" srcId="{7EF2576F-40E5-49D3-827A-61DF1BEC4679}" destId="{C824E166-A287-486F-AC0B-9F09C5F13D28}" srcOrd="2" destOrd="0" presId="urn:microsoft.com/office/officeart/2005/8/layout/hierarchy3"/>
    <dgm:cxn modelId="{C9F5392C-FC99-4E1F-830C-17F8114A81B2}" type="presParOf" srcId="{7EF2576F-40E5-49D3-827A-61DF1BEC4679}" destId="{4874C5FF-68F9-470D-A671-C6F3F4DDBE68}" srcOrd="3" destOrd="0" presId="urn:microsoft.com/office/officeart/2005/8/layout/hierarchy3"/>
    <dgm:cxn modelId="{2590DB35-9A12-4BAE-A397-1F034A074828}" type="presParOf" srcId="{7EF2576F-40E5-49D3-827A-61DF1BEC4679}" destId="{7EC79E9B-7C2F-4329-A249-702EAABE632B}" srcOrd="4" destOrd="0" presId="urn:microsoft.com/office/officeart/2005/8/layout/hierarchy3"/>
    <dgm:cxn modelId="{3A31AA0B-E72C-4E01-A89E-FF11D66FDF32}" type="presParOf" srcId="{7EF2576F-40E5-49D3-827A-61DF1BEC4679}" destId="{A4A04399-C4C8-4A22-9A27-531389D65854}" srcOrd="5" destOrd="0" presId="urn:microsoft.com/office/officeart/2005/8/layout/hierarchy3"/>
    <dgm:cxn modelId="{C770FE2A-883D-4F8C-B5A6-A10054682CC7}" type="presParOf" srcId="{7EF2576F-40E5-49D3-827A-61DF1BEC4679}" destId="{377FD527-0672-4234-BE37-8C6BA39DB78A}" srcOrd="6" destOrd="0" presId="urn:microsoft.com/office/officeart/2005/8/layout/hierarchy3"/>
    <dgm:cxn modelId="{40A60FA0-29D7-4B01-B3D7-C17DF310589D}" type="presParOf" srcId="{7EF2576F-40E5-49D3-827A-61DF1BEC4679}" destId="{7EC57752-512F-4560-BF52-2678061BF11A}" srcOrd="7" destOrd="0" presId="urn:microsoft.com/office/officeart/2005/8/layout/hierarchy3"/>
    <dgm:cxn modelId="{03CE31D3-37EE-4538-925F-7C1F2D17CA7D}" type="presParOf" srcId="{7EF2576F-40E5-49D3-827A-61DF1BEC4679}" destId="{83CF4D1B-2DD9-4B48-A188-1FE8FF7DB882}" srcOrd="8" destOrd="0" presId="urn:microsoft.com/office/officeart/2005/8/layout/hierarchy3"/>
    <dgm:cxn modelId="{5E3EF9B8-2C0D-44E0-ADFA-3A1AA233D7C5}" type="presParOf" srcId="{7EF2576F-40E5-49D3-827A-61DF1BEC4679}" destId="{A1E78334-501E-40E0-909C-2FF86C75AE0E}" srcOrd="9" destOrd="0" presId="urn:microsoft.com/office/officeart/2005/8/layout/hierarchy3"/>
    <dgm:cxn modelId="{86D127B4-6A3E-45B2-815A-45D5D1FB2868}" type="presParOf" srcId="{255C55D0-84C7-4249-B77E-E4A0DB6491A3}" destId="{84B19008-882A-4C80-9088-D1466CAA852D}" srcOrd="2" destOrd="0" presId="urn:microsoft.com/office/officeart/2005/8/layout/hierarchy3"/>
    <dgm:cxn modelId="{0A1EA195-59EA-4815-8929-8AE907360E76}" type="presParOf" srcId="{84B19008-882A-4C80-9088-D1466CAA852D}" destId="{39021E37-E940-46A8-A759-BE07EE186C81}" srcOrd="0" destOrd="0" presId="urn:microsoft.com/office/officeart/2005/8/layout/hierarchy3"/>
    <dgm:cxn modelId="{44486F47-2BB8-49A8-952D-6AF7EDCB5BE3}" type="presParOf" srcId="{39021E37-E940-46A8-A759-BE07EE186C81}" destId="{FA13ACB3-03E3-4BD7-B9D6-187369B0DDCC}" srcOrd="0" destOrd="0" presId="urn:microsoft.com/office/officeart/2005/8/layout/hierarchy3"/>
    <dgm:cxn modelId="{E6A60C48-CEDF-4FA3-BE51-076003F2025E}" type="presParOf" srcId="{39021E37-E940-46A8-A759-BE07EE186C81}" destId="{05EC3AFB-8238-42B4-BE66-F29A9861345C}" srcOrd="1" destOrd="0" presId="urn:microsoft.com/office/officeart/2005/8/layout/hierarchy3"/>
    <dgm:cxn modelId="{27808EE6-E6F8-42F4-A217-DCEBBA00D085}" type="presParOf" srcId="{84B19008-882A-4C80-9088-D1466CAA852D}" destId="{FE2D5BA4-2250-44E9-B588-EFB4F3549F3B}" srcOrd="1" destOrd="0" presId="urn:microsoft.com/office/officeart/2005/8/layout/hierarchy3"/>
    <dgm:cxn modelId="{A7C6890D-90AB-4C44-867C-AABECD1B0AAB}" type="presParOf" srcId="{FE2D5BA4-2250-44E9-B588-EFB4F3549F3B}" destId="{A6CD906B-9D82-4A0A-9DEA-A719218EC894}" srcOrd="0" destOrd="0" presId="urn:microsoft.com/office/officeart/2005/8/layout/hierarchy3"/>
    <dgm:cxn modelId="{E689E586-63BA-4F85-BCAB-0D2281B5EAE6}" type="presParOf" srcId="{FE2D5BA4-2250-44E9-B588-EFB4F3549F3B}" destId="{7D983A66-764C-4981-B21D-65877974187F}" srcOrd="1" destOrd="0" presId="urn:microsoft.com/office/officeart/2005/8/layout/hierarchy3"/>
    <dgm:cxn modelId="{61988BC7-4BD9-4111-817A-B094653D02B0}" type="presParOf" srcId="{FE2D5BA4-2250-44E9-B588-EFB4F3549F3B}" destId="{BFFB7CF1-3641-4C05-807B-F4A5430C5FD4}" srcOrd="2" destOrd="0" presId="urn:microsoft.com/office/officeart/2005/8/layout/hierarchy3"/>
    <dgm:cxn modelId="{36FBD9B8-97C0-4D44-99FA-AEB99178BF6A}" type="presParOf" srcId="{FE2D5BA4-2250-44E9-B588-EFB4F3549F3B}" destId="{4FE14EB0-BD4B-40E5-8678-E81B313DE78F}" srcOrd="3" destOrd="0" presId="urn:microsoft.com/office/officeart/2005/8/layout/hierarchy3"/>
    <dgm:cxn modelId="{AA178F07-EECF-4C04-8387-4E471A2B2AA8}" type="presParOf" srcId="{FE2D5BA4-2250-44E9-B588-EFB4F3549F3B}" destId="{1C65D51E-0C52-4CC1-BD12-5AB81E19E0A8}" srcOrd="4" destOrd="0" presId="urn:microsoft.com/office/officeart/2005/8/layout/hierarchy3"/>
    <dgm:cxn modelId="{EE809D16-247A-44B6-8BC8-A76609278B56}" type="presParOf" srcId="{FE2D5BA4-2250-44E9-B588-EFB4F3549F3B}" destId="{8F8075FB-1149-4C33-9077-C6E9BB18C211}" srcOrd="5" destOrd="0" presId="urn:microsoft.com/office/officeart/2005/8/layout/hierarchy3"/>
    <dgm:cxn modelId="{3DD54344-557F-4A9F-9202-210429BD92BD}" type="presParOf" srcId="{255C55D0-84C7-4249-B77E-E4A0DB6491A3}" destId="{A0B790D3-8951-4DBA-A483-CEE79C15144F}" srcOrd="3" destOrd="0" presId="urn:microsoft.com/office/officeart/2005/8/layout/hierarchy3"/>
    <dgm:cxn modelId="{D4DC33AB-5442-48E1-8D6A-044548C8D36D}" type="presParOf" srcId="{A0B790D3-8951-4DBA-A483-CEE79C15144F}" destId="{CBEF38EA-F497-4413-AB8C-81FCF2F5E05B}" srcOrd="0" destOrd="0" presId="urn:microsoft.com/office/officeart/2005/8/layout/hierarchy3"/>
    <dgm:cxn modelId="{AF5F7EF6-190B-4849-9296-B1E18DC5A6D1}" type="presParOf" srcId="{CBEF38EA-F497-4413-AB8C-81FCF2F5E05B}" destId="{1ED7F139-6495-4FC5-826C-944E2042193F}" srcOrd="0" destOrd="0" presId="urn:microsoft.com/office/officeart/2005/8/layout/hierarchy3"/>
    <dgm:cxn modelId="{A190717B-DAA8-4BE3-B450-B34AC34D827D}" type="presParOf" srcId="{CBEF38EA-F497-4413-AB8C-81FCF2F5E05B}" destId="{D49BD26E-3760-440F-8512-2C4DE3693964}" srcOrd="1" destOrd="0" presId="urn:microsoft.com/office/officeart/2005/8/layout/hierarchy3"/>
    <dgm:cxn modelId="{D39355E4-E1F8-4974-9F3B-0F915AB88CF4}" type="presParOf" srcId="{A0B790D3-8951-4DBA-A483-CEE79C15144F}" destId="{0CE44C83-5C95-42DE-91CD-44493B8176DD}" srcOrd="1" destOrd="0" presId="urn:microsoft.com/office/officeart/2005/8/layout/hierarchy3"/>
    <dgm:cxn modelId="{AB65C20E-FC7D-4C16-A018-B0DD7F5EB5F5}" type="presParOf" srcId="{0CE44C83-5C95-42DE-91CD-44493B8176DD}" destId="{F2EA22CC-91CB-4B14-AE44-AFE9FC5AA184}" srcOrd="0" destOrd="0" presId="urn:microsoft.com/office/officeart/2005/8/layout/hierarchy3"/>
    <dgm:cxn modelId="{1DFE644E-7FB8-4F50-8706-83A18BA9A3A2}" type="presParOf" srcId="{0CE44C83-5C95-42DE-91CD-44493B8176DD}" destId="{A80E5667-E707-4B20-B156-5C82A3A1AB4B}" srcOrd="1" destOrd="0" presId="urn:microsoft.com/office/officeart/2005/8/layout/hierarchy3"/>
    <dgm:cxn modelId="{B5A97ADC-18F5-4C27-AE2C-F33937FA6B63}" type="presParOf" srcId="{0CE44C83-5C95-42DE-91CD-44493B8176DD}" destId="{F0C336A0-BA18-477A-816B-733EC31C0DD4}" srcOrd="2" destOrd="0" presId="urn:microsoft.com/office/officeart/2005/8/layout/hierarchy3"/>
    <dgm:cxn modelId="{CC2BC3DA-32FD-44AB-8237-C4080F87CA6B}" type="presParOf" srcId="{0CE44C83-5C95-42DE-91CD-44493B8176DD}" destId="{58DDA2A1-264D-478B-A2CE-7FE75432D796}" srcOrd="3" destOrd="0" presId="urn:microsoft.com/office/officeart/2005/8/layout/hierarchy3"/>
    <dgm:cxn modelId="{91D2DE60-3896-495B-8F27-7B7D1BB2492D}" type="presParOf" srcId="{0CE44C83-5C95-42DE-91CD-44493B8176DD}" destId="{B93D31DB-3C2B-48C1-8E5E-11FFE13D6F39}" srcOrd="4" destOrd="0" presId="urn:microsoft.com/office/officeart/2005/8/layout/hierarchy3"/>
    <dgm:cxn modelId="{A16EF5AD-C743-4820-8970-1B2F838C468F}" type="presParOf" srcId="{0CE44C83-5C95-42DE-91CD-44493B8176DD}" destId="{BF455CB6-CDD6-459D-A296-C6C3C2A863DD}" srcOrd="5" destOrd="0" presId="urn:microsoft.com/office/officeart/2005/8/layout/hierarchy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4A0551-038D-493D-932F-A52D6244D4D6}">
      <dsp:nvSpPr>
        <dsp:cNvPr id="0" name=""/>
        <dsp:cNvSpPr/>
      </dsp:nvSpPr>
      <dsp:spPr>
        <a:xfrm>
          <a:off x="646788" y="306"/>
          <a:ext cx="882699" cy="44134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Project Initiation</a:t>
          </a:r>
        </a:p>
      </dsp:txBody>
      <dsp:txXfrm>
        <a:off x="659715" y="13233"/>
        <a:ext cx="856845" cy="415495"/>
      </dsp:txXfrm>
    </dsp:sp>
    <dsp:sp modelId="{D6056C96-FBCA-4238-991A-4C2B20D41123}">
      <dsp:nvSpPr>
        <dsp:cNvPr id="0" name=""/>
        <dsp:cNvSpPr/>
      </dsp:nvSpPr>
      <dsp:spPr>
        <a:xfrm>
          <a:off x="689338" y="441656"/>
          <a:ext cx="91440" cy="331012"/>
        </a:xfrm>
        <a:custGeom>
          <a:avLst/>
          <a:gdLst/>
          <a:ahLst/>
          <a:cxnLst/>
          <a:rect l="0" t="0" r="0" b="0"/>
          <a:pathLst>
            <a:path>
              <a:moveTo>
                <a:pt x="45720" y="0"/>
              </a:moveTo>
              <a:lnTo>
                <a:pt x="45720" y="331012"/>
              </a:lnTo>
              <a:lnTo>
                <a:pt x="133989" y="33101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3CB9A2-4DFB-43AF-937F-62345034FB4D}">
      <dsp:nvSpPr>
        <dsp:cNvPr id="0" name=""/>
        <dsp:cNvSpPr/>
      </dsp:nvSpPr>
      <dsp:spPr>
        <a:xfrm>
          <a:off x="823328" y="551994"/>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Understanding the needs of the general public</a:t>
          </a:r>
        </a:p>
      </dsp:txBody>
      <dsp:txXfrm>
        <a:off x="836255" y="564921"/>
        <a:ext cx="680305" cy="415495"/>
      </dsp:txXfrm>
    </dsp:sp>
    <dsp:sp modelId="{FF55B782-B0FF-4528-A9FE-B4817B11E1E0}">
      <dsp:nvSpPr>
        <dsp:cNvPr id="0" name=""/>
        <dsp:cNvSpPr/>
      </dsp:nvSpPr>
      <dsp:spPr>
        <a:xfrm>
          <a:off x="689338" y="441656"/>
          <a:ext cx="91440" cy="882699"/>
        </a:xfrm>
        <a:custGeom>
          <a:avLst/>
          <a:gdLst/>
          <a:ahLst/>
          <a:cxnLst/>
          <a:rect l="0" t="0" r="0" b="0"/>
          <a:pathLst>
            <a:path>
              <a:moveTo>
                <a:pt x="45720" y="0"/>
              </a:moveTo>
              <a:lnTo>
                <a:pt x="45720" y="882699"/>
              </a:lnTo>
              <a:lnTo>
                <a:pt x="133989" y="88269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1F69DB-5607-4961-A073-0A47EC275619}">
      <dsp:nvSpPr>
        <dsp:cNvPr id="0" name=""/>
        <dsp:cNvSpPr/>
      </dsp:nvSpPr>
      <dsp:spPr>
        <a:xfrm>
          <a:off x="823328" y="1103681"/>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753915"/>
              <a:satOff val="-3137"/>
              <a:lumOff val="73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Communicating with the Locals</a:t>
          </a:r>
        </a:p>
      </dsp:txBody>
      <dsp:txXfrm>
        <a:off x="836255" y="1116608"/>
        <a:ext cx="680305" cy="415495"/>
      </dsp:txXfrm>
    </dsp:sp>
    <dsp:sp modelId="{A762B3ED-0856-4032-B1C3-41D7519658F3}">
      <dsp:nvSpPr>
        <dsp:cNvPr id="0" name=""/>
        <dsp:cNvSpPr/>
      </dsp:nvSpPr>
      <dsp:spPr>
        <a:xfrm>
          <a:off x="689338" y="441656"/>
          <a:ext cx="91440" cy="1434386"/>
        </a:xfrm>
        <a:custGeom>
          <a:avLst/>
          <a:gdLst/>
          <a:ahLst/>
          <a:cxnLst/>
          <a:rect l="0" t="0" r="0" b="0"/>
          <a:pathLst>
            <a:path>
              <a:moveTo>
                <a:pt x="45720" y="0"/>
              </a:moveTo>
              <a:lnTo>
                <a:pt x="45720" y="1434386"/>
              </a:lnTo>
              <a:lnTo>
                <a:pt x="133989" y="143438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FC6E62-8F05-42D9-BF97-5489C38E89BE}">
      <dsp:nvSpPr>
        <dsp:cNvPr id="0" name=""/>
        <dsp:cNvSpPr/>
      </dsp:nvSpPr>
      <dsp:spPr>
        <a:xfrm>
          <a:off x="823328" y="1655368"/>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1507829"/>
              <a:satOff val="-6273"/>
              <a:lumOff val="147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Locating with the possible stakeholders</a:t>
          </a:r>
        </a:p>
      </dsp:txBody>
      <dsp:txXfrm>
        <a:off x="836255" y="1668295"/>
        <a:ext cx="680305" cy="415495"/>
      </dsp:txXfrm>
    </dsp:sp>
    <dsp:sp modelId="{AEC7E06E-AFA4-48C9-B1F4-DAE3E3228AA1}">
      <dsp:nvSpPr>
        <dsp:cNvPr id="0" name=""/>
        <dsp:cNvSpPr/>
      </dsp:nvSpPr>
      <dsp:spPr>
        <a:xfrm>
          <a:off x="1750162" y="306"/>
          <a:ext cx="882699" cy="441349"/>
        </a:xfrm>
        <a:prstGeom prst="roundRect">
          <a:avLst>
            <a:gd name="adj" fmla="val 10000"/>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Project Management Plan</a:t>
          </a:r>
        </a:p>
      </dsp:txBody>
      <dsp:txXfrm>
        <a:off x="1763089" y="13233"/>
        <a:ext cx="856845" cy="415495"/>
      </dsp:txXfrm>
    </dsp:sp>
    <dsp:sp modelId="{D03170D1-830F-4308-99AA-5E2C7675BC0A}">
      <dsp:nvSpPr>
        <dsp:cNvPr id="0" name=""/>
        <dsp:cNvSpPr/>
      </dsp:nvSpPr>
      <dsp:spPr>
        <a:xfrm>
          <a:off x="1792712" y="441656"/>
          <a:ext cx="91440" cy="331012"/>
        </a:xfrm>
        <a:custGeom>
          <a:avLst/>
          <a:gdLst/>
          <a:ahLst/>
          <a:cxnLst/>
          <a:rect l="0" t="0" r="0" b="0"/>
          <a:pathLst>
            <a:path>
              <a:moveTo>
                <a:pt x="45720" y="0"/>
              </a:moveTo>
              <a:lnTo>
                <a:pt x="45720" y="331012"/>
              </a:lnTo>
              <a:lnTo>
                <a:pt x="133989" y="33101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971DDA-6162-40C7-BE4B-804CE311CECC}">
      <dsp:nvSpPr>
        <dsp:cNvPr id="0" name=""/>
        <dsp:cNvSpPr/>
      </dsp:nvSpPr>
      <dsp:spPr>
        <a:xfrm>
          <a:off x="1926702" y="551994"/>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2261744"/>
              <a:satOff val="-9410"/>
              <a:lumOff val="221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Aim and Objectives </a:t>
          </a:r>
        </a:p>
      </dsp:txBody>
      <dsp:txXfrm>
        <a:off x="1939629" y="564921"/>
        <a:ext cx="680305" cy="415495"/>
      </dsp:txXfrm>
    </dsp:sp>
    <dsp:sp modelId="{C824E166-A287-486F-AC0B-9F09C5F13D28}">
      <dsp:nvSpPr>
        <dsp:cNvPr id="0" name=""/>
        <dsp:cNvSpPr/>
      </dsp:nvSpPr>
      <dsp:spPr>
        <a:xfrm>
          <a:off x="1792712" y="441656"/>
          <a:ext cx="91440" cy="882699"/>
        </a:xfrm>
        <a:custGeom>
          <a:avLst/>
          <a:gdLst/>
          <a:ahLst/>
          <a:cxnLst/>
          <a:rect l="0" t="0" r="0" b="0"/>
          <a:pathLst>
            <a:path>
              <a:moveTo>
                <a:pt x="45720" y="0"/>
              </a:moveTo>
              <a:lnTo>
                <a:pt x="45720" y="882699"/>
              </a:lnTo>
              <a:lnTo>
                <a:pt x="133989" y="88269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74C5FF-68F9-470D-A671-C6F3F4DDBE68}">
      <dsp:nvSpPr>
        <dsp:cNvPr id="0" name=""/>
        <dsp:cNvSpPr/>
      </dsp:nvSpPr>
      <dsp:spPr>
        <a:xfrm>
          <a:off x="1926702" y="1103681"/>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3015659"/>
              <a:satOff val="-12547"/>
              <a:lumOff val="295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Project Deliverables and conducting communication among the stakeholders </a:t>
          </a:r>
        </a:p>
      </dsp:txBody>
      <dsp:txXfrm>
        <a:off x="1939629" y="1116608"/>
        <a:ext cx="680305" cy="415495"/>
      </dsp:txXfrm>
    </dsp:sp>
    <dsp:sp modelId="{7EC79E9B-7C2F-4329-A249-702EAABE632B}">
      <dsp:nvSpPr>
        <dsp:cNvPr id="0" name=""/>
        <dsp:cNvSpPr/>
      </dsp:nvSpPr>
      <dsp:spPr>
        <a:xfrm>
          <a:off x="1792712" y="441656"/>
          <a:ext cx="91440" cy="1434386"/>
        </a:xfrm>
        <a:custGeom>
          <a:avLst/>
          <a:gdLst/>
          <a:ahLst/>
          <a:cxnLst/>
          <a:rect l="0" t="0" r="0" b="0"/>
          <a:pathLst>
            <a:path>
              <a:moveTo>
                <a:pt x="45720" y="0"/>
              </a:moveTo>
              <a:lnTo>
                <a:pt x="45720" y="1434386"/>
              </a:lnTo>
              <a:lnTo>
                <a:pt x="133989" y="143438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A04399-C4C8-4A22-9A27-531389D65854}">
      <dsp:nvSpPr>
        <dsp:cNvPr id="0" name=""/>
        <dsp:cNvSpPr/>
      </dsp:nvSpPr>
      <dsp:spPr>
        <a:xfrm>
          <a:off x="1926702" y="1655368"/>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3769573"/>
              <a:satOff val="-15683"/>
              <a:lumOff val="369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Planning the resources</a:t>
          </a:r>
        </a:p>
      </dsp:txBody>
      <dsp:txXfrm>
        <a:off x="1939629" y="1668295"/>
        <a:ext cx="680305" cy="415495"/>
      </dsp:txXfrm>
    </dsp:sp>
    <dsp:sp modelId="{377FD527-0672-4234-BE37-8C6BA39DB78A}">
      <dsp:nvSpPr>
        <dsp:cNvPr id="0" name=""/>
        <dsp:cNvSpPr/>
      </dsp:nvSpPr>
      <dsp:spPr>
        <a:xfrm>
          <a:off x="1792712" y="441656"/>
          <a:ext cx="91440" cy="1986074"/>
        </a:xfrm>
        <a:custGeom>
          <a:avLst/>
          <a:gdLst/>
          <a:ahLst/>
          <a:cxnLst/>
          <a:rect l="0" t="0" r="0" b="0"/>
          <a:pathLst>
            <a:path>
              <a:moveTo>
                <a:pt x="45720" y="0"/>
              </a:moveTo>
              <a:lnTo>
                <a:pt x="45720" y="1986074"/>
              </a:lnTo>
              <a:lnTo>
                <a:pt x="133989" y="198607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C57752-512F-4560-BF52-2678061BF11A}">
      <dsp:nvSpPr>
        <dsp:cNvPr id="0" name=""/>
        <dsp:cNvSpPr/>
      </dsp:nvSpPr>
      <dsp:spPr>
        <a:xfrm>
          <a:off x="1926702" y="2207055"/>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4523488"/>
              <a:satOff val="-18820"/>
              <a:lumOff val="443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Allocating team members</a:t>
          </a:r>
        </a:p>
      </dsp:txBody>
      <dsp:txXfrm>
        <a:off x="1939629" y="2219982"/>
        <a:ext cx="680305" cy="415495"/>
      </dsp:txXfrm>
    </dsp:sp>
    <dsp:sp modelId="{83CF4D1B-2DD9-4B48-A188-1FE8FF7DB882}">
      <dsp:nvSpPr>
        <dsp:cNvPr id="0" name=""/>
        <dsp:cNvSpPr/>
      </dsp:nvSpPr>
      <dsp:spPr>
        <a:xfrm>
          <a:off x="1792712" y="441656"/>
          <a:ext cx="91440" cy="2537761"/>
        </a:xfrm>
        <a:custGeom>
          <a:avLst/>
          <a:gdLst/>
          <a:ahLst/>
          <a:cxnLst/>
          <a:rect l="0" t="0" r="0" b="0"/>
          <a:pathLst>
            <a:path>
              <a:moveTo>
                <a:pt x="45720" y="0"/>
              </a:moveTo>
              <a:lnTo>
                <a:pt x="45720" y="2537761"/>
              </a:lnTo>
              <a:lnTo>
                <a:pt x="133989" y="253776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E78334-501E-40E0-909C-2FF86C75AE0E}">
      <dsp:nvSpPr>
        <dsp:cNvPr id="0" name=""/>
        <dsp:cNvSpPr/>
      </dsp:nvSpPr>
      <dsp:spPr>
        <a:xfrm>
          <a:off x="1926702" y="2758743"/>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5277403"/>
              <a:satOff val="-21957"/>
              <a:lumOff val="517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Performance Assessment  Processes</a:t>
          </a:r>
        </a:p>
      </dsp:txBody>
      <dsp:txXfrm>
        <a:off x="1939629" y="2771670"/>
        <a:ext cx="680305" cy="415495"/>
      </dsp:txXfrm>
    </dsp:sp>
    <dsp:sp modelId="{FA13ACB3-03E3-4BD7-B9D6-187369B0DDCC}">
      <dsp:nvSpPr>
        <dsp:cNvPr id="0" name=""/>
        <dsp:cNvSpPr/>
      </dsp:nvSpPr>
      <dsp:spPr>
        <a:xfrm>
          <a:off x="2853537" y="306"/>
          <a:ext cx="882699" cy="441349"/>
        </a:xfrm>
        <a:prstGeom prst="roundRect">
          <a:avLst>
            <a:gd name="adj" fmla="val 10000"/>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Research </a:t>
          </a:r>
        </a:p>
      </dsp:txBody>
      <dsp:txXfrm>
        <a:off x="2866464" y="13233"/>
        <a:ext cx="856845" cy="415495"/>
      </dsp:txXfrm>
    </dsp:sp>
    <dsp:sp modelId="{A6CD906B-9D82-4A0A-9DEA-A719218EC894}">
      <dsp:nvSpPr>
        <dsp:cNvPr id="0" name=""/>
        <dsp:cNvSpPr/>
      </dsp:nvSpPr>
      <dsp:spPr>
        <a:xfrm>
          <a:off x="2896087" y="441656"/>
          <a:ext cx="91440" cy="331012"/>
        </a:xfrm>
        <a:custGeom>
          <a:avLst/>
          <a:gdLst/>
          <a:ahLst/>
          <a:cxnLst/>
          <a:rect l="0" t="0" r="0" b="0"/>
          <a:pathLst>
            <a:path>
              <a:moveTo>
                <a:pt x="45720" y="0"/>
              </a:moveTo>
              <a:lnTo>
                <a:pt x="45720" y="331012"/>
              </a:lnTo>
              <a:lnTo>
                <a:pt x="133989" y="33101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983A66-764C-4981-B21D-65877974187F}">
      <dsp:nvSpPr>
        <dsp:cNvPr id="0" name=""/>
        <dsp:cNvSpPr/>
      </dsp:nvSpPr>
      <dsp:spPr>
        <a:xfrm>
          <a:off x="3030077" y="551994"/>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6031317"/>
              <a:satOff val="-25094"/>
              <a:lumOff val="591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Ground Survey </a:t>
          </a:r>
        </a:p>
      </dsp:txBody>
      <dsp:txXfrm>
        <a:off x="3043004" y="564921"/>
        <a:ext cx="680305" cy="415495"/>
      </dsp:txXfrm>
    </dsp:sp>
    <dsp:sp modelId="{BFFB7CF1-3641-4C05-807B-F4A5430C5FD4}">
      <dsp:nvSpPr>
        <dsp:cNvPr id="0" name=""/>
        <dsp:cNvSpPr/>
      </dsp:nvSpPr>
      <dsp:spPr>
        <a:xfrm>
          <a:off x="2896087" y="441656"/>
          <a:ext cx="91440" cy="882699"/>
        </a:xfrm>
        <a:custGeom>
          <a:avLst/>
          <a:gdLst/>
          <a:ahLst/>
          <a:cxnLst/>
          <a:rect l="0" t="0" r="0" b="0"/>
          <a:pathLst>
            <a:path>
              <a:moveTo>
                <a:pt x="45720" y="0"/>
              </a:moveTo>
              <a:lnTo>
                <a:pt x="45720" y="882699"/>
              </a:lnTo>
              <a:lnTo>
                <a:pt x="133989" y="88269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E14EB0-BD4B-40E5-8678-E81B313DE78F}">
      <dsp:nvSpPr>
        <dsp:cNvPr id="0" name=""/>
        <dsp:cNvSpPr/>
      </dsp:nvSpPr>
      <dsp:spPr>
        <a:xfrm>
          <a:off x="3030077" y="1103681"/>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6785232"/>
              <a:satOff val="-28230"/>
              <a:lumOff val="665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Material Research </a:t>
          </a:r>
        </a:p>
      </dsp:txBody>
      <dsp:txXfrm>
        <a:off x="3043004" y="1116608"/>
        <a:ext cx="680305" cy="415495"/>
      </dsp:txXfrm>
    </dsp:sp>
    <dsp:sp modelId="{1C65D51E-0C52-4CC1-BD12-5AB81E19E0A8}">
      <dsp:nvSpPr>
        <dsp:cNvPr id="0" name=""/>
        <dsp:cNvSpPr/>
      </dsp:nvSpPr>
      <dsp:spPr>
        <a:xfrm>
          <a:off x="2896087" y="441656"/>
          <a:ext cx="91440" cy="1434386"/>
        </a:xfrm>
        <a:custGeom>
          <a:avLst/>
          <a:gdLst/>
          <a:ahLst/>
          <a:cxnLst/>
          <a:rect l="0" t="0" r="0" b="0"/>
          <a:pathLst>
            <a:path>
              <a:moveTo>
                <a:pt x="45720" y="0"/>
              </a:moveTo>
              <a:lnTo>
                <a:pt x="45720" y="1434386"/>
              </a:lnTo>
              <a:lnTo>
                <a:pt x="133989" y="143438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8075FB-1149-4C33-9077-C6E9BB18C211}">
      <dsp:nvSpPr>
        <dsp:cNvPr id="0" name=""/>
        <dsp:cNvSpPr/>
      </dsp:nvSpPr>
      <dsp:spPr>
        <a:xfrm>
          <a:off x="3030077" y="1655368"/>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7539147"/>
              <a:satOff val="-31367"/>
              <a:lumOff val="739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Resource Avaliability </a:t>
          </a:r>
        </a:p>
      </dsp:txBody>
      <dsp:txXfrm>
        <a:off x="3043004" y="1668295"/>
        <a:ext cx="680305" cy="415495"/>
      </dsp:txXfrm>
    </dsp:sp>
    <dsp:sp modelId="{1ED7F139-6495-4FC5-826C-944E2042193F}">
      <dsp:nvSpPr>
        <dsp:cNvPr id="0" name=""/>
        <dsp:cNvSpPr/>
      </dsp:nvSpPr>
      <dsp:spPr>
        <a:xfrm>
          <a:off x="3956911" y="306"/>
          <a:ext cx="882699" cy="441349"/>
        </a:xfrm>
        <a:prstGeom prst="roundRect">
          <a:avLst>
            <a:gd name="adj" fmla="val 1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Completion </a:t>
          </a:r>
        </a:p>
      </dsp:txBody>
      <dsp:txXfrm>
        <a:off x="3969838" y="13233"/>
        <a:ext cx="856845" cy="415495"/>
      </dsp:txXfrm>
    </dsp:sp>
    <dsp:sp modelId="{F2EA22CC-91CB-4B14-AE44-AFE9FC5AA184}">
      <dsp:nvSpPr>
        <dsp:cNvPr id="0" name=""/>
        <dsp:cNvSpPr/>
      </dsp:nvSpPr>
      <dsp:spPr>
        <a:xfrm>
          <a:off x="3999461" y="441656"/>
          <a:ext cx="91440" cy="331012"/>
        </a:xfrm>
        <a:custGeom>
          <a:avLst/>
          <a:gdLst/>
          <a:ahLst/>
          <a:cxnLst/>
          <a:rect l="0" t="0" r="0" b="0"/>
          <a:pathLst>
            <a:path>
              <a:moveTo>
                <a:pt x="45720" y="0"/>
              </a:moveTo>
              <a:lnTo>
                <a:pt x="45720" y="331012"/>
              </a:lnTo>
              <a:lnTo>
                <a:pt x="133989" y="33101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0E5667-E707-4B20-B156-5C82A3A1AB4B}">
      <dsp:nvSpPr>
        <dsp:cNvPr id="0" name=""/>
        <dsp:cNvSpPr/>
      </dsp:nvSpPr>
      <dsp:spPr>
        <a:xfrm>
          <a:off x="4133451" y="551994"/>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8293061"/>
              <a:satOff val="-34504"/>
              <a:lumOff val="813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Successful implementation of the Project </a:t>
          </a:r>
        </a:p>
      </dsp:txBody>
      <dsp:txXfrm>
        <a:off x="4146378" y="564921"/>
        <a:ext cx="680305" cy="415495"/>
      </dsp:txXfrm>
    </dsp:sp>
    <dsp:sp modelId="{F0C336A0-BA18-477A-816B-733EC31C0DD4}">
      <dsp:nvSpPr>
        <dsp:cNvPr id="0" name=""/>
        <dsp:cNvSpPr/>
      </dsp:nvSpPr>
      <dsp:spPr>
        <a:xfrm>
          <a:off x="3999461" y="441656"/>
          <a:ext cx="91440" cy="882699"/>
        </a:xfrm>
        <a:custGeom>
          <a:avLst/>
          <a:gdLst/>
          <a:ahLst/>
          <a:cxnLst/>
          <a:rect l="0" t="0" r="0" b="0"/>
          <a:pathLst>
            <a:path>
              <a:moveTo>
                <a:pt x="45720" y="0"/>
              </a:moveTo>
              <a:lnTo>
                <a:pt x="45720" y="882699"/>
              </a:lnTo>
              <a:lnTo>
                <a:pt x="133989" y="88269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DDA2A1-264D-478B-A2CE-7FE75432D796}">
      <dsp:nvSpPr>
        <dsp:cNvPr id="0" name=""/>
        <dsp:cNvSpPr/>
      </dsp:nvSpPr>
      <dsp:spPr>
        <a:xfrm>
          <a:off x="4133451" y="1103681"/>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9046976"/>
              <a:satOff val="-37640"/>
              <a:lumOff val="886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Post-Construction Inspection </a:t>
          </a:r>
        </a:p>
      </dsp:txBody>
      <dsp:txXfrm>
        <a:off x="4146378" y="1116608"/>
        <a:ext cx="680305" cy="415495"/>
      </dsp:txXfrm>
    </dsp:sp>
    <dsp:sp modelId="{B93D31DB-3C2B-48C1-8E5E-11FFE13D6F39}">
      <dsp:nvSpPr>
        <dsp:cNvPr id="0" name=""/>
        <dsp:cNvSpPr/>
      </dsp:nvSpPr>
      <dsp:spPr>
        <a:xfrm>
          <a:off x="3999461" y="441656"/>
          <a:ext cx="91440" cy="1434386"/>
        </a:xfrm>
        <a:custGeom>
          <a:avLst/>
          <a:gdLst/>
          <a:ahLst/>
          <a:cxnLst/>
          <a:rect l="0" t="0" r="0" b="0"/>
          <a:pathLst>
            <a:path>
              <a:moveTo>
                <a:pt x="45720" y="0"/>
              </a:moveTo>
              <a:lnTo>
                <a:pt x="45720" y="1434386"/>
              </a:lnTo>
              <a:lnTo>
                <a:pt x="133989" y="143438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455CB6-CDD6-459D-A296-C6C3C2A863DD}">
      <dsp:nvSpPr>
        <dsp:cNvPr id="0" name=""/>
        <dsp:cNvSpPr/>
      </dsp:nvSpPr>
      <dsp:spPr>
        <a:xfrm>
          <a:off x="4133451" y="1655368"/>
          <a:ext cx="706159" cy="44134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latin typeface="Times New Roman" panose="02020603050405020304" pitchFamily="18" charset="0"/>
              <a:cs typeface="Times New Roman" panose="02020603050405020304" pitchFamily="18" charset="0"/>
            </a:rPr>
            <a:t>Hand-over Process</a:t>
          </a:r>
        </a:p>
      </dsp:txBody>
      <dsp:txXfrm>
        <a:off x="4146378" y="1668295"/>
        <a:ext cx="680305" cy="41549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Ell251</b:Tag>
    <b:SourceType>InternetSite</b:SourceType>
    <b:Guid>{4CA825EF-B779-424C-BDF4-AAB3C565B1F5}</b:Guid>
    <b:Author>
      <b:Author>
        <b:NameList>
          <b:Person>
            <b:Last>Ball</b:Last>
            <b:First>Elliot</b:First>
          </b:Person>
        </b:NameList>
      </b:Author>
    </b:Author>
    <b:Title>'Enormous' area of Kidderminster underwater</b:Title>
    <b:Year>2025</b:Year>
    <b:YearAccessed>2026</b:YearAccessed>
    <b:MonthAccessed>March</b:MonthAccessed>
    <b:DayAccessed>02</b:DayAccessed>
    <b:URL>https://www.bbc.com/news/articles/c2d0endwwpko</b:URL>
    <b:RefOrder>1</b:RefOrder>
  </b:Source>
  <b:Source>
    <b:Tag>Mik231</b:Tag>
    <b:SourceType>InternetSite</b:SourceType>
    <b:Guid>{ECEBF58D-32F8-4C25-ADF7-4C964466FD0A}</b:Guid>
    <b:Author>
      <b:Author>
        <b:NameList>
          <b:Person>
            <b:Last>Mike Orth</b:Last>
          </b:Person>
        </b:NameList>
      </b:Author>
    </b:Author>
    <b:Title>Strategies For Creating And Maintaining Critical Infrastructure</b:Title>
    <b:Year>2023</b:Year>
    <b:YearAccessed>2026</b:YearAccessed>
    <b:MonthAccessed>February</b:MonthAccessed>
    <b:DayAccessed>28</b:DayAccessed>
    <b:URL>https://www.forbes.com/councils/forbesbusinesscouncil/2023/06/29/strategies-for-creating-and-maintaining-critical-infrastructure/</b:URL>
    <b:RefOrder>2</b:RefOrder>
  </b:Source>
  <b:Source>
    <b:Tag>Cai25</b:Tag>
    <b:SourceType>InternetSite</b:SourceType>
    <b:Guid>{78820DBE-E78E-4F3C-B063-20E30A57D8D3}</b:Guid>
    <b:Author>
      <b:Author>
        <b:NameList>
          <b:Person>
            <b:Last>Wadland</b:Last>
            <b:First>Caitlin</b:First>
          </b:Person>
        </b:NameList>
      </b:Author>
    </b:Author>
    <b:Title>Why Topographical Surveys Are Used for Flood Risk Assessments</b:Title>
    <b:Year>2025</b:Year>
    <b:YearAccessed>2026</b:YearAccessed>
    <b:MonthAccessed>February</b:MonthAccessed>
    <b:DayAccessed>28</b:DayAccessed>
    <b:URL>https://www.kempengineeringsurvey.co.uk/blog/why-topographical-surveys-are-used-for-flood-risk-assessments/</b:URL>
    <b:RefOrder>3</b:RefOrder>
  </b:Source>
  <b:Source>
    <b:Tag>Chr201</b:Tag>
    <b:SourceType>InternetSite</b:SourceType>
    <b:Guid>{BF21A26D-A6C9-4641-BCD0-7E15845E4F5F}</b:Guid>
    <b:Author>
      <b:Author>
        <b:NameList>
          <b:Person>
            <b:Last>Hall</b:Last>
            <b:First>Chris</b:First>
          </b:Person>
        </b:NameList>
      </b:Author>
    </b:Author>
    <b:Title>Flood survey guide: how to get the most out of a property flood assessment</b:Title>
    <b:Year>2020</b:Year>
    <b:YearAccessed>2026</b:YearAccessed>
    <b:MonthAccessed>February</b:MonthAccessed>
    <b:DayAccessed>28</b:DayAccessed>
    <b:URL>https://floodflash.co/flood-risk-surveys-how-to-get-the-most-out-of-a-property-flood-assessment-2-2/</b:URL>
    <b:RefOrder>4</b:RefOrder>
  </b:Source>
  <b:Source>
    <b:Tag>Len20</b:Tag>
    <b:SourceType>InternetSite</b:SourceType>
    <b:Guid>{5982E317-5866-4F7A-8797-E9B762028A75}</b:Guid>
    <b:Author>
      <b:Author>
        <b:NameList>
          <b:Person>
            <b:Last>Slavíková</b:Last>
            <b:First>Lenka</b:First>
          </b:Person>
        </b:NameList>
      </b:Author>
    </b:Author>
    <b:Title>Financial schemes for resilient flood recovery</b:Title>
    <b:Year>2020</b:Year>
    <b:YearAccessed>2026</b:YearAccessed>
    <b:MonthAccessed>February</b:MonthAccessed>
    <b:DayAccessed>28</b:DayAccessed>
    <b:URL>https://www.tandfonline.com/doi/full/10.1080/17477891.2019.1703624</b:URL>
    <b:RefOrder>5</b:RefOrder>
  </b:Source>
  <b:Source>
    <b:Tag>Wri241</b:Tag>
    <b:SourceType>InternetSite</b:SourceType>
    <b:Guid>{749551FA-AE21-487E-9A3E-CC28AC822867}</b:Guid>
    <b:Author>
      <b:Author>
        <b:NameList>
          <b:Person>
            <b:Last>Luz</b:Last>
            <b:First>Written</b:First>
            <b:Middle>byFernando</b:Middle>
          </b:Person>
        </b:NameList>
      </b:Author>
    </b:Author>
    <b:Title>Communication: your secret weapon in project management</b:Title>
    <b:Year>2024</b:Year>
    <b:YearAccessed>2026</b:YearAccessed>
    <b:MonthAccessed>March</b:MonthAccessed>
    <b:DayAccessed>01</b:DayAccessed>
    <b:URL>https://www.apm.org.uk/blog/communication-your-secret-weapon-in-project-management/</b:URL>
    <b:RefOrder>1</b:RefOrder>
  </b:Source>
  <b:Source>
    <b:Tag>BBC266</b:Tag>
    <b:SourceType>InternetSite</b:SourceType>
    <b:Guid>{465344B5-7DD6-4865-8E0D-0A52A38952E0}</b:Guid>
    <b:Author>
      <b:Author>
        <b:Corporate>BBC</b:Corporate>
      </b:Author>
    </b:Author>
    <b:Title>Research skills</b:Title>
    <b:Year>2026</b:Year>
    <b:YearAccessed>2026</b:YearAccessed>
    <b:MonthAccessed>March</b:MonthAccessed>
    <b:DayAccessed>01</b:DayAccessed>
    <b:URL>https://www.bbc.co.uk/bitesize/guides/ztrj2p3/revision/2</b:URL>
    <b:RefOrder>2</b:RefOrder>
  </b:Source>
  <b:Source>
    <b:Tag>Jea21</b:Tag>
    <b:SourceType>InternetSite</b:SourceType>
    <b:Guid>{1952C573-D074-4EB9-B67D-8EEEC36CF52F}</b:Guid>
    <b:Author>
      <b:Author>
        <b:NameList>
          <b:Person>
            <b:Last>Collazo</b:Last>
            <b:First>Jeannette</b:First>
          </b:Person>
        </b:NameList>
      </b:Author>
    </b:Author>
    <b:Title>Project Management: Five Steps To Manage Your Human Resources Efficiently</b:Title>
    <b:Year>2021</b:Year>
    <b:YearAccessed>2026</b:YearAccessed>
    <b:MonthAccessed>March</b:MonthAccessed>
    <b:DayAccessed>01</b:DayAccessed>
    <b:URL>https://www.forbes.com/councils/forbesbusinesscouncil/2021/03/22/project-management-five-steps-to-manage-your-human-resources-efficiently/</b:URL>
    <b:RefOrder>3</b:RefOrder>
  </b:Source>
  <b:Source>
    <b:Tag>Bre259</b:Tag>
    <b:SourceType>InternetSite</b:SourceType>
    <b:Guid>{EBC6B2D1-DC42-4CDB-99CB-FE0FD6ED3706}</b:Guid>
    <b:Author>
      <b:Author>
        <b:NameList>
          <b:Person>
            <b:Last>Day</b:Last>
            <b:First>Brett</b:First>
          </b:Person>
        </b:NameList>
      </b:Author>
    </b:Author>
    <b:Title>13 Essential Project Management Techniques And Tools</b:Title>
    <b:Year>2025</b:Year>
    <b:YearAccessed>2026</b:YearAccessed>
    <b:MonthAccessed>March </b:MonthAccessed>
    <b:DayAccessed>01</b:DayAccessed>
    <b:URL>https://www.forbes.com/advisor/business/project-management-techniques/</b:URL>
    <b:RefOrder>4</b:RefOrder>
  </b:Source>
  <b:Source>
    <b:Tag>Liz254</b:Tag>
    <b:SourceType>InternetSite</b:SourceType>
    <b:Guid>{900D7EF5-D187-476E-99DA-F5784F3FDD56}</b:Guid>
    <b:Author>
      <b:Author>
        <b:NameList>
          <b:Person>
            <b:Last>Masoner</b:Last>
            <b:First>Liz</b:First>
          </b:Person>
        </b:NameList>
      </b:Author>
    </b:Author>
    <b:Title>Top 13 Project Management Skills: A Beginner’s Guide</b:Title>
    <b:Year>2025</b:Year>
    <b:YearAccessed>2026</b:YearAccessed>
    <b:MonthAccessed>March</b:MonthAccessed>
    <b:DayAccessed>02</b:DayAccessed>
    <b:URL>https://www.forbes.com/advisor/business/project-management-skills/</b:URL>
    <b:RefOrder>5</b:RefOrder>
  </b:Source>
  <b:Source>
    <b:Tag>Bre258</b:Tag>
    <b:SourceType>InternetSite</b:SourceType>
    <b:Guid>{5E0CDF96-F458-4E79-B952-41306106DDD0}</b:Guid>
    <b:Author>
      <b:Author>
        <b:NameList>
          <b:Person>
            <b:Last>Day</b:Last>
            <b:First>Brett</b:First>
          </b:Person>
        </b:NameList>
      </b:Author>
    </b:Author>
    <b:Title>What Is The Project Management Triangle?</b:Title>
    <b:Year>2025</b:Year>
    <b:YearAccessed>2026</b:YearAccessed>
    <b:MonthAccessed>March</b:MonthAccessed>
    <b:DayAccessed>02</b:DayAccessed>
    <b:URL>https://www.forbes.com/advisor/business/project-management-triangle/</b:URL>
    <b:RefOrder>1</b:RefOrder>
  </b:Source>
  <b:Source>
    <b:Tag>Wil232</b:Tag>
    <b:SourceType>InternetSite</b:SourceType>
    <b:Guid>{25CF73EF-B7DF-4832-8465-DD876DA8C05E}</b:Guid>
    <b:Author>
      <b:Author>
        <b:NameList>
          <b:Person>
            <b:Last>Malsam</b:Last>
            <b:First>William</b:First>
          </b:Person>
        </b:NameList>
      </b:Author>
    </b:Author>
    <b:Title>How to Write a Project Description: A Quick Guide</b:Title>
    <b:Year>2023</b:Year>
    <b:YearAccessed>2026</b:YearAccessed>
    <b:MonthAccessed>March</b:MonthAccessed>
    <b:DayAccessed>02</b:DayAccessed>
    <b:URL>https://www.projectmanager.com/blog/how-to-write-a-project-description-quick-guide</b:URL>
    <b:RefOrder>2</b:RefOrder>
  </b:Source>
  <b:Source>
    <b:Tag>Pet258</b:Tag>
    <b:SourceType>InternetSite</b:SourceType>
    <b:Guid>{A75241F6-F50A-43B4-AB09-2A4D908B1B8C}</b:Guid>
    <b:Author>
      <b:Author>
        <b:NameList>
          <b:Person>
            <b:Last>Landau</b:Last>
            <b:First>Peter</b:First>
          </b:Person>
        </b:NameList>
      </b:Author>
    </b:Author>
    <b:Title>What Is Project Scope? Scope Management Steps, Tips &amp; Tools</b:Title>
    <b:Year>2025</b:Year>
    <b:YearAccessed>2026</b:YearAccessed>
    <b:MonthAccessed>March</b:MonthAccessed>
    <b:DayAccessed>02</b:DayAccessed>
    <b:URL>https://www.projectmanager.com/blog/project-scope</b:URL>
    <b:RefOrder>3</b:RefOrder>
  </b:Source>
  <b:Source>
    <b:Tag>For2548</b:Tag>
    <b:SourceType>InternetSite</b:SourceType>
    <b:Guid>{DD2EDFBB-39CF-4BB8-9840-81AAA8C1F5F3}</b:Guid>
    <b:Author>
      <b:Author>
        <b:Corporate>Forbes</b:Corporate>
      </b:Author>
    </b:Author>
    <b:Title>The Hard And Soft Components Of Purpose-Driven Project Leadership</b:Title>
    <b:Year>2025</b:Year>
    <b:YearAccessed>2026</b:YearAccessed>
    <b:MonthAccessed>March</b:MonthAccessed>
    <b:DayAccessed>02</b:DayAccessed>
    <b:URL>https://www.forbes.com/councils/forbesbusinessdevelopmentcouncil/2021/01/12/the-hard-and-soft-components-of-purpose-driven-project-leadership/</b:URL>
    <b:RefOrder>4</b:RefOrder>
  </b:Source>
  <b:Source>
    <b:Tag>Lee252</b:Tag>
    <b:SourceType>InternetSite</b:SourceType>
    <b:Guid>{9B11C3D9-72DB-4D78-AE8B-987A6CAD5AFE}</b:Guid>
    <b:Author>
      <b:Author>
        <b:NameList>
          <b:Person>
            <b:Last>Hoory</b:Last>
            <b:First>Leeron</b:First>
          </b:Person>
        </b:NameList>
      </b:Author>
    </b:Author>
    <b:Title>What Is A Stakeholder Analysis? Everything You Need To Know</b:Title>
    <b:Year>2025</b:Year>
    <b:YearAccessed>2026</b:YearAccessed>
    <b:MonthAccessed>March</b:MonthAccessed>
    <b:DayAccessed>02</b:DayAccessed>
    <b:URL>https://www.forbes.com/advisor/business/what-is-stakeholder-analysis/</b:URL>
    <b:RefOrder>5</b:RefOrder>
  </b:Source>
  <b:Source>
    <b:Tag>Tom232</b:Tag>
    <b:SourceType>InternetSite</b:SourceType>
    <b:Guid>{4BB98625-374D-4F8E-A59D-11B88777468B}</b:Guid>
    <b:Author>
      <b:Author>
        <b:NameList>
          <b:Person>
            <b:Last>Belmont</b:Last>
            <b:First>Tom</b:First>
          </b:Person>
        </b:NameList>
      </b:Author>
    </b:Author>
    <b:Title>Construction Risk Management: A Guide To Reducing Risk [2024]</b:Title>
    <b:Year>2023</b:Year>
    <b:YearAccessed>2026</b:YearAccessed>
    <b:MonthAccessed>March</b:MonthAccessed>
    <b:DayAccessed>02</b:DayAccessed>
    <b:URL>https://www.bigrentz.com/blog/construction-risk-management?srsltid=AfmBOooeVbTS1gPqEXy43txVLbyW8XWb_DV-Fkf05el4Ett7QCKnolcK</b:URL>
    <b:RefOrder>6</b:RefOrder>
  </b:Source>
  <b:Source>
    <b:Tag>Ann254</b:Tag>
    <b:SourceType>InternetSite</b:SourceType>
    <b:Guid>{081B2439-75F4-4A8F-A99E-A5C067DF68D6}</b:Guid>
    <b:Author>
      <b:Author>
        <b:NameList>
          <b:Person>
            <b:Last>Smith</b:Last>
            <b:First>Ann</b:First>
            <b:Middle>Marie</b:Middle>
          </b:Person>
        </b:NameList>
      </b:Author>
    </b:Author>
    <b:Title>How to Mitigate Financial Risk in Construction</b:Title>
    <b:Year>2025</b:Year>
    <b:YearAccessed>2026</b:YearAccessed>
    <b:MonthAccessed>March</b:MonthAccessed>
    <b:DayAccessed>02</b:DayAccessed>
    <b:URL>https://commandcredit.com/blog/how-to-mitigate-financial-risk-in-construction</b:URL>
    <b:RefOrder>7</b:RefOrder>
  </b:Source>
  <b:Source>
    <b:Tag>Jen202</b:Tag>
    <b:SourceType>InternetSite</b:SourceType>
    <b:Guid>{DFC38550-6404-4333-8DB3-A036FDF6EB30}</b:Guid>
    <b:Author>
      <b:Author>
        <b:NameList>
          <b:Person>
            <b:Last>Couchoud</b:Last>
            <b:First>Jen</b:First>
          </b:Person>
        </b:NameList>
      </b:Author>
    </b:Author>
    <b:Title>9 tips for managing uncertainty in digital projects</b:Title>
    <b:Year>2020</b:Year>
    <b:YearAccessed>2026</b:YearAccessed>
    <b:MonthAccessed>March</b:MonthAccessed>
    <b:DayAccessed>02</b:DayAccessed>
    <b:URL>https://www.thinkcompany.com/blog/9-tips-for-managing-uncertainty-in-digital-projects/</b:URL>
    <b:RefOrder>8</b:RefOrder>
  </b:Source>
  <b:Source>
    <b:Tag>Lia22</b:Tag>
    <b:SourceType>InternetSite</b:SourceType>
    <b:Guid>{AE8A1433-009A-40E0-8B29-329E2A1E3E74}</b:Guid>
    <b:Author>
      <b:Author>
        <b:NameList>
          <b:Person>
            <b:Last>Zevo</b:Last>
            <b:First>Liana</b:First>
          </b:Person>
        </b:NameList>
      </b:Author>
    </b:Author>
    <b:Title>Seven Ways To Maximize Effective Communication In Small Businesses</b:Title>
    <b:Year>2022</b:Year>
    <b:YearAccessed>2026</b:YearAccessed>
    <b:MonthAccessed>March</b:MonthAccessed>
    <b:DayAccessed>02</b:DayAccessed>
    <b:URL>https://www.forbes.com/councils/forbesbusinesscouncil/2022/10/20/seven-ways-to-maximize-effective-communication-in-small-businesses/</b:URL>
    <b:RefOrder>9</b:RefOrder>
  </b:Source>
  <b:Source>
    <b:Tag>Dav2310</b:Tag>
    <b:SourceType>InternetSite</b:SourceType>
    <b:Guid>{9BDAA7AD-F9BF-405C-A665-38929902BCE5}</b:Guid>
    <b:Author>
      <b:Author>
        <b:NameList>
          <b:Person>
            <b:Last>Wakeman</b:Last>
            <b:First>Dave</b:First>
          </b:Person>
        </b:NameList>
      </b:Author>
    </b:Author>
    <b:Title>Risk Mitigation in Project Management</b:Title>
    <b:Year>2023</b:Year>
    <b:YearAccessed>2026</b:YearAccessed>
    <b:MonthAccessed>March</b:MonthAccessed>
    <b:DayAccessed>02</b:DayAccessed>
    <b:URL>https://www.projectmanager.com/blog/mitigate-risk-project</b:URL>
    <b:RefOrder>10</b:RefOrder>
  </b:Source>
  <b:Source>
    <b:Tag>Wol23</b:Tag>
    <b:SourceType>InternetSite</b:SourceType>
    <b:Guid>{B3277CD7-4BAE-4F60-B6A0-BABDDC60E9B7}</b:Guid>
    <b:Author>
      <b:Author>
        <b:NameList>
          <b:Person>
            <b:Last>Wolfgang Schnellbächer</b:Last>
          </b:Person>
        </b:NameList>
      </b:Author>
    </b:Author>
    <b:Title>Two Keys to Success in Supplier Risk Management</b:Title>
    <b:Year>2023</b:Year>
    <b:YearAccessed>2026</b:YearAccessed>
    <b:MonthAccessed>March</b:MonthAccessed>
    <b:DayAccessed>02</b:DayAccessed>
    <b:URL>https://www.bcg.com/publications/2023/how-to-mitigate-supply-chain-risk</b:URL>
    <b:RefOrder>11</b:RefOrder>
  </b:Source>
  <b:Source>
    <b:Tag>Deb23</b:Tag>
    <b:SourceType>InternetSite</b:SourceType>
    <b:Guid>{5C684F52-270B-45C9-8F93-B64AEC36CDEE}</b:Guid>
    <b:Author>
      <b:Author>
        <b:NameList>
          <b:Person>
            <b:Last>Theseira</b:Last>
            <b:First>Deborah</b:First>
          </b:Person>
        </b:NameList>
      </b:Author>
    </b:Author>
    <b:Title>What is Technology Risk? 5 Ways EA Helps Enterprises Better Plan for Technology Risk Mitigation</b:Title>
    <b:Year>2023</b:Year>
    <b:YearAccessed>2026</b:YearAccessed>
    <b:MonthAccessed>March</b:MonthAccessed>
    <b:DayAccessed>02</b:DayAccessed>
    <b:URL>https://www.ardoq.com/blog/technology-risk-mitigation</b:URL>
    <b:RefOrder>12</b:RefOrder>
  </b:Source>
</b:Sources>
</file>

<file path=customXml/itemProps1.xml><?xml version="1.0" encoding="utf-8"?>
<ds:datastoreItem xmlns:ds="http://schemas.openxmlformats.org/officeDocument/2006/customXml" ds:itemID="{4A4634B6-3F9B-4274-A04E-39F049E52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4141</Words>
  <Characters>23605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nicoletaamihaiesei3@gmail.com</cp:lastModifiedBy>
  <cp:revision>2</cp:revision>
  <dcterms:created xsi:type="dcterms:W3CDTF">2026-04-23T15:22:00Z</dcterms:created>
  <dcterms:modified xsi:type="dcterms:W3CDTF">2026-04-23T15:22:00Z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fee322f2-2107-4500-8ba6-9b160ec07c2a</vt:lpwstr>
  </property>
</Properties>
</file>