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1319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8CCF5AF" w14:textId="77777777" w:rsidR="00CA7D5E" w:rsidRPr="004C3A0B" w:rsidRDefault="00CA7D5E" w:rsidP="00682C6A">
      <w:pPr>
        <w:tabs>
          <w:tab w:val="left" w:pos="5103"/>
        </w:tabs>
        <w:ind w:right="282"/>
        <w:jc w:val="center"/>
        <w:rPr>
          <w:rFonts w:ascii="Arial" w:hAnsi="Arial" w:cs="Arial"/>
          <w:b/>
          <w:bCs/>
        </w:rPr>
      </w:pPr>
    </w:p>
    <w:p w14:paraId="19FA33B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E9F821F" w14:textId="77777777" w:rsidR="00280A88" w:rsidRPr="004C3A0B" w:rsidRDefault="00280A88" w:rsidP="00280A88">
      <w:pPr>
        <w:tabs>
          <w:tab w:val="left" w:pos="5103"/>
        </w:tabs>
        <w:ind w:right="282"/>
        <w:jc w:val="center"/>
        <w:rPr>
          <w:rFonts w:ascii="Arial" w:hAnsi="Arial" w:cs="Arial"/>
          <w:b/>
          <w:bCs/>
          <w:sz w:val="16"/>
          <w:szCs w:val="16"/>
        </w:rPr>
      </w:pPr>
    </w:p>
    <w:p w14:paraId="384FBC6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5FB666D" w14:textId="77777777" w:rsidR="00EF6306" w:rsidRPr="004C3A0B" w:rsidRDefault="00EF6306" w:rsidP="00700361">
      <w:pPr>
        <w:tabs>
          <w:tab w:val="left" w:pos="5103"/>
        </w:tabs>
        <w:ind w:right="282"/>
        <w:jc w:val="both"/>
        <w:rPr>
          <w:rFonts w:ascii="Arial" w:hAnsi="Arial" w:cs="Arial"/>
          <w:sz w:val="22"/>
          <w:szCs w:val="22"/>
        </w:rPr>
      </w:pPr>
    </w:p>
    <w:p w14:paraId="7895477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1E3F208" w14:textId="77777777" w:rsidR="00280A88" w:rsidRPr="004C3A0B" w:rsidRDefault="00280A88" w:rsidP="00700361">
      <w:pPr>
        <w:tabs>
          <w:tab w:val="left" w:pos="5103"/>
        </w:tabs>
        <w:ind w:right="282"/>
        <w:jc w:val="both"/>
        <w:rPr>
          <w:rFonts w:ascii="Arial" w:hAnsi="Arial" w:cs="Arial"/>
          <w:sz w:val="22"/>
          <w:szCs w:val="22"/>
        </w:rPr>
      </w:pPr>
    </w:p>
    <w:p w14:paraId="70C8E72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658E9F5" w14:textId="77777777" w:rsidR="00EF6306" w:rsidRPr="004C3A0B" w:rsidRDefault="00EF6306" w:rsidP="00700361">
      <w:pPr>
        <w:tabs>
          <w:tab w:val="left" w:pos="5103"/>
        </w:tabs>
        <w:ind w:right="282"/>
        <w:jc w:val="both"/>
        <w:rPr>
          <w:rFonts w:ascii="Arial" w:hAnsi="Arial" w:cs="Arial"/>
          <w:sz w:val="22"/>
          <w:szCs w:val="22"/>
        </w:rPr>
      </w:pPr>
    </w:p>
    <w:p w14:paraId="7C1442B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050DAE6" w14:textId="77777777" w:rsidR="007D46AF" w:rsidRPr="004C3A0B" w:rsidRDefault="007D46AF" w:rsidP="00FB4F7A">
      <w:pPr>
        <w:autoSpaceDE w:val="0"/>
        <w:autoSpaceDN w:val="0"/>
        <w:adjustRightInd w:val="0"/>
        <w:jc w:val="both"/>
        <w:rPr>
          <w:rFonts w:ascii="Arial" w:hAnsi="Arial" w:cs="Arial"/>
          <w:sz w:val="22"/>
          <w:szCs w:val="22"/>
        </w:rPr>
      </w:pPr>
    </w:p>
    <w:p w14:paraId="28EA70D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4F6AB70" w14:textId="77777777" w:rsidR="00424773" w:rsidRDefault="00424773" w:rsidP="00280A88">
      <w:pPr>
        <w:autoSpaceDE w:val="0"/>
        <w:autoSpaceDN w:val="0"/>
        <w:adjustRightInd w:val="0"/>
        <w:jc w:val="both"/>
        <w:rPr>
          <w:rFonts w:ascii="Arial" w:hAnsi="Arial" w:cs="Arial"/>
          <w:sz w:val="22"/>
          <w:szCs w:val="22"/>
        </w:rPr>
      </w:pPr>
    </w:p>
    <w:p w14:paraId="461BB34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FBA024A" w14:textId="77777777" w:rsidR="0041408E" w:rsidRPr="004C3A0B" w:rsidRDefault="0041408E" w:rsidP="00280A88">
      <w:pPr>
        <w:autoSpaceDE w:val="0"/>
        <w:autoSpaceDN w:val="0"/>
        <w:adjustRightInd w:val="0"/>
        <w:jc w:val="both"/>
        <w:rPr>
          <w:rFonts w:ascii="Arial" w:hAnsi="Arial" w:cs="Arial"/>
          <w:sz w:val="22"/>
          <w:szCs w:val="22"/>
        </w:rPr>
      </w:pPr>
    </w:p>
    <w:p w14:paraId="0DF693A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78AF4B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830115" w14:textId="77777777" w:rsidTr="003257BD">
        <w:trPr>
          <w:trHeight w:val="439"/>
        </w:trPr>
        <w:tc>
          <w:tcPr>
            <w:tcW w:w="3253" w:type="dxa"/>
            <w:gridSpan w:val="2"/>
            <w:shd w:val="clear" w:color="auto" w:fill="F2F2F2" w:themeFill="background1" w:themeFillShade="F2"/>
          </w:tcPr>
          <w:p w14:paraId="38DAC6C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C099AC3" w14:textId="0AD6CF02" w:rsidR="00CE6A00" w:rsidRPr="004C3A0B" w:rsidRDefault="00B83843" w:rsidP="008C4441">
            <w:pPr>
              <w:rPr>
                <w:rFonts w:ascii="Arial" w:hAnsi="Arial" w:cs="Arial"/>
                <w:sz w:val="22"/>
                <w:szCs w:val="22"/>
              </w:rPr>
            </w:pPr>
            <w:r>
              <w:rPr>
                <w:rFonts w:ascii="Arial" w:hAnsi="Arial" w:cs="Arial"/>
                <w:sz w:val="22"/>
                <w:szCs w:val="22"/>
              </w:rPr>
              <w:t>Caitlin Baxter</w:t>
            </w:r>
          </w:p>
        </w:tc>
      </w:tr>
      <w:tr w:rsidR="00425DA7" w:rsidRPr="004C3A0B" w14:paraId="1830D560" w14:textId="77777777" w:rsidTr="002A152D">
        <w:trPr>
          <w:trHeight w:val="472"/>
        </w:trPr>
        <w:tc>
          <w:tcPr>
            <w:tcW w:w="3253" w:type="dxa"/>
            <w:gridSpan w:val="2"/>
            <w:shd w:val="clear" w:color="auto" w:fill="BFBFBF" w:themeFill="background1" w:themeFillShade="BF"/>
            <w:vAlign w:val="center"/>
          </w:tcPr>
          <w:p w14:paraId="57CD5F1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CC5D4B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C7F394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7C4C10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22E869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DEDD5D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7447A11" w14:textId="77777777" w:rsidTr="003257BD">
        <w:trPr>
          <w:trHeight w:val="472"/>
        </w:trPr>
        <w:tc>
          <w:tcPr>
            <w:tcW w:w="2544" w:type="dxa"/>
            <w:shd w:val="clear" w:color="auto" w:fill="F2F2F2" w:themeFill="background1" w:themeFillShade="F2"/>
            <w:vAlign w:val="center"/>
          </w:tcPr>
          <w:p w14:paraId="24766F8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EA296D1" w14:textId="677A015D" w:rsidR="00425DA7" w:rsidRDefault="00B8384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E80AFE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9E94B58"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5FC56BE"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C98A6D2"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90BA55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9FDAB16" w14:textId="77777777" w:rsidTr="00E16786">
        <w:trPr>
          <w:cantSplit/>
          <w:trHeight w:val="334"/>
        </w:trPr>
        <w:tc>
          <w:tcPr>
            <w:tcW w:w="3253" w:type="dxa"/>
            <w:shd w:val="clear" w:color="auto" w:fill="F2F2F2" w:themeFill="background1" w:themeFillShade="F2"/>
          </w:tcPr>
          <w:p w14:paraId="1ED3835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361FD3E" w14:textId="4E35AFD4" w:rsidR="00A51109" w:rsidRDefault="00950007" w:rsidP="008C4441">
            <w:pPr>
              <w:rPr>
                <w:rFonts w:ascii="Arial" w:hAnsi="Arial" w:cs="Arial"/>
                <w:sz w:val="22"/>
                <w:szCs w:val="22"/>
              </w:rPr>
            </w:pPr>
            <w:r>
              <w:rPr>
                <w:rFonts w:ascii="Arial" w:hAnsi="Arial" w:cs="Arial"/>
                <w:sz w:val="22"/>
                <w:szCs w:val="22"/>
              </w:rPr>
              <w:t xml:space="preserve">University of Wales Trinity St David’s </w:t>
            </w:r>
          </w:p>
          <w:p w14:paraId="513CF130" w14:textId="77777777" w:rsidR="003257BD" w:rsidRPr="004C3A0B" w:rsidRDefault="003257BD" w:rsidP="008C4441">
            <w:pPr>
              <w:rPr>
                <w:rFonts w:ascii="Arial" w:hAnsi="Arial" w:cs="Arial"/>
                <w:sz w:val="22"/>
                <w:szCs w:val="22"/>
              </w:rPr>
            </w:pPr>
          </w:p>
        </w:tc>
      </w:tr>
      <w:tr w:rsidR="00494691" w:rsidRPr="004C3A0B" w14:paraId="44B55B48" w14:textId="77777777" w:rsidTr="00E16786">
        <w:trPr>
          <w:cantSplit/>
          <w:trHeight w:val="340"/>
        </w:trPr>
        <w:tc>
          <w:tcPr>
            <w:tcW w:w="3253" w:type="dxa"/>
            <w:shd w:val="clear" w:color="auto" w:fill="F2F2F2" w:themeFill="background1" w:themeFillShade="F2"/>
          </w:tcPr>
          <w:p w14:paraId="03992D02"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6605A2E" w14:textId="77177519" w:rsidR="00494691" w:rsidRDefault="005C4023" w:rsidP="008C4441">
            <w:pPr>
              <w:rPr>
                <w:rFonts w:ascii="Arial" w:hAnsi="Arial" w:cs="Arial"/>
                <w:sz w:val="22"/>
                <w:szCs w:val="22"/>
              </w:rPr>
            </w:pPr>
            <w:r>
              <w:rPr>
                <w:rFonts w:ascii="Arial" w:hAnsi="Arial" w:cs="Arial"/>
                <w:sz w:val="22"/>
                <w:szCs w:val="22"/>
              </w:rPr>
              <w:t xml:space="preserve">Swansea </w:t>
            </w:r>
          </w:p>
          <w:p w14:paraId="59704FE1" w14:textId="77777777" w:rsidR="003257BD" w:rsidRPr="004C3A0B" w:rsidRDefault="003257BD" w:rsidP="008C4441">
            <w:pPr>
              <w:rPr>
                <w:rFonts w:ascii="Arial" w:hAnsi="Arial" w:cs="Arial"/>
                <w:sz w:val="22"/>
                <w:szCs w:val="22"/>
              </w:rPr>
            </w:pPr>
          </w:p>
        </w:tc>
      </w:tr>
      <w:tr w:rsidR="00494691" w:rsidRPr="004C3A0B" w14:paraId="3BC7C055" w14:textId="77777777" w:rsidTr="00E16786">
        <w:trPr>
          <w:cantSplit/>
          <w:trHeight w:val="340"/>
        </w:trPr>
        <w:tc>
          <w:tcPr>
            <w:tcW w:w="3253" w:type="dxa"/>
            <w:shd w:val="clear" w:color="auto" w:fill="F2F2F2" w:themeFill="background1" w:themeFillShade="F2"/>
          </w:tcPr>
          <w:p w14:paraId="7C7BAC4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F8BFDF3" w14:textId="01931ABF" w:rsidR="00494691" w:rsidRDefault="005C4023" w:rsidP="008C4441">
            <w:pPr>
              <w:rPr>
                <w:rFonts w:ascii="Arial" w:hAnsi="Arial" w:cs="Arial"/>
                <w:sz w:val="22"/>
                <w:szCs w:val="22"/>
              </w:rPr>
            </w:pPr>
            <w:r>
              <w:rPr>
                <w:rFonts w:ascii="Arial" w:hAnsi="Arial" w:cs="Arial"/>
                <w:sz w:val="22"/>
                <w:szCs w:val="22"/>
              </w:rPr>
              <w:t>1910081@student.uwtsd.ac.uk</w:t>
            </w:r>
          </w:p>
          <w:p w14:paraId="289A1FEE" w14:textId="77777777" w:rsidR="003257BD" w:rsidRPr="004C3A0B" w:rsidRDefault="003257BD" w:rsidP="008C4441">
            <w:pPr>
              <w:rPr>
                <w:rFonts w:ascii="Arial" w:hAnsi="Arial" w:cs="Arial"/>
                <w:sz w:val="22"/>
                <w:szCs w:val="22"/>
              </w:rPr>
            </w:pPr>
          </w:p>
        </w:tc>
      </w:tr>
      <w:tr w:rsidR="00494691" w:rsidRPr="004C3A0B" w14:paraId="2F4FC23F" w14:textId="77777777" w:rsidTr="00E16786">
        <w:trPr>
          <w:cantSplit/>
          <w:trHeight w:val="340"/>
        </w:trPr>
        <w:tc>
          <w:tcPr>
            <w:tcW w:w="3253" w:type="dxa"/>
            <w:shd w:val="clear" w:color="auto" w:fill="F2F2F2" w:themeFill="background1" w:themeFillShade="F2"/>
          </w:tcPr>
          <w:p w14:paraId="792A52A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7B2697F" w14:textId="77777777" w:rsidR="00494691" w:rsidRDefault="00494691" w:rsidP="008C4441">
            <w:pPr>
              <w:rPr>
                <w:rFonts w:ascii="Arial" w:hAnsi="Arial" w:cs="Arial"/>
                <w:sz w:val="22"/>
                <w:szCs w:val="22"/>
              </w:rPr>
            </w:pPr>
          </w:p>
          <w:p w14:paraId="4286253F" w14:textId="4F1E973D" w:rsidR="003257BD" w:rsidRPr="004C3A0B" w:rsidRDefault="005C4023" w:rsidP="008C4441">
            <w:pPr>
              <w:rPr>
                <w:rFonts w:ascii="Arial" w:hAnsi="Arial" w:cs="Arial"/>
                <w:sz w:val="22"/>
                <w:szCs w:val="22"/>
              </w:rPr>
            </w:pPr>
            <w:r>
              <w:rPr>
                <w:rFonts w:ascii="Arial" w:hAnsi="Arial" w:cs="Arial"/>
                <w:sz w:val="22"/>
                <w:szCs w:val="22"/>
              </w:rPr>
              <w:t>07947610265</w:t>
            </w:r>
          </w:p>
        </w:tc>
      </w:tr>
      <w:tr w:rsidR="00494691" w:rsidRPr="004C3A0B" w14:paraId="04BB4068" w14:textId="77777777" w:rsidTr="002A152D">
        <w:tc>
          <w:tcPr>
            <w:tcW w:w="9889" w:type="dxa"/>
            <w:gridSpan w:val="2"/>
            <w:shd w:val="clear" w:color="auto" w:fill="BFBFBF" w:themeFill="background1" w:themeFillShade="BF"/>
          </w:tcPr>
          <w:p w14:paraId="21DBB4F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5361510" w14:textId="77777777" w:rsidTr="00090CF7">
        <w:trPr>
          <w:trHeight w:val="513"/>
        </w:trPr>
        <w:tc>
          <w:tcPr>
            <w:tcW w:w="3253" w:type="dxa"/>
            <w:shd w:val="clear" w:color="auto" w:fill="F2F2F2" w:themeFill="background1" w:themeFillShade="F2"/>
            <w:vAlign w:val="center"/>
          </w:tcPr>
          <w:p w14:paraId="1EA277E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9DD98A7" w14:textId="3B90E3E7" w:rsidR="00090CF7" w:rsidRPr="004C3A0B" w:rsidRDefault="005C4023" w:rsidP="00090CF7">
            <w:pPr>
              <w:rPr>
                <w:rFonts w:ascii="Arial" w:hAnsi="Arial" w:cs="Arial"/>
                <w:sz w:val="22"/>
                <w:szCs w:val="22"/>
              </w:rPr>
            </w:pPr>
            <w:r>
              <w:rPr>
                <w:rFonts w:ascii="Arial" w:hAnsi="Arial" w:cs="Arial"/>
                <w:sz w:val="22"/>
                <w:szCs w:val="22"/>
              </w:rPr>
              <w:t>1910081</w:t>
            </w:r>
          </w:p>
        </w:tc>
      </w:tr>
      <w:tr w:rsidR="00090CF7" w:rsidRPr="004C3A0B" w14:paraId="06D0DCD1" w14:textId="77777777" w:rsidTr="00090CF7">
        <w:trPr>
          <w:trHeight w:val="549"/>
        </w:trPr>
        <w:tc>
          <w:tcPr>
            <w:tcW w:w="3253" w:type="dxa"/>
            <w:shd w:val="clear" w:color="auto" w:fill="F2F2F2" w:themeFill="background1" w:themeFillShade="F2"/>
            <w:vAlign w:val="center"/>
          </w:tcPr>
          <w:p w14:paraId="26D2CAD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FBCBDF8" w14:textId="3DA5F6DC" w:rsidR="00090CF7" w:rsidRPr="005C4023" w:rsidRDefault="005C4023" w:rsidP="00090CF7">
            <w:pPr>
              <w:rPr>
                <w:rFonts w:ascii="Arial" w:hAnsi="Arial" w:cs="Arial"/>
                <w:sz w:val="22"/>
                <w:szCs w:val="24"/>
              </w:rPr>
            </w:pPr>
            <w:r w:rsidRPr="005C4023">
              <w:rPr>
                <w:rFonts w:ascii="Arial" w:hAnsi="Arial" w:cs="Arial"/>
                <w:sz w:val="22"/>
                <w:szCs w:val="24"/>
              </w:rPr>
              <w:t>BA Early Years Education and Care</w:t>
            </w:r>
          </w:p>
        </w:tc>
      </w:tr>
      <w:tr w:rsidR="00090CF7" w:rsidRPr="004C3A0B" w14:paraId="5461599E" w14:textId="77777777" w:rsidTr="00090CF7">
        <w:trPr>
          <w:trHeight w:val="557"/>
        </w:trPr>
        <w:tc>
          <w:tcPr>
            <w:tcW w:w="3253" w:type="dxa"/>
            <w:shd w:val="clear" w:color="auto" w:fill="F2F2F2" w:themeFill="background1" w:themeFillShade="F2"/>
            <w:vAlign w:val="center"/>
          </w:tcPr>
          <w:p w14:paraId="15B3EC0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271D767" w14:textId="67C59FB1" w:rsidR="00090CF7" w:rsidRPr="004C3A0B" w:rsidRDefault="005C4023" w:rsidP="00090CF7">
            <w:pPr>
              <w:rPr>
                <w:rFonts w:ascii="Arial" w:hAnsi="Arial" w:cs="Arial"/>
                <w:sz w:val="22"/>
                <w:szCs w:val="22"/>
              </w:rPr>
            </w:pPr>
            <w:r>
              <w:rPr>
                <w:rFonts w:ascii="Arial" w:hAnsi="Arial" w:cs="Arial"/>
                <w:sz w:val="22"/>
                <w:szCs w:val="22"/>
              </w:rPr>
              <w:t xml:space="preserve">Paul Darby </w:t>
            </w:r>
          </w:p>
        </w:tc>
      </w:tr>
    </w:tbl>
    <w:p w14:paraId="35B7DC03" w14:textId="77777777" w:rsidR="00A51109" w:rsidRDefault="00A51109">
      <w:pPr>
        <w:rPr>
          <w:rFonts w:ascii="Arial" w:hAnsi="Arial" w:cs="Arial"/>
          <w:bCs/>
          <w:iCs/>
        </w:rPr>
      </w:pPr>
    </w:p>
    <w:p w14:paraId="69804238" w14:textId="77777777" w:rsidR="00425DA7" w:rsidRDefault="00425DA7" w:rsidP="00A51109">
      <w:pPr>
        <w:autoSpaceDE w:val="0"/>
        <w:autoSpaceDN w:val="0"/>
        <w:adjustRightInd w:val="0"/>
        <w:jc w:val="both"/>
        <w:rPr>
          <w:rFonts w:ascii="Arial" w:hAnsi="Arial" w:cs="Arial"/>
          <w:b/>
          <w:sz w:val="22"/>
          <w:szCs w:val="22"/>
        </w:rPr>
      </w:pPr>
    </w:p>
    <w:p w14:paraId="78794418" w14:textId="77777777" w:rsidR="00425DA7" w:rsidRDefault="00425DA7">
      <w:pPr>
        <w:rPr>
          <w:rFonts w:ascii="Arial" w:hAnsi="Arial" w:cs="Arial"/>
          <w:b/>
          <w:sz w:val="22"/>
          <w:szCs w:val="22"/>
        </w:rPr>
      </w:pPr>
      <w:r>
        <w:rPr>
          <w:rFonts w:ascii="Arial" w:hAnsi="Arial" w:cs="Arial"/>
          <w:b/>
          <w:sz w:val="22"/>
          <w:szCs w:val="22"/>
        </w:rPr>
        <w:br w:type="page"/>
      </w:r>
    </w:p>
    <w:p w14:paraId="5F36402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3198C32" w14:textId="77777777" w:rsidTr="00065801">
        <w:tc>
          <w:tcPr>
            <w:tcW w:w="6232" w:type="dxa"/>
            <w:gridSpan w:val="2"/>
            <w:shd w:val="clear" w:color="auto" w:fill="F2F2F2" w:themeFill="background1" w:themeFillShade="F2"/>
            <w:vAlign w:val="center"/>
          </w:tcPr>
          <w:p w14:paraId="3F49217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395BCA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27243A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4995AEC" w14:textId="25BA9376" w:rsidR="00A51109" w:rsidRPr="00065801" w:rsidRDefault="005C402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A41C4A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8215D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BE44D38" w14:textId="77777777" w:rsidTr="00090CF7">
        <w:tc>
          <w:tcPr>
            <w:tcW w:w="8075" w:type="dxa"/>
            <w:gridSpan w:val="4"/>
            <w:shd w:val="clear" w:color="auto" w:fill="F2F2F2" w:themeFill="background1" w:themeFillShade="F2"/>
          </w:tcPr>
          <w:p w14:paraId="16242F8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3F63C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8C83919" w14:textId="77777777" w:rsidTr="00090CF7">
        <w:trPr>
          <w:trHeight w:val="437"/>
        </w:trPr>
        <w:tc>
          <w:tcPr>
            <w:tcW w:w="3693" w:type="dxa"/>
            <w:vMerge w:val="restart"/>
            <w:shd w:val="clear" w:color="auto" w:fill="F2F2F2" w:themeFill="background1" w:themeFillShade="F2"/>
          </w:tcPr>
          <w:p w14:paraId="30733B7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FBCB06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4C7278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744E31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459B5B8" w14:textId="77777777" w:rsidTr="00090CF7">
        <w:trPr>
          <w:trHeight w:val="415"/>
        </w:trPr>
        <w:tc>
          <w:tcPr>
            <w:tcW w:w="3693" w:type="dxa"/>
            <w:vMerge/>
            <w:shd w:val="clear" w:color="auto" w:fill="F2F2F2" w:themeFill="background1" w:themeFillShade="F2"/>
          </w:tcPr>
          <w:p w14:paraId="6443752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AF364A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668B5E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164B7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1B12298" w14:textId="77777777" w:rsidTr="00090CF7">
        <w:tc>
          <w:tcPr>
            <w:tcW w:w="3693" w:type="dxa"/>
            <w:vMerge/>
            <w:shd w:val="clear" w:color="auto" w:fill="F2F2F2" w:themeFill="background1" w:themeFillShade="F2"/>
          </w:tcPr>
          <w:p w14:paraId="309D5B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FCAB56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E9D1937" w14:textId="40EA7284" w:rsidR="00FD436F" w:rsidRPr="004C3A0B" w:rsidRDefault="005C4023" w:rsidP="0082781D">
            <w:pPr>
              <w:autoSpaceDE w:val="0"/>
              <w:autoSpaceDN w:val="0"/>
              <w:adjustRightInd w:val="0"/>
              <w:rPr>
                <w:rFonts w:ascii="Arial" w:hAnsi="Arial" w:cs="Arial"/>
                <w:sz w:val="22"/>
                <w:szCs w:val="22"/>
              </w:rPr>
            </w:pPr>
            <w:r>
              <w:rPr>
                <w:rFonts w:ascii="Arial" w:hAnsi="Arial" w:cs="Arial"/>
                <w:sz w:val="22"/>
                <w:szCs w:val="22"/>
              </w:rPr>
              <w:t xml:space="preserve">Early years research for learning </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BDD17B1" w14:textId="068DFA49" w:rsidR="00B2018A" w:rsidRPr="004C3A0B" w:rsidRDefault="005C402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BE2AA6E"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388D286" w14:textId="77777777" w:rsidR="00E16786" w:rsidRDefault="00E16786" w:rsidP="00354F34">
      <w:pPr>
        <w:autoSpaceDE w:val="0"/>
        <w:autoSpaceDN w:val="0"/>
        <w:adjustRightInd w:val="0"/>
        <w:spacing w:after="240"/>
        <w:jc w:val="both"/>
        <w:rPr>
          <w:rFonts w:ascii="Arial" w:hAnsi="Arial" w:cs="Arial"/>
          <w:bCs/>
          <w:iCs/>
        </w:rPr>
      </w:pPr>
    </w:p>
    <w:p w14:paraId="5301261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5155D33" w14:textId="77777777" w:rsidTr="00354F34">
        <w:tc>
          <w:tcPr>
            <w:tcW w:w="9918" w:type="dxa"/>
            <w:gridSpan w:val="2"/>
            <w:shd w:val="clear" w:color="auto" w:fill="F2F2F2" w:themeFill="background1" w:themeFillShade="F2"/>
          </w:tcPr>
          <w:p w14:paraId="6E1EF7CD"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524770" w14:textId="77777777" w:rsidTr="00BE2189">
        <w:trPr>
          <w:trHeight w:val="227"/>
        </w:trPr>
        <w:tc>
          <w:tcPr>
            <w:tcW w:w="8784" w:type="dxa"/>
          </w:tcPr>
          <w:p w14:paraId="0FA52C65" w14:textId="77777777" w:rsidR="00604C9F" w:rsidRPr="005704BE" w:rsidRDefault="00672C2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EA4E16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67130B" w14:textId="3155779F" w:rsidR="00604C9F" w:rsidRPr="00DD0929" w:rsidRDefault="005C402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27F9D8A" w14:textId="77777777" w:rsidTr="00BE2189">
        <w:trPr>
          <w:trHeight w:val="227"/>
        </w:trPr>
        <w:tc>
          <w:tcPr>
            <w:tcW w:w="8784" w:type="dxa"/>
          </w:tcPr>
          <w:p w14:paraId="7E8B8799" w14:textId="77777777" w:rsidR="00604C9F" w:rsidRDefault="00604C9F" w:rsidP="00604C9F">
            <w:pPr>
              <w:autoSpaceDE w:val="0"/>
              <w:autoSpaceDN w:val="0"/>
              <w:adjustRightInd w:val="0"/>
              <w:rPr>
                <w:rFonts w:ascii="Arial" w:hAnsi="Arial" w:cs="Arial"/>
                <w:b/>
                <w:bCs/>
                <w:i/>
                <w:sz w:val="22"/>
                <w:szCs w:val="22"/>
              </w:rPr>
            </w:pPr>
          </w:p>
          <w:p w14:paraId="49DDF8B6" w14:textId="3BCF7914" w:rsidR="003257BD" w:rsidRPr="006C1FDD" w:rsidRDefault="005C4023" w:rsidP="006C1FDD">
            <w:pPr>
              <w:autoSpaceDE w:val="0"/>
              <w:autoSpaceDN w:val="0"/>
              <w:adjustRightInd w:val="0"/>
              <w:rPr>
                <w:rFonts w:ascii="Arial" w:hAnsi="Arial" w:cs="Arial"/>
                <w:b/>
                <w:bCs/>
                <w:color w:val="FF0000"/>
                <w:sz w:val="22"/>
                <w:szCs w:val="22"/>
              </w:rPr>
            </w:pPr>
            <w:r>
              <w:rPr>
                <w:rFonts w:ascii="Arial" w:hAnsi="Arial" w:cs="Arial"/>
                <w:b/>
                <w:bCs/>
                <w:sz w:val="22"/>
                <w:szCs w:val="22"/>
              </w:rPr>
              <w:t>GDPR</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39B28F8" w14:textId="052BC3DD" w:rsidR="00604C9F" w:rsidRPr="004C3A0B" w:rsidRDefault="005C402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EC86989" w14:textId="77777777" w:rsidTr="00BE2189">
        <w:trPr>
          <w:trHeight w:val="227"/>
        </w:trPr>
        <w:tc>
          <w:tcPr>
            <w:tcW w:w="8784" w:type="dxa"/>
          </w:tcPr>
          <w:p w14:paraId="04CBA31C" w14:textId="77777777" w:rsidR="006C1FDD" w:rsidRDefault="006C1FDD" w:rsidP="00303350">
            <w:pPr>
              <w:autoSpaceDE w:val="0"/>
              <w:autoSpaceDN w:val="0"/>
              <w:adjustRightInd w:val="0"/>
              <w:rPr>
                <w:rFonts w:ascii="Arial" w:hAnsi="Arial" w:cs="Arial"/>
                <w:b/>
                <w:bCs/>
                <w:i/>
                <w:sz w:val="22"/>
                <w:szCs w:val="22"/>
              </w:rPr>
            </w:pPr>
          </w:p>
          <w:p w14:paraId="133D12D6" w14:textId="4A20A36D" w:rsidR="006C1FDD" w:rsidRPr="005C4023" w:rsidRDefault="005C4023" w:rsidP="00303350">
            <w:pPr>
              <w:autoSpaceDE w:val="0"/>
              <w:autoSpaceDN w:val="0"/>
              <w:adjustRightInd w:val="0"/>
              <w:rPr>
                <w:rFonts w:ascii="Arial" w:hAnsi="Arial" w:cs="Arial"/>
                <w:b/>
                <w:bCs/>
                <w:iCs/>
                <w:sz w:val="22"/>
                <w:szCs w:val="22"/>
              </w:rPr>
            </w:pPr>
            <w:r w:rsidRPr="005C4023">
              <w:rPr>
                <w:rFonts w:ascii="Arial" w:hAnsi="Arial" w:cs="Arial"/>
                <w:b/>
                <w:bCs/>
                <w:iCs/>
                <w:sz w:val="22"/>
                <w:szCs w:val="22"/>
              </w:rPr>
              <w:t>The British Education Research Association (BERA)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29084EEC" w14:textId="25D433BC" w:rsidR="006C1FDD" w:rsidRPr="004C3A0B" w:rsidRDefault="005C402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985704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F3146E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6CFE87C" w14:textId="77777777" w:rsidTr="003257BD">
        <w:tc>
          <w:tcPr>
            <w:tcW w:w="6232" w:type="dxa"/>
            <w:gridSpan w:val="2"/>
            <w:shd w:val="clear" w:color="auto" w:fill="F2F2F2" w:themeFill="background1" w:themeFillShade="F2"/>
          </w:tcPr>
          <w:p w14:paraId="207925F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2B1604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9C823F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E18AB3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36C8FA8" w14:textId="76CD6FAA" w:rsidR="00494691" w:rsidRPr="00065801" w:rsidRDefault="005C402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D17A5EA" w14:textId="77777777" w:rsidTr="00354F34">
        <w:tc>
          <w:tcPr>
            <w:tcW w:w="9918" w:type="dxa"/>
            <w:gridSpan w:val="8"/>
          </w:tcPr>
          <w:p w14:paraId="5116CFB0" w14:textId="77777777" w:rsidR="00FD436F" w:rsidRPr="004C3A0B" w:rsidRDefault="00FD436F" w:rsidP="00FD436F">
            <w:pPr>
              <w:autoSpaceDE w:val="0"/>
              <w:autoSpaceDN w:val="0"/>
              <w:adjustRightInd w:val="0"/>
              <w:rPr>
                <w:rFonts w:ascii="Arial" w:hAnsi="Arial" w:cs="Arial"/>
                <w:sz w:val="16"/>
                <w:szCs w:val="16"/>
              </w:rPr>
            </w:pPr>
          </w:p>
          <w:p w14:paraId="732A6954"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766C78B" w14:textId="77777777" w:rsidTr="00BE2189">
        <w:trPr>
          <w:trHeight w:val="227"/>
        </w:trPr>
        <w:tc>
          <w:tcPr>
            <w:tcW w:w="3823" w:type="dxa"/>
            <w:shd w:val="clear" w:color="auto" w:fill="F2F2F2" w:themeFill="background1" w:themeFillShade="F2"/>
          </w:tcPr>
          <w:p w14:paraId="4F44D926"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F4B6A29" w14:textId="77777777" w:rsidR="00FD436F" w:rsidRDefault="00FD436F" w:rsidP="00F75F59">
            <w:pPr>
              <w:autoSpaceDE w:val="0"/>
              <w:autoSpaceDN w:val="0"/>
              <w:adjustRightInd w:val="0"/>
              <w:rPr>
                <w:rFonts w:ascii="Arial" w:hAnsi="Arial" w:cs="Arial"/>
                <w:bCs/>
                <w:sz w:val="22"/>
                <w:szCs w:val="22"/>
              </w:rPr>
            </w:pPr>
          </w:p>
          <w:p w14:paraId="2B347B3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9B9DBFA" w14:textId="77777777" w:rsidTr="00BE2189">
        <w:trPr>
          <w:trHeight w:val="227"/>
        </w:trPr>
        <w:tc>
          <w:tcPr>
            <w:tcW w:w="3823" w:type="dxa"/>
            <w:shd w:val="clear" w:color="auto" w:fill="F2F2F2" w:themeFill="background1" w:themeFillShade="F2"/>
          </w:tcPr>
          <w:p w14:paraId="5D01D09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9AB7045" w14:textId="77777777" w:rsidR="00FD436F" w:rsidRDefault="00FD436F" w:rsidP="00F75F59">
            <w:pPr>
              <w:autoSpaceDE w:val="0"/>
              <w:autoSpaceDN w:val="0"/>
              <w:adjustRightInd w:val="0"/>
              <w:rPr>
                <w:rFonts w:ascii="Arial" w:hAnsi="Arial" w:cs="Arial"/>
                <w:bCs/>
                <w:sz w:val="22"/>
                <w:szCs w:val="22"/>
              </w:rPr>
            </w:pPr>
          </w:p>
          <w:p w14:paraId="30FECAE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6BBB54C" w14:textId="77777777" w:rsidTr="00BE2189">
        <w:trPr>
          <w:trHeight w:val="227"/>
        </w:trPr>
        <w:tc>
          <w:tcPr>
            <w:tcW w:w="3823" w:type="dxa"/>
            <w:shd w:val="clear" w:color="auto" w:fill="F2F2F2" w:themeFill="background1" w:themeFillShade="F2"/>
          </w:tcPr>
          <w:p w14:paraId="2A38CF2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070C484"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12FED9E" w14:textId="77777777" w:rsidR="00BE2189" w:rsidRDefault="00BE2189" w:rsidP="00F75F59">
            <w:pPr>
              <w:autoSpaceDE w:val="0"/>
              <w:autoSpaceDN w:val="0"/>
              <w:adjustRightInd w:val="0"/>
              <w:rPr>
                <w:rFonts w:ascii="Arial" w:hAnsi="Arial" w:cs="Arial"/>
                <w:bCs/>
                <w:sz w:val="22"/>
                <w:szCs w:val="22"/>
              </w:rPr>
            </w:pPr>
          </w:p>
        </w:tc>
      </w:tr>
      <w:tr w:rsidR="00BE2189" w:rsidRPr="004C3A0B" w14:paraId="2A15937F" w14:textId="77777777" w:rsidTr="00B93605">
        <w:tc>
          <w:tcPr>
            <w:tcW w:w="6232" w:type="dxa"/>
            <w:gridSpan w:val="2"/>
            <w:shd w:val="clear" w:color="auto" w:fill="F2F2F2" w:themeFill="background1" w:themeFillShade="F2"/>
          </w:tcPr>
          <w:p w14:paraId="6A26D17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E3FA10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120DC6" w14:textId="77777777" w:rsidR="00BE2189" w:rsidRPr="004C3A0B" w:rsidRDefault="00672C2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1A7124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1746A0F" w14:textId="70249956" w:rsidR="00BE2189" w:rsidRPr="004C3A0B" w:rsidRDefault="005C402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B1F428E" w14:textId="77777777" w:rsidTr="00090CF7">
        <w:tc>
          <w:tcPr>
            <w:tcW w:w="6232" w:type="dxa"/>
            <w:gridSpan w:val="2"/>
            <w:shd w:val="clear" w:color="auto" w:fill="F2F2F2" w:themeFill="background1" w:themeFillShade="F2"/>
          </w:tcPr>
          <w:p w14:paraId="18C84502"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60C175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8E87EF6" w14:textId="77777777" w:rsidR="00065801" w:rsidRPr="004C3A0B" w:rsidRDefault="00672C2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5B5DB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1E27E23F" w14:textId="03D45FFF" w:rsidR="00065801" w:rsidRPr="004C3A0B" w:rsidRDefault="005C402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3F4B6EC" w14:textId="77777777" w:rsidTr="00B83843">
        <w:tc>
          <w:tcPr>
            <w:tcW w:w="6232" w:type="dxa"/>
            <w:gridSpan w:val="2"/>
            <w:shd w:val="clear" w:color="auto" w:fill="F2F2F2" w:themeFill="background1" w:themeFillShade="F2"/>
          </w:tcPr>
          <w:p w14:paraId="79494036" w14:textId="77777777" w:rsidR="00C32EFB" w:rsidRPr="004C3A0B" w:rsidRDefault="00C32EFB" w:rsidP="00B8384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A3156ED" w14:textId="77777777" w:rsidR="00C32EFB" w:rsidRPr="004C3A0B" w:rsidRDefault="00C32EFB" w:rsidP="00B8384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E06697" w14:textId="77777777" w:rsidR="00C32EFB" w:rsidRPr="004C3A0B" w:rsidRDefault="00672C22" w:rsidP="00B8384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CC73F1" w14:textId="77777777" w:rsidR="00C32EFB" w:rsidRPr="004C3A0B" w:rsidRDefault="00C32EFB" w:rsidP="00B8384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688AA29" w14:textId="36AF7469" w:rsidR="00C32EFB" w:rsidRPr="004C3A0B" w:rsidRDefault="005C4023" w:rsidP="00B8384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57883E7" w14:textId="77777777" w:rsidTr="00354F34">
        <w:trPr>
          <w:trHeight w:val="386"/>
        </w:trPr>
        <w:tc>
          <w:tcPr>
            <w:tcW w:w="3823" w:type="dxa"/>
            <w:vMerge w:val="restart"/>
            <w:shd w:val="clear" w:color="auto" w:fill="F2F2F2" w:themeFill="background1" w:themeFillShade="F2"/>
          </w:tcPr>
          <w:p w14:paraId="2E1A2EE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D867CC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B6ED4B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5E316D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3F0364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160465E" w14:textId="32EE5A33" w:rsidR="00EC0070" w:rsidRPr="003257BD" w:rsidRDefault="005C40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D618168" w14:textId="77777777" w:rsidTr="00354F34">
        <w:trPr>
          <w:trHeight w:val="386"/>
        </w:trPr>
        <w:tc>
          <w:tcPr>
            <w:tcW w:w="3823" w:type="dxa"/>
            <w:vMerge/>
            <w:shd w:val="clear" w:color="auto" w:fill="F2F2F2" w:themeFill="background1" w:themeFillShade="F2"/>
          </w:tcPr>
          <w:p w14:paraId="4B690338" w14:textId="77777777" w:rsidR="00EC0070" w:rsidRDefault="00EC0070" w:rsidP="00065801">
            <w:pPr>
              <w:autoSpaceDE w:val="0"/>
              <w:autoSpaceDN w:val="0"/>
              <w:adjustRightInd w:val="0"/>
              <w:rPr>
                <w:rFonts w:ascii="Arial" w:hAnsi="Arial" w:cs="Arial"/>
                <w:sz w:val="22"/>
                <w:szCs w:val="22"/>
              </w:rPr>
            </w:pPr>
          </w:p>
        </w:tc>
        <w:tc>
          <w:tcPr>
            <w:tcW w:w="2409" w:type="dxa"/>
          </w:tcPr>
          <w:p w14:paraId="16AD4E1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198AA0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8BFD62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287DA4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0CCD704" w14:textId="16EE824C" w:rsidR="00EC0070" w:rsidRPr="003257BD" w:rsidRDefault="005C40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7D1CFCA" w14:textId="77777777" w:rsidTr="00354F34">
        <w:tc>
          <w:tcPr>
            <w:tcW w:w="3823" w:type="dxa"/>
            <w:shd w:val="clear" w:color="auto" w:fill="F2F2F2" w:themeFill="background1" w:themeFillShade="F2"/>
          </w:tcPr>
          <w:p w14:paraId="40AE3B2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7207F9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4CAB83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08F376" w14:textId="77777777" w:rsidR="008461DD" w:rsidRPr="00CE6A02" w:rsidRDefault="00672C2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270D08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4CFCC301" w14:textId="1F721CE3" w:rsidR="008461DD" w:rsidRPr="00CE6A02" w:rsidRDefault="005C40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7C3DDE3" w14:textId="77777777" w:rsidTr="00354F34">
        <w:tc>
          <w:tcPr>
            <w:tcW w:w="3823" w:type="dxa"/>
            <w:shd w:val="clear" w:color="auto" w:fill="F2F2F2" w:themeFill="background1" w:themeFillShade="F2"/>
          </w:tcPr>
          <w:p w14:paraId="671D245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408F58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6C00B8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087A29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E768067" w14:textId="77777777" w:rsidR="008461DD" w:rsidRPr="00CE6A02" w:rsidRDefault="00672C2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328FD0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7680016E" w14:textId="3D5DE8CF" w:rsidR="008461DD" w:rsidRPr="00CE6A02" w:rsidRDefault="005C40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02409EF" w14:textId="77777777" w:rsidR="008C4441" w:rsidRPr="004C3A0B" w:rsidRDefault="008C4441">
      <w:pPr>
        <w:rPr>
          <w:rFonts w:ascii="Arial" w:hAnsi="Arial" w:cs="Arial"/>
          <w:bCs/>
          <w:iCs/>
          <w:sz w:val="16"/>
          <w:szCs w:val="16"/>
        </w:rPr>
      </w:pPr>
    </w:p>
    <w:p w14:paraId="219DDFB5" w14:textId="77777777" w:rsidR="009D2E0B" w:rsidRDefault="009D2E0B">
      <w:pPr>
        <w:rPr>
          <w:rFonts w:ascii="Arial" w:hAnsi="Arial" w:cs="Arial"/>
          <w:b/>
          <w:bCs/>
          <w:iCs/>
          <w:sz w:val="22"/>
          <w:szCs w:val="22"/>
        </w:rPr>
      </w:pPr>
    </w:p>
    <w:p w14:paraId="409BD9F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3CF6BBA" w14:textId="77777777" w:rsidTr="00065801">
        <w:trPr>
          <w:trHeight w:val="507"/>
        </w:trPr>
        <w:tc>
          <w:tcPr>
            <w:tcW w:w="6237" w:type="dxa"/>
            <w:shd w:val="clear" w:color="auto" w:fill="F2F2F2" w:themeFill="background1" w:themeFillShade="F2"/>
            <w:vAlign w:val="center"/>
          </w:tcPr>
          <w:p w14:paraId="360620A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41EFEB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41F2CE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B0A025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A07AEF2" w14:textId="18EA72FF" w:rsidR="00CA7241" w:rsidRPr="004C3A0B" w:rsidRDefault="005C402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D874012" w14:textId="77777777" w:rsidTr="00354F34">
        <w:tc>
          <w:tcPr>
            <w:tcW w:w="9923" w:type="dxa"/>
            <w:gridSpan w:val="5"/>
          </w:tcPr>
          <w:p w14:paraId="7764BB66" w14:textId="77777777" w:rsidR="00425DA7" w:rsidRDefault="00425DA7" w:rsidP="00CA7241">
            <w:pPr>
              <w:autoSpaceDE w:val="0"/>
              <w:autoSpaceDN w:val="0"/>
              <w:adjustRightInd w:val="0"/>
              <w:rPr>
                <w:rFonts w:ascii="Arial" w:hAnsi="Arial" w:cs="Arial"/>
                <w:bCs/>
                <w:sz w:val="22"/>
                <w:szCs w:val="22"/>
              </w:rPr>
            </w:pPr>
          </w:p>
          <w:p w14:paraId="6E76299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25A712" w14:textId="77777777" w:rsidR="00425DA7" w:rsidRPr="004C3A0B" w:rsidRDefault="00425DA7" w:rsidP="00CA7241">
            <w:pPr>
              <w:autoSpaceDE w:val="0"/>
              <w:autoSpaceDN w:val="0"/>
              <w:adjustRightInd w:val="0"/>
              <w:rPr>
                <w:rFonts w:ascii="Arial" w:hAnsi="Arial" w:cs="Arial"/>
                <w:b/>
                <w:bCs/>
                <w:sz w:val="22"/>
                <w:szCs w:val="22"/>
              </w:rPr>
            </w:pPr>
          </w:p>
        </w:tc>
      </w:tr>
    </w:tbl>
    <w:p w14:paraId="38B1C6E9" w14:textId="77777777" w:rsidR="008C4441" w:rsidRPr="004C3A0B" w:rsidRDefault="008C4441" w:rsidP="00354F34">
      <w:pPr>
        <w:autoSpaceDE w:val="0"/>
        <w:autoSpaceDN w:val="0"/>
        <w:adjustRightInd w:val="0"/>
        <w:spacing w:after="240"/>
        <w:jc w:val="both"/>
        <w:rPr>
          <w:rFonts w:ascii="Arial" w:hAnsi="Arial" w:cs="Arial"/>
          <w:bCs/>
          <w:iCs/>
        </w:rPr>
      </w:pPr>
    </w:p>
    <w:p w14:paraId="1728A05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379C6F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C700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88222B1" w14:textId="5899A135" w:rsidR="003C07E3" w:rsidRPr="004C3A0B" w:rsidRDefault="005B5BFF" w:rsidP="003C07E3">
            <w:pPr>
              <w:rPr>
                <w:rFonts w:ascii="Arial" w:hAnsi="Arial" w:cs="Arial"/>
                <w:sz w:val="22"/>
                <w:szCs w:val="22"/>
              </w:rPr>
            </w:pPr>
            <w:r>
              <w:rPr>
                <w:rFonts w:ascii="Arial" w:hAnsi="Arial" w:cs="Arial"/>
                <w:sz w:val="22"/>
                <w:szCs w:val="22"/>
              </w:rPr>
              <w:t>What evidence is there to support the importance of outdoor play for young children’s development?</w:t>
            </w:r>
          </w:p>
        </w:tc>
      </w:tr>
      <w:tr w:rsidR="003C07E3" w:rsidRPr="004C3A0B" w14:paraId="5E86695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D252A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CB90272" w14:textId="1AB85881" w:rsidR="003C07E3" w:rsidRPr="00D839CD" w:rsidRDefault="005B5BFF" w:rsidP="003C07E3">
            <w:pPr>
              <w:rPr>
                <w:rFonts w:ascii="Arial" w:hAnsi="Arial" w:cs="Arial"/>
                <w:sz w:val="22"/>
                <w:szCs w:val="22"/>
              </w:rPr>
            </w:pPr>
            <w:r>
              <w:rPr>
                <w:rFonts w:ascii="Arial" w:hAnsi="Arial" w:cs="Arial"/>
                <w:sz w:val="22"/>
                <w:szCs w:val="22"/>
              </w:rPr>
              <w:t>28</w:t>
            </w:r>
            <w:r w:rsidRPr="005B5BFF">
              <w:rPr>
                <w:rFonts w:ascii="Arial" w:hAnsi="Arial" w:cs="Arial"/>
                <w:sz w:val="22"/>
                <w:szCs w:val="22"/>
                <w:vertAlign w:val="superscript"/>
              </w:rPr>
              <w:t>th</w:t>
            </w:r>
            <w:r>
              <w:rPr>
                <w:rFonts w:ascii="Arial" w:hAnsi="Arial" w:cs="Arial"/>
                <w:sz w:val="22"/>
                <w:szCs w:val="22"/>
              </w:rPr>
              <w:t xml:space="preserve"> September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9F90F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4899E2F" w14:textId="0C1F71EE" w:rsidR="003C07E3" w:rsidRPr="004C3A0B" w:rsidRDefault="005B5BFF" w:rsidP="003C07E3">
            <w:pPr>
              <w:rPr>
                <w:rFonts w:ascii="Arial" w:hAnsi="Arial" w:cs="Arial"/>
                <w:sz w:val="22"/>
                <w:szCs w:val="22"/>
              </w:rPr>
            </w:pPr>
            <w:r>
              <w:rPr>
                <w:rFonts w:ascii="Arial" w:hAnsi="Arial" w:cs="Arial"/>
                <w:sz w:val="22"/>
                <w:szCs w:val="22"/>
              </w:rPr>
              <w:t>26</w:t>
            </w:r>
            <w:r w:rsidRPr="005B5BFF">
              <w:rPr>
                <w:rFonts w:ascii="Arial" w:hAnsi="Arial" w:cs="Arial"/>
                <w:sz w:val="22"/>
                <w:szCs w:val="22"/>
                <w:vertAlign w:val="superscript"/>
              </w:rPr>
              <w:t>th</w:t>
            </w:r>
            <w:r>
              <w:rPr>
                <w:rFonts w:ascii="Arial" w:hAnsi="Arial" w:cs="Arial"/>
                <w:sz w:val="22"/>
                <w:szCs w:val="22"/>
              </w:rPr>
              <w:t xml:space="preserve"> October 2020</w:t>
            </w:r>
          </w:p>
        </w:tc>
      </w:tr>
      <w:tr w:rsidR="003C07E3" w:rsidRPr="004C3A0B" w14:paraId="3BDB9D9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583D03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CD8F01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97F1E6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CBD7DC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C8E1B2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2B53A7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D905B5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60C10D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7EEB67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3BE9CEF" w14:textId="77777777" w:rsidTr="00354F34">
        <w:trPr>
          <w:trHeight w:val="454"/>
        </w:trPr>
        <w:tc>
          <w:tcPr>
            <w:tcW w:w="5000" w:type="pct"/>
            <w:gridSpan w:val="4"/>
            <w:vAlign w:val="center"/>
          </w:tcPr>
          <w:p w14:paraId="7339B54B"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7ECFFBA" w14:textId="1A828E4A" w:rsidR="002A152D" w:rsidRPr="005B5BFF" w:rsidRDefault="005B5BFF" w:rsidP="005B5BFF">
            <w:pPr>
              <w:pStyle w:val="ListParagraph"/>
              <w:numPr>
                <w:ilvl w:val="0"/>
                <w:numId w:val="28"/>
              </w:numPr>
              <w:rPr>
                <w:rFonts w:ascii="Arial" w:hAnsi="Arial" w:cs="Arial"/>
              </w:rPr>
            </w:pPr>
            <w:r>
              <w:rPr>
                <w:rFonts w:ascii="Arial" w:hAnsi="Arial" w:cs="Arial"/>
              </w:rPr>
              <w:t xml:space="preserve">The purpose of the activity is to research a subject and decide whether the information found backs up a theory. </w:t>
            </w:r>
          </w:p>
          <w:p w14:paraId="2A1B3141" w14:textId="77777777" w:rsidR="002A152D" w:rsidRDefault="002A152D" w:rsidP="002A152D">
            <w:pPr>
              <w:rPr>
                <w:rFonts w:ascii="Arial" w:hAnsi="Arial" w:cs="Arial"/>
              </w:rPr>
            </w:pPr>
          </w:p>
          <w:p w14:paraId="703D444E" w14:textId="77777777" w:rsidR="00D71982" w:rsidRDefault="00D71982" w:rsidP="002A152D">
            <w:pPr>
              <w:rPr>
                <w:rFonts w:ascii="Arial" w:hAnsi="Arial" w:cs="Arial"/>
              </w:rPr>
            </w:pPr>
          </w:p>
          <w:p w14:paraId="79725F4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7D12736" w14:textId="77777777" w:rsidTr="00354F34">
        <w:trPr>
          <w:trHeight w:val="454"/>
        </w:trPr>
        <w:tc>
          <w:tcPr>
            <w:tcW w:w="5000" w:type="pct"/>
            <w:gridSpan w:val="4"/>
            <w:vAlign w:val="center"/>
          </w:tcPr>
          <w:p w14:paraId="32974AD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11E5DDC" w14:textId="77777777" w:rsidR="00113E57" w:rsidRPr="006C1FDD" w:rsidRDefault="00113E57" w:rsidP="00113E57">
            <w:pPr>
              <w:rPr>
                <w:rFonts w:ascii="Arial" w:hAnsi="Arial" w:cs="Arial"/>
              </w:rPr>
            </w:pPr>
          </w:p>
          <w:p w14:paraId="3503BFA0" w14:textId="0A18F0FD" w:rsidR="00113E57" w:rsidRDefault="005B5BFF" w:rsidP="005B5BFF">
            <w:pPr>
              <w:pStyle w:val="ListParagraph"/>
              <w:numPr>
                <w:ilvl w:val="0"/>
                <w:numId w:val="28"/>
              </w:numPr>
              <w:rPr>
                <w:rFonts w:ascii="Arial" w:hAnsi="Arial" w:cs="Arial"/>
              </w:rPr>
            </w:pPr>
            <w:r>
              <w:rPr>
                <w:rFonts w:ascii="Arial" w:hAnsi="Arial" w:cs="Arial"/>
              </w:rPr>
              <w:t xml:space="preserve">What evidence is there to support the importance of outdoor play for young children’s development? </w:t>
            </w:r>
          </w:p>
          <w:p w14:paraId="79E1E07D" w14:textId="66EB8C3B" w:rsidR="005B5BFF" w:rsidRPr="005B5BFF" w:rsidRDefault="005B5BFF" w:rsidP="005B5BFF">
            <w:pPr>
              <w:pStyle w:val="ListParagraph"/>
              <w:numPr>
                <w:ilvl w:val="0"/>
                <w:numId w:val="28"/>
              </w:numPr>
              <w:rPr>
                <w:rFonts w:ascii="Arial" w:hAnsi="Arial" w:cs="Arial"/>
              </w:rPr>
            </w:pPr>
            <w:r>
              <w:rPr>
                <w:rFonts w:ascii="Arial" w:hAnsi="Arial" w:cs="Arial"/>
              </w:rPr>
              <w:t xml:space="preserve">More specifically looking at the question of Does outdoor play encourage the development of social skills for children and young people. </w:t>
            </w:r>
          </w:p>
          <w:p w14:paraId="6BDB3CF5" w14:textId="77777777" w:rsidR="00113E57" w:rsidRPr="006C1FDD" w:rsidRDefault="00113E57" w:rsidP="00113E57">
            <w:pPr>
              <w:rPr>
                <w:rFonts w:ascii="Arial" w:hAnsi="Arial" w:cs="Arial"/>
                <w:sz w:val="22"/>
                <w:szCs w:val="22"/>
              </w:rPr>
            </w:pPr>
          </w:p>
          <w:p w14:paraId="54BE690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15BEDC5" w14:textId="77777777" w:rsidTr="00354F34">
        <w:trPr>
          <w:trHeight w:val="454"/>
        </w:trPr>
        <w:tc>
          <w:tcPr>
            <w:tcW w:w="5000" w:type="pct"/>
            <w:gridSpan w:val="4"/>
            <w:vAlign w:val="center"/>
          </w:tcPr>
          <w:p w14:paraId="1DDA166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299B0A6" w14:textId="77777777" w:rsidR="00425DA7" w:rsidRDefault="00425DA7" w:rsidP="00425DA7">
            <w:pPr>
              <w:rPr>
                <w:rFonts w:ascii="Arial" w:hAnsi="Arial" w:cs="Arial"/>
              </w:rPr>
            </w:pPr>
          </w:p>
          <w:p w14:paraId="6D1AC497" w14:textId="5A25D71A" w:rsidR="00D71982" w:rsidRPr="005B5BFF" w:rsidRDefault="005B5BFF" w:rsidP="005B5BFF">
            <w:pPr>
              <w:pStyle w:val="ListParagraph"/>
              <w:numPr>
                <w:ilvl w:val="0"/>
                <w:numId w:val="29"/>
              </w:numPr>
              <w:rPr>
                <w:rFonts w:ascii="Arial" w:hAnsi="Arial" w:cs="Arial"/>
              </w:rPr>
            </w:pPr>
            <w:r>
              <w:rPr>
                <w:rFonts w:ascii="Arial" w:hAnsi="Arial" w:cs="Arial"/>
              </w:rPr>
              <w:t xml:space="preserve">The aim of the research activity is to see whether outdoor play does impact upon the development of social skills of children and young people. </w:t>
            </w:r>
          </w:p>
          <w:p w14:paraId="36F4D176" w14:textId="77777777" w:rsidR="00425DA7" w:rsidRPr="004C3A0B" w:rsidRDefault="00425DA7" w:rsidP="00425DA7">
            <w:pPr>
              <w:rPr>
                <w:rFonts w:ascii="Arial" w:hAnsi="Arial" w:cs="Arial"/>
                <w:sz w:val="22"/>
                <w:szCs w:val="22"/>
              </w:rPr>
            </w:pPr>
          </w:p>
          <w:p w14:paraId="69147867"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EA5017D" w14:textId="77777777" w:rsidTr="00354F34">
        <w:trPr>
          <w:trHeight w:val="454"/>
        </w:trPr>
        <w:tc>
          <w:tcPr>
            <w:tcW w:w="5000" w:type="pct"/>
            <w:gridSpan w:val="4"/>
            <w:vAlign w:val="center"/>
          </w:tcPr>
          <w:p w14:paraId="4EBD7D0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73376F" w14:textId="77777777" w:rsidR="00425DA7" w:rsidRDefault="00425DA7" w:rsidP="00425DA7">
            <w:pPr>
              <w:rPr>
                <w:rFonts w:ascii="Arial" w:hAnsi="Arial" w:cs="Arial"/>
              </w:rPr>
            </w:pPr>
          </w:p>
          <w:p w14:paraId="1D2283C1" w14:textId="2C6F09BF" w:rsidR="00425DA7" w:rsidRDefault="005B5BFF" w:rsidP="005B5BFF">
            <w:pPr>
              <w:pStyle w:val="ListParagraph"/>
              <w:numPr>
                <w:ilvl w:val="0"/>
                <w:numId w:val="29"/>
              </w:numPr>
              <w:rPr>
                <w:rFonts w:ascii="Arial" w:hAnsi="Arial" w:cs="Arial"/>
              </w:rPr>
            </w:pPr>
            <w:r>
              <w:rPr>
                <w:rFonts w:ascii="Arial" w:hAnsi="Arial" w:cs="Arial"/>
              </w:rPr>
              <w:t xml:space="preserve">Research and learn more about outdoor play </w:t>
            </w:r>
          </w:p>
          <w:p w14:paraId="3AD5B71C" w14:textId="493E4511" w:rsidR="005B5BFF" w:rsidRDefault="005B5BFF" w:rsidP="005B5BFF">
            <w:pPr>
              <w:pStyle w:val="ListParagraph"/>
              <w:numPr>
                <w:ilvl w:val="0"/>
                <w:numId w:val="29"/>
              </w:numPr>
              <w:rPr>
                <w:rFonts w:ascii="Arial" w:hAnsi="Arial" w:cs="Arial"/>
              </w:rPr>
            </w:pPr>
            <w:r>
              <w:rPr>
                <w:rFonts w:ascii="Arial" w:hAnsi="Arial" w:cs="Arial"/>
              </w:rPr>
              <w:t xml:space="preserve">Research and learn more about the affects outdoor play has on social development </w:t>
            </w:r>
          </w:p>
          <w:p w14:paraId="74EC6F98" w14:textId="14DF7067" w:rsidR="005B5BFF" w:rsidRDefault="005B5BFF" w:rsidP="005B5BFF">
            <w:pPr>
              <w:pStyle w:val="ListParagraph"/>
              <w:numPr>
                <w:ilvl w:val="0"/>
                <w:numId w:val="29"/>
              </w:numPr>
              <w:rPr>
                <w:rFonts w:ascii="Arial" w:hAnsi="Arial" w:cs="Arial"/>
              </w:rPr>
            </w:pPr>
            <w:r>
              <w:rPr>
                <w:rFonts w:ascii="Arial" w:hAnsi="Arial" w:cs="Arial"/>
              </w:rPr>
              <w:t xml:space="preserve">Research and discover is there is a link between the two. </w:t>
            </w:r>
          </w:p>
          <w:p w14:paraId="5AE7E0AE" w14:textId="39A6C953" w:rsidR="005B5BFF" w:rsidRDefault="005B5BFF" w:rsidP="005B5BFF">
            <w:pPr>
              <w:pStyle w:val="ListParagraph"/>
              <w:numPr>
                <w:ilvl w:val="0"/>
                <w:numId w:val="29"/>
              </w:numPr>
              <w:rPr>
                <w:rFonts w:ascii="Arial" w:hAnsi="Arial" w:cs="Arial"/>
              </w:rPr>
            </w:pPr>
            <w:r>
              <w:rPr>
                <w:rFonts w:ascii="Arial" w:hAnsi="Arial" w:cs="Arial"/>
              </w:rPr>
              <w:t>From research provide findings of proposed research question</w:t>
            </w:r>
          </w:p>
          <w:p w14:paraId="4E864E2B" w14:textId="31C3DE01" w:rsidR="00C55319" w:rsidRPr="005B5BFF" w:rsidRDefault="00C55319" w:rsidP="005B5BFF">
            <w:pPr>
              <w:pStyle w:val="ListParagraph"/>
              <w:numPr>
                <w:ilvl w:val="0"/>
                <w:numId w:val="29"/>
              </w:numPr>
              <w:rPr>
                <w:rFonts w:ascii="Arial" w:hAnsi="Arial" w:cs="Arial"/>
              </w:rPr>
            </w:pPr>
            <w:r>
              <w:rPr>
                <w:rFonts w:ascii="Arial" w:hAnsi="Arial" w:cs="Arial"/>
              </w:rPr>
              <w:t xml:space="preserve">Summarise the relationship between outdoor play and the development of social skills </w:t>
            </w:r>
          </w:p>
          <w:p w14:paraId="50254234" w14:textId="77777777" w:rsidR="00D71982" w:rsidRPr="004C3A0B" w:rsidRDefault="00D71982" w:rsidP="00425DA7">
            <w:pPr>
              <w:rPr>
                <w:rFonts w:ascii="Arial" w:hAnsi="Arial" w:cs="Arial"/>
                <w:sz w:val="22"/>
                <w:szCs w:val="22"/>
              </w:rPr>
            </w:pPr>
          </w:p>
          <w:p w14:paraId="40699C7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B72E54C" w14:textId="77777777" w:rsidTr="00354F34">
        <w:trPr>
          <w:trHeight w:val="454"/>
        </w:trPr>
        <w:tc>
          <w:tcPr>
            <w:tcW w:w="5000" w:type="pct"/>
            <w:gridSpan w:val="4"/>
            <w:shd w:val="clear" w:color="auto" w:fill="F2F2F2" w:themeFill="background1" w:themeFillShade="F2"/>
            <w:vAlign w:val="center"/>
          </w:tcPr>
          <w:p w14:paraId="0B36D3F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16F072B"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3BD519E" w14:textId="77777777" w:rsidTr="00354F34">
        <w:trPr>
          <w:trHeight w:val="454"/>
        </w:trPr>
        <w:tc>
          <w:tcPr>
            <w:tcW w:w="5000" w:type="pct"/>
            <w:gridSpan w:val="4"/>
            <w:vAlign w:val="center"/>
          </w:tcPr>
          <w:p w14:paraId="341713CF" w14:textId="096FB405" w:rsidR="00AF6D0E" w:rsidRPr="00AF6D0E" w:rsidRDefault="00C55319" w:rsidP="00AF6D0E">
            <w:pPr>
              <w:pStyle w:val="ListParagraph"/>
              <w:numPr>
                <w:ilvl w:val="0"/>
                <w:numId w:val="31"/>
              </w:numPr>
              <w:rPr>
                <w:rFonts w:ascii="Arial" w:hAnsi="Arial" w:cs="Arial"/>
              </w:rPr>
            </w:pPr>
            <w:r w:rsidRPr="0095674E">
              <w:rPr>
                <w:rFonts w:ascii="Arial" w:hAnsi="Arial" w:cs="Arial"/>
              </w:rPr>
              <w:t xml:space="preserve">Interviews are when people meet face to face to ask questions and gather information about a particular subject. </w:t>
            </w:r>
            <w:r w:rsidR="0095674E" w:rsidRPr="0095674E">
              <w:rPr>
                <w:rFonts w:ascii="Arial" w:hAnsi="Arial" w:cs="Arial"/>
              </w:rPr>
              <w:t>interviews</w:t>
            </w:r>
            <w:r w:rsidRPr="0095674E">
              <w:rPr>
                <w:rFonts w:ascii="Arial" w:hAnsi="Arial" w:cs="Arial"/>
              </w:rPr>
              <w:t xml:space="preserve"> are beneficial as I will be able to ask relevant questions to practitioners who have an understanding of the outdoor environment and how it affects a child’s development. </w:t>
            </w:r>
          </w:p>
          <w:p w14:paraId="71D364EE" w14:textId="086D6E35" w:rsidR="003C07E3" w:rsidRDefault="0095674E" w:rsidP="0095674E">
            <w:pPr>
              <w:pStyle w:val="ListParagraph"/>
              <w:numPr>
                <w:ilvl w:val="0"/>
                <w:numId w:val="31"/>
              </w:numPr>
              <w:rPr>
                <w:rFonts w:ascii="Arial" w:hAnsi="Arial" w:cs="Arial"/>
              </w:rPr>
            </w:pPr>
            <w:r>
              <w:rPr>
                <w:rFonts w:ascii="Arial" w:hAnsi="Arial" w:cs="Arial"/>
              </w:rPr>
              <w:t>O</w:t>
            </w:r>
            <w:r w:rsidR="00C55319" w:rsidRPr="0095674E">
              <w:rPr>
                <w:rFonts w:ascii="Arial" w:hAnsi="Arial" w:cs="Arial"/>
              </w:rPr>
              <w:t xml:space="preserve">bservations, this is when you closely look at the behaviour of a person or persons, </w:t>
            </w:r>
            <w:r w:rsidRPr="0095674E">
              <w:rPr>
                <w:rFonts w:ascii="Arial" w:hAnsi="Arial" w:cs="Arial"/>
              </w:rPr>
              <w:t>it allows people to be observed and assessed naturally. By observing children in the outdoors, I will be able to see how they act, and if being in the outdoors allows them to develop their social skills. I could also observe the child/children in the classroom and see if there is a difference in how they act.</w:t>
            </w:r>
          </w:p>
          <w:p w14:paraId="6929A105" w14:textId="5B6F0E58" w:rsidR="0095674E" w:rsidRPr="0095674E" w:rsidRDefault="0095674E" w:rsidP="0095674E">
            <w:pPr>
              <w:pStyle w:val="ListParagraph"/>
              <w:numPr>
                <w:ilvl w:val="0"/>
                <w:numId w:val="31"/>
              </w:numPr>
              <w:rPr>
                <w:rFonts w:ascii="Arial" w:hAnsi="Arial" w:cs="Arial"/>
              </w:rPr>
            </w:pPr>
            <w:r>
              <w:rPr>
                <w:rFonts w:ascii="Arial" w:hAnsi="Arial" w:cs="Arial"/>
              </w:rPr>
              <w:t xml:space="preserve">Surveys, can be used to see if other people think that outdoor play is good for the development of social skills. they can be used to find out the answers to closed questions that are easy to group and discuss. </w:t>
            </w:r>
          </w:p>
          <w:p w14:paraId="6B9BE758" w14:textId="77777777" w:rsidR="0095674E" w:rsidRPr="0095674E" w:rsidRDefault="0095674E" w:rsidP="0095674E">
            <w:pPr>
              <w:rPr>
                <w:rFonts w:ascii="Arial" w:hAnsi="Arial" w:cs="Arial"/>
              </w:rPr>
            </w:pPr>
          </w:p>
          <w:p w14:paraId="078851F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0F0C88D"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12E0295" w14:textId="77777777" w:rsidTr="00113E57">
        <w:trPr>
          <w:trHeight w:val="454"/>
        </w:trPr>
        <w:tc>
          <w:tcPr>
            <w:tcW w:w="5000" w:type="pct"/>
            <w:shd w:val="clear" w:color="auto" w:fill="F2F2F2" w:themeFill="background1" w:themeFillShade="F2"/>
            <w:vAlign w:val="center"/>
          </w:tcPr>
          <w:p w14:paraId="104AC53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1F7D338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BE31B1D" w14:textId="77777777" w:rsidTr="00113E57">
        <w:trPr>
          <w:trHeight w:val="454"/>
        </w:trPr>
        <w:tc>
          <w:tcPr>
            <w:tcW w:w="5000" w:type="pct"/>
            <w:vAlign w:val="center"/>
          </w:tcPr>
          <w:p w14:paraId="7D25C75F" w14:textId="5B929F49" w:rsidR="003C07E3" w:rsidRDefault="00AF6D0E" w:rsidP="00AF6D0E">
            <w:pPr>
              <w:pStyle w:val="ListParagraph"/>
              <w:numPr>
                <w:ilvl w:val="0"/>
                <w:numId w:val="32"/>
              </w:numPr>
              <w:rPr>
                <w:rFonts w:ascii="Arial" w:hAnsi="Arial" w:cs="Arial"/>
              </w:rPr>
            </w:pPr>
            <w:r>
              <w:rPr>
                <w:rFonts w:ascii="Arial" w:hAnsi="Arial" w:cs="Arial"/>
              </w:rPr>
              <w:t xml:space="preserve">The research activity should take place in an outdoor environment such as a forest school classroom, the playground or football field etc. </w:t>
            </w:r>
          </w:p>
          <w:p w14:paraId="366677F5" w14:textId="4B68221E" w:rsidR="00AF6D0E" w:rsidRDefault="00AF6D0E" w:rsidP="00AF6D0E">
            <w:pPr>
              <w:pStyle w:val="ListParagraph"/>
              <w:numPr>
                <w:ilvl w:val="0"/>
                <w:numId w:val="32"/>
              </w:numPr>
              <w:rPr>
                <w:rFonts w:ascii="Arial" w:hAnsi="Arial" w:cs="Arial"/>
              </w:rPr>
            </w:pPr>
            <w:r>
              <w:rPr>
                <w:rFonts w:ascii="Arial" w:hAnsi="Arial" w:cs="Arial"/>
              </w:rPr>
              <w:t xml:space="preserve">Insight to how the child or children act in the classroom would also be beneficial as a comparison can be made which will allow us to see if children are more social outdoors. </w:t>
            </w:r>
          </w:p>
          <w:p w14:paraId="74F1C804" w14:textId="57AB303A" w:rsidR="00B54849" w:rsidRPr="00AF6D0E" w:rsidRDefault="00B54849" w:rsidP="00AF6D0E">
            <w:pPr>
              <w:pStyle w:val="ListParagraph"/>
              <w:numPr>
                <w:ilvl w:val="0"/>
                <w:numId w:val="32"/>
              </w:numPr>
              <w:rPr>
                <w:rFonts w:ascii="Arial" w:hAnsi="Arial" w:cs="Arial"/>
              </w:rPr>
            </w:pPr>
            <w:r>
              <w:rPr>
                <w:rFonts w:ascii="Arial" w:hAnsi="Arial" w:cs="Arial"/>
              </w:rPr>
              <w:t xml:space="preserve">Further research will be completed at home at my desk in a quiet area. </w:t>
            </w:r>
          </w:p>
          <w:p w14:paraId="2D5E7F06" w14:textId="77777777" w:rsidR="003C07E3" w:rsidRPr="004C3A0B" w:rsidRDefault="003C07E3" w:rsidP="003C07E3">
            <w:pPr>
              <w:rPr>
                <w:rFonts w:ascii="Arial" w:hAnsi="Arial" w:cs="Arial"/>
                <w:sz w:val="22"/>
                <w:szCs w:val="22"/>
              </w:rPr>
            </w:pPr>
          </w:p>
          <w:p w14:paraId="1D3BD83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73683A5" w14:textId="77777777" w:rsidTr="00113E57">
        <w:trPr>
          <w:trHeight w:val="454"/>
        </w:trPr>
        <w:tc>
          <w:tcPr>
            <w:tcW w:w="5000" w:type="pct"/>
            <w:shd w:val="clear" w:color="auto" w:fill="F2F2F2" w:themeFill="background1" w:themeFillShade="F2"/>
            <w:vAlign w:val="center"/>
          </w:tcPr>
          <w:p w14:paraId="7293EC8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FE6758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97B21A8" w14:textId="77777777" w:rsidTr="00113E57">
        <w:trPr>
          <w:trHeight w:val="454"/>
        </w:trPr>
        <w:tc>
          <w:tcPr>
            <w:tcW w:w="5000" w:type="pct"/>
            <w:vAlign w:val="center"/>
          </w:tcPr>
          <w:p w14:paraId="41652A1B" w14:textId="5D20342A" w:rsidR="003C07E3" w:rsidRDefault="00B54849" w:rsidP="003C07E3">
            <w:pPr>
              <w:rPr>
                <w:rFonts w:ascii="Arial" w:hAnsi="Arial" w:cs="Arial"/>
                <w:sz w:val="22"/>
                <w:szCs w:val="22"/>
              </w:rPr>
            </w:pPr>
            <w:r>
              <w:rPr>
                <w:rFonts w:ascii="Arial" w:hAnsi="Arial" w:cs="Arial"/>
                <w:sz w:val="22"/>
                <w:szCs w:val="22"/>
              </w:rPr>
              <w:t>Not applicable.</w:t>
            </w:r>
          </w:p>
          <w:p w14:paraId="610D2D7E" w14:textId="77777777" w:rsidR="00D71982" w:rsidRDefault="00D71982" w:rsidP="003C07E3">
            <w:pPr>
              <w:rPr>
                <w:rFonts w:ascii="Arial" w:hAnsi="Arial" w:cs="Arial"/>
                <w:sz w:val="22"/>
                <w:szCs w:val="22"/>
              </w:rPr>
            </w:pPr>
          </w:p>
          <w:p w14:paraId="519712E3" w14:textId="77777777" w:rsidR="003C07E3" w:rsidRPr="004C3A0B" w:rsidRDefault="003C07E3" w:rsidP="003C07E3">
            <w:pPr>
              <w:rPr>
                <w:rFonts w:ascii="Arial" w:hAnsi="Arial" w:cs="Arial"/>
                <w:sz w:val="22"/>
                <w:szCs w:val="22"/>
              </w:rPr>
            </w:pPr>
          </w:p>
          <w:p w14:paraId="2BBC7FA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3151841" w14:textId="77777777" w:rsidTr="00090CF7">
        <w:tc>
          <w:tcPr>
            <w:tcW w:w="8222" w:type="dxa"/>
            <w:vMerge w:val="restart"/>
            <w:shd w:val="clear" w:color="auto" w:fill="F2F2F2" w:themeFill="background1" w:themeFillShade="F2"/>
            <w:vAlign w:val="center"/>
          </w:tcPr>
          <w:p w14:paraId="03C7160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7A3F47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7E6336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54DC1EB" w14:textId="7A214AE3" w:rsidR="00090CF7" w:rsidRPr="00090CF7" w:rsidRDefault="00B5484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5E043AB" w14:textId="77777777" w:rsidTr="00090CF7">
        <w:tc>
          <w:tcPr>
            <w:tcW w:w="8222" w:type="dxa"/>
            <w:vMerge/>
            <w:shd w:val="clear" w:color="auto" w:fill="F2F2F2" w:themeFill="background1" w:themeFillShade="F2"/>
          </w:tcPr>
          <w:p w14:paraId="3B50652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646815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9DB873F" w14:textId="77777777" w:rsidR="00090CF7" w:rsidRPr="00090CF7" w:rsidRDefault="00672C2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77BA22F" w14:textId="77777777" w:rsidTr="00354F34">
        <w:tc>
          <w:tcPr>
            <w:tcW w:w="9923" w:type="dxa"/>
            <w:gridSpan w:val="3"/>
            <w:shd w:val="clear" w:color="auto" w:fill="FFFFFF" w:themeFill="background1"/>
          </w:tcPr>
          <w:p w14:paraId="6790D16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9BE7E44" w14:textId="77777777" w:rsidR="003257BD" w:rsidRPr="00090CF7" w:rsidRDefault="003257BD" w:rsidP="003257BD">
            <w:pPr>
              <w:rPr>
                <w:rFonts w:ascii="Arial" w:hAnsi="Arial" w:cs="Arial"/>
                <w:sz w:val="22"/>
                <w:szCs w:val="22"/>
              </w:rPr>
            </w:pPr>
          </w:p>
          <w:p w14:paraId="5BFEB75D" w14:textId="77777777" w:rsidR="003257BD" w:rsidRPr="00090CF7" w:rsidRDefault="003257BD" w:rsidP="003257BD">
            <w:pPr>
              <w:rPr>
                <w:rFonts w:ascii="Arial" w:hAnsi="Arial" w:cs="Arial"/>
                <w:sz w:val="22"/>
                <w:szCs w:val="22"/>
              </w:rPr>
            </w:pPr>
          </w:p>
          <w:p w14:paraId="55CD619F" w14:textId="77777777" w:rsidR="003257BD" w:rsidRPr="00090CF7" w:rsidRDefault="003257BD" w:rsidP="003257BD">
            <w:pPr>
              <w:rPr>
                <w:rFonts w:ascii="Arial" w:hAnsi="Arial" w:cs="Arial"/>
                <w:sz w:val="22"/>
                <w:szCs w:val="22"/>
              </w:rPr>
            </w:pPr>
          </w:p>
          <w:p w14:paraId="4326EDBF"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D09D131" w14:textId="77777777" w:rsidR="00354F34" w:rsidRDefault="00354F34" w:rsidP="00354F34">
      <w:pPr>
        <w:autoSpaceDE w:val="0"/>
        <w:autoSpaceDN w:val="0"/>
        <w:adjustRightInd w:val="0"/>
        <w:spacing w:after="240"/>
        <w:jc w:val="both"/>
        <w:rPr>
          <w:rFonts w:ascii="Arial" w:hAnsi="Arial" w:cs="Arial"/>
          <w:b/>
          <w:sz w:val="22"/>
          <w:szCs w:val="22"/>
        </w:rPr>
      </w:pPr>
    </w:p>
    <w:p w14:paraId="2CAB4920" w14:textId="77777777" w:rsidR="003264AE" w:rsidRDefault="003264AE">
      <w:pPr>
        <w:rPr>
          <w:rFonts w:ascii="Arial" w:hAnsi="Arial" w:cs="Arial"/>
          <w:b/>
          <w:sz w:val="22"/>
          <w:szCs w:val="22"/>
        </w:rPr>
      </w:pPr>
      <w:r>
        <w:rPr>
          <w:rFonts w:ascii="Arial" w:hAnsi="Arial" w:cs="Arial"/>
          <w:b/>
          <w:sz w:val="22"/>
          <w:szCs w:val="22"/>
        </w:rPr>
        <w:br w:type="page"/>
      </w:r>
    </w:p>
    <w:p w14:paraId="4221221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00908AE" w14:textId="77777777" w:rsidTr="00354F34">
        <w:tc>
          <w:tcPr>
            <w:tcW w:w="8227" w:type="dxa"/>
            <w:shd w:val="clear" w:color="auto" w:fill="F2F2F2" w:themeFill="background1" w:themeFillShade="F2"/>
          </w:tcPr>
          <w:p w14:paraId="0C24F764"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1336B8F" w14:textId="77777777" w:rsidR="00986FD8" w:rsidRPr="004C3A0B" w:rsidRDefault="00986FD8" w:rsidP="008C4441">
            <w:pPr>
              <w:autoSpaceDE w:val="0"/>
              <w:autoSpaceDN w:val="0"/>
              <w:adjustRightInd w:val="0"/>
              <w:jc w:val="center"/>
              <w:rPr>
                <w:rFonts w:ascii="Arial" w:hAnsi="Arial" w:cs="Arial"/>
                <w:b/>
                <w:bCs/>
                <w:sz w:val="22"/>
                <w:szCs w:val="22"/>
              </w:rPr>
            </w:pPr>
          </w:p>
          <w:p w14:paraId="2CB1F13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17FA186" w14:textId="77777777" w:rsidR="00986FD8" w:rsidRPr="004C3A0B" w:rsidRDefault="00986FD8" w:rsidP="008C4441">
            <w:pPr>
              <w:autoSpaceDE w:val="0"/>
              <w:autoSpaceDN w:val="0"/>
              <w:adjustRightInd w:val="0"/>
              <w:jc w:val="center"/>
              <w:rPr>
                <w:rFonts w:ascii="Arial" w:hAnsi="Arial" w:cs="Arial"/>
                <w:b/>
                <w:bCs/>
                <w:sz w:val="22"/>
                <w:szCs w:val="22"/>
              </w:rPr>
            </w:pPr>
          </w:p>
          <w:p w14:paraId="58646F2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EBE6C68" w14:textId="77777777" w:rsidTr="00354F34">
        <w:trPr>
          <w:trHeight w:val="439"/>
        </w:trPr>
        <w:tc>
          <w:tcPr>
            <w:tcW w:w="8227" w:type="dxa"/>
            <w:shd w:val="clear" w:color="auto" w:fill="F2F2F2" w:themeFill="background1" w:themeFillShade="F2"/>
            <w:vAlign w:val="center"/>
          </w:tcPr>
          <w:p w14:paraId="159EC91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7943A17" w14:textId="23644233" w:rsidR="008C4441" w:rsidRPr="004C3A0B" w:rsidRDefault="00B548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C853E9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B100AB" w14:textId="77777777" w:rsidTr="00354F34">
        <w:trPr>
          <w:trHeight w:val="439"/>
        </w:trPr>
        <w:tc>
          <w:tcPr>
            <w:tcW w:w="8227" w:type="dxa"/>
            <w:shd w:val="clear" w:color="auto" w:fill="F2F2F2" w:themeFill="background1" w:themeFillShade="F2"/>
            <w:vAlign w:val="center"/>
          </w:tcPr>
          <w:p w14:paraId="6A51DE4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1C8ED15" w14:textId="038B1B2F" w:rsidR="008C4441" w:rsidRPr="004C3A0B" w:rsidRDefault="00B548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43C2DA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0DF02E6" w14:textId="77777777" w:rsidTr="00354F34">
        <w:trPr>
          <w:trHeight w:val="403"/>
        </w:trPr>
        <w:tc>
          <w:tcPr>
            <w:tcW w:w="8227" w:type="dxa"/>
            <w:shd w:val="clear" w:color="auto" w:fill="F2F2F2" w:themeFill="background1" w:themeFillShade="F2"/>
            <w:vAlign w:val="center"/>
          </w:tcPr>
          <w:p w14:paraId="78736A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EBEFF3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0510FFD" w14:textId="015B385F" w:rsidR="008C4441" w:rsidRPr="004C3A0B" w:rsidRDefault="00B548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A0811C" w14:textId="77777777" w:rsidTr="00354F34">
        <w:trPr>
          <w:trHeight w:val="403"/>
        </w:trPr>
        <w:tc>
          <w:tcPr>
            <w:tcW w:w="8227" w:type="dxa"/>
            <w:shd w:val="clear" w:color="auto" w:fill="F2F2F2" w:themeFill="background1" w:themeFillShade="F2"/>
            <w:vAlign w:val="center"/>
          </w:tcPr>
          <w:p w14:paraId="467F0E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6C1BAD" w14:textId="67B5CD24" w:rsidR="008C4441" w:rsidRPr="004C3A0B" w:rsidRDefault="00B548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56E6835" w14:textId="51F37FCA" w:rsidR="008C4441" w:rsidRPr="004C3A0B" w:rsidRDefault="00B548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D124BB" w14:textId="77777777" w:rsidTr="00354F34">
        <w:trPr>
          <w:trHeight w:val="439"/>
        </w:trPr>
        <w:tc>
          <w:tcPr>
            <w:tcW w:w="8227" w:type="dxa"/>
            <w:shd w:val="clear" w:color="auto" w:fill="F2F2F2" w:themeFill="background1" w:themeFillShade="F2"/>
            <w:vAlign w:val="center"/>
          </w:tcPr>
          <w:p w14:paraId="1385F06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4657CF6" w14:textId="4F318DAE" w:rsidR="008C4441" w:rsidRPr="004C3A0B" w:rsidRDefault="00B548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477AA68" w14:textId="41CD6501" w:rsidR="008C4441" w:rsidRPr="004C3A0B" w:rsidRDefault="00B548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66F6E9" w14:textId="77777777" w:rsidTr="00354F34">
        <w:trPr>
          <w:trHeight w:val="403"/>
        </w:trPr>
        <w:tc>
          <w:tcPr>
            <w:tcW w:w="8227" w:type="dxa"/>
            <w:shd w:val="clear" w:color="auto" w:fill="F2F2F2" w:themeFill="background1" w:themeFillShade="F2"/>
            <w:vAlign w:val="center"/>
          </w:tcPr>
          <w:p w14:paraId="6B7B08A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A08C08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CCE88E7" w14:textId="02A16374" w:rsidR="008C4441" w:rsidRPr="004C3A0B" w:rsidRDefault="00B548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BC1BED7" w14:textId="77777777" w:rsidTr="00354F34">
        <w:trPr>
          <w:trHeight w:val="439"/>
        </w:trPr>
        <w:tc>
          <w:tcPr>
            <w:tcW w:w="8227" w:type="dxa"/>
            <w:shd w:val="clear" w:color="auto" w:fill="F2F2F2" w:themeFill="background1" w:themeFillShade="F2"/>
            <w:vAlign w:val="center"/>
          </w:tcPr>
          <w:p w14:paraId="6B1B1F2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A88466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901F932" w14:textId="7E37AF81" w:rsidR="008C4441" w:rsidRPr="004C3A0B" w:rsidRDefault="00B548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E912D9" w14:textId="77777777" w:rsidTr="00354F34">
        <w:trPr>
          <w:trHeight w:val="403"/>
        </w:trPr>
        <w:tc>
          <w:tcPr>
            <w:tcW w:w="8227" w:type="dxa"/>
            <w:shd w:val="clear" w:color="auto" w:fill="F2F2F2" w:themeFill="background1" w:themeFillShade="F2"/>
            <w:vAlign w:val="center"/>
          </w:tcPr>
          <w:p w14:paraId="62C3297A"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41B125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D9ACE4C" w14:textId="06D08716" w:rsidR="008C4441" w:rsidRPr="004C3A0B" w:rsidRDefault="00B5484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64C9982" w14:textId="77777777" w:rsidTr="00354F34">
        <w:trPr>
          <w:trHeight w:val="403"/>
        </w:trPr>
        <w:tc>
          <w:tcPr>
            <w:tcW w:w="8227" w:type="dxa"/>
            <w:shd w:val="clear" w:color="auto" w:fill="F2F2F2" w:themeFill="background1" w:themeFillShade="F2"/>
            <w:vAlign w:val="center"/>
          </w:tcPr>
          <w:p w14:paraId="7684F57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5CA6A0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152F34D" w14:textId="58DC705B" w:rsidR="006D29FD" w:rsidRPr="004C3A0B" w:rsidRDefault="00B5484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4831C45" w14:textId="77777777" w:rsidTr="00354F34">
        <w:trPr>
          <w:trHeight w:val="403"/>
        </w:trPr>
        <w:tc>
          <w:tcPr>
            <w:tcW w:w="8227" w:type="dxa"/>
            <w:shd w:val="clear" w:color="auto" w:fill="F2F2F2" w:themeFill="background1" w:themeFillShade="F2"/>
            <w:vAlign w:val="center"/>
          </w:tcPr>
          <w:p w14:paraId="43A9BD1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1C8AD7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AB2B2D2" w14:textId="77C91067" w:rsidR="006D29FD" w:rsidRPr="004C3A0B" w:rsidRDefault="00B5484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ADE55F1" w14:textId="77777777" w:rsidTr="00354F34">
        <w:trPr>
          <w:trHeight w:val="403"/>
        </w:trPr>
        <w:tc>
          <w:tcPr>
            <w:tcW w:w="8227" w:type="dxa"/>
            <w:shd w:val="clear" w:color="auto" w:fill="F2F2F2" w:themeFill="background1" w:themeFillShade="F2"/>
            <w:vAlign w:val="center"/>
          </w:tcPr>
          <w:p w14:paraId="14E0782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26F52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3CB573C" w14:textId="18DD3CE4" w:rsidR="006D29FD" w:rsidRPr="004C3A0B" w:rsidRDefault="00B5484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530B605" w14:textId="77777777" w:rsidTr="00354F34">
        <w:trPr>
          <w:trHeight w:val="403"/>
        </w:trPr>
        <w:tc>
          <w:tcPr>
            <w:tcW w:w="8227" w:type="dxa"/>
            <w:shd w:val="clear" w:color="auto" w:fill="F2F2F2" w:themeFill="background1" w:themeFillShade="F2"/>
            <w:vAlign w:val="center"/>
          </w:tcPr>
          <w:p w14:paraId="2E93D16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7D596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7EA5E4E" w14:textId="10553587" w:rsidR="006D29FD" w:rsidRPr="004C3A0B" w:rsidRDefault="00B5484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D17DD38" w14:textId="77777777" w:rsidTr="00354F34">
        <w:trPr>
          <w:trHeight w:val="403"/>
        </w:trPr>
        <w:tc>
          <w:tcPr>
            <w:tcW w:w="8227" w:type="dxa"/>
            <w:shd w:val="clear" w:color="auto" w:fill="F2F2F2" w:themeFill="background1" w:themeFillShade="F2"/>
            <w:vAlign w:val="center"/>
          </w:tcPr>
          <w:p w14:paraId="48C3B5E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7275CA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C1B444B" w14:textId="1F395594" w:rsidR="006D29FD" w:rsidRPr="004C3A0B" w:rsidRDefault="00B5484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52C1F79" w14:textId="77777777" w:rsidTr="00354F34">
        <w:trPr>
          <w:trHeight w:val="403"/>
        </w:trPr>
        <w:tc>
          <w:tcPr>
            <w:tcW w:w="8227" w:type="dxa"/>
            <w:shd w:val="clear" w:color="auto" w:fill="F2F2F2" w:themeFill="background1" w:themeFillShade="F2"/>
            <w:vAlign w:val="center"/>
          </w:tcPr>
          <w:p w14:paraId="378E7D5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06C58A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793341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5428D1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0659FA9A" w14:textId="77777777" w:rsidTr="00113E57">
        <w:trPr>
          <w:trHeight w:val="403"/>
        </w:trPr>
        <w:tc>
          <w:tcPr>
            <w:tcW w:w="8227" w:type="dxa"/>
            <w:shd w:val="clear" w:color="auto" w:fill="auto"/>
            <w:vAlign w:val="center"/>
          </w:tcPr>
          <w:p w14:paraId="18C0368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0F9B802" w14:textId="77777777" w:rsidR="00113E57" w:rsidRPr="006C1FDD" w:rsidRDefault="00113E57" w:rsidP="00113E57">
            <w:pPr>
              <w:rPr>
                <w:rFonts w:ascii="Arial" w:hAnsi="Arial" w:cs="Arial"/>
              </w:rPr>
            </w:pPr>
          </w:p>
          <w:p w14:paraId="2714F713" w14:textId="77777777" w:rsidR="00113E57" w:rsidRPr="006C1FDD" w:rsidRDefault="00113E57" w:rsidP="00113E57">
            <w:pPr>
              <w:rPr>
                <w:rFonts w:ascii="Arial" w:hAnsi="Arial" w:cs="Arial"/>
              </w:rPr>
            </w:pPr>
          </w:p>
          <w:p w14:paraId="6A575F47" w14:textId="77777777" w:rsidR="00113E57" w:rsidRPr="006C1FDD" w:rsidRDefault="00113E57" w:rsidP="00113E57">
            <w:pPr>
              <w:rPr>
                <w:rFonts w:ascii="Arial" w:hAnsi="Arial" w:cs="Arial"/>
                <w:sz w:val="22"/>
                <w:szCs w:val="22"/>
              </w:rPr>
            </w:pPr>
          </w:p>
          <w:p w14:paraId="34EF1CA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42B282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6B0592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4EFA4F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89841FE" w14:textId="77777777" w:rsidR="003C07E3" w:rsidRPr="004C3A0B" w:rsidRDefault="003C07E3">
      <w:pPr>
        <w:rPr>
          <w:rFonts w:ascii="Arial" w:hAnsi="Arial" w:cs="Arial"/>
          <w:bCs/>
          <w:iCs/>
          <w:sz w:val="22"/>
          <w:szCs w:val="22"/>
        </w:rPr>
      </w:pPr>
    </w:p>
    <w:p w14:paraId="442871D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EA3D9EF" w14:textId="77777777" w:rsidR="00354F34" w:rsidRPr="004C3A0B" w:rsidRDefault="00354F34">
      <w:pPr>
        <w:rPr>
          <w:rFonts w:ascii="Arial" w:hAnsi="Arial" w:cs="Arial"/>
          <w:bCs/>
          <w:iCs/>
          <w:sz w:val="22"/>
          <w:szCs w:val="22"/>
        </w:rPr>
      </w:pPr>
    </w:p>
    <w:p w14:paraId="4EEC92B2" w14:textId="77777777" w:rsidR="003264AE" w:rsidRDefault="003264AE">
      <w:pPr>
        <w:rPr>
          <w:rFonts w:ascii="Arial" w:hAnsi="Arial" w:cs="Arial"/>
          <w:b/>
          <w:sz w:val="22"/>
          <w:szCs w:val="22"/>
        </w:rPr>
      </w:pPr>
      <w:r>
        <w:rPr>
          <w:rFonts w:ascii="Arial" w:hAnsi="Arial" w:cs="Arial"/>
          <w:b/>
          <w:sz w:val="22"/>
          <w:szCs w:val="22"/>
        </w:rPr>
        <w:br w:type="page"/>
      </w:r>
    </w:p>
    <w:p w14:paraId="64C48D9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749AED1" w14:textId="77777777" w:rsidTr="00354F34">
        <w:tc>
          <w:tcPr>
            <w:tcW w:w="8217" w:type="dxa"/>
            <w:shd w:val="clear" w:color="auto" w:fill="F2F2F2" w:themeFill="background1" w:themeFillShade="F2"/>
          </w:tcPr>
          <w:p w14:paraId="63785B9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B5E1D6D" w14:textId="77777777" w:rsidR="00986FD8" w:rsidRPr="004C3A0B" w:rsidRDefault="00986FD8" w:rsidP="00986FD8">
            <w:pPr>
              <w:autoSpaceDE w:val="0"/>
              <w:autoSpaceDN w:val="0"/>
              <w:adjustRightInd w:val="0"/>
              <w:jc w:val="center"/>
              <w:rPr>
                <w:rFonts w:ascii="Arial" w:hAnsi="Arial" w:cs="Arial"/>
                <w:b/>
                <w:bCs/>
                <w:sz w:val="22"/>
                <w:szCs w:val="22"/>
              </w:rPr>
            </w:pPr>
          </w:p>
          <w:p w14:paraId="049B9E3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1115F9F" w14:textId="77777777" w:rsidR="00986FD8" w:rsidRPr="004C3A0B" w:rsidRDefault="00986FD8" w:rsidP="00986FD8">
            <w:pPr>
              <w:autoSpaceDE w:val="0"/>
              <w:autoSpaceDN w:val="0"/>
              <w:adjustRightInd w:val="0"/>
              <w:jc w:val="center"/>
              <w:rPr>
                <w:rFonts w:ascii="Arial" w:hAnsi="Arial" w:cs="Arial"/>
                <w:b/>
                <w:bCs/>
                <w:sz w:val="22"/>
                <w:szCs w:val="22"/>
              </w:rPr>
            </w:pPr>
          </w:p>
          <w:p w14:paraId="728E471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7CB13E9" w14:textId="77777777" w:rsidTr="00354F34">
        <w:trPr>
          <w:trHeight w:val="439"/>
        </w:trPr>
        <w:tc>
          <w:tcPr>
            <w:tcW w:w="8217" w:type="dxa"/>
            <w:shd w:val="clear" w:color="auto" w:fill="F2F2F2" w:themeFill="background1" w:themeFillShade="F2"/>
            <w:vAlign w:val="center"/>
          </w:tcPr>
          <w:p w14:paraId="40C47F2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D4E3B2E"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D4128E7" w14:textId="3E9BD2C2" w:rsidR="00986FD8" w:rsidRPr="004C3A0B" w:rsidRDefault="00B548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387856" w14:textId="77777777" w:rsidTr="00354F34">
        <w:trPr>
          <w:trHeight w:val="403"/>
        </w:trPr>
        <w:tc>
          <w:tcPr>
            <w:tcW w:w="8217" w:type="dxa"/>
            <w:shd w:val="clear" w:color="auto" w:fill="F2F2F2" w:themeFill="background1" w:themeFillShade="F2"/>
            <w:vAlign w:val="center"/>
          </w:tcPr>
          <w:p w14:paraId="24C7C45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1EC4DAC9" w14:textId="11115F5E" w:rsidR="00986FD8" w:rsidRPr="004C3A0B" w:rsidRDefault="00B548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10A10F0" w14:textId="125FDFE6" w:rsidR="00986FD8" w:rsidRPr="004C3A0B" w:rsidRDefault="00B548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32E21A" w14:textId="77777777" w:rsidTr="00354F34">
        <w:trPr>
          <w:trHeight w:val="439"/>
        </w:trPr>
        <w:tc>
          <w:tcPr>
            <w:tcW w:w="8217" w:type="dxa"/>
            <w:shd w:val="clear" w:color="auto" w:fill="F2F2F2" w:themeFill="background1" w:themeFillShade="F2"/>
            <w:vAlign w:val="center"/>
          </w:tcPr>
          <w:p w14:paraId="636D817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B0B975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6BA4698" w14:textId="1F1A7128" w:rsidR="00986FD8" w:rsidRPr="004C3A0B" w:rsidRDefault="00B548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79DD8C" w14:textId="77777777" w:rsidTr="00354F34">
        <w:trPr>
          <w:trHeight w:val="403"/>
        </w:trPr>
        <w:tc>
          <w:tcPr>
            <w:tcW w:w="8217" w:type="dxa"/>
            <w:shd w:val="clear" w:color="auto" w:fill="F2F2F2" w:themeFill="background1" w:themeFillShade="F2"/>
            <w:vAlign w:val="center"/>
          </w:tcPr>
          <w:p w14:paraId="4218D1B7"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D324441" w14:textId="0845E143" w:rsidR="00986FD8" w:rsidRPr="004C3A0B" w:rsidRDefault="00B548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C71453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584E2A" w14:textId="77777777" w:rsidTr="00354F34">
        <w:trPr>
          <w:trHeight w:val="403"/>
        </w:trPr>
        <w:tc>
          <w:tcPr>
            <w:tcW w:w="8217" w:type="dxa"/>
            <w:shd w:val="clear" w:color="auto" w:fill="F2F2F2" w:themeFill="background1" w:themeFillShade="F2"/>
            <w:vAlign w:val="center"/>
          </w:tcPr>
          <w:p w14:paraId="1E351A0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634540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088C0C6" w14:textId="4646C34E" w:rsidR="00986FD8" w:rsidRPr="004C3A0B" w:rsidRDefault="00B548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F5C0DB" w14:textId="77777777" w:rsidTr="00354F34">
        <w:trPr>
          <w:trHeight w:val="439"/>
        </w:trPr>
        <w:tc>
          <w:tcPr>
            <w:tcW w:w="8217" w:type="dxa"/>
            <w:shd w:val="clear" w:color="auto" w:fill="F2F2F2" w:themeFill="background1" w:themeFillShade="F2"/>
            <w:vAlign w:val="center"/>
          </w:tcPr>
          <w:p w14:paraId="3BBB59C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D6F194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2A9728" w14:textId="0227B431" w:rsidR="00986FD8" w:rsidRPr="004C3A0B" w:rsidRDefault="00B5484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E8E66AE" w14:textId="77777777" w:rsidTr="00354F34">
        <w:trPr>
          <w:trHeight w:val="403"/>
        </w:trPr>
        <w:tc>
          <w:tcPr>
            <w:tcW w:w="8217" w:type="dxa"/>
            <w:shd w:val="clear" w:color="auto" w:fill="F2F2F2" w:themeFill="background1" w:themeFillShade="F2"/>
            <w:vAlign w:val="center"/>
          </w:tcPr>
          <w:p w14:paraId="14F47DE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28EF9C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21158F4" w14:textId="3A28706A" w:rsidR="00986FD8" w:rsidRPr="004C3A0B" w:rsidRDefault="00B5484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8C57D07" w14:textId="77777777" w:rsidTr="00354F34">
        <w:trPr>
          <w:trHeight w:val="403"/>
        </w:trPr>
        <w:tc>
          <w:tcPr>
            <w:tcW w:w="8217" w:type="dxa"/>
            <w:shd w:val="clear" w:color="auto" w:fill="F2F2F2" w:themeFill="background1" w:themeFillShade="F2"/>
            <w:vAlign w:val="center"/>
          </w:tcPr>
          <w:p w14:paraId="2805EA1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F350A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268C7CA" w14:textId="4AA09DFF" w:rsidR="00986FD8" w:rsidRPr="004C3A0B" w:rsidRDefault="00B5484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E22C14A" w14:textId="77777777" w:rsidTr="00354F34">
        <w:trPr>
          <w:trHeight w:val="403"/>
        </w:trPr>
        <w:tc>
          <w:tcPr>
            <w:tcW w:w="8217" w:type="dxa"/>
            <w:shd w:val="clear" w:color="auto" w:fill="F2F2F2" w:themeFill="background1" w:themeFillShade="F2"/>
            <w:vAlign w:val="center"/>
          </w:tcPr>
          <w:p w14:paraId="7B5A5DEA"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4D1DB2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1D2799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2901FDA" w14:textId="6365E895" w:rsidR="00113E57" w:rsidRPr="004C3A0B" w:rsidRDefault="00B5484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C2D4027" w14:textId="77777777" w:rsidTr="00113E57">
        <w:trPr>
          <w:trHeight w:val="403"/>
        </w:trPr>
        <w:tc>
          <w:tcPr>
            <w:tcW w:w="8217" w:type="dxa"/>
            <w:shd w:val="clear" w:color="auto" w:fill="auto"/>
            <w:vAlign w:val="center"/>
          </w:tcPr>
          <w:p w14:paraId="165E1E9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3C806C8" w14:textId="77777777" w:rsidR="00113E57" w:rsidRDefault="00113E57" w:rsidP="00113E57">
            <w:pPr>
              <w:rPr>
                <w:rFonts w:ascii="Arial" w:hAnsi="Arial" w:cs="Arial"/>
              </w:rPr>
            </w:pPr>
          </w:p>
          <w:p w14:paraId="1BB8F988" w14:textId="77777777" w:rsidR="00113E57" w:rsidRDefault="00113E57" w:rsidP="00113E57">
            <w:pPr>
              <w:rPr>
                <w:rFonts w:ascii="Arial" w:hAnsi="Arial" w:cs="Arial"/>
              </w:rPr>
            </w:pPr>
          </w:p>
          <w:p w14:paraId="224985D7" w14:textId="77777777" w:rsidR="00113E57" w:rsidRPr="004C3A0B" w:rsidRDefault="00113E57" w:rsidP="00113E57">
            <w:pPr>
              <w:rPr>
                <w:rFonts w:ascii="Arial" w:hAnsi="Arial" w:cs="Arial"/>
                <w:sz w:val="22"/>
                <w:szCs w:val="22"/>
              </w:rPr>
            </w:pPr>
          </w:p>
          <w:p w14:paraId="79A03B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321533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0829225" w14:textId="77777777" w:rsidR="00113E57" w:rsidRDefault="00113E57" w:rsidP="00986FD8">
            <w:pPr>
              <w:autoSpaceDE w:val="0"/>
              <w:autoSpaceDN w:val="0"/>
              <w:adjustRightInd w:val="0"/>
              <w:jc w:val="center"/>
              <w:rPr>
                <w:rFonts w:ascii="Arial" w:hAnsi="Arial" w:cs="Arial"/>
                <w:b/>
                <w:bCs/>
                <w:sz w:val="22"/>
                <w:szCs w:val="22"/>
              </w:rPr>
            </w:pPr>
          </w:p>
        </w:tc>
      </w:tr>
    </w:tbl>
    <w:p w14:paraId="5F02E02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C3803A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C5EF2A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190D49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2205C4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F158B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4E4402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7E5823" w14:textId="77777777" w:rsidR="003257BD" w:rsidRDefault="003257BD" w:rsidP="003257BD">
            <w:pPr>
              <w:rPr>
                <w:rFonts w:ascii="Arial" w:hAnsi="Arial" w:cs="Arial"/>
                <w:sz w:val="22"/>
                <w:szCs w:val="22"/>
              </w:rPr>
            </w:pPr>
          </w:p>
          <w:p w14:paraId="4107F821" w14:textId="2BD91EF7" w:rsidR="003257BD" w:rsidRDefault="00B54849" w:rsidP="003257BD">
            <w:pPr>
              <w:rPr>
                <w:rFonts w:ascii="Arial" w:hAnsi="Arial" w:cs="Arial"/>
                <w:sz w:val="22"/>
                <w:szCs w:val="22"/>
              </w:rPr>
            </w:pPr>
            <w:r>
              <w:rPr>
                <w:rFonts w:ascii="Arial" w:hAnsi="Arial" w:cs="Arial"/>
                <w:sz w:val="22"/>
                <w:szCs w:val="22"/>
              </w:rPr>
              <w:t xml:space="preserve">I am expecting an estimate of </w:t>
            </w:r>
            <w:r w:rsidR="00534325">
              <w:rPr>
                <w:rFonts w:ascii="Arial" w:hAnsi="Arial" w:cs="Arial"/>
                <w:sz w:val="22"/>
                <w:szCs w:val="22"/>
              </w:rPr>
              <w:t xml:space="preserve">10 </w:t>
            </w:r>
            <w:r>
              <w:rPr>
                <w:rFonts w:ascii="Arial" w:hAnsi="Arial" w:cs="Arial"/>
                <w:sz w:val="22"/>
                <w:szCs w:val="22"/>
              </w:rPr>
              <w:t>participants.</w:t>
            </w:r>
          </w:p>
          <w:p w14:paraId="69C6D36A" w14:textId="77777777" w:rsidR="003257BD" w:rsidRPr="004C3A0B" w:rsidRDefault="003257BD" w:rsidP="003257BD">
            <w:pPr>
              <w:rPr>
                <w:rFonts w:ascii="Arial" w:hAnsi="Arial" w:cs="Arial"/>
                <w:sz w:val="22"/>
                <w:szCs w:val="22"/>
              </w:rPr>
            </w:pPr>
          </w:p>
          <w:p w14:paraId="0BA98A0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E77CD5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0B25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A465CF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696AC4" w14:textId="77777777" w:rsidR="003257BD" w:rsidRDefault="003257BD" w:rsidP="003257BD">
            <w:pPr>
              <w:rPr>
                <w:rFonts w:ascii="Arial" w:hAnsi="Arial" w:cs="Arial"/>
                <w:sz w:val="22"/>
                <w:szCs w:val="22"/>
              </w:rPr>
            </w:pPr>
          </w:p>
          <w:p w14:paraId="1F319E6C" w14:textId="2F449040" w:rsidR="003257BD" w:rsidRDefault="00B54849" w:rsidP="003257BD">
            <w:pPr>
              <w:rPr>
                <w:rFonts w:ascii="Arial" w:hAnsi="Arial" w:cs="Arial"/>
                <w:sz w:val="22"/>
                <w:szCs w:val="22"/>
              </w:rPr>
            </w:pPr>
            <w:r>
              <w:rPr>
                <w:rFonts w:ascii="Arial" w:hAnsi="Arial" w:cs="Arial"/>
                <w:sz w:val="22"/>
                <w:szCs w:val="22"/>
              </w:rPr>
              <w:t>A group of four children from a reception class and their class teacher and teaching assistant</w:t>
            </w:r>
            <w:r w:rsidR="00534325">
              <w:rPr>
                <w:rFonts w:ascii="Arial" w:hAnsi="Arial" w:cs="Arial"/>
                <w:sz w:val="22"/>
                <w:szCs w:val="22"/>
              </w:rPr>
              <w:t xml:space="preserve"> to participate in both the interview and questionnaire. A further four practitioners will complete the questionnaire. </w:t>
            </w:r>
          </w:p>
          <w:p w14:paraId="4D975812" w14:textId="77777777" w:rsidR="003257BD" w:rsidRPr="004C3A0B" w:rsidRDefault="003257BD" w:rsidP="003257BD">
            <w:pPr>
              <w:rPr>
                <w:rFonts w:ascii="Arial" w:hAnsi="Arial" w:cs="Arial"/>
                <w:sz w:val="22"/>
                <w:szCs w:val="22"/>
              </w:rPr>
            </w:pPr>
          </w:p>
          <w:p w14:paraId="421A854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3331371" w14:textId="77777777" w:rsidTr="009D2E0B">
        <w:trPr>
          <w:trHeight w:val="403"/>
        </w:trPr>
        <w:tc>
          <w:tcPr>
            <w:tcW w:w="3256" w:type="dxa"/>
            <w:tcBorders>
              <w:top w:val="single" w:sz="4" w:space="0" w:color="auto"/>
            </w:tcBorders>
            <w:shd w:val="clear" w:color="auto" w:fill="F2F2F2" w:themeFill="background1" w:themeFillShade="F2"/>
            <w:vAlign w:val="center"/>
          </w:tcPr>
          <w:p w14:paraId="250E10B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7A45BEE" w14:textId="77777777" w:rsidR="003257BD" w:rsidRDefault="003257BD" w:rsidP="003257BD">
            <w:pPr>
              <w:rPr>
                <w:rFonts w:ascii="Arial" w:hAnsi="Arial" w:cs="Arial"/>
                <w:sz w:val="22"/>
                <w:szCs w:val="22"/>
              </w:rPr>
            </w:pPr>
          </w:p>
          <w:p w14:paraId="67678151" w14:textId="726A4792" w:rsidR="003257BD" w:rsidRDefault="00B54849" w:rsidP="003257BD">
            <w:pPr>
              <w:rPr>
                <w:rFonts w:ascii="Arial" w:hAnsi="Arial" w:cs="Arial"/>
                <w:sz w:val="22"/>
                <w:szCs w:val="22"/>
              </w:rPr>
            </w:pPr>
            <w:r>
              <w:rPr>
                <w:rFonts w:ascii="Arial" w:hAnsi="Arial" w:cs="Arial"/>
                <w:sz w:val="22"/>
                <w:szCs w:val="22"/>
              </w:rPr>
              <w:t xml:space="preserve">I will identify the </w:t>
            </w:r>
            <w:r w:rsidR="00037B03">
              <w:rPr>
                <w:rFonts w:ascii="Arial" w:hAnsi="Arial" w:cs="Arial"/>
                <w:sz w:val="22"/>
                <w:szCs w:val="22"/>
              </w:rPr>
              <w:t xml:space="preserve">class through the headteacher and the </w:t>
            </w:r>
            <w:r>
              <w:rPr>
                <w:rFonts w:ascii="Arial" w:hAnsi="Arial" w:cs="Arial"/>
                <w:sz w:val="22"/>
                <w:szCs w:val="22"/>
              </w:rPr>
              <w:t>children</w:t>
            </w:r>
            <w:r w:rsidR="00037B03">
              <w:rPr>
                <w:rFonts w:ascii="Arial" w:hAnsi="Arial" w:cs="Arial"/>
                <w:sz w:val="22"/>
                <w:szCs w:val="22"/>
              </w:rPr>
              <w:t xml:space="preserve"> through the class teacher.</w:t>
            </w:r>
          </w:p>
          <w:p w14:paraId="08D8E1B0" w14:textId="77777777" w:rsidR="003257BD" w:rsidRPr="004C3A0B" w:rsidRDefault="003257BD" w:rsidP="003257BD">
            <w:pPr>
              <w:rPr>
                <w:rFonts w:ascii="Arial" w:hAnsi="Arial" w:cs="Arial"/>
                <w:sz w:val="22"/>
                <w:szCs w:val="22"/>
              </w:rPr>
            </w:pPr>
          </w:p>
          <w:p w14:paraId="0356C79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97DA300" w14:textId="77777777" w:rsidR="00720BA7" w:rsidRPr="00D71982" w:rsidRDefault="00720BA7" w:rsidP="009955DD">
      <w:pPr>
        <w:rPr>
          <w:rFonts w:ascii="Arial" w:hAnsi="Arial" w:cs="Arial"/>
          <w:bCs/>
          <w:sz w:val="24"/>
          <w:szCs w:val="24"/>
        </w:rPr>
      </w:pPr>
    </w:p>
    <w:p w14:paraId="73E325B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56257BC" w14:textId="77777777" w:rsidTr="00354F34">
        <w:tc>
          <w:tcPr>
            <w:tcW w:w="7225" w:type="dxa"/>
            <w:shd w:val="clear" w:color="auto" w:fill="F2F2F2" w:themeFill="background1" w:themeFillShade="F2"/>
          </w:tcPr>
          <w:p w14:paraId="6C2BD5B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8B1E840" w14:textId="77777777" w:rsidR="00397B49" w:rsidRPr="004C3A0B" w:rsidRDefault="00397B49" w:rsidP="00720BA7">
            <w:pPr>
              <w:autoSpaceDE w:val="0"/>
              <w:autoSpaceDN w:val="0"/>
              <w:adjustRightInd w:val="0"/>
              <w:jc w:val="center"/>
              <w:rPr>
                <w:rFonts w:ascii="Arial" w:hAnsi="Arial" w:cs="Arial"/>
                <w:b/>
                <w:bCs/>
                <w:sz w:val="16"/>
                <w:szCs w:val="16"/>
              </w:rPr>
            </w:pPr>
          </w:p>
          <w:p w14:paraId="0C27D05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6F90EF"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918150A" w14:textId="77777777" w:rsidR="00397B49" w:rsidRPr="004C3A0B" w:rsidRDefault="00397B49" w:rsidP="00694EA8">
            <w:pPr>
              <w:autoSpaceDE w:val="0"/>
              <w:autoSpaceDN w:val="0"/>
              <w:adjustRightInd w:val="0"/>
              <w:jc w:val="center"/>
              <w:rPr>
                <w:rFonts w:ascii="Arial" w:hAnsi="Arial" w:cs="Arial"/>
                <w:b/>
                <w:bCs/>
                <w:sz w:val="16"/>
                <w:szCs w:val="16"/>
              </w:rPr>
            </w:pPr>
          </w:p>
          <w:p w14:paraId="3BEBEFF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EE4B86F" w14:textId="77777777" w:rsidTr="00354F34">
        <w:trPr>
          <w:trHeight w:val="439"/>
        </w:trPr>
        <w:tc>
          <w:tcPr>
            <w:tcW w:w="7225" w:type="dxa"/>
            <w:shd w:val="clear" w:color="auto" w:fill="F2F2F2" w:themeFill="background1" w:themeFillShade="F2"/>
            <w:vAlign w:val="center"/>
          </w:tcPr>
          <w:p w14:paraId="08CCA23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D76CB94" w14:textId="521E192D" w:rsidR="00397B49" w:rsidRPr="004C3A0B" w:rsidRDefault="00037B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16CB2D3" w14:textId="2FF969AB" w:rsidR="00397B49" w:rsidRPr="004C3A0B" w:rsidRDefault="00037B0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2151C2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4C77DF" w14:textId="77777777" w:rsidTr="00354F34">
        <w:trPr>
          <w:trHeight w:val="403"/>
        </w:trPr>
        <w:tc>
          <w:tcPr>
            <w:tcW w:w="7225" w:type="dxa"/>
            <w:shd w:val="clear" w:color="auto" w:fill="F2F2F2" w:themeFill="background1" w:themeFillShade="F2"/>
            <w:vAlign w:val="center"/>
          </w:tcPr>
          <w:p w14:paraId="27847F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10CCDE8" w14:textId="4D247FBA" w:rsidR="00C86572" w:rsidRPr="004C3A0B" w:rsidRDefault="00037B0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343FF5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2A89AE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3A6A03" w14:textId="77777777" w:rsidTr="00354F34">
        <w:trPr>
          <w:trHeight w:val="439"/>
        </w:trPr>
        <w:tc>
          <w:tcPr>
            <w:tcW w:w="7225" w:type="dxa"/>
            <w:shd w:val="clear" w:color="auto" w:fill="F2F2F2" w:themeFill="background1" w:themeFillShade="F2"/>
            <w:vAlign w:val="center"/>
          </w:tcPr>
          <w:p w14:paraId="059FADE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E0707B" w14:textId="47C5C575" w:rsidR="00C86572" w:rsidRPr="004C3A0B" w:rsidRDefault="00037B0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24803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FBC8B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1609E0" w14:textId="77777777" w:rsidTr="00354F34">
        <w:trPr>
          <w:trHeight w:val="403"/>
        </w:trPr>
        <w:tc>
          <w:tcPr>
            <w:tcW w:w="7225" w:type="dxa"/>
            <w:shd w:val="clear" w:color="auto" w:fill="F2F2F2" w:themeFill="background1" w:themeFillShade="F2"/>
            <w:vAlign w:val="center"/>
          </w:tcPr>
          <w:p w14:paraId="6F01D4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42FC957" w14:textId="4D6E5F67" w:rsidR="00C86572" w:rsidRPr="004C3A0B" w:rsidRDefault="00037B0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84BDC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15543C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B54816" w14:textId="77777777" w:rsidTr="00354F34">
        <w:trPr>
          <w:trHeight w:val="439"/>
        </w:trPr>
        <w:tc>
          <w:tcPr>
            <w:tcW w:w="7225" w:type="dxa"/>
            <w:shd w:val="clear" w:color="auto" w:fill="F2F2F2" w:themeFill="background1" w:themeFillShade="F2"/>
            <w:vAlign w:val="center"/>
          </w:tcPr>
          <w:p w14:paraId="4B85B5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38C6231" w14:textId="4F6398A2" w:rsidR="00C86572" w:rsidRPr="004C3A0B" w:rsidRDefault="00037B0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B9FD9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E708B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6C3B26" w14:textId="77777777" w:rsidTr="00354F34">
        <w:trPr>
          <w:trHeight w:val="403"/>
        </w:trPr>
        <w:tc>
          <w:tcPr>
            <w:tcW w:w="7225" w:type="dxa"/>
            <w:shd w:val="clear" w:color="auto" w:fill="F2F2F2" w:themeFill="background1" w:themeFillShade="F2"/>
            <w:vAlign w:val="center"/>
          </w:tcPr>
          <w:p w14:paraId="2B9B3BE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D56B4F5" w14:textId="3D97DDF1" w:rsidR="00C86572" w:rsidRPr="004C3A0B" w:rsidRDefault="00037B0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2690E3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5448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E8AEA6" w14:textId="77777777" w:rsidTr="00354F34">
        <w:trPr>
          <w:trHeight w:val="439"/>
        </w:trPr>
        <w:tc>
          <w:tcPr>
            <w:tcW w:w="7225" w:type="dxa"/>
            <w:shd w:val="clear" w:color="auto" w:fill="F2F2F2" w:themeFill="background1" w:themeFillShade="F2"/>
            <w:vAlign w:val="center"/>
          </w:tcPr>
          <w:p w14:paraId="0A25E35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A8F65D5" w14:textId="1B996929" w:rsidR="00C86572" w:rsidRPr="004C3A0B" w:rsidRDefault="00037B0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A4285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059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DA1B51" w14:textId="77777777" w:rsidTr="00354F34">
        <w:trPr>
          <w:trHeight w:val="403"/>
        </w:trPr>
        <w:tc>
          <w:tcPr>
            <w:tcW w:w="7225" w:type="dxa"/>
            <w:shd w:val="clear" w:color="auto" w:fill="F2F2F2" w:themeFill="background1" w:themeFillShade="F2"/>
            <w:vAlign w:val="center"/>
          </w:tcPr>
          <w:p w14:paraId="7380E3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2B22253" w14:textId="0520D2FA" w:rsidR="00C86572" w:rsidRPr="004C3A0B" w:rsidRDefault="00037B0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6DB950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0F032C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610D8" w14:textId="77777777" w:rsidTr="00354F34">
        <w:trPr>
          <w:trHeight w:val="439"/>
        </w:trPr>
        <w:tc>
          <w:tcPr>
            <w:tcW w:w="7225" w:type="dxa"/>
            <w:shd w:val="clear" w:color="auto" w:fill="F2F2F2" w:themeFill="background1" w:themeFillShade="F2"/>
            <w:vAlign w:val="center"/>
          </w:tcPr>
          <w:p w14:paraId="3F56F6C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644F533" w14:textId="5DD81F3B" w:rsidR="00C86572" w:rsidRPr="004C3A0B" w:rsidRDefault="00037B0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E7F6A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912CFA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5A58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0B0DEA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AB8F85D" w14:textId="77777777" w:rsidTr="00354F34">
        <w:trPr>
          <w:trHeight w:val="403"/>
        </w:trPr>
        <w:tc>
          <w:tcPr>
            <w:tcW w:w="9889" w:type="dxa"/>
            <w:gridSpan w:val="4"/>
            <w:vAlign w:val="center"/>
          </w:tcPr>
          <w:p w14:paraId="10F981B3" w14:textId="77777777" w:rsidR="003257BD" w:rsidRDefault="003257BD" w:rsidP="003257BD">
            <w:pPr>
              <w:rPr>
                <w:rFonts w:ascii="Arial" w:hAnsi="Arial" w:cs="Arial"/>
                <w:sz w:val="22"/>
                <w:szCs w:val="22"/>
              </w:rPr>
            </w:pPr>
          </w:p>
          <w:p w14:paraId="4EF164B4" w14:textId="77777777" w:rsidR="003257BD" w:rsidRDefault="003257BD" w:rsidP="003257BD">
            <w:pPr>
              <w:rPr>
                <w:rFonts w:ascii="Arial" w:hAnsi="Arial" w:cs="Arial"/>
                <w:sz w:val="22"/>
                <w:szCs w:val="22"/>
              </w:rPr>
            </w:pPr>
          </w:p>
          <w:p w14:paraId="1DB11B78" w14:textId="77777777" w:rsidR="003257BD" w:rsidRPr="004C3A0B" w:rsidRDefault="003257BD" w:rsidP="003257BD">
            <w:pPr>
              <w:rPr>
                <w:rFonts w:ascii="Arial" w:hAnsi="Arial" w:cs="Arial"/>
                <w:sz w:val="22"/>
                <w:szCs w:val="22"/>
              </w:rPr>
            </w:pPr>
          </w:p>
          <w:p w14:paraId="2E77886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1CE7E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E5D16E9" w14:textId="77777777" w:rsidTr="00354F34">
        <w:tc>
          <w:tcPr>
            <w:tcW w:w="7225" w:type="dxa"/>
            <w:shd w:val="clear" w:color="auto" w:fill="F2F2F2" w:themeFill="background1" w:themeFillShade="F2"/>
          </w:tcPr>
          <w:p w14:paraId="20F9FDF0"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18F9251" w14:textId="77777777" w:rsidR="00E45AB0" w:rsidRPr="004C3A0B" w:rsidRDefault="00E45AB0" w:rsidP="00720BA7">
            <w:pPr>
              <w:autoSpaceDE w:val="0"/>
              <w:autoSpaceDN w:val="0"/>
              <w:adjustRightInd w:val="0"/>
              <w:jc w:val="center"/>
              <w:rPr>
                <w:rFonts w:ascii="Arial" w:hAnsi="Arial" w:cs="Arial"/>
                <w:b/>
                <w:bCs/>
                <w:sz w:val="16"/>
                <w:szCs w:val="16"/>
              </w:rPr>
            </w:pPr>
          </w:p>
          <w:p w14:paraId="6BECF4C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C768D5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B184A58" w14:textId="77777777" w:rsidR="00E45AB0" w:rsidRPr="004C3A0B" w:rsidRDefault="00E45AB0" w:rsidP="00720BA7">
            <w:pPr>
              <w:autoSpaceDE w:val="0"/>
              <w:autoSpaceDN w:val="0"/>
              <w:adjustRightInd w:val="0"/>
              <w:jc w:val="center"/>
              <w:rPr>
                <w:rFonts w:ascii="Arial" w:hAnsi="Arial" w:cs="Arial"/>
                <w:b/>
                <w:bCs/>
                <w:sz w:val="16"/>
                <w:szCs w:val="16"/>
              </w:rPr>
            </w:pPr>
          </w:p>
          <w:p w14:paraId="1DE8FDC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98FA76F" w14:textId="77777777" w:rsidTr="00354F34">
        <w:trPr>
          <w:trHeight w:val="439"/>
        </w:trPr>
        <w:tc>
          <w:tcPr>
            <w:tcW w:w="7225" w:type="dxa"/>
            <w:shd w:val="clear" w:color="auto" w:fill="F2F2F2" w:themeFill="background1" w:themeFillShade="F2"/>
            <w:vAlign w:val="center"/>
          </w:tcPr>
          <w:p w14:paraId="2444AB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9622932"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5D35475" w14:textId="354B7FEB" w:rsidR="00E45AB0" w:rsidRPr="004C3A0B" w:rsidRDefault="00037B0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75BD8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70E3A9F" w14:textId="77777777" w:rsidTr="00354F34">
        <w:trPr>
          <w:trHeight w:val="403"/>
        </w:trPr>
        <w:tc>
          <w:tcPr>
            <w:tcW w:w="7225" w:type="dxa"/>
            <w:shd w:val="clear" w:color="auto" w:fill="F2F2F2" w:themeFill="background1" w:themeFillShade="F2"/>
            <w:vAlign w:val="center"/>
          </w:tcPr>
          <w:p w14:paraId="1717441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729BD615" w14:textId="1248AC67" w:rsidR="00E45AB0" w:rsidRPr="004C3A0B" w:rsidRDefault="00037B0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5F70D884" w14:textId="3F828972" w:rsidR="00E45AB0" w:rsidRPr="004C3A0B" w:rsidRDefault="00037B0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72F279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C5795C" w14:textId="77777777" w:rsidTr="00354F34">
        <w:trPr>
          <w:trHeight w:val="439"/>
        </w:trPr>
        <w:tc>
          <w:tcPr>
            <w:tcW w:w="7225" w:type="dxa"/>
            <w:shd w:val="clear" w:color="auto" w:fill="F2F2F2" w:themeFill="background1" w:themeFillShade="F2"/>
            <w:vAlign w:val="center"/>
          </w:tcPr>
          <w:p w14:paraId="37EBC82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B69F9D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BA3D652" w14:textId="10388420" w:rsidR="00E45AB0" w:rsidRPr="004C3A0B" w:rsidRDefault="00037B0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76200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122139" w14:textId="77777777" w:rsidTr="00354F34">
        <w:trPr>
          <w:trHeight w:val="403"/>
        </w:trPr>
        <w:tc>
          <w:tcPr>
            <w:tcW w:w="7225" w:type="dxa"/>
            <w:shd w:val="clear" w:color="auto" w:fill="F2F2F2" w:themeFill="background1" w:themeFillShade="F2"/>
            <w:vAlign w:val="center"/>
          </w:tcPr>
          <w:p w14:paraId="43CDA3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311C01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B0343A5" w14:textId="7B2ABD57" w:rsidR="00E45AB0" w:rsidRPr="004C3A0B" w:rsidRDefault="00037B0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746CC2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E7EE93" w14:textId="77777777" w:rsidTr="00A83D75">
        <w:trPr>
          <w:trHeight w:val="403"/>
        </w:trPr>
        <w:tc>
          <w:tcPr>
            <w:tcW w:w="9889" w:type="dxa"/>
            <w:gridSpan w:val="4"/>
            <w:shd w:val="clear" w:color="auto" w:fill="F2F2F2" w:themeFill="background1" w:themeFillShade="F2"/>
            <w:vAlign w:val="center"/>
          </w:tcPr>
          <w:p w14:paraId="2C915EA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2DA08E5" w14:textId="77777777" w:rsidTr="00C70796">
        <w:trPr>
          <w:trHeight w:val="403"/>
        </w:trPr>
        <w:tc>
          <w:tcPr>
            <w:tcW w:w="9889" w:type="dxa"/>
            <w:gridSpan w:val="4"/>
            <w:vAlign w:val="center"/>
          </w:tcPr>
          <w:p w14:paraId="5FB85E0F" w14:textId="361A9697" w:rsidR="003257BD" w:rsidRDefault="00037B03" w:rsidP="003257BD">
            <w:pPr>
              <w:rPr>
                <w:rFonts w:ascii="Arial" w:hAnsi="Arial" w:cs="Arial"/>
                <w:sz w:val="22"/>
                <w:szCs w:val="22"/>
              </w:rPr>
            </w:pPr>
            <w:r>
              <w:rPr>
                <w:rFonts w:ascii="Arial" w:hAnsi="Arial" w:cs="Arial"/>
                <w:sz w:val="22"/>
                <w:szCs w:val="22"/>
              </w:rPr>
              <w:t>Video camera will be used to record the observation full consent should be given prior to recording and recording will be treated with full confidentiality and sensitivity as advice given by the general data protection regulation (.GOV, 2018).</w:t>
            </w:r>
          </w:p>
          <w:p w14:paraId="3EFD4B6D" w14:textId="77777777" w:rsidR="003257BD" w:rsidRDefault="003257BD" w:rsidP="003257BD">
            <w:pPr>
              <w:rPr>
                <w:rFonts w:ascii="Arial" w:hAnsi="Arial" w:cs="Arial"/>
                <w:sz w:val="22"/>
                <w:szCs w:val="22"/>
              </w:rPr>
            </w:pPr>
          </w:p>
          <w:p w14:paraId="1643769B" w14:textId="77777777" w:rsidR="003257BD" w:rsidRPr="004C3A0B" w:rsidRDefault="003257BD" w:rsidP="003257BD">
            <w:pPr>
              <w:rPr>
                <w:rFonts w:ascii="Arial" w:hAnsi="Arial" w:cs="Arial"/>
                <w:sz w:val="22"/>
                <w:szCs w:val="22"/>
              </w:rPr>
            </w:pPr>
          </w:p>
          <w:p w14:paraId="3529E24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9409E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74C3B5B" w14:textId="77777777" w:rsidR="00065801" w:rsidRDefault="00065801">
      <w:pPr>
        <w:rPr>
          <w:rFonts w:ascii="Arial" w:hAnsi="Arial" w:cs="Arial"/>
          <w:b/>
          <w:sz w:val="22"/>
          <w:szCs w:val="22"/>
        </w:rPr>
      </w:pPr>
      <w:r>
        <w:rPr>
          <w:rFonts w:ascii="Arial" w:hAnsi="Arial" w:cs="Arial"/>
          <w:b/>
          <w:sz w:val="22"/>
          <w:szCs w:val="22"/>
        </w:rPr>
        <w:br w:type="page"/>
      </w:r>
    </w:p>
    <w:p w14:paraId="528DEF7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E03D12E" w14:textId="77777777" w:rsidTr="00A83D75">
        <w:tc>
          <w:tcPr>
            <w:tcW w:w="9923" w:type="dxa"/>
            <w:gridSpan w:val="4"/>
            <w:tcBorders>
              <w:bottom w:val="single" w:sz="4" w:space="0" w:color="auto"/>
            </w:tcBorders>
            <w:shd w:val="clear" w:color="auto" w:fill="F2F2F2" w:themeFill="background1" w:themeFillShade="F2"/>
          </w:tcPr>
          <w:p w14:paraId="2A29A20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A396D37" w14:textId="77777777" w:rsidR="00B71FC2" w:rsidRDefault="00B71FC2" w:rsidP="00B71FC2"/>
          <w:p w14:paraId="281F90D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0136ACD" w14:textId="77777777" w:rsidTr="00354F34">
        <w:tc>
          <w:tcPr>
            <w:tcW w:w="8251" w:type="dxa"/>
            <w:gridSpan w:val="2"/>
            <w:vMerge w:val="restart"/>
            <w:shd w:val="clear" w:color="auto" w:fill="F2F2F2" w:themeFill="background1" w:themeFillShade="F2"/>
          </w:tcPr>
          <w:p w14:paraId="537CCC71"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5BBF91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50ED95"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B7465F" w14:textId="4A9FFCCD" w:rsidR="00425DA7" w:rsidRPr="00FD519A" w:rsidRDefault="00672C22"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592F14">
                  <w:rPr>
                    <w:rFonts w:ascii="MS Gothic" w:eastAsia="MS Gothic" w:hAnsi="MS Gothic" w:cs="Arial" w:hint="eastAsia"/>
                    <w:b w:val="0"/>
                    <w:bCs w:val="0"/>
                  </w:rPr>
                  <w:t>☒</w:t>
                </w:r>
              </w:sdtContent>
            </w:sdt>
          </w:p>
        </w:tc>
      </w:tr>
      <w:tr w:rsidR="00425DA7" w:rsidRPr="004C3A0B" w14:paraId="1E84B159" w14:textId="77777777" w:rsidTr="00354F34">
        <w:tc>
          <w:tcPr>
            <w:tcW w:w="8251" w:type="dxa"/>
            <w:gridSpan w:val="2"/>
            <w:vMerge/>
            <w:tcBorders>
              <w:bottom w:val="single" w:sz="4" w:space="0" w:color="auto"/>
            </w:tcBorders>
            <w:shd w:val="clear" w:color="auto" w:fill="F2F2F2" w:themeFill="background1" w:themeFillShade="F2"/>
          </w:tcPr>
          <w:p w14:paraId="43F50E7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38DCD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F7C4C37" w14:textId="49E8237C" w:rsidR="00425DA7" w:rsidRDefault="00672C2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92F14">
                  <w:rPr>
                    <w:rFonts w:ascii="MS Gothic" w:eastAsia="MS Gothic" w:hAnsi="MS Gothic" w:cs="Arial" w:hint="eastAsia"/>
                    <w:b w:val="0"/>
                    <w:bCs w:val="0"/>
                  </w:rPr>
                  <w:t>☒</w:t>
                </w:r>
              </w:sdtContent>
            </w:sdt>
          </w:p>
        </w:tc>
      </w:tr>
      <w:tr w:rsidR="00C86572" w:rsidRPr="004C3A0B" w14:paraId="3C807803" w14:textId="77777777" w:rsidTr="00A83D75">
        <w:tc>
          <w:tcPr>
            <w:tcW w:w="9923" w:type="dxa"/>
            <w:gridSpan w:val="4"/>
            <w:tcBorders>
              <w:bottom w:val="single" w:sz="4" w:space="0" w:color="auto"/>
            </w:tcBorders>
            <w:shd w:val="clear" w:color="auto" w:fill="F2F2F2" w:themeFill="background1" w:themeFillShade="F2"/>
          </w:tcPr>
          <w:p w14:paraId="6394753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162205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B3F465" w14:textId="77777777" w:rsidTr="00354F34">
        <w:tc>
          <w:tcPr>
            <w:tcW w:w="4849" w:type="dxa"/>
            <w:tcBorders>
              <w:top w:val="single" w:sz="4" w:space="0" w:color="auto"/>
              <w:bottom w:val="single" w:sz="4" w:space="0" w:color="auto"/>
            </w:tcBorders>
          </w:tcPr>
          <w:p w14:paraId="2788D7F8"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2DCBB5" w14:textId="77777777" w:rsidR="00592F14" w:rsidRDefault="00592F14" w:rsidP="003257BD">
            <w:pPr>
              <w:rPr>
                <w:rFonts w:ascii="Arial" w:hAnsi="Arial" w:cs="Arial"/>
                <w:sz w:val="22"/>
                <w:szCs w:val="22"/>
              </w:rPr>
            </w:pPr>
            <w:r>
              <w:rPr>
                <w:rFonts w:ascii="Arial" w:hAnsi="Arial" w:cs="Arial"/>
                <w:sz w:val="22"/>
                <w:szCs w:val="22"/>
              </w:rPr>
              <w:t>Risks</w:t>
            </w:r>
          </w:p>
          <w:p w14:paraId="47D20682" w14:textId="3172B887" w:rsidR="003257BD" w:rsidRDefault="00592F14" w:rsidP="00592F14">
            <w:pPr>
              <w:pStyle w:val="ListParagraph"/>
              <w:numPr>
                <w:ilvl w:val="0"/>
                <w:numId w:val="35"/>
              </w:numPr>
              <w:rPr>
                <w:rFonts w:ascii="Arial" w:hAnsi="Arial" w:cs="Arial"/>
              </w:rPr>
            </w:pPr>
            <w:r w:rsidRPr="00592F14">
              <w:rPr>
                <w:rFonts w:ascii="Arial" w:hAnsi="Arial" w:cs="Arial"/>
              </w:rPr>
              <w:t>Physical harm, children may fall over, bump or graze themselves when playing outdoors.</w:t>
            </w:r>
          </w:p>
          <w:p w14:paraId="191DDDD3" w14:textId="58F55413" w:rsidR="00592F14" w:rsidRDefault="00D800A4" w:rsidP="00592F14">
            <w:pPr>
              <w:pStyle w:val="ListParagraph"/>
              <w:numPr>
                <w:ilvl w:val="0"/>
                <w:numId w:val="35"/>
              </w:numPr>
              <w:rPr>
                <w:rFonts w:ascii="Arial" w:hAnsi="Arial" w:cs="Arial"/>
              </w:rPr>
            </w:pPr>
            <w:r>
              <w:rPr>
                <w:rFonts w:ascii="Arial" w:hAnsi="Arial" w:cs="Arial"/>
              </w:rPr>
              <w:t>Practitioners may become agitated or angry when being interviewed as they could feel like their professionalism is being judged or questioned.</w:t>
            </w:r>
          </w:p>
          <w:p w14:paraId="56A74CD8" w14:textId="4F804310" w:rsidR="00D800A4" w:rsidRDefault="00D800A4" w:rsidP="00592F14">
            <w:pPr>
              <w:pStyle w:val="ListParagraph"/>
              <w:numPr>
                <w:ilvl w:val="0"/>
                <w:numId w:val="35"/>
              </w:numPr>
              <w:rPr>
                <w:rFonts w:ascii="Arial" w:hAnsi="Arial" w:cs="Arial"/>
              </w:rPr>
            </w:pPr>
            <w:r>
              <w:rPr>
                <w:rFonts w:ascii="Arial" w:hAnsi="Arial" w:cs="Arial"/>
              </w:rPr>
              <w:t xml:space="preserve">Broken equipment, equipment can break overnight. </w:t>
            </w:r>
          </w:p>
          <w:p w14:paraId="0699A62A" w14:textId="0DE9FADF" w:rsidR="00D800A4" w:rsidRDefault="00D800A4" w:rsidP="00592F14">
            <w:pPr>
              <w:pStyle w:val="ListParagraph"/>
              <w:numPr>
                <w:ilvl w:val="0"/>
                <w:numId w:val="35"/>
              </w:numPr>
              <w:rPr>
                <w:rFonts w:ascii="Arial" w:hAnsi="Arial" w:cs="Arial"/>
              </w:rPr>
            </w:pPr>
            <w:r>
              <w:rPr>
                <w:rFonts w:ascii="Arial" w:hAnsi="Arial" w:cs="Arial"/>
              </w:rPr>
              <w:t>Emotional distress, children may feel uncomfortable or become distressed if there is someone unfamiliar around especially if they are observing the closely ad or recording them</w:t>
            </w:r>
          </w:p>
          <w:p w14:paraId="6449FB6D" w14:textId="7AABDBDC" w:rsidR="00D800A4" w:rsidRPr="00592F14" w:rsidRDefault="00125757" w:rsidP="00592F14">
            <w:pPr>
              <w:pStyle w:val="ListParagraph"/>
              <w:numPr>
                <w:ilvl w:val="0"/>
                <w:numId w:val="35"/>
              </w:numPr>
              <w:rPr>
                <w:rFonts w:ascii="Arial" w:hAnsi="Arial" w:cs="Arial"/>
              </w:rPr>
            </w:pPr>
            <w:r>
              <w:rPr>
                <w:rFonts w:ascii="Arial" w:hAnsi="Arial" w:cs="Arial"/>
              </w:rPr>
              <w:t>Strangers, from time to time uninvited or unknown guest may find their way onto school property.</w:t>
            </w:r>
          </w:p>
          <w:p w14:paraId="5F5072A8" w14:textId="77777777" w:rsidR="003257BD" w:rsidRDefault="003257BD" w:rsidP="003257BD">
            <w:pPr>
              <w:rPr>
                <w:rFonts w:ascii="Arial" w:hAnsi="Arial" w:cs="Arial"/>
                <w:sz w:val="22"/>
                <w:szCs w:val="22"/>
              </w:rPr>
            </w:pPr>
          </w:p>
          <w:p w14:paraId="2C4B712C" w14:textId="77777777" w:rsidR="003257BD" w:rsidRPr="004C3A0B" w:rsidRDefault="003257BD" w:rsidP="003257BD">
            <w:pPr>
              <w:rPr>
                <w:rFonts w:ascii="Arial" w:hAnsi="Arial" w:cs="Arial"/>
                <w:sz w:val="22"/>
                <w:szCs w:val="22"/>
              </w:rPr>
            </w:pPr>
          </w:p>
          <w:p w14:paraId="65416C2A"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CD2E8C5" w14:textId="0CC03588" w:rsidR="003257BD" w:rsidRPr="00592F14" w:rsidRDefault="00CE6A02" w:rsidP="00592F14">
            <w:pPr>
              <w:autoSpaceDE w:val="0"/>
              <w:autoSpaceDN w:val="0"/>
              <w:adjustRightInd w:val="0"/>
              <w:rPr>
                <w:rFonts w:ascii="Arial" w:hAnsi="Arial" w:cs="Arial"/>
                <w:i/>
                <w:sz w:val="22"/>
                <w:szCs w:val="22"/>
              </w:rPr>
            </w:pPr>
            <w:r w:rsidRPr="00592F14">
              <w:rPr>
                <w:rFonts w:ascii="Arial" w:hAnsi="Arial" w:cs="Arial"/>
                <w:i/>
                <w:sz w:val="22"/>
                <w:szCs w:val="22"/>
              </w:rPr>
              <w:t>How will you m</w:t>
            </w:r>
            <w:r w:rsidR="00AD5E63" w:rsidRPr="00592F14">
              <w:rPr>
                <w:rFonts w:ascii="Arial" w:hAnsi="Arial" w:cs="Arial"/>
                <w:i/>
                <w:sz w:val="22"/>
                <w:szCs w:val="22"/>
              </w:rPr>
              <w:t>itigat</w:t>
            </w:r>
            <w:r w:rsidRPr="00592F14">
              <w:rPr>
                <w:rFonts w:ascii="Arial" w:hAnsi="Arial" w:cs="Arial"/>
                <w:i/>
                <w:sz w:val="22"/>
                <w:szCs w:val="22"/>
              </w:rPr>
              <w:t>e the</w:t>
            </w:r>
            <w:r w:rsidR="00AD5E63" w:rsidRPr="00592F14">
              <w:rPr>
                <w:rFonts w:ascii="Arial" w:hAnsi="Arial" w:cs="Arial"/>
                <w:i/>
                <w:sz w:val="22"/>
                <w:szCs w:val="22"/>
              </w:rPr>
              <w:t xml:space="preserve"> Risk</w:t>
            </w:r>
            <w:r w:rsidRPr="00592F14">
              <w:rPr>
                <w:rFonts w:ascii="Arial" w:hAnsi="Arial" w:cs="Arial"/>
                <w:i/>
                <w:sz w:val="22"/>
                <w:szCs w:val="22"/>
              </w:rPr>
              <w:t xml:space="preserve"> to </w:t>
            </w:r>
            <w:proofErr w:type="gramStart"/>
            <w:r w:rsidRPr="00592F14">
              <w:rPr>
                <w:rFonts w:ascii="Arial" w:hAnsi="Arial" w:cs="Arial"/>
                <w:i/>
                <w:sz w:val="22"/>
                <w:szCs w:val="22"/>
              </w:rPr>
              <w:t>Participant</w:t>
            </w:r>
            <w:proofErr w:type="gramEnd"/>
          </w:p>
          <w:p w14:paraId="32388B3C" w14:textId="04540169" w:rsidR="003257BD" w:rsidRDefault="00592F14" w:rsidP="003257BD">
            <w:pPr>
              <w:rPr>
                <w:rFonts w:ascii="Arial" w:hAnsi="Arial" w:cs="Arial"/>
                <w:iCs/>
                <w:sz w:val="22"/>
                <w:szCs w:val="22"/>
              </w:rPr>
            </w:pPr>
            <w:r>
              <w:rPr>
                <w:rFonts w:ascii="Arial" w:hAnsi="Arial" w:cs="Arial"/>
                <w:iCs/>
                <w:sz w:val="22"/>
                <w:szCs w:val="22"/>
              </w:rPr>
              <w:t>How to manage the risk</w:t>
            </w:r>
          </w:p>
          <w:p w14:paraId="25C6C1E8" w14:textId="6264E987" w:rsidR="00592F14" w:rsidRDefault="00592F14" w:rsidP="00592F14">
            <w:pPr>
              <w:pStyle w:val="ListParagraph"/>
              <w:numPr>
                <w:ilvl w:val="0"/>
                <w:numId w:val="33"/>
              </w:numPr>
              <w:rPr>
                <w:rFonts w:ascii="Arial" w:hAnsi="Arial" w:cs="Arial"/>
              </w:rPr>
            </w:pPr>
            <w:r>
              <w:rPr>
                <w:rFonts w:ascii="Arial" w:hAnsi="Arial" w:cs="Arial"/>
              </w:rPr>
              <w:t xml:space="preserve">Have a first aider present, abide by normal outdoor play risk </w:t>
            </w:r>
            <w:proofErr w:type="gramStart"/>
            <w:r>
              <w:rPr>
                <w:rFonts w:ascii="Arial" w:hAnsi="Arial" w:cs="Arial"/>
              </w:rPr>
              <w:t>assessment</w:t>
            </w:r>
            <w:proofErr w:type="gramEnd"/>
            <w:r>
              <w:rPr>
                <w:rFonts w:ascii="Arial" w:hAnsi="Arial" w:cs="Arial"/>
              </w:rPr>
              <w:t xml:space="preserve"> and communicate with the children when their play becomes too risky. </w:t>
            </w:r>
          </w:p>
          <w:p w14:paraId="545FBCE1" w14:textId="5C9AEF65" w:rsidR="00D800A4" w:rsidRDefault="00D800A4" w:rsidP="00592F14">
            <w:pPr>
              <w:pStyle w:val="ListParagraph"/>
              <w:numPr>
                <w:ilvl w:val="0"/>
                <w:numId w:val="33"/>
              </w:numPr>
              <w:rPr>
                <w:rFonts w:ascii="Arial" w:hAnsi="Arial" w:cs="Arial"/>
              </w:rPr>
            </w:pPr>
            <w:r>
              <w:rPr>
                <w:rFonts w:ascii="Arial" w:hAnsi="Arial" w:cs="Arial"/>
              </w:rPr>
              <w:t>Keep questions sensible and think them through. Ensure that the questions are relevant. The researcher should also make the practitioner aware that they can refuse to answer questions</w:t>
            </w:r>
          </w:p>
          <w:p w14:paraId="3EDEF046" w14:textId="521FD0E2" w:rsidR="00D800A4" w:rsidRDefault="00D800A4" w:rsidP="00592F14">
            <w:pPr>
              <w:pStyle w:val="ListParagraph"/>
              <w:numPr>
                <w:ilvl w:val="0"/>
                <w:numId w:val="33"/>
              </w:numPr>
              <w:rPr>
                <w:rFonts w:ascii="Arial" w:hAnsi="Arial" w:cs="Arial"/>
              </w:rPr>
            </w:pPr>
            <w:r>
              <w:rPr>
                <w:rFonts w:ascii="Arial" w:hAnsi="Arial" w:cs="Arial"/>
              </w:rPr>
              <w:t xml:space="preserve">Practitioners should check the play equipment and the play area for any damaged equipment so that children can be kept safe. </w:t>
            </w:r>
          </w:p>
          <w:p w14:paraId="299D5235" w14:textId="4F196A7F" w:rsidR="00D800A4" w:rsidRDefault="00D800A4" w:rsidP="00592F14">
            <w:pPr>
              <w:pStyle w:val="ListParagraph"/>
              <w:numPr>
                <w:ilvl w:val="0"/>
                <w:numId w:val="33"/>
              </w:numPr>
              <w:rPr>
                <w:rFonts w:ascii="Arial" w:hAnsi="Arial" w:cs="Arial"/>
              </w:rPr>
            </w:pPr>
            <w:r>
              <w:rPr>
                <w:rFonts w:ascii="Arial" w:hAnsi="Arial" w:cs="Arial"/>
              </w:rPr>
              <w:t>Children should be familiarised with the researcher, for example introduced before any observations take place, the process should also be explained to them and parents and carers should be informed ad asked for consent</w:t>
            </w:r>
            <w:r w:rsidR="004C0377">
              <w:rPr>
                <w:rFonts w:ascii="Arial" w:hAnsi="Arial" w:cs="Arial"/>
              </w:rPr>
              <w:t xml:space="preserve"> (BERA, 2018)</w:t>
            </w:r>
          </w:p>
          <w:p w14:paraId="65FE93AD" w14:textId="1B793849" w:rsidR="00125757" w:rsidRPr="00592F14" w:rsidRDefault="00125757" w:rsidP="00592F14">
            <w:pPr>
              <w:pStyle w:val="ListParagraph"/>
              <w:numPr>
                <w:ilvl w:val="0"/>
                <w:numId w:val="33"/>
              </w:numPr>
              <w:rPr>
                <w:rFonts w:ascii="Arial" w:hAnsi="Arial" w:cs="Arial"/>
              </w:rPr>
            </w:pPr>
            <w:r>
              <w:rPr>
                <w:rFonts w:ascii="Arial" w:hAnsi="Arial" w:cs="Arial"/>
              </w:rPr>
              <w:t xml:space="preserve">The setting should have a protocol for this, it should be followed to protect children and staff. </w:t>
            </w:r>
          </w:p>
          <w:p w14:paraId="3E424314" w14:textId="77777777" w:rsidR="003257BD" w:rsidRPr="004C3A0B" w:rsidRDefault="003257BD" w:rsidP="003257BD">
            <w:pPr>
              <w:rPr>
                <w:rFonts w:ascii="Arial" w:hAnsi="Arial" w:cs="Arial"/>
                <w:sz w:val="22"/>
                <w:szCs w:val="22"/>
              </w:rPr>
            </w:pPr>
          </w:p>
          <w:p w14:paraId="0F143EA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13D0B77" w14:textId="77777777" w:rsidTr="00A83D75">
        <w:tc>
          <w:tcPr>
            <w:tcW w:w="9923" w:type="dxa"/>
            <w:gridSpan w:val="4"/>
            <w:tcBorders>
              <w:bottom w:val="single" w:sz="4" w:space="0" w:color="auto"/>
            </w:tcBorders>
            <w:shd w:val="clear" w:color="auto" w:fill="F2F2F2" w:themeFill="background1" w:themeFillShade="F2"/>
          </w:tcPr>
          <w:p w14:paraId="10B37FD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71CF22E" w14:textId="77777777" w:rsidTr="00694EA8">
        <w:tc>
          <w:tcPr>
            <w:tcW w:w="9923" w:type="dxa"/>
            <w:gridSpan w:val="4"/>
            <w:tcBorders>
              <w:top w:val="single" w:sz="4" w:space="0" w:color="auto"/>
              <w:bottom w:val="single" w:sz="4" w:space="0" w:color="auto"/>
            </w:tcBorders>
          </w:tcPr>
          <w:p w14:paraId="2DEDA754" w14:textId="12A589BA" w:rsidR="003257BD" w:rsidRDefault="0013030E" w:rsidP="003257BD">
            <w:pPr>
              <w:rPr>
                <w:rFonts w:ascii="Arial" w:hAnsi="Arial" w:cs="Arial"/>
                <w:sz w:val="22"/>
                <w:szCs w:val="22"/>
              </w:rPr>
            </w:pPr>
            <w:r>
              <w:rPr>
                <w:rFonts w:ascii="Arial" w:hAnsi="Arial" w:cs="Arial"/>
                <w:sz w:val="22"/>
                <w:szCs w:val="22"/>
              </w:rPr>
              <w:t>N/A</w:t>
            </w:r>
          </w:p>
          <w:p w14:paraId="113905DA" w14:textId="77777777" w:rsidR="003257BD" w:rsidRDefault="003257BD" w:rsidP="003257BD">
            <w:pPr>
              <w:rPr>
                <w:rFonts w:ascii="Arial" w:hAnsi="Arial" w:cs="Arial"/>
                <w:sz w:val="22"/>
                <w:szCs w:val="22"/>
              </w:rPr>
            </w:pPr>
          </w:p>
          <w:p w14:paraId="53A248D9" w14:textId="77777777" w:rsidR="003257BD" w:rsidRPr="004C3A0B" w:rsidRDefault="003257BD" w:rsidP="003257BD">
            <w:pPr>
              <w:rPr>
                <w:rFonts w:ascii="Arial" w:hAnsi="Arial" w:cs="Arial"/>
                <w:sz w:val="22"/>
                <w:szCs w:val="22"/>
              </w:rPr>
            </w:pPr>
          </w:p>
          <w:p w14:paraId="13D17FB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EA437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C83CE1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7861A1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10E2C7" w14:textId="77777777" w:rsidTr="00354F34">
        <w:tc>
          <w:tcPr>
            <w:tcW w:w="4849" w:type="dxa"/>
            <w:tcBorders>
              <w:top w:val="single" w:sz="4" w:space="0" w:color="auto"/>
              <w:bottom w:val="single" w:sz="4" w:space="0" w:color="auto"/>
            </w:tcBorders>
          </w:tcPr>
          <w:p w14:paraId="7CFDA3F0" w14:textId="291021AD"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4442390" w14:textId="77777777" w:rsidR="00205B84" w:rsidRDefault="00205B84" w:rsidP="00125757">
            <w:pPr>
              <w:pStyle w:val="ListParagraph"/>
              <w:rPr>
                <w:rFonts w:ascii="Arial" w:hAnsi="Arial" w:cs="Arial"/>
              </w:rPr>
            </w:pPr>
          </w:p>
          <w:p w14:paraId="298720C1" w14:textId="22CBECB2" w:rsidR="003257BD" w:rsidRDefault="00125757" w:rsidP="00125757">
            <w:pPr>
              <w:pStyle w:val="ListParagraph"/>
              <w:rPr>
                <w:rFonts w:ascii="Arial" w:hAnsi="Arial" w:cs="Arial"/>
              </w:rPr>
            </w:pPr>
            <w:r>
              <w:rPr>
                <w:rFonts w:ascii="Arial" w:hAnsi="Arial" w:cs="Arial"/>
              </w:rPr>
              <w:t xml:space="preserve">Risk 1 – </w:t>
            </w:r>
            <w:r w:rsidR="00205B84">
              <w:rPr>
                <w:rFonts w:ascii="Arial" w:hAnsi="Arial" w:cs="Arial"/>
              </w:rPr>
              <w:t xml:space="preserve">accusation of inappropriate questions during interview. </w:t>
            </w:r>
          </w:p>
          <w:p w14:paraId="15B46523" w14:textId="4FAA7BDE" w:rsidR="00125757" w:rsidRDefault="00125757" w:rsidP="00125757">
            <w:pPr>
              <w:pStyle w:val="ListParagraph"/>
              <w:rPr>
                <w:rFonts w:ascii="Arial" w:hAnsi="Arial" w:cs="Arial"/>
              </w:rPr>
            </w:pPr>
            <w:r>
              <w:rPr>
                <w:rFonts w:ascii="Arial" w:hAnsi="Arial" w:cs="Arial"/>
              </w:rPr>
              <w:t xml:space="preserve">Risk 2- </w:t>
            </w:r>
            <w:r w:rsidR="00205B84">
              <w:rPr>
                <w:rFonts w:ascii="Arial" w:hAnsi="Arial" w:cs="Arial"/>
              </w:rPr>
              <w:t xml:space="preserve">accusation of mishandling of confidential or sensitive information </w:t>
            </w:r>
          </w:p>
          <w:p w14:paraId="1DD3F127" w14:textId="26E23466" w:rsidR="00125757" w:rsidRPr="00125757" w:rsidRDefault="00125757" w:rsidP="00125757">
            <w:pPr>
              <w:pStyle w:val="ListParagraph"/>
              <w:rPr>
                <w:rFonts w:ascii="Arial" w:hAnsi="Arial" w:cs="Arial"/>
              </w:rPr>
            </w:pPr>
            <w:r>
              <w:rPr>
                <w:rFonts w:ascii="Arial" w:hAnsi="Arial" w:cs="Arial"/>
              </w:rPr>
              <w:t>Risk 3-</w:t>
            </w:r>
            <w:r w:rsidR="00205B84">
              <w:rPr>
                <w:rFonts w:ascii="Arial" w:hAnsi="Arial" w:cs="Arial"/>
              </w:rPr>
              <w:t xml:space="preserve"> Personal safety </w:t>
            </w:r>
          </w:p>
          <w:p w14:paraId="40005B9D" w14:textId="77777777" w:rsidR="003257BD" w:rsidRDefault="003257BD" w:rsidP="003257BD">
            <w:pPr>
              <w:rPr>
                <w:rFonts w:ascii="Arial" w:hAnsi="Arial" w:cs="Arial"/>
                <w:sz w:val="22"/>
                <w:szCs w:val="22"/>
              </w:rPr>
            </w:pPr>
          </w:p>
          <w:p w14:paraId="68C76528" w14:textId="77777777" w:rsidR="003257BD" w:rsidRPr="004C3A0B" w:rsidRDefault="003257BD" w:rsidP="003257BD">
            <w:pPr>
              <w:rPr>
                <w:rFonts w:ascii="Arial" w:hAnsi="Arial" w:cs="Arial"/>
                <w:sz w:val="22"/>
                <w:szCs w:val="22"/>
              </w:rPr>
            </w:pPr>
          </w:p>
          <w:p w14:paraId="4480A88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2C2C50" w14:textId="7B3E2FEC" w:rsidR="00205B84" w:rsidRPr="00205B84" w:rsidRDefault="00CE6A02" w:rsidP="00205B84">
            <w:pPr>
              <w:autoSpaceDE w:val="0"/>
              <w:autoSpaceDN w:val="0"/>
              <w:adjustRightInd w:val="0"/>
              <w:rPr>
                <w:rFonts w:ascii="Arial" w:hAnsi="Arial" w:cs="Arial"/>
                <w:i/>
                <w:sz w:val="22"/>
                <w:szCs w:val="22"/>
              </w:rPr>
            </w:pPr>
            <w:r w:rsidRPr="00205B84">
              <w:rPr>
                <w:rFonts w:ascii="Arial" w:hAnsi="Arial" w:cs="Arial"/>
                <w:i/>
                <w:sz w:val="22"/>
                <w:szCs w:val="22"/>
              </w:rPr>
              <w:t xml:space="preserve">How will you mitigate the Risk to </w:t>
            </w:r>
            <w:r w:rsidR="00205B84" w:rsidRPr="00205B84">
              <w:rPr>
                <w:rFonts w:ascii="Arial" w:hAnsi="Arial" w:cs="Arial"/>
                <w:i/>
                <w:sz w:val="22"/>
                <w:szCs w:val="22"/>
              </w:rPr>
              <w:t>Investigator?</w:t>
            </w:r>
          </w:p>
          <w:p w14:paraId="19185213" w14:textId="0F0B8C82" w:rsidR="00205B84" w:rsidRPr="00205B84" w:rsidRDefault="00205B84" w:rsidP="00205B84">
            <w:pPr>
              <w:autoSpaceDE w:val="0"/>
              <w:autoSpaceDN w:val="0"/>
              <w:adjustRightInd w:val="0"/>
              <w:rPr>
                <w:rFonts w:ascii="Arial" w:hAnsi="Arial" w:cs="Arial"/>
                <w:iCs/>
                <w:sz w:val="22"/>
                <w:szCs w:val="22"/>
              </w:rPr>
            </w:pPr>
            <w:r w:rsidRPr="00205B84">
              <w:rPr>
                <w:rFonts w:ascii="Arial" w:hAnsi="Arial" w:cs="Arial"/>
                <w:iCs/>
                <w:sz w:val="22"/>
                <w:szCs w:val="22"/>
              </w:rPr>
              <w:t xml:space="preserve"> How to manage the risk </w:t>
            </w:r>
          </w:p>
          <w:p w14:paraId="215176CF" w14:textId="5A5EC22C" w:rsidR="003257BD" w:rsidRDefault="00205B84" w:rsidP="00205B84">
            <w:pPr>
              <w:pStyle w:val="ListParagraph"/>
              <w:numPr>
                <w:ilvl w:val="0"/>
                <w:numId w:val="37"/>
              </w:numPr>
              <w:rPr>
                <w:rFonts w:ascii="Arial" w:hAnsi="Arial" w:cs="Arial"/>
              </w:rPr>
            </w:pPr>
            <w:r>
              <w:rPr>
                <w:rFonts w:ascii="Arial" w:hAnsi="Arial" w:cs="Arial"/>
              </w:rPr>
              <w:t xml:space="preserve">Ensure all questions are appropriate ad relevant to the research area, interview could be recorded for evidence. </w:t>
            </w:r>
          </w:p>
          <w:p w14:paraId="004BF99D" w14:textId="7717549F" w:rsidR="00205B84" w:rsidRDefault="00205B84" w:rsidP="00205B84">
            <w:pPr>
              <w:pStyle w:val="ListParagraph"/>
              <w:numPr>
                <w:ilvl w:val="0"/>
                <w:numId w:val="37"/>
              </w:numPr>
              <w:rPr>
                <w:rFonts w:ascii="Arial" w:hAnsi="Arial" w:cs="Arial"/>
              </w:rPr>
            </w:pPr>
            <w:r>
              <w:rPr>
                <w:rFonts w:ascii="Arial" w:hAnsi="Arial" w:cs="Arial"/>
              </w:rPr>
              <w:t>Ensure to follow all confidentiality procedures</w:t>
            </w:r>
            <w:r w:rsidR="004C0377">
              <w:rPr>
                <w:rFonts w:ascii="Arial" w:hAnsi="Arial" w:cs="Arial"/>
              </w:rPr>
              <w:t xml:space="preserve"> (GDPR, 2018) </w:t>
            </w:r>
            <w:r>
              <w:rPr>
                <w:rFonts w:ascii="Arial" w:hAnsi="Arial" w:cs="Arial"/>
              </w:rPr>
              <w:t xml:space="preserve"> make sure that all consent</w:t>
            </w:r>
            <w:r w:rsidRPr="00205B84">
              <w:rPr>
                <w:rFonts w:ascii="Arial" w:hAnsi="Arial" w:cs="Arial"/>
              </w:rPr>
              <w:t xml:space="preserve"> has been given store findings appropriately </w:t>
            </w:r>
            <w:r>
              <w:rPr>
                <w:rFonts w:ascii="Arial" w:hAnsi="Arial" w:cs="Arial"/>
              </w:rPr>
              <w:t>(BERA,</w:t>
            </w:r>
            <w:r w:rsidR="004C0377">
              <w:rPr>
                <w:rFonts w:ascii="Arial" w:hAnsi="Arial" w:cs="Arial"/>
              </w:rPr>
              <w:t xml:space="preserve"> 2018)</w:t>
            </w:r>
          </w:p>
          <w:p w14:paraId="22729445" w14:textId="61E4D241" w:rsidR="00205B84" w:rsidRPr="00205B84" w:rsidRDefault="00205B84" w:rsidP="00205B84">
            <w:pPr>
              <w:pStyle w:val="ListParagraph"/>
              <w:numPr>
                <w:ilvl w:val="0"/>
                <w:numId w:val="37"/>
              </w:numPr>
              <w:rPr>
                <w:rFonts w:ascii="Arial" w:hAnsi="Arial" w:cs="Arial"/>
              </w:rPr>
            </w:pPr>
            <w:r>
              <w:rPr>
                <w:rFonts w:ascii="Arial" w:hAnsi="Arial" w:cs="Arial"/>
              </w:rPr>
              <w:t xml:space="preserve">Conduct myself appropriately, do not agitate others or become aggressive or hostile so that the behaviour is not reciprocated. </w:t>
            </w:r>
          </w:p>
          <w:p w14:paraId="4D47A7C2" w14:textId="77777777" w:rsidR="003257BD" w:rsidRPr="004C3A0B" w:rsidRDefault="003257BD" w:rsidP="003257BD">
            <w:pPr>
              <w:rPr>
                <w:rFonts w:ascii="Arial" w:hAnsi="Arial" w:cs="Arial"/>
                <w:sz w:val="22"/>
                <w:szCs w:val="22"/>
              </w:rPr>
            </w:pPr>
          </w:p>
          <w:p w14:paraId="50FB9F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CF315D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2D8C337" w14:textId="1CE6367C" w:rsidR="006F307C" w:rsidRPr="004C3A0B" w:rsidRDefault="00205B84" w:rsidP="006F307C">
            <w:pPr>
              <w:rPr>
                <w:rFonts w:ascii="Arial" w:hAnsi="Arial" w:cs="Arial"/>
                <w:sz w:val="22"/>
                <w:szCs w:val="22"/>
              </w:rPr>
            </w:pPr>
            <w:r>
              <w:rPr>
                <w:rFonts w:ascii="Arial" w:hAnsi="Arial" w:cs="Arial"/>
                <w:b/>
                <w:sz w:val="22"/>
                <w:szCs w:val="22"/>
              </w:rPr>
              <w:t xml:space="preserve"> </w:t>
            </w:r>
            <w:r w:rsidR="00C86572" w:rsidRPr="004C3A0B">
              <w:rPr>
                <w:rFonts w:ascii="Arial" w:hAnsi="Arial" w:cs="Arial"/>
                <w:b/>
                <w:sz w:val="22"/>
                <w:szCs w:val="22"/>
              </w:rPr>
              <w:t>University/institutional risks</w:t>
            </w:r>
          </w:p>
          <w:p w14:paraId="50C5BD1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E835EB5" w14:textId="77777777" w:rsidTr="00354F34">
        <w:tc>
          <w:tcPr>
            <w:tcW w:w="4849" w:type="dxa"/>
            <w:tcBorders>
              <w:top w:val="single" w:sz="4" w:space="0" w:color="auto"/>
              <w:bottom w:val="single" w:sz="4" w:space="0" w:color="auto"/>
            </w:tcBorders>
          </w:tcPr>
          <w:p w14:paraId="2499895C" w14:textId="2262E713"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137675D" w14:textId="59232A72" w:rsidR="003257BD" w:rsidRDefault="001517DC" w:rsidP="00205B84">
            <w:pPr>
              <w:pStyle w:val="ListParagraph"/>
              <w:numPr>
                <w:ilvl w:val="0"/>
                <w:numId w:val="38"/>
              </w:numPr>
              <w:rPr>
                <w:rFonts w:ascii="Arial" w:hAnsi="Arial" w:cs="Arial"/>
              </w:rPr>
            </w:pPr>
            <w:r>
              <w:rPr>
                <w:rFonts w:ascii="Arial" w:hAnsi="Arial" w:cs="Arial"/>
              </w:rPr>
              <w:t xml:space="preserve">Adverse publicity- if the researcher perform irresponsibly the university reputation will be affected. </w:t>
            </w:r>
          </w:p>
          <w:p w14:paraId="35204B7B" w14:textId="039A19CE" w:rsidR="001517DC" w:rsidRDefault="001517DC" w:rsidP="00205B84">
            <w:pPr>
              <w:pStyle w:val="ListParagraph"/>
              <w:numPr>
                <w:ilvl w:val="0"/>
                <w:numId w:val="38"/>
              </w:numPr>
              <w:rPr>
                <w:rFonts w:ascii="Arial" w:hAnsi="Arial" w:cs="Arial"/>
              </w:rPr>
            </w:pPr>
            <w:r>
              <w:rPr>
                <w:rFonts w:ascii="Arial" w:hAnsi="Arial" w:cs="Arial"/>
              </w:rPr>
              <w:t xml:space="preserve">Loss of sensitive information </w:t>
            </w:r>
          </w:p>
          <w:p w14:paraId="49DC933B" w14:textId="008C0DB1" w:rsidR="001517DC" w:rsidRPr="00205B84" w:rsidRDefault="001517DC" w:rsidP="00205B84">
            <w:pPr>
              <w:pStyle w:val="ListParagraph"/>
              <w:numPr>
                <w:ilvl w:val="0"/>
                <w:numId w:val="38"/>
              </w:numPr>
              <w:rPr>
                <w:rFonts w:ascii="Arial" w:hAnsi="Arial" w:cs="Arial"/>
              </w:rPr>
            </w:pPr>
            <w:r>
              <w:rPr>
                <w:rFonts w:ascii="Arial" w:hAnsi="Arial" w:cs="Arial"/>
              </w:rPr>
              <w:t xml:space="preserve">Affected relations with the setting, if the research behaves inappropriately while at the setting they may decide to discontinue any further work with the university of future students. </w:t>
            </w:r>
          </w:p>
          <w:p w14:paraId="35852591" w14:textId="77777777" w:rsidR="003257BD" w:rsidRDefault="003257BD" w:rsidP="003257BD">
            <w:pPr>
              <w:rPr>
                <w:rFonts w:ascii="Arial" w:hAnsi="Arial" w:cs="Arial"/>
                <w:sz w:val="22"/>
                <w:szCs w:val="22"/>
              </w:rPr>
            </w:pPr>
          </w:p>
          <w:p w14:paraId="4FFEE9CA" w14:textId="77777777" w:rsidR="003257BD" w:rsidRPr="004C3A0B" w:rsidRDefault="003257BD" w:rsidP="003257BD">
            <w:pPr>
              <w:rPr>
                <w:rFonts w:ascii="Arial" w:hAnsi="Arial" w:cs="Arial"/>
                <w:sz w:val="22"/>
                <w:szCs w:val="22"/>
              </w:rPr>
            </w:pPr>
          </w:p>
          <w:p w14:paraId="015BDA7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BD949F8" w14:textId="77777777" w:rsidR="00AD5E63" w:rsidRPr="00205B84" w:rsidRDefault="00CE6A02" w:rsidP="006F307C">
            <w:pPr>
              <w:autoSpaceDE w:val="0"/>
              <w:autoSpaceDN w:val="0"/>
              <w:adjustRightInd w:val="0"/>
              <w:rPr>
                <w:rFonts w:ascii="Arial" w:hAnsi="Arial" w:cs="Arial"/>
                <w:i/>
                <w:sz w:val="22"/>
                <w:szCs w:val="22"/>
              </w:rPr>
            </w:pPr>
            <w:r w:rsidRPr="00205B84">
              <w:rPr>
                <w:rFonts w:ascii="Arial" w:hAnsi="Arial" w:cs="Arial"/>
                <w:i/>
                <w:sz w:val="22"/>
                <w:szCs w:val="22"/>
              </w:rPr>
              <w:t xml:space="preserve">How will you mitigate the Risk to </w:t>
            </w:r>
            <w:r w:rsidR="00AD5E63" w:rsidRPr="00205B84">
              <w:rPr>
                <w:rFonts w:ascii="Arial" w:hAnsi="Arial" w:cs="Arial"/>
                <w:i/>
                <w:sz w:val="22"/>
                <w:szCs w:val="22"/>
              </w:rPr>
              <w:t xml:space="preserve"> </w:t>
            </w:r>
            <w:proofErr w:type="gramStart"/>
            <w:r w:rsidR="00AD5E63" w:rsidRPr="00205B84">
              <w:rPr>
                <w:rFonts w:ascii="Arial" w:hAnsi="Arial" w:cs="Arial"/>
                <w:i/>
                <w:sz w:val="22"/>
                <w:szCs w:val="22"/>
              </w:rPr>
              <w:t>University</w:t>
            </w:r>
            <w:r w:rsidRPr="00205B84">
              <w:rPr>
                <w:rFonts w:ascii="Arial" w:hAnsi="Arial" w:cs="Arial"/>
                <w:i/>
                <w:sz w:val="22"/>
                <w:szCs w:val="22"/>
              </w:rPr>
              <w:t>:</w:t>
            </w:r>
            <w:proofErr w:type="gramEnd"/>
          </w:p>
          <w:p w14:paraId="48C8B066" w14:textId="0FAB0F85" w:rsidR="003257BD" w:rsidRDefault="001517DC" w:rsidP="00205B84">
            <w:pPr>
              <w:pStyle w:val="ListParagraph"/>
              <w:numPr>
                <w:ilvl w:val="0"/>
                <w:numId w:val="39"/>
              </w:numPr>
              <w:rPr>
                <w:rFonts w:ascii="Arial" w:hAnsi="Arial" w:cs="Arial"/>
              </w:rPr>
            </w:pPr>
            <w:r>
              <w:rPr>
                <w:rFonts w:ascii="Arial" w:hAnsi="Arial" w:cs="Arial"/>
              </w:rPr>
              <w:t xml:space="preserve">Ensure to conduct myself responsibly ad accordingly in line with all relevant policies and procedures. </w:t>
            </w:r>
          </w:p>
          <w:p w14:paraId="307F1804" w14:textId="3E7A90E1" w:rsidR="001517DC" w:rsidRDefault="001517DC" w:rsidP="00205B84">
            <w:pPr>
              <w:pStyle w:val="ListParagraph"/>
              <w:numPr>
                <w:ilvl w:val="0"/>
                <w:numId w:val="39"/>
              </w:numPr>
              <w:rPr>
                <w:rFonts w:ascii="Arial" w:hAnsi="Arial" w:cs="Arial"/>
              </w:rPr>
            </w:pPr>
            <w:r>
              <w:rPr>
                <w:rFonts w:ascii="Arial" w:hAnsi="Arial" w:cs="Arial"/>
              </w:rPr>
              <w:t>Make sure that I store confidential information safely and within regards to policies and procedures such as the universities</w:t>
            </w:r>
            <w:r w:rsidR="001D24DF">
              <w:rPr>
                <w:rFonts w:ascii="Arial" w:hAnsi="Arial" w:cs="Arial"/>
              </w:rPr>
              <w:t xml:space="preserve"> (GDPR, 2018)</w:t>
            </w:r>
          </w:p>
          <w:p w14:paraId="6891A599" w14:textId="53D0197B" w:rsidR="001517DC" w:rsidRPr="00205B84" w:rsidRDefault="001517DC" w:rsidP="00205B84">
            <w:pPr>
              <w:pStyle w:val="ListParagraph"/>
              <w:numPr>
                <w:ilvl w:val="0"/>
                <w:numId w:val="39"/>
              </w:numPr>
              <w:rPr>
                <w:rFonts w:ascii="Arial" w:hAnsi="Arial" w:cs="Arial"/>
              </w:rPr>
            </w:pPr>
            <w:r>
              <w:rPr>
                <w:rFonts w:ascii="Arial" w:hAnsi="Arial" w:cs="Arial"/>
              </w:rPr>
              <w:t>Ensure appropriate behaviour and make sure that you are honest with the sett</w:t>
            </w:r>
            <w:r w:rsidR="001D24DF">
              <w:rPr>
                <w:rFonts w:ascii="Arial" w:hAnsi="Arial" w:cs="Arial"/>
              </w:rPr>
              <w:t>ing if you are unable to do something as lying will affect the universities reputation (UWTSD, 2019).</w:t>
            </w:r>
            <w:r>
              <w:rPr>
                <w:rFonts w:ascii="Arial" w:hAnsi="Arial" w:cs="Arial"/>
              </w:rPr>
              <w:t xml:space="preserve"> </w:t>
            </w:r>
          </w:p>
          <w:p w14:paraId="52C2BEB4" w14:textId="77777777" w:rsidR="001517DC" w:rsidRDefault="001517DC" w:rsidP="003257BD">
            <w:pPr>
              <w:rPr>
                <w:rFonts w:ascii="Arial" w:hAnsi="Arial" w:cs="Arial"/>
                <w:sz w:val="22"/>
                <w:szCs w:val="22"/>
              </w:rPr>
            </w:pPr>
          </w:p>
          <w:p w14:paraId="54B3C575" w14:textId="77777777" w:rsidR="001517DC" w:rsidRPr="004C3A0B" w:rsidRDefault="001517DC" w:rsidP="003257BD">
            <w:pPr>
              <w:rPr>
                <w:rFonts w:ascii="Arial" w:hAnsi="Arial" w:cs="Arial"/>
                <w:sz w:val="22"/>
                <w:szCs w:val="22"/>
              </w:rPr>
            </w:pPr>
          </w:p>
          <w:p w14:paraId="41E1624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D532B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0ECD1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E06DB1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F27C9B2" w14:textId="77777777" w:rsidTr="00354F34">
        <w:tc>
          <w:tcPr>
            <w:tcW w:w="7259" w:type="dxa"/>
            <w:tcBorders>
              <w:top w:val="single" w:sz="4" w:space="0" w:color="auto"/>
              <w:bottom w:val="single" w:sz="4" w:space="0" w:color="auto"/>
            </w:tcBorders>
            <w:shd w:val="clear" w:color="auto" w:fill="F2F2F2" w:themeFill="background1" w:themeFillShade="F2"/>
          </w:tcPr>
          <w:p w14:paraId="7ADE510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DD8694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24C289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BE8B4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EF26C9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53C235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F237AB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1DA6C4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4719E3C"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5D04534" w14:textId="36D1A2A7" w:rsidR="00CE6A02" w:rsidRPr="004C3A0B" w:rsidRDefault="00672C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E4E4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1FBBAD3" w14:textId="77777777" w:rsidR="00CE6A02" w:rsidRPr="004C3A0B" w:rsidRDefault="00672C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13B0FD0" w14:textId="77777777" w:rsidR="00CE6A02" w:rsidRPr="004C3A0B" w:rsidRDefault="00672C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3782E0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48B1E76" w14:textId="77777777" w:rsidR="00A50649" w:rsidRDefault="00A50649">
      <w:pPr>
        <w:rPr>
          <w:rFonts w:ascii="Arial" w:hAnsi="Arial" w:cs="Arial"/>
          <w:b/>
          <w:sz w:val="22"/>
          <w:szCs w:val="22"/>
        </w:rPr>
      </w:pPr>
      <w:r>
        <w:rPr>
          <w:rFonts w:ascii="Arial" w:hAnsi="Arial" w:cs="Arial"/>
          <w:b/>
          <w:sz w:val="22"/>
          <w:szCs w:val="22"/>
        </w:rPr>
        <w:br w:type="page"/>
      </w:r>
    </w:p>
    <w:p w14:paraId="381C4CC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A5DE149" w14:textId="77777777" w:rsidTr="00A83D75">
        <w:tc>
          <w:tcPr>
            <w:tcW w:w="9923" w:type="dxa"/>
            <w:tcBorders>
              <w:top w:val="single" w:sz="4" w:space="0" w:color="auto"/>
              <w:bottom w:val="single" w:sz="4" w:space="0" w:color="auto"/>
            </w:tcBorders>
            <w:shd w:val="clear" w:color="auto" w:fill="F2F2F2" w:themeFill="background1" w:themeFillShade="F2"/>
          </w:tcPr>
          <w:p w14:paraId="30B9C20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154B984"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0DF79D8" w14:textId="77777777" w:rsidTr="00694EA8">
        <w:tc>
          <w:tcPr>
            <w:tcW w:w="9923" w:type="dxa"/>
            <w:tcBorders>
              <w:top w:val="single" w:sz="4" w:space="0" w:color="auto"/>
              <w:bottom w:val="single" w:sz="4" w:space="0" w:color="auto"/>
            </w:tcBorders>
          </w:tcPr>
          <w:p w14:paraId="4E986950" w14:textId="2C75A3F5" w:rsidR="003257BD" w:rsidRDefault="001D24DF" w:rsidP="003257BD">
            <w:pPr>
              <w:rPr>
                <w:rFonts w:ascii="Arial" w:hAnsi="Arial" w:cs="Arial"/>
                <w:sz w:val="22"/>
                <w:szCs w:val="22"/>
              </w:rPr>
            </w:pPr>
            <w:r>
              <w:rPr>
                <w:rFonts w:ascii="Arial" w:hAnsi="Arial" w:cs="Arial"/>
                <w:sz w:val="22"/>
                <w:szCs w:val="22"/>
              </w:rPr>
              <w:t xml:space="preserve">The participants will be informed of how their involvement have benefitted the research </w:t>
            </w:r>
            <w:r w:rsidR="00A82012">
              <w:rPr>
                <w:rFonts w:ascii="Arial" w:hAnsi="Arial" w:cs="Arial"/>
                <w:sz w:val="22"/>
                <w:szCs w:val="22"/>
              </w:rPr>
              <w:t>]</w:t>
            </w:r>
            <w:r>
              <w:rPr>
                <w:rFonts w:ascii="Arial" w:hAnsi="Arial" w:cs="Arial"/>
                <w:sz w:val="22"/>
                <w:szCs w:val="22"/>
              </w:rPr>
              <w:t xml:space="preserve"> and impacted upon the found result. It is beneficial for the participants to receive feedback so that they are able to see that their involvement was useful to the researcher. The practitioner will be more involved in a detailed feedback whereas the children will be given a more suitable de-briefing on what they helped to achieve. </w:t>
            </w:r>
            <w:r w:rsidR="00A82012">
              <w:rPr>
                <w:rFonts w:ascii="Arial" w:hAnsi="Arial" w:cs="Arial"/>
                <w:sz w:val="22"/>
                <w:szCs w:val="22"/>
              </w:rPr>
              <w:t>Feedback is a good way of communicating how something has gone and will allow people to continue the idea of the research proposal (RFL, 2020).</w:t>
            </w:r>
          </w:p>
          <w:p w14:paraId="480CF9F4" w14:textId="77777777" w:rsidR="003257BD" w:rsidRDefault="003257BD" w:rsidP="003257BD">
            <w:pPr>
              <w:rPr>
                <w:rFonts w:ascii="Arial" w:hAnsi="Arial" w:cs="Arial"/>
                <w:sz w:val="22"/>
                <w:szCs w:val="22"/>
              </w:rPr>
            </w:pPr>
          </w:p>
          <w:p w14:paraId="34DDE1F4" w14:textId="77777777" w:rsidR="003257BD" w:rsidRPr="004C3A0B" w:rsidRDefault="003257BD" w:rsidP="003257BD">
            <w:pPr>
              <w:rPr>
                <w:rFonts w:ascii="Arial" w:hAnsi="Arial" w:cs="Arial"/>
                <w:sz w:val="22"/>
                <w:szCs w:val="22"/>
              </w:rPr>
            </w:pPr>
          </w:p>
          <w:p w14:paraId="3F321F1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4AAD94A" w14:textId="77777777" w:rsidTr="00A83D75">
        <w:tc>
          <w:tcPr>
            <w:tcW w:w="9923" w:type="dxa"/>
            <w:tcBorders>
              <w:top w:val="single" w:sz="4" w:space="0" w:color="auto"/>
              <w:bottom w:val="single" w:sz="4" w:space="0" w:color="auto"/>
            </w:tcBorders>
            <w:shd w:val="clear" w:color="auto" w:fill="F2F2F2" w:themeFill="background1" w:themeFillShade="F2"/>
          </w:tcPr>
          <w:p w14:paraId="185207B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DFE024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BBBDCB1" w14:textId="77777777" w:rsidTr="00694EA8">
        <w:tc>
          <w:tcPr>
            <w:tcW w:w="9923" w:type="dxa"/>
            <w:tcBorders>
              <w:top w:val="single" w:sz="4" w:space="0" w:color="auto"/>
              <w:bottom w:val="single" w:sz="4" w:space="0" w:color="auto"/>
            </w:tcBorders>
          </w:tcPr>
          <w:p w14:paraId="195ECC81" w14:textId="342DA37E" w:rsidR="003257BD" w:rsidRDefault="00A82012" w:rsidP="003257BD">
            <w:pPr>
              <w:rPr>
                <w:rFonts w:ascii="Arial" w:hAnsi="Arial" w:cs="Arial"/>
                <w:sz w:val="22"/>
                <w:szCs w:val="22"/>
              </w:rPr>
            </w:pPr>
            <w:r>
              <w:rPr>
                <w:rFonts w:ascii="Arial" w:hAnsi="Arial" w:cs="Arial"/>
                <w:sz w:val="22"/>
                <w:szCs w:val="22"/>
              </w:rPr>
              <w:t>I will</w:t>
            </w:r>
            <w:r w:rsidR="00E27979">
              <w:rPr>
                <w:rFonts w:ascii="Arial" w:hAnsi="Arial" w:cs="Arial"/>
                <w:sz w:val="22"/>
                <w:szCs w:val="22"/>
              </w:rPr>
              <w:t xml:space="preserve"> in</w:t>
            </w:r>
            <w:r>
              <w:rPr>
                <w:rFonts w:ascii="Arial" w:hAnsi="Arial" w:cs="Arial"/>
                <w:sz w:val="22"/>
                <w:szCs w:val="22"/>
              </w:rPr>
              <w:t xml:space="preserve">form the participants through the </w:t>
            </w:r>
            <w:r w:rsidR="00E27979">
              <w:rPr>
                <w:rFonts w:ascii="Arial" w:hAnsi="Arial" w:cs="Arial"/>
                <w:sz w:val="22"/>
                <w:szCs w:val="22"/>
              </w:rPr>
              <w:t>keeper;</w:t>
            </w:r>
            <w:r>
              <w:rPr>
                <w:rFonts w:ascii="Arial" w:hAnsi="Arial" w:cs="Arial"/>
                <w:sz w:val="22"/>
                <w:szCs w:val="22"/>
              </w:rPr>
              <w:t xml:space="preserve"> this can be done through a detailed letter. If they accepted the proposal I would invite the practitioners to further discuss my research and the role in which they would play in finding out more about the </w:t>
            </w:r>
            <w:r w:rsidR="00E27979">
              <w:rPr>
                <w:rFonts w:ascii="Arial" w:hAnsi="Arial" w:cs="Arial"/>
                <w:sz w:val="22"/>
                <w:szCs w:val="22"/>
              </w:rPr>
              <w:t xml:space="preserve">subject from this point the practitioners will </w:t>
            </w:r>
          </w:p>
          <w:p w14:paraId="7D12E4C7" w14:textId="2ACF3EC0" w:rsidR="00E27979" w:rsidRDefault="00E27979" w:rsidP="00E27979">
            <w:pPr>
              <w:rPr>
                <w:rFonts w:ascii="Arial" w:hAnsi="Arial" w:cs="Arial"/>
                <w:sz w:val="22"/>
                <w:szCs w:val="22"/>
              </w:rPr>
            </w:pPr>
            <w:r>
              <w:rPr>
                <w:rFonts w:ascii="Arial" w:hAnsi="Arial" w:cs="Arial"/>
                <w:sz w:val="22"/>
                <w:szCs w:val="22"/>
              </w:rPr>
              <w:t xml:space="preserve">select appropriate children to participate, consent would be sought from their caregiver (BERA,2018) when consent is given the evidence will be stored correctly in line with the GDPR guidelines (GDPR, 2018). The children will then be informed of the role they will play, and the research observation can take place. </w:t>
            </w:r>
            <w:r w:rsidR="00C96924">
              <w:rPr>
                <w:rFonts w:ascii="Arial" w:hAnsi="Arial" w:cs="Arial"/>
                <w:sz w:val="22"/>
                <w:szCs w:val="22"/>
              </w:rPr>
              <w:t xml:space="preserve">The participants should be informed that they can with draw consent at any point. </w:t>
            </w:r>
          </w:p>
          <w:p w14:paraId="6D74FA86" w14:textId="60925B2D" w:rsidR="00C20294" w:rsidRPr="004C3A0B" w:rsidRDefault="00E27979" w:rsidP="00E27979">
            <w:pPr>
              <w:rPr>
                <w:rFonts w:cs="Arial"/>
              </w:rPr>
            </w:pPr>
            <w:r>
              <w:rPr>
                <w:rFonts w:ascii="Arial" w:hAnsi="Arial" w:cs="Arial"/>
                <w:sz w:val="22"/>
                <w:szCs w:val="22"/>
              </w:rPr>
              <w:t xml:space="preserve">In regard to the interview and questionnaires the practitioners that will be involved will be briefed on what is expected of them, informed that they can stop the interview at any time or leave a question on the questionnaire </w:t>
            </w:r>
            <w:r w:rsidR="006C7516">
              <w:rPr>
                <w:rFonts w:ascii="Arial" w:hAnsi="Arial" w:cs="Arial"/>
                <w:sz w:val="22"/>
                <w:szCs w:val="22"/>
              </w:rPr>
              <w:t>blank</w:t>
            </w:r>
            <w:r>
              <w:rPr>
                <w:rFonts w:ascii="Arial" w:hAnsi="Arial" w:cs="Arial"/>
                <w:sz w:val="22"/>
                <w:szCs w:val="22"/>
              </w:rPr>
              <w:t xml:space="preserve"> and the purpose of the findings. All information will be kept private and confidential unless consented differently by the participant (GDPR, 2018) again consent will be obtained and stored (appropriately for evidence purposes.  </w:t>
            </w:r>
            <w:r w:rsidR="003257BD" w:rsidRPr="003257BD">
              <w:rPr>
                <w:rFonts w:ascii="Arial" w:hAnsi="Arial" w:cs="Arial"/>
                <w:i/>
                <w:color w:val="808080"/>
                <w:sz w:val="18"/>
                <w:szCs w:val="18"/>
              </w:rPr>
              <w:t>(this box should expand as you type)</w:t>
            </w:r>
          </w:p>
        </w:tc>
      </w:tr>
      <w:tr w:rsidR="00C20294" w:rsidRPr="004C3A0B" w14:paraId="5F3B1C54" w14:textId="77777777" w:rsidTr="00A83D75">
        <w:tc>
          <w:tcPr>
            <w:tcW w:w="9923" w:type="dxa"/>
            <w:tcBorders>
              <w:top w:val="single" w:sz="4" w:space="0" w:color="auto"/>
              <w:bottom w:val="single" w:sz="4" w:space="0" w:color="auto"/>
            </w:tcBorders>
            <w:shd w:val="clear" w:color="auto" w:fill="F2F2F2" w:themeFill="background1" w:themeFillShade="F2"/>
          </w:tcPr>
          <w:p w14:paraId="310E4F7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D0A4D1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493AADD" w14:textId="77777777" w:rsidTr="00694EA8">
        <w:tc>
          <w:tcPr>
            <w:tcW w:w="9923" w:type="dxa"/>
            <w:tcBorders>
              <w:top w:val="single" w:sz="4" w:space="0" w:color="auto"/>
              <w:bottom w:val="single" w:sz="4" w:space="0" w:color="auto"/>
            </w:tcBorders>
          </w:tcPr>
          <w:p w14:paraId="79BAA139" w14:textId="1BA89FB4" w:rsidR="003257BD" w:rsidRDefault="006C7516" w:rsidP="003257BD">
            <w:pPr>
              <w:rPr>
                <w:rFonts w:ascii="Arial" w:hAnsi="Arial" w:cs="Arial"/>
                <w:sz w:val="22"/>
                <w:szCs w:val="22"/>
              </w:rPr>
            </w:pPr>
            <w:r>
              <w:rPr>
                <w:rFonts w:ascii="Arial" w:hAnsi="Arial" w:cs="Arial"/>
                <w:sz w:val="22"/>
                <w:szCs w:val="22"/>
              </w:rPr>
              <w:t xml:space="preserve">Anonymity is being offered and if at any point this changes the participant will be asked for consent to use their identity. </w:t>
            </w:r>
          </w:p>
          <w:p w14:paraId="2F03849F" w14:textId="2F4A9250" w:rsidR="006C7516" w:rsidRDefault="006C7516" w:rsidP="003257BD">
            <w:pPr>
              <w:rPr>
                <w:rFonts w:ascii="Arial" w:hAnsi="Arial" w:cs="Arial"/>
                <w:sz w:val="22"/>
                <w:szCs w:val="22"/>
              </w:rPr>
            </w:pPr>
            <w:r>
              <w:rPr>
                <w:rFonts w:ascii="Arial" w:hAnsi="Arial" w:cs="Arial"/>
                <w:sz w:val="22"/>
                <w:szCs w:val="22"/>
              </w:rPr>
              <w:t xml:space="preserve">Anonymity is being used to protect the identity of the participants. The children involved are under 18 so to protect their identity they will be referred to as child A, child B, child C, and child D. There will be a consent form that will need to be completed by the child’s parents or carers before the research starts. </w:t>
            </w:r>
          </w:p>
          <w:p w14:paraId="1D8E624B" w14:textId="12F510D1" w:rsidR="003257BD" w:rsidRDefault="006C7516" w:rsidP="003257BD">
            <w:pPr>
              <w:rPr>
                <w:rFonts w:ascii="Arial" w:hAnsi="Arial" w:cs="Arial"/>
                <w:sz w:val="22"/>
                <w:szCs w:val="22"/>
              </w:rPr>
            </w:pPr>
            <w:r>
              <w:rPr>
                <w:rFonts w:ascii="Arial" w:hAnsi="Arial" w:cs="Arial"/>
                <w:sz w:val="22"/>
                <w:szCs w:val="22"/>
              </w:rPr>
              <w:t xml:space="preserve">Practitioners who participate in the interview will also be </w:t>
            </w:r>
            <w:r w:rsidR="00534325">
              <w:rPr>
                <w:rFonts w:ascii="Arial" w:hAnsi="Arial" w:cs="Arial"/>
                <w:sz w:val="22"/>
                <w:szCs w:val="22"/>
              </w:rPr>
              <w:t xml:space="preserve">kept anonymous they will be </w:t>
            </w:r>
            <w:r>
              <w:rPr>
                <w:rFonts w:ascii="Arial" w:hAnsi="Arial" w:cs="Arial"/>
                <w:sz w:val="22"/>
                <w:szCs w:val="22"/>
              </w:rPr>
              <w:t>referred to as</w:t>
            </w:r>
            <w:r w:rsidR="00534325">
              <w:rPr>
                <w:rFonts w:ascii="Arial" w:hAnsi="Arial" w:cs="Arial"/>
                <w:sz w:val="22"/>
                <w:szCs w:val="22"/>
              </w:rPr>
              <w:t xml:space="preserve"> practitioner 1 and practitioner 2. The further four participant who will be asked to complete the questionnaire will be referred to as practitioner 3, practitioner 4, practitioner 5 and practitioner 6. </w:t>
            </w:r>
          </w:p>
          <w:p w14:paraId="5E92DD1E" w14:textId="0606EF81" w:rsidR="00C96924" w:rsidRPr="004C3A0B" w:rsidRDefault="00C96924" w:rsidP="003257BD">
            <w:pPr>
              <w:rPr>
                <w:rFonts w:ascii="Arial" w:hAnsi="Arial" w:cs="Arial"/>
                <w:sz w:val="22"/>
                <w:szCs w:val="22"/>
              </w:rPr>
            </w:pPr>
            <w:r>
              <w:rPr>
                <w:rFonts w:ascii="Arial" w:hAnsi="Arial" w:cs="Arial"/>
                <w:sz w:val="22"/>
                <w:szCs w:val="22"/>
              </w:rPr>
              <w:t xml:space="preserve">The name of the setting will also be protected, and only a broad range location will be given. All names on documents will be blanked out and the letter code will be used throughout. </w:t>
            </w:r>
          </w:p>
          <w:p w14:paraId="7A5D9E6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0ED672" w14:textId="77777777" w:rsidR="00C20294" w:rsidRPr="004C3A0B" w:rsidRDefault="00C20294" w:rsidP="000700F9">
      <w:pPr>
        <w:rPr>
          <w:rFonts w:ascii="Arial" w:hAnsi="Arial" w:cs="Arial"/>
          <w:sz w:val="22"/>
          <w:szCs w:val="22"/>
        </w:rPr>
      </w:pPr>
    </w:p>
    <w:p w14:paraId="3445BE7D" w14:textId="77777777" w:rsidR="00065801" w:rsidRDefault="00065801">
      <w:pPr>
        <w:rPr>
          <w:rFonts w:ascii="Arial" w:hAnsi="Arial" w:cs="Arial"/>
          <w:b/>
          <w:sz w:val="22"/>
          <w:szCs w:val="22"/>
        </w:rPr>
      </w:pPr>
      <w:r>
        <w:rPr>
          <w:rFonts w:ascii="Arial" w:hAnsi="Arial" w:cs="Arial"/>
          <w:b/>
          <w:sz w:val="22"/>
          <w:szCs w:val="22"/>
        </w:rPr>
        <w:br w:type="page"/>
      </w:r>
    </w:p>
    <w:p w14:paraId="72A98A8A"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6D34B4C2" w14:textId="2D4E5E14"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862213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07749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10469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07C6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48A71F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A0F6A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22221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48780491"/>
              <w14:checkbox>
                <w14:checked w14:val="1"/>
                <w14:checkedState w14:val="2612" w14:font="MS Gothic"/>
                <w14:uncheckedState w14:val="2610" w14:font="MS Gothic"/>
              </w14:checkbox>
            </w:sdtPr>
            <w:sdtEndPr/>
            <w:sdtContent>
              <w:p w14:paraId="69823DD1" w14:textId="70DF8AE9" w:rsidR="00947984" w:rsidRPr="00534325" w:rsidRDefault="00534325" w:rsidP="0053432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47984" w14:paraId="5887201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3C27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9530D7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2E83282" w14:textId="77777777" w:rsidR="003257BD" w:rsidRDefault="003257BD" w:rsidP="003257BD">
            <w:pPr>
              <w:rPr>
                <w:rFonts w:ascii="Arial" w:hAnsi="Arial" w:cs="Arial"/>
                <w:sz w:val="22"/>
                <w:szCs w:val="22"/>
              </w:rPr>
            </w:pPr>
          </w:p>
          <w:p w14:paraId="30E6789F" w14:textId="77777777" w:rsidR="003257BD" w:rsidRDefault="003257BD" w:rsidP="003257BD">
            <w:pPr>
              <w:rPr>
                <w:rFonts w:ascii="Arial" w:hAnsi="Arial" w:cs="Arial"/>
                <w:sz w:val="22"/>
                <w:szCs w:val="22"/>
              </w:rPr>
            </w:pPr>
          </w:p>
          <w:p w14:paraId="14AE4BF9" w14:textId="77777777" w:rsidR="003257BD" w:rsidRPr="004C3A0B" w:rsidRDefault="003257BD" w:rsidP="003257BD">
            <w:pPr>
              <w:rPr>
                <w:rFonts w:ascii="Arial" w:hAnsi="Arial" w:cs="Arial"/>
                <w:sz w:val="22"/>
                <w:szCs w:val="22"/>
              </w:rPr>
            </w:pPr>
          </w:p>
          <w:p w14:paraId="7DA54B9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EE361D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3988F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9598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C876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72BAD44"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2C823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A8D4CE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9CC259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7CAEC7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EDD9C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6B8288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1F8081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35BC2B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2497DD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6E452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960AA8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7B25C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540712756"/>
              <w14:checkbox>
                <w14:checked w14:val="1"/>
                <w14:checkedState w14:val="2612" w14:font="MS Gothic"/>
                <w14:uncheckedState w14:val="2610" w14:font="MS Gothic"/>
              </w14:checkbox>
            </w:sdtPr>
            <w:sdtEndPr/>
            <w:sdtContent>
              <w:p w14:paraId="1B654599" w14:textId="49558516" w:rsidR="00534325" w:rsidRPr="00534325" w:rsidRDefault="00534325" w:rsidP="0053432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47984" w14:paraId="5C2EF4A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A2C36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FA91D9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06C60EC" w14:textId="77777777" w:rsidR="003257BD" w:rsidRDefault="003257BD" w:rsidP="003257BD">
            <w:pPr>
              <w:rPr>
                <w:rFonts w:ascii="Arial" w:hAnsi="Arial" w:cs="Arial"/>
                <w:sz w:val="22"/>
                <w:szCs w:val="22"/>
              </w:rPr>
            </w:pPr>
          </w:p>
          <w:p w14:paraId="28CEE9CB" w14:textId="77777777" w:rsidR="003257BD" w:rsidRDefault="003257BD" w:rsidP="003257BD">
            <w:pPr>
              <w:rPr>
                <w:rFonts w:ascii="Arial" w:hAnsi="Arial" w:cs="Arial"/>
                <w:sz w:val="22"/>
                <w:szCs w:val="22"/>
              </w:rPr>
            </w:pPr>
          </w:p>
          <w:p w14:paraId="24EBE318" w14:textId="77777777" w:rsidR="003257BD" w:rsidRPr="004C3A0B" w:rsidRDefault="003257BD" w:rsidP="003257BD">
            <w:pPr>
              <w:rPr>
                <w:rFonts w:ascii="Arial" w:hAnsi="Arial" w:cs="Arial"/>
                <w:sz w:val="22"/>
                <w:szCs w:val="22"/>
              </w:rPr>
            </w:pPr>
          </w:p>
          <w:p w14:paraId="0873DB1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94CA152" w14:textId="77777777" w:rsidTr="003257BD">
        <w:trPr>
          <w:trHeight w:val="439"/>
        </w:trPr>
        <w:tc>
          <w:tcPr>
            <w:tcW w:w="7763" w:type="dxa"/>
            <w:shd w:val="clear" w:color="auto" w:fill="F2F2F2" w:themeFill="background1" w:themeFillShade="F2"/>
          </w:tcPr>
          <w:p w14:paraId="75E0AC4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73D0C4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C0C274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C7A62BA" w14:textId="77777777" w:rsidTr="003257BD">
        <w:trPr>
          <w:trHeight w:val="439"/>
        </w:trPr>
        <w:tc>
          <w:tcPr>
            <w:tcW w:w="7763" w:type="dxa"/>
            <w:shd w:val="clear" w:color="auto" w:fill="F2F2F2" w:themeFill="background1" w:themeFillShade="F2"/>
          </w:tcPr>
          <w:p w14:paraId="1BD5934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B80692E" w14:textId="33A5F5F6" w:rsidR="007407AA" w:rsidRPr="004C3A0B" w:rsidRDefault="005343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84FE7BF" w14:textId="410E6FF7" w:rsidR="007407AA" w:rsidRPr="004C3A0B" w:rsidRDefault="005343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CF7873" w14:textId="77777777" w:rsidTr="003257BD">
        <w:trPr>
          <w:trHeight w:val="403"/>
        </w:trPr>
        <w:tc>
          <w:tcPr>
            <w:tcW w:w="7763" w:type="dxa"/>
            <w:shd w:val="clear" w:color="auto" w:fill="F2F2F2" w:themeFill="background1" w:themeFillShade="F2"/>
          </w:tcPr>
          <w:p w14:paraId="2E2A595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9B1CAC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4BBFC6C" w14:textId="39A25044" w:rsidR="007407AA" w:rsidRPr="004C3A0B" w:rsidRDefault="005343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A64967" w14:textId="77777777" w:rsidTr="003257BD">
        <w:trPr>
          <w:trHeight w:val="439"/>
        </w:trPr>
        <w:tc>
          <w:tcPr>
            <w:tcW w:w="7763" w:type="dxa"/>
            <w:shd w:val="clear" w:color="auto" w:fill="F2F2F2" w:themeFill="background1" w:themeFillShade="F2"/>
          </w:tcPr>
          <w:p w14:paraId="644CBCF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EFA9D8E" w14:textId="1DD635A3" w:rsidR="007407AA" w:rsidRPr="004C3A0B" w:rsidRDefault="005343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F7B4F84" w14:textId="716493C7" w:rsidR="007407AA" w:rsidRPr="004C3A0B" w:rsidRDefault="005343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A0354A" w14:textId="77777777" w:rsidTr="003257BD">
        <w:trPr>
          <w:trHeight w:val="403"/>
        </w:trPr>
        <w:tc>
          <w:tcPr>
            <w:tcW w:w="7763" w:type="dxa"/>
            <w:shd w:val="clear" w:color="auto" w:fill="F2F2F2" w:themeFill="background1" w:themeFillShade="F2"/>
          </w:tcPr>
          <w:p w14:paraId="7E5AD51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7DAD1FE0" w14:textId="778C1CB6" w:rsidR="007407AA" w:rsidRPr="004C3A0B" w:rsidRDefault="00E343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5ACDCD1" w14:textId="0741D35C" w:rsidR="007407AA" w:rsidRPr="004C3A0B" w:rsidRDefault="00E343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0EF594C" w14:textId="77777777" w:rsidTr="003257BD">
        <w:trPr>
          <w:trHeight w:val="403"/>
        </w:trPr>
        <w:tc>
          <w:tcPr>
            <w:tcW w:w="7763" w:type="dxa"/>
            <w:shd w:val="clear" w:color="auto" w:fill="F2F2F2" w:themeFill="background1" w:themeFillShade="F2"/>
          </w:tcPr>
          <w:p w14:paraId="342918F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7B0C28F" w14:textId="3483A1EC" w:rsidR="007407AA" w:rsidRPr="004C3A0B" w:rsidRDefault="005343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324AC3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3AD9DA" w14:textId="77777777" w:rsidTr="003257BD">
        <w:trPr>
          <w:trHeight w:val="403"/>
        </w:trPr>
        <w:tc>
          <w:tcPr>
            <w:tcW w:w="7763" w:type="dxa"/>
            <w:shd w:val="clear" w:color="auto" w:fill="F2F2F2" w:themeFill="background1" w:themeFillShade="F2"/>
          </w:tcPr>
          <w:p w14:paraId="2941B5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8EE9A39" w14:textId="2B522539" w:rsidR="007407AA" w:rsidRPr="004C3A0B" w:rsidRDefault="005343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49F603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FA591D" w14:textId="77777777" w:rsidTr="003257BD">
        <w:trPr>
          <w:trHeight w:val="403"/>
        </w:trPr>
        <w:tc>
          <w:tcPr>
            <w:tcW w:w="7763" w:type="dxa"/>
            <w:shd w:val="clear" w:color="auto" w:fill="F2F2F2" w:themeFill="background1" w:themeFillShade="F2"/>
          </w:tcPr>
          <w:p w14:paraId="49C438B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7BFB67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0C8DD0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4D567C3" w14:textId="6127DDB2" w:rsidR="007407AA" w:rsidRPr="004C3A0B" w:rsidRDefault="005343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E2D5D9" w14:textId="77777777" w:rsidTr="00065801">
        <w:trPr>
          <w:trHeight w:val="403"/>
        </w:trPr>
        <w:tc>
          <w:tcPr>
            <w:tcW w:w="9889" w:type="dxa"/>
            <w:gridSpan w:val="3"/>
            <w:shd w:val="clear" w:color="auto" w:fill="F2F2F2" w:themeFill="background1" w:themeFillShade="F2"/>
          </w:tcPr>
          <w:p w14:paraId="74398CF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28AB311" w14:textId="77777777" w:rsidTr="00C1657B">
        <w:trPr>
          <w:trHeight w:val="403"/>
        </w:trPr>
        <w:tc>
          <w:tcPr>
            <w:tcW w:w="9889" w:type="dxa"/>
            <w:gridSpan w:val="3"/>
          </w:tcPr>
          <w:p w14:paraId="3F32BD20" w14:textId="18224C76" w:rsidR="003257BD" w:rsidRDefault="00534325" w:rsidP="003257BD">
            <w:pPr>
              <w:rPr>
                <w:rFonts w:ascii="Arial" w:hAnsi="Arial" w:cs="Arial"/>
                <w:sz w:val="22"/>
                <w:szCs w:val="22"/>
              </w:rPr>
            </w:pPr>
            <w:r>
              <w:rPr>
                <w:rFonts w:ascii="Arial" w:hAnsi="Arial" w:cs="Arial"/>
                <w:sz w:val="22"/>
                <w:szCs w:val="22"/>
              </w:rPr>
              <w:t>Stored data such as manual cons</w:t>
            </w:r>
            <w:r w:rsidR="00C96924">
              <w:rPr>
                <w:rFonts w:ascii="Arial" w:hAnsi="Arial" w:cs="Arial"/>
                <w:sz w:val="22"/>
                <w:szCs w:val="22"/>
              </w:rPr>
              <w:t>ent forms will be scanned into the laptop so that can be placed in a private file and password protected. The manual copy will be shredded which is the most effect way to destroy confidential data (Abbey Polythene, 2020)</w:t>
            </w:r>
            <w:r w:rsidR="00E343D5">
              <w:rPr>
                <w:rFonts w:ascii="Arial" w:hAnsi="Arial" w:cs="Arial"/>
                <w:sz w:val="22"/>
                <w:szCs w:val="22"/>
              </w:rPr>
              <w:t xml:space="preserve">. </w:t>
            </w:r>
          </w:p>
          <w:p w14:paraId="76DC14F8" w14:textId="53C0058A" w:rsidR="00E343D5" w:rsidRDefault="00E343D5" w:rsidP="003257BD">
            <w:pPr>
              <w:rPr>
                <w:rFonts w:ascii="Arial" w:hAnsi="Arial" w:cs="Arial"/>
                <w:sz w:val="22"/>
                <w:szCs w:val="22"/>
              </w:rPr>
            </w:pPr>
            <w:r>
              <w:rPr>
                <w:rFonts w:ascii="Arial" w:hAnsi="Arial" w:cs="Arial"/>
                <w:sz w:val="22"/>
                <w:szCs w:val="22"/>
              </w:rPr>
              <w:t>I will use a personal laptop computer to write up my research project it is password protected and used only by myself. A copy of my research project will be backed up to the cloud, this is also password protected and only accessible by myself so again the information is safe and protected.</w:t>
            </w:r>
          </w:p>
          <w:p w14:paraId="188E3F8E" w14:textId="77777777" w:rsidR="003257BD" w:rsidRPr="004C3A0B" w:rsidRDefault="003257BD" w:rsidP="003257BD">
            <w:pPr>
              <w:rPr>
                <w:rFonts w:ascii="Arial" w:hAnsi="Arial" w:cs="Arial"/>
                <w:sz w:val="22"/>
                <w:szCs w:val="22"/>
              </w:rPr>
            </w:pPr>
          </w:p>
          <w:p w14:paraId="2428F6A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96CD46B" w14:textId="77777777" w:rsidTr="00090CF7">
        <w:trPr>
          <w:trHeight w:val="439"/>
        </w:trPr>
        <w:tc>
          <w:tcPr>
            <w:tcW w:w="9889" w:type="dxa"/>
            <w:gridSpan w:val="3"/>
            <w:shd w:val="clear" w:color="auto" w:fill="F2F2F2" w:themeFill="background1" w:themeFillShade="F2"/>
            <w:vAlign w:val="center"/>
          </w:tcPr>
          <w:p w14:paraId="2E04639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02D4D64" w14:textId="77777777" w:rsidTr="003257BD">
        <w:trPr>
          <w:trHeight w:val="439"/>
        </w:trPr>
        <w:tc>
          <w:tcPr>
            <w:tcW w:w="7763" w:type="dxa"/>
            <w:shd w:val="clear" w:color="auto" w:fill="F2F2F2" w:themeFill="background1" w:themeFillShade="F2"/>
            <w:vAlign w:val="center"/>
          </w:tcPr>
          <w:p w14:paraId="5F1DFAC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2B03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26CA5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2140BE1" w14:textId="77777777" w:rsidTr="003257BD">
        <w:trPr>
          <w:trHeight w:val="439"/>
        </w:trPr>
        <w:tc>
          <w:tcPr>
            <w:tcW w:w="7763" w:type="dxa"/>
            <w:shd w:val="clear" w:color="auto" w:fill="F2F2F2" w:themeFill="background1" w:themeFillShade="F2"/>
            <w:vAlign w:val="center"/>
          </w:tcPr>
          <w:p w14:paraId="04FEAA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8DB15CB" w14:textId="523263A9" w:rsidR="00331A88" w:rsidRPr="004C3A0B" w:rsidRDefault="00E343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7DFDC5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34C7D6" w14:textId="77777777" w:rsidTr="003257BD">
        <w:trPr>
          <w:trHeight w:val="403"/>
        </w:trPr>
        <w:tc>
          <w:tcPr>
            <w:tcW w:w="7763" w:type="dxa"/>
            <w:shd w:val="clear" w:color="auto" w:fill="F2F2F2" w:themeFill="background1" w:themeFillShade="F2"/>
            <w:vAlign w:val="center"/>
          </w:tcPr>
          <w:p w14:paraId="0618ABA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7D00B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592A79C" w14:textId="41B01504" w:rsidR="00331A88" w:rsidRPr="004C3A0B" w:rsidRDefault="00FA50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2EE3D86" w14:textId="77777777" w:rsidTr="003257BD">
        <w:trPr>
          <w:trHeight w:val="439"/>
        </w:trPr>
        <w:tc>
          <w:tcPr>
            <w:tcW w:w="7763" w:type="dxa"/>
            <w:shd w:val="clear" w:color="auto" w:fill="F2F2F2" w:themeFill="background1" w:themeFillShade="F2"/>
            <w:vAlign w:val="center"/>
          </w:tcPr>
          <w:p w14:paraId="11E357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99FAB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D70FEDD" w14:textId="2AA6403D" w:rsidR="00331A88" w:rsidRPr="004C3A0B" w:rsidRDefault="00FA50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CD2BDF" w14:textId="77777777" w:rsidTr="003257BD">
        <w:trPr>
          <w:trHeight w:val="403"/>
        </w:trPr>
        <w:tc>
          <w:tcPr>
            <w:tcW w:w="7763" w:type="dxa"/>
            <w:shd w:val="clear" w:color="auto" w:fill="F2F2F2" w:themeFill="background1" w:themeFillShade="F2"/>
            <w:vAlign w:val="center"/>
          </w:tcPr>
          <w:p w14:paraId="18BB24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E6DA4D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F5AF09B" w14:textId="2FD3F42E" w:rsidR="00331A88" w:rsidRPr="004C3A0B" w:rsidRDefault="00FA50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83A82A" w14:textId="77777777" w:rsidTr="003257BD">
        <w:trPr>
          <w:trHeight w:val="403"/>
        </w:trPr>
        <w:tc>
          <w:tcPr>
            <w:tcW w:w="7763" w:type="dxa"/>
            <w:shd w:val="clear" w:color="auto" w:fill="F2F2F2" w:themeFill="background1" w:themeFillShade="F2"/>
            <w:vAlign w:val="center"/>
          </w:tcPr>
          <w:p w14:paraId="3018E16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58B182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29BEA6" w14:textId="7491E712" w:rsidR="00331A88" w:rsidRPr="004C3A0B" w:rsidRDefault="00FA50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45D9D4" w14:textId="77777777" w:rsidTr="003257BD">
        <w:trPr>
          <w:trHeight w:val="403"/>
        </w:trPr>
        <w:tc>
          <w:tcPr>
            <w:tcW w:w="7763" w:type="dxa"/>
            <w:shd w:val="clear" w:color="auto" w:fill="F2F2F2" w:themeFill="background1" w:themeFillShade="F2"/>
            <w:vAlign w:val="center"/>
          </w:tcPr>
          <w:p w14:paraId="65D7467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EB85D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1F7A370" w14:textId="5C48496C" w:rsidR="00331A88" w:rsidRPr="004C3A0B" w:rsidRDefault="00FA50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EC39464" w14:textId="77777777" w:rsidTr="003257BD">
        <w:trPr>
          <w:trHeight w:val="403"/>
        </w:trPr>
        <w:tc>
          <w:tcPr>
            <w:tcW w:w="7763" w:type="dxa"/>
            <w:shd w:val="clear" w:color="auto" w:fill="F2F2F2" w:themeFill="background1" w:themeFillShade="F2"/>
            <w:vAlign w:val="center"/>
          </w:tcPr>
          <w:p w14:paraId="26C2613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A17AA7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8F2340C" w14:textId="10E83A6D" w:rsidR="00331A88" w:rsidRPr="004C3A0B" w:rsidRDefault="00FA50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E51FE8" w14:textId="77777777" w:rsidTr="003257BD">
        <w:trPr>
          <w:trHeight w:val="403"/>
        </w:trPr>
        <w:tc>
          <w:tcPr>
            <w:tcW w:w="7763" w:type="dxa"/>
            <w:shd w:val="clear" w:color="auto" w:fill="F2F2F2" w:themeFill="background1" w:themeFillShade="F2"/>
            <w:vAlign w:val="center"/>
          </w:tcPr>
          <w:p w14:paraId="0020869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AD8F70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08A622C" w14:textId="44D145CA" w:rsidR="00331A88" w:rsidRPr="004C3A0B" w:rsidRDefault="00FA50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58C571D" w14:textId="77777777" w:rsidTr="00A83D75">
        <w:trPr>
          <w:trHeight w:val="403"/>
        </w:trPr>
        <w:tc>
          <w:tcPr>
            <w:tcW w:w="9889" w:type="dxa"/>
            <w:gridSpan w:val="3"/>
            <w:shd w:val="clear" w:color="auto" w:fill="F2F2F2" w:themeFill="background1" w:themeFillShade="F2"/>
            <w:vAlign w:val="center"/>
          </w:tcPr>
          <w:p w14:paraId="7C05CCB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C2C8CC7" w14:textId="77777777" w:rsidTr="00694EA8">
        <w:trPr>
          <w:trHeight w:val="403"/>
        </w:trPr>
        <w:tc>
          <w:tcPr>
            <w:tcW w:w="9889" w:type="dxa"/>
            <w:gridSpan w:val="3"/>
            <w:vAlign w:val="center"/>
          </w:tcPr>
          <w:p w14:paraId="59A861CB" w14:textId="06A5B6B8" w:rsidR="003257BD" w:rsidRDefault="00FA50D5" w:rsidP="003257BD">
            <w:pPr>
              <w:autoSpaceDE w:val="0"/>
              <w:autoSpaceDN w:val="0"/>
              <w:adjustRightInd w:val="0"/>
              <w:rPr>
                <w:rFonts w:ascii="Arial" w:hAnsi="Arial" w:cs="Arial"/>
                <w:sz w:val="22"/>
                <w:szCs w:val="22"/>
              </w:rPr>
            </w:pPr>
            <w:r>
              <w:rPr>
                <w:rFonts w:ascii="Arial" w:hAnsi="Arial" w:cs="Arial"/>
                <w:sz w:val="22"/>
                <w:szCs w:val="22"/>
              </w:rPr>
              <w:t xml:space="preserve">I will be recording my observation so that I can analyse it </w:t>
            </w:r>
            <w:proofErr w:type="gramStart"/>
            <w:r>
              <w:rPr>
                <w:rFonts w:ascii="Arial" w:hAnsi="Arial" w:cs="Arial"/>
                <w:sz w:val="22"/>
                <w:szCs w:val="22"/>
              </w:rPr>
              <w:t>in regards to</w:t>
            </w:r>
            <w:proofErr w:type="gramEnd"/>
            <w:r>
              <w:rPr>
                <w:rFonts w:ascii="Arial" w:hAnsi="Arial" w:cs="Arial"/>
                <w:sz w:val="22"/>
                <w:szCs w:val="22"/>
              </w:rPr>
              <w:t xml:space="preserve"> my research project. All participants will have given their consent to be recorded. It will be recorded on a video camera and the video will be transferred over onto the password protected laptop. </w:t>
            </w:r>
          </w:p>
          <w:p w14:paraId="2BBC9193" w14:textId="77777777" w:rsidR="003257BD" w:rsidRPr="00354F34" w:rsidRDefault="003257BD" w:rsidP="003257BD">
            <w:pPr>
              <w:autoSpaceDE w:val="0"/>
              <w:autoSpaceDN w:val="0"/>
              <w:adjustRightInd w:val="0"/>
              <w:rPr>
                <w:rFonts w:ascii="Arial" w:hAnsi="Arial" w:cs="Arial"/>
                <w:sz w:val="22"/>
                <w:szCs w:val="22"/>
              </w:rPr>
            </w:pPr>
          </w:p>
          <w:p w14:paraId="7C296C4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93066D5" w14:textId="77777777" w:rsidTr="00D839CD">
        <w:trPr>
          <w:trHeight w:val="403"/>
        </w:trPr>
        <w:tc>
          <w:tcPr>
            <w:tcW w:w="9889" w:type="dxa"/>
            <w:gridSpan w:val="3"/>
            <w:shd w:val="clear" w:color="auto" w:fill="F2F2F2" w:themeFill="background1" w:themeFillShade="F2"/>
            <w:vAlign w:val="center"/>
          </w:tcPr>
          <w:p w14:paraId="3421A12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871A727" w14:textId="77777777" w:rsidTr="00694EA8">
        <w:trPr>
          <w:trHeight w:val="403"/>
        </w:trPr>
        <w:tc>
          <w:tcPr>
            <w:tcW w:w="9889" w:type="dxa"/>
            <w:gridSpan w:val="3"/>
            <w:vAlign w:val="center"/>
          </w:tcPr>
          <w:p w14:paraId="20E5B10E" w14:textId="72DFD6E7" w:rsidR="003257BD" w:rsidRDefault="00FA50D5" w:rsidP="003257BD">
            <w:pPr>
              <w:autoSpaceDE w:val="0"/>
              <w:autoSpaceDN w:val="0"/>
              <w:adjustRightInd w:val="0"/>
              <w:rPr>
                <w:rFonts w:ascii="Arial" w:hAnsi="Arial" w:cs="Arial"/>
                <w:sz w:val="22"/>
                <w:szCs w:val="22"/>
              </w:rPr>
            </w:pPr>
            <w:r>
              <w:rPr>
                <w:rFonts w:ascii="Arial" w:hAnsi="Arial" w:cs="Arial"/>
                <w:sz w:val="22"/>
                <w:szCs w:val="22"/>
              </w:rPr>
              <w:t>The only person who will have access to the data is myself and the module team for EAER5001.</w:t>
            </w:r>
          </w:p>
          <w:p w14:paraId="26C617FD" w14:textId="77777777" w:rsidR="003257BD" w:rsidRDefault="003257BD" w:rsidP="003257BD">
            <w:pPr>
              <w:autoSpaceDE w:val="0"/>
              <w:autoSpaceDN w:val="0"/>
              <w:adjustRightInd w:val="0"/>
              <w:rPr>
                <w:rFonts w:ascii="Arial" w:hAnsi="Arial" w:cs="Arial"/>
                <w:sz w:val="22"/>
                <w:szCs w:val="22"/>
              </w:rPr>
            </w:pPr>
          </w:p>
          <w:p w14:paraId="18931DB4" w14:textId="77777777" w:rsidR="003257BD" w:rsidRPr="00354F34" w:rsidRDefault="003257BD" w:rsidP="003257BD">
            <w:pPr>
              <w:autoSpaceDE w:val="0"/>
              <w:autoSpaceDN w:val="0"/>
              <w:adjustRightInd w:val="0"/>
              <w:rPr>
                <w:rFonts w:ascii="Arial" w:hAnsi="Arial" w:cs="Arial"/>
                <w:sz w:val="22"/>
                <w:szCs w:val="22"/>
              </w:rPr>
            </w:pPr>
          </w:p>
          <w:p w14:paraId="5EE73F3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D03E248" w14:textId="77777777" w:rsidTr="00D839CD">
        <w:trPr>
          <w:trHeight w:val="403"/>
        </w:trPr>
        <w:tc>
          <w:tcPr>
            <w:tcW w:w="9889" w:type="dxa"/>
            <w:gridSpan w:val="3"/>
            <w:shd w:val="clear" w:color="auto" w:fill="F2F2F2" w:themeFill="background1" w:themeFillShade="F2"/>
          </w:tcPr>
          <w:p w14:paraId="6B26728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B120124" w14:textId="77777777" w:rsidTr="00947984">
        <w:trPr>
          <w:trHeight w:val="403"/>
        </w:trPr>
        <w:tc>
          <w:tcPr>
            <w:tcW w:w="9889" w:type="dxa"/>
            <w:gridSpan w:val="3"/>
          </w:tcPr>
          <w:p w14:paraId="59CD66B4" w14:textId="562BBC83" w:rsidR="003257BD" w:rsidRDefault="00FA50D5" w:rsidP="003257BD">
            <w:pPr>
              <w:autoSpaceDE w:val="0"/>
              <w:autoSpaceDN w:val="0"/>
              <w:adjustRightInd w:val="0"/>
              <w:rPr>
                <w:rFonts w:ascii="Arial" w:hAnsi="Arial" w:cs="Arial"/>
                <w:sz w:val="22"/>
                <w:szCs w:val="22"/>
              </w:rPr>
            </w:pPr>
            <w:r>
              <w:rPr>
                <w:rFonts w:ascii="Arial" w:hAnsi="Arial" w:cs="Arial"/>
                <w:sz w:val="22"/>
                <w:szCs w:val="22"/>
              </w:rPr>
              <w:t>The research</w:t>
            </w:r>
            <w:r w:rsidR="003C49E9">
              <w:rPr>
                <w:rFonts w:ascii="Arial" w:hAnsi="Arial" w:cs="Arial"/>
                <w:sz w:val="22"/>
                <w:szCs w:val="22"/>
              </w:rPr>
              <w:t>er</w:t>
            </w:r>
            <w:r>
              <w:rPr>
                <w:rFonts w:ascii="Arial" w:hAnsi="Arial" w:cs="Arial"/>
                <w:sz w:val="22"/>
                <w:szCs w:val="22"/>
              </w:rPr>
              <w:t xml:space="preserve"> will have control of and be sole custodian for the data generated in the research activity. </w:t>
            </w:r>
          </w:p>
          <w:p w14:paraId="237ADA3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E9152D1" w14:textId="77777777" w:rsidTr="00D839CD">
        <w:trPr>
          <w:trHeight w:val="403"/>
        </w:trPr>
        <w:tc>
          <w:tcPr>
            <w:tcW w:w="9889" w:type="dxa"/>
            <w:gridSpan w:val="3"/>
            <w:shd w:val="clear" w:color="auto" w:fill="F2F2F2" w:themeFill="background1" w:themeFillShade="F2"/>
          </w:tcPr>
          <w:p w14:paraId="3CC28C6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671C1BFB" w14:textId="77777777" w:rsidTr="00947984">
        <w:trPr>
          <w:trHeight w:val="403"/>
        </w:trPr>
        <w:tc>
          <w:tcPr>
            <w:tcW w:w="9889" w:type="dxa"/>
            <w:gridSpan w:val="3"/>
          </w:tcPr>
          <w:p w14:paraId="7822D804" w14:textId="7A61C260" w:rsidR="003257BD" w:rsidRDefault="00FA50D5"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 securely. Typed documents will be stored on the password protected computer and physical data in a secure locked cabinet. All information will be stored until after the research project has ended, it will be disposed of in line with </w:t>
            </w:r>
            <w:r w:rsidR="0067315F">
              <w:rPr>
                <w:rFonts w:ascii="Arial" w:hAnsi="Arial" w:cs="Arial"/>
                <w:sz w:val="22"/>
                <w:szCs w:val="22"/>
              </w:rPr>
              <w:t>the GDPR guidelines on disposing of confidential data (.gov, 2019).</w:t>
            </w:r>
          </w:p>
          <w:p w14:paraId="6BC60537" w14:textId="77777777" w:rsidR="003257BD" w:rsidRDefault="003257BD" w:rsidP="003257BD">
            <w:pPr>
              <w:autoSpaceDE w:val="0"/>
              <w:autoSpaceDN w:val="0"/>
              <w:adjustRightInd w:val="0"/>
              <w:rPr>
                <w:rFonts w:ascii="Arial" w:hAnsi="Arial" w:cs="Arial"/>
                <w:sz w:val="22"/>
                <w:szCs w:val="22"/>
              </w:rPr>
            </w:pPr>
          </w:p>
          <w:p w14:paraId="2213A7E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87F72A3" w14:textId="77777777" w:rsidTr="00947984">
        <w:trPr>
          <w:trHeight w:val="403"/>
        </w:trPr>
        <w:tc>
          <w:tcPr>
            <w:tcW w:w="9889" w:type="dxa"/>
            <w:gridSpan w:val="3"/>
          </w:tcPr>
          <w:p w14:paraId="3C6A63B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84FFBFE" w14:textId="77777777" w:rsidTr="00947984">
        <w:trPr>
          <w:trHeight w:val="403"/>
        </w:trPr>
        <w:tc>
          <w:tcPr>
            <w:tcW w:w="9889" w:type="dxa"/>
            <w:gridSpan w:val="3"/>
          </w:tcPr>
          <w:p w14:paraId="23F35A04" w14:textId="1F5BF069" w:rsidR="00C32EFB" w:rsidRDefault="0067315F" w:rsidP="00C32EFB">
            <w:pPr>
              <w:autoSpaceDE w:val="0"/>
              <w:autoSpaceDN w:val="0"/>
              <w:adjustRightInd w:val="0"/>
              <w:rPr>
                <w:rFonts w:ascii="Arial" w:hAnsi="Arial" w:cs="Arial"/>
                <w:sz w:val="22"/>
                <w:szCs w:val="22"/>
              </w:rPr>
            </w:pPr>
            <w:proofErr w:type="gramStart"/>
            <w:r>
              <w:rPr>
                <w:rFonts w:ascii="Arial" w:hAnsi="Arial" w:cs="Arial"/>
                <w:sz w:val="22"/>
                <w:szCs w:val="22"/>
              </w:rPr>
              <w:t>No</w:t>
            </w:r>
            <w:proofErr w:type="gramEnd"/>
            <w:r>
              <w:rPr>
                <w:rFonts w:ascii="Arial" w:hAnsi="Arial" w:cs="Arial"/>
                <w:sz w:val="22"/>
                <w:szCs w:val="22"/>
              </w:rPr>
              <w:t xml:space="preserve"> my data will not be stored in the UWTSD Research Data Repository. </w:t>
            </w:r>
          </w:p>
          <w:p w14:paraId="49D109B8" w14:textId="77777777" w:rsidR="00C32EFB" w:rsidRPr="00354F34" w:rsidRDefault="00C32EFB" w:rsidP="00C32EFB">
            <w:pPr>
              <w:autoSpaceDE w:val="0"/>
              <w:autoSpaceDN w:val="0"/>
              <w:adjustRightInd w:val="0"/>
              <w:rPr>
                <w:rFonts w:ascii="Arial" w:hAnsi="Arial" w:cs="Arial"/>
                <w:sz w:val="22"/>
                <w:szCs w:val="22"/>
              </w:rPr>
            </w:pPr>
          </w:p>
          <w:p w14:paraId="736EAF8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E7EF56E" w14:textId="77777777" w:rsidTr="00C32EFB">
        <w:trPr>
          <w:trHeight w:val="252"/>
        </w:trPr>
        <w:tc>
          <w:tcPr>
            <w:tcW w:w="7763" w:type="dxa"/>
            <w:vMerge w:val="restart"/>
            <w:shd w:val="clear" w:color="auto" w:fill="F2F2F2" w:themeFill="background1" w:themeFillShade="F2"/>
          </w:tcPr>
          <w:p w14:paraId="2F83438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9C2361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AA1ABA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7421DD2" w14:textId="0FD4490E" w:rsidR="00C32EFB" w:rsidRPr="0092487B" w:rsidRDefault="00672C2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A50D5">
                  <w:rPr>
                    <w:rFonts w:ascii="MS Gothic" w:eastAsia="MS Gothic" w:hAnsi="MS Gothic" w:cs="Arial" w:hint="eastAsia"/>
                    <w:b/>
                    <w:bCs/>
                  </w:rPr>
                  <w:t>☒</w:t>
                </w:r>
              </w:sdtContent>
            </w:sdt>
          </w:p>
        </w:tc>
      </w:tr>
      <w:tr w:rsidR="00C32EFB" w:rsidRPr="004C3A0B" w14:paraId="59CF6690" w14:textId="77777777" w:rsidTr="00B93605">
        <w:trPr>
          <w:trHeight w:val="252"/>
        </w:trPr>
        <w:tc>
          <w:tcPr>
            <w:tcW w:w="7763" w:type="dxa"/>
            <w:vMerge/>
            <w:shd w:val="clear" w:color="auto" w:fill="F2F2F2" w:themeFill="background1" w:themeFillShade="F2"/>
          </w:tcPr>
          <w:p w14:paraId="279A456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465E62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43B1633" w14:textId="77777777" w:rsidR="00C32EFB" w:rsidRPr="0092487B" w:rsidRDefault="00672C2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FADD90F" w14:textId="77777777" w:rsidTr="003257BD">
        <w:trPr>
          <w:trHeight w:val="311"/>
        </w:trPr>
        <w:tc>
          <w:tcPr>
            <w:tcW w:w="7763" w:type="dxa"/>
            <w:vMerge w:val="restart"/>
            <w:shd w:val="clear" w:color="auto" w:fill="F2F2F2" w:themeFill="background1" w:themeFillShade="F2"/>
          </w:tcPr>
          <w:p w14:paraId="049E79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EA63A7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A1EEE6E" w14:textId="6C15A000" w:rsidR="00C32EFB" w:rsidRPr="0092487B" w:rsidRDefault="00672C2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A50D5">
                  <w:rPr>
                    <w:rFonts w:ascii="MS Gothic" w:eastAsia="MS Gothic" w:hAnsi="MS Gothic" w:cs="Arial" w:hint="eastAsia"/>
                    <w:b/>
                    <w:bCs/>
                  </w:rPr>
                  <w:t>☒</w:t>
                </w:r>
              </w:sdtContent>
            </w:sdt>
          </w:p>
        </w:tc>
      </w:tr>
      <w:tr w:rsidR="00C32EFB" w:rsidRPr="004C3A0B" w14:paraId="55D55E22" w14:textId="77777777" w:rsidTr="003257BD">
        <w:trPr>
          <w:trHeight w:val="311"/>
        </w:trPr>
        <w:tc>
          <w:tcPr>
            <w:tcW w:w="7763" w:type="dxa"/>
            <w:vMerge/>
            <w:shd w:val="clear" w:color="auto" w:fill="F2F2F2" w:themeFill="background1" w:themeFillShade="F2"/>
          </w:tcPr>
          <w:p w14:paraId="7B6D124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62208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987B271" w14:textId="77777777" w:rsidR="00C32EFB" w:rsidRPr="0092487B" w:rsidRDefault="00672C2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5892A52" w14:textId="77777777" w:rsidR="0092487B" w:rsidRDefault="0092487B" w:rsidP="00694EA8">
      <w:pPr>
        <w:rPr>
          <w:rFonts w:ascii="Arial" w:hAnsi="Arial" w:cs="Arial"/>
          <w:b/>
          <w:bCs/>
          <w:sz w:val="22"/>
          <w:szCs w:val="22"/>
        </w:rPr>
      </w:pPr>
    </w:p>
    <w:p w14:paraId="1573D1E4" w14:textId="10444844" w:rsidR="00694EA8" w:rsidRPr="00E343D5" w:rsidRDefault="00694EA8" w:rsidP="00E343D5">
      <w:pPr>
        <w:rPr>
          <w:rFonts w:ascii="Arial" w:hAnsi="Arial" w:cs="Arial"/>
          <w:b/>
          <w:bCs/>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0F0DA6A" w14:textId="77777777" w:rsidTr="00A83D75">
        <w:trPr>
          <w:trHeight w:val="1807"/>
        </w:trPr>
        <w:tc>
          <w:tcPr>
            <w:tcW w:w="9881" w:type="dxa"/>
            <w:gridSpan w:val="3"/>
            <w:shd w:val="clear" w:color="auto" w:fill="F2F2F2" w:themeFill="background1" w:themeFillShade="F2"/>
            <w:vAlign w:val="center"/>
          </w:tcPr>
          <w:p w14:paraId="1747CDA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A85D00" w14:textId="77777777" w:rsidR="00694EA8" w:rsidRPr="004C3A0B" w:rsidRDefault="00694EA8" w:rsidP="00694EA8">
            <w:pPr>
              <w:jc w:val="both"/>
              <w:rPr>
                <w:rFonts w:ascii="Arial" w:hAnsi="Arial" w:cs="Arial"/>
                <w:b/>
                <w:bCs/>
                <w:color w:val="000000"/>
                <w:sz w:val="22"/>
                <w:szCs w:val="22"/>
              </w:rPr>
            </w:pPr>
          </w:p>
          <w:p w14:paraId="2E0495B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85052A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7BFD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5868E50" w14:textId="273D80EE" w:rsidR="0092487B" w:rsidRPr="004C3A0B" w:rsidRDefault="008A01B9" w:rsidP="00694EA8">
            <w:pPr>
              <w:spacing w:before="100" w:beforeAutospacing="1" w:after="100" w:afterAutospacing="1"/>
              <w:rPr>
                <w:rFonts w:ascii="Arial" w:hAnsi="Arial" w:cs="Arial"/>
                <w:sz w:val="22"/>
                <w:szCs w:val="22"/>
              </w:rPr>
            </w:pPr>
            <w:r>
              <w:rPr>
                <w:rFonts w:ascii="Arial" w:hAnsi="Arial" w:cs="Arial"/>
                <w:sz w:val="22"/>
                <w:szCs w:val="22"/>
              </w:rPr>
              <w:t>Caitlin Baxter</w:t>
            </w:r>
          </w:p>
        </w:tc>
        <w:tc>
          <w:tcPr>
            <w:tcW w:w="2239" w:type="dxa"/>
            <w:vAlign w:val="center"/>
          </w:tcPr>
          <w:p w14:paraId="63622EF1" w14:textId="48AFACCA" w:rsidR="008A01B9"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8301989" w14:textId="07559CE6" w:rsidR="0092487B" w:rsidRPr="004C3A0B" w:rsidRDefault="008A01B9" w:rsidP="00694EA8">
            <w:pPr>
              <w:spacing w:before="100" w:beforeAutospacing="1" w:after="100" w:afterAutospacing="1"/>
              <w:rPr>
                <w:rFonts w:ascii="Arial" w:hAnsi="Arial" w:cs="Arial"/>
                <w:sz w:val="22"/>
                <w:szCs w:val="22"/>
              </w:rPr>
            </w:pPr>
            <w:r>
              <w:rPr>
                <w:rFonts w:ascii="Arial" w:hAnsi="Arial" w:cs="Arial"/>
                <w:sz w:val="22"/>
                <w:szCs w:val="22"/>
              </w:rPr>
              <w:t>4/11/</w:t>
            </w:r>
            <w:r w:rsidR="003C49E9">
              <w:rPr>
                <w:rFonts w:ascii="Arial" w:hAnsi="Arial" w:cs="Arial"/>
                <w:sz w:val="22"/>
                <w:szCs w:val="22"/>
              </w:rPr>
              <w:t>20</w:t>
            </w:r>
          </w:p>
        </w:tc>
      </w:tr>
    </w:tbl>
    <w:p w14:paraId="1C7F4E6C" w14:textId="77777777" w:rsidR="00694EA8" w:rsidRPr="004C3A0B" w:rsidRDefault="00694EA8" w:rsidP="000700F9">
      <w:pPr>
        <w:rPr>
          <w:rFonts w:ascii="Arial" w:hAnsi="Arial" w:cs="Arial"/>
          <w:sz w:val="22"/>
          <w:szCs w:val="22"/>
        </w:rPr>
      </w:pPr>
    </w:p>
    <w:p w14:paraId="5AF04DD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431137D" w14:textId="77777777" w:rsidTr="003257BD">
        <w:trPr>
          <w:trHeight w:val="346"/>
        </w:trPr>
        <w:tc>
          <w:tcPr>
            <w:tcW w:w="1423" w:type="pct"/>
            <w:shd w:val="clear" w:color="auto" w:fill="F2F2F2" w:themeFill="background1" w:themeFillShade="F2"/>
            <w:vAlign w:val="center"/>
          </w:tcPr>
          <w:p w14:paraId="4FE70B5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DAA16F0" w14:textId="3F6A4B16" w:rsidR="0092487B" w:rsidRPr="004C3A0B" w:rsidRDefault="0013030E" w:rsidP="00CA7241">
            <w:pPr>
              <w:pStyle w:val="ListParagraph"/>
              <w:ind w:left="0"/>
              <w:rPr>
                <w:rFonts w:ascii="Arial" w:hAnsi="Arial" w:cs="Arial"/>
              </w:rPr>
            </w:pPr>
            <w:r>
              <w:rPr>
                <w:rFonts w:ascii="Arial" w:hAnsi="Arial" w:cs="Arial"/>
              </w:rPr>
              <w:t xml:space="preserve">Paul Darby </w:t>
            </w:r>
          </w:p>
        </w:tc>
        <w:tc>
          <w:tcPr>
            <w:tcW w:w="1087" w:type="pct"/>
            <w:vMerge w:val="restart"/>
          </w:tcPr>
          <w:p w14:paraId="313EE05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49A4350" w14:textId="77777777" w:rsidTr="003257BD">
        <w:trPr>
          <w:trHeight w:val="347"/>
        </w:trPr>
        <w:tc>
          <w:tcPr>
            <w:tcW w:w="1423" w:type="pct"/>
            <w:shd w:val="clear" w:color="auto" w:fill="F2F2F2" w:themeFill="background1" w:themeFillShade="F2"/>
            <w:vAlign w:val="center"/>
          </w:tcPr>
          <w:p w14:paraId="79C590D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52F15C" w14:textId="77777777" w:rsidR="0092487B" w:rsidRPr="004C3A0B" w:rsidRDefault="0092487B" w:rsidP="0092487B">
            <w:pPr>
              <w:pStyle w:val="ListParagraph"/>
              <w:ind w:left="0"/>
              <w:rPr>
                <w:rFonts w:ascii="Arial" w:hAnsi="Arial" w:cs="Arial"/>
              </w:rPr>
            </w:pPr>
          </w:p>
          <w:p w14:paraId="28021B22" w14:textId="77777777" w:rsidR="0092487B" w:rsidRPr="004C3A0B" w:rsidRDefault="0092487B" w:rsidP="0092487B">
            <w:pPr>
              <w:pStyle w:val="ListParagraph"/>
              <w:ind w:left="0"/>
              <w:rPr>
                <w:rFonts w:ascii="Arial" w:hAnsi="Arial" w:cs="Arial"/>
              </w:rPr>
            </w:pPr>
          </w:p>
        </w:tc>
        <w:tc>
          <w:tcPr>
            <w:tcW w:w="1087" w:type="pct"/>
            <w:vMerge/>
            <w:vAlign w:val="center"/>
          </w:tcPr>
          <w:p w14:paraId="73D7B07B" w14:textId="77777777" w:rsidR="0092487B" w:rsidRPr="004C3A0B" w:rsidRDefault="0092487B" w:rsidP="0092487B">
            <w:pPr>
              <w:pStyle w:val="ListParagraph"/>
              <w:ind w:left="0"/>
              <w:rPr>
                <w:rFonts w:ascii="Arial" w:hAnsi="Arial" w:cs="Arial"/>
              </w:rPr>
            </w:pPr>
          </w:p>
        </w:tc>
      </w:tr>
    </w:tbl>
    <w:p w14:paraId="1D152BCE" w14:textId="77777777" w:rsidR="000C3A29" w:rsidRPr="004C3A0B" w:rsidRDefault="000C3A29" w:rsidP="000700F9">
      <w:pPr>
        <w:rPr>
          <w:rFonts w:ascii="Arial" w:hAnsi="Arial" w:cs="Arial"/>
          <w:sz w:val="22"/>
          <w:szCs w:val="22"/>
        </w:rPr>
      </w:pPr>
    </w:p>
    <w:p w14:paraId="503E4C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67FD1F2" w14:textId="77777777" w:rsidTr="003257BD">
        <w:trPr>
          <w:trHeight w:val="346"/>
        </w:trPr>
        <w:tc>
          <w:tcPr>
            <w:tcW w:w="1423" w:type="pct"/>
            <w:shd w:val="clear" w:color="auto" w:fill="F2F2F2" w:themeFill="background1" w:themeFillShade="F2"/>
            <w:vAlign w:val="center"/>
          </w:tcPr>
          <w:p w14:paraId="00FE8D4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7FD36F" w14:textId="77777777" w:rsidR="0092487B" w:rsidRPr="004C3A0B" w:rsidRDefault="0092487B" w:rsidP="009D2E0B">
            <w:pPr>
              <w:pStyle w:val="ListParagraph"/>
              <w:ind w:left="0"/>
              <w:rPr>
                <w:rFonts w:ascii="Arial" w:hAnsi="Arial" w:cs="Arial"/>
              </w:rPr>
            </w:pPr>
          </w:p>
        </w:tc>
        <w:tc>
          <w:tcPr>
            <w:tcW w:w="1087" w:type="pct"/>
            <w:vMerge w:val="restart"/>
          </w:tcPr>
          <w:p w14:paraId="02DF2AF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711D259" w14:textId="77777777" w:rsidTr="003257BD">
        <w:trPr>
          <w:trHeight w:val="347"/>
        </w:trPr>
        <w:tc>
          <w:tcPr>
            <w:tcW w:w="1423" w:type="pct"/>
            <w:shd w:val="clear" w:color="auto" w:fill="F2F2F2" w:themeFill="background1" w:themeFillShade="F2"/>
            <w:vAlign w:val="center"/>
          </w:tcPr>
          <w:p w14:paraId="30A5FBB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AB5B0C8" w14:textId="77777777" w:rsidR="0092487B" w:rsidRPr="004C3A0B" w:rsidRDefault="0092487B" w:rsidP="009D2E0B">
            <w:pPr>
              <w:pStyle w:val="ListParagraph"/>
              <w:ind w:left="0"/>
              <w:rPr>
                <w:rFonts w:ascii="Arial" w:hAnsi="Arial" w:cs="Arial"/>
              </w:rPr>
            </w:pPr>
          </w:p>
          <w:p w14:paraId="574BCFAE" w14:textId="77777777" w:rsidR="0092487B" w:rsidRPr="004C3A0B" w:rsidRDefault="0092487B" w:rsidP="009D2E0B">
            <w:pPr>
              <w:pStyle w:val="ListParagraph"/>
              <w:ind w:left="0"/>
              <w:rPr>
                <w:rFonts w:ascii="Arial" w:hAnsi="Arial" w:cs="Arial"/>
              </w:rPr>
            </w:pPr>
          </w:p>
        </w:tc>
        <w:tc>
          <w:tcPr>
            <w:tcW w:w="1087" w:type="pct"/>
            <w:vMerge/>
            <w:vAlign w:val="center"/>
          </w:tcPr>
          <w:p w14:paraId="126B3D0D" w14:textId="77777777" w:rsidR="0092487B" w:rsidRPr="004C3A0B" w:rsidRDefault="0092487B" w:rsidP="009D2E0B">
            <w:pPr>
              <w:pStyle w:val="ListParagraph"/>
              <w:ind w:left="0"/>
              <w:rPr>
                <w:rFonts w:ascii="Arial" w:hAnsi="Arial" w:cs="Arial"/>
              </w:rPr>
            </w:pPr>
          </w:p>
        </w:tc>
      </w:tr>
    </w:tbl>
    <w:p w14:paraId="41BF63C5" w14:textId="77777777" w:rsidR="0076027F" w:rsidRDefault="0076027F" w:rsidP="000C3A29">
      <w:pPr>
        <w:rPr>
          <w:rFonts w:ascii="Arial" w:hAnsi="Arial" w:cs="Arial"/>
          <w:b/>
          <w:sz w:val="22"/>
          <w:szCs w:val="22"/>
        </w:rPr>
      </w:pPr>
    </w:p>
    <w:p w14:paraId="666342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573354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8F4481E" w14:textId="4D18BBF7" w:rsidR="00CC2661" w:rsidRPr="004C3A0B" w:rsidRDefault="0012575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7F51D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C09CF2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FD03AB6" w14:textId="31B31848" w:rsidR="00CC2661" w:rsidRPr="004C3A0B" w:rsidRDefault="0012575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269485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F2A405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F5D145D" w14:textId="1AF51B73" w:rsidR="00CC2661" w:rsidRPr="004C3A0B" w:rsidRDefault="0012575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0E2FDA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45A9CB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2F344C9" w14:textId="2D443918" w:rsidR="00CC2661" w:rsidRPr="004C3A0B" w:rsidRDefault="0012575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A2C4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9B9CAE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33B670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8ED7BFA"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8F9B3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7AA231E" w14:textId="4E350712" w:rsidR="00743859" w:rsidRPr="004C3A0B" w:rsidRDefault="0012575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11DA8A"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5472E30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E5AC2E5" w14:textId="08E8CCCA" w:rsidR="00743859" w:rsidRPr="004C3A0B" w:rsidRDefault="0012575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F3C25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5BDCDD4"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67BC367" w14:textId="6B0118F9" w:rsidR="00424773" w:rsidRDefault="00125757" w:rsidP="00424773">
                <w:pPr>
                  <w:jc w:val="center"/>
                  <w:rPr>
                    <w:rFonts w:ascii="Arial" w:hAnsi="Arial" w:cs="Arial"/>
                    <w:b/>
                    <w:bCs/>
                  </w:rPr>
                </w:pPr>
                <w:r>
                  <w:rPr>
                    <w:rFonts w:ascii="MS Gothic" w:eastAsia="MS Gothic" w:hAnsi="MS Gothic" w:cs="Arial" w:hint="eastAsia"/>
                    <w:b/>
                    <w:bCs/>
                  </w:rPr>
                  <w:t>☒</w:t>
                </w:r>
              </w:p>
            </w:sdtContent>
          </w:sdt>
          <w:p w14:paraId="65043409" w14:textId="77777777" w:rsidR="00424773" w:rsidRDefault="00424773" w:rsidP="00743859">
            <w:pPr>
              <w:jc w:val="center"/>
              <w:rPr>
                <w:rFonts w:ascii="MS Gothic" w:eastAsia="MS Gothic" w:hAnsi="MS Gothic" w:cs="Arial"/>
                <w:b/>
                <w:bCs/>
              </w:rPr>
            </w:pPr>
          </w:p>
        </w:tc>
        <w:tc>
          <w:tcPr>
            <w:tcW w:w="9356" w:type="dxa"/>
            <w:vAlign w:val="center"/>
          </w:tcPr>
          <w:p w14:paraId="6D4D338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D8E227F" w14:textId="77777777" w:rsidR="005756CA" w:rsidRPr="004C3A0B" w:rsidRDefault="005756CA" w:rsidP="00A5764B">
      <w:pPr>
        <w:tabs>
          <w:tab w:val="left" w:pos="5103"/>
        </w:tabs>
        <w:rPr>
          <w:rFonts w:ascii="Arial" w:hAnsi="Arial" w:cs="Arial"/>
          <w:b/>
          <w:bCs/>
          <w:sz w:val="22"/>
          <w:szCs w:val="22"/>
        </w:rPr>
      </w:pPr>
    </w:p>
    <w:p w14:paraId="70CE2BDD" w14:textId="77777777" w:rsidR="00425DA7" w:rsidRDefault="00425DA7">
      <w:pPr>
        <w:rPr>
          <w:rFonts w:ascii="Arial" w:hAnsi="Arial" w:cs="Arial"/>
          <w:b/>
          <w:bCs/>
          <w:sz w:val="22"/>
          <w:szCs w:val="22"/>
        </w:rPr>
      </w:pPr>
      <w:r>
        <w:rPr>
          <w:rFonts w:ascii="Arial" w:hAnsi="Arial" w:cs="Arial"/>
          <w:b/>
          <w:bCs/>
          <w:sz w:val="22"/>
          <w:szCs w:val="22"/>
        </w:rPr>
        <w:br w:type="page"/>
      </w:r>
    </w:p>
    <w:p w14:paraId="3075B34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AB32C5" w14:textId="77777777" w:rsidTr="00A83D75">
        <w:tc>
          <w:tcPr>
            <w:tcW w:w="10060" w:type="dxa"/>
            <w:shd w:val="clear" w:color="auto" w:fill="F2F2F2" w:themeFill="background1" w:themeFillShade="F2"/>
          </w:tcPr>
          <w:p w14:paraId="2E6C47BF"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B093BC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C46655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9C779D2" w14:textId="77777777" w:rsidR="004632AA" w:rsidRPr="004C3A0B" w:rsidRDefault="004632AA" w:rsidP="00A5764B">
      <w:pPr>
        <w:tabs>
          <w:tab w:val="left" w:pos="5103"/>
        </w:tabs>
        <w:rPr>
          <w:rFonts w:ascii="Arial" w:hAnsi="Arial" w:cs="Arial"/>
          <w:b/>
          <w:bCs/>
          <w:sz w:val="22"/>
          <w:szCs w:val="22"/>
        </w:rPr>
      </w:pPr>
    </w:p>
    <w:p w14:paraId="0499475B"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7532E47" w14:textId="77777777" w:rsidR="00683497" w:rsidRPr="004C3A0B" w:rsidRDefault="00683497" w:rsidP="00683497">
      <w:pPr>
        <w:tabs>
          <w:tab w:val="left" w:pos="5103"/>
        </w:tabs>
        <w:rPr>
          <w:rFonts w:ascii="Arial" w:hAnsi="Arial" w:cs="Arial"/>
          <w:bCs/>
          <w:sz w:val="22"/>
          <w:szCs w:val="22"/>
        </w:rPr>
      </w:pPr>
    </w:p>
    <w:p w14:paraId="1D230075"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2D557DA" w14:textId="77777777" w:rsidR="008330B6" w:rsidRPr="004C3A0B" w:rsidRDefault="008330B6" w:rsidP="00683497">
      <w:pPr>
        <w:tabs>
          <w:tab w:val="left" w:pos="5103"/>
        </w:tabs>
        <w:rPr>
          <w:rFonts w:ascii="Arial" w:hAnsi="Arial" w:cs="Arial"/>
          <w:bCs/>
          <w:sz w:val="22"/>
          <w:szCs w:val="22"/>
        </w:rPr>
      </w:pPr>
    </w:p>
    <w:p w14:paraId="2D982DBF" w14:textId="77777777" w:rsidR="00A50649" w:rsidRDefault="00A50649" w:rsidP="00A51EFB">
      <w:pPr>
        <w:jc w:val="center"/>
        <w:rPr>
          <w:rFonts w:ascii="Arial" w:hAnsi="Arial" w:cs="Arial"/>
          <w:b/>
          <w:sz w:val="22"/>
          <w:szCs w:val="22"/>
        </w:rPr>
      </w:pPr>
    </w:p>
    <w:p w14:paraId="421FD346" w14:textId="77777777" w:rsidR="00A50649" w:rsidRDefault="00A50649" w:rsidP="00A51EFB">
      <w:pPr>
        <w:jc w:val="center"/>
        <w:rPr>
          <w:rFonts w:ascii="Arial" w:hAnsi="Arial" w:cs="Arial"/>
          <w:b/>
          <w:sz w:val="22"/>
          <w:szCs w:val="22"/>
        </w:rPr>
      </w:pPr>
    </w:p>
    <w:p w14:paraId="59F90AE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22538E2" w14:textId="77777777" w:rsidR="00A51EFB" w:rsidRPr="004C3A0B" w:rsidRDefault="00A51EFB" w:rsidP="00AA2E71">
      <w:pPr>
        <w:jc w:val="both"/>
        <w:rPr>
          <w:rFonts w:ascii="Arial" w:hAnsi="Arial" w:cs="Arial"/>
        </w:rPr>
      </w:pPr>
    </w:p>
    <w:p w14:paraId="29040993"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1AF00D38" w14:textId="77777777" w:rsidR="00A51EFB" w:rsidRPr="004C3A0B" w:rsidRDefault="00A51EFB" w:rsidP="00AA2E71">
      <w:pPr>
        <w:jc w:val="both"/>
        <w:rPr>
          <w:rFonts w:ascii="Arial" w:hAnsi="Arial" w:cs="Arial"/>
        </w:rPr>
      </w:pPr>
    </w:p>
    <w:p w14:paraId="0637D565"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7023213" w14:textId="77777777" w:rsidR="00025AC4" w:rsidRPr="004C3A0B" w:rsidRDefault="00025AC4" w:rsidP="00AA2E71">
      <w:pPr>
        <w:jc w:val="both"/>
        <w:rPr>
          <w:rFonts w:ascii="Arial" w:hAnsi="Arial" w:cs="Arial"/>
        </w:rPr>
      </w:pPr>
    </w:p>
    <w:p w14:paraId="6CE248F5" w14:textId="7CA7421C" w:rsidR="00025AC4" w:rsidRDefault="00025AC4" w:rsidP="00E343D5">
      <w:pPr>
        <w:rPr>
          <w:rFonts w:ascii="Arial" w:hAnsi="Arial" w:cs="Arial"/>
          <w:b/>
          <w:bCs/>
          <w:sz w:val="22"/>
          <w:szCs w:val="22"/>
        </w:rPr>
      </w:pPr>
    </w:p>
    <w:p w14:paraId="37A0342B" w14:textId="17FE232D" w:rsidR="00950007" w:rsidRDefault="00950007" w:rsidP="00E343D5">
      <w:pPr>
        <w:rPr>
          <w:rFonts w:ascii="Arial" w:hAnsi="Arial" w:cs="Arial"/>
          <w:b/>
          <w:bCs/>
          <w:sz w:val="22"/>
          <w:szCs w:val="22"/>
        </w:rPr>
      </w:pPr>
    </w:p>
    <w:p w14:paraId="0B9828C1" w14:textId="67601874" w:rsidR="00950007" w:rsidRDefault="00950007" w:rsidP="00E343D5">
      <w:pPr>
        <w:rPr>
          <w:rFonts w:ascii="Arial" w:hAnsi="Arial" w:cs="Arial"/>
          <w:b/>
          <w:bCs/>
          <w:sz w:val="22"/>
          <w:szCs w:val="22"/>
        </w:rPr>
      </w:pPr>
    </w:p>
    <w:p w14:paraId="6C96F7A6" w14:textId="76A78F84" w:rsidR="00950007" w:rsidRDefault="00950007" w:rsidP="00E343D5">
      <w:pPr>
        <w:rPr>
          <w:rFonts w:ascii="Arial" w:hAnsi="Arial" w:cs="Arial"/>
          <w:b/>
          <w:bCs/>
          <w:sz w:val="22"/>
          <w:szCs w:val="22"/>
        </w:rPr>
      </w:pPr>
    </w:p>
    <w:p w14:paraId="1539B0AB" w14:textId="613B5162" w:rsidR="00950007" w:rsidRDefault="00950007" w:rsidP="00E343D5">
      <w:pPr>
        <w:rPr>
          <w:rFonts w:ascii="Arial" w:hAnsi="Arial" w:cs="Arial"/>
          <w:b/>
          <w:bCs/>
          <w:sz w:val="22"/>
          <w:szCs w:val="22"/>
        </w:rPr>
      </w:pPr>
    </w:p>
    <w:p w14:paraId="3BADFE75" w14:textId="1D07B0E3" w:rsidR="00950007" w:rsidRDefault="00950007" w:rsidP="00E343D5">
      <w:pPr>
        <w:rPr>
          <w:rFonts w:ascii="Arial" w:hAnsi="Arial" w:cs="Arial"/>
          <w:b/>
          <w:bCs/>
          <w:sz w:val="22"/>
          <w:szCs w:val="22"/>
        </w:rPr>
      </w:pPr>
    </w:p>
    <w:p w14:paraId="4B19BAE6" w14:textId="3523D981" w:rsidR="00950007" w:rsidRDefault="00950007" w:rsidP="00E343D5">
      <w:pPr>
        <w:rPr>
          <w:rFonts w:ascii="Arial" w:hAnsi="Arial" w:cs="Arial"/>
          <w:b/>
          <w:bCs/>
          <w:sz w:val="22"/>
          <w:szCs w:val="22"/>
        </w:rPr>
      </w:pPr>
    </w:p>
    <w:p w14:paraId="3B5BFC6F" w14:textId="52F00E9B" w:rsidR="00950007" w:rsidRDefault="00950007" w:rsidP="00E343D5">
      <w:pPr>
        <w:rPr>
          <w:rFonts w:ascii="Arial" w:hAnsi="Arial" w:cs="Arial"/>
          <w:b/>
          <w:bCs/>
          <w:sz w:val="22"/>
          <w:szCs w:val="22"/>
        </w:rPr>
      </w:pPr>
    </w:p>
    <w:p w14:paraId="5E6D39CE" w14:textId="1F4F8A73" w:rsidR="00950007" w:rsidRDefault="00950007" w:rsidP="00E343D5">
      <w:pPr>
        <w:rPr>
          <w:rFonts w:ascii="Arial" w:hAnsi="Arial" w:cs="Arial"/>
          <w:b/>
          <w:bCs/>
          <w:sz w:val="22"/>
          <w:szCs w:val="22"/>
        </w:rPr>
      </w:pPr>
    </w:p>
    <w:p w14:paraId="497F25DC" w14:textId="2DDC38B9" w:rsidR="00950007" w:rsidRDefault="00950007" w:rsidP="00E343D5">
      <w:pPr>
        <w:rPr>
          <w:rFonts w:ascii="Arial" w:hAnsi="Arial" w:cs="Arial"/>
          <w:b/>
          <w:bCs/>
          <w:sz w:val="22"/>
          <w:szCs w:val="22"/>
        </w:rPr>
      </w:pPr>
    </w:p>
    <w:p w14:paraId="7478D5D7" w14:textId="5AB081A1" w:rsidR="00950007" w:rsidRDefault="00950007" w:rsidP="00E343D5">
      <w:pPr>
        <w:rPr>
          <w:rFonts w:ascii="Arial" w:hAnsi="Arial" w:cs="Arial"/>
          <w:b/>
          <w:bCs/>
          <w:sz w:val="22"/>
          <w:szCs w:val="22"/>
        </w:rPr>
      </w:pPr>
    </w:p>
    <w:p w14:paraId="4069E650" w14:textId="39B56953" w:rsidR="00950007" w:rsidRDefault="00950007" w:rsidP="00E343D5">
      <w:pPr>
        <w:rPr>
          <w:rFonts w:ascii="Arial" w:hAnsi="Arial" w:cs="Arial"/>
          <w:b/>
          <w:bCs/>
          <w:sz w:val="22"/>
          <w:szCs w:val="22"/>
        </w:rPr>
      </w:pPr>
    </w:p>
    <w:p w14:paraId="7F965BF5" w14:textId="4652B8CB" w:rsidR="00950007" w:rsidRDefault="00950007" w:rsidP="00E343D5">
      <w:pPr>
        <w:rPr>
          <w:rFonts w:ascii="Arial" w:hAnsi="Arial" w:cs="Arial"/>
          <w:b/>
          <w:bCs/>
          <w:sz w:val="22"/>
          <w:szCs w:val="22"/>
        </w:rPr>
      </w:pPr>
    </w:p>
    <w:p w14:paraId="6E882813" w14:textId="7876430E" w:rsidR="00950007" w:rsidRDefault="00950007" w:rsidP="00E343D5">
      <w:pPr>
        <w:rPr>
          <w:rFonts w:ascii="Arial" w:hAnsi="Arial" w:cs="Arial"/>
          <w:b/>
          <w:bCs/>
          <w:sz w:val="22"/>
          <w:szCs w:val="22"/>
        </w:rPr>
      </w:pPr>
    </w:p>
    <w:p w14:paraId="6BF76E7D" w14:textId="0E569BBD" w:rsidR="00950007" w:rsidRDefault="00950007" w:rsidP="00E343D5">
      <w:pPr>
        <w:rPr>
          <w:rFonts w:ascii="Arial" w:hAnsi="Arial" w:cs="Arial"/>
          <w:b/>
          <w:bCs/>
          <w:sz w:val="22"/>
          <w:szCs w:val="22"/>
        </w:rPr>
      </w:pPr>
    </w:p>
    <w:p w14:paraId="2BA14B8C" w14:textId="65DC01F0" w:rsidR="00950007" w:rsidRDefault="00950007" w:rsidP="00E343D5">
      <w:pPr>
        <w:rPr>
          <w:rFonts w:ascii="Arial" w:hAnsi="Arial" w:cs="Arial"/>
          <w:b/>
          <w:bCs/>
          <w:sz w:val="22"/>
          <w:szCs w:val="22"/>
        </w:rPr>
      </w:pPr>
    </w:p>
    <w:p w14:paraId="44434A59" w14:textId="64882354" w:rsidR="00950007" w:rsidRDefault="00950007" w:rsidP="00E343D5">
      <w:pPr>
        <w:rPr>
          <w:rFonts w:ascii="Arial" w:hAnsi="Arial" w:cs="Arial"/>
          <w:b/>
          <w:bCs/>
          <w:sz w:val="22"/>
          <w:szCs w:val="22"/>
        </w:rPr>
      </w:pPr>
    </w:p>
    <w:p w14:paraId="55C0360A" w14:textId="49E60662" w:rsidR="00950007" w:rsidRDefault="00950007" w:rsidP="00E343D5">
      <w:pPr>
        <w:rPr>
          <w:rFonts w:ascii="Arial" w:hAnsi="Arial" w:cs="Arial"/>
          <w:b/>
          <w:bCs/>
          <w:sz w:val="22"/>
          <w:szCs w:val="22"/>
        </w:rPr>
      </w:pPr>
    </w:p>
    <w:p w14:paraId="188FB4E5" w14:textId="5C1B801E" w:rsidR="00950007" w:rsidRDefault="00950007" w:rsidP="00E343D5">
      <w:pPr>
        <w:rPr>
          <w:rFonts w:ascii="Arial" w:hAnsi="Arial" w:cs="Arial"/>
          <w:b/>
          <w:bCs/>
          <w:sz w:val="22"/>
          <w:szCs w:val="22"/>
        </w:rPr>
      </w:pPr>
    </w:p>
    <w:p w14:paraId="260EF151" w14:textId="264C71EA" w:rsidR="00950007" w:rsidRDefault="00950007" w:rsidP="00E343D5">
      <w:pPr>
        <w:rPr>
          <w:rFonts w:ascii="Arial" w:hAnsi="Arial" w:cs="Arial"/>
          <w:b/>
          <w:bCs/>
          <w:sz w:val="22"/>
          <w:szCs w:val="22"/>
        </w:rPr>
      </w:pPr>
    </w:p>
    <w:p w14:paraId="5DBAEE68" w14:textId="6758E1CC" w:rsidR="00950007" w:rsidRDefault="00950007" w:rsidP="00E343D5">
      <w:pPr>
        <w:rPr>
          <w:rFonts w:ascii="Arial" w:hAnsi="Arial" w:cs="Arial"/>
          <w:b/>
          <w:bCs/>
          <w:sz w:val="22"/>
          <w:szCs w:val="22"/>
        </w:rPr>
      </w:pPr>
    </w:p>
    <w:p w14:paraId="57DB3D07" w14:textId="10C1214B" w:rsidR="00950007" w:rsidRDefault="00950007" w:rsidP="00E343D5">
      <w:pPr>
        <w:rPr>
          <w:rFonts w:ascii="Arial" w:hAnsi="Arial" w:cs="Arial"/>
          <w:b/>
          <w:bCs/>
          <w:sz w:val="22"/>
          <w:szCs w:val="22"/>
        </w:rPr>
      </w:pPr>
    </w:p>
    <w:p w14:paraId="5C26F55D" w14:textId="5D9FD6B0" w:rsidR="00950007" w:rsidRDefault="00950007" w:rsidP="00E343D5">
      <w:pPr>
        <w:rPr>
          <w:rFonts w:ascii="Arial" w:hAnsi="Arial" w:cs="Arial"/>
          <w:b/>
          <w:bCs/>
          <w:sz w:val="22"/>
          <w:szCs w:val="22"/>
        </w:rPr>
      </w:pPr>
    </w:p>
    <w:p w14:paraId="57FBF8F9" w14:textId="788B5CE4" w:rsidR="00950007" w:rsidRDefault="00950007" w:rsidP="00E343D5">
      <w:pPr>
        <w:rPr>
          <w:rFonts w:ascii="Arial" w:hAnsi="Arial" w:cs="Arial"/>
          <w:b/>
          <w:bCs/>
          <w:sz w:val="22"/>
          <w:szCs w:val="22"/>
        </w:rPr>
      </w:pPr>
    </w:p>
    <w:p w14:paraId="1577A160" w14:textId="29768DCF" w:rsidR="00950007" w:rsidRDefault="00950007" w:rsidP="00E343D5">
      <w:pPr>
        <w:rPr>
          <w:rFonts w:ascii="Arial" w:hAnsi="Arial" w:cs="Arial"/>
          <w:b/>
          <w:bCs/>
          <w:sz w:val="22"/>
          <w:szCs w:val="22"/>
        </w:rPr>
      </w:pPr>
    </w:p>
    <w:p w14:paraId="442AFEF0" w14:textId="408314A1" w:rsidR="00950007" w:rsidRDefault="00950007" w:rsidP="00E343D5">
      <w:pPr>
        <w:rPr>
          <w:rFonts w:ascii="Arial" w:hAnsi="Arial" w:cs="Arial"/>
          <w:b/>
          <w:bCs/>
          <w:sz w:val="22"/>
          <w:szCs w:val="22"/>
        </w:rPr>
      </w:pPr>
    </w:p>
    <w:p w14:paraId="7FBB3D5A" w14:textId="4D2D8FDE" w:rsidR="00950007" w:rsidRDefault="00950007" w:rsidP="00E343D5">
      <w:pPr>
        <w:rPr>
          <w:rFonts w:ascii="Arial" w:hAnsi="Arial" w:cs="Arial"/>
          <w:b/>
          <w:bCs/>
          <w:sz w:val="22"/>
          <w:szCs w:val="22"/>
        </w:rPr>
      </w:pPr>
    </w:p>
    <w:p w14:paraId="67F52052" w14:textId="41E5E07A" w:rsidR="00950007" w:rsidRDefault="00950007" w:rsidP="00E343D5">
      <w:pPr>
        <w:rPr>
          <w:rFonts w:ascii="Arial" w:hAnsi="Arial" w:cs="Arial"/>
          <w:b/>
          <w:bCs/>
          <w:sz w:val="22"/>
          <w:szCs w:val="22"/>
        </w:rPr>
      </w:pPr>
    </w:p>
    <w:p w14:paraId="2AE1775F" w14:textId="26AD4331" w:rsidR="00950007" w:rsidRDefault="00950007" w:rsidP="00E343D5">
      <w:pPr>
        <w:rPr>
          <w:rFonts w:ascii="Arial" w:hAnsi="Arial" w:cs="Arial"/>
          <w:b/>
          <w:bCs/>
          <w:sz w:val="22"/>
          <w:szCs w:val="22"/>
        </w:rPr>
      </w:pPr>
    </w:p>
    <w:p w14:paraId="5FF773CF" w14:textId="3322B134" w:rsidR="00950007" w:rsidRDefault="00950007" w:rsidP="00E343D5">
      <w:pPr>
        <w:rPr>
          <w:rFonts w:ascii="Arial" w:hAnsi="Arial" w:cs="Arial"/>
          <w:b/>
          <w:bCs/>
          <w:sz w:val="22"/>
          <w:szCs w:val="22"/>
        </w:rPr>
      </w:pPr>
    </w:p>
    <w:p w14:paraId="54F4EC09" w14:textId="530FEE6F" w:rsidR="00950007" w:rsidRDefault="00950007" w:rsidP="00E343D5">
      <w:pPr>
        <w:rPr>
          <w:rFonts w:ascii="Arial" w:hAnsi="Arial" w:cs="Arial"/>
          <w:b/>
          <w:bCs/>
          <w:sz w:val="22"/>
          <w:szCs w:val="22"/>
        </w:rPr>
      </w:pPr>
    </w:p>
    <w:p w14:paraId="427E9FD8" w14:textId="77777777" w:rsidR="00950007" w:rsidRDefault="00950007" w:rsidP="00E343D5">
      <w:pPr>
        <w:rPr>
          <w:rFonts w:ascii="Arial" w:hAnsi="Arial" w:cs="Arial"/>
          <w:b/>
          <w:bCs/>
          <w:sz w:val="22"/>
          <w:szCs w:val="22"/>
        </w:rPr>
      </w:pPr>
    </w:p>
    <w:p w14:paraId="253AF802" w14:textId="0B75D525" w:rsidR="00950007" w:rsidRDefault="00950007" w:rsidP="00E343D5">
      <w:pPr>
        <w:rPr>
          <w:rFonts w:ascii="Arial" w:hAnsi="Arial" w:cs="Arial"/>
          <w:b/>
          <w:bCs/>
          <w:sz w:val="22"/>
          <w:szCs w:val="22"/>
        </w:rPr>
      </w:pPr>
      <w:r>
        <w:rPr>
          <w:rFonts w:ascii="Arial" w:hAnsi="Arial" w:cs="Arial"/>
          <w:b/>
          <w:bCs/>
          <w:sz w:val="22"/>
          <w:szCs w:val="22"/>
        </w:rPr>
        <w:t xml:space="preserve">Reference list </w:t>
      </w:r>
    </w:p>
    <w:p w14:paraId="2EAFF553" w14:textId="2F63363D" w:rsidR="00950007" w:rsidRDefault="00950007" w:rsidP="00E343D5">
      <w:pPr>
        <w:rPr>
          <w:rFonts w:ascii="Arial" w:hAnsi="Arial" w:cs="Arial"/>
          <w:b/>
          <w:bCs/>
          <w:sz w:val="22"/>
          <w:szCs w:val="22"/>
        </w:rPr>
      </w:pPr>
    </w:p>
    <w:p w14:paraId="182B85D1" w14:textId="4EA3D59F" w:rsidR="00950007" w:rsidRPr="00950007" w:rsidRDefault="00950007" w:rsidP="00950007">
      <w:pPr>
        <w:rPr>
          <w:rFonts w:ascii="Arial" w:hAnsi="Arial" w:cs="Arial"/>
          <w:sz w:val="22"/>
          <w:szCs w:val="22"/>
        </w:rPr>
      </w:pPr>
      <w:r w:rsidRPr="00950007">
        <w:rPr>
          <w:rFonts w:ascii="Arial" w:hAnsi="Arial" w:cs="Arial"/>
          <w:sz w:val="22"/>
          <w:szCs w:val="22"/>
        </w:rPr>
        <w:t>Polythene,</w:t>
      </w:r>
      <w:r w:rsidRPr="00950007">
        <w:rPr>
          <w:rFonts w:ascii="Arial" w:hAnsi="Arial" w:cs="Arial"/>
          <w:sz w:val="22"/>
          <w:szCs w:val="22"/>
        </w:rPr>
        <w:t xml:space="preserve"> A</w:t>
      </w:r>
      <w:r w:rsidRPr="00950007">
        <w:rPr>
          <w:rFonts w:ascii="Arial" w:hAnsi="Arial" w:cs="Arial"/>
          <w:sz w:val="22"/>
          <w:szCs w:val="22"/>
        </w:rPr>
        <w:t xml:space="preserve"> (2020) </w:t>
      </w:r>
      <w:r w:rsidRPr="00950007">
        <w:rPr>
          <w:rFonts w:ascii="Arial" w:hAnsi="Arial" w:cs="Arial"/>
          <w:i/>
          <w:iCs/>
          <w:sz w:val="22"/>
          <w:szCs w:val="22"/>
        </w:rPr>
        <w:t xml:space="preserve">Disposing of confidential waste. </w:t>
      </w:r>
      <w:hyperlink r:id="rId19" w:anchor=":~:text=On%2Dsite%20shredding%20is%20the,even%20better%2C%20micro%2Dcut" w:history="1">
        <w:r w:rsidRPr="00950007">
          <w:rPr>
            <w:rStyle w:val="Hyperlink"/>
            <w:rFonts w:ascii="Arial" w:hAnsi="Arial" w:cs="Arial"/>
            <w:i/>
            <w:iCs/>
            <w:sz w:val="22"/>
            <w:szCs w:val="22"/>
          </w:rPr>
          <w:t>https://www.abbeypolythene.co.uk/gdpr-and-confidential-waste/#:~:text=On%2Dsite%20shredding%20is%20the,even%20better%2C%20micro%2Dcut</w:t>
        </w:r>
      </w:hyperlink>
      <w:r w:rsidRPr="00950007">
        <w:rPr>
          <w:rFonts w:ascii="Arial" w:hAnsi="Arial" w:cs="Arial"/>
          <w:i/>
          <w:iCs/>
          <w:sz w:val="22"/>
          <w:szCs w:val="22"/>
        </w:rPr>
        <w:t xml:space="preserve">. </w:t>
      </w:r>
      <w:r w:rsidRPr="00950007">
        <w:rPr>
          <w:rFonts w:ascii="Arial" w:hAnsi="Arial" w:cs="Arial"/>
          <w:sz w:val="22"/>
          <w:szCs w:val="22"/>
        </w:rPr>
        <w:t>(Accessed: 30</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58B967DC"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Aliaga, M. Gunderson, B. </w:t>
      </w:r>
      <w:r w:rsidRPr="00950007">
        <w:rPr>
          <w:rFonts w:ascii="Arial" w:hAnsi="Arial" w:cs="Arial"/>
          <w:i/>
          <w:iCs/>
          <w:sz w:val="22"/>
          <w:szCs w:val="22"/>
        </w:rPr>
        <w:t xml:space="preserve">Interactive Statistics. </w:t>
      </w:r>
      <w:r w:rsidRPr="00950007">
        <w:rPr>
          <w:rFonts w:ascii="Arial" w:hAnsi="Arial" w:cs="Arial"/>
          <w:sz w:val="22"/>
          <w:szCs w:val="22"/>
        </w:rPr>
        <w:t>3</w:t>
      </w:r>
      <w:r w:rsidRPr="00950007">
        <w:rPr>
          <w:rFonts w:ascii="Arial" w:hAnsi="Arial" w:cs="Arial"/>
          <w:sz w:val="22"/>
          <w:szCs w:val="22"/>
          <w:vertAlign w:val="superscript"/>
        </w:rPr>
        <w:t>rd</w:t>
      </w:r>
      <w:r w:rsidRPr="00950007">
        <w:rPr>
          <w:rFonts w:ascii="Arial" w:hAnsi="Arial" w:cs="Arial"/>
          <w:sz w:val="22"/>
          <w:szCs w:val="22"/>
        </w:rPr>
        <w:t xml:space="preserve"> edition. Pearson: London </w:t>
      </w:r>
    </w:p>
    <w:p w14:paraId="5BD240F5"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BERA (2019) </w:t>
      </w:r>
      <w:r w:rsidRPr="00950007">
        <w:rPr>
          <w:rFonts w:ascii="Arial" w:hAnsi="Arial" w:cs="Arial"/>
          <w:i/>
          <w:iCs/>
          <w:sz w:val="22"/>
          <w:szCs w:val="22"/>
        </w:rPr>
        <w:t xml:space="preserve">Ethical Guidelines for Educational Research. </w:t>
      </w:r>
      <w:r w:rsidRPr="00950007">
        <w:rPr>
          <w:rFonts w:ascii="Arial" w:hAnsi="Arial" w:cs="Arial"/>
          <w:sz w:val="22"/>
          <w:szCs w:val="22"/>
        </w:rPr>
        <w:t xml:space="preserve">Available at: </w:t>
      </w:r>
      <w:hyperlink r:id="rId20" w:history="1">
        <w:r w:rsidRPr="00950007">
          <w:rPr>
            <w:rStyle w:val="Hyperlink"/>
            <w:rFonts w:ascii="Arial" w:hAnsi="Arial" w:cs="Arial"/>
            <w:sz w:val="22"/>
            <w:szCs w:val="22"/>
          </w:rPr>
          <w:t>https://www.bera.ac.uk/publication/ethical-guidelines-for-educational-research-2018-online</w:t>
        </w:r>
      </w:hyperlink>
      <w:r w:rsidRPr="00950007">
        <w:rPr>
          <w:rFonts w:ascii="Arial" w:hAnsi="Arial" w:cs="Arial"/>
          <w:sz w:val="22"/>
          <w:szCs w:val="22"/>
        </w:rPr>
        <w:t xml:space="preserve"> (Accessed: 30</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2C12CF45"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Bhandari, P. (2020) </w:t>
      </w:r>
      <w:r w:rsidRPr="00950007">
        <w:rPr>
          <w:rFonts w:ascii="Arial" w:hAnsi="Arial" w:cs="Arial"/>
          <w:i/>
          <w:iCs/>
          <w:sz w:val="22"/>
          <w:szCs w:val="22"/>
        </w:rPr>
        <w:t xml:space="preserve">An introduction to qualitative research. </w:t>
      </w:r>
      <w:r w:rsidRPr="00950007">
        <w:rPr>
          <w:rFonts w:ascii="Arial" w:hAnsi="Arial" w:cs="Arial"/>
          <w:sz w:val="22"/>
          <w:szCs w:val="22"/>
        </w:rPr>
        <w:t xml:space="preserve">Available at: </w:t>
      </w:r>
      <w:hyperlink r:id="rId21" w:history="1">
        <w:r w:rsidRPr="00950007">
          <w:rPr>
            <w:rStyle w:val="Hyperlink"/>
            <w:rFonts w:ascii="Arial" w:hAnsi="Arial" w:cs="Arial"/>
            <w:sz w:val="22"/>
            <w:szCs w:val="22"/>
          </w:rPr>
          <w:t>https://www.scribbr.com/methodology/qualitative-research/</w:t>
        </w:r>
      </w:hyperlink>
      <w:r w:rsidRPr="00950007">
        <w:rPr>
          <w:rFonts w:ascii="Arial" w:hAnsi="Arial" w:cs="Arial"/>
          <w:sz w:val="22"/>
          <w:szCs w:val="22"/>
        </w:rPr>
        <w:t xml:space="preserve"> (Accessed: 22</w:t>
      </w:r>
      <w:r w:rsidRPr="00950007">
        <w:rPr>
          <w:rFonts w:ascii="Arial" w:hAnsi="Arial" w:cs="Arial"/>
          <w:sz w:val="22"/>
          <w:szCs w:val="22"/>
          <w:vertAlign w:val="superscript"/>
        </w:rPr>
        <w:t>nd</w:t>
      </w:r>
      <w:r w:rsidRPr="00950007">
        <w:rPr>
          <w:rFonts w:ascii="Arial" w:hAnsi="Arial" w:cs="Arial"/>
          <w:sz w:val="22"/>
          <w:szCs w:val="22"/>
        </w:rPr>
        <w:t xml:space="preserve"> October 2020)</w:t>
      </w:r>
    </w:p>
    <w:p w14:paraId="68A662DB"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Brewer, K. (2016) </w:t>
      </w:r>
      <w:r w:rsidRPr="00950007">
        <w:rPr>
          <w:rFonts w:ascii="Arial" w:hAnsi="Arial" w:cs="Arial"/>
          <w:i/>
          <w:iCs/>
          <w:sz w:val="22"/>
          <w:szCs w:val="22"/>
        </w:rPr>
        <w:t xml:space="preserve"> Nature is the best way to nurture pupils with special educational needs.</w:t>
      </w:r>
      <w:r w:rsidRPr="00950007">
        <w:rPr>
          <w:rFonts w:ascii="Arial" w:hAnsi="Arial" w:cs="Arial"/>
          <w:sz w:val="22"/>
          <w:szCs w:val="22"/>
        </w:rPr>
        <w:t xml:space="preserve"> The Guardian 1</w:t>
      </w:r>
      <w:r w:rsidRPr="00950007">
        <w:rPr>
          <w:rFonts w:ascii="Arial" w:hAnsi="Arial" w:cs="Arial"/>
          <w:sz w:val="22"/>
          <w:szCs w:val="22"/>
          <w:vertAlign w:val="superscript"/>
        </w:rPr>
        <w:t>st</w:t>
      </w:r>
      <w:r w:rsidRPr="00950007">
        <w:rPr>
          <w:rFonts w:ascii="Arial" w:hAnsi="Arial" w:cs="Arial"/>
          <w:sz w:val="22"/>
          <w:szCs w:val="22"/>
        </w:rPr>
        <w:t xml:space="preserve"> May. </w:t>
      </w:r>
      <w:r w:rsidRPr="00950007">
        <w:rPr>
          <w:rFonts w:ascii="Arial" w:hAnsi="Arial" w:cs="Arial"/>
          <w:i/>
          <w:iCs/>
          <w:sz w:val="22"/>
          <w:szCs w:val="22"/>
        </w:rPr>
        <w:t xml:space="preserve"> </w:t>
      </w:r>
      <w:r w:rsidRPr="00950007">
        <w:rPr>
          <w:rFonts w:ascii="Arial" w:hAnsi="Arial" w:cs="Arial"/>
          <w:sz w:val="22"/>
          <w:szCs w:val="22"/>
        </w:rPr>
        <w:t xml:space="preserve">Available at: </w:t>
      </w:r>
      <w:hyperlink r:id="rId22" w:history="1">
        <w:r w:rsidRPr="00950007">
          <w:rPr>
            <w:rStyle w:val="Hyperlink"/>
            <w:rFonts w:ascii="Arial" w:hAnsi="Arial" w:cs="Arial"/>
            <w:sz w:val="22"/>
            <w:szCs w:val="22"/>
          </w:rPr>
          <w:t>https://www.theguardian.com/teacher-network/2016/may/01/nature-nurture-pupils-special-educational-needs-outdoor-education</w:t>
        </w:r>
      </w:hyperlink>
      <w:r w:rsidRPr="00950007">
        <w:rPr>
          <w:rFonts w:ascii="Arial" w:hAnsi="Arial" w:cs="Arial"/>
          <w:sz w:val="22"/>
          <w:szCs w:val="22"/>
        </w:rPr>
        <w:t>. (Accessed: 16</w:t>
      </w:r>
      <w:r w:rsidRPr="00950007">
        <w:rPr>
          <w:rFonts w:ascii="Arial" w:hAnsi="Arial" w:cs="Arial"/>
          <w:sz w:val="22"/>
          <w:szCs w:val="22"/>
          <w:vertAlign w:val="superscript"/>
        </w:rPr>
        <w:t>th</w:t>
      </w:r>
      <w:r w:rsidRPr="00950007">
        <w:rPr>
          <w:rFonts w:ascii="Arial" w:hAnsi="Arial" w:cs="Arial"/>
          <w:sz w:val="22"/>
          <w:szCs w:val="22"/>
        </w:rPr>
        <w:t xml:space="preserve"> October 2020) </w:t>
      </w:r>
    </w:p>
    <w:p w14:paraId="522B4EC3"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Child Ethics (2019). </w:t>
      </w:r>
      <w:r w:rsidRPr="00950007">
        <w:rPr>
          <w:rFonts w:ascii="Arial" w:hAnsi="Arial" w:cs="Arial"/>
          <w:i/>
          <w:iCs/>
          <w:sz w:val="22"/>
          <w:szCs w:val="22"/>
        </w:rPr>
        <w:t xml:space="preserve">Ethical Guidance. </w:t>
      </w:r>
      <w:r w:rsidRPr="00950007">
        <w:rPr>
          <w:rFonts w:ascii="Arial" w:hAnsi="Arial" w:cs="Arial"/>
          <w:sz w:val="22"/>
          <w:szCs w:val="22"/>
        </w:rPr>
        <w:t xml:space="preserve">Available at: </w:t>
      </w:r>
      <w:hyperlink r:id="rId23" w:history="1">
        <w:r w:rsidRPr="00950007">
          <w:rPr>
            <w:rStyle w:val="Hyperlink"/>
            <w:rFonts w:ascii="Arial" w:hAnsi="Arial" w:cs="Arial"/>
            <w:sz w:val="22"/>
            <w:szCs w:val="22"/>
          </w:rPr>
          <w:t>https://childethics.com/ethical-guidance/</w:t>
        </w:r>
      </w:hyperlink>
      <w:r w:rsidRPr="00950007">
        <w:rPr>
          <w:rFonts w:ascii="Arial" w:hAnsi="Arial" w:cs="Arial"/>
          <w:sz w:val="22"/>
          <w:szCs w:val="22"/>
        </w:rPr>
        <w:t xml:space="preserve"> (Accessed: 24</w:t>
      </w:r>
      <w:r w:rsidRPr="00950007">
        <w:rPr>
          <w:rFonts w:ascii="Arial" w:hAnsi="Arial" w:cs="Arial"/>
          <w:sz w:val="22"/>
          <w:szCs w:val="22"/>
          <w:vertAlign w:val="superscript"/>
        </w:rPr>
        <w:t>th</w:t>
      </w:r>
      <w:r w:rsidRPr="00950007">
        <w:rPr>
          <w:rFonts w:ascii="Arial" w:hAnsi="Arial" w:cs="Arial"/>
          <w:sz w:val="22"/>
          <w:szCs w:val="22"/>
        </w:rPr>
        <w:t xml:space="preserve"> October)</w:t>
      </w:r>
    </w:p>
    <w:p w14:paraId="62797B8F"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Cumbria.gov (no date) </w:t>
      </w:r>
      <w:r w:rsidRPr="00950007">
        <w:rPr>
          <w:rFonts w:ascii="Arial" w:hAnsi="Arial" w:cs="Arial"/>
          <w:i/>
          <w:iCs/>
          <w:sz w:val="22"/>
          <w:szCs w:val="22"/>
        </w:rPr>
        <w:t xml:space="preserve">Embedding Cultures and Diversity within an </w:t>
      </w:r>
      <w:proofErr w:type="gramStart"/>
      <w:r w:rsidRPr="00950007">
        <w:rPr>
          <w:rFonts w:ascii="Arial" w:hAnsi="Arial" w:cs="Arial"/>
          <w:i/>
          <w:iCs/>
          <w:sz w:val="22"/>
          <w:szCs w:val="22"/>
        </w:rPr>
        <w:t>early years</w:t>
      </w:r>
      <w:proofErr w:type="gramEnd"/>
      <w:r w:rsidRPr="00950007">
        <w:rPr>
          <w:rFonts w:ascii="Arial" w:hAnsi="Arial" w:cs="Arial"/>
          <w:i/>
          <w:iCs/>
          <w:sz w:val="22"/>
          <w:szCs w:val="22"/>
        </w:rPr>
        <w:t xml:space="preserve"> setting and Supporting children learning English as an additional language. </w:t>
      </w:r>
      <w:r w:rsidRPr="00950007">
        <w:rPr>
          <w:rFonts w:ascii="Arial" w:hAnsi="Arial" w:cs="Arial"/>
          <w:sz w:val="22"/>
          <w:szCs w:val="22"/>
        </w:rPr>
        <w:t xml:space="preserve">Available at: </w:t>
      </w:r>
      <w:hyperlink r:id="rId24" w:history="1">
        <w:r w:rsidRPr="00950007">
          <w:rPr>
            <w:rStyle w:val="Hyperlink"/>
            <w:rFonts w:ascii="Arial" w:hAnsi="Arial" w:cs="Arial"/>
            <w:sz w:val="22"/>
            <w:szCs w:val="22"/>
          </w:rPr>
          <w:t>https://www.cumbria.gov.uk/elibrary/Content/Internet/537/3953/4202/7088/42563164148.pdf?timestamp=4257421439</w:t>
        </w:r>
      </w:hyperlink>
      <w:r w:rsidRPr="00950007">
        <w:rPr>
          <w:rFonts w:ascii="Arial" w:hAnsi="Arial" w:cs="Arial"/>
          <w:sz w:val="22"/>
          <w:szCs w:val="22"/>
        </w:rPr>
        <w:t xml:space="preserve"> (Accessed: 24</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69860C4A"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Flannigan, C. (2016). </w:t>
      </w:r>
      <w:r w:rsidRPr="00950007">
        <w:rPr>
          <w:rFonts w:ascii="Arial" w:hAnsi="Arial" w:cs="Arial"/>
          <w:i/>
          <w:iCs/>
          <w:sz w:val="22"/>
          <w:szCs w:val="22"/>
        </w:rPr>
        <w:t xml:space="preserve">Let kids be kids: Using adventures and nature to bring back children’s play. </w:t>
      </w:r>
      <w:r w:rsidRPr="00950007">
        <w:rPr>
          <w:rFonts w:ascii="Arial" w:hAnsi="Arial" w:cs="Arial"/>
          <w:sz w:val="22"/>
          <w:szCs w:val="22"/>
        </w:rPr>
        <w:t xml:space="preserve">Available at: </w:t>
      </w:r>
      <w:hyperlink r:id="rId25" w:anchor=":~:text=When%20children%20are%20given%20such%20freedom%20to%20play%2C,The%20outdoor%20environment%20in%20particular%20has%20many%20benefits" w:history="1">
        <w:r w:rsidRPr="00950007">
          <w:rPr>
            <w:rStyle w:val="Hyperlink"/>
            <w:rFonts w:ascii="Arial" w:hAnsi="Arial" w:cs="Arial"/>
            <w:sz w:val="22"/>
            <w:szCs w:val="22"/>
          </w:rPr>
          <w:t>https://www.fix.com/blog/get-children-playing-outside/#:~:text=When%20children%20are%20given%20such%20freedom%20to%20play%2C,The%20outdoor%20environment%20in%20particular%20has%20many%20benefits</w:t>
        </w:r>
      </w:hyperlink>
      <w:r w:rsidRPr="00950007">
        <w:rPr>
          <w:rFonts w:ascii="Arial" w:hAnsi="Arial" w:cs="Arial"/>
          <w:sz w:val="22"/>
          <w:szCs w:val="22"/>
        </w:rPr>
        <w:t>. (Accessed on 16</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56926FF0"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Forest Research (2020). </w:t>
      </w:r>
      <w:r w:rsidRPr="00950007">
        <w:rPr>
          <w:rFonts w:ascii="Arial" w:hAnsi="Arial" w:cs="Arial"/>
          <w:i/>
          <w:iCs/>
          <w:sz w:val="22"/>
          <w:szCs w:val="22"/>
        </w:rPr>
        <w:t xml:space="preserve">Forest schools: impact on young children in England and Wales. </w:t>
      </w:r>
      <w:r w:rsidRPr="00950007">
        <w:rPr>
          <w:rFonts w:ascii="Arial" w:hAnsi="Arial" w:cs="Arial"/>
          <w:sz w:val="22"/>
          <w:szCs w:val="22"/>
        </w:rPr>
        <w:t xml:space="preserve">Available at: </w:t>
      </w:r>
      <w:hyperlink r:id="rId26" w:history="1">
        <w:r w:rsidRPr="00950007">
          <w:rPr>
            <w:rStyle w:val="Hyperlink"/>
            <w:rFonts w:ascii="Arial" w:hAnsi="Arial" w:cs="Arial"/>
            <w:sz w:val="22"/>
            <w:szCs w:val="22"/>
          </w:rPr>
          <w:t>https://www.forestresearch.gov.uk/research/forest-schools-impact-on-young-children-in-england-and-wales/</w:t>
        </w:r>
      </w:hyperlink>
      <w:r w:rsidRPr="00950007">
        <w:rPr>
          <w:rFonts w:ascii="Arial" w:hAnsi="Arial" w:cs="Arial"/>
          <w:sz w:val="22"/>
          <w:szCs w:val="22"/>
        </w:rPr>
        <w:t xml:space="preserve"> (accessed on: 14</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4ADD2A18"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Fulton, D. (2014) </w:t>
      </w:r>
      <w:r w:rsidRPr="00950007">
        <w:rPr>
          <w:rFonts w:ascii="Arial" w:hAnsi="Arial" w:cs="Arial"/>
          <w:i/>
          <w:iCs/>
          <w:sz w:val="22"/>
          <w:szCs w:val="22"/>
        </w:rPr>
        <w:t xml:space="preserve">Play Out: How to develop your outside space for learning and play. </w:t>
      </w:r>
      <w:r w:rsidRPr="00950007">
        <w:rPr>
          <w:rFonts w:ascii="Arial" w:hAnsi="Arial" w:cs="Arial"/>
          <w:sz w:val="22"/>
          <w:szCs w:val="22"/>
        </w:rPr>
        <w:t xml:space="preserve"> Oxon: Routledge. </w:t>
      </w:r>
    </w:p>
    <w:p w14:paraId="21A4C7BE"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Gov (2018) </w:t>
      </w:r>
      <w:r w:rsidRPr="00950007">
        <w:rPr>
          <w:rFonts w:ascii="Arial" w:hAnsi="Arial" w:cs="Arial"/>
          <w:i/>
          <w:iCs/>
          <w:sz w:val="22"/>
          <w:szCs w:val="22"/>
        </w:rPr>
        <w:t xml:space="preserve">Data Protection. </w:t>
      </w:r>
      <w:r w:rsidRPr="00950007">
        <w:rPr>
          <w:rFonts w:ascii="Arial" w:hAnsi="Arial" w:cs="Arial"/>
          <w:sz w:val="22"/>
          <w:szCs w:val="22"/>
        </w:rPr>
        <w:t xml:space="preserve">Available at: </w:t>
      </w:r>
      <w:hyperlink r:id="rId27" w:history="1">
        <w:r w:rsidRPr="00950007">
          <w:rPr>
            <w:rStyle w:val="Hyperlink"/>
            <w:rFonts w:ascii="Arial" w:hAnsi="Arial" w:cs="Arial"/>
            <w:sz w:val="22"/>
            <w:szCs w:val="22"/>
          </w:rPr>
          <w:t>https://www.gov.uk/data-protection</w:t>
        </w:r>
      </w:hyperlink>
      <w:r w:rsidRPr="00950007">
        <w:rPr>
          <w:rFonts w:ascii="Arial" w:hAnsi="Arial" w:cs="Arial"/>
          <w:sz w:val="22"/>
          <w:szCs w:val="22"/>
        </w:rPr>
        <w:t xml:space="preserve"> (Accessed: 30</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498F8283"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Gov (2019). </w:t>
      </w:r>
      <w:r w:rsidRPr="00950007">
        <w:rPr>
          <w:rFonts w:ascii="Arial" w:hAnsi="Arial" w:cs="Arial"/>
          <w:i/>
          <w:iCs/>
          <w:sz w:val="22"/>
          <w:szCs w:val="22"/>
        </w:rPr>
        <w:t xml:space="preserve">Records Management and Retention and Disposal Policy. </w:t>
      </w:r>
      <w:r w:rsidRPr="00950007">
        <w:rPr>
          <w:rFonts w:ascii="Arial" w:hAnsi="Arial" w:cs="Arial"/>
          <w:sz w:val="22"/>
          <w:szCs w:val="22"/>
        </w:rPr>
        <w:t xml:space="preserve">Available at: </w:t>
      </w:r>
      <w:hyperlink r:id="rId28" w:history="1">
        <w:r w:rsidRPr="00950007">
          <w:rPr>
            <w:rStyle w:val="Hyperlink"/>
            <w:rFonts w:ascii="Arial" w:hAnsi="Arial" w:cs="Arial"/>
            <w:sz w:val="22"/>
            <w:szCs w:val="22"/>
          </w:rPr>
          <w:t>https://www.gov.uk/government/publications/hmrc-records-management-and-retention-and-disposal-policy/records-management-and-retention-and-disposal-policy</w:t>
        </w:r>
      </w:hyperlink>
      <w:r w:rsidRPr="00950007">
        <w:rPr>
          <w:rFonts w:ascii="Arial" w:hAnsi="Arial" w:cs="Arial"/>
          <w:sz w:val="22"/>
          <w:szCs w:val="22"/>
        </w:rPr>
        <w:t xml:space="preserve"> (Accessed: 30</w:t>
      </w:r>
      <w:r w:rsidRPr="00950007">
        <w:rPr>
          <w:rFonts w:ascii="Arial" w:hAnsi="Arial" w:cs="Arial"/>
          <w:sz w:val="22"/>
          <w:szCs w:val="22"/>
          <w:vertAlign w:val="superscript"/>
        </w:rPr>
        <w:t>th</w:t>
      </w:r>
      <w:r w:rsidRPr="00950007">
        <w:rPr>
          <w:rFonts w:ascii="Arial" w:hAnsi="Arial" w:cs="Arial"/>
          <w:sz w:val="22"/>
          <w:szCs w:val="22"/>
        </w:rPr>
        <w:t xml:space="preserve"> October 2020) </w:t>
      </w:r>
    </w:p>
    <w:p w14:paraId="218EC82A"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Indeed. (2019) </w:t>
      </w:r>
      <w:r w:rsidRPr="00950007">
        <w:rPr>
          <w:rFonts w:ascii="Arial" w:hAnsi="Arial" w:cs="Arial"/>
          <w:i/>
          <w:iCs/>
          <w:sz w:val="22"/>
          <w:szCs w:val="22"/>
        </w:rPr>
        <w:t xml:space="preserve">Types of Graphs and Charts. </w:t>
      </w:r>
      <w:r w:rsidRPr="00950007">
        <w:rPr>
          <w:rFonts w:ascii="Arial" w:hAnsi="Arial" w:cs="Arial"/>
          <w:sz w:val="22"/>
          <w:szCs w:val="22"/>
        </w:rPr>
        <w:t xml:space="preserve">Available at: </w:t>
      </w:r>
      <w:hyperlink r:id="rId29" w:anchor=":~:text=their%20various%20uses.-,What%20are%20graphs%20and%20charts%3F,relationships%20between%20sets%20of%20data" w:history="1">
        <w:r w:rsidRPr="00950007">
          <w:rPr>
            <w:rStyle w:val="Hyperlink"/>
            <w:rFonts w:ascii="Arial" w:hAnsi="Arial" w:cs="Arial"/>
            <w:sz w:val="22"/>
            <w:szCs w:val="22"/>
          </w:rPr>
          <w:t>https://www.indeed.com/career-advice/career-development/types-of-graphs-and-charts#:~:text=their%20various%20uses.-,What%20are%20graphs%20and%20charts%3F,relationships%20between%20sets%20of%20data</w:t>
        </w:r>
      </w:hyperlink>
      <w:r w:rsidRPr="00950007">
        <w:rPr>
          <w:rFonts w:ascii="Arial" w:hAnsi="Arial" w:cs="Arial"/>
          <w:sz w:val="22"/>
          <w:szCs w:val="22"/>
        </w:rPr>
        <w:t>. (Accessed: 22</w:t>
      </w:r>
      <w:r w:rsidRPr="00950007">
        <w:rPr>
          <w:rFonts w:ascii="Arial" w:hAnsi="Arial" w:cs="Arial"/>
          <w:sz w:val="22"/>
          <w:szCs w:val="22"/>
          <w:vertAlign w:val="superscript"/>
        </w:rPr>
        <w:t>nd</w:t>
      </w:r>
      <w:r w:rsidRPr="00950007">
        <w:rPr>
          <w:rFonts w:ascii="Arial" w:hAnsi="Arial" w:cs="Arial"/>
          <w:sz w:val="22"/>
          <w:szCs w:val="22"/>
        </w:rPr>
        <w:t xml:space="preserve"> October 2020).</w:t>
      </w:r>
    </w:p>
    <w:p w14:paraId="7DA1AE4C"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Kimberly (2016). </w:t>
      </w:r>
      <w:r w:rsidRPr="00950007">
        <w:rPr>
          <w:rFonts w:ascii="Arial" w:hAnsi="Arial" w:cs="Arial"/>
          <w:i/>
          <w:iCs/>
          <w:sz w:val="22"/>
          <w:szCs w:val="22"/>
        </w:rPr>
        <w:t xml:space="preserve">The outdoor environment is a great opportunity to extend and support language development </w:t>
      </w:r>
      <w:r w:rsidRPr="00950007">
        <w:rPr>
          <w:rFonts w:ascii="Arial" w:hAnsi="Arial" w:cs="Arial"/>
          <w:sz w:val="22"/>
          <w:szCs w:val="22"/>
        </w:rPr>
        <w:t xml:space="preserve">Available at: </w:t>
      </w:r>
      <w:hyperlink r:id="rId30" w:history="1">
        <w:r w:rsidRPr="00950007">
          <w:rPr>
            <w:rStyle w:val="Hyperlink"/>
            <w:rFonts w:ascii="Arial" w:hAnsi="Arial" w:cs="Arial"/>
            <w:sz w:val="22"/>
            <w:szCs w:val="22"/>
          </w:rPr>
          <w:t>http://www.earlyyearscareers.com/eyc/learning-and-development/10-activities-to-support-language-development-outside/</w:t>
        </w:r>
      </w:hyperlink>
      <w:r w:rsidRPr="00950007">
        <w:rPr>
          <w:rFonts w:ascii="Arial" w:hAnsi="Arial" w:cs="Arial"/>
          <w:sz w:val="22"/>
          <w:szCs w:val="22"/>
        </w:rPr>
        <w:t xml:space="preserve"> (Accessed: 21</w:t>
      </w:r>
      <w:r w:rsidRPr="00950007">
        <w:rPr>
          <w:rFonts w:ascii="Arial" w:hAnsi="Arial" w:cs="Arial"/>
          <w:sz w:val="22"/>
          <w:szCs w:val="22"/>
          <w:vertAlign w:val="superscript"/>
        </w:rPr>
        <w:t>st</w:t>
      </w:r>
      <w:r w:rsidRPr="00950007">
        <w:rPr>
          <w:rFonts w:ascii="Arial" w:hAnsi="Arial" w:cs="Arial"/>
          <w:sz w:val="22"/>
          <w:szCs w:val="22"/>
        </w:rPr>
        <w:t xml:space="preserve"> October 2020) </w:t>
      </w:r>
    </w:p>
    <w:p w14:paraId="3EA89EE8"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Kinver, M. (2016) ‘Outdoor learning ‘boosts children’s development’’ </w:t>
      </w:r>
      <w:r w:rsidRPr="00950007">
        <w:rPr>
          <w:rFonts w:ascii="Arial" w:hAnsi="Arial" w:cs="Arial"/>
          <w:i/>
          <w:iCs/>
          <w:sz w:val="22"/>
          <w:szCs w:val="22"/>
        </w:rPr>
        <w:t>BBC News</w:t>
      </w:r>
      <w:r w:rsidRPr="00950007">
        <w:rPr>
          <w:rFonts w:ascii="Arial" w:hAnsi="Arial" w:cs="Arial"/>
          <w:sz w:val="22"/>
          <w:szCs w:val="22"/>
        </w:rPr>
        <w:t>, 15</w:t>
      </w:r>
      <w:r w:rsidRPr="00950007">
        <w:rPr>
          <w:rFonts w:ascii="Arial" w:hAnsi="Arial" w:cs="Arial"/>
          <w:sz w:val="22"/>
          <w:szCs w:val="22"/>
          <w:vertAlign w:val="superscript"/>
        </w:rPr>
        <w:t>th</w:t>
      </w:r>
      <w:r w:rsidRPr="00950007">
        <w:rPr>
          <w:rFonts w:ascii="Arial" w:hAnsi="Arial" w:cs="Arial"/>
          <w:sz w:val="22"/>
          <w:szCs w:val="22"/>
        </w:rPr>
        <w:t xml:space="preserve"> July. </w:t>
      </w:r>
    </w:p>
    <w:p w14:paraId="65E50983"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Mcleod, S. (2019). </w:t>
      </w:r>
      <w:r w:rsidRPr="00950007">
        <w:rPr>
          <w:rFonts w:ascii="Arial" w:hAnsi="Arial" w:cs="Arial"/>
          <w:i/>
          <w:iCs/>
          <w:sz w:val="22"/>
          <w:szCs w:val="22"/>
        </w:rPr>
        <w:t>What’s the difference between qualitative and quantitative research?</w:t>
      </w:r>
      <w:r w:rsidRPr="00950007">
        <w:rPr>
          <w:rFonts w:ascii="Arial" w:hAnsi="Arial" w:cs="Arial"/>
          <w:sz w:val="22"/>
          <w:szCs w:val="22"/>
        </w:rPr>
        <w:t xml:space="preserve"> Available at: </w:t>
      </w:r>
      <w:hyperlink r:id="rId31" w:anchor="Qualitative-Research" w:history="1">
        <w:r w:rsidRPr="00950007">
          <w:rPr>
            <w:rStyle w:val="Hyperlink"/>
            <w:rFonts w:ascii="Arial" w:hAnsi="Arial" w:cs="Arial"/>
            <w:sz w:val="22"/>
            <w:szCs w:val="22"/>
          </w:rPr>
          <w:t>https://www.simplypsychology.org/qualitative-quantitative.html#Qualitative-Research</w:t>
        </w:r>
      </w:hyperlink>
      <w:r w:rsidRPr="00950007">
        <w:rPr>
          <w:rFonts w:ascii="Arial" w:hAnsi="Arial" w:cs="Arial"/>
          <w:sz w:val="22"/>
          <w:szCs w:val="22"/>
        </w:rPr>
        <w:t xml:space="preserve"> (Accessed: 21</w:t>
      </w:r>
      <w:r w:rsidRPr="00950007">
        <w:rPr>
          <w:rFonts w:ascii="Arial" w:hAnsi="Arial" w:cs="Arial"/>
          <w:sz w:val="22"/>
          <w:szCs w:val="22"/>
          <w:vertAlign w:val="superscript"/>
        </w:rPr>
        <w:t>st</w:t>
      </w:r>
      <w:r w:rsidRPr="00950007">
        <w:rPr>
          <w:rFonts w:ascii="Arial" w:hAnsi="Arial" w:cs="Arial"/>
          <w:sz w:val="22"/>
          <w:szCs w:val="22"/>
        </w:rPr>
        <w:t xml:space="preserve"> October 2020)</w:t>
      </w:r>
    </w:p>
    <w:p w14:paraId="1EAAE1A0"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Ni Direct (no date) </w:t>
      </w:r>
      <w:r w:rsidRPr="00950007">
        <w:rPr>
          <w:rFonts w:ascii="Arial" w:hAnsi="Arial" w:cs="Arial"/>
          <w:i/>
          <w:iCs/>
          <w:sz w:val="22"/>
          <w:szCs w:val="22"/>
        </w:rPr>
        <w:t>How Play Helps Children’s Development.</w:t>
      </w:r>
      <w:r w:rsidRPr="00950007">
        <w:rPr>
          <w:rFonts w:ascii="Arial" w:hAnsi="Arial" w:cs="Arial"/>
          <w:sz w:val="22"/>
          <w:szCs w:val="22"/>
        </w:rPr>
        <w:t xml:space="preserve"> Available at: </w:t>
      </w:r>
      <w:hyperlink r:id="rId32" w:anchor=":~:text=balance-,Developing%20social%20skills%20through%20play,develop%20self%2Ddiscipline" w:history="1">
        <w:r w:rsidRPr="00950007">
          <w:rPr>
            <w:rStyle w:val="Hyperlink"/>
            <w:rFonts w:ascii="Arial" w:hAnsi="Arial" w:cs="Arial"/>
            <w:sz w:val="22"/>
            <w:szCs w:val="22"/>
          </w:rPr>
          <w:t>https://www.nidirect.gov.uk/articles/how-play-helps-childrens-development#:~:text=balance-,Developing%20social%20skills%20through%20play,develop%20self%2Ddiscipline</w:t>
        </w:r>
      </w:hyperlink>
      <w:r w:rsidRPr="00950007">
        <w:rPr>
          <w:rFonts w:ascii="Arial" w:hAnsi="Arial" w:cs="Arial"/>
          <w:sz w:val="22"/>
          <w:szCs w:val="22"/>
        </w:rPr>
        <w:t xml:space="preserve"> (Accessed: 14</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1C9E7458" w14:textId="77777777" w:rsidR="00950007" w:rsidRPr="00950007" w:rsidRDefault="00950007" w:rsidP="00950007">
      <w:pPr>
        <w:rPr>
          <w:rFonts w:ascii="Arial" w:hAnsi="Arial" w:cs="Arial"/>
          <w:sz w:val="22"/>
          <w:szCs w:val="22"/>
        </w:rPr>
      </w:pPr>
      <w:r w:rsidRPr="00950007">
        <w:rPr>
          <w:rFonts w:ascii="Arial" w:hAnsi="Arial" w:cs="Arial"/>
          <w:sz w:val="22"/>
          <w:szCs w:val="22"/>
        </w:rPr>
        <w:t>O’Connor, A. (2002) ‘</w:t>
      </w:r>
      <w:r w:rsidRPr="00950007">
        <w:rPr>
          <w:rFonts w:ascii="Arial" w:hAnsi="Arial" w:cs="Arial"/>
          <w:i/>
          <w:iCs/>
          <w:sz w:val="22"/>
          <w:szCs w:val="22"/>
        </w:rPr>
        <w:t xml:space="preserve">Communication, language and literacy in outdoor play: Speak out’, Nursery World, </w:t>
      </w:r>
      <w:r w:rsidRPr="00950007">
        <w:rPr>
          <w:rFonts w:ascii="Arial" w:hAnsi="Arial" w:cs="Arial"/>
          <w:sz w:val="22"/>
          <w:szCs w:val="22"/>
        </w:rPr>
        <w:t xml:space="preserve">issue, and volume unknown. </w:t>
      </w:r>
    </w:p>
    <w:p w14:paraId="05E216CF"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Oxford Reference (2020) </w:t>
      </w:r>
      <w:r w:rsidRPr="00950007">
        <w:rPr>
          <w:rFonts w:ascii="Arial" w:hAnsi="Arial" w:cs="Arial"/>
          <w:i/>
          <w:iCs/>
          <w:sz w:val="22"/>
          <w:szCs w:val="22"/>
        </w:rPr>
        <w:t xml:space="preserve">Primary Research. </w:t>
      </w:r>
      <w:r w:rsidRPr="00950007">
        <w:rPr>
          <w:rFonts w:ascii="Arial" w:hAnsi="Arial" w:cs="Arial"/>
          <w:sz w:val="22"/>
          <w:szCs w:val="22"/>
        </w:rPr>
        <w:t xml:space="preserve">Available at:  </w:t>
      </w:r>
      <w:hyperlink r:id="rId33" w:history="1">
        <w:r w:rsidRPr="00950007">
          <w:rPr>
            <w:rStyle w:val="Hyperlink"/>
            <w:rFonts w:ascii="Arial" w:hAnsi="Arial" w:cs="Arial"/>
            <w:sz w:val="22"/>
            <w:szCs w:val="22"/>
          </w:rPr>
          <w:t>https://www.oxfordreference.com/view/10.1093/oi/authority.20110803100345447</w:t>
        </w:r>
      </w:hyperlink>
      <w:r w:rsidRPr="00950007">
        <w:rPr>
          <w:rFonts w:ascii="Arial" w:hAnsi="Arial" w:cs="Arial"/>
          <w:sz w:val="22"/>
          <w:szCs w:val="22"/>
        </w:rPr>
        <w:t xml:space="preserve">   (Accessed: 22</w:t>
      </w:r>
      <w:r w:rsidRPr="00950007">
        <w:rPr>
          <w:rFonts w:ascii="Arial" w:hAnsi="Arial" w:cs="Arial"/>
          <w:sz w:val="22"/>
          <w:szCs w:val="22"/>
          <w:vertAlign w:val="superscript"/>
        </w:rPr>
        <w:t>nd</w:t>
      </w:r>
      <w:r w:rsidRPr="00950007">
        <w:rPr>
          <w:rFonts w:ascii="Arial" w:hAnsi="Arial" w:cs="Arial"/>
          <w:sz w:val="22"/>
          <w:szCs w:val="22"/>
        </w:rPr>
        <w:t xml:space="preserve"> October 2020)</w:t>
      </w:r>
    </w:p>
    <w:p w14:paraId="4D91B793"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RFL (2020) Using feedback. Available at: </w:t>
      </w:r>
      <w:hyperlink r:id="rId34" w:history="1">
        <w:r w:rsidRPr="00950007">
          <w:rPr>
            <w:rStyle w:val="Hyperlink"/>
            <w:rFonts w:ascii="Arial" w:hAnsi="Arial" w:cs="Arial"/>
            <w:sz w:val="22"/>
            <w:szCs w:val="22"/>
          </w:rPr>
          <w:t>https://www.rlf.org.uk/resources/what-is-the-importance-of-feedback/</w:t>
        </w:r>
      </w:hyperlink>
      <w:r w:rsidRPr="00950007">
        <w:rPr>
          <w:rFonts w:ascii="Arial" w:hAnsi="Arial" w:cs="Arial"/>
          <w:sz w:val="22"/>
          <w:szCs w:val="22"/>
        </w:rPr>
        <w:t xml:space="preserve"> (Accessed: 30</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6A3C5AF7"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Scholastic Parents Staff (2020). </w:t>
      </w:r>
      <w:r w:rsidRPr="00950007">
        <w:rPr>
          <w:rFonts w:ascii="Arial" w:hAnsi="Arial" w:cs="Arial"/>
          <w:i/>
          <w:iCs/>
          <w:sz w:val="22"/>
          <w:szCs w:val="22"/>
        </w:rPr>
        <w:t xml:space="preserve">Why social skills are key to learning. </w:t>
      </w:r>
      <w:r w:rsidRPr="00950007">
        <w:rPr>
          <w:rFonts w:ascii="Arial" w:hAnsi="Arial" w:cs="Arial"/>
          <w:sz w:val="22"/>
          <w:szCs w:val="22"/>
        </w:rPr>
        <w:t xml:space="preserve">Available at: </w:t>
      </w:r>
      <w:hyperlink r:id="rId35" w:history="1">
        <w:r w:rsidRPr="00950007">
          <w:rPr>
            <w:rStyle w:val="Hyperlink"/>
            <w:rFonts w:ascii="Arial" w:hAnsi="Arial" w:cs="Arial"/>
            <w:sz w:val="22"/>
            <w:szCs w:val="22"/>
          </w:rPr>
          <w:t>https://www.scholastic.com/parents/family-life/social-emotional-learning/social-skills-for-kids/why-social-skills-are-key-to-learning.html</w:t>
        </w:r>
      </w:hyperlink>
      <w:r w:rsidRPr="00950007">
        <w:rPr>
          <w:rFonts w:ascii="Arial" w:hAnsi="Arial" w:cs="Arial"/>
          <w:sz w:val="22"/>
          <w:szCs w:val="22"/>
        </w:rPr>
        <w:t xml:space="preserve"> (Accessed on: 16</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287AAA65"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UWTSD (2019) </w:t>
      </w:r>
      <w:r w:rsidRPr="00950007">
        <w:rPr>
          <w:rFonts w:ascii="Arial" w:hAnsi="Arial" w:cs="Arial"/>
          <w:i/>
          <w:iCs/>
          <w:sz w:val="22"/>
          <w:szCs w:val="22"/>
        </w:rPr>
        <w:t xml:space="preserve">Research Ethics &amp; Integrity Code of Practice. </w:t>
      </w:r>
      <w:r w:rsidRPr="00950007">
        <w:rPr>
          <w:rFonts w:ascii="Arial" w:hAnsi="Arial" w:cs="Arial"/>
          <w:sz w:val="22"/>
          <w:szCs w:val="22"/>
        </w:rPr>
        <w:t xml:space="preserve">Available at: </w:t>
      </w:r>
      <w:hyperlink r:id="rId36" w:history="1">
        <w:r w:rsidRPr="00950007">
          <w:rPr>
            <w:rStyle w:val="Hyperlink"/>
            <w:rFonts w:ascii="Arial" w:hAnsi="Arial" w:cs="Arial"/>
            <w:sz w:val="22"/>
            <w:szCs w:val="22"/>
          </w:rPr>
          <w:t>https://www.uwtsd.ac.uk/media/uwtsd-website/content-assets/documents/research/research-ethics-integrity-code-practice.pdf</w:t>
        </w:r>
      </w:hyperlink>
      <w:r w:rsidRPr="00950007">
        <w:rPr>
          <w:rFonts w:ascii="Arial" w:hAnsi="Arial" w:cs="Arial"/>
          <w:sz w:val="22"/>
          <w:szCs w:val="22"/>
        </w:rPr>
        <w:t xml:space="preserve"> (Accessed:  30</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04E7B76B"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Virtual Lab School. (2020) </w:t>
      </w:r>
      <w:r w:rsidRPr="00950007">
        <w:rPr>
          <w:rFonts w:ascii="Arial" w:hAnsi="Arial" w:cs="Arial"/>
          <w:i/>
          <w:iCs/>
          <w:sz w:val="22"/>
          <w:szCs w:val="22"/>
        </w:rPr>
        <w:t xml:space="preserve">The outdoor environment: Designing for Learning. </w:t>
      </w:r>
      <w:r w:rsidRPr="00950007">
        <w:rPr>
          <w:rFonts w:ascii="Arial" w:hAnsi="Arial" w:cs="Arial"/>
          <w:sz w:val="22"/>
          <w:szCs w:val="22"/>
        </w:rPr>
        <w:t xml:space="preserve">Available at: </w:t>
      </w:r>
      <w:hyperlink r:id="rId37" w:history="1">
        <w:r w:rsidRPr="00950007">
          <w:rPr>
            <w:rStyle w:val="Hyperlink"/>
            <w:rFonts w:ascii="Arial" w:hAnsi="Arial" w:cs="Arial"/>
            <w:sz w:val="22"/>
            <w:szCs w:val="22"/>
          </w:rPr>
          <w:t>https://www.virtuallabschool.org/school-age/learning-environments/lesson-3</w:t>
        </w:r>
      </w:hyperlink>
      <w:r w:rsidRPr="00950007">
        <w:rPr>
          <w:rFonts w:ascii="Arial" w:hAnsi="Arial" w:cs="Arial"/>
          <w:sz w:val="22"/>
          <w:szCs w:val="22"/>
        </w:rPr>
        <w:t xml:space="preserve"> (Accessed: 21</w:t>
      </w:r>
      <w:r w:rsidRPr="00950007">
        <w:rPr>
          <w:rFonts w:ascii="Arial" w:hAnsi="Arial" w:cs="Arial"/>
          <w:sz w:val="22"/>
          <w:szCs w:val="22"/>
          <w:vertAlign w:val="superscript"/>
        </w:rPr>
        <w:t>st</w:t>
      </w:r>
      <w:r w:rsidRPr="00950007">
        <w:rPr>
          <w:rFonts w:ascii="Arial" w:hAnsi="Arial" w:cs="Arial"/>
          <w:sz w:val="22"/>
          <w:szCs w:val="22"/>
        </w:rPr>
        <w:t xml:space="preserve"> October 2020) </w:t>
      </w:r>
    </w:p>
    <w:p w14:paraId="4874255D"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Wikipedia (2020). </w:t>
      </w:r>
      <w:r w:rsidRPr="00950007">
        <w:rPr>
          <w:rFonts w:ascii="Arial" w:hAnsi="Arial" w:cs="Arial"/>
          <w:i/>
          <w:iCs/>
          <w:sz w:val="22"/>
          <w:szCs w:val="22"/>
        </w:rPr>
        <w:t xml:space="preserve">Methodology. </w:t>
      </w:r>
      <w:r w:rsidRPr="00950007">
        <w:rPr>
          <w:rFonts w:ascii="Arial" w:hAnsi="Arial" w:cs="Arial"/>
          <w:sz w:val="22"/>
          <w:szCs w:val="22"/>
        </w:rPr>
        <w:t xml:space="preserve">Available at: </w:t>
      </w:r>
      <w:hyperlink r:id="rId38" w:history="1">
        <w:r w:rsidRPr="00950007">
          <w:rPr>
            <w:rStyle w:val="Hyperlink"/>
            <w:rFonts w:ascii="Arial" w:hAnsi="Arial" w:cs="Arial"/>
            <w:sz w:val="22"/>
            <w:szCs w:val="22"/>
          </w:rPr>
          <w:t>https://en.wikipedia.org/wiki/Methodology</w:t>
        </w:r>
      </w:hyperlink>
      <w:r w:rsidRPr="00950007">
        <w:rPr>
          <w:rFonts w:ascii="Arial" w:hAnsi="Arial" w:cs="Arial"/>
          <w:sz w:val="22"/>
          <w:szCs w:val="22"/>
        </w:rPr>
        <w:t xml:space="preserve"> (Accessed: 21</w:t>
      </w:r>
      <w:r w:rsidRPr="00950007">
        <w:rPr>
          <w:rFonts w:ascii="Arial" w:hAnsi="Arial" w:cs="Arial"/>
          <w:sz w:val="22"/>
          <w:szCs w:val="22"/>
          <w:vertAlign w:val="superscript"/>
        </w:rPr>
        <w:t>st</w:t>
      </w:r>
      <w:r w:rsidRPr="00950007">
        <w:rPr>
          <w:rFonts w:ascii="Arial" w:hAnsi="Arial" w:cs="Arial"/>
          <w:sz w:val="22"/>
          <w:szCs w:val="22"/>
        </w:rPr>
        <w:t xml:space="preserve"> October)</w:t>
      </w:r>
    </w:p>
    <w:p w14:paraId="2ACA420B"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Wright, L. (2018) </w:t>
      </w:r>
      <w:r w:rsidRPr="00950007">
        <w:rPr>
          <w:rFonts w:ascii="Arial" w:hAnsi="Arial" w:cs="Arial"/>
          <w:i/>
          <w:iCs/>
          <w:sz w:val="22"/>
          <w:szCs w:val="22"/>
        </w:rPr>
        <w:t xml:space="preserve">4 types of social cues. </w:t>
      </w:r>
      <w:r w:rsidRPr="00950007">
        <w:rPr>
          <w:rFonts w:ascii="Arial" w:hAnsi="Arial" w:cs="Arial"/>
          <w:sz w:val="22"/>
          <w:szCs w:val="22"/>
        </w:rPr>
        <w:t xml:space="preserve">Available at: </w:t>
      </w:r>
      <w:hyperlink r:id="rId39" w:history="1">
        <w:r w:rsidRPr="00950007">
          <w:rPr>
            <w:rStyle w:val="Hyperlink"/>
            <w:rFonts w:ascii="Arial" w:hAnsi="Arial" w:cs="Arial"/>
            <w:sz w:val="22"/>
            <w:szCs w:val="22"/>
          </w:rPr>
          <w:t>https://www.understood.org/en/friends-feelings/common-challenges/picking-up-on-social-cues/4-types-of-social-cues</w:t>
        </w:r>
      </w:hyperlink>
      <w:r w:rsidRPr="00950007">
        <w:rPr>
          <w:rFonts w:ascii="Arial" w:hAnsi="Arial" w:cs="Arial"/>
          <w:sz w:val="22"/>
          <w:szCs w:val="22"/>
        </w:rPr>
        <w:t xml:space="preserve"> (Accessed: 21</w:t>
      </w:r>
      <w:r w:rsidRPr="00950007">
        <w:rPr>
          <w:rFonts w:ascii="Arial" w:hAnsi="Arial" w:cs="Arial"/>
          <w:sz w:val="22"/>
          <w:szCs w:val="22"/>
          <w:vertAlign w:val="superscript"/>
        </w:rPr>
        <w:t>st</w:t>
      </w:r>
      <w:r w:rsidRPr="00950007">
        <w:rPr>
          <w:rFonts w:ascii="Arial" w:hAnsi="Arial" w:cs="Arial"/>
          <w:sz w:val="22"/>
          <w:szCs w:val="22"/>
        </w:rPr>
        <w:t xml:space="preserve"> October 2020)</w:t>
      </w:r>
    </w:p>
    <w:p w14:paraId="2C5470FF" w14:textId="77777777" w:rsidR="00950007" w:rsidRPr="00950007" w:rsidRDefault="00950007" w:rsidP="00950007">
      <w:pPr>
        <w:rPr>
          <w:rFonts w:ascii="Arial" w:hAnsi="Arial" w:cs="Arial"/>
          <w:sz w:val="22"/>
          <w:szCs w:val="22"/>
        </w:rPr>
      </w:pPr>
      <w:r w:rsidRPr="00950007">
        <w:rPr>
          <w:rFonts w:ascii="Arial" w:hAnsi="Arial" w:cs="Arial"/>
          <w:sz w:val="22"/>
          <w:szCs w:val="22"/>
        </w:rPr>
        <w:t xml:space="preserve">Wyver, S. (2019) </w:t>
      </w:r>
      <w:r w:rsidRPr="00950007">
        <w:rPr>
          <w:rFonts w:ascii="Arial" w:hAnsi="Arial" w:cs="Arial"/>
          <w:i/>
          <w:iCs/>
          <w:sz w:val="22"/>
          <w:szCs w:val="22"/>
        </w:rPr>
        <w:t xml:space="preserve">The Influence of Outdoor Play on Social and Cognitive Development. </w:t>
      </w:r>
      <w:r w:rsidRPr="00950007">
        <w:rPr>
          <w:rFonts w:ascii="Arial" w:hAnsi="Arial" w:cs="Arial"/>
          <w:sz w:val="22"/>
          <w:szCs w:val="22"/>
        </w:rPr>
        <w:t xml:space="preserve">Available at: </w:t>
      </w:r>
      <w:hyperlink r:id="rId40" w:history="1">
        <w:r w:rsidRPr="00950007">
          <w:rPr>
            <w:rStyle w:val="Hyperlink"/>
            <w:rFonts w:ascii="Arial" w:hAnsi="Arial" w:cs="Arial"/>
            <w:sz w:val="22"/>
            <w:szCs w:val="22"/>
          </w:rPr>
          <w:t>http://www.child-encyclopedia.com/outdoor-play/according-experts/influence-outdoor-play-social-and-cognitive-development</w:t>
        </w:r>
      </w:hyperlink>
      <w:r w:rsidRPr="00950007">
        <w:rPr>
          <w:rFonts w:ascii="Arial" w:hAnsi="Arial" w:cs="Arial"/>
          <w:sz w:val="22"/>
          <w:szCs w:val="22"/>
        </w:rPr>
        <w:t xml:space="preserve"> (Accessed: 14</w:t>
      </w:r>
      <w:r w:rsidRPr="00950007">
        <w:rPr>
          <w:rFonts w:ascii="Arial" w:hAnsi="Arial" w:cs="Arial"/>
          <w:sz w:val="22"/>
          <w:szCs w:val="22"/>
          <w:vertAlign w:val="superscript"/>
        </w:rPr>
        <w:t>th</w:t>
      </w:r>
      <w:r w:rsidRPr="00950007">
        <w:rPr>
          <w:rFonts w:ascii="Arial" w:hAnsi="Arial" w:cs="Arial"/>
          <w:sz w:val="22"/>
          <w:szCs w:val="22"/>
        </w:rPr>
        <w:t xml:space="preserve"> October 2020).</w:t>
      </w:r>
    </w:p>
    <w:p w14:paraId="0C2487C6" w14:textId="77777777" w:rsidR="00950007" w:rsidRPr="00950007" w:rsidRDefault="00950007" w:rsidP="00E343D5">
      <w:pPr>
        <w:rPr>
          <w:rFonts w:ascii="Arial" w:hAnsi="Arial" w:cs="Arial"/>
          <w:b/>
          <w:bCs/>
          <w:sz w:val="24"/>
          <w:szCs w:val="24"/>
        </w:rPr>
      </w:pPr>
    </w:p>
    <w:sectPr w:rsidR="00950007" w:rsidRPr="00950007" w:rsidSect="000B58AD">
      <w:headerReference w:type="default" r:id="rId41"/>
      <w:footerReference w:type="default" r:id="rId4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CC9785" w14:textId="77777777" w:rsidR="009444D4" w:rsidRDefault="009444D4" w:rsidP="00390251">
      <w:r>
        <w:separator/>
      </w:r>
    </w:p>
    <w:p w14:paraId="61DDA5DA" w14:textId="77777777" w:rsidR="009444D4" w:rsidRDefault="009444D4"/>
  </w:endnote>
  <w:endnote w:type="continuationSeparator" w:id="0">
    <w:p w14:paraId="530D1358" w14:textId="77777777" w:rsidR="009444D4" w:rsidRDefault="009444D4" w:rsidP="00390251">
      <w:r>
        <w:continuationSeparator/>
      </w:r>
    </w:p>
    <w:p w14:paraId="37ABF2AF" w14:textId="77777777" w:rsidR="009444D4" w:rsidRDefault="009444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6693DB" w14:textId="77777777" w:rsidR="00B54849" w:rsidRDefault="00B54849"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9BD81" w14:textId="77777777" w:rsidR="009444D4" w:rsidRDefault="009444D4" w:rsidP="00390251">
      <w:r>
        <w:separator/>
      </w:r>
    </w:p>
    <w:p w14:paraId="3847BEFA" w14:textId="77777777" w:rsidR="009444D4" w:rsidRDefault="009444D4"/>
  </w:footnote>
  <w:footnote w:type="continuationSeparator" w:id="0">
    <w:p w14:paraId="5D044D48" w14:textId="77777777" w:rsidR="009444D4" w:rsidRDefault="009444D4" w:rsidP="00390251">
      <w:r>
        <w:continuationSeparator/>
      </w:r>
    </w:p>
    <w:p w14:paraId="0915AF35" w14:textId="77777777" w:rsidR="009444D4" w:rsidRDefault="009444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5EBFC" w14:textId="77777777" w:rsidR="00B54849" w:rsidRPr="00965F27" w:rsidRDefault="00B5484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B9B8F44" wp14:editId="69D3CD4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06F28"/>
    <w:multiLevelType w:val="hybridMultilevel"/>
    <w:tmpl w:val="3470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95B27"/>
    <w:multiLevelType w:val="hybridMultilevel"/>
    <w:tmpl w:val="4C20D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91C5C"/>
    <w:multiLevelType w:val="hybridMultilevel"/>
    <w:tmpl w:val="6AB41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991FD5"/>
    <w:multiLevelType w:val="hybridMultilevel"/>
    <w:tmpl w:val="F1722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72BAA"/>
    <w:multiLevelType w:val="hybridMultilevel"/>
    <w:tmpl w:val="B02E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77E4349"/>
    <w:multiLevelType w:val="hybridMultilevel"/>
    <w:tmpl w:val="64487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2774BA"/>
    <w:multiLevelType w:val="hybridMultilevel"/>
    <w:tmpl w:val="E3501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6A012C8"/>
    <w:multiLevelType w:val="hybridMultilevel"/>
    <w:tmpl w:val="26C49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651FCB"/>
    <w:multiLevelType w:val="hybridMultilevel"/>
    <w:tmpl w:val="7932F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825FC7"/>
    <w:multiLevelType w:val="hybridMultilevel"/>
    <w:tmpl w:val="44642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F762B3"/>
    <w:multiLevelType w:val="hybridMultilevel"/>
    <w:tmpl w:val="81C02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0657C3"/>
    <w:multiLevelType w:val="hybridMultilevel"/>
    <w:tmpl w:val="2E609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8"/>
  </w:num>
  <w:num w:numId="3">
    <w:abstractNumId w:val="7"/>
  </w:num>
  <w:num w:numId="4">
    <w:abstractNumId w:val="3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15"/>
  </w:num>
  <w:num w:numId="11">
    <w:abstractNumId w:val="32"/>
  </w:num>
  <w:num w:numId="12">
    <w:abstractNumId w:val="29"/>
  </w:num>
  <w:num w:numId="13">
    <w:abstractNumId w:val="31"/>
  </w:num>
  <w:num w:numId="14">
    <w:abstractNumId w:val="1"/>
  </w:num>
  <w:num w:numId="15">
    <w:abstractNumId w:val="11"/>
  </w:num>
  <w:num w:numId="16">
    <w:abstractNumId w:val="13"/>
  </w:num>
  <w:num w:numId="17">
    <w:abstractNumId w:val="18"/>
  </w:num>
  <w:num w:numId="18">
    <w:abstractNumId w:val="20"/>
  </w:num>
  <w:num w:numId="19">
    <w:abstractNumId w:val="33"/>
  </w:num>
  <w:num w:numId="20">
    <w:abstractNumId w:val="10"/>
  </w:num>
  <w:num w:numId="21">
    <w:abstractNumId w:val="21"/>
  </w:num>
  <w:num w:numId="22">
    <w:abstractNumId w:val="27"/>
  </w:num>
  <w:num w:numId="23">
    <w:abstractNumId w:val="3"/>
  </w:num>
  <w:num w:numId="24">
    <w:abstractNumId w:val="16"/>
  </w:num>
  <w:num w:numId="25">
    <w:abstractNumId w:val="19"/>
  </w:num>
  <w:num w:numId="26">
    <w:abstractNumId w:val="35"/>
  </w:num>
  <w:num w:numId="27">
    <w:abstractNumId w:val="26"/>
  </w:num>
  <w:num w:numId="28">
    <w:abstractNumId w:val="12"/>
  </w:num>
  <w:num w:numId="29">
    <w:abstractNumId w:val="5"/>
  </w:num>
  <w:num w:numId="30">
    <w:abstractNumId w:val="30"/>
  </w:num>
  <w:num w:numId="31">
    <w:abstractNumId w:val="0"/>
  </w:num>
  <w:num w:numId="32">
    <w:abstractNumId w:val="4"/>
  </w:num>
  <w:num w:numId="33">
    <w:abstractNumId w:val="23"/>
  </w:num>
  <w:num w:numId="34">
    <w:abstractNumId w:val="9"/>
  </w:num>
  <w:num w:numId="35">
    <w:abstractNumId w:val="36"/>
  </w:num>
  <w:num w:numId="36">
    <w:abstractNumId w:val="6"/>
  </w:num>
  <w:num w:numId="37">
    <w:abstractNumId w:val="24"/>
  </w:num>
  <w:num w:numId="38">
    <w:abstractNumId w:val="37"/>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7B03"/>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5757"/>
    <w:rsid w:val="00126B4D"/>
    <w:rsid w:val="0013030E"/>
    <w:rsid w:val="001312E4"/>
    <w:rsid w:val="00144D85"/>
    <w:rsid w:val="0014639E"/>
    <w:rsid w:val="00150EE4"/>
    <w:rsid w:val="00151286"/>
    <w:rsid w:val="001513B3"/>
    <w:rsid w:val="001517DC"/>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4DF"/>
    <w:rsid w:val="001D3BD1"/>
    <w:rsid w:val="001F6460"/>
    <w:rsid w:val="001F79E2"/>
    <w:rsid w:val="00200104"/>
    <w:rsid w:val="00204E14"/>
    <w:rsid w:val="00205B8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4E40"/>
    <w:rsid w:val="00303350"/>
    <w:rsid w:val="003171A8"/>
    <w:rsid w:val="003257BD"/>
    <w:rsid w:val="003264AE"/>
    <w:rsid w:val="003268ED"/>
    <w:rsid w:val="003302A1"/>
    <w:rsid w:val="00331A88"/>
    <w:rsid w:val="00332956"/>
    <w:rsid w:val="003505BC"/>
    <w:rsid w:val="00354F34"/>
    <w:rsid w:val="00361382"/>
    <w:rsid w:val="00364835"/>
    <w:rsid w:val="00390251"/>
    <w:rsid w:val="00392D9A"/>
    <w:rsid w:val="00397B49"/>
    <w:rsid w:val="003A09CB"/>
    <w:rsid w:val="003A5C91"/>
    <w:rsid w:val="003B4D13"/>
    <w:rsid w:val="003B7AA2"/>
    <w:rsid w:val="003C07E3"/>
    <w:rsid w:val="003C31F5"/>
    <w:rsid w:val="003C49E9"/>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0377"/>
    <w:rsid w:val="004C3A0B"/>
    <w:rsid w:val="004C5C13"/>
    <w:rsid w:val="004D5683"/>
    <w:rsid w:val="004E0338"/>
    <w:rsid w:val="004E616D"/>
    <w:rsid w:val="004F059C"/>
    <w:rsid w:val="004F599C"/>
    <w:rsid w:val="005035A0"/>
    <w:rsid w:val="00526C56"/>
    <w:rsid w:val="00531C04"/>
    <w:rsid w:val="0053302B"/>
    <w:rsid w:val="00534325"/>
    <w:rsid w:val="00546F01"/>
    <w:rsid w:val="00563B3D"/>
    <w:rsid w:val="005704BE"/>
    <w:rsid w:val="00571817"/>
    <w:rsid w:val="00573226"/>
    <w:rsid w:val="00574528"/>
    <w:rsid w:val="005756CA"/>
    <w:rsid w:val="00581C49"/>
    <w:rsid w:val="00584B8F"/>
    <w:rsid w:val="00592F14"/>
    <w:rsid w:val="005934C5"/>
    <w:rsid w:val="005960A0"/>
    <w:rsid w:val="00596BFA"/>
    <w:rsid w:val="005A76DA"/>
    <w:rsid w:val="005B52AE"/>
    <w:rsid w:val="005B5BFF"/>
    <w:rsid w:val="005C4023"/>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2C22"/>
    <w:rsid w:val="006730D2"/>
    <w:rsid w:val="0067315F"/>
    <w:rsid w:val="0067329C"/>
    <w:rsid w:val="00674DD6"/>
    <w:rsid w:val="00681B91"/>
    <w:rsid w:val="00682C6A"/>
    <w:rsid w:val="00683497"/>
    <w:rsid w:val="00683FAF"/>
    <w:rsid w:val="00694EA8"/>
    <w:rsid w:val="006B1685"/>
    <w:rsid w:val="006C1FDD"/>
    <w:rsid w:val="006C7516"/>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A01B9"/>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44D4"/>
    <w:rsid w:val="00947984"/>
    <w:rsid w:val="00950007"/>
    <w:rsid w:val="0095110A"/>
    <w:rsid w:val="0095674E"/>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012"/>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6D0E"/>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4849"/>
    <w:rsid w:val="00B57F60"/>
    <w:rsid w:val="00B6265F"/>
    <w:rsid w:val="00B640BB"/>
    <w:rsid w:val="00B65EC6"/>
    <w:rsid w:val="00B70B72"/>
    <w:rsid w:val="00B71FC2"/>
    <w:rsid w:val="00B72775"/>
    <w:rsid w:val="00B7789F"/>
    <w:rsid w:val="00B83843"/>
    <w:rsid w:val="00B90B2A"/>
    <w:rsid w:val="00B91DEA"/>
    <w:rsid w:val="00B93605"/>
    <w:rsid w:val="00BA1A32"/>
    <w:rsid w:val="00BA346E"/>
    <w:rsid w:val="00BB1B85"/>
    <w:rsid w:val="00BB26B7"/>
    <w:rsid w:val="00BB2B2B"/>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5319"/>
    <w:rsid w:val="00C61A6D"/>
    <w:rsid w:val="00C666E9"/>
    <w:rsid w:val="00C70796"/>
    <w:rsid w:val="00C77D7E"/>
    <w:rsid w:val="00C81846"/>
    <w:rsid w:val="00C86572"/>
    <w:rsid w:val="00C96924"/>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00A4"/>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27979"/>
    <w:rsid w:val="00E343D5"/>
    <w:rsid w:val="00E43EC5"/>
    <w:rsid w:val="00E45AB0"/>
    <w:rsid w:val="00E533A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A50D5"/>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808DC6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5C40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forestresearch.gov.uk/research/forest-schools-impact-on-young-children-in-england-and-wales/" TargetMode="External"/><Relationship Id="rId39" Type="http://schemas.openxmlformats.org/officeDocument/2006/relationships/hyperlink" Target="https://www.understood.org/en/friends-feelings/common-challenges/picking-up-on-social-cues/4-types-of-social-cues" TargetMode="External"/><Relationship Id="rId3" Type="http://schemas.openxmlformats.org/officeDocument/2006/relationships/customXml" Target="../customXml/item3.xml"/><Relationship Id="rId21" Type="http://schemas.openxmlformats.org/officeDocument/2006/relationships/hyperlink" Target="https://www.scribbr.com/methodology/qualitative-research/" TargetMode="External"/><Relationship Id="rId34" Type="http://schemas.openxmlformats.org/officeDocument/2006/relationships/hyperlink" Target="https://www.rlf.org.uk/resources/what-is-the-importance-of-feedback/"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fix.com/blog/get-children-playing-outside/" TargetMode="External"/><Relationship Id="rId33" Type="http://schemas.openxmlformats.org/officeDocument/2006/relationships/hyperlink" Target="https://www.oxfordreference.com/view/10.1093/oi/authority.20110803100345447" TargetMode="External"/><Relationship Id="rId38" Type="http://schemas.openxmlformats.org/officeDocument/2006/relationships/hyperlink" Target="https://en.wikipedia.org/wiki/Methodology"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bera.ac.uk/publication/ethical-guidelines-for-educational-research-2018-online" TargetMode="External"/><Relationship Id="rId29" Type="http://schemas.openxmlformats.org/officeDocument/2006/relationships/hyperlink" Target="https://www.indeed.com/career-advice/career-development/types-of-graphs-and-chart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cumbria.gov.uk/elibrary/Content/Internet/537/3953/4202/7088/42563164148.pdf?timestamp=4257421439" TargetMode="External"/><Relationship Id="rId32" Type="http://schemas.openxmlformats.org/officeDocument/2006/relationships/hyperlink" Target="https://www.nidirect.gov.uk/articles/how-play-helps-childrens-development" TargetMode="External"/><Relationship Id="rId37" Type="http://schemas.openxmlformats.org/officeDocument/2006/relationships/hyperlink" Target="https://www.virtuallabschool.org/school-age/learning-environments/lesson-3" TargetMode="External"/><Relationship Id="rId40" Type="http://schemas.openxmlformats.org/officeDocument/2006/relationships/hyperlink" Target="http://www.child-encyclopedia.com/outdoor-play/according-experts/influence-outdoor-play-social-and-cognitive-development"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childethics.com/ethical-guidance/" TargetMode="External"/><Relationship Id="rId28" Type="http://schemas.openxmlformats.org/officeDocument/2006/relationships/hyperlink" Target="https://www.gov.uk/government/publications/hmrc-records-management-and-retention-and-disposal-policy/records-management-and-retention-and-disposal-policy" TargetMode="External"/><Relationship Id="rId36" Type="http://schemas.openxmlformats.org/officeDocument/2006/relationships/hyperlink" Target="https://www.uwtsd.ac.uk/media/uwtsd-website/content-assets/documents/research/research-ethics-integrity-code-practice.pdf" TargetMode="External"/><Relationship Id="rId10" Type="http://schemas.openxmlformats.org/officeDocument/2006/relationships/endnotes" Target="endnotes.xml"/><Relationship Id="rId19" Type="http://schemas.openxmlformats.org/officeDocument/2006/relationships/hyperlink" Target="https://www.abbeypolythene.co.uk/gdpr-and-confidential-waste/" TargetMode="External"/><Relationship Id="rId31" Type="http://schemas.openxmlformats.org/officeDocument/2006/relationships/hyperlink" Target="https://www.simplypsychology.org/qualitative-quantitative.html"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theguardian.com/teacher-network/2016/may/01/nature-nurture-pupils-special-educational-needs-outdoor-education" TargetMode="External"/><Relationship Id="rId27" Type="http://schemas.openxmlformats.org/officeDocument/2006/relationships/hyperlink" Target="https://www.gov.uk/data-protection" TargetMode="External"/><Relationship Id="rId30" Type="http://schemas.openxmlformats.org/officeDocument/2006/relationships/hyperlink" Target="http://www.earlyyearscareers.com/eyc/learning-and-development/10-activities-to-support-language-development-outside/" TargetMode="External"/><Relationship Id="rId35" Type="http://schemas.openxmlformats.org/officeDocument/2006/relationships/hyperlink" Target="https://www.scholastic.com/parents/family-life/social-emotional-learning/social-skills-for-kids/why-social-skills-are-key-to-learning.html"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5345</Words>
  <Characters>35622</Characters>
  <Application>Microsoft Office Word</Application>
  <DocSecurity>0</DocSecurity>
  <Lines>296</Lines>
  <Paragraphs>81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40886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caitlin baxter</cp:lastModifiedBy>
  <cp:revision>2</cp:revision>
  <cp:lastPrinted>2016-10-24T12:21:00Z</cp:lastPrinted>
  <dcterms:created xsi:type="dcterms:W3CDTF">2020-11-16T20:21:00Z</dcterms:created>
  <dcterms:modified xsi:type="dcterms:W3CDTF">2020-11-16T20:21:00Z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