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AB2" w:rsidRDefault="00551AB2">
      <w:bookmarkStart w:id="0" w:name="_Hlk27227513"/>
      <w:bookmarkEnd w:id="0"/>
      <w:r>
        <w:t xml:space="preserve"> </w:t>
      </w:r>
    </w:p>
    <w:sdt>
      <w:sdtPr>
        <w:id w:val="-1838143029"/>
        <w:docPartObj>
          <w:docPartGallery w:val="Cover Pages"/>
          <w:docPartUnique/>
        </w:docPartObj>
      </w:sdtPr>
      <w:sdtContent>
        <w:p w:rsidR="00233D9E" w:rsidRDefault="00254B23">
          <w:r>
            <w:rPr>
              <w:noProof/>
              <w:lang w:eastAsia="en-GB"/>
            </w:rPr>
            <w:drawing>
              <wp:anchor distT="0" distB="0" distL="114300" distR="114300" simplePos="0" relativeHeight="251664384" behindDoc="0" locked="0" layoutInCell="1" allowOverlap="1" wp14:anchorId="2B7C4B0B" wp14:editId="5A57BFBC">
                <wp:simplePos x="0" y="0"/>
                <wp:positionH relativeFrom="margin">
                  <wp:posOffset>-342900</wp:posOffset>
                </wp:positionH>
                <wp:positionV relativeFrom="paragraph">
                  <wp:posOffset>-314960</wp:posOffset>
                </wp:positionV>
                <wp:extent cx="3394931" cy="1318437"/>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94931" cy="1318437"/>
                        </a:xfrm>
                        <a:prstGeom prst="rect">
                          <a:avLst/>
                        </a:prstGeom>
                      </pic:spPr>
                    </pic:pic>
                  </a:graphicData>
                </a:graphic>
                <wp14:sizeRelH relativeFrom="page">
                  <wp14:pctWidth>0</wp14:pctWidth>
                </wp14:sizeRelH>
                <wp14:sizeRelV relativeFrom="page">
                  <wp14:pctHeight>0</wp14:pctHeight>
                </wp14:sizeRelV>
              </wp:anchor>
            </w:drawing>
          </w:r>
        </w:p>
        <w:p w:rsidR="00233D9E" w:rsidRDefault="00233D9E">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7264BD" w:rsidRDefault="007264B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Power Electronics and Drives - Assignment 1</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7264BD" w:rsidRDefault="007264B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Power Electronics and Drives - Assignment 1</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64BD" w:rsidRDefault="007264BD">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UWTSD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ELECTRICAL &amp; ELECTRONIC ENGINEERING</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7264BD" w:rsidRDefault="007264BD">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UWTSD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ELECTRICAL &amp; ELECTRONIC ENGINEERING</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64BD" w:rsidRDefault="007264BD">
                                <w:pPr>
                                  <w:pStyle w:val="NoSpacing"/>
                                  <w:spacing w:before="40" w:after="40"/>
                                  <w:rPr>
                                    <w:caps/>
                                    <w:color w:val="4472C4" w:themeColor="accent1"/>
                                    <w:sz w:val="28"/>
                                    <w:szCs w:val="28"/>
                                  </w:rPr>
                                </w:pP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7264BD" w:rsidRDefault="007264BD">
                                    <w:pPr>
                                      <w:pStyle w:val="NoSpacing"/>
                                      <w:spacing w:before="40" w:after="40"/>
                                      <w:rPr>
                                        <w:caps/>
                                        <w:color w:val="5B9BD5" w:themeColor="accent5"/>
                                        <w:sz w:val="24"/>
                                        <w:szCs w:val="24"/>
                                      </w:rPr>
                                    </w:pPr>
                                    <w:r>
                                      <w:rPr>
                                        <w:caps/>
                                        <w:color w:val="5B9BD5" w:themeColor="accent5"/>
                                        <w:sz w:val="24"/>
                                        <w:szCs w:val="24"/>
                                      </w:rPr>
                                      <w:t>Lloyd Davies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rsidR="007264BD" w:rsidRDefault="007264BD">
                          <w:pPr>
                            <w:pStyle w:val="NoSpacing"/>
                            <w:spacing w:before="40" w:after="40"/>
                            <w:rPr>
                              <w:caps/>
                              <w:color w:val="4472C4" w:themeColor="accent1"/>
                              <w:sz w:val="28"/>
                              <w:szCs w:val="28"/>
                            </w:rPr>
                          </w:pP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7264BD" w:rsidRDefault="007264BD">
                              <w:pPr>
                                <w:pStyle w:val="NoSpacing"/>
                                <w:spacing w:before="40" w:after="40"/>
                                <w:rPr>
                                  <w:caps/>
                                  <w:color w:val="5B9BD5" w:themeColor="accent5"/>
                                  <w:sz w:val="24"/>
                                  <w:szCs w:val="24"/>
                                </w:rPr>
                              </w:pPr>
                              <w:r>
                                <w:rPr>
                                  <w:caps/>
                                  <w:color w:val="5B9BD5" w:themeColor="accent5"/>
                                  <w:sz w:val="24"/>
                                  <w:szCs w:val="24"/>
                                </w:rPr>
                                <w:t>Lloyd Davies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11-01T00:00:00Z">
                                    <w:dateFormat w:val="yyyy"/>
                                    <w:lid w:val="en-US"/>
                                    <w:storeMappedDataAs w:val="dateTime"/>
                                    <w:calendar w:val="gregorian"/>
                                  </w:date>
                                </w:sdtPr>
                                <w:sdtContent>
                                  <w:p w:rsidR="007264BD" w:rsidRDefault="007264BD">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11-01T00:00:00Z">
                              <w:dateFormat w:val="yyyy"/>
                              <w:lid w:val="en-US"/>
                              <w:storeMappedDataAs w:val="dateTime"/>
                              <w:calendar w:val="gregorian"/>
                            </w:date>
                          </w:sdtPr>
                          <w:sdtContent>
                            <w:p w:rsidR="007264BD" w:rsidRDefault="007264BD">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77492021"/>
        <w:docPartObj>
          <w:docPartGallery w:val="Table of Contents"/>
          <w:docPartUnique/>
        </w:docPartObj>
      </w:sdtPr>
      <w:sdtEndPr>
        <w:rPr>
          <w:b/>
          <w:bCs/>
          <w:noProof/>
        </w:rPr>
      </w:sdtEndPr>
      <w:sdtContent>
        <w:p w:rsidR="00254B23" w:rsidRDefault="00254B23">
          <w:pPr>
            <w:pStyle w:val="TOCHeading"/>
          </w:pPr>
          <w:r>
            <w:t>Contents</w:t>
          </w:r>
        </w:p>
        <w:p w:rsidR="00CF6C2A" w:rsidRDefault="00254B2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336373" w:history="1">
            <w:r w:rsidR="00CF6C2A" w:rsidRPr="00883220">
              <w:rPr>
                <w:rStyle w:val="Hyperlink"/>
                <w:noProof/>
              </w:rPr>
              <w:t>Abstract</w:t>
            </w:r>
            <w:r w:rsidR="00CF6C2A">
              <w:rPr>
                <w:noProof/>
                <w:webHidden/>
              </w:rPr>
              <w:tab/>
            </w:r>
            <w:r w:rsidR="00CF6C2A">
              <w:rPr>
                <w:noProof/>
                <w:webHidden/>
              </w:rPr>
              <w:fldChar w:fldCharType="begin"/>
            </w:r>
            <w:r w:rsidR="00CF6C2A">
              <w:rPr>
                <w:noProof/>
                <w:webHidden/>
              </w:rPr>
              <w:instrText xml:space="preserve"> PAGEREF _Toc27336373 \h </w:instrText>
            </w:r>
            <w:r w:rsidR="00CF6C2A">
              <w:rPr>
                <w:noProof/>
                <w:webHidden/>
              </w:rPr>
            </w:r>
            <w:r w:rsidR="00CF6C2A">
              <w:rPr>
                <w:noProof/>
                <w:webHidden/>
              </w:rPr>
              <w:fldChar w:fldCharType="separate"/>
            </w:r>
            <w:r w:rsidR="00C01934">
              <w:rPr>
                <w:noProof/>
                <w:webHidden/>
              </w:rPr>
              <w:t>1</w:t>
            </w:r>
            <w:r w:rsidR="00CF6C2A">
              <w:rPr>
                <w:noProof/>
                <w:webHidden/>
              </w:rPr>
              <w:fldChar w:fldCharType="end"/>
            </w:r>
          </w:hyperlink>
        </w:p>
        <w:p w:rsidR="00CF6C2A" w:rsidRDefault="007264BD">
          <w:pPr>
            <w:pStyle w:val="TOC1"/>
            <w:tabs>
              <w:tab w:val="right" w:leader="dot" w:pos="9016"/>
            </w:tabs>
            <w:rPr>
              <w:rFonts w:eastAsiaTheme="minorEastAsia"/>
              <w:noProof/>
              <w:lang w:eastAsia="en-GB"/>
            </w:rPr>
          </w:pPr>
          <w:hyperlink w:anchor="_Toc27336374" w:history="1">
            <w:r w:rsidR="00CF6C2A" w:rsidRPr="00883220">
              <w:rPr>
                <w:rStyle w:val="Hyperlink"/>
                <w:noProof/>
              </w:rPr>
              <w:t>Introduction</w:t>
            </w:r>
            <w:r w:rsidR="00CF6C2A">
              <w:rPr>
                <w:noProof/>
                <w:webHidden/>
              </w:rPr>
              <w:tab/>
            </w:r>
            <w:r w:rsidR="00CF6C2A">
              <w:rPr>
                <w:noProof/>
                <w:webHidden/>
              </w:rPr>
              <w:fldChar w:fldCharType="begin"/>
            </w:r>
            <w:r w:rsidR="00CF6C2A">
              <w:rPr>
                <w:noProof/>
                <w:webHidden/>
              </w:rPr>
              <w:instrText xml:space="preserve"> PAGEREF _Toc27336374 \h </w:instrText>
            </w:r>
            <w:r w:rsidR="00CF6C2A">
              <w:rPr>
                <w:noProof/>
                <w:webHidden/>
              </w:rPr>
            </w:r>
            <w:r w:rsidR="00CF6C2A">
              <w:rPr>
                <w:noProof/>
                <w:webHidden/>
              </w:rPr>
              <w:fldChar w:fldCharType="separate"/>
            </w:r>
            <w:r w:rsidR="00C01934">
              <w:rPr>
                <w:noProof/>
                <w:webHidden/>
              </w:rPr>
              <w:t>2</w:t>
            </w:r>
            <w:r w:rsidR="00CF6C2A">
              <w:rPr>
                <w:noProof/>
                <w:webHidden/>
              </w:rPr>
              <w:fldChar w:fldCharType="end"/>
            </w:r>
          </w:hyperlink>
        </w:p>
        <w:p w:rsidR="00CF6C2A" w:rsidRDefault="007264BD">
          <w:pPr>
            <w:pStyle w:val="TOC2"/>
            <w:tabs>
              <w:tab w:val="right" w:leader="dot" w:pos="9016"/>
            </w:tabs>
            <w:rPr>
              <w:rFonts w:eastAsiaTheme="minorEastAsia"/>
              <w:noProof/>
              <w:lang w:eastAsia="en-GB"/>
            </w:rPr>
          </w:pPr>
          <w:hyperlink w:anchor="_Toc27336375" w:history="1">
            <w:r w:rsidR="00CF6C2A" w:rsidRPr="00883220">
              <w:rPr>
                <w:rStyle w:val="Hyperlink"/>
                <w:noProof/>
              </w:rPr>
              <w:t>Research</w:t>
            </w:r>
            <w:r w:rsidR="00CF6C2A">
              <w:rPr>
                <w:noProof/>
                <w:webHidden/>
              </w:rPr>
              <w:tab/>
            </w:r>
            <w:r w:rsidR="00CF6C2A">
              <w:rPr>
                <w:noProof/>
                <w:webHidden/>
              </w:rPr>
              <w:fldChar w:fldCharType="begin"/>
            </w:r>
            <w:r w:rsidR="00CF6C2A">
              <w:rPr>
                <w:noProof/>
                <w:webHidden/>
              </w:rPr>
              <w:instrText xml:space="preserve"> PAGEREF _Toc27336375 \h </w:instrText>
            </w:r>
            <w:r w:rsidR="00CF6C2A">
              <w:rPr>
                <w:noProof/>
                <w:webHidden/>
              </w:rPr>
            </w:r>
            <w:r w:rsidR="00CF6C2A">
              <w:rPr>
                <w:noProof/>
                <w:webHidden/>
              </w:rPr>
              <w:fldChar w:fldCharType="separate"/>
            </w:r>
            <w:r w:rsidR="00C01934">
              <w:rPr>
                <w:noProof/>
                <w:webHidden/>
              </w:rPr>
              <w:t>2</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76" w:history="1">
            <w:r w:rsidR="00CF6C2A" w:rsidRPr="00883220">
              <w:rPr>
                <w:rStyle w:val="Hyperlink"/>
                <w:noProof/>
              </w:rPr>
              <w:t>Power factor</w:t>
            </w:r>
            <w:r w:rsidR="00CF6C2A">
              <w:rPr>
                <w:noProof/>
                <w:webHidden/>
              </w:rPr>
              <w:tab/>
            </w:r>
            <w:r w:rsidR="00CF6C2A">
              <w:rPr>
                <w:noProof/>
                <w:webHidden/>
              </w:rPr>
              <w:fldChar w:fldCharType="begin"/>
            </w:r>
            <w:r w:rsidR="00CF6C2A">
              <w:rPr>
                <w:noProof/>
                <w:webHidden/>
              </w:rPr>
              <w:instrText xml:space="preserve"> PAGEREF _Toc27336376 \h </w:instrText>
            </w:r>
            <w:r w:rsidR="00CF6C2A">
              <w:rPr>
                <w:noProof/>
                <w:webHidden/>
              </w:rPr>
            </w:r>
            <w:r w:rsidR="00CF6C2A">
              <w:rPr>
                <w:noProof/>
                <w:webHidden/>
              </w:rPr>
              <w:fldChar w:fldCharType="separate"/>
            </w:r>
            <w:r w:rsidR="00C01934">
              <w:rPr>
                <w:noProof/>
                <w:webHidden/>
              </w:rPr>
              <w:t>2</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77" w:history="1">
            <w:r w:rsidR="00CF6C2A" w:rsidRPr="00883220">
              <w:rPr>
                <w:rStyle w:val="Hyperlink"/>
                <w:noProof/>
              </w:rPr>
              <w:t>Power factor correction</w:t>
            </w:r>
            <w:r w:rsidR="00CF6C2A">
              <w:rPr>
                <w:noProof/>
                <w:webHidden/>
              </w:rPr>
              <w:tab/>
            </w:r>
            <w:r w:rsidR="00CF6C2A">
              <w:rPr>
                <w:noProof/>
                <w:webHidden/>
              </w:rPr>
              <w:fldChar w:fldCharType="begin"/>
            </w:r>
            <w:r w:rsidR="00CF6C2A">
              <w:rPr>
                <w:noProof/>
                <w:webHidden/>
              </w:rPr>
              <w:instrText xml:space="preserve"> PAGEREF _Toc27336377 \h </w:instrText>
            </w:r>
            <w:r w:rsidR="00CF6C2A">
              <w:rPr>
                <w:noProof/>
                <w:webHidden/>
              </w:rPr>
            </w:r>
            <w:r w:rsidR="00CF6C2A">
              <w:rPr>
                <w:noProof/>
                <w:webHidden/>
              </w:rPr>
              <w:fldChar w:fldCharType="separate"/>
            </w:r>
            <w:r w:rsidR="00C01934">
              <w:rPr>
                <w:noProof/>
                <w:webHidden/>
              </w:rPr>
              <w:t>3</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78" w:history="1">
            <w:r w:rsidR="00CF6C2A" w:rsidRPr="00883220">
              <w:rPr>
                <w:rStyle w:val="Hyperlink"/>
                <w:noProof/>
              </w:rPr>
              <w:t>PWM motor drives</w:t>
            </w:r>
            <w:r w:rsidR="00CF6C2A">
              <w:rPr>
                <w:noProof/>
                <w:webHidden/>
              </w:rPr>
              <w:tab/>
            </w:r>
            <w:r w:rsidR="00CF6C2A">
              <w:rPr>
                <w:noProof/>
                <w:webHidden/>
              </w:rPr>
              <w:fldChar w:fldCharType="begin"/>
            </w:r>
            <w:r w:rsidR="00CF6C2A">
              <w:rPr>
                <w:noProof/>
                <w:webHidden/>
              </w:rPr>
              <w:instrText xml:space="preserve"> PAGEREF _Toc27336378 \h </w:instrText>
            </w:r>
            <w:r w:rsidR="00CF6C2A">
              <w:rPr>
                <w:noProof/>
                <w:webHidden/>
              </w:rPr>
            </w:r>
            <w:r w:rsidR="00CF6C2A">
              <w:rPr>
                <w:noProof/>
                <w:webHidden/>
              </w:rPr>
              <w:fldChar w:fldCharType="separate"/>
            </w:r>
            <w:r w:rsidR="00C01934">
              <w:rPr>
                <w:noProof/>
                <w:webHidden/>
              </w:rPr>
              <w:t>5</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79" w:history="1">
            <w:r w:rsidR="00CF6C2A" w:rsidRPr="00883220">
              <w:rPr>
                <w:rStyle w:val="Hyperlink"/>
                <w:noProof/>
              </w:rPr>
              <w:t>Over current Protection</w:t>
            </w:r>
            <w:r w:rsidR="00CF6C2A">
              <w:rPr>
                <w:noProof/>
                <w:webHidden/>
              </w:rPr>
              <w:tab/>
            </w:r>
            <w:r w:rsidR="00CF6C2A">
              <w:rPr>
                <w:noProof/>
                <w:webHidden/>
              </w:rPr>
              <w:fldChar w:fldCharType="begin"/>
            </w:r>
            <w:r w:rsidR="00CF6C2A">
              <w:rPr>
                <w:noProof/>
                <w:webHidden/>
              </w:rPr>
              <w:instrText xml:space="preserve"> PAGEREF _Toc27336379 \h </w:instrText>
            </w:r>
            <w:r w:rsidR="00CF6C2A">
              <w:rPr>
                <w:noProof/>
                <w:webHidden/>
              </w:rPr>
            </w:r>
            <w:r w:rsidR="00CF6C2A">
              <w:rPr>
                <w:noProof/>
                <w:webHidden/>
              </w:rPr>
              <w:fldChar w:fldCharType="separate"/>
            </w:r>
            <w:r w:rsidR="00C01934">
              <w:rPr>
                <w:noProof/>
                <w:webHidden/>
              </w:rPr>
              <w:t>7</w:t>
            </w:r>
            <w:r w:rsidR="00CF6C2A">
              <w:rPr>
                <w:noProof/>
                <w:webHidden/>
              </w:rPr>
              <w:fldChar w:fldCharType="end"/>
            </w:r>
          </w:hyperlink>
        </w:p>
        <w:p w:rsidR="00CF6C2A" w:rsidRDefault="007264BD">
          <w:pPr>
            <w:pStyle w:val="TOC1"/>
            <w:tabs>
              <w:tab w:val="right" w:leader="dot" w:pos="9016"/>
            </w:tabs>
            <w:rPr>
              <w:rFonts w:eastAsiaTheme="minorEastAsia"/>
              <w:noProof/>
              <w:lang w:eastAsia="en-GB"/>
            </w:rPr>
          </w:pPr>
          <w:hyperlink w:anchor="_Toc27336380" w:history="1">
            <w:r w:rsidR="00CF6C2A" w:rsidRPr="00883220">
              <w:rPr>
                <w:rStyle w:val="Hyperlink"/>
                <w:noProof/>
              </w:rPr>
              <w:t>Method</w:t>
            </w:r>
            <w:r w:rsidR="00CF6C2A">
              <w:rPr>
                <w:noProof/>
                <w:webHidden/>
              </w:rPr>
              <w:tab/>
            </w:r>
            <w:r w:rsidR="00CF6C2A">
              <w:rPr>
                <w:noProof/>
                <w:webHidden/>
              </w:rPr>
              <w:fldChar w:fldCharType="begin"/>
            </w:r>
            <w:r w:rsidR="00CF6C2A">
              <w:rPr>
                <w:noProof/>
                <w:webHidden/>
              </w:rPr>
              <w:instrText xml:space="preserve"> PAGEREF _Toc27336380 \h </w:instrText>
            </w:r>
            <w:r w:rsidR="00CF6C2A">
              <w:rPr>
                <w:noProof/>
                <w:webHidden/>
              </w:rPr>
            </w:r>
            <w:r w:rsidR="00CF6C2A">
              <w:rPr>
                <w:noProof/>
                <w:webHidden/>
              </w:rPr>
              <w:fldChar w:fldCharType="separate"/>
            </w:r>
            <w:r w:rsidR="00C01934">
              <w:rPr>
                <w:noProof/>
                <w:webHidden/>
              </w:rPr>
              <w:t>7</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81" w:history="1">
            <w:r w:rsidR="00CF6C2A" w:rsidRPr="00883220">
              <w:rPr>
                <w:rStyle w:val="Hyperlink"/>
                <w:noProof/>
              </w:rPr>
              <w:t>Experiment 1</w:t>
            </w:r>
            <w:r w:rsidR="00CF6C2A">
              <w:rPr>
                <w:noProof/>
                <w:webHidden/>
              </w:rPr>
              <w:tab/>
            </w:r>
            <w:r w:rsidR="00CF6C2A">
              <w:rPr>
                <w:noProof/>
                <w:webHidden/>
              </w:rPr>
              <w:fldChar w:fldCharType="begin"/>
            </w:r>
            <w:r w:rsidR="00CF6C2A">
              <w:rPr>
                <w:noProof/>
                <w:webHidden/>
              </w:rPr>
              <w:instrText xml:space="preserve"> PAGEREF _Toc27336381 \h </w:instrText>
            </w:r>
            <w:r w:rsidR="00CF6C2A">
              <w:rPr>
                <w:noProof/>
                <w:webHidden/>
              </w:rPr>
            </w:r>
            <w:r w:rsidR="00CF6C2A">
              <w:rPr>
                <w:noProof/>
                <w:webHidden/>
              </w:rPr>
              <w:fldChar w:fldCharType="separate"/>
            </w:r>
            <w:r w:rsidR="00C01934">
              <w:rPr>
                <w:noProof/>
                <w:webHidden/>
              </w:rPr>
              <w:t>8</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82" w:history="1">
            <w:r w:rsidR="00CF6C2A" w:rsidRPr="00883220">
              <w:rPr>
                <w:rStyle w:val="Hyperlink"/>
                <w:noProof/>
              </w:rPr>
              <w:t>Experiment 2</w:t>
            </w:r>
            <w:r w:rsidR="00CF6C2A">
              <w:rPr>
                <w:noProof/>
                <w:webHidden/>
              </w:rPr>
              <w:tab/>
            </w:r>
            <w:r w:rsidR="00CF6C2A">
              <w:rPr>
                <w:noProof/>
                <w:webHidden/>
              </w:rPr>
              <w:fldChar w:fldCharType="begin"/>
            </w:r>
            <w:r w:rsidR="00CF6C2A">
              <w:rPr>
                <w:noProof/>
                <w:webHidden/>
              </w:rPr>
              <w:instrText xml:space="preserve"> PAGEREF _Toc27336382 \h </w:instrText>
            </w:r>
            <w:r w:rsidR="00CF6C2A">
              <w:rPr>
                <w:noProof/>
                <w:webHidden/>
              </w:rPr>
            </w:r>
            <w:r w:rsidR="00CF6C2A">
              <w:rPr>
                <w:noProof/>
                <w:webHidden/>
              </w:rPr>
              <w:fldChar w:fldCharType="separate"/>
            </w:r>
            <w:r w:rsidR="00C01934">
              <w:rPr>
                <w:noProof/>
                <w:webHidden/>
              </w:rPr>
              <w:t>8</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83" w:history="1">
            <w:r w:rsidR="00CF6C2A" w:rsidRPr="00883220">
              <w:rPr>
                <w:rStyle w:val="Hyperlink"/>
                <w:noProof/>
              </w:rPr>
              <w:t>Experiment 3</w:t>
            </w:r>
            <w:r w:rsidR="00CF6C2A">
              <w:rPr>
                <w:noProof/>
                <w:webHidden/>
              </w:rPr>
              <w:tab/>
            </w:r>
            <w:r w:rsidR="00CF6C2A">
              <w:rPr>
                <w:noProof/>
                <w:webHidden/>
              </w:rPr>
              <w:fldChar w:fldCharType="begin"/>
            </w:r>
            <w:r w:rsidR="00CF6C2A">
              <w:rPr>
                <w:noProof/>
                <w:webHidden/>
              </w:rPr>
              <w:instrText xml:space="preserve"> PAGEREF _Toc27336383 \h </w:instrText>
            </w:r>
            <w:r w:rsidR="00CF6C2A">
              <w:rPr>
                <w:noProof/>
                <w:webHidden/>
              </w:rPr>
            </w:r>
            <w:r w:rsidR="00CF6C2A">
              <w:rPr>
                <w:noProof/>
                <w:webHidden/>
              </w:rPr>
              <w:fldChar w:fldCharType="separate"/>
            </w:r>
            <w:r w:rsidR="00C01934">
              <w:rPr>
                <w:noProof/>
                <w:webHidden/>
              </w:rPr>
              <w:t>9</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84" w:history="1">
            <w:r w:rsidR="00CF6C2A" w:rsidRPr="00883220">
              <w:rPr>
                <w:rStyle w:val="Hyperlink"/>
                <w:noProof/>
              </w:rPr>
              <w:t>Experiment 4</w:t>
            </w:r>
            <w:r w:rsidR="00CF6C2A">
              <w:rPr>
                <w:noProof/>
                <w:webHidden/>
              </w:rPr>
              <w:tab/>
            </w:r>
            <w:r w:rsidR="00CF6C2A">
              <w:rPr>
                <w:noProof/>
                <w:webHidden/>
              </w:rPr>
              <w:fldChar w:fldCharType="begin"/>
            </w:r>
            <w:r w:rsidR="00CF6C2A">
              <w:rPr>
                <w:noProof/>
                <w:webHidden/>
              </w:rPr>
              <w:instrText xml:space="preserve"> PAGEREF _Toc27336384 \h </w:instrText>
            </w:r>
            <w:r w:rsidR="00CF6C2A">
              <w:rPr>
                <w:noProof/>
                <w:webHidden/>
              </w:rPr>
            </w:r>
            <w:r w:rsidR="00CF6C2A">
              <w:rPr>
                <w:noProof/>
                <w:webHidden/>
              </w:rPr>
              <w:fldChar w:fldCharType="separate"/>
            </w:r>
            <w:r w:rsidR="00C01934">
              <w:rPr>
                <w:noProof/>
                <w:webHidden/>
              </w:rPr>
              <w:t>10</w:t>
            </w:r>
            <w:r w:rsidR="00CF6C2A">
              <w:rPr>
                <w:noProof/>
                <w:webHidden/>
              </w:rPr>
              <w:fldChar w:fldCharType="end"/>
            </w:r>
          </w:hyperlink>
        </w:p>
        <w:p w:rsidR="00CF6C2A" w:rsidRDefault="007264BD">
          <w:pPr>
            <w:pStyle w:val="TOC1"/>
            <w:tabs>
              <w:tab w:val="right" w:leader="dot" w:pos="9016"/>
            </w:tabs>
            <w:rPr>
              <w:rFonts w:eastAsiaTheme="minorEastAsia"/>
              <w:noProof/>
              <w:lang w:eastAsia="en-GB"/>
            </w:rPr>
          </w:pPr>
          <w:hyperlink w:anchor="_Toc27336385" w:history="1">
            <w:r w:rsidR="00CF6C2A" w:rsidRPr="00883220">
              <w:rPr>
                <w:rStyle w:val="Hyperlink"/>
                <w:noProof/>
              </w:rPr>
              <w:t>Results</w:t>
            </w:r>
            <w:r w:rsidR="00CF6C2A">
              <w:rPr>
                <w:noProof/>
                <w:webHidden/>
              </w:rPr>
              <w:tab/>
            </w:r>
            <w:r w:rsidR="00CF6C2A">
              <w:rPr>
                <w:noProof/>
                <w:webHidden/>
              </w:rPr>
              <w:fldChar w:fldCharType="begin"/>
            </w:r>
            <w:r w:rsidR="00CF6C2A">
              <w:rPr>
                <w:noProof/>
                <w:webHidden/>
              </w:rPr>
              <w:instrText xml:space="preserve"> PAGEREF _Toc27336385 \h </w:instrText>
            </w:r>
            <w:r w:rsidR="00CF6C2A">
              <w:rPr>
                <w:noProof/>
                <w:webHidden/>
              </w:rPr>
            </w:r>
            <w:r w:rsidR="00CF6C2A">
              <w:rPr>
                <w:noProof/>
                <w:webHidden/>
              </w:rPr>
              <w:fldChar w:fldCharType="separate"/>
            </w:r>
            <w:r w:rsidR="00C01934">
              <w:rPr>
                <w:noProof/>
                <w:webHidden/>
              </w:rPr>
              <w:t>11</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86" w:history="1">
            <w:r w:rsidR="00CF6C2A" w:rsidRPr="00883220">
              <w:rPr>
                <w:rStyle w:val="Hyperlink"/>
                <w:noProof/>
              </w:rPr>
              <w:t>Experiment 1</w:t>
            </w:r>
            <w:r w:rsidR="00CF6C2A">
              <w:rPr>
                <w:noProof/>
                <w:webHidden/>
              </w:rPr>
              <w:tab/>
            </w:r>
            <w:r w:rsidR="00CF6C2A">
              <w:rPr>
                <w:noProof/>
                <w:webHidden/>
              </w:rPr>
              <w:fldChar w:fldCharType="begin"/>
            </w:r>
            <w:r w:rsidR="00CF6C2A">
              <w:rPr>
                <w:noProof/>
                <w:webHidden/>
              </w:rPr>
              <w:instrText xml:space="preserve"> PAGEREF _Toc27336386 \h </w:instrText>
            </w:r>
            <w:r w:rsidR="00CF6C2A">
              <w:rPr>
                <w:noProof/>
                <w:webHidden/>
              </w:rPr>
            </w:r>
            <w:r w:rsidR="00CF6C2A">
              <w:rPr>
                <w:noProof/>
                <w:webHidden/>
              </w:rPr>
              <w:fldChar w:fldCharType="separate"/>
            </w:r>
            <w:r w:rsidR="00C01934">
              <w:rPr>
                <w:noProof/>
                <w:webHidden/>
              </w:rPr>
              <w:t>11</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87" w:history="1">
            <w:r w:rsidR="00CF6C2A" w:rsidRPr="00883220">
              <w:rPr>
                <w:rStyle w:val="Hyperlink"/>
                <w:noProof/>
              </w:rPr>
              <w:t>Experiment 2</w:t>
            </w:r>
            <w:r w:rsidR="00CF6C2A">
              <w:rPr>
                <w:noProof/>
                <w:webHidden/>
              </w:rPr>
              <w:tab/>
            </w:r>
            <w:r w:rsidR="00CF6C2A">
              <w:rPr>
                <w:noProof/>
                <w:webHidden/>
              </w:rPr>
              <w:fldChar w:fldCharType="begin"/>
            </w:r>
            <w:r w:rsidR="00CF6C2A">
              <w:rPr>
                <w:noProof/>
                <w:webHidden/>
              </w:rPr>
              <w:instrText xml:space="preserve"> PAGEREF _Toc27336387 \h </w:instrText>
            </w:r>
            <w:r w:rsidR="00CF6C2A">
              <w:rPr>
                <w:noProof/>
                <w:webHidden/>
              </w:rPr>
            </w:r>
            <w:r w:rsidR="00CF6C2A">
              <w:rPr>
                <w:noProof/>
                <w:webHidden/>
              </w:rPr>
              <w:fldChar w:fldCharType="separate"/>
            </w:r>
            <w:r w:rsidR="00C01934">
              <w:rPr>
                <w:noProof/>
                <w:webHidden/>
              </w:rPr>
              <w:t>12</w:t>
            </w:r>
            <w:r w:rsidR="00CF6C2A">
              <w:rPr>
                <w:noProof/>
                <w:webHidden/>
              </w:rPr>
              <w:fldChar w:fldCharType="end"/>
            </w:r>
          </w:hyperlink>
        </w:p>
        <w:p w:rsidR="00CF6C2A" w:rsidRDefault="007264BD">
          <w:pPr>
            <w:pStyle w:val="TOC3"/>
            <w:tabs>
              <w:tab w:val="right" w:leader="dot" w:pos="9016"/>
            </w:tabs>
            <w:rPr>
              <w:rFonts w:eastAsiaTheme="minorEastAsia"/>
              <w:noProof/>
              <w:lang w:eastAsia="en-GB"/>
            </w:rPr>
          </w:pPr>
          <w:hyperlink w:anchor="_Toc27336388" w:history="1">
            <w:r w:rsidR="00CF6C2A" w:rsidRPr="00883220">
              <w:rPr>
                <w:rStyle w:val="Hyperlink"/>
                <w:noProof/>
              </w:rPr>
              <w:t>Experiment 3</w:t>
            </w:r>
            <w:r w:rsidR="00CF6C2A">
              <w:rPr>
                <w:noProof/>
                <w:webHidden/>
              </w:rPr>
              <w:tab/>
            </w:r>
            <w:r w:rsidR="00CF6C2A">
              <w:rPr>
                <w:noProof/>
                <w:webHidden/>
              </w:rPr>
              <w:fldChar w:fldCharType="begin"/>
            </w:r>
            <w:r w:rsidR="00CF6C2A">
              <w:rPr>
                <w:noProof/>
                <w:webHidden/>
              </w:rPr>
              <w:instrText xml:space="preserve"> PAGEREF _Toc27336388 \h </w:instrText>
            </w:r>
            <w:r w:rsidR="00CF6C2A">
              <w:rPr>
                <w:noProof/>
                <w:webHidden/>
              </w:rPr>
            </w:r>
            <w:r w:rsidR="00CF6C2A">
              <w:rPr>
                <w:noProof/>
                <w:webHidden/>
              </w:rPr>
              <w:fldChar w:fldCharType="separate"/>
            </w:r>
            <w:r w:rsidR="00C01934">
              <w:rPr>
                <w:noProof/>
                <w:webHidden/>
              </w:rPr>
              <w:t>13</w:t>
            </w:r>
            <w:r w:rsidR="00CF6C2A">
              <w:rPr>
                <w:noProof/>
                <w:webHidden/>
              </w:rPr>
              <w:fldChar w:fldCharType="end"/>
            </w:r>
          </w:hyperlink>
        </w:p>
        <w:p w:rsidR="00CF6C2A" w:rsidRDefault="007264BD">
          <w:pPr>
            <w:pStyle w:val="TOC1"/>
            <w:tabs>
              <w:tab w:val="right" w:leader="dot" w:pos="9016"/>
            </w:tabs>
            <w:rPr>
              <w:rFonts w:eastAsiaTheme="minorEastAsia"/>
              <w:noProof/>
              <w:lang w:eastAsia="en-GB"/>
            </w:rPr>
          </w:pPr>
          <w:hyperlink w:anchor="_Toc27336389" w:history="1">
            <w:r w:rsidR="00CF6C2A" w:rsidRPr="00883220">
              <w:rPr>
                <w:rStyle w:val="Hyperlink"/>
                <w:noProof/>
              </w:rPr>
              <w:t>Discussion</w:t>
            </w:r>
            <w:r w:rsidR="00CF6C2A">
              <w:rPr>
                <w:noProof/>
                <w:webHidden/>
              </w:rPr>
              <w:tab/>
            </w:r>
            <w:r w:rsidR="00CF6C2A">
              <w:rPr>
                <w:noProof/>
                <w:webHidden/>
              </w:rPr>
              <w:fldChar w:fldCharType="begin"/>
            </w:r>
            <w:r w:rsidR="00CF6C2A">
              <w:rPr>
                <w:noProof/>
                <w:webHidden/>
              </w:rPr>
              <w:instrText xml:space="preserve"> PAGEREF _Toc27336389 \h </w:instrText>
            </w:r>
            <w:r w:rsidR="00CF6C2A">
              <w:rPr>
                <w:noProof/>
                <w:webHidden/>
              </w:rPr>
            </w:r>
            <w:r w:rsidR="00CF6C2A">
              <w:rPr>
                <w:noProof/>
                <w:webHidden/>
              </w:rPr>
              <w:fldChar w:fldCharType="separate"/>
            </w:r>
            <w:r w:rsidR="00C01934">
              <w:rPr>
                <w:noProof/>
                <w:webHidden/>
              </w:rPr>
              <w:t>14</w:t>
            </w:r>
            <w:r w:rsidR="00CF6C2A">
              <w:rPr>
                <w:noProof/>
                <w:webHidden/>
              </w:rPr>
              <w:fldChar w:fldCharType="end"/>
            </w:r>
          </w:hyperlink>
        </w:p>
        <w:p w:rsidR="00CF6C2A" w:rsidRDefault="007264BD">
          <w:pPr>
            <w:pStyle w:val="TOC1"/>
            <w:tabs>
              <w:tab w:val="right" w:leader="dot" w:pos="9016"/>
            </w:tabs>
            <w:rPr>
              <w:rFonts w:eastAsiaTheme="minorEastAsia"/>
              <w:noProof/>
              <w:lang w:eastAsia="en-GB"/>
            </w:rPr>
          </w:pPr>
          <w:hyperlink w:anchor="_Toc27336390" w:history="1">
            <w:r w:rsidR="00CF6C2A" w:rsidRPr="00883220">
              <w:rPr>
                <w:rStyle w:val="Hyperlink"/>
                <w:noProof/>
              </w:rPr>
              <w:t>Conclusion</w:t>
            </w:r>
            <w:r w:rsidR="00CF6C2A">
              <w:rPr>
                <w:noProof/>
                <w:webHidden/>
              </w:rPr>
              <w:tab/>
            </w:r>
            <w:r w:rsidR="00CF6C2A">
              <w:rPr>
                <w:noProof/>
                <w:webHidden/>
              </w:rPr>
              <w:fldChar w:fldCharType="begin"/>
            </w:r>
            <w:r w:rsidR="00CF6C2A">
              <w:rPr>
                <w:noProof/>
                <w:webHidden/>
              </w:rPr>
              <w:instrText xml:space="preserve"> PAGEREF _Toc27336390 \h </w:instrText>
            </w:r>
            <w:r w:rsidR="00CF6C2A">
              <w:rPr>
                <w:noProof/>
                <w:webHidden/>
              </w:rPr>
            </w:r>
            <w:r w:rsidR="00CF6C2A">
              <w:rPr>
                <w:noProof/>
                <w:webHidden/>
              </w:rPr>
              <w:fldChar w:fldCharType="separate"/>
            </w:r>
            <w:r w:rsidR="00C01934">
              <w:rPr>
                <w:noProof/>
                <w:webHidden/>
              </w:rPr>
              <w:t>17</w:t>
            </w:r>
            <w:r w:rsidR="00CF6C2A">
              <w:rPr>
                <w:noProof/>
                <w:webHidden/>
              </w:rPr>
              <w:fldChar w:fldCharType="end"/>
            </w:r>
          </w:hyperlink>
        </w:p>
        <w:p w:rsidR="00CF6C2A" w:rsidRDefault="007264BD">
          <w:pPr>
            <w:pStyle w:val="TOC1"/>
            <w:tabs>
              <w:tab w:val="right" w:leader="dot" w:pos="9016"/>
            </w:tabs>
            <w:rPr>
              <w:rFonts w:eastAsiaTheme="minorEastAsia"/>
              <w:noProof/>
              <w:lang w:eastAsia="en-GB"/>
            </w:rPr>
          </w:pPr>
          <w:hyperlink w:anchor="_Toc27336391" w:history="1">
            <w:r w:rsidR="00CF6C2A" w:rsidRPr="00883220">
              <w:rPr>
                <w:rStyle w:val="Hyperlink"/>
                <w:noProof/>
              </w:rPr>
              <w:t>References</w:t>
            </w:r>
            <w:r w:rsidR="00CF6C2A">
              <w:rPr>
                <w:noProof/>
                <w:webHidden/>
              </w:rPr>
              <w:tab/>
            </w:r>
            <w:r w:rsidR="00CF6C2A">
              <w:rPr>
                <w:noProof/>
                <w:webHidden/>
              </w:rPr>
              <w:fldChar w:fldCharType="begin"/>
            </w:r>
            <w:r w:rsidR="00CF6C2A">
              <w:rPr>
                <w:noProof/>
                <w:webHidden/>
              </w:rPr>
              <w:instrText xml:space="preserve"> PAGEREF _Toc27336391 \h </w:instrText>
            </w:r>
            <w:r w:rsidR="00CF6C2A">
              <w:rPr>
                <w:noProof/>
                <w:webHidden/>
              </w:rPr>
            </w:r>
            <w:r w:rsidR="00CF6C2A">
              <w:rPr>
                <w:noProof/>
                <w:webHidden/>
              </w:rPr>
              <w:fldChar w:fldCharType="separate"/>
            </w:r>
            <w:r w:rsidR="00C01934">
              <w:rPr>
                <w:noProof/>
                <w:webHidden/>
              </w:rPr>
              <w:t>17</w:t>
            </w:r>
            <w:r w:rsidR="00CF6C2A">
              <w:rPr>
                <w:noProof/>
                <w:webHidden/>
              </w:rPr>
              <w:fldChar w:fldCharType="end"/>
            </w:r>
          </w:hyperlink>
        </w:p>
        <w:p w:rsidR="00254B23" w:rsidRDefault="00254B23">
          <w:r>
            <w:rPr>
              <w:b/>
              <w:bCs/>
              <w:noProof/>
            </w:rPr>
            <w:fldChar w:fldCharType="end"/>
          </w:r>
        </w:p>
      </w:sdtContent>
    </w:sdt>
    <w:p w:rsidR="001336D3" w:rsidRDefault="00FD265C">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26523283" w:history="1">
        <w:r w:rsidR="001336D3" w:rsidRPr="00043764">
          <w:rPr>
            <w:rStyle w:val="Hyperlink"/>
            <w:noProof/>
          </w:rPr>
          <w:t>Equation 1 - Power Factor calculations [1]</w:t>
        </w:r>
        <w:r w:rsidR="001336D3">
          <w:rPr>
            <w:noProof/>
            <w:webHidden/>
          </w:rPr>
          <w:tab/>
        </w:r>
        <w:r w:rsidR="001336D3">
          <w:rPr>
            <w:noProof/>
            <w:webHidden/>
          </w:rPr>
          <w:fldChar w:fldCharType="begin"/>
        </w:r>
        <w:r w:rsidR="001336D3">
          <w:rPr>
            <w:noProof/>
            <w:webHidden/>
          </w:rPr>
          <w:instrText xml:space="preserve"> PAGEREF _Toc26523283 \h </w:instrText>
        </w:r>
        <w:r w:rsidR="001336D3">
          <w:rPr>
            <w:noProof/>
            <w:webHidden/>
          </w:rPr>
        </w:r>
        <w:r w:rsidR="001336D3">
          <w:rPr>
            <w:noProof/>
            <w:webHidden/>
          </w:rPr>
          <w:fldChar w:fldCharType="separate"/>
        </w:r>
        <w:r w:rsidR="001336D3">
          <w:rPr>
            <w:noProof/>
            <w:webHidden/>
          </w:rPr>
          <w:t>2</w:t>
        </w:r>
        <w:r w:rsidR="001336D3">
          <w:rPr>
            <w:noProof/>
            <w:webHidden/>
          </w:rPr>
          <w:fldChar w:fldCharType="end"/>
        </w:r>
      </w:hyperlink>
    </w:p>
    <w:p w:rsidR="001336D3" w:rsidRDefault="00FD265C" w:rsidP="005E6D47">
      <w:pPr>
        <w:pStyle w:val="Heading1"/>
        <w:rPr>
          <w:noProof/>
        </w:rPr>
      </w:pPr>
      <w:r>
        <w:fldChar w:fldCharType="end"/>
      </w:r>
      <w:r>
        <w:fldChar w:fldCharType="begin"/>
      </w:r>
      <w:r>
        <w:instrText xml:space="preserve"> TOC \h \z \c "Figure" </w:instrText>
      </w:r>
      <w:r>
        <w:fldChar w:fldCharType="separate"/>
      </w:r>
    </w:p>
    <w:p w:rsidR="001336D3" w:rsidRDefault="007264BD">
      <w:pPr>
        <w:pStyle w:val="TableofFigures"/>
        <w:tabs>
          <w:tab w:val="right" w:leader="dot" w:pos="9016"/>
        </w:tabs>
        <w:rPr>
          <w:rFonts w:eastAsiaTheme="minorEastAsia"/>
          <w:noProof/>
          <w:lang w:eastAsia="en-GB"/>
        </w:rPr>
      </w:pPr>
      <w:hyperlink w:anchor="_Toc26523278" w:history="1">
        <w:r w:rsidR="001336D3" w:rsidRPr="008A1CB8">
          <w:rPr>
            <w:rStyle w:val="Hyperlink"/>
            <w:noProof/>
          </w:rPr>
          <w:t>Figure 1- Circuit phasor diagram</w:t>
        </w:r>
        <w:r w:rsidR="001336D3">
          <w:rPr>
            <w:noProof/>
            <w:webHidden/>
          </w:rPr>
          <w:tab/>
        </w:r>
        <w:r w:rsidR="001336D3">
          <w:rPr>
            <w:noProof/>
            <w:webHidden/>
          </w:rPr>
          <w:fldChar w:fldCharType="begin"/>
        </w:r>
        <w:r w:rsidR="001336D3">
          <w:rPr>
            <w:noProof/>
            <w:webHidden/>
          </w:rPr>
          <w:instrText xml:space="preserve"> PAGEREF _Toc26523278 \h </w:instrText>
        </w:r>
        <w:r w:rsidR="001336D3">
          <w:rPr>
            <w:noProof/>
            <w:webHidden/>
          </w:rPr>
        </w:r>
        <w:r w:rsidR="001336D3">
          <w:rPr>
            <w:noProof/>
            <w:webHidden/>
          </w:rPr>
          <w:fldChar w:fldCharType="separate"/>
        </w:r>
        <w:r w:rsidR="001336D3">
          <w:rPr>
            <w:noProof/>
            <w:webHidden/>
          </w:rPr>
          <w:t>2</w:t>
        </w:r>
        <w:r w:rsidR="001336D3">
          <w:rPr>
            <w:noProof/>
            <w:webHidden/>
          </w:rPr>
          <w:fldChar w:fldCharType="end"/>
        </w:r>
      </w:hyperlink>
    </w:p>
    <w:p w:rsidR="001336D3" w:rsidRDefault="007264BD">
      <w:pPr>
        <w:pStyle w:val="TableofFigures"/>
        <w:tabs>
          <w:tab w:val="right" w:leader="dot" w:pos="9016"/>
        </w:tabs>
        <w:rPr>
          <w:rFonts w:eastAsiaTheme="minorEastAsia"/>
          <w:noProof/>
          <w:lang w:eastAsia="en-GB"/>
        </w:rPr>
      </w:pPr>
      <w:hyperlink w:anchor="_Toc26523279" w:history="1">
        <w:r w:rsidR="001336D3" w:rsidRPr="008A1CB8">
          <w:rPr>
            <w:rStyle w:val="Hyperlink"/>
            <w:noProof/>
          </w:rPr>
          <w:t>Figure 2- Example of a passive power factor correction circuit</w:t>
        </w:r>
        <w:r w:rsidR="001336D3">
          <w:rPr>
            <w:noProof/>
            <w:webHidden/>
          </w:rPr>
          <w:tab/>
        </w:r>
        <w:r w:rsidR="001336D3">
          <w:rPr>
            <w:noProof/>
            <w:webHidden/>
          </w:rPr>
          <w:fldChar w:fldCharType="begin"/>
        </w:r>
        <w:r w:rsidR="001336D3">
          <w:rPr>
            <w:noProof/>
            <w:webHidden/>
          </w:rPr>
          <w:instrText xml:space="preserve"> PAGEREF _Toc26523279 \h </w:instrText>
        </w:r>
        <w:r w:rsidR="001336D3">
          <w:rPr>
            <w:noProof/>
            <w:webHidden/>
          </w:rPr>
        </w:r>
        <w:r w:rsidR="001336D3">
          <w:rPr>
            <w:noProof/>
            <w:webHidden/>
          </w:rPr>
          <w:fldChar w:fldCharType="separate"/>
        </w:r>
        <w:r w:rsidR="001336D3">
          <w:rPr>
            <w:noProof/>
            <w:webHidden/>
          </w:rPr>
          <w:t>3</w:t>
        </w:r>
        <w:r w:rsidR="001336D3">
          <w:rPr>
            <w:noProof/>
            <w:webHidden/>
          </w:rPr>
          <w:fldChar w:fldCharType="end"/>
        </w:r>
      </w:hyperlink>
    </w:p>
    <w:p w:rsidR="001336D3" w:rsidRDefault="007264BD">
      <w:pPr>
        <w:pStyle w:val="TableofFigures"/>
        <w:tabs>
          <w:tab w:val="right" w:leader="dot" w:pos="9016"/>
        </w:tabs>
        <w:rPr>
          <w:rFonts w:eastAsiaTheme="minorEastAsia"/>
          <w:noProof/>
          <w:lang w:eastAsia="en-GB"/>
        </w:rPr>
      </w:pPr>
      <w:hyperlink w:anchor="_Toc26523280" w:history="1">
        <w:r w:rsidR="001336D3" w:rsidRPr="008A1CB8">
          <w:rPr>
            <w:rStyle w:val="Hyperlink"/>
            <w:noProof/>
          </w:rPr>
          <w:t>Figure 3- Example of Active Power factor correction circuit</w:t>
        </w:r>
        <w:r w:rsidR="001336D3">
          <w:rPr>
            <w:noProof/>
            <w:webHidden/>
          </w:rPr>
          <w:tab/>
        </w:r>
        <w:r w:rsidR="001336D3">
          <w:rPr>
            <w:noProof/>
            <w:webHidden/>
          </w:rPr>
          <w:fldChar w:fldCharType="begin"/>
        </w:r>
        <w:r w:rsidR="001336D3">
          <w:rPr>
            <w:noProof/>
            <w:webHidden/>
          </w:rPr>
          <w:instrText xml:space="preserve"> PAGEREF _Toc26523280 \h </w:instrText>
        </w:r>
        <w:r w:rsidR="001336D3">
          <w:rPr>
            <w:noProof/>
            <w:webHidden/>
          </w:rPr>
        </w:r>
        <w:r w:rsidR="001336D3">
          <w:rPr>
            <w:noProof/>
            <w:webHidden/>
          </w:rPr>
          <w:fldChar w:fldCharType="separate"/>
        </w:r>
        <w:r w:rsidR="001336D3">
          <w:rPr>
            <w:noProof/>
            <w:webHidden/>
          </w:rPr>
          <w:t>4</w:t>
        </w:r>
        <w:r w:rsidR="001336D3">
          <w:rPr>
            <w:noProof/>
            <w:webHidden/>
          </w:rPr>
          <w:fldChar w:fldCharType="end"/>
        </w:r>
      </w:hyperlink>
    </w:p>
    <w:p w:rsidR="00777852" w:rsidRDefault="00FD265C" w:rsidP="005E6D47">
      <w:pPr>
        <w:pStyle w:val="Heading1"/>
        <w:rPr>
          <w:noProof/>
        </w:rPr>
      </w:pPr>
      <w:r>
        <w:fldChar w:fldCharType="end"/>
      </w:r>
      <w:r>
        <w:fldChar w:fldCharType="begin"/>
      </w:r>
      <w:r>
        <w:instrText xml:space="preserve"> TOC \h \z \c "Table" </w:instrText>
      </w:r>
      <w:r>
        <w:fldChar w:fldCharType="separate"/>
      </w:r>
    </w:p>
    <w:p w:rsidR="00777852" w:rsidRDefault="00777852">
      <w:pPr>
        <w:pStyle w:val="TableofFigures"/>
        <w:tabs>
          <w:tab w:val="right" w:leader="dot" w:pos="9016"/>
        </w:tabs>
        <w:rPr>
          <w:rFonts w:eastAsiaTheme="minorEastAsia"/>
          <w:noProof/>
          <w:lang w:eastAsia="en-GB"/>
        </w:rPr>
      </w:pPr>
      <w:hyperlink w:anchor="_Toc27391538" w:history="1">
        <w:r w:rsidRPr="0036087F">
          <w:rPr>
            <w:rStyle w:val="Hyperlink"/>
            <w:noProof/>
          </w:rPr>
          <w:t>Table 1 Passive vs Active</w:t>
        </w:r>
        <w:r>
          <w:rPr>
            <w:noProof/>
            <w:webHidden/>
          </w:rPr>
          <w:tab/>
        </w:r>
        <w:r>
          <w:rPr>
            <w:noProof/>
            <w:webHidden/>
          </w:rPr>
          <w:fldChar w:fldCharType="begin"/>
        </w:r>
        <w:r>
          <w:rPr>
            <w:noProof/>
            <w:webHidden/>
          </w:rPr>
          <w:instrText xml:space="preserve"> PAGEREF _Toc27391538 \h </w:instrText>
        </w:r>
        <w:r>
          <w:rPr>
            <w:noProof/>
            <w:webHidden/>
          </w:rPr>
        </w:r>
        <w:r>
          <w:rPr>
            <w:noProof/>
            <w:webHidden/>
          </w:rPr>
          <w:fldChar w:fldCharType="separate"/>
        </w:r>
        <w:r>
          <w:rPr>
            <w:noProof/>
            <w:webHidden/>
          </w:rPr>
          <w:t>5</w:t>
        </w:r>
        <w:r>
          <w:rPr>
            <w:noProof/>
            <w:webHidden/>
          </w:rPr>
          <w:fldChar w:fldCharType="end"/>
        </w:r>
      </w:hyperlink>
    </w:p>
    <w:p w:rsidR="00777852" w:rsidRDefault="00777852">
      <w:pPr>
        <w:pStyle w:val="TableofFigures"/>
        <w:tabs>
          <w:tab w:val="right" w:leader="dot" w:pos="9016"/>
        </w:tabs>
        <w:rPr>
          <w:rFonts w:eastAsiaTheme="minorEastAsia"/>
          <w:noProof/>
          <w:lang w:eastAsia="en-GB"/>
        </w:rPr>
      </w:pPr>
      <w:hyperlink w:anchor="_Toc27391539" w:history="1">
        <w:r w:rsidRPr="0036087F">
          <w:rPr>
            <w:rStyle w:val="Hyperlink"/>
            <w:noProof/>
          </w:rPr>
          <w:t>Table 2 Pre-Fault Results and calculations</w:t>
        </w:r>
        <w:r>
          <w:rPr>
            <w:noProof/>
            <w:webHidden/>
          </w:rPr>
          <w:tab/>
        </w:r>
        <w:r>
          <w:rPr>
            <w:noProof/>
            <w:webHidden/>
          </w:rPr>
          <w:fldChar w:fldCharType="begin"/>
        </w:r>
        <w:r>
          <w:rPr>
            <w:noProof/>
            <w:webHidden/>
          </w:rPr>
          <w:instrText xml:space="preserve"> PAGEREF _Toc27391539 \h </w:instrText>
        </w:r>
        <w:r>
          <w:rPr>
            <w:noProof/>
            <w:webHidden/>
          </w:rPr>
        </w:r>
        <w:r>
          <w:rPr>
            <w:noProof/>
            <w:webHidden/>
          </w:rPr>
          <w:fldChar w:fldCharType="separate"/>
        </w:r>
        <w:r>
          <w:rPr>
            <w:noProof/>
            <w:webHidden/>
          </w:rPr>
          <w:t>12</w:t>
        </w:r>
        <w:r>
          <w:rPr>
            <w:noProof/>
            <w:webHidden/>
          </w:rPr>
          <w:fldChar w:fldCharType="end"/>
        </w:r>
      </w:hyperlink>
    </w:p>
    <w:p w:rsidR="00777852" w:rsidRDefault="00777852">
      <w:pPr>
        <w:pStyle w:val="TableofFigures"/>
        <w:tabs>
          <w:tab w:val="right" w:leader="dot" w:pos="9016"/>
        </w:tabs>
        <w:rPr>
          <w:rFonts w:eastAsiaTheme="minorEastAsia"/>
          <w:noProof/>
          <w:lang w:eastAsia="en-GB"/>
        </w:rPr>
      </w:pPr>
      <w:hyperlink w:anchor="_Toc27391540" w:history="1">
        <w:r w:rsidRPr="0036087F">
          <w:rPr>
            <w:rStyle w:val="Hyperlink"/>
            <w:noProof/>
          </w:rPr>
          <w:t>Table 3 Post Fault results and calculations</w:t>
        </w:r>
        <w:r>
          <w:rPr>
            <w:noProof/>
            <w:webHidden/>
          </w:rPr>
          <w:tab/>
        </w:r>
        <w:r>
          <w:rPr>
            <w:noProof/>
            <w:webHidden/>
          </w:rPr>
          <w:fldChar w:fldCharType="begin"/>
        </w:r>
        <w:r>
          <w:rPr>
            <w:noProof/>
            <w:webHidden/>
          </w:rPr>
          <w:instrText xml:space="preserve"> PAGEREF _Toc27391540 \h </w:instrText>
        </w:r>
        <w:r>
          <w:rPr>
            <w:noProof/>
            <w:webHidden/>
          </w:rPr>
        </w:r>
        <w:r>
          <w:rPr>
            <w:noProof/>
            <w:webHidden/>
          </w:rPr>
          <w:fldChar w:fldCharType="separate"/>
        </w:r>
        <w:r>
          <w:rPr>
            <w:noProof/>
            <w:webHidden/>
          </w:rPr>
          <w:t>12</w:t>
        </w:r>
        <w:r>
          <w:rPr>
            <w:noProof/>
            <w:webHidden/>
          </w:rPr>
          <w:fldChar w:fldCharType="end"/>
        </w:r>
      </w:hyperlink>
    </w:p>
    <w:p w:rsidR="00FD265C" w:rsidRDefault="00FD265C" w:rsidP="005E6D47">
      <w:pPr>
        <w:pStyle w:val="Heading1"/>
      </w:pPr>
      <w:r>
        <w:fldChar w:fldCharType="end"/>
      </w:r>
    </w:p>
    <w:p w:rsidR="00233D9E" w:rsidRDefault="005E6D47" w:rsidP="005E6D47">
      <w:pPr>
        <w:pStyle w:val="Heading1"/>
      </w:pPr>
      <w:bookmarkStart w:id="1" w:name="_Toc27336373"/>
      <w:r>
        <w:t>Abstract</w:t>
      </w:r>
      <w:bookmarkEnd w:id="1"/>
      <w:r w:rsidR="000F5EC4">
        <w:t xml:space="preserve"> </w:t>
      </w:r>
    </w:p>
    <w:p w:rsidR="00777852" w:rsidRDefault="00AC41A5" w:rsidP="005E6D47">
      <w:r>
        <w:t xml:space="preserve">In this </w:t>
      </w:r>
      <w:r w:rsidR="00037ED1">
        <w:t>Report</w:t>
      </w:r>
      <w:r>
        <w:t xml:space="preserve"> I will be investigating the control, accuracy and efficiency of</w:t>
      </w:r>
      <w:r w:rsidR="007F5C2F">
        <w:t xml:space="preserve"> </w:t>
      </w:r>
      <w:r>
        <w:t>motors</w:t>
      </w:r>
      <w:r w:rsidR="007F5C2F">
        <w:t>. The experiment is based on a set of lab sheets provided in the brief.</w:t>
      </w:r>
      <w:r w:rsidR="001A52CD">
        <w:t xml:space="preserve"> Four experiments were carried out. First power factor correction was applied to a synchronous AC motor, a fault was entered and then identified. I </w:t>
      </w:r>
      <w:r w:rsidR="001A52CD">
        <w:lastRenderedPageBreak/>
        <w:t xml:space="preserve">found that one of the capacitors was now at a far higher level of </w:t>
      </w:r>
      <w:r w:rsidR="00F87826">
        <w:t>capacitance</w:t>
      </w:r>
      <w:r w:rsidR="001A52CD">
        <w:t xml:space="preserve">. </w:t>
      </w:r>
      <w:r w:rsidR="00F87826">
        <w:t xml:space="preserve">Using a </w:t>
      </w:r>
      <w:r w:rsidR="00B778CC">
        <w:t>three-phase</w:t>
      </w:r>
      <w:r w:rsidR="00F87826">
        <w:t xml:space="preserve"> inverter the second experiment </w:t>
      </w:r>
      <w:r w:rsidR="00B778CC">
        <w:t>investigated Pulse width modulation. Due to the operating voltage of the circuit being so low and for class room use, there are some characteristics cannot be seen. Ripple voltage for example might be visible on a higher voltage circuit. Moving onto experiment three, the boards over current protection was tested, observing the circuits reaction to a short circuit across the load. The board has 2 stage protection which functions like specified, protecting the components.</w:t>
      </w:r>
      <w:r w:rsidR="00777852">
        <w:t xml:space="preserve"> The last experiment was identifying a fault which had been introduced to a single-phase synchronous motor circuit. Using a mustimeter, the fault was specified as a connection fault somewhere between the Power factor correction capacitors.</w:t>
      </w:r>
    </w:p>
    <w:p w:rsidR="00241E16" w:rsidRPr="000F5EC4" w:rsidRDefault="005E6D47" w:rsidP="00F87826">
      <w:pPr>
        <w:pStyle w:val="Heading1"/>
      </w:pPr>
      <w:bookmarkStart w:id="2" w:name="_Toc27336374"/>
      <w:r>
        <w:t>Introduction</w:t>
      </w:r>
      <w:bookmarkEnd w:id="2"/>
    </w:p>
    <w:p w:rsidR="005E6D47" w:rsidRDefault="000F5EC4" w:rsidP="00664716">
      <w:pPr>
        <w:pStyle w:val="Heading2"/>
      </w:pPr>
      <w:bookmarkStart w:id="3" w:name="_Toc27336375"/>
      <w:r>
        <w:t>Research</w:t>
      </w:r>
      <w:bookmarkEnd w:id="3"/>
    </w:p>
    <w:p w:rsidR="00664716" w:rsidRPr="00664716" w:rsidRDefault="00664716" w:rsidP="00664716"/>
    <w:p w:rsidR="000F5EC4" w:rsidRDefault="000F5EC4" w:rsidP="00664716">
      <w:pPr>
        <w:pStyle w:val="Heading3"/>
      </w:pPr>
      <w:bookmarkStart w:id="4" w:name="_Toc27336376"/>
      <w:r>
        <w:t>Power factor</w:t>
      </w:r>
      <w:bookmarkEnd w:id="4"/>
    </w:p>
    <w:p w:rsidR="00FD265C" w:rsidRDefault="00611980" w:rsidP="00E43886">
      <w:pPr>
        <w:rPr>
          <w:rFonts w:cstheme="minorHAnsi"/>
        </w:rPr>
      </w:pPr>
      <w:r>
        <w:t>Power factor is a calculated value, made to determine the ratio between the power that is used in a circuit, and the power that is supplied to the circuit (Apparent power).</w:t>
      </w:r>
      <w:r w:rsidR="006F212A">
        <w:t xml:space="preserve"> The value is always</w:t>
      </w:r>
      <w:r w:rsidR="006F212A" w:rsidRPr="006F212A">
        <w:t xml:space="preserve"> -1≤</w:t>
      </w:r>
      <w:r w:rsidR="006F212A">
        <w:t>PF</w:t>
      </w:r>
      <w:r w:rsidR="006F212A" w:rsidRPr="006F212A">
        <w:t xml:space="preserve">≤ </w:t>
      </w:r>
      <w:r w:rsidR="000301D1" w:rsidRPr="006F212A">
        <w:t>1</w:t>
      </w:r>
      <w:r w:rsidR="000301D1">
        <w:t xml:space="preserve"> Power</w:t>
      </w:r>
      <w:r w:rsidR="006F212A">
        <w:t xml:space="preserve"> factor in AC circuits can vary but </w:t>
      </w:r>
      <w:r>
        <w:t>a value of 1 is desired.</w:t>
      </w:r>
      <w:r w:rsidR="006F212A" w:rsidRPr="006F212A">
        <w:t xml:space="preserve"> T</w:t>
      </w:r>
      <w:r w:rsidR="006F212A">
        <w:t>he</w:t>
      </w:r>
      <w:r w:rsidR="006F212A" w:rsidRPr="006F212A">
        <w:t xml:space="preserve"> Power Factor in a DC circuit is always 1</w:t>
      </w:r>
      <w:r w:rsidR="006F212A">
        <w:t xml:space="preserve">. </w:t>
      </w:r>
      <w:r>
        <w:t xml:space="preserve"> If the value is less than one this is an indication that the current and the voltage are not working in phase with each other. This means the c</w:t>
      </w:r>
      <w:r w:rsidR="006F212A">
        <w:t>urrent</w:t>
      </w:r>
      <w:r>
        <w:t xml:space="preserve"> is either leading or lagging</w:t>
      </w:r>
      <w:r w:rsidR="006F212A">
        <w:t xml:space="preserve"> the voltage</w:t>
      </w:r>
      <w:r>
        <w:t>.</w:t>
      </w:r>
      <w:r w:rsidR="00E567C7">
        <w:t xml:space="preserve"> </w:t>
      </w:r>
      <w:r w:rsidR="006F212A">
        <w:t>The amount of lead/lag is measured as an angle</w:t>
      </w:r>
      <w:r w:rsidR="00B867ED">
        <w:t xml:space="preserve"> (</w:t>
      </w:r>
      <w:r w:rsidR="00B867ED" w:rsidRPr="00B867ED">
        <w:rPr>
          <w:rFonts w:eastAsiaTheme="minorEastAsia" w:cstheme="minorHAnsi"/>
        </w:rPr>
        <w:t>Ø</w:t>
      </w:r>
      <w:r w:rsidR="00B867ED">
        <w:rPr>
          <w:rFonts w:eastAsiaTheme="minorEastAsia" w:cstheme="minorHAnsi"/>
        </w:rPr>
        <w:t>)</w:t>
      </w:r>
      <w:r w:rsidR="006F212A">
        <w:t>, and cannot be greater than 90</w:t>
      </w:r>
      <w:bookmarkStart w:id="5" w:name="_Hlk26545533"/>
      <w:r w:rsidR="006F212A">
        <w:rPr>
          <w:rFonts w:cstheme="minorHAnsi"/>
        </w:rPr>
        <w:t xml:space="preserve">°. </w:t>
      </w:r>
      <w:bookmarkEnd w:id="5"/>
      <w:r w:rsidR="00FD265C">
        <w:rPr>
          <w:rFonts w:cstheme="minorHAnsi"/>
        </w:rPr>
        <w:t>To calculate this angle a phasor diagram for the circuit must be drawn:</w:t>
      </w:r>
    </w:p>
    <w:p w:rsidR="00FD265C" w:rsidRDefault="00D63FC0" w:rsidP="00E43886">
      <w:pPr>
        <w:rPr>
          <w:rFonts w:cstheme="minorHAnsi"/>
        </w:rPr>
      </w:pPr>
      <w:r>
        <w:rPr>
          <w:noProof/>
        </w:rPr>
        <w:drawing>
          <wp:inline distT="0" distB="0" distL="0" distR="0" wp14:anchorId="6ABA3F60" wp14:editId="061E3659">
            <wp:extent cx="3772393" cy="23526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7139" t="41355" r="17406" b="24380"/>
                    <a:stretch/>
                  </pic:blipFill>
                  <pic:spPr bwMode="auto">
                    <a:xfrm>
                      <a:off x="0" y="0"/>
                      <a:ext cx="3806732" cy="2374091"/>
                    </a:xfrm>
                    <a:prstGeom prst="rect">
                      <a:avLst/>
                    </a:prstGeom>
                    <a:ln>
                      <a:noFill/>
                    </a:ln>
                    <a:extLst>
                      <a:ext uri="{53640926-AAD7-44D8-BBD7-CCE9431645EC}">
                        <a14:shadowObscured xmlns:a14="http://schemas.microsoft.com/office/drawing/2010/main"/>
                      </a:ext>
                    </a:extLst>
                  </pic:spPr>
                </pic:pic>
              </a:graphicData>
            </a:graphic>
          </wp:inline>
        </w:drawing>
      </w:r>
    </w:p>
    <w:p w:rsidR="00FD265C" w:rsidRDefault="00FD265C" w:rsidP="00FD265C">
      <w:pPr>
        <w:pStyle w:val="Caption"/>
        <w:rPr>
          <w:rFonts w:cstheme="minorHAnsi"/>
        </w:rPr>
      </w:pPr>
      <w:bookmarkStart w:id="6" w:name="_Toc26523278"/>
      <w:r>
        <w:t xml:space="preserve">Figure </w:t>
      </w:r>
      <w:fldSimple w:instr=" SEQ Figure \* ARABIC ">
        <w:r w:rsidR="003E7F9F">
          <w:rPr>
            <w:noProof/>
          </w:rPr>
          <w:t>1</w:t>
        </w:r>
      </w:fldSimple>
      <w:r>
        <w:t>- Circuit phasor diagram</w:t>
      </w:r>
      <w:bookmarkEnd w:id="6"/>
    </w:p>
    <w:p w:rsidR="00FD265C" w:rsidRDefault="00FD265C" w:rsidP="00B867ED">
      <w:r>
        <w:t>To calculate power factor of a circuit where the lead/lag angle is known:</w:t>
      </w:r>
    </w:p>
    <w:p w:rsidR="00FD265C" w:rsidRDefault="00FD265C" w:rsidP="00FD265C">
      <w:pPr>
        <w:jc w:val="center"/>
      </w:pPr>
      <m:oMath>
        <m:r>
          <w:rPr>
            <w:rFonts w:ascii="Cambria Math" w:hAnsi="Cambria Math"/>
          </w:rPr>
          <m:t>Power Factor=Cos</m:t>
        </m:r>
      </m:oMath>
      <w:r>
        <w:t>(</w:t>
      </w:r>
      <w:r w:rsidRPr="00B867ED">
        <w:rPr>
          <w:rFonts w:eastAsiaTheme="minorEastAsia" w:cstheme="minorHAnsi"/>
        </w:rPr>
        <w:t>Ø</w:t>
      </w:r>
      <w:r>
        <w:rPr>
          <w:rFonts w:eastAsiaTheme="minorEastAsia" w:cstheme="minorHAnsi"/>
        </w:rPr>
        <w:t>)</w:t>
      </w:r>
    </w:p>
    <w:p w:rsidR="000301D1" w:rsidRDefault="000301D1" w:rsidP="00B867ED"/>
    <w:p w:rsidR="000301D1" w:rsidRDefault="000301D1" w:rsidP="00B867ED">
      <w:r>
        <w:t>Power factor can also be calculated without the angle, using the active power and apparent power.</w:t>
      </w:r>
    </w:p>
    <w:p w:rsidR="00B867ED" w:rsidRDefault="00B867ED" w:rsidP="00B867ED">
      <w:r>
        <w:t>Power Factor Calculation</w:t>
      </w:r>
      <w:r w:rsidR="000301D1">
        <w:t xml:space="preserve"> without Phase angle</w:t>
      </w:r>
      <w:r>
        <w:t>:</w:t>
      </w:r>
    </w:p>
    <w:p w:rsidR="000F7075" w:rsidRPr="00FD265C" w:rsidRDefault="000F7075" w:rsidP="000F7075">
      <w:pPr>
        <w:rPr>
          <w:rFonts w:eastAsiaTheme="minorEastAsia"/>
        </w:rPr>
      </w:pPr>
      <m:oMathPara>
        <m:oMath>
          <m:r>
            <w:rPr>
              <w:rFonts w:ascii="Cambria Math" w:hAnsi="Cambria Math"/>
            </w:rPr>
            <m:t>Apparent power = VI</m:t>
          </m:r>
        </m:oMath>
      </m:oMathPara>
    </w:p>
    <w:p w:rsidR="000F7075" w:rsidRPr="000F7075" w:rsidRDefault="000F7075" w:rsidP="000F7075">
      <w:pPr>
        <w:jc w:val="center"/>
        <w:rPr>
          <w:rFonts w:eastAsiaTheme="minorEastAsia" w:cstheme="minorHAnsi"/>
        </w:rPr>
      </w:pPr>
      <w:bookmarkStart w:id="7" w:name="_Hlk26526424"/>
      <m:oMath>
        <m:r>
          <w:rPr>
            <w:rFonts w:ascii="Cambria Math" w:hAnsi="Cambria Math" w:cstheme="minorHAnsi"/>
          </w:rPr>
          <m:t xml:space="preserve">Active power= </m:t>
        </m:r>
      </m:oMath>
      <w:r w:rsidRPr="00B867ED">
        <w:rPr>
          <w:rFonts w:eastAsiaTheme="minorEastAsia" w:cstheme="minorHAnsi"/>
        </w:rPr>
        <w:t>VICosØ</w:t>
      </w:r>
      <w:bookmarkEnd w:id="7"/>
    </w:p>
    <w:p w:rsidR="00B867ED" w:rsidRPr="000F7075" w:rsidRDefault="00B867ED" w:rsidP="00E43886">
      <w:pPr>
        <w:rPr>
          <w:rFonts w:eastAsiaTheme="minorEastAsia" w:cstheme="minorHAnsi"/>
        </w:rPr>
      </w:pPr>
      <w:bookmarkStart w:id="8" w:name="_Hlk27226970"/>
      <m:oMathPara>
        <m:oMath>
          <m:r>
            <w:rPr>
              <w:rFonts w:ascii="Cambria Math" w:hAnsi="Cambria Math" w:cstheme="minorHAnsi"/>
            </w:rPr>
            <w:lastRenderedPageBreak/>
            <m:t>Power Factor=</m:t>
          </m:r>
          <m:f>
            <m:fPr>
              <m:ctrlPr>
                <w:rPr>
                  <w:rFonts w:ascii="Cambria Math" w:hAnsi="Cambria Math" w:cstheme="minorHAnsi"/>
                  <w:i/>
                </w:rPr>
              </m:ctrlPr>
            </m:fPr>
            <m:num>
              <m:r>
                <w:rPr>
                  <w:rFonts w:ascii="Cambria Math" w:hAnsi="Cambria Math" w:cstheme="minorHAnsi"/>
                </w:rPr>
                <m:t>Active Power</m:t>
              </m:r>
            </m:num>
            <m:den>
              <m:r>
                <w:rPr>
                  <w:rFonts w:ascii="Cambria Math" w:hAnsi="Cambria Math" w:cstheme="minorHAnsi"/>
                </w:rPr>
                <m:t>Apparent Power</m:t>
              </m:r>
            </m:den>
          </m:f>
        </m:oMath>
      </m:oMathPara>
    </w:p>
    <w:bookmarkEnd w:id="8"/>
    <w:p w:rsidR="000F7075" w:rsidRPr="00B867ED" w:rsidRDefault="000F7075" w:rsidP="00E43886">
      <w:pPr>
        <w:rPr>
          <w:rFonts w:eastAsiaTheme="minorEastAsia" w:cstheme="minorHAnsi"/>
        </w:rPr>
      </w:pPr>
      <m:oMathPara>
        <m:oMath>
          <m:r>
            <w:rPr>
              <w:rFonts w:ascii="Cambria Math" w:eastAsiaTheme="minorEastAsia" w:hAnsi="Cambria Math" w:cstheme="minorHAnsi"/>
            </w:rPr>
            <m:t>Phase angle=</m:t>
          </m:r>
          <m:sSup>
            <m:sSupPr>
              <m:ctrlPr>
                <w:rPr>
                  <w:rFonts w:ascii="Cambria Math" w:eastAsiaTheme="minorEastAsia" w:hAnsi="Cambria Math" w:cstheme="minorHAnsi"/>
                  <w:i/>
                </w:rPr>
              </m:ctrlPr>
            </m:sSupPr>
            <m:e>
              <m:r>
                <w:rPr>
                  <w:rFonts w:ascii="Cambria Math" w:eastAsiaTheme="minorEastAsia" w:hAnsi="Cambria Math" w:cstheme="minorHAnsi"/>
                </w:rPr>
                <m:t>cos</m:t>
              </m:r>
            </m:e>
            <m:sup>
              <m:r>
                <w:rPr>
                  <w:rFonts w:ascii="Cambria Math" w:eastAsiaTheme="minorEastAsia" w:hAnsi="Cambria Math" w:cstheme="minorHAnsi"/>
                </w:rPr>
                <m:t>-1</m:t>
              </m:r>
            </m:sup>
          </m:sSup>
          <m:r>
            <w:rPr>
              <w:rFonts w:ascii="Cambria Math" w:eastAsiaTheme="minorEastAsia" w:hAnsi="Cambria Math" w:cstheme="minorHAnsi"/>
            </w:rPr>
            <m:t>(PF)</m:t>
          </m:r>
        </m:oMath>
      </m:oMathPara>
    </w:p>
    <w:p w:rsidR="00FD265C" w:rsidRDefault="00FD265C" w:rsidP="00FD265C">
      <w:pPr>
        <w:pStyle w:val="Caption"/>
      </w:pPr>
      <w:bookmarkStart w:id="9" w:name="_Toc26523283"/>
      <w:r>
        <w:t xml:space="preserve">Equation </w:t>
      </w:r>
      <w:fldSimple w:instr=" SEQ Equation \* ARABIC ">
        <w:r w:rsidR="00CC44B3">
          <w:rPr>
            <w:noProof/>
          </w:rPr>
          <w:t>1</w:t>
        </w:r>
      </w:fldSimple>
      <w:r>
        <w:t xml:space="preserve"> - Power Factor calculations</w:t>
      </w:r>
      <w:r w:rsidR="009C6F9C">
        <w:t xml:space="preserve"> </w:t>
      </w:r>
      <w:sdt>
        <w:sdtPr>
          <w:id w:val="-199173771"/>
          <w:citation/>
        </w:sdtPr>
        <w:sdtContent>
          <w:r w:rsidR="009C6F9C">
            <w:fldChar w:fldCharType="begin"/>
          </w:r>
          <w:r w:rsidR="009C6F9C">
            <w:instrText xml:space="preserve"> CITATION Chaed \l 2057 </w:instrText>
          </w:r>
          <w:r w:rsidR="009C6F9C">
            <w:fldChar w:fldCharType="separate"/>
          </w:r>
          <w:r w:rsidR="00C01934" w:rsidRPr="00C01934">
            <w:rPr>
              <w:noProof/>
            </w:rPr>
            <w:t>[1]</w:t>
          </w:r>
          <w:r w:rsidR="009C6F9C">
            <w:fldChar w:fldCharType="end"/>
          </w:r>
        </w:sdtContent>
      </w:sdt>
      <w:bookmarkEnd w:id="9"/>
    </w:p>
    <w:p w:rsidR="000301D1" w:rsidRPr="00593F52" w:rsidRDefault="005615F6" w:rsidP="000301D1">
      <w:pPr>
        <w:rPr>
          <w:rFonts w:cstheme="minorHAnsi"/>
          <w:color w:val="222222"/>
          <w:shd w:val="clear" w:color="auto" w:fill="FFFFFF"/>
        </w:rPr>
      </w:pPr>
      <w:r>
        <w:t xml:space="preserve">Ideally all power from the Supply is taken up by useful work. Being out of phase causes some of the power from the supply to be lost. </w:t>
      </w:r>
      <w:r w:rsidR="00416F41">
        <w:t>P</w:t>
      </w:r>
      <w:r w:rsidR="0070497E" w:rsidRPr="0070497E">
        <w:t>oor power factor makes for an inefficient power delivery system</w:t>
      </w:r>
      <w:r w:rsidR="00416F41">
        <w:t>. The further away from a power factor of 1, the more losses an electric supply company makes. To balance these losses utility companies, penalise industrial facilities financially depending on how far off 1 their power factor actually is. Industrial facilities commonly have their current lagging the voltage</w:t>
      </w:r>
      <w:r w:rsidR="00283D92">
        <w:t xml:space="preserve"> (inductive)</w:t>
      </w:r>
      <w:r w:rsidR="00416F41">
        <w:t>, this is down to the large amounts of induction motors seen in these environments.</w:t>
      </w:r>
      <w:r w:rsidR="00593F52">
        <w:t xml:space="preserve"> </w:t>
      </w:r>
    </w:p>
    <w:p w:rsidR="00416F41" w:rsidRPr="000301D1" w:rsidRDefault="007264BD" w:rsidP="000301D1">
      <w:sdt>
        <w:sdtPr>
          <w:id w:val="938878924"/>
          <w:citation/>
        </w:sdtPr>
        <w:sdtContent>
          <w:r w:rsidR="00416F41">
            <w:fldChar w:fldCharType="begin"/>
          </w:r>
          <w:r w:rsidR="00416F41">
            <w:instrText xml:space="preserve"> CITATION RNa09 \l 2057 </w:instrText>
          </w:r>
          <w:r w:rsidR="00416F41">
            <w:fldChar w:fldCharType="separate"/>
          </w:r>
          <w:r w:rsidR="00C01934" w:rsidRPr="00C01934">
            <w:rPr>
              <w:noProof/>
            </w:rPr>
            <w:t>[2]</w:t>
          </w:r>
          <w:r w:rsidR="00416F41">
            <w:fldChar w:fldCharType="end"/>
          </w:r>
        </w:sdtContent>
      </w:sdt>
    </w:p>
    <w:p w:rsidR="000F5EC4" w:rsidRDefault="00664716" w:rsidP="00241E16">
      <w:pPr>
        <w:pStyle w:val="Heading3"/>
      </w:pPr>
      <w:bookmarkStart w:id="10" w:name="_Toc27336377"/>
      <w:r>
        <w:t>Power factor</w:t>
      </w:r>
      <w:r w:rsidR="000F5EC4">
        <w:t xml:space="preserve"> correction</w:t>
      </w:r>
      <w:bookmarkEnd w:id="10"/>
    </w:p>
    <w:p w:rsidR="009C6F9C" w:rsidRDefault="005615F6" w:rsidP="009C6F9C">
      <w:r>
        <w:t xml:space="preserve">Due to the extra costs of having a bad power factor in many cases companies will attempt to increase their PF, and correct it to as near 1 as possible. </w:t>
      </w:r>
      <w:r w:rsidR="00596744">
        <w:t xml:space="preserve">To improve power factor the reactance of the circuit must be reduced by adding an opposite type of inductance (capacitance). </w:t>
      </w:r>
    </w:p>
    <w:p w:rsidR="005615F6" w:rsidRDefault="005615F6" w:rsidP="008B2E03">
      <w:pPr>
        <w:pStyle w:val="Heading4"/>
      </w:pPr>
      <w:r>
        <w:t>Passive PFC</w:t>
      </w:r>
    </w:p>
    <w:p w:rsidR="005615F6" w:rsidRDefault="005615F6" w:rsidP="005615F6">
      <w:r>
        <w:t>This method of PFC involves</w:t>
      </w:r>
      <w:r w:rsidR="003C6181">
        <w:t xml:space="preserve"> a Low pass harmonic filter on the AC input. Using a capacitor and an inductor a series resonance circuit is created. This method can be cheap and efficient giving an industrial facility a simple solution. However, this method does not allow for voltage regulation, and only functions on a limited range of input voltages. At higher voltage levels the size of the filter inductors increases possibly causing issues due to their increased size and weight.</w:t>
      </w:r>
      <w:r w:rsidR="00593F52">
        <w:t xml:space="preserve"> Passive methods tend to be rugged and reliable, being unaffected by noise or power surges.</w:t>
      </w:r>
    </w:p>
    <w:p w:rsidR="00F87826" w:rsidRDefault="00F87826" w:rsidP="00F87826">
      <w:sdt>
        <w:sdtPr>
          <w:id w:val="-768922510"/>
          <w:citation/>
        </w:sdtPr>
        <w:sdtContent>
          <w:r>
            <w:fldChar w:fldCharType="begin"/>
          </w:r>
          <w:r>
            <w:instrText xml:space="preserve"> CITATION Gar18 \l 2057 </w:instrText>
          </w:r>
          <w:r>
            <w:fldChar w:fldCharType="separate"/>
          </w:r>
          <w:r w:rsidRPr="00C01934">
            <w:rPr>
              <w:noProof/>
            </w:rPr>
            <w:t>[3]</w:t>
          </w:r>
          <w:r>
            <w:fldChar w:fldCharType="end"/>
          </w:r>
        </w:sdtContent>
      </w:sdt>
    </w:p>
    <w:p w:rsidR="00F87826" w:rsidRDefault="00F87826" w:rsidP="005615F6"/>
    <w:p w:rsidR="00593F52" w:rsidRDefault="00730C93" w:rsidP="00593F52">
      <w:pPr>
        <w:jc w:val="center"/>
      </w:pPr>
      <w:r>
        <w:rPr>
          <w:noProof/>
        </w:rPr>
        <w:drawing>
          <wp:inline distT="0" distB="0" distL="0" distR="0" wp14:anchorId="58A0E0AF" wp14:editId="3A3EC151">
            <wp:extent cx="4132162" cy="3172001"/>
            <wp:effectExtent l="0" t="0" r="190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545" t="32047" r="32627" b="20422"/>
                    <a:stretch/>
                  </pic:blipFill>
                  <pic:spPr bwMode="auto">
                    <a:xfrm>
                      <a:off x="0" y="0"/>
                      <a:ext cx="4176766" cy="3206241"/>
                    </a:xfrm>
                    <a:prstGeom prst="rect">
                      <a:avLst/>
                    </a:prstGeom>
                    <a:ln>
                      <a:noFill/>
                    </a:ln>
                    <a:extLst>
                      <a:ext uri="{53640926-AAD7-44D8-BBD7-CCE9431645EC}">
                        <a14:shadowObscured xmlns:a14="http://schemas.microsoft.com/office/drawing/2010/main"/>
                      </a:ext>
                    </a:extLst>
                  </pic:spPr>
                </pic:pic>
              </a:graphicData>
            </a:graphic>
          </wp:inline>
        </w:drawing>
      </w:r>
    </w:p>
    <w:p w:rsidR="00593F52" w:rsidRDefault="00593F52" w:rsidP="00593F52">
      <w:pPr>
        <w:pStyle w:val="Caption"/>
      </w:pPr>
      <w:bookmarkStart w:id="11" w:name="_Toc26523279"/>
      <w:r>
        <w:lastRenderedPageBreak/>
        <w:t xml:space="preserve">Figure </w:t>
      </w:r>
      <w:fldSimple w:instr=" SEQ Figure \* ARABIC ">
        <w:r w:rsidR="003E7F9F">
          <w:rPr>
            <w:noProof/>
          </w:rPr>
          <w:t>2</w:t>
        </w:r>
      </w:fldSimple>
      <w:r>
        <w:t>- Example of a passive power factor correction circuit</w:t>
      </w:r>
      <w:bookmarkEnd w:id="11"/>
    </w:p>
    <w:p w:rsidR="000F7075" w:rsidRDefault="00596744" w:rsidP="00593F52">
      <w:r>
        <w:t xml:space="preserve">As seen in figure 2 a capacitor is placed parallel to the supply. </w:t>
      </w:r>
      <w:r w:rsidR="000F7075">
        <w:t>Once the Power factor and phase angle has been calculated, t</w:t>
      </w:r>
      <w:r>
        <w:t>he value of this capacit</w:t>
      </w:r>
      <w:r w:rsidR="000F7075">
        <w:t>or can be worked out. Apparent power and Active power should be equated.</w:t>
      </w:r>
    </w:p>
    <w:p w:rsidR="00596744" w:rsidRDefault="000F7075" w:rsidP="00593F52">
      <w:r>
        <w:t>Reactive power</w:t>
      </w:r>
      <w:r w:rsidR="00283D92">
        <w:t xml:space="preserve"> = Q</w:t>
      </w:r>
      <w:r>
        <w:t xml:space="preserve"> can now be calculated using this equation: </w:t>
      </w:r>
    </w:p>
    <w:p w:rsidR="00974FB3" w:rsidRDefault="00283D92" w:rsidP="00974FB3">
      <w:pPr>
        <w:rPr>
          <w:rFonts w:eastAsiaTheme="minorEastAsia"/>
        </w:rPr>
      </w:pPr>
      <m:oMathPara>
        <m:oMath>
          <m:r>
            <w:rPr>
              <w:rFonts w:ascii="Cambria Math" w:hAnsi="Cambria Math"/>
            </w:rPr>
            <m:t xml:space="preserve">Reactive power= </m:t>
          </m:r>
          <m:rad>
            <m:radPr>
              <m:degHide m:val="1"/>
              <m:ctrlPr>
                <w:rPr>
                  <w:rFonts w:ascii="Cambria Math" w:hAnsi="Cambria Math"/>
                  <w:i/>
                </w:rPr>
              </m:ctrlPr>
            </m:radPr>
            <m:deg/>
            <m:e>
              <m:r>
                <w:rPr>
                  <w:rFonts w:ascii="Cambria Math" w:hAnsi="Cambria Math"/>
                </w:rPr>
                <m:t>(</m:t>
              </m:r>
              <m:sSup>
                <m:sSupPr>
                  <m:ctrlPr>
                    <w:rPr>
                      <w:rFonts w:ascii="Cambria Math" w:hAnsi="Cambria Math"/>
                      <w:i/>
                    </w:rPr>
                  </m:ctrlPr>
                </m:sSupPr>
                <m:e>
                  <m:r>
                    <w:rPr>
                      <w:rFonts w:ascii="Cambria Math" w:hAnsi="Cambria Math"/>
                    </w:rPr>
                    <m:t>Apparent Power</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Real Power</m:t>
                  </m:r>
                </m:e>
                <m:sup>
                  <m:r>
                    <w:rPr>
                      <w:rFonts w:ascii="Cambria Math" w:hAnsi="Cambria Math"/>
                    </w:rPr>
                    <m:t>2</m:t>
                  </m:r>
                </m:sup>
              </m:sSup>
              <m:r>
                <w:rPr>
                  <w:rFonts w:ascii="Cambria Math" w:hAnsi="Cambria Math"/>
                </w:rPr>
                <m:t>)</m:t>
              </m:r>
            </m:e>
          </m:rad>
        </m:oMath>
      </m:oMathPara>
    </w:p>
    <w:p w:rsidR="000F7075" w:rsidRPr="00974FB3" w:rsidRDefault="00CC44B3" w:rsidP="00CC44B3">
      <w:pPr>
        <w:pStyle w:val="Caption"/>
        <w:rPr>
          <w:rFonts w:eastAsiaTheme="minorEastAsia"/>
        </w:rPr>
      </w:pPr>
      <w:r>
        <w:t xml:space="preserve">Equation </w:t>
      </w:r>
      <w:fldSimple w:instr=" SEQ Equation \* ARABIC ">
        <w:r>
          <w:rPr>
            <w:noProof/>
          </w:rPr>
          <w:t>2</w:t>
        </w:r>
      </w:fldSimple>
      <w:r>
        <w:t xml:space="preserve"> -Reactive Power equation</w:t>
      </w:r>
    </w:p>
    <w:p w:rsidR="00283D92" w:rsidRDefault="00974FB3" w:rsidP="00593F52">
      <w:r w:rsidRPr="00974FB3">
        <w:rPr>
          <w:noProof/>
        </w:rPr>
        <w:drawing>
          <wp:inline distT="0" distB="0" distL="0" distR="0" wp14:anchorId="3477EEB0" wp14:editId="20356089">
            <wp:extent cx="3648074" cy="2438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3535" t="21880" r="17720" b="33580"/>
                    <a:stretch/>
                  </pic:blipFill>
                  <pic:spPr bwMode="auto">
                    <a:xfrm>
                      <a:off x="0" y="0"/>
                      <a:ext cx="3662862" cy="2448284"/>
                    </a:xfrm>
                    <a:prstGeom prst="rect">
                      <a:avLst/>
                    </a:prstGeom>
                    <a:ln>
                      <a:noFill/>
                    </a:ln>
                    <a:extLst>
                      <a:ext uri="{53640926-AAD7-44D8-BBD7-CCE9431645EC}">
                        <a14:shadowObscured xmlns:a14="http://schemas.microsoft.com/office/drawing/2010/main"/>
                      </a:ext>
                    </a:extLst>
                  </pic:spPr>
                </pic:pic>
              </a:graphicData>
            </a:graphic>
          </wp:inline>
        </w:drawing>
      </w:r>
    </w:p>
    <w:p w:rsidR="00CC44B3" w:rsidRDefault="00CC44B3" w:rsidP="00CC44B3">
      <w:pPr>
        <w:pStyle w:val="Caption"/>
      </w:pPr>
      <w:r>
        <w:t xml:space="preserve">Figure </w:t>
      </w:r>
      <w:fldSimple w:instr=" SEQ Figure \* ARABIC ">
        <w:r w:rsidR="003E7F9F">
          <w:rPr>
            <w:noProof/>
          </w:rPr>
          <w:t>3</w:t>
        </w:r>
      </w:fldSimple>
      <w:r>
        <w:t>- Phasor diagram including correction Capacitor</w:t>
      </w:r>
    </w:p>
    <w:p w:rsidR="00CC44B3" w:rsidRDefault="00CC44B3" w:rsidP="00CC44B3">
      <w:r>
        <w:t>The resistive and reactive components need to be calculated</w:t>
      </w:r>
      <w:r w:rsidR="006E1B27">
        <w:t xml:space="preserve"> in order to calculate </w:t>
      </w:r>
      <w:proofErr w:type="spellStart"/>
      <w:r w:rsidR="006E1B27">
        <w:t>Ic</w:t>
      </w:r>
      <w:proofErr w:type="spellEnd"/>
      <w:r>
        <w:t>:</w:t>
      </w:r>
    </w:p>
    <w:p w:rsidR="00CC44B3" w:rsidRPr="00CC44B3" w:rsidRDefault="007264BD" w:rsidP="00CC44B3">
      <w:pPr>
        <w:rPr>
          <w:rFonts w:eastAsiaTheme="minorEastAsia"/>
          <w:iCs/>
        </w:rPr>
      </w:pPr>
      <m:oMathPara>
        <m:oMath>
          <m:sSub>
            <m:sSubPr>
              <m:ctrlPr>
                <w:rPr>
                  <w:rFonts w:ascii="Cambria Math" w:hAnsi="Cambria Math"/>
                  <w:i/>
                  <w:iCs/>
                </w:rPr>
              </m:ctrlPr>
            </m:sSubPr>
            <m:e>
              <m:r>
                <w:rPr>
                  <w:rFonts w:ascii="Cambria Math" w:hAnsi="Cambria Math"/>
                </w:rPr>
                <m:t>I</m:t>
              </m:r>
            </m:e>
            <m:sub>
              <m:r>
                <w:rPr>
                  <w:rFonts w:ascii="Cambria Math" w:hAnsi="Cambria Math"/>
                </w:rPr>
                <m:t>R</m:t>
              </m:r>
            </m:sub>
          </m:sSub>
          <m:r>
            <w:rPr>
              <w:rFonts w:ascii="Cambria Math" w:hAnsi="Cambria Math"/>
            </w:rPr>
            <m:t>=I</m:t>
          </m:r>
          <m:func>
            <m:funcPr>
              <m:ctrlPr>
                <w:rPr>
                  <w:rFonts w:ascii="Cambria Math" w:hAnsi="Cambria Math"/>
                  <w:i/>
                  <w:iCs/>
                </w:rPr>
              </m:ctrlPr>
            </m:funcPr>
            <m:fName>
              <m:r>
                <w:rPr>
                  <w:rFonts w:ascii="Cambria Math" w:hAnsi="Cambria Math"/>
                </w:rPr>
                <m:t>cos</m:t>
              </m:r>
            </m:fName>
            <m:e>
              <m:r>
                <w:rPr>
                  <w:rFonts w:ascii="Cambria Math" w:hAnsi="Cambria Math"/>
                </w:rPr>
                <m:t>θ</m:t>
              </m:r>
            </m:e>
          </m:func>
        </m:oMath>
      </m:oMathPara>
    </w:p>
    <w:p w:rsidR="00CC44B3" w:rsidRPr="00D63FC0" w:rsidRDefault="007264BD" w:rsidP="00CC44B3">
      <w:pPr>
        <w:rPr>
          <w:rFonts w:eastAsiaTheme="minorEastAsia"/>
          <w:iCs/>
        </w:rPr>
      </w:pPr>
      <m:oMathPara>
        <m:oMath>
          <m:sSub>
            <m:sSubPr>
              <m:ctrlPr>
                <w:rPr>
                  <w:rFonts w:ascii="Cambria Math" w:hAnsi="Cambria Math"/>
                  <w:i/>
                  <w:iCs/>
                </w:rPr>
              </m:ctrlPr>
            </m:sSubPr>
            <m:e>
              <m:r>
                <w:rPr>
                  <w:rFonts w:ascii="Cambria Math" w:hAnsi="Cambria Math"/>
                </w:rPr>
                <m:t>I</m:t>
              </m:r>
            </m:e>
            <m:sub>
              <m:r>
                <w:rPr>
                  <w:rFonts w:ascii="Cambria Math" w:hAnsi="Cambria Math"/>
                </w:rPr>
                <m:t>L</m:t>
              </m:r>
            </m:sub>
          </m:sSub>
          <m:r>
            <w:rPr>
              <w:rFonts w:ascii="Cambria Math" w:hAnsi="Cambria Math"/>
            </w:rPr>
            <m:t>=I</m:t>
          </m:r>
          <m:func>
            <m:funcPr>
              <m:ctrlPr>
                <w:rPr>
                  <w:rFonts w:ascii="Cambria Math" w:hAnsi="Cambria Math"/>
                  <w:i/>
                  <w:iCs/>
                </w:rPr>
              </m:ctrlPr>
            </m:funcPr>
            <m:fName>
              <m:r>
                <w:rPr>
                  <w:rFonts w:ascii="Cambria Math" w:hAnsi="Cambria Math"/>
                </w:rPr>
                <m:t>sin</m:t>
              </m:r>
            </m:fName>
            <m:e>
              <m:r>
                <w:rPr>
                  <w:rFonts w:ascii="Cambria Math" w:hAnsi="Cambria Math"/>
                </w:rPr>
                <m:t>θ</m:t>
              </m:r>
            </m:e>
          </m:func>
        </m:oMath>
      </m:oMathPara>
    </w:p>
    <w:p w:rsidR="00D63FC0" w:rsidRPr="00802CBB" w:rsidRDefault="00D63FC0" w:rsidP="00CC44B3">
      <w:pPr>
        <w:rPr>
          <w:rFonts w:eastAsiaTheme="minorEastAsia"/>
          <w:iCs/>
        </w:rPr>
      </w:pPr>
    </w:p>
    <w:p w:rsidR="00802CBB" w:rsidRDefault="00A34A38" w:rsidP="00CC44B3">
      <w:r>
        <w:rPr>
          <w:noProof/>
        </w:rPr>
        <w:drawing>
          <wp:inline distT="0" distB="0" distL="0" distR="0" wp14:anchorId="6CD6CF86" wp14:editId="07E448EF">
            <wp:extent cx="3886200" cy="1844964"/>
            <wp:effectExtent l="0" t="0" r="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5644" t="46081" r="17904" b="26152"/>
                    <a:stretch/>
                  </pic:blipFill>
                  <pic:spPr bwMode="auto">
                    <a:xfrm>
                      <a:off x="0" y="0"/>
                      <a:ext cx="3949738" cy="1875129"/>
                    </a:xfrm>
                    <a:prstGeom prst="rect">
                      <a:avLst/>
                    </a:prstGeom>
                    <a:ln>
                      <a:noFill/>
                    </a:ln>
                    <a:extLst>
                      <a:ext uri="{53640926-AAD7-44D8-BBD7-CCE9431645EC}">
                        <a14:shadowObscured xmlns:a14="http://schemas.microsoft.com/office/drawing/2010/main"/>
                      </a:ext>
                    </a:extLst>
                  </pic:spPr>
                </pic:pic>
              </a:graphicData>
            </a:graphic>
          </wp:inline>
        </w:drawing>
      </w:r>
      <w:r w:rsidR="00FF2B4A">
        <w:rPr>
          <w:noProof/>
        </w:rPr>
        <mc:AlternateContent>
          <mc:Choice Requires="wps">
            <w:drawing>
              <wp:anchor distT="0" distB="0" distL="114300" distR="114300" simplePos="0" relativeHeight="251665408" behindDoc="0" locked="0" layoutInCell="1" allowOverlap="1">
                <wp:simplePos x="0" y="0"/>
                <wp:positionH relativeFrom="column">
                  <wp:posOffset>2425148</wp:posOffset>
                </wp:positionH>
                <wp:positionV relativeFrom="paragraph">
                  <wp:posOffset>385666</wp:posOffset>
                </wp:positionV>
                <wp:extent cx="0" cy="243509"/>
                <wp:effectExtent l="76200" t="38100" r="57150" b="61595"/>
                <wp:wrapNone/>
                <wp:docPr id="9" name="Straight Arrow Connector 9"/>
                <wp:cNvGraphicFramePr/>
                <a:graphic xmlns:a="http://schemas.openxmlformats.org/drawingml/2006/main">
                  <a:graphicData uri="http://schemas.microsoft.com/office/word/2010/wordprocessingShape">
                    <wps:wsp>
                      <wps:cNvCnPr/>
                      <wps:spPr>
                        <a:xfrm flipV="1">
                          <a:off x="0" y="0"/>
                          <a:ext cx="0" cy="24350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1C67631" id="_x0000_t32" coordsize="21600,21600" o:spt="32" o:oned="t" path="m,l21600,21600e" filled="f">
                <v:path arrowok="t" fillok="f" o:connecttype="none"/>
                <o:lock v:ext="edit" shapetype="t"/>
              </v:shapetype>
              <v:shape id="Straight Arrow Connector 9" o:spid="_x0000_s1026" type="#_x0000_t32" style="position:absolute;margin-left:190.95pt;margin-top:30.35pt;width:0;height:19.1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" strokecolor="#4472c4 [3204]" strokeweight=".5pt">
                <v:stroke startarrow="block" endarrow="block" joinstyle="miter"/>
              </v:shape>
            </w:pict>
          </mc:Fallback>
        </mc:AlternateContent>
      </w:r>
    </w:p>
    <w:p w:rsidR="00105B53" w:rsidRDefault="00D63FC0" w:rsidP="00105B53">
      <w:pPr>
        <w:pStyle w:val="Caption"/>
      </w:pPr>
      <w:r>
        <w:t xml:space="preserve">Figure </w:t>
      </w:r>
      <w:fldSimple w:instr=" SEQ Figure \* ARABIC ">
        <w:r w:rsidR="003E7F9F">
          <w:rPr>
            <w:noProof/>
          </w:rPr>
          <w:t>4</w:t>
        </w:r>
      </w:fldSimple>
      <w:r>
        <w:t xml:space="preserve">- Phasor diagram showing resistive </w:t>
      </w:r>
      <w:r w:rsidR="00DA609A">
        <w:t xml:space="preserve">and reactive </w:t>
      </w:r>
      <w:r>
        <w:t>components</w:t>
      </w:r>
    </w:p>
    <w:p w:rsidR="00DA609A" w:rsidRPr="00DA609A" w:rsidRDefault="00AF34E0" w:rsidP="00AF34E0">
      <w:pPr>
        <w:tabs>
          <w:tab w:val="left" w:pos="2097"/>
        </w:tabs>
      </w:pPr>
      <w:r>
        <w:t xml:space="preserve">The value for </w:t>
      </w:r>
      <w:bookmarkStart w:id="12" w:name="_Hlk27224010"/>
      <m:oMath>
        <m:sSub>
          <m:sSubPr>
            <m:ctrlPr>
              <w:rPr>
                <w:rFonts w:ascii="Cambria Math" w:hAnsi="Cambria Math"/>
                <w:i/>
                <w:iCs/>
              </w:rPr>
            </m:ctrlPr>
          </m:sSubPr>
          <m:e>
            <m:r>
              <w:rPr>
                <w:rFonts w:ascii="Cambria Math" w:hAnsi="Cambria Math"/>
              </w:rPr>
              <m:t>θ</m:t>
            </m:r>
          </m:e>
          <m:sub>
            <m:r>
              <w:rPr>
                <w:rFonts w:ascii="Cambria Math" w:hAnsi="Cambria Math"/>
              </w:rPr>
              <m:t>2</m:t>
            </m:r>
          </m:sub>
        </m:sSub>
      </m:oMath>
      <w:bookmarkEnd w:id="12"/>
      <w:r>
        <w:rPr>
          <w:rFonts w:eastAsiaTheme="minorEastAsia"/>
          <w:iCs/>
        </w:rPr>
        <w:t xml:space="preserve"> is </w:t>
      </w:r>
      <w:r w:rsidR="00CC1447">
        <w:rPr>
          <w:rFonts w:eastAsiaTheme="minorEastAsia"/>
          <w:iCs/>
        </w:rPr>
        <w:t xml:space="preserve">calculated using the desired Power Factor. For example for a Power factor 0f </w:t>
      </w:r>
      <w:proofErr w:type="gramStart"/>
      <w:r w:rsidR="00CC1447">
        <w:rPr>
          <w:rFonts w:eastAsiaTheme="minorEastAsia"/>
          <w:iCs/>
        </w:rPr>
        <w:t>0.9 :</w:t>
      </w:r>
      <w:proofErr w:type="gramEnd"/>
      <w:r w:rsidR="00CC1447">
        <w:rPr>
          <w:rFonts w:eastAsiaTheme="minorEastAsia"/>
          <w:iCs/>
        </w:rPr>
        <w:t xml:space="preserve"> </w:t>
      </w:r>
      <m:oMath>
        <m:sSup>
          <m:sSupPr>
            <m:ctrlPr>
              <w:rPr>
                <w:rFonts w:ascii="Cambria Math" w:eastAsiaTheme="minorEastAsia" w:hAnsi="Cambria Math"/>
                <w:i/>
                <w:iCs/>
              </w:rPr>
            </m:ctrlPr>
          </m:sSupPr>
          <m:e>
            <m:r>
              <w:rPr>
                <w:rFonts w:ascii="Cambria Math" w:eastAsiaTheme="minorEastAsia" w:hAnsi="Cambria Math"/>
              </w:rPr>
              <m:t>cos</m:t>
            </m:r>
          </m:e>
          <m:sup>
            <m:r>
              <w:rPr>
                <w:rFonts w:ascii="Cambria Math" w:eastAsiaTheme="minorEastAsia" w:hAnsi="Cambria Math"/>
              </w:rPr>
              <m:t>-1</m:t>
            </m:r>
          </m:sup>
        </m:sSup>
        <m:r>
          <w:rPr>
            <w:rFonts w:ascii="Cambria Math" w:eastAsiaTheme="minorEastAsia" w:hAnsi="Cambria Math"/>
          </w:rPr>
          <m:t>0.9</m:t>
        </m:r>
      </m:oMath>
      <w:r w:rsidR="00CC1447">
        <w:rPr>
          <w:rFonts w:eastAsiaTheme="minorEastAsia"/>
          <w:iCs/>
        </w:rPr>
        <w:t>=25.84…</w:t>
      </w:r>
      <w:r w:rsidR="00CC1447">
        <w:rPr>
          <w:rFonts w:cstheme="minorHAnsi"/>
        </w:rPr>
        <w:t>°.</w:t>
      </w:r>
    </w:p>
    <w:p w:rsidR="00D63FC0" w:rsidRPr="00CC1447" w:rsidRDefault="007264BD" w:rsidP="00D63FC0">
      <w:pPr>
        <w:rPr>
          <w:rFonts w:eastAsiaTheme="minorEastAsia"/>
          <w:iCs/>
        </w:rPr>
      </w:pPr>
      <m:oMathPara>
        <m:oMath>
          <m:sSub>
            <m:sSubPr>
              <m:ctrlPr>
                <w:rPr>
                  <w:rFonts w:ascii="Cambria Math" w:eastAsiaTheme="minorEastAsia" w:hAnsi="Cambria Math"/>
                  <w:i/>
                  <w:iCs/>
                </w:rPr>
              </m:ctrlPr>
            </m:sSubPr>
            <m:e>
              <m:r>
                <w:rPr>
                  <w:rFonts w:ascii="Cambria Math" w:eastAsiaTheme="minorEastAsia" w:hAnsi="Cambria Math"/>
                </w:rPr>
                <m:t>I</m:t>
              </m:r>
            </m:e>
            <m:sub>
              <m:r>
                <w:rPr>
                  <w:rFonts w:ascii="Cambria Math" w:eastAsiaTheme="minorEastAsia" w:hAnsi="Cambria Math"/>
                </w:rPr>
                <m:t>1</m:t>
              </m:r>
            </m:sub>
          </m:sSub>
          <m:r>
            <w:rPr>
              <w:rFonts w:ascii="Cambria Math" w:hAnsi="Cambria Math"/>
            </w:rPr>
            <m:t>=</m:t>
          </m:r>
          <m:f>
            <m:fPr>
              <m:ctrlPr>
                <w:rPr>
                  <w:rFonts w:ascii="Cambria Math" w:hAnsi="Cambria Math"/>
                  <w:i/>
                  <w:iCs/>
                </w:rPr>
              </m:ctrlPr>
            </m:fPr>
            <m:num>
              <m:sSub>
                <m:sSubPr>
                  <m:ctrlPr>
                    <w:rPr>
                      <w:rFonts w:ascii="Cambria Math" w:hAnsi="Cambria Math"/>
                      <w:i/>
                      <w:iCs/>
                    </w:rPr>
                  </m:ctrlPr>
                </m:sSubPr>
                <m:e>
                  <m:r>
                    <w:rPr>
                      <w:rFonts w:ascii="Cambria Math" w:hAnsi="Cambria Math"/>
                    </w:rPr>
                    <m:t>I</m:t>
                  </m:r>
                </m:e>
                <m:sub>
                  <m:r>
                    <w:rPr>
                      <w:rFonts w:ascii="Cambria Math" w:hAnsi="Cambria Math"/>
                    </w:rPr>
                    <m:t>R</m:t>
                  </m:r>
                </m:sub>
              </m:sSub>
            </m:num>
            <m:den>
              <w:bookmarkStart w:id="13" w:name="_Hlk26545305"/>
              <m:func>
                <m:funcPr>
                  <m:ctrlPr>
                    <w:rPr>
                      <w:rFonts w:ascii="Cambria Math" w:hAnsi="Cambria Math"/>
                      <w:i/>
                      <w:iCs/>
                    </w:rPr>
                  </m:ctrlPr>
                </m:funcPr>
                <m:fName>
                  <m:r>
                    <m:rPr>
                      <m:sty m:val="p"/>
                    </m:rPr>
                    <w:rPr>
                      <w:rFonts w:ascii="Cambria Math" w:hAnsi="Cambria Math"/>
                    </w:rPr>
                    <m:t>cos</m:t>
                  </m:r>
                </m:fName>
                <m:e>
                  <m:sSub>
                    <m:sSubPr>
                      <m:ctrlPr>
                        <w:rPr>
                          <w:rFonts w:ascii="Cambria Math" w:hAnsi="Cambria Math"/>
                          <w:i/>
                          <w:iCs/>
                        </w:rPr>
                      </m:ctrlPr>
                    </m:sSubPr>
                    <m:e>
                      <m:r>
                        <w:rPr>
                          <w:rFonts w:ascii="Cambria Math" w:hAnsi="Cambria Math"/>
                        </w:rPr>
                        <m:t>θ</m:t>
                      </m:r>
                    </m:e>
                    <m:sub>
                      <m:r>
                        <w:rPr>
                          <w:rFonts w:ascii="Cambria Math" w:hAnsi="Cambria Math"/>
                        </w:rPr>
                        <m:t>2</m:t>
                      </m:r>
                    </m:sub>
                  </m:sSub>
                </m:e>
              </m:func>
              <w:bookmarkEnd w:id="13"/>
            </m:den>
          </m:f>
        </m:oMath>
      </m:oMathPara>
    </w:p>
    <w:p w:rsidR="00CC1447" w:rsidRPr="00105B53" w:rsidRDefault="00CC1447" w:rsidP="00D63FC0">
      <w:pPr>
        <w:rPr>
          <w:rFonts w:eastAsiaTheme="minorEastAsia"/>
          <w:iCs/>
        </w:rPr>
      </w:pPr>
      <w:r>
        <w:rPr>
          <w:rFonts w:eastAsiaTheme="minorEastAsia"/>
          <w:iCs/>
        </w:rPr>
        <w:lastRenderedPageBreak/>
        <w:t xml:space="preserve">To calculate the </w:t>
      </w:r>
      <w:r w:rsidR="00FF2B4A">
        <w:rPr>
          <w:rFonts w:eastAsiaTheme="minorEastAsia"/>
          <w:iCs/>
        </w:rPr>
        <w:t xml:space="preserve">size of the opposite side of the triangle involving </w:t>
      </w:r>
      <m:oMath>
        <m:sSub>
          <m:sSubPr>
            <m:ctrlPr>
              <w:rPr>
                <w:rFonts w:ascii="Cambria Math" w:hAnsi="Cambria Math"/>
                <w:i/>
                <w:iCs/>
              </w:rPr>
            </m:ctrlPr>
          </m:sSubPr>
          <m:e>
            <m:r>
              <w:rPr>
                <w:rFonts w:ascii="Cambria Math" w:hAnsi="Cambria Math"/>
              </w:rPr>
              <m:t>θ</m:t>
            </m:r>
          </m:e>
          <m:sub>
            <m:r>
              <w:rPr>
                <w:rFonts w:ascii="Cambria Math" w:hAnsi="Cambria Math"/>
              </w:rPr>
              <m:t>2</m:t>
            </m:r>
          </m:sub>
        </m:sSub>
      </m:oMath>
      <w:r w:rsidR="00FF2B4A">
        <w:rPr>
          <w:rFonts w:eastAsiaTheme="minorEastAsia"/>
          <w:iCs/>
        </w:rPr>
        <w:t xml:space="preserve"> Pythagoras theorem is used.</w:t>
      </w:r>
    </w:p>
    <w:p w:rsidR="00105B53" w:rsidRPr="00FF2B4A" w:rsidRDefault="007264BD" w:rsidP="00D63FC0">
      <w:pPr>
        <w:rPr>
          <w:rFonts w:eastAsiaTheme="minorEastAsia"/>
          <w:iCs/>
        </w:rPr>
      </w:pPr>
      <m:oMathPara>
        <m:oMath>
          <m:d>
            <m:dPr>
              <m:begChr m:val="|"/>
              <m:endChr m:val="|"/>
              <m:ctrlPr>
                <w:rPr>
                  <w:rFonts w:ascii="Cambria Math" w:hAnsi="Cambria Math"/>
                  <w:i/>
                  <w:iCs/>
                </w:rPr>
              </m:ctrlPr>
            </m:dPr>
            <m:e>
              <m:sSub>
                <m:sSubPr>
                  <m:ctrlPr>
                    <w:rPr>
                      <w:rFonts w:ascii="Cambria Math" w:hAnsi="Cambria Math"/>
                      <w:i/>
                      <w:iCs/>
                    </w:rPr>
                  </m:ctrlPr>
                </m:sSubPr>
                <m:e>
                  <m:r>
                    <w:rPr>
                      <w:rFonts w:ascii="Cambria Math" w:hAnsi="Cambria Math"/>
                    </w:rPr>
                    <m:t>I</m:t>
                  </m:r>
                </m:e>
                <m:sub>
                  <m:r>
                    <w:rPr>
                      <w:rFonts w:ascii="Cambria Math" w:hAnsi="Cambria Math"/>
                    </w:rPr>
                    <m:t>L</m:t>
                  </m:r>
                </m:sub>
              </m:sSub>
              <m:r>
                <w:rPr>
                  <w:rFonts w:ascii="Cambria Math" w:hAnsi="Cambria Math"/>
                </w:rPr>
                <m:t>-</m:t>
              </m:r>
              <m:sSub>
                <m:sSubPr>
                  <m:ctrlPr>
                    <w:rPr>
                      <w:rFonts w:ascii="Cambria Math" w:hAnsi="Cambria Math"/>
                      <w:i/>
                      <w:iCs/>
                    </w:rPr>
                  </m:ctrlPr>
                </m:sSubPr>
                <m:e>
                  <m:r>
                    <w:rPr>
                      <w:rFonts w:ascii="Cambria Math" w:hAnsi="Cambria Math"/>
                    </w:rPr>
                    <m:t>I</m:t>
                  </m:r>
                </m:e>
                <m:sub>
                  <m:r>
                    <w:rPr>
                      <w:rFonts w:ascii="Cambria Math" w:hAnsi="Cambria Math"/>
                    </w:rPr>
                    <m:t>C</m:t>
                  </m:r>
                </m:sub>
              </m:sSub>
            </m:e>
          </m:d>
          <m:r>
            <w:rPr>
              <w:rFonts w:ascii="Cambria Math" w:hAnsi="Cambria Math"/>
            </w:rPr>
            <m:t>=</m:t>
          </m:r>
          <m:rad>
            <m:radPr>
              <m:degHide m:val="1"/>
              <m:ctrlPr>
                <w:rPr>
                  <w:rFonts w:ascii="Cambria Math" w:hAnsi="Cambria Math"/>
                  <w:i/>
                  <w:iCs/>
                </w:rPr>
              </m:ctrlPr>
            </m:radPr>
            <m:deg/>
            <m:e>
              <m:sSup>
                <m:sSupPr>
                  <m:ctrlPr>
                    <w:rPr>
                      <w:rFonts w:ascii="Cambria Math" w:hAnsi="Cambria Math"/>
                      <w:i/>
                      <w:iCs/>
                    </w:rPr>
                  </m:ctrlPr>
                </m:sSupPr>
                <m:e>
                  <m:r>
                    <w:rPr>
                      <w:rFonts w:ascii="Cambria Math" w:hAnsi="Cambria Math"/>
                    </w:rPr>
                    <m:t>I'</m:t>
                  </m:r>
                </m:e>
                <m:sup>
                  <m:r>
                    <w:rPr>
                      <w:rFonts w:ascii="Cambria Math" w:hAnsi="Cambria Math"/>
                    </w:rPr>
                    <m:t>2</m:t>
                  </m:r>
                </m:sup>
              </m:sSup>
              <m:r>
                <w:rPr>
                  <w:rFonts w:ascii="Cambria Math" w:hAnsi="Cambria Math"/>
                </w:rPr>
                <m:t>-</m:t>
              </m:r>
              <m:sSup>
                <m:sSupPr>
                  <m:ctrlPr>
                    <w:rPr>
                      <w:rFonts w:ascii="Cambria Math" w:hAnsi="Cambria Math"/>
                      <w:i/>
                      <w:iCs/>
                    </w:rPr>
                  </m:ctrlPr>
                </m:sSupPr>
                <m:e>
                  <m:sSub>
                    <m:sSubPr>
                      <m:ctrlPr>
                        <w:rPr>
                          <w:rFonts w:ascii="Cambria Math" w:hAnsi="Cambria Math"/>
                          <w:i/>
                          <w:iCs/>
                        </w:rPr>
                      </m:ctrlPr>
                    </m:sSubPr>
                    <m:e>
                      <m:r>
                        <w:rPr>
                          <w:rFonts w:ascii="Cambria Math" w:hAnsi="Cambria Math"/>
                        </w:rPr>
                        <m:t>I</m:t>
                      </m:r>
                    </m:e>
                    <m:sub>
                      <m:r>
                        <w:rPr>
                          <w:rFonts w:ascii="Cambria Math" w:hAnsi="Cambria Math"/>
                        </w:rPr>
                        <m:t>R</m:t>
                      </m:r>
                    </m:sub>
                  </m:sSub>
                </m:e>
                <m:sup>
                  <m:r>
                    <w:rPr>
                      <w:rFonts w:ascii="Cambria Math" w:hAnsi="Cambria Math"/>
                    </w:rPr>
                    <m:t>2</m:t>
                  </m:r>
                </m:sup>
              </m:sSup>
            </m:e>
          </m:rad>
        </m:oMath>
      </m:oMathPara>
    </w:p>
    <w:p w:rsidR="00FF2B4A" w:rsidRDefault="00FF2B4A" w:rsidP="00D63FC0">
      <w:pPr>
        <w:rPr>
          <w:rFonts w:eastAsiaTheme="minorEastAsia"/>
          <w:iCs/>
        </w:rPr>
      </w:pPr>
      <w:r>
        <w:rPr>
          <w:rFonts w:eastAsiaTheme="minorEastAsia"/>
          <w:iCs/>
        </w:rPr>
        <w:t xml:space="preserve">This equation can then be rearranged to find </w:t>
      </w:r>
      <m:oMath>
        <m:sSub>
          <m:sSubPr>
            <m:ctrlPr>
              <w:rPr>
                <w:rFonts w:ascii="Cambria Math" w:hAnsi="Cambria Math"/>
                <w:i/>
                <w:iCs/>
              </w:rPr>
            </m:ctrlPr>
          </m:sSubPr>
          <m:e>
            <m:r>
              <w:rPr>
                <w:rFonts w:ascii="Cambria Math" w:hAnsi="Cambria Math"/>
              </w:rPr>
              <m:t>I</m:t>
            </m:r>
          </m:e>
          <m:sub>
            <m:r>
              <w:rPr>
                <w:rFonts w:ascii="Cambria Math" w:hAnsi="Cambria Math"/>
              </w:rPr>
              <m:t>C</m:t>
            </m:r>
          </m:sub>
        </m:sSub>
      </m:oMath>
      <w:r>
        <w:rPr>
          <w:rFonts w:eastAsiaTheme="minorEastAsia"/>
          <w:iCs/>
        </w:rPr>
        <w:t>.</w:t>
      </w:r>
    </w:p>
    <w:p w:rsidR="00FF2B4A" w:rsidRDefault="00975F71" w:rsidP="00D63FC0">
      <w:pPr>
        <w:rPr>
          <w:rFonts w:eastAsiaTheme="minorEastAsia"/>
          <w:iCs/>
        </w:rPr>
      </w:pPr>
      <w:r>
        <w:rPr>
          <w:rFonts w:eastAsiaTheme="minorEastAsia"/>
          <w:iCs/>
        </w:rPr>
        <w:t>T</w:t>
      </w:r>
      <w:r w:rsidR="00FF2B4A">
        <w:rPr>
          <w:rFonts w:eastAsiaTheme="minorEastAsia"/>
          <w:iCs/>
        </w:rPr>
        <w:t xml:space="preserve">he capacitance </w:t>
      </w:r>
      <w:r w:rsidR="00D70949">
        <w:rPr>
          <w:rFonts w:eastAsiaTheme="minorEastAsia"/>
          <w:iCs/>
        </w:rPr>
        <w:t>can be calculated using the following formula:</w:t>
      </w:r>
      <w:bookmarkStart w:id="14" w:name="_GoBack"/>
      <w:bookmarkEnd w:id="14"/>
    </w:p>
    <w:p w:rsidR="00D70949" w:rsidRPr="00105B53" w:rsidRDefault="00D70949" w:rsidP="00D63FC0">
      <w:pPr>
        <w:rPr>
          <w:rFonts w:eastAsiaTheme="minorEastAsia"/>
          <w:iCs/>
        </w:rPr>
      </w:pPr>
    </w:p>
    <w:p w:rsidR="00105B53" w:rsidRPr="00D70949" w:rsidRDefault="007264BD" w:rsidP="00D63FC0">
      <w:pPr>
        <w:rPr>
          <w:rFonts w:eastAsiaTheme="minorEastAsia"/>
          <w:iCs/>
        </w:rPr>
      </w:pPr>
      <m:oMathPara>
        <m:oMath>
          <m:sSub>
            <m:sSubPr>
              <m:ctrlPr>
                <w:rPr>
                  <w:rFonts w:ascii="Cambria Math" w:hAnsi="Cambria Math"/>
                  <w:i/>
                  <w:iCs/>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iCs/>
                </w:rPr>
              </m:ctrlPr>
            </m:fPr>
            <m:num>
              <m:r>
                <w:rPr>
                  <w:rFonts w:ascii="Cambria Math" w:hAnsi="Cambria Math"/>
                </w:rPr>
                <m:t>V</m:t>
              </m:r>
            </m:num>
            <m:den>
              <m:sSub>
                <m:sSubPr>
                  <m:ctrlPr>
                    <w:rPr>
                      <w:rFonts w:ascii="Cambria Math" w:hAnsi="Cambria Math"/>
                      <w:i/>
                      <w:iCs/>
                    </w:rPr>
                  </m:ctrlPr>
                </m:sSubPr>
                <m:e>
                  <m:r>
                    <w:rPr>
                      <w:rFonts w:ascii="Cambria Math" w:hAnsi="Cambria Math"/>
                    </w:rPr>
                    <m:t>I</m:t>
                  </m:r>
                </m:e>
                <m:sub>
                  <m:r>
                    <w:rPr>
                      <w:rFonts w:ascii="Cambria Math" w:hAnsi="Cambria Math"/>
                    </w:rPr>
                    <m:t>C</m:t>
                  </m:r>
                </m:sub>
              </m:sSub>
            </m:den>
          </m:f>
        </m:oMath>
      </m:oMathPara>
    </w:p>
    <w:p w:rsidR="00D70949" w:rsidRPr="00D63FC0" w:rsidRDefault="00D70949" w:rsidP="00D63FC0">
      <m:oMathPara>
        <m:oMath>
          <m:r>
            <w:rPr>
              <w:rFonts w:ascii="Cambria Math" w:hAnsi="Cambria Math"/>
            </w:rPr>
            <m:t>C=</m:t>
          </m:r>
          <m:f>
            <m:fPr>
              <m:ctrlPr>
                <w:rPr>
                  <w:rFonts w:ascii="Cambria Math" w:hAnsi="Cambria Math"/>
                  <w:i/>
                  <w:iCs/>
                </w:rPr>
              </m:ctrlPr>
            </m:fPr>
            <m:num>
              <m:r>
                <w:rPr>
                  <w:rFonts w:ascii="Cambria Math" w:hAnsi="Cambria Math"/>
                </w:rPr>
                <m:t>1</m:t>
              </m:r>
            </m:num>
            <m:den>
              <m:r>
                <w:rPr>
                  <w:rFonts w:ascii="Cambria Math" w:hAnsi="Cambria Math"/>
                </w:rPr>
                <m:t>2πf</m:t>
              </m:r>
              <m:sSub>
                <m:sSubPr>
                  <m:ctrlPr>
                    <w:rPr>
                      <w:rFonts w:ascii="Cambria Math" w:hAnsi="Cambria Math"/>
                      <w:i/>
                      <w:iCs/>
                    </w:rPr>
                  </m:ctrlPr>
                </m:sSubPr>
                <m:e>
                  <m:r>
                    <w:rPr>
                      <w:rFonts w:ascii="Cambria Math" w:hAnsi="Cambria Math"/>
                    </w:rPr>
                    <m:t>X</m:t>
                  </m:r>
                </m:e>
                <m:sub>
                  <m:r>
                    <w:rPr>
                      <w:rFonts w:ascii="Cambria Math" w:hAnsi="Cambria Math"/>
                    </w:rPr>
                    <m:t>C</m:t>
                  </m:r>
                </m:sub>
              </m:sSub>
            </m:den>
          </m:f>
        </m:oMath>
      </m:oMathPara>
    </w:p>
    <w:p w:rsidR="00593F52" w:rsidRDefault="00593F52" w:rsidP="008B2E03">
      <w:pPr>
        <w:pStyle w:val="Heading4"/>
      </w:pPr>
      <w:r>
        <w:t>Active PFC</w:t>
      </w:r>
    </w:p>
    <w:p w:rsidR="005B2B34" w:rsidRPr="005B2B34" w:rsidRDefault="00E65EF7" w:rsidP="005B2B34">
      <w:r>
        <w:t>This method of PFC is achieved using active electronics circuits</w:t>
      </w:r>
      <w:r w:rsidR="00B138BD">
        <w:t xml:space="preserve">. </w:t>
      </w:r>
      <w:r w:rsidR="001741DE">
        <w:t>Due to the complexity and the need for better filtering, the cost overall is higher than other methods.</w:t>
      </w:r>
    </w:p>
    <w:p w:rsidR="001336D3" w:rsidRDefault="007264BD" w:rsidP="001336D3">
      <w:sdt>
        <w:sdtPr>
          <w:id w:val="-147984508"/>
          <w:citation/>
        </w:sdtPr>
        <w:sdtContent>
          <w:r w:rsidR="00E65EF7">
            <w:fldChar w:fldCharType="begin"/>
          </w:r>
          <w:r w:rsidR="00E65EF7">
            <w:instrText xml:space="preserve"> CITATION Gar18 \l 2057 </w:instrText>
          </w:r>
          <w:r w:rsidR="00E65EF7">
            <w:fldChar w:fldCharType="separate"/>
          </w:r>
          <w:r w:rsidR="00C01934" w:rsidRPr="00C01934">
            <w:rPr>
              <w:noProof/>
            </w:rPr>
            <w:t>[3]</w:t>
          </w:r>
          <w:r w:rsidR="00E65EF7">
            <w:fldChar w:fldCharType="end"/>
          </w:r>
        </w:sdtContent>
      </w:sdt>
    </w:p>
    <w:p w:rsidR="00777852" w:rsidRDefault="00777852" w:rsidP="001336D3">
      <w:r>
        <w:rPr>
          <w:noProof/>
        </w:rPr>
        <w:drawing>
          <wp:inline distT="0" distB="0" distL="0" distR="0" wp14:anchorId="3CA17FF4" wp14:editId="49B486BE">
            <wp:extent cx="5754049" cy="99542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2684" t="43077" r="6951" b="38249"/>
                    <a:stretch/>
                  </pic:blipFill>
                  <pic:spPr bwMode="auto">
                    <a:xfrm>
                      <a:off x="0" y="0"/>
                      <a:ext cx="5822279" cy="1007225"/>
                    </a:xfrm>
                    <a:prstGeom prst="rect">
                      <a:avLst/>
                    </a:prstGeom>
                    <a:ln>
                      <a:noFill/>
                    </a:ln>
                    <a:extLst>
                      <a:ext uri="{53640926-AAD7-44D8-BBD7-CCE9431645EC}">
                        <a14:shadowObscured xmlns:a14="http://schemas.microsoft.com/office/drawing/2010/main"/>
                      </a:ext>
                    </a:extLst>
                  </pic:spPr>
                </pic:pic>
              </a:graphicData>
            </a:graphic>
          </wp:inline>
        </w:drawing>
      </w:r>
    </w:p>
    <w:p w:rsidR="008B2E03" w:rsidRPr="008B2E03" w:rsidRDefault="001336D3" w:rsidP="001336D3">
      <w:pPr>
        <w:pStyle w:val="Caption"/>
      </w:pPr>
      <w:bookmarkStart w:id="15" w:name="_Toc27391538"/>
      <w:r>
        <w:t xml:space="preserve">Table </w:t>
      </w:r>
      <w:fldSimple w:instr=" SEQ Table \* ARABIC ">
        <w:r>
          <w:rPr>
            <w:noProof/>
          </w:rPr>
          <w:t>1</w:t>
        </w:r>
      </w:fldSimple>
      <w:r>
        <w:t xml:space="preserve"> Passive vs Active</w:t>
      </w:r>
      <w:bookmarkEnd w:id="15"/>
    </w:p>
    <w:p w:rsidR="000F5EC4" w:rsidRDefault="000F5EC4" w:rsidP="00241E16">
      <w:pPr>
        <w:pStyle w:val="Heading3"/>
      </w:pPr>
      <w:bookmarkStart w:id="16" w:name="_Toc27336378"/>
      <w:r>
        <w:t>PWM motor drives</w:t>
      </w:r>
      <w:bookmarkEnd w:id="16"/>
    </w:p>
    <w:p w:rsidR="00E10C1B" w:rsidRDefault="00255374" w:rsidP="00E10C1B">
      <w:r>
        <w:rPr>
          <w:noProof/>
        </w:rPr>
        <w:drawing>
          <wp:anchor distT="0" distB="0" distL="114300" distR="114300" simplePos="0" relativeHeight="251672576" behindDoc="0" locked="0" layoutInCell="1" allowOverlap="1" wp14:anchorId="35B0FE69" wp14:editId="621CC847">
            <wp:simplePos x="0" y="0"/>
            <wp:positionH relativeFrom="margin">
              <wp:align>left</wp:align>
            </wp:positionH>
            <wp:positionV relativeFrom="paragraph">
              <wp:posOffset>1345124</wp:posOffset>
            </wp:positionV>
            <wp:extent cx="5105969" cy="156210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3403" t="60863" r="30202" b="19342"/>
                    <a:stretch/>
                  </pic:blipFill>
                  <pic:spPr bwMode="auto">
                    <a:xfrm>
                      <a:off x="0" y="0"/>
                      <a:ext cx="5105969"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36D3">
        <w:t xml:space="preserve">Pulse width modulated motor drives are becoming the primary way of variable speed motor control. This method can be seen </w:t>
      </w:r>
      <w:r w:rsidR="00603A86">
        <w:t xml:space="preserve">in electric cars to washing machines, </w:t>
      </w:r>
      <w:r w:rsidR="001336D3">
        <w:t>not only in the industrial world</w:t>
      </w:r>
      <w:r w:rsidR="00603A86">
        <w:t xml:space="preserve">. To control the speed of an AC motor a three-phase supply is required. By varying the voltage and the frequency, a variable speed field rotates in the </w:t>
      </w:r>
      <w:r w:rsidR="0098461D">
        <w:t>motor’s</w:t>
      </w:r>
      <w:r w:rsidR="00603A86">
        <w:t xml:space="preserve"> stator</w:t>
      </w:r>
      <w:r w:rsidR="0098461D">
        <w:t>. This allows for the speed of the rotor to be controlled with low slip. This type of three phase motor is capable of turning in both directions and is done by changing the phase rotation. The torque is at maximum at all speeds.</w:t>
      </w:r>
    </w:p>
    <w:p w:rsidR="0098461D" w:rsidRDefault="0098461D" w:rsidP="000857FB">
      <w:pPr>
        <w:jc w:val="center"/>
      </w:pPr>
    </w:p>
    <w:p w:rsidR="0071743C" w:rsidRDefault="0071743C" w:rsidP="00E10C1B"/>
    <w:p w:rsidR="003E7F9F" w:rsidRPr="00E10C1B" w:rsidRDefault="003E7F9F" w:rsidP="00E10C1B"/>
    <w:p w:rsidR="007A5009" w:rsidRDefault="007A5009" w:rsidP="007A5009">
      <w:pPr>
        <w:pStyle w:val="Caption"/>
      </w:pPr>
      <w:r>
        <w:lastRenderedPageBreak/>
        <w:t xml:space="preserve">Figure </w:t>
      </w:r>
      <w:fldSimple w:instr=" SEQ Figure \* ARABIC ">
        <w:r w:rsidR="003E7F9F">
          <w:rPr>
            <w:noProof/>
          </w:rPr>
          <w:t>5</w:t>
        </w:r>
      </w:fldSimple>
      <w:r>
        <w:t xml:space="preserve"> </w:t>
      </w:r>
      <w:r w:rsidR="000857FB">
        <w:t>–</w:t>
      </w:r>
      <w:r>
        <w:t xml:space="preserve"> </w:t>
      </w:r>
      <w:r w:rsidR="000857FB">
        <w:t xml:space="preserve">three phase </w:t>
      </w:r>
      <w:proofErr w:type="gramStart"/>
      <w:r w:rsidR="000857FB">
        <w:t>inverter</w:t>
      </w:r>
      <w:proofErr w:type="gramEnd"/>
    </w:p>
    <w:p w:rsidR="0071743C" w:rsidRPr="0071743C" w:rsidRDefault="0071743C" w:rsidP="0071743C"/>
    <w:p w:rsidR="0007062A" w:rsidRPr="0007062A" w:rsidRDefault="0007062A" w:rsidP="0007062A">
      <w:r>
        <w:t xml:space="preserve">An inverter turns DC pulses into an AC waveform </w:t>
      </w:r>
    </w:p>
    <w:p w:rsidR="007A5009" w:rsidRPr="007A5009" w:rsidRDefault="007264BD" w:rsidP="007A5009">
      <w:sdt>
        <w:sdtPr>
          <w:id w:val="-2100709571"/>
          <w:citation/>
        </w:sdtPr>
        <w:sdtContent>
          <w:r w:rsidR="007A5009">
            <w:fldChar w:fldCharType="begin"/>
          </w:r>
          <w:r w:rsidR="007A5009">
            <w:instrText xml:space="preserve"> CITATION Far13 \l 2057 </w:instrText>
          </w:r>
          <w:r w:rsidR="007A5009">
            <w:fldChar w:fldCharType="separate"/>
          </w:r>
          <w:r w:rsidR="00C01934" w:rsidRPr="00C01934">
            <w:rPr>
              <w:noProof/>
            </w:rPr>
            <w:t>[4]</w:t>
          </w:r>
          <w:r w:rsidR="007A5009">
            <w:fldChar w:fldCharType="end"/>
          </w:r>
        </w:sdtContent>
      </w:sdt>
    </w:p>
    <w:p w:rsidR="005179CE" w:rsidRDefault="007A5009" w:rsidP="00860F25">
      <w:r>
        <w:t>As seen in figure 4 the PWM motor drive consist of a 3-phase supply, a rectifier and filter, a DC Bus, an inverter and a Motor. The three-phase supply goes through the rectifier and the filter and a DC bus is created. The DC bus is used as a power supply for the inverter section.</w:t>
      </w:r>
      <w:r w:rsidR="006A1BCB">
        <w:t xml:space="preserve"> Multiple drives can be powered by this DC bus meaning less supplies therefor less potential for </w:t>
      </w:r>
      <w:r w:rsidR="00CF6C2A">
        <w:t>noise.</w:t>
      </w:r>
      <w:r w:rsidR="000857FB">
        <w:t xml:space="preserve"> </w:t>
      </w:r>
    </w:p>
    <w:p w:rsidR="000857FB" w:rsidRDefault="000857FB" w:rsidP="00CF6C2A">
      <w:pPr>
        <w:jc w:val="center"/>
      </w:pPr>
      <w:r>
        <w:rPr>
          <w:noProof/>
        </w:rPr>
        <w:drawing>
          <wp:inline distT="0" distB="0" distL="0" distR="0" wp14:anchorId="420BC1DC" wp14:editId="5818E971">
            <wp:extent cx="3762375" cy="29719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7392" t="20386" r="23056" b="24070"/>
                    <a:stretch/>
                  </pic:blipFill>
                  <pic:spPr bwMode="auto">
                    <a:xfrm>
                      <a:off x="0" y="0"/>
                      <a:ext cx="3780756" cy="2986480"/>
                    </a:xfrm>
                    <a:prstGeom prst="rect">
                      <a:avLst/>
                    </a:prstGeom>
                    <a:ln>
                      <a:noFill/>
                    </a:ln>
                    <a:extLst>
                      <a:ext uri="{53640926-AAD7-44D8-BBD7-CCE9431645EC}">
                        <a14:shadowObscured xmlns:a14="http://schemas.microsoft.com/office/drawing/2010/main"/>
                      </a:ext>
                    </a:extLst>
                  </pic:spPr>
                </pic:pic>
              </a:graphicData>
            </a:graphic>
          </wp:inline>
        </w:drawing>
      </w:r>
    </w:p>
    <w:p w:rsidR="003E7F9F" w:rsidRDefault="003E7F9F" w:rsidP="003E7F9F">
      <w:pPr>
        <w:pStyle w:val="Caption"/>
      </w:pPr>
      <w:r>
        <w:t xml:space="preserve">Figure </w:t>
      </w:r>
      <w:fldSimple w:instr=" SEQ Figure \* ARABIC ">
        <w:r>
          <w:rPr>
            <w:noProof/>
          </w:rPr>
          <w:t>6</w:t>
        </w:r>
      </w:fldSimple>
      <w:r>
        <w:t xml:space="preserve"> Three phase inverter diagram</w:t>
      </w:r>
    </w:p>
    <w:p w:rsidR="000857FB" w:rsidRDefault="00255374" w:rsidP="00860F25">
      <w:r>
        <w:t>Inverter</w:t>
      </w:r>
      <w:r w:rsidR="000857FB" w:rsidRPr="000857FB">
        <w:t xml:space="preserve"> consist</w:t>
      </w:r>
      <w:r>
        <w:t>s</w:t>
      </w:r>
      <w:r w:rsidR="000857FB" w:rsidRPr="000857FB">
        <w:t xml:space="preserve"> of three pairs of semiconductors switches with their specific diode. </w:t>
      </w:r>
      <w:r w:rsidR="000857FB">
        <w:t>E</w:t>
      </w:r>
      <w:r w:rsidR="000857FB" w:rsidRPr="000857FB">
        <w:t>ach phase uses a pair of switches to output the power. The electronic controller choses the status of the switches, and on the output of each phase, creates a square wave pulse</w:t>
      </w:r>
      <w:r w:rsidR="000857FB">
        <w:t>. Each phase alternates in a ring causing the motor to rotate.</w:t>
      </w:r>
    </w:p>
    <w:p w:rsidR="006A1BCB" w:rsidRDefault="00255374" w:rsidP="00860F25">
      <w:r>
        <w:t>T</w:t>
      </w:r>
      <w:r w:rsidR="006A1BCB">
        <w:t>he frequency of pulses can be increased, decreasing the time between pulses (T).</w:t>
      </w:r>
      <w:r w:rsidR="00BF1E80">
        <w:t xml:space="preserve"> the more pulses the higher the average voltage and therefore the faster the motor will spin</w:t>
      </w:r>
      <w:r w:rsidR="006A1BCB">
        <w:t>.</w:t>
      </w:r>
      <w:r w:rsidR="00C74DF7">
        <w:t xml:space="preserve"> To increase or lower the torque the voltage should be increased/decreased.</w:t>
      </w:r>
    </w:p>
    <w:p w:rsidR="00860F25" w:rsidRDefault="003E7F9F" w:rsidP="003E7F9F">
      <w:pPr>
        <w:pStyle w:val="Caption"/>
      </w:pPr>
      <w:r>
        <w:t xml:space="preserve">Figure </w:t>
      </w:r>
      <w:fldSimple w:instr=" SEQ Figure \* ARABIC ">
        <w:r>
          <w:rPr>
            <w:noProof/>
          </w:rPr>
          <w:t>7</w:t>
        </w:r>
      </w:fldSimple>
      <w:r>
        <w:t xml:space="preserve"> - Three phase induction motor</w:t>
      </w:r>
    </w:p>
    <w:p w:rsidR="000F5EC4" w:rsidRDefault="00860F25" w:rsidP="00241E16">
      <w:pPr>
        <w:pStyle w:val="Heading3"/>
      </w:pPr>
      <w:bookmarkStart w:id="17" w:name="_Toc27336379"/>
      <w:r>
        <w:t xml:space="preserve">Over current </w:t>
      </w:r>
      <w:r w:rsidR="00241E16">
        <w:t>P</w:t>
      </w:r>
      <w:r w:rsidR="000F5EC4">
        <w:t>rotection</w:t>
      </w:r>
      <w:bookmarkEnd w:id="17"/>
    </w:p>
    <w:p w:rsidR="00860F25" w:rsidRPr="00860F25" w:rsidRDefault="00860F25" w:rsidP="00860F25">
      <w:r>
        <w:t xml:space="preserve">Over current is when there is an excess of current in the circuit. It can be caused by a faulty grounding, a short circuit or overloading the circuit. </w:t>
      </w:r>
      <w:r w:rsidR="005F6BDF">
        <w:t xml:space="preserve">Over current can damage electrical components or cause them to break. The most common types of over current protection are breakers and fuses. Every circuit from domestic to industrial must have </w:t>
      </w:r>
      <w:r w:rsidR="006C6D11">
        <w:t>a</w:t>
      </w:r>
      <w:r w:rsidR="005F6BDF">
        <w:t xml:space="preserve"> form of circuit protection. circuit breakers are commonly found in a </w:t>
      </w:r>
      <w:r w:rsidR="006C6D11">
        <w:t>house</w:t>
      </w:r>
      <w:r w:rsidR="005F6BDF">
        <w:t xml:space="preserve"> at a service panel, if a higher level of current than what the circuit is rated to is detected, then the breaker will trip protecting itself. If more current is drawn than the circuit can safely handle then the circuit is overloaded.</w:t>
      </w:r>
      <w:r w:rsidR="006C6D11">
        <w:t xml:space="preserve"> The most common type of overload is caused </w:t>
      </w:r>
      <w:r w:rsidR="006C6D11">
        <w:lastRenderedPageBreak/>
        <w:t>when many electrical appliances draw a surge of power in order to turn on. This can momentarily overload the circuit.</w:t>
      </w:r>
    </w:p>
    <w:p w:rsidR="00241E16" w:rsidRPr="00241E16" w:rsidRDefault="007264BD" w:rsidP="00241E16">
      <w:sdt>
        <w:sdtPr>
          <w:id w:val="2108231764"/>
          <w:citation/>
        </w:sdtPr>
        <w:sdtContent>
          <w:r w:rsidR="00BE6BDD">
            <w:fldChar w:fldCharType="begin"/>
          </w:r>
          <w:r w:rsidR="00BE6BDD">
            <w:instrText xml:space="preserve"> CITATION Edv16 \l 2057 </w:instrText>
          </w:r>
          <w:r w:rsidR="00BE6BDD">
            <w:fldChar w:fldCharType="separate"/>
          </w:r>
          <w:r w:rsidR="00C01934" w:rsidRPr="00C01934">
            <w:rPr>
              <w:noProof/>
            </w:rPr>
            <w:t>[5]</w:t>
          </w:r>
          <w:r w:rsidR="00BE6BDD">
            <w:fldChar w:fldCharType="end"/>
          </w:r>
        </w:sdtContent>
      </w:sdt>
    </w:p>
    <w:p w:rsidR="005E6D47" w:rsidRPr="0043057F" w:rsidRDefault="005E6D47" w:rsidP="0043057F">
      <w:pPr>
        <w:pStyle w:val="Heading1"/>
      </w:pPr>
      <w:bookmarkStart w:id="18" w:name="_Toc27336380"/>
      <w:r>
        <w:t>Method</w:t>
      </w:r>
      <w:bookmarkEnd w:id="18"/>
    </w:p>
    <w:p w:rsidR="006C6D11" w:rsidRPr="006C6D11" w:rsidRDefault="006C6D11" w:rsidP="005E6D47">
      <w:r>
        <w:t xml:space="preserve">The equipment </w:t>
      </w:r>
      <w:r w:rsidR="00F87826">
        <w:t>used in the experiments</w:t>
      </w:r>
      <w:r>
        <w:t>:</w:t>
      </w:r>
    </w:p>
    <w:p w:rsidR="00644AAA" w:rsidRDefault="003E7F9F" w:rsidP="003E7F9F">
      <w:pPr>
        <w:pStyle w:val="Caption"/>
      </w:pPr>
      <w:r>
        <w:t xml:space="preserve">Figure </w:t>
      </w:r>
      <w:fldSimple w:instr=" SEQ Figure \* ARABIC ">
        <w:r>
          <w:rPr>
            <w:noProof/>
          </w:rPr>
          <w:t>8</w:t>
        </w:r>
      </w:fldSimple>
      <w:r>
        <w:t>- Lab Equipment</w:t>
      </w:r>
      <w:r w:rsidR="009E5A2E" w:rsidRPr="00644AAA">
        <w:rPr>
          <w:noProof/>
        </w:rPr>
        <w:drawing>
          <wp:anchor distT="0" distB="0" distL="114300" distR="114300" simplePos="0" relativeHeight="251667456" behindDoc="0" locked="0" layoutInCell="1" allowOverlap="1" wp14:anchorId="6CA4DBAC">
            <wp:simplePos x="0" y="0"/>
            <wp:positionH relativeFrom="column">
              <wp:posOffset>1612900</wp:posOffset>
            </wp:positionH>
            <wp:positionV relativeFrom="paragraph">
              <wp:posOffset>0</wp:posOffset>
            </wp:positionV>
            <wp:extent cx="1656715" cy="2159000"/>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56715" cy="2159000"/>
                    </a:xfrm>
                    <a:prstGeom prst="rect">
                      <a:avLst/>
                    </a:prstGeom>
                  </pic:spPr>
                </pic:pic>
              </a:graphicData>
            </a:graphic>
            <wp14:sizeRelH relativeFrom="page">
              <wp14:pctWidth>0</wp14:pctWidth>
            </wp14:sizeRelH>
            <wp14:sizeRelV relativeFrom="page">
              <wp14:pctHeight>0</wp14:pctHeight>
            </wp14:sizeRelV>
          </wp:anchor>
        </w:drawing>
      </w:r>
      <w:r w:rsidR="009E5A2E" w:rsidRPr="00644AAA">
        <w:rPr>
          <w:noProof/>
        </w:rPr>
        <w:drawing>
          <wp:anchor distT="0" distB="0" distL="114300" distR="114300" simplePos="0" relativeHeight="251666432" behindDoc="0" locked="0" layoutInCell="1" allowOverlap="1" wp14:anchorId="0507F74D">
            <wp:simplePos x="0" y="0"/>
            <wp:positionH relativeFrom="margin">
              <wp:posOffset>-279400</wp:posOffset>
            </wp:positionH>
            <wp:positionV relativeFrom="paragraph">
              <wp:posOffset>0</wp:posOffset>
            </wp:positionV>
            <wp:extent cx="1618615" cy="2159000"/>
            <wp:effectExtent l="0" t="0" r="63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18615" cy="2159000"/>
                    </a:xfrm>
                    <a:prstGeom prst="rect">
                      <a:avLst/>
                    </a:prstGeom>
                  </pic:spPr>
                </pic:pic>
              </a:graphicData>
            </a:graphic>
            <wp14:sizeRelH relativeFrom="page">
              <wp14:pctWidth>0</wp14:pctWidth>
            </wp14:sizeRelH>
            <wp14:sizeRelV relativeFrom="page">
              <wp14:pctHeight>0</wp14:pctHeight>
            </wp14:sizeRelV>
          </wp:anchor>
        </w:drawing>
      </w:r>
      <w:r w:rsidR="006C6D11" w:rsidRPr="00644AAA">
        <w:rPr>
          <w:noProof/>
        </w:rPr>
        <w:drawing>
          <wp:anchor distT="0" distB="0" distL="114300" distR="114300" simplePos="0" relativeHeight="251668480" behindDoc="0" locked="0" layoutInCell="1" allowOverlap="1" wp14:anchorId="28B36904">
            <wp:simplePos x="0" y="0"/>
            <wp:positionH relativeFrom="column">
              <wp:posOffset>3543300</wp:posOffset>
            </wp:positionH>
            <wp:positionV relativeFrom="paragraph">
              <wp:posOffset>0</wp:posOffset>
            </wp:positionV>
            <wp:extent cx="1643017" cy="2190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43017" cy="2190750"/>
                    </a:xfrm>
                    <a:prstGeom prst="rect">
                      <a:avLst/>
                    </a:prstGeom>
                  </pic:spPr>
                </pic:pic>
              </a:graphicData>
            </a:graphic>
            <wp14:sizeRelH relativeFrom="page">
              <wp14:pctWidth>0</wp14:pctWidth>
            </wp14:sizeRelH>
            <wp14:sizeRelV relativeFrom="page">
              <wp14:pctHeight>0</wp14:pctHeight>
            </wp14:sizeRelV>
          </wp:anchor>
        </w:drawing>
      </w:r>
    </w:p>
    <w:p w:rsidR="00FD4D8B" w:rsidRDefault="009E5A2E" w:rsidP="005E6D47">
      <w:r>
        <w:t>A virtual instrument platform with a</w:t>
      </w:r>
      <w:r w:rsidR="00CF6C2A">
        <w:t xml:space="preserve"> </w:t>
      </w:r>
      <w:proofErr w:type="spellStart"/>
      <w:r w:rsidR="00CF6C2A">
        <w:t>digiac</w:t>
      </w:r>
      <w:proofErr w:type="spellEnd"/>
      <w:r w:rsidR="00CF6C2A">
        <w:t xml:space="preserve"> AC Power 1</w:t>
      </w:r>
      <w:r>
        <w:t>, a box of connectors and a transformer module. The system is then connected to a pc</w:t>
      </w:r>
      <w:r w:rsidR="00F87826">
        <w:t>.</w:t>
      </w:r>
    </w:p>
    <w:p w:rsidR="00BB034A" w:rsidRDefault="00BB034A" w:rsidP="00BB034A">
      <w:pPr>
        <w:pStyle w:val="Heading3"/>
      </w:pPr>
      <w:bookmarkStart w:id="19" w:name="_Toc27336381"/>
      <w:bookmarkStart w:id="20" w:name="_Hlk27237836"/>
      <w:r>
        <w:lastRenderedPageBreak/>
        <w:t>Experiment 1</w:t>
      </w:r>
      <w:bookmarkEnd w:id="19"/>
      <w:r>
        <w:t xml:space="preserve"> </w:t>
      </w:r>
    </w:p>
    <w:bookmarkEnd w:id="20"/>
    <w:p w:rsidR="00644AAA" w:rsidRDefault="00FD4D8B" w:rsidP="005E6D47">
      <w:r>
        <w:rPr>
          <w:noProof/>
        </w:rPr>
        <w:drawing>
          <wp:anchor distT="0" distB="0" distL="114300" distR="114300" simplePos="0" relativeHeight="251670528" behindDoc="1" locked="0" layoutInCell="1" allowOverlap="1" wp14:anchorId="336C14AD" wp14:editId="5461F5A2">
            <wp:simplePos x="0" y="0"/>
            <wp:positionH relativeFrom="column">
              <wp:posOffset>63500</wp:posOffset>
            </wp:positionH>
            <wp:positionV relativeFrom="paragraph">
              <wp:posOffset>421005</wp:posOffset>
            </wp:positionV>
            <wp:extent cx="4762500" cy="565150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l="14702" t="2903" r="14617" b="25324"/>
                    <a:stretch/>
                  </pic:blipFill>
                  <pic:spPr bwMode="auto">
                    <a:xfrm>
                      <a:off x="0" y="0"/>
                      <a:ext cx="4762500" cy="565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5A2E">
        <w:t xml:space="preserve"> </w:t>
      </w:r>
      <w:r w:rsidR="00F67132">
        <w:t>C</w:t>
      </w:r>
      <w:r w:rsidR="009E5A2E">
        <w:t>onnections were specified in the lab sheets and is shown below.</w:t>
      </w:r>
    </w:p>
    <w:p w:rsidR="009E5A2E" w:rsidRDefault="009E5A2E" w:rsidP="009E5A2E">
      <w:pPr>
        <w:pStyle w:val="Caption"/>
      </w:pPr>
      <w:r>
        <w:t xml:space="preserve">Figure </w:t>
      </w:r>
      <w:fldSimple w:instr=" SEQ Figure \* ARABIC ">
        <w:r w:rsidR="003E7F9F">
          <w:rPr>
            <w:noProof/>
          </w:rPr>
          <w:t>9</w:t>
        </w:r>
      </w:fldSimple>
      <w:r>
        <w:t>- Task one connection diagram</w:t>
      </w:r>
    </w:p>
    <w:p w:rsidR="00842936" w:rsidRDefault="009E5A2E" w:rsidP="00842936">
      <w:r>
        <w:t>Using LJ creates virtual os</w:t>
      </w:r>
      <w:r w:rsidR="00842936">
        <w:t>cil</w:t>
      </w:r>
      <w:r>
        <w:t>l</w:t>
      </w:r>
      <w:r w:rsidR="00842936">
        <w:t>o</w:t>
      </w:r>
      <w:r>
        <w:t xml:space="preserve">scope a set of data is recorded </w:t>
      </w:r>
      <w:r w:rsidR="00842936">
        <w:t xml:space="preserve">using different combinations of correction capacitors </w:t>
      </w:r>
      <w:r>
        <w:t xml:space="preserve">and then used </w:t>
      </w:r>
      <w:r w:rsidR="00842936">
        <w:t>to calculate phase angle and current amplitude</w:t>
      </w:r>
      <w:r>
        <w:t>.</w:t>
      </w:r>
      <w:r w:rsidR="00A36E6A">
        <w:t xml:space="preserve"> </w:t>
      </w:r>
    </w:p>
    <w:p w:rsidR="009E5A2E" w:rsidRDefault="009E5A2E" w:rsidP="009E5A2E">
      <w:r>
        <w:t xml:space="preserve">The second part </w:t>
      </w:r>
      <w:r w:rsidR="00957392">
        <w:t>involved</w:t>
      </w:r>
      <w:r>
        <w:t xml:space="preserve"> repeating the experiment after a fault was introduced</w:t>
      </w:r>
      <w:r w:rsidR="00957392">
        <w:t>. Using the data recorded the fault</w:t>
      </w:r>
      <w:r w:rsidR="002744EC">
        <w:t xml:space="preserve"> needed to be</w:t>
      </w:r>
      <w:r w:rsidR="00957392">
        <w:t xml:space="preserve"> identified.</w:t>
      </w:r>
    </w:p>
    <w:p w:rsidR="00957392" w:rsidRDefault="00BB034A" w:rsidP="00BB034A">
      <w:pPr>
        <w:pStyle w:val="Heading3"/>
      </w:pPr>
      <w:bookmarkStart w:id="21" w:name="_Toc27336382"/>
      <w:r>
        <w:t>Experiment</w:t>
      </w:r>
      <w:r w:rsidR="00957392">
        <w:t xml:space="preserve"> 2</w:t>
      </w:r>
      <w:bookmarkEnd w:id="21"/>
    </w:p>
    <w:p w:rsidR="0007062A" w:rsidRDefault="00A36E6A" w:rsidP="009E5A2E">
      <w:r>
        <w:t>This task inv</w:t>
      </w:r>
      <w:r w:rsidR="0007062A">
        <w:t>estigates a</w:t>
      </w:r>
      <w:r>
        <w:t xml:space="preserve"> </w:t>
      </w:r>
      <w:r w:rsidR="0007062A">
        <w:t>three-phase</w:t>
      </w:r>
      <w:r>
        <w:t xml:space="preserve"> inverter</w:t>
      </w:r>
      <w:r w:rsidR="0007062A">
        <w:t xml:space="preserve"> outputting a PWM Signal. </w:t>
      </w:r>
    </w:p>
    <w:p w:rsidR="007C2FB0" w:rsidRPr="007C2FB0" w:rsidRDefault="00F51671" w:rsidP="007C2FB0">
      <w:r>
        <w:t>The lab sheets specified that the circuit should be connected like the following:</w:t>
      </w:r>
    </w:p>
    <w:p w:rsidR="00957392" w:rsidRDefault="00957392" w:rsidP="009E5A2E">
      <w:r>
        <w:rPr>
          <w:noProof/>
        </w:rPr>
        <w:lastRenderedPageBreak/>
        <w:drawing>
          <wp:inline distT="0" distB="0" distL="0" distR="0" wp14:anchorId="0A647250" wp14:editId="4A822660">
            <wp:extent cx="5133975" cy="41052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l="3329" t="3291" r="6957" b="44178"/>
                    <a:stretch/>
                  </pic:blipFill>
                  <pic:spPr bwMode="auto">
                    <a:xfrm>
                      <a:off x="0" y="0"/>
                      <a:ext cx="5133975" cy="4105275"/>
                    </a:xfrm>
                    <a:prstGeom prst="rect">
                      <a:avLst/>
                    </a:prstGeom>
                    <a:noFill/>
                    <a:ln>
                      <a:noFill/>
                    </a:ln>
                    <a:extLst>
                      <a:ext uri="{53640926-AAD7-44D8-BBD7-CCE9431645EC}">
                        <a14:shadowObscured xmlns:a14="http://schemas.microsoft.com/office/drawing/2010/main"/>
                      </a:ext>
                    </a:extLst>
                  </pic:spPr>
                </pic:pic>
              </a:graphicData>
            </a:graphic>
          </wp:inline>
        </w:drawing>
      </w:r>
    </w:p>
    <w:p w:rsidR="00957392" w:rsidRDefault="00957392" w:rsidP="00957392">
      <w:pPr>
        <w:pStyle w:val="Caption"/>
      </w:pPr>
      <w:r>
        <w:t xml:space="preserve">Figure </w:t>
      </w:r>
      <w:fldSimple w:instr=" SEQ Figure \* ARABIC ">
        <w:r w:rsidR="003E7F9F">
          <w:rPr>
            <w:noProof/>
          </w:rPr>
          <w:t>10</w:t>
        </w:r>
      </w:fldSimple>
      <w:r>
        <w:t>- Task 2</w:t>
      </w:r>
      <w:r w:rsidR="00F51671">
        <w:t xml:space="preserve"> </w:t>
      </w:r>
      <w:r w:rsidR="0083687D">
        <w:t>PWM connection</w:t>
      </w:r>
      <w:r>
        <w:t xml:space="preserve"> diagram</w:t>
      </w:r>
    </w:p>
    <w:p w:rsidR="0083687D" w:rsidRDefault="0083687D" w:rsidP="00F51671"/>
    <w:p w:rsidR="0083687D" w:rsidRDefault="0083687D" w:rsidP="00F51671"/>
    <w:p w:rsidR="0083687D" w:rsidRDefault="00BB034A" w:rsidP="00BB034A">
      <w:pPr>
        <w:pStyle w:val="Heading3"/>
      </w:pPr>
      <w:bookmarkStart w:id="22" w:name="_Toc27336383"/>
      <w:r>
        <w:t>Experiment</w:t>
      </w:r>
      <w:r w:rsidR="0083687D">
        <w:t xml:space="preserve"> 3</w:t>
      </w:r>
      <w:bookmarkEnd w:id="22"/>
      <w:r w:rsidR="0083687D">
        <w:t xml:space="preserve"> </w:t>
      </w:r>
    </w:p>
    <w:p w:rsidR="00F72ECB" w:rsidRPr="00F51671" w:rsidRDefault="00BB5CED" w:rsidP="00F51671">
      <w:r>
        <w:t xml:space="preserve">In </w:t>
      </w:r>
      <w:r w:rsidR="00431C92">
        <w:t>this exercise the circuits over current protection will be tested, investigating the circuits reaction to a short circuit across the load. The circuit has two stage over current protection built in</w:t>
      </w:r>
      <w:r w:rsidR="00FD4D8B">
        <w:t>.</w:t>
      </w:r>
      <w:r w:rsidR="00431C92">
        <w:t xml:space="preserve"> The project board was set up like the following figure:</w:t>
      </w:r>
    </w:p>
    <w:p w:rsidR="009E5A2E" w:rsidRDefault="00957392" w:rsidP="009E5A2E">
      <w:r>
        <w:rPr>
          <w:noProof/>
        </w:rPr>
        <w:lastRenderedPageBreak/>
        <w:drawing>
          <wp:inline distT="0" distB="0" distL="0" distR="0" wp14:anchorId="147E73BF" wp14:editId="522B1238">
            <wp:extent cx="4850750" cy="409575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a:extLst>
                        <a:ext uri="{28A0092B-C50C-407E-A947-70E740481C1C}">
                          <a14:useLocalDpi xmlns:a14="http://schemas.microsoft.com/office/drawing/2010/main" val="0"/>
                        </a:ext>
                      </a:extLst>
                    </a:blip>
                    <a:srcRect l="17288" t="29463" r="2926" b="14201"/>
                    <a:stretch/>
                  </pic:blipFill>
                  <pic:spPr bwMode="auto">
                    <a:xfrm>
                      <a:off x="0" y="0"/>
                      <a:ext cx="4886467" cy="4125907"/>
                    </a:xfrm>
                    <a:prstGeom prst="rect">
                      <a:avLst/>
                    </a:prstGeom>
                    <a:noFill/>
                    <a:ln>
                      <a:noFill/>
                    </a:ln>
                    <a:extLst>
                      <a:ext uri="{53640926-AAD7-44D8-BBD7-CCE9431645EC}">
                        <a14:shadowObscured xmlns:a14="http://schemas.microsoft.com/office/drawing/2010/main"/>
                      </a:ext>
                    </a:extLst>
                  </pic:spPr>
                </pic:pic>
              </a:graphicData>
            </a:graphic>
          </wp:inline>
        </w:drawing>
      </w:r>
    </w:p>
    <w:p w:rsidR="0083687D" w:rsidRDefault="003E7F9F" w:rsidP="003E7F9F">
      <w:pPr>
        <w:pStyle w:val="Caption"/>
        <w:rPr>
          <w:rFonts w:ascii="Segoe UI" w:hAnsi="Segoe UI" w:cs="Segoe UI"/>
          <w:color w:val="373A3C"/>
          <w:shd w:val="clear" w:color="auto" w:fill="FBF7F5"/>
        </w:rPr>
      </w:pPr>
      <w:r>
        <w:t xml:space="preserve">Figure </w:t>
      </w:r>
      <w:fldSimple w:instr=" SEQ Figure \* ARABIC ">
        <w:r>
          <w:rPr>
            <w:noProof/>
          </w:rPr>
          <w:t>11</w:t>
        </w:r>
      </w:fldSimple>
      <w:r>
        <w:t>-Over current protection circuit</w:t>
      </w:r>
    </w:p>
    <w:p w:rsidR="00431C92" w:rsidRDefault="007E1A9D" w:rsidP="009E5A2E">
      <w:r>
        <w:t>T</w:t>
      </w:r>
      <w:r w:rsidR="00431C92">
        <w:t xml:space="preserve">he circuit consists of a </w:t>
      </w:r>
      <w:r w:rsidR="00FD4D8B">
        <w:t>three-phase</w:t>
      </w:r>
      <w:r w:rsidR="00431C92">
        <w:t xml:space="preserve"> </w:t>
      </w:r>
      <w:r>
        <w:t>supply</w:t>
      </w:r>
      <w:r w:rsidR="00431C92">
        <w:t xml:space="preserve">, a star connected load </w:t>
      </w:r>
      <w:r>
        <w:t xml:space="preserve">and the </w:t>
      </w:r>
      <w:r w:rsidR="00FD4D8B">
        <w:t>three-phase</w:t>
      </w:r>
      <w:r>
        <w:t xml:space="preserve"> inverter. A multi meter was placed across the supply and the star load</w:t>
      </w:r>
      <w:r w:rsidR="00FD4D8B">
        <w:t xml:space="preserve"> (1.9 &amp; 2.1)</w:t>
      </w:r>
      <w:r>
        <w:t xml:space="preserve">. </w:t>
      </w:r>
      <w:r w:rsidR="00FD4D8B">
        <w:t>Short circuit connected between points 2.2 &amp; 2.3.</w:t>
      </w:r>
    </w:p>
    <w:p w:rsidR="00CC1108" w:rsidRDefault="00CC1108" w:rsidP="009E5A2E"/>
    <w:p w:rsidR="00CC1108" w:rsidRDefault="00CC1108" w:rsidP="00CC1108">
      <w:pPr>
        <w:pStyle w:val="Heading3"/>
      </w:pPr>
      <w:bookmarkStart w:id="23" w:name="_Toc27336384"/>
      <w:r>
        <w:t>Experiment 4</w:t>
      </w:r>
      <w:bookmarkEnd w:id="23"/>
    </w:p>
    <w:p w:rsidR="0043057F" w:rsidRPr="0043057F" w:rsidRDefault="0043057F" w:rsidP="0043057F">
      <w:r>
        <w:t>This experiment involves a single-phase synchronous motor in need of power factor correction.</w:t>
      </w:r>
      <w:r w:rsidR="005D7C5F">
        <w:t xml:space="preserve"> The single-phase supply is at maximum frequency.</w:t>
      </w:r>
      <w:r>
        <w:t xml:space="preserve"> There has been a fault inserted </w:t>
      </w:r>
      <w:r w:rsidR="005D7C5F">
        <w:t xml:space="preserve">into the circuit. </w:t>
      </w:r>
      <w:r>
        <w:t xml:space="preserve"> </w:t>
      </w:r>
      <w:r w:rsidR="005D7C5F">
        <w:t>The circuit is connected as follows:</w:t>
      </w:r>
    </w:p>
    <w:p w:rsidR="00957392" w:rsidRDefault="00957392" w:rsidP="009E5A2E">
      <w:r>
        <w:rPr>
          <w:noProof/>
        </w:rPr>
        <w:lastRenderedPageBreak/>
        <w:drawing>
          <wp:inline distT="0" distB="0" distL="0" distR="0" wp14:anchorId="6ACDDD7B" wp14:editId="76B6B0B1">
            <wp:extent cx="4902200" cy="5702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a:extLst>
                        <a:ext uri="{28A0092B-C50C-407E-A947-70E740481C1C}">
                          <a14:useLocalDpi xmlns:a14="http://schemas.microsoft.com/office/drawing/2010/main" val="0"/>
                        </a:ext>
                      </a:extLst>
                    </a:blip>
                    <a:srcRect l="9306" t="11647" r="5153" b="11442"/>
                    <a:stretch/>
                  </pic:blipFill>
                  <pic:spPr bwMode="auto">
                    <a:xfrm>
                      <a:off x="0" y="0"/>
                      <a:ext cx="4902743" cy="5702932"/>
                    </a:xfrm>
                    <a:prstGeom prst="rect">
                      <a:avLst/>
                    </a:prstGeom>
                    <a:noFill/>
                    <a:ln>
                      <a:noFill/>
                    </a:ln>
                    <a:extLst>
                      <a:ext uri="{53640926-AAD7-44D8-BBD7-CCE9431645EC}">
                        <a14:shadowObscured xmlns:a14="http://schemas.microsoft.com/office/drawing/2010/main"/>
                      </a:ext>
                    </a:extLst>
                  </pic:spPr>
                </pic:pic>
              </a:graphicData>
            </a:graphic>
          </wp:inline>
        </w:drawing>
      </w:r>
    </w:p>
    <w:p w:rsidR="003E7F9F" w:rsidRDefault="003E7F9F" w:rsidP="003E7F9F">
      <w:pPr>
        <w:pStyle w:val="Caption"/>
      </w:pPr>
      <w:r>
        <w:t xml:space="preserve">Figure </w:t>
      </w:r>
      <w:fldSimple w:instr=" SEQ Figure \* ARABIC ">
        <w:r>
          <w:rPr>
            <w:noProof/>
          </w:rPr>
          <w:t>12</w:t>
        </w:r>
      </w:fldSimple>
      <w:r>
        <w:t xml:space="preserve">- </w:t>
      </w:r>
      <w:r w:rsidR="00C01934">
        <w:t>Single-phase fault-finding</w:t>
      </w:r>
      <w:r>
        <w:t xml:space="preserve"> circuit</w:t>
      </w:r>
    </w:p>
    <w:p w:rsidR="00ED7AF3" w:rsidRPr="009E5A2E" w:rsidRDefault="005D7C5F" w:rsidP="009E5A2E">
      <w:r>
        <w:t xml:space="preserve">To improve the power factor </w:t>
      </w:r>
      <w:r w:rsidR="00ED7AF3">
        <w:t>a shorting link is introduced between the motor and correction capacitors at sockets 4.3 &amp; 7.1</w:t>
      </w:r>
    </w:p>
    <w:p w:rsidR="005E6D47" w:rsidRDefault="005E6D47" w:rsidP="005E6D47">
      <w:pPr>
        <w:pStyle w:val="Heading1"/>
      </w:pPr>
      <w:bookmarkStart w:id="24" w:name="_Toc27336385"/>
      <w:r>
        <w:t>Results</w:t>
      </w:r>
      <w:bookmarkEnd w:id="24"/>
    </w:p>
    <w:p w:rsidR="00BB034A" w:rsidRDefault="00BB034A" w:rsidP="00BB034A">
      <w:pPr>
        <w:pStyle w:val="Heading3"/>
        <w:rPr>
          <w:highlight w:val="yellow"/>
        </w:rPr>
      </w:pPr>
      <w:bookmarkStart w:id="25" w:name="_Toc27336386"/>
      <w:r w:rsidRPr="00BB034A">
        <w:t>Experiment 1</w:t>
      </w:r>
      <w:bookmarkEnd w:id="25"/>
    </w:p>
    <w:p w:rsidR="00FB78EF" w:rsidRDefault="00E002DD" w:rsidP="00A24E90">
      <w:r>
        <w:t>Two sets of results were recorded in task 1 Pre and post fault. Th</w:t>
      </w:r>
      <w:r w:rsidR="00E70DA1">
        <w:t xml:space="preserve">e lead /lag was measured in </w:t>
      </w:r>
      <w:proofErr w:type="spellStart"/>
      <w:r w:rsidR="00E70DA1">
        <w:t>ms</w:t>
      </w:r>
      <w:proofErr w:type="spellEnd"/>
      <w:r w:rsidR="00E70DA1">
        <w:t xml:space="preserve"> using the digital oscilloscope, then used to equate the angle and current amplitude. </w:t>
      </w:r>
    </w:p>
    <w:p w:rsidR="00FB78EF" w:rsidRDefault="005D7C5F" w:rsidP="005E6D47">
      <w:r>
        <w:t xml:space="preserve">Time </w:t>
      </w:r>
      <w:r w:rsidR="00255374">
        <w:t>period of</w:t>
      </w:r>
      <w:r>
        <w:t xml:space="preserve"> o</w:t>
      </w:r>
      <w:r w:rsidR="00FB78EF">
        <w:t>ne wavelength</w:t>
      </w:r>
      <w:r>
        <w:t xml:space="preserve"> measured as</w:t>
      </w:r>
      <w:r w:rsidR="00FB78EF">
        <w:t xml:space="preserve"> = </w:t>
      </w:r>
      <w:r w:rsidR="00FB214D">
        <w:t>14.229ms</w:t>
      </w:r>
    </w:p>
    <w:p w:rsidR="00BE6BDD" w:rsidRDefault="00F87826" w:rsidP="005E6D47">
      <w:r>
        <w:t>R</w:t>
      </w:r>
      <w:r w:rsidR="00E002DD">
        <w:t>esults calculated from the circuit pre-fault:</w:t>
      </w:r>
    </w:p>
    <w:p w:rsidR="00BF3768" w:rsidRPr="00E70DA1" w:rsidRDefault="00BF3768" w:rsidP="005E6D47">
      <w:r>
        <w:rPr>
          <w:noProof/>
        </w:rPr>
        <w:lastRenderedPageBreak/>
        <w:drawing>
          <wp:inline distT="0" distB="0" distL="0" distR="0" wp14:anchorId="1807F3EF" wp14:editId="2DBC43E3">
            <wp:extent cx="5610105" cy="927652"/>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3662" t="54249" r="6932" b="28465"/>
                    <a:stretch/>
                  </pic:blipFill>
                  <pic:spPr bwMode="auto">
                    <a:xfrm>
                      <a:off x="0" y="0"/>
                      <a:ext cx="5652742" cy="934702"/>
                    </a:xfrm>
                    <a:prstGeom prst="rect">
                      <a:avLst/>
                    </a:prstGeom>
                    <a:ln>
                      <a:noFill/>
                    </a:ln>
                    <a:extLst>
                      <a:ext uri="{53640926-AAD7-44D8-BBD7-CCE9431645EC}">
                        <a14:shadowObscured xmlns:a14="http://schemas.microsoft.com/office/drawing/2010/main"/>
                      </a:ext>
                    </a:extLst>
                  </pic:spPr>
                </pic:pic>
              </a:graphicData>
            </a:graphic>
          </wp:inline>
        </w:drawing>
      </w:r>
    </w:p>
    <w:p w:rsidR="00BE6BDD" w:rsidRDefault="000907EF" w:rsidP="000907EF">
      <w:pPr>
        <w:pStyle w:val="Caption"/>
        <w:rPr>
          <w:highlight w:val="yellow"/>
        </w:rPr>
      </w:pPr>
      <w:bookmarkStart w:id="26" w:name="_Toc27391539"/>
      <w:r>
        <w:t xml:space="preserve">Table </w:t>
      </w:r>
      <w:fldSimple w:instr=" SEQ Table \* ARABIC ">
        <w:r w:rsidR="001336D3">
          <w:rPr>
            <w:noProof/>
          </w:rPr>
          <w:t>2</w:t>
        </w:r>
      </w:fldSimple>
      <w:r>
        <w:t xml:space="preserve"> </w:t>
      </w:r>
      <w:r w:rsidR="00FB214D">
        <w:t>Pre-Fault</w:t>
      </w:r>
      <w:r>
        <w:t xml:space="preserve"> Results and calculations</w:t>
      </w:r>
      <w:bookmarkEnd w:id="26"/>
    </w:p>
    <w:p w:rsidR="00BE6BDD" w:rsidRPr="00A24E90" w:rsidRDefault="00A24E90" w:rsidP="005E6D47">
      <w:r>
        <w:t>Table 2 shows the phase angle smallest with the</w:t>
      </w:r>
      <w:r w:rsidRPr="00BE6BDD">
        <w:rPr>
          <w:b/>
        </w:rPr>
        <w:t xml:space="preserve"> </w:t>
      </w:r>
      <w:r w:rsidRPr="00A24E90">
        <w:t>15μF</w:t>
      </w:r>
      <w:r>
        <w:t xml:space="preserve"> capacitance and by far the largest with no </w:t>
      </w:r>
      <w:r w:rsidRPr="00A24E90">
        <w:t xml:space="preserve">correction capacitor. </w:t>
      </w:r>
    </w:p>
    <w:p w:rsidR="00A24E90" w:rsidRDefault="00A24E90" w:rsidP="005E6D47">
      <w:r w:rsidRPr="00A24E90">
        <w:t>The same process was followed after the fault ha</w:t>
      </w:r>
      <w:r>
        <w:t>d</w:t>
      </w:r>
      <w:r w:rsidRPr="00A24E90">
        <w:t xml:space="preserve"> been introduced</w:t>
      </w:r>
      <w:r>
        <w:t>:</w:t>
      </w:r>
    </w:p>
    <w:p w:rsidR="00BF3768" w:rsidRPr="00A24E90" w:rsidRDefault="00BF3768" w:rsidP="005E6D47">
      <w:r>
        <w:rPr>
          <w:noProof/>
        </w:rPr>
        <w:drawing>
          <wp:inline distT="0" distB="0" distL="0" distR="0" wp14:anchorId="500B8D70" wp14:editId="74369CE2">
            <wp:extent cx="5494135" cy="871200"/>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2799" t="38405" r="7872" b="45063"/>
                    <a:stretch/>
                  </pic:blipFill>
                  <pic:spPr bwMode="auto">
                    <a:xfrm>
                      <a:off x="0" y="0"/>
                      <a:ext cx="5601659" cy="888250"/>
                    </a:xfrm>
                    <a:prstGeom prst="rect">
                      <a:avLst/>
                    </a:prstGeom>
                    <a:ln>
                      <a:noFill/>
                    </a:ln>
                    <a:extLst>
                      <a:ext uri="{53640926-AAD7-44D8-BBD7-CCE9431645EC}">
                        <a14:shadowObscured xmlns:a14="http://schemas.microsoft.com/office/drawing/2010/main"/>
                      </a:ext>
                    </a:extLst>
                  </pic:spPr>
                </pic:pic>
              </a:graphicData>
            </a:graphic>
          </wp:inline>
        </w:drawing>
      </w:r>
    </w:p>
    <w:p w:rsidR="00BE6BDD" w:rsidRDefault="000907EF" w:rsidP="000907EF">
      <w:pPr>
        <w:pStyle w:val="Caption"/>
      </w:pPr>
      <w:bookmarkStart w:id="27" w:name="_Toc27391540"/>
      <w:r>
        <w:t xml:space="preserve">Table </w:t>
      </w:r>
      <w:fldSimple w:instr=" SEQ Table \* ARABIC ">
        <w:r w:rsidR="001336D3">
          <w:rPr>
            <w:noProof/>
          </w:rPr>
          <w:t>3</w:t>
        </w:r>
      </w:fldSimple>
      <w:r>
        <w:t xml:space="preserve"> Post Fault results and calculations</w:t>
      </w:r>
      <w:bookmarkEnd w:id="27"/>
    </w:p>
    <w:p w:rsidR="00A24E90" w:rsidRDefault="001A3812" w:rsidP="00A24E90">
      <w:r w:rsidRPr="001A3812">
        <w:t>Table three show</w:t>
      </w:r>
      <w:r w:rsidR="00537C16">
        <w:t xml:space="preserve">s a big </w:t>
      </w:r>
      <w:r w:rsidR="00A11197">
        <w:t>increase in</w:t>
      </w:r>
      <w:r w:rsidR="00537C16">
        <w:t xml:space="preserve"> phase angle across the correction capacitors</w:t>
      </w:r>
    </w:p>
    <w:p w:rsidR="00FD4D8B" w:rsidRDefault="00BB034A" w:rsidP="00BB034A">
      <w:pPr>
        <w:pStyle w:val="Heading3"/>
      </w:pPr>
      <w:bookmarkStart w:id="28" w:name="_Toc27336387"/>
      <w:r>
        <w:t>Experiment 2</w:t>
      </w:r>
      <w:bookmarkEnd w:id="28"/>
    </w:p>
    <w:p w:rsidR="00C01934" w:rsidRDefault="00FD4D8B" w:rsidP="003E7F9F">
      <w:r>
        <w:t xml:space="preserve">The waveform created showed individual pulses from the PWM, after tuning VR2 frequency and time base control the pulses were stabilized. </w:t>
      </w:r>
    </w:p>
    <w:p w:rsidR="00C01934" w:rsidRDefault="00C01934" w:rsidP="003E7F9F">
      <w:r>
        <w:rPr>
          <w:noProof/>
        </w:rPr>
        <w:drawing>
          <wp:inline distT="0" distB="0" distL="0" distR="0" wp14:anchorId="0BBBC3CB" wp14:editId="3D5300A3">
            <wp:extent cx="5222191" cy="2873944"/>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5730" t="4336" r="25216" b="57454"/>
                    <a:stretch/>
                  </pic:blipFill>
                  <pic:spPr bwMode="auto">
                    <a:xfrm>
                      <a:off x="0" y="0"/>
                      <a:ext cx="5242220" cy="2884966"/>
                    </a:xfrm>
                    <a:prstGeom prst="rect">
                      <a:avLst/>
                    </a:prstGeom>
                    <a:ln>
                      <a:noFill/>
                    </a:ln>
                    <a:extLst>
                      <a:ext uri="{53640926-AAD7-44D8-BBD7-CCE9431645EC}">
                        <a14:shadowObscured xmlns:a14="http://schemas.microsoft.com/office/drawing/2010/main"/>
                      </a:ext>
                    </a:extLst>
                  </pic:spPr>
                </pic:pic>
              </a:graphicData>
            </a:graphic>
          </wp:inline>
        </w:drawing>
      </w:r>
    </w:p>
    <w:p w:rsidR="00FD4D8B" w:rsidRDefault="003E7F9F" w:rsidP="003E7F9F">
      <w:r>
        <w:t xml:space="preserve">Figure </w:t>
      </w:r>
      <w:fldSimple w:instr=" SEQ Figure \* ARABIC ">
        <w:r>
          <w:rPr>
            <w:noProof/>
          </w:rPr>
          <w:t>13</w:t>
        </w:r>
      </w:fldSimple>
      <w:r>
        <w:t>- Experiment 2 PWM Waveform</w:t>
      </w:r>
    </w:p>
    <w:p w:rsidR="00FD4D8B" w:rsidRDefault="00FD4D8B" w:rsidP="00FD4D8B">
      <w:r>
        <w:t>Changing the oscilloscope to negative triggering shows the negative half cycle:</w:t>
      </w:r>
    </w:p>
    <w:p w:rsidR="00CC1108" w:rsidRDefault="003D2224" w:rsidP="00FD4D8B">
      <w:r>
        <w:rPr>
          <w:noProof/>
        </w:rPr>
        <w:lastRenderedPageBreak/>
        <w:drawing>
          <wp:inline distT="0" distB="0" distL="0" distR="0" wp14:anchorId="666D3B42" wp14:editId="5E868AC3">
            <wp:extent cx="5190850" cy="2870959"/>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5897" t="4176" r="25382" b="57750"/>
                    <a:stretch/>
                  </pic:blipFill>
                  <pic:spPr bwMode="auto">
                    <a:xfrm>
                      <a:off x="0" y="0"/>
                      <a:ext cx="5207238" cy="2880023"/>
                    </a:xfrm>
                    <a:prstGeom prst="rect">
                      <a:avLst/>
                    </a:prstGeom>
                    <a:ln>
                      <a:noFill/>
                    </a:ln>
                    <a:extLst>
                      <a:ext uri="{53640926-AAD7-44D8-BBD7-CCE9431645EC}">
                        <a14:shadowObscured xmlns:a14="http://schemas.microsoft.com/office/drawing/2010/main"/>
                      </a:ext>
                    </a:extLst>
                  </pic:spPr>
                </pic:pic>
              </a:graphicData>
            </a:graphic>
          </wp:inline>
        </w:drawing>
      </w:r>
    </w:p>
    <w:p w:rsidR="003E7F9F" w:rsidRDefault="003E7F9F" w:rsidP="003E7F9F">
      <w:pPr>
        <w:pStyle w:val="Caption"/>
      </w:pPr>
      <w:r>
        <w:t xml:space="preserve">Figure </w:t>
      </w:r>
      <w:fldSimple w:instr=" SEQ Figure \* ARABIC ">
        <w:r>
          <w:rPr>
            <w:noProof/>
          </w:rPr>
          <w:t>14</w:t>
        </w:r>
      </w:fldSimple>
      <w:r>
        <w:t>- Experiment 2 negative half cycle</w:t>
      </w:r>
    </w:p>
    <w:p w:rsidR="003E7F9F" w:rsidRDefault="003E7F9F" w:rsidP="00FD4D8B"/>
    <w:p w:rsidR="00FD4D8B" w:rsidRDefault="00BB034A" w:rsidP="00BB034A">
      <w:pPr>
        <w:pStyle w:val="Heading3"/>
      </w:pPr>
      <w:bookmarkStart w:id="29" w:name="_Toc27336388"/>
      <w:r>
        <w:t>Experiment 3</w:t>
      </w:r>
      <w:bookmarkEnd w:id="29"/>
    </w:p>
    <w:p w:rsidR="00CC1108" w:rsidRDefault="002E6AE3" w:rsidP="00CC1108">
      <w:r>
        <w:t xml:space="preserve">After setting up the oscilloscope to the parameters specified in the lab sheets, the value for current across the load is measured by the </w:t>
      </w:r>
      <w:proofErr w:type="spellStart"/>
      <w:r>
        <w:t>multimeter</w:t>
      </w:r>
      <w:proofErr w:type="spellEnd"/>
      <w:r>
        <w:t>.</w:t>
      </w:r>
    </w:p>
    <w:p w:rsidR="002E6AE3" w:rsidRDefault="002E6AE3" w:rsidP="00CC1108">
      <w:r>
        <w:t>Load Current = 26.5mA AC</w:t>
      </w:r>
    </w:p>
    <w:p w:rsidR="00E9280F" w:rsidRPr="00CC1108" w:rsidRDefault="00E9280F" w:rsidP="00CC1108">
      <w:r>
        <w:t>After shorting the circuit, the effect on the voltage and current w</w:t>
      </w:r>
      <w:r w:rsidR="00D666EC">
        <w:t>as</w:t>
      </w:r>
      <w:r>
        <w:t xml:space="preserve"> observed. when the s</w:t>
      </w:r>
      <w:r w:rsidR="00D666EC">
        <w:t>h</w:t>
      </w:r>
      <w:r>
        <w:t xml:space="preserve">ort is connected the supply, voltage falls to </w:t>
      </w:r>
      <w:r w:rsidR="00D831AA">
        <w:t>a very low value</w:t>
      </w:r>
      <w:r>
        <w:t>. The current rises to maximum before falling to zero. when the short circuit is removed, the voltage and current levels do not change, they remain low.</w:t>
      </w:r>
    </w:p>
    <w:p w:rsidR="00DA4E5A" w:rsidRDefault="00ED7AF3" w:rsidP="00ED7AF3">
      <w:pPr>
        <w:pStyle w:val="Heading3"/>
      </w:pPr>
      <w:r w:rsidRPr="00ED7AF3">
        <w:t>Experiment 4</w:t>
      </w:r>
    </w:p>
    <w:p w:rsidR="007264BD" w:rsidRPr="007264BD" w:rsidRDefault="007264BD" w:rsidP="007264BD">
      <w:r>
        <w:t xml:space="preserve">Before the fault was entered </w:t>
      </w:r>
      <w:r w:rsidR="00777852">
        <w:t>voltage,</w:t>
      </w:r>
      <w:r>
        <w:t xml:space="preserve"> measurement taken using </w:t>
      </w:r>
      <w:proofErr w:type="spellStart"/>
      <w:r>
        <w:t>multimeter</w:t>
      </w:r>
      <w:proofErr w:type="spellEnd"/>
      <w:r>
        <w:t xml:space="preserve"> 2 between points 7.2 and 7.10, between capacitors and the motor</w:t>
      </w:r>
    </w:p>
    <w:p w:rsidR="007264BD" w:rsidRDefault="007264BD" w:rsidP="00ED7AF3">
      <w:r>
        <w:rPr>
          <w:noProof/>
        </w:rPr>
        <w:drawing>
          <wp:inline distT="0" distB="0" distL="0" distR="0" wp14:anchorId="5E55E1AD" wp14:editId="1FBF8377">
            <wp:extent cx="5764980" cy="2054432"/>
            <wp:effectExtent l="0" t="0" r="762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8293" t="36836" r="31806" b="25214"/>
                    <a:stretch/>
                  </pic:blipFill>
                  <pic:spPr bwMode="auto">
                    <a:xfrm>
                      <a:off x="0" y="0"/>
                      <a:ext cx="5867430" cy="2090942"/>
                    </a:xfrm>
                    <a:prstGeom prst="rect">
                      <a:avLst/>
                    </a:prstGeom>
                    <a:ln>
                      <a:noFill/>
                    </a:ln>
                    <a:extLst>
                      <a:ext uri="{53640926-AAD7-44D8-BBD7-CCE9431645EC}">
                        <a14:shadowObscured xmlns:a14="http://schemas.microsoft.com/office/drawing/2010/main"/>
                      </a:ext>
                    </a:extLst>
                  </pic:spPr>
                </pic:pic>
              </a:graphicData>
            </a:graphic>
          </wp:inline>
        </w:drawing>
      </w:r>
    </w:p>
    <w:p w:rsidR="007264BD" w:rsidRPr="007264BD" w:rsidRDefault="007264BD" w:rsidP="007264BD"/>
    <w:p w:rsidR="007264BD" w:rsidRDefault="007264BD" w:rsidP="007264BD"/>
    <w:p w:rsidR="00ED7AF3" w:rsidRDefault="00ED7AF3" w:rsidP="007264BD"/>
    <w:p w:rsidR="007264BD" w:rsidRDefault="007264BD" w:rsidP="007264BD"/>
    <w:p w:rsidR="007264BD" w:rsidRPr="007264BD" w:rsidRDefault="007264BD" w:rsidP="007264BD">
      <w:r>
        <w:t xml:space="preserve">This screenshot was taken after </w:t>
      </w:r>
      <w:r w:rsidR="003E7F9F">
        <w:t xml:space="preserve">the fault was introduced: </w:t>
      </w:r>
    </w:p>
    <w:p w:rsidR="003E7F9F" w:rsidRPr="00ED7AF3" w:rsidRDefault="007264BD" w:rsidP="00ED7AF3">
      <w:r>
        <w:rPr>
          <w:noProof/>
        </w:rPr>
        <w:drawing>
          <wp:inline distT="0" distB="0" distL="0" distR="0" wp14:anchorId="53F75D6E" wp14:editId="53C81B47">
            <wp:extent cx="5466332" cy="1959429"/>
            <wp:effectExtent l="0" t="0" r="127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8086" t="36467" r="31789" b="25217"/>
                    <a:stretch/>
                  </pic:blipFill>
                  <pic:spPr bwMode="auto">
                    <a:xfrm>
                      <a:off x="0" y="0"/>
                      <a:ext cx="5493670" cy="1969228"/>
                    </a:xfrm>
                    <a:prstGeom prst="rect">
                      <a:avLst/>
                    </a:prstGeom>
                    <a:ln>
                      <a:noFill/>
                    </a:ln>
                    <a:extLst>
                      <a:ext uri="{53640926-AAD7-44D8-BBD7-CCE9431645EC}">
                        <a14:shadowObscured xmlns:a14="http://schemas.microsoft.com/office/drawing/2010/main"/>
                      </a:ext>
                    </a:extLst>
                  </pic:spPr>
                </pic:pic>
              </a:graphicData>
            </a:graphic>
          </wp:inline>
        </w:drawing>
      </w:r>
    </w:p>
    <w:p w:rsidR="005E6D47" w:rsidRDefault="005E6D47" w:rsidP="005E6D47">
      <w:pPr>
        <w:pStyle w:val="Heading1"/>
      </w:pPr>
      <w:bookmarkStart w:id="30" w:name="_Toc27336389"/>
      <w:r>
        <w:t>Discussion</w:t>
      </w:r>
      <w:bookmarkEnd w:id="30"/>
      <w:r>
        <w:t xml:space="preserve"> </w:t>
      </w:r>
    </w:p>
    <w:p w:rsidR="00A24E90" w:rsidRDefault="00F87826" w:rsidP="00A24E90">
      <w:r>
        <w:t>Experiment 1</w:t>
      </w:r>
    </w:p>
    <w:p w:rsidR="00A24E90" w:rsidRDefault="00DA4E5A" w:rsidP="00A24E90">
      <w:r>
        <w:t xml:space="preserve">To obtain the values in table 2 a set of calculations were done using results recorded on the oscilloscope. The time period of </w:t>
      </w:r>
      <w:r w:rsidR="00FB214D">
        <w:t xml:space="preserve">One wavelength was measured as 14.229ms (T) and the difference in time between the voltage and the currents sign wave (DT) </w:t>
      </w:r>
      <w:r>
        <w:t xml:space="preserve">was also recorded using the oscilloscope. </w:t>
      </w:r>
      <w:r w:rsidR="00FB214D">
        <w:t>this equation was used</w:t>
      </w:r>
      <w:r>
        <w:t xml:space="preserve"> to find phase angle:</w:t>
      </w:r>
    </w:p>
    <w:p w:rsidR="00A24E90" w:rsidRDefault="00A24E90" w:rsidP="00FB214D">
      <w:pPr>
        <w:jc w:val="center"/>
        <w:rPr>
          <w:rFonts w:eastAsiaTheme="minorEastAsia"/>
        </w:rPr>
      </w:pPr>
      <m:oMathPara>
        <m:oMath>
          <m:r>
            <w:rPr>
              <w:rFonts w:ascii="Cambria Math" w:hAnsi="Cambria Math"/>
            </w:rPr>
            <m:t>Phase angle=</m:t>
          </m:r>
          <m:f>
            <m:fPr>
              <m:ctrlPr>
                <w:rPr>
                  <w:rFonts w:ascii="Cambria Math" w:hAnsi="Cambria Math"/>
                  <w:i/>
                </w:rPr>
              </m:ctrlPr>
            </m:fPr>
            <m:num>
              <m:r>
                <w:rPr>
                  <w:rFonts w:ascii="Cambria Math" w:hAnsi="Cambria Math"/>
                </w:rPr>
                <m:t>360</m:t>
              </m:r>
            </m:num>
            <m:den>
              <m:r>
                <w:rPr>
                  <w:rFonts w:ascii="Cambria Math" w:hAnsi="Cambria Math"/>
                </w:rPr>
                <m:t>T</m:t>
              </m:r>
            </m:den>
          </m:f>
          <m:r>
            <w:rPr>
              <w:rFonts w:ascii="Cambria Math" w:hAnsi="Cambria Math"/>
            </w:rPr>
            <m:t>×DT</m:t>
          </m:r>
        </m:oMath>
      </m:oMathPara>
    </w:p>
    <w:p w:rsidR="00A24E90" w:rsidRDefault="00FB214D" w:rsidP="005E6D47">
      <w:r>
        <w:t xml:space="preserve">From this </w:t>
      </w:r>
      <w:r w:rsidR="00E646D1">
        <w:t>the current was calculated by:</w:t>
      </w:r>
    </w:p>
    <w:p w:rsidR="00E646D1" w:rsidRPr="00E646D1" w:rsidRDefault="00E646D1" w:rsidP="005E6D47">
      <w:pPr>
        <w:rPr>
          <w:rFonts w:eastAsiaTheme="minorEastAsia"/>
        </w:rPr>
      </w:pPr>
      <m:oMathPara>
        <m:oMath>
          <m:r>
            <w:rPr>
              <w:rFonts w:ascii="Cambria Math" w:hAnsi="Cambria Math"/>
            </w:rPr>
            <m:t>Current amplitude=</m:t>
          </m:r>
          <m:f>
            <m:fPr>
              <m:ctrlPr>
                <w:rPr>
                  <w:rFonts w:ascii="Cambria Math" w:hAnsi="Cambria Math"/>
                  <w:i/>
                </w:rPr>
              </m:ctrlPr>
            </m:fPr>
            <m:num>
              <m:r>
                <w:rPr>
                  <w:rFonts w:ascii="Cambria Math" w:hAnsi="Cambria Math"/>
                </w:rPr>
                <m:t>2×peak×1000</m:t>
              </m:r>
            </m:num>
            <m:den>
              <m:r>
                <w:rPr>
                  <w:rFonts w:ascii="Cambria Math" w:hAnsi="Cambria Math"/>
                </w:rPr>
                <m:t>10</m:t>
              </m:r>
            </m:den>
          </m:f>
        </m:oMath>
      </m:oMathPara>
    </w:p>
    <w:p w:rsidR="00E646D1" w:rsidRDefault="00E646D1" w:rsidP="005E6D47">
      <w:r>
        <w:t xml:space="preserve">Out of the capacitor combinations </w:t>
      </w:r>
      <w:r w:rsidR="00082DC9">
        <w:t>C2 + C4 bring the nearest to complete correction of the phase angle. When there is no correction capacitor in the circuit it is mainly inductive therefore the current will lag the voltage. The value for the phase angle with no capacitor was 39.039, a</w:t>
      </w:r>
      <w:r w:rsidR="007C3327">
        <w:t>round</w:t>
      </w:r>
      <w:r w:rsidR="00082DC9">
        <w:t xml:space="preserve"> 5 times more than the best correction capacitor</w:t>
      </w:r>
      <w:r w:rsidR="000E5824">
        <w:t>. Like previously mentioned in the introduction, the closer the current is to being in phase</w:t>
      </w:r>
      <w:r w:rsidR="00A10140">
        <w:t xml:space="preserve"> with the voltage, the better the Power factor.</w:t>
      </w:r>
      <w:r w:rsidR="00D42512">
        <w:t xml:space="preserve"> </w:t>
      </w:r>
      <w:r w:rsidR="00D02D43">
        <w:t>the excess current caused by bad power factor can not be used as useful energy it is wasted and costs money.</w:t>
      </w:r>
      <w:r w:rsidR="00A10140">
        <w:t xml:space="preserve"> To prove this the power factor for both the worst and the best correction capacitors will be calculated.</w:t>
      </w:r>
    </w:p>
    <w:p w:rsidR="00A10140" w:rsidRPr="00A10140" w:rsidRDefault="00A10140" w:rsidP="005E6D47">
      <w:pPr>
        <w:rPr>
          <w:rFonts w:eastAsiaTheme="minorEastAsia"/>
        </w:rPr>
      </w:pPr>
      <w:r>
        <w:t xml:space="preserve">With no capacitor, </w:t>
      </w:r>
      <w:r>
        <w:rPr>
          <w:rFonts w:eastAsiaTheme="minorEastAsia"/>
        </w:rPr>
        <w:t>Power factor=</w:t>
      </w:r>
      <m:oMath>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phase angle</m:t>
                </m:r>
              </m:e>
            </m:d>
          </m:e>
        </m:func>
      </m:oMath>
    </w:p>
    <w:p w:rsidR="00A10140" w:rsidRDefault="00A10140" w:rsidP="00A10140">
      <w:pPr>
        <w:jc w:val="center"/>
      </w:pPr>
      <w:r w:rsidRPr="00A10140">
        <w:t>Power factor=cos (</w:t>
      </w:r>
      <w:r>
        <w:t>3</w:t>
      </w:r>
      <w:r w:rsidR="004A1C39">
        <w:t>9</w:t>
      </w:r>
      <w:r>
        <w:t>.039</w:t>
      </w:r>
      <w:r w:rsidRPr="00A10140">
        <w:t>)</w:t>
      </w:r>
    </w:p>
    <w:p w:rsidR="00A10140" w:rsidRPr="00A10140" w:rsidRDefault="00A10140" w:rsidP="00A10140">
      <w:pPr>
        <w:jc w:val="center"/>
        <w:rPr>
          <w:rFonts w:eastAsiaTheme="minorEastAsia"/>
        </w:rPr>
      </w:pPr>
      <m:oMathPara>
        <m:oMath>
          <m:r>
            <w:rPr>
              <w:rFonts w:ascii="Cambria Math" w:hAnsi="Cambria Math"/>
            </w:rPr>
            <m:t>=0.777</m:t>
          </m:r>
        </m:oMath>
      </m:oMathPara>
    </w:p>
    <w:p w:rsidR="00A10140" w:rsidRDefault="00A10140" w:rsidP="00A10140">
      <w:r>
        <w:t>With C2 + C4:</w:t>
      </w:r>
    </w:p>
    <w:p w:rsidR="00A10140" w:rsidRDefault="00A10140" w:rsidP="00A10140">
      <w:pPr>
        <w:jc w:val="center"/>
      </w:pPr>
      <w:r w:rsidRPr="00A10140">
        <w:t>Power factor=cos (</w:t>
      </w:r>
      <w:r>
        <w:t>7.59</w:t>
      </w:r>
      <w:r w:rsidRPr="00A10140">
        <w:t>)</w:t>
      </w:r>
    </w:p>
    <w:p w:rsidR="00A10140" w:rsidRDefault="00A10140" w:rsidP="00A10140">
      <w:pPr>
        <w:jc w:val="center"/>
      </w:pPr>
      <w:r>
        <w:t>=0.991</w:t>
      </w:r>
    </w:p>
    <w:p w:rsidR="001A05B6" w:rsidRDefault="00D02D43" w:rsidP="00A10140">
      <w:r>
        <w:lastRenderedPageBreak/>
        <w:t>The combination of C2 and C4 improve the power factor to near perfect. The circuits inductance has been countered by capacitance.</w:t>
      </w:r>
      <w:r w:rsidR="001A05B6">
        <w:t xml:space="preserve"> The improvements can be seen in the active power value. The apparent power will be the same for both where as the active power is the amount of it actually available for use in the circuit. For a circuit with a good power factor the amount of apparent power and active power should be as close to the same as possible:</w:t>
      </w:r>
    </w:p>
    <w:p w:rsidR="001A05B6" w:rsidRPr="001A05B6" w:rsidRDefault="001A05B6" w:rsidP="00A10140">
      <w:pPr>
        <w:rPr>
          <w:rFonts w:eastAsiaTheme="minorEastAsia" w:cstheme="minorHAnsi"/>
        </w:rPr>
      </w:pPr>
      <m:oMathPara>
        <m:oMath>
          <m:r>
            <w:rPr>
              <w:rFonts w:ascii="Cambria Math" w:hAnsi="Cambria Math" w:cstheme="minorHAnsi"/>
            </w:rPr>
            <m:t>Power Factor=</m:t>
          </m:r>
          <m:f>
            <m:fPr>
              <m:ctrlPr>
                <w:rPr>
                  <w:rFonts w:ascii="Cambria Math" w:hAnsi="Cambria Math" w:cstheme="minorHAnsi"/>
                  <w:i/>
                </w:rPr>
              </m:ctrlPr>
            </m:fPr>
            <m:num>
              <m:r>
                <w:rPr>
                  <w:rFonts w:ascii="Cambria Math" w:hAnsi="Cambria Math" w:cstheme="minorHAnsi"/>
                </w:rPr>
                <m:t>Active Power</m:t>
              </m:r>
            </m:num>
            <m:den>
              <m:r>
                <w:rPr>
                  <w:rFonts w:ascii="Cambria Math" w:hAnsi="Cambria Math" w:cstheme="minorHAnsi"/>
                </w:rPr>
                <m:t>Apparent Power</m:t>
              </m:r>
            </m:den>
          </m:f>
        </m:oMath>
      </m:oMathPara>
    </w:p>
    <w:p w:rsidR="00FD0DBD" w:rsidRDefault="00FD0DBD" w:rsidP="00A10140">
      <w:r>
        <w:t xml:space="preserve">The calculation of </w:t>
      </w:r>
      <w:r w:rsidR="001A05B6">
        <w:t xml:space="preserve">active </w:t>
      </w:r>
      <w:r>
        <w:t>power is done using this equation:</w:t>
      </w:r>
    </w:p>
    <w:p w:rsidR="00FD0DBD" w:rsidRPr="0009195A" w:rsidRDefault="00FD0DBD" w:rsidP="00A10140">
      <w:pPr>
        <w:rPr>
          <w:rFonts w:eastAsiaTheme="minorEastAsia"/>
          <w:iCs/>
        </w:rPr>
      </w:pPr>
      <m:oMathPara>
        <m:oMath>
          <m:r>
            <w:rPr>
              <w:rFonts w:ascii="Cambria Math" w:hAnsi="Cambria Math"/>
            </w:rPr>
            <m:t>Power=V×I×</m:t>
          </m:r>
          <m:r>
            <m:rPr>
              <m:sty m:val="p"/>
            </m:rPr>
            <w:rPr>
              <w:rFonts w:ascii="Cambria Math" w:hAnsi="Cambria Math"/>
            </w:rPr>
            <m:t>cos⁡</m:t>
          </m:r>
          <m:r>
            <w:rPr>
              <w:rFonts w:ascii="Cambria Math" w:hAnsi="Cambria Math"/>
            </w:rPr>
            <m:t>(θ)</m:t>
          </m:r>
        </m:oMath>
      </m:oMathPara>
    </w:p>
    <w:p w:rsidR="0009195A" w:rsidRPr="0009195A" w:rsidRDefault="0009195A" w:rsidP="00A10140">
      <w:pPr>
        <w:rPr>
          <w:rFonts w:eastAsiaTheme="minorEastAsia"/>
          <w:iCs/>
        </w:rPr>
      </w:pPr>
      <w:r>
        <w:rPr>
          <w:rFonts w:eastAsiaTheme="minorEastAsia"/>
          <w:iCs/>
        </w:rPr>
        <w:t>Voltage is taken from the voltage reference display on the oscilloscope</w:t>
      </w:r>
      <w:r w:rsidR="002F5ED4">
        <w:rPr>
          <w:rFonts w:eastAsiaTheme="minorEastAsia"/>
          <w:iCs/>
        </w:rPr>
        <w:t xml:space="preserve"> then converted to RMS</w:t>
      </w:r>
      <w:r>
        <w:rPr>
          <w:rFonts w:eastAsiaTheme="minorEastAsia"/>
          <w:iCs/>
        </w:rPr>
        <w:t xml:space="preserve">. </w:t>
      </w:r>
      <w:r w:rsidR="002F5ED4">
        <w:rPr>
          <w:rFonts w:eastAsiaTheme="minorEastAsia"/>
          <w:iCs/>
        </w:rPr>
        <w:t>C</w:t>
      </w:r>
      <w:r>
        <w:rPr>
          <w:rFonts w:eastAsiaTheme="minorEastAsia"/>
          <w:iCs/>
        </w:rPr>
        <w:t>urrent</w:t>
      </w:r>
      <w:r w:rsidR="002F5ED4">
        <w:rPr>
          <w:rFonts w:eastAsiaTheme="minorEastAsia"/>
          <w:iCs/>
        </w:rPr>
        <w:t xml:space="preserve"> (ma)</w:t>
      </w:r>
      <w:r>
        <w:rPr>
          <w:rFonts w:eastAsiaTheme="minorEastAsia"/>
          <w:iCs/>
        </w:rPr>
        <w:t xml:space="preserve"> and phase angle</w:t>
      </w:r>
      <w:r w:rsidR="002F5ED4">
        <w:rPr>
          <w:rFonts w:eastAsiaTheme="minorEastAsia"/>
          <w:iCs/>
        </w:rPr>
        <w:t xml:space="preserve"> </w:t>
      </w:r>
      <w:r>
        <w:rPr>
          <w:rFonts w:eastAsiaTheme="minorEastAsia"/>
          <w:iCs/>
        </w:rPr>
        <w:t>is taken from the previous calculations in table 2</w:t>
      </w:r>
      <w:r w:rsidR="002F5ED4">
        <w:rPr>
          <w:rFonts w:eastAsiaTheme="minorEastAsia"/>
          <w:iCs/>
        </w:rPr>
        <w:t>.</w:t>
      </w:r>
    </w:p>
    <w:p w:rsidR="0009195A" w:rsidRPr="00FD0DBD" w:rsidRDefault="0009195A" w:rsidP="00A10140">
      <w:pPr>
        <w:rPr>
          <w:rFonts w:eastAsiaTheme="minorEastAsia"/>
          <w:iCs/>
        </w:rPr>
      </w:pPr>
      <w:r>
        <w:rPr>
          <w:rFonts w:eastAsiaTheme="minorEastAsia"/>
          <w:iCs/>
        </w:rPr>
        <w:t>Power supply with no correction capacitor:</w:t>
      </w:r>
    </w:p>
    <w:p w:rsidR="00FD0DBD" w:rsidRPr="00FD0DBD" w:rsidRDefault="00FD0DBD" w:rsidP="00FD0DBD">
      <w:pPr>
        <w:rPr>
          <w:rFonts w:eastAsiaTheme="minorEastAsia"/>
          <w:iCs/>
        </w:rPr>
      </w:pPr>
      <m:oMathPara>
        <m:oMath>
          <m:r>
            <w:rPr>
              <w:rFonts w:ascii="Cambria Math" w:hAnsi="Cambria Math"/>
            </w:rPr>
            <m:t>P=2.257×451.4×</m:t>
          </m:r>
          <m:r>
            <m:rPr>
              <m:sty m:val="p"/>
            </m:rPr>
            <w:rPr>
              <w:rFonts w:ascii="Cambria Math" w:hAnsi="Cambria Math"/>
            </w:rPr>
            <m:t>cos⁡</m:t>
          </m:r>
          <m:r>
            <w:rPr>
              <w:rFonts w:ascii="Cambria Math" w:hAnsi="Cambria Math"/>
            </w:rPr>
            <m:t>(39.039)</m:t>
          </m:r>
        </m:oMath>
      </m:oMathPara>
    </w:p>
    <w:p w:rsidR="00FD0DBD" w:rsidRDefault="0009195A" w:rsidP="00A10140">
      <m:oMathPara>
        <m:oMath>
          <m:r>
            <w:rPr>
              <w:rFonts w:ascii="Cambria Math" w:hAnsi="Cambria Math"/>
            </w:rPr>
            <m:t>=0.791</m:t>
          </m:r>
        </m:oMath>
      </m:oMathPara>
    </w:p>
    <w:p w:rsidR="00A10140" w:rsidRDefault="0009195A" w:rsidP="005E6D47">
      <w:pPr>
        <w:rPr>
          <w:rFonts w:eastAsiaTheme="minorEastAsia"/>
        </w:rPr>
      </w:pPr>
      <w:r>
        <w:rPr>
          <w:rFonts w:eastAsiaTheme="minorEastAsia"/>
        </w:rPr>
        <w:t>Power supply with C2 + C4:</w:t>
      </w:r>
    </w:p>
    <w:p w:rsidR="0009195A" w:rsidRPr="0009195A" w:rsidRDefault="0009195A" w:rsidP="0009195A">
      <w:pPr>
        <w:rPr>
          <w:rFonts w:eastAsiaTheme="minorEastAsia"/>
          <w:iCs/>
        </w:rPr>
      </w:pPr>
      <m:oMathPara>
        <m:oMath>
          <m:r>
            <w:rPr>
              <w:rFonts w:ascii="Cambria Math" w:hAnsi="Cambria Math"/>
            </w:rPr>
            <m:t>P=2.314×763.4×</m:t>
          </m:r>
          <m:r>
            <m:rPr>
              <m:sty m:val="p"/>
            </m:rPr>
            <w:rPr>
              <w:rFonts w:ascii="Cambria Math" w:hAnsi="Cambria Math"/>
            </w:rPr>
            <m:t>cos⁡</m:t>
          </m:r>
          <m:r>
            <w:rPr>
              <w:rFonts w:ascii="Cambria Math" w:hAnsi="Cambria Math"/>
            </w:rPr>
            <m:t>(7.59)</m:t>
          </m:r>
        </m:oMath>
      </m:oMathPara>
    </w:p>
    <w:p w:rsidR="0009195A" w:rsidRPr="00A34A38" w:rsidRDefault="0009195A" w:rsidP="0009195A">
      <w:pPr>
        <w:rPr>
          <w:rFonts w:eastAsiaTheme="minorEastAsia"/>
          <w:iCs/>
        </w:rPr>
      </w:pPr>
      <m:oMathPara>
        <m:oMath>
          <m:r>
            <w:rPr>
              <w:rFonts w:ascii="Cambria Math" w:eastAsiaTheme="minorEastAsia" w:hAnsi="Cambria Math"/>
            </w:rPr>
            <m:t>=1.751</m:t>
          </m:r>
        </m:oMath>
      </m:oMathPara>
    </w:p>
    <w:p w:rsidR="00A34A38" w:rsidRPr="00FD0DBD" w:rsidRDefault="00A34A38" w:rsidP="0009195A">
      <w:pPr>
        <w:rPr>
          <w:rFonts w:eastAsiaTheme="minorEastAsia"/>
          <w:iCs/>
        </w:rPr>
      </w:pPr>
      <w:r>
        <w:rPr>
          <w:rFonts w:eastAsiaTheme="minorEastAsia"/>
          <w:iCs/>
        </w:rPr>
        <w:t xml:space="preserve">Calculations show due to the introduction of </w:t>
      </w:r>
      <w:r>
        <w:rPr>
          <w:rFonts w:eastAsiaTheme="minorEastAsia"/>
        </w:rPr>
        <w:t>C2 + C4, the circuits active power increased by 0.96W double and more the active power previously.</w:t>
      </w:r>
    </w:p>
    <w:p w:rsidR="00CD3151" w:rsidRDefault="00E935A3" w:rsidP="005E6D47">
      <w:pPr>
        <w:rPr>
          <w:rFonts w:eastAsiaTheme="minorEastAsia"/>
        </w:rPr>
      </w:pPr>
      <w:r>
        <w:rPr>
          <w:rFonts w:eastAsiaTheme="minorEastAsia"/>
        </w:rPr>
        <w:t>A fault was then entered into the circuit. After repeating the phase angle and current amplitude calculations it was clear that there was a big difference in some of these results compared to the previous.</w:t>
      </w:r>
      <w:r w:rsidR="001A05B6">
        <w:rPr>
          <w:rFonts w:eastAsiaTheme="minorEastAsia"/>
        </w:rPr>
        <w:t xml:space="preserve"> </w:t>
      </w:r>
      <w:r w:rsidR="00A34A38">
        <w:rPr>
          <w:rFonts w:eastAsiaTheme="minorEastAsia"/>
        </w:rPr>
        <w:t xml:space="preserve">The values recorded with the </w:t>
      </w:r>
      <w:r w:rsidR="001A05B6">
        <w:rPr>
          <w:rFonts w:eastAsiaTheme="minorEastAsia"/>
        </w:rPr>
        <w:t>C2-10uf</w:t>
      </w:r>
      <w:r w:rsidR="00A34A38">
        <w:rPr>
          <w:rFonts w:eastAsiaTheme="minorEastAsia"/>
        </w:rPr>
        <w:t xml:space="preserve"> </w:t>
      </w:r>
      <w:r w:rsidR="00CD3151">
        <w:rPr>
          <w:rFonts w:eastAsiaTheme="minorEastAsia"/>
        </w:rPr>
        <w:t>over the two experiments:</w:t>
      </w:r>
    </w:p>
    <w:tbl>
      <w:tblPr>
        <w:tblStyle w:val="TableGrid"/>
        <w:tblW w:w="0" w:type="auto"/>
        <w:tblLook w:val="04A0" w:firstRow="1" w:lastRow="0" w:firstColumn="1" w:lastColumn="0" w:noHBand="0" w:noVBand="1"/>
      </w:tblPr>
      <w:tblGrid>
        <w:gridCol w:w="1803"/>
        <w:gridCol w:w="1803"/>
        <w:gridCol w:w="1803"/>
      </w:tblGrid>
      <w:tr w:rsidR="00CD3151" w:rsidRPr="00BE6BDD" w:rsidTr="0043057F">
        <w:tc>
          <w:tcPr>
            <w:tcW w:w="1803" w:type="dxa"/>
            <w:shd w:val="clear" w:color="auto" w:fill="EDEDED" w:themeFill="accent3" w:themeFillTint="33"/>
          </w:tcPr>
          <w:p w:rsidR="00CD3151" w:rsidRPr="00BE6BDD" w:rsidRDefault="00CD3151" w:rsidP="0043057F">
            <w:pPr>
              <w:jc w:val="center"/>
              <w:rPr>
                <w:b/>
              </w:rPr>
            </w:pPr>
            <w:r>
              <w:rPr>
                <w:b/>
              </w:rPr>
              <w:t>C2 – 10uf</w:t>
            </w:r>
          </w:p>
        </w:tc>
        <w:tc>
          <w:tcPr>
            <w:tcW w:w="1803" w:type="dxa"/>
            <w:shd w:val="clear" w:color="auto" w:fill="EDEDED" w:themeFill="accent3" w:themeFillTint="33"/>
          </w:tcPr>
          <w:p w:rsidR="00CD3151" w:rsidRPr="00BE6BDD" w:rsidRDefault="004A2B24" w:rsidP="0043057F">
            <w:pPr>
              <w:jc w:val="center"/>
              <w:rPr>
                <w:b/>
              </w:rPr>
            </w:pPr>
            <w:r>
              <w:rPr>
                <w:b/>
              </w:rPr>
              <w:t>Pre-fault</w:t>
            </w:r>
          </w:p>
        </w:tc>
        <w:tc>
          <w:tcPr>
            <w:tcW w:w="1803" w:type="dxa"/>
            <w:shd w:val="clear" w:color="auto" w:fill="EDEDED" w:themeFill="accent3" w:themeFillTint="33"/>
          </w:tcPr>
          <w:p w:rsidR="00CD3151" w:rsidRPr="00BE6BDD" w:rsidRDefault="00CD3151" w:rsidP="0043057F">
            <w:pPr>
              <w:jc w:val="center"/>
              <w:rPr>
                <w:b/>
              </w:rPr>
            </w:pPr>
            <w:r>
              <w:rPr>
                <w:b/>
              </w:rPr>
              <w:t>Post fault</w:t>
            </w:r>
          </w:p>
        </w:tc>
      </w:tr>
      <w:tr w:rsidR="00CD3151" w:rsidRPr="00BE6BDD" w:rsidTr="0043057F">
        <w:tc>
          <w:tcPr>
            <w:tcW w:w="1803" w:type="dxa"/>
            <w:shd w:val="clear" w:color="auto" w:fill="EDEDED" w:themeFill="accent3" w:themeFillTint="33"/>
          </w:tcPr>
          <w:p w:rsidR="00CD3151" w:rsidRPr="00BE6BDD" w:rsidRDefault="00CD3151" w:rsidP="00CD3151">
            <w:pPr>
              <w:jc w:val="center"/>
              <w:rPr>
                <w:b/>
              </w:rPr>
            </w:pPr>
            <w:r w:rsidRPr="00BE6BDD">
              <w:rPr>
                <w:b/>
              </w:rPr>
              <w:t xml:space="preserve">Phase angle </w:t>
            </w:r>
          </w:p>
        </w:tc>
        <w:tc>
          <w:tcPr>
            <w:tcW w:w="1803" w:type="dxa"/>
          </w:tcPr>
          <w:p w:rsidR="00CD3151" w:rsidRPr="00BE6BDD" w:rsidRDefault="00CD3151" w:rsidP="00CD3151">
            <w:r>
              <w:t>22.416</w:t>
            </w:r>
          </w:p>
        </w:tc>
        <w:tc>
          <w:tcPr>
            <w:tcW w:w="1803" w:type="dxa"/>
          </w:tcPr>
          <w:p w:rsidR="00CD3151" w:rsidRPr="00BE6BDD" w:rsidRDefault="00CD3151" w:rsidP="00CD3151">
            <w:r>
              <w:t>53.741</w:t>
            </w:r>
          </w:p>
        </w:tc>
      </w:tr>
      <w:tr w:rsidR="00CD3151" w:rsidRPr="00BE6BDD" w:rsidTr="0043057F">
        <w:tc>
          <w:tcPr>
            <w:tcW w:w="1803" w:type="dxa"/>
            <w:shd w:val="clear" w:color="auto" w:fill="EDEDED" w:themeFill="accent3" w:themeFillTint="33"/>
          </w:tcPr>
          <w:p w:rsidR="00CD3151" w:rsidRPr="00BE6BDD" w:rsidRDefault="00CD3151" w:rsidP="00CD3151">
            <w:pPr>
              <w:jc w:val="center"/>
              <w:rPr>
                <w:b/>
              </w:rPr>
            </w:pPr>
            <w:r w:rsidRPr="00BE6BDD">
              <w:rPr>
                <w:b/>
              </w:rPr>
              <w:t>Current Amplitude</w:t>
            </w:r>
          </w:p>
        </w:tc>
        <w:tc>
          <w:tcPr>
            <w:tcW w:w="1803" w:type="dxa"/>
          </w:tcPr>
          <w:p w:rsidR="00CD3151" w:rsidRPr="00BE6BDD" w:rsidRDefault="00CD3151" w:rsidP="00CD3151">
            <w:r>
              <w:t>714.3ma</w:t>
            </w:r>
          </w:p>
        </w:tc>
        <w:tc>
          <w:tcPr>
            <w:tcW w:w="1803" w:type="dxa"/>
          </w:tcPr>
          <w:p w:rsidR="00CD3151" w:rsidRPr="00BE6BDD" w:rsidRDefault="00CD3151" w:rsidP="00CD3151">
            <w:r>
              <w:t>832ma</w:t>
            </w:r>
          </w:p>
        </w:tc>
      </w:tr>
    </w:tbl>
    <w:p w:rsidR="00CD3151" w:rsidRDefault="00CD3151" w:rsidP="005E6D47">
      <w:pPr>
        <w:rPr>
          <w:rFonts w:eastAsiaTheme="minorEastAsia"/>
        </w:rPr>
      </w:pPr>
    </w:p>
    <w:p w:rsidR="00754B84" w:rsidRDefault="00CD3151" w:rsidP="005E6D47">
      <w:pPr>
        <w:rPr>
          <w:rFonts w:eastAsiaTheme="minorEastAsia"/>
        </w:rPr>
      </w:pPr>
      <w:r>
        <w:rPr>
          <w:rFonts w:eastAsiaTheme="minorEastAsia"/>
        </w:rPr>
        <w:t xml:space="preserve"> </w:t>
      </w:r>
      <w:r w:rsidR="008367F6">
        <w:rPr>
          <w:rFonts w:eastAsiaTheme="minorEastAsia"/>
        </w:rPr>
        <w:t xml:space="preserve"> </w:t>
      </w:r>
      <w:r>
        <w:rPr>
          <w:rFonts w:eastAsiaTheme="minorEastAsia"/>
        </w:rPr>
        <w:t>Studding the results from the second set of results, there is a big difference in all three capacitance values. The common factor is C2</w:t>
      </w:r>
      <w:r w:rsidR="005745F2">
        <w:rPr>
          <w:rFonts w:eastAsiaTheme="minorEastAsia"/>
        </w:rPr>
        <w:t xml:space="preserve">. </w:t>
      </w:r>
      <w:r w:rsidR="003D2224">
        <w:rPr>
          <w:rFonts w:eastAsiaTheme="minorEastAsia"/>
        </w:rPr>
        <w:t>Capacitor C2 &amp; C3 have the same value of capacitance (10uf). To prove that C2 is now faulty the same calculations are done with capacitors C3 &amp; C4. If C2 is not faulty then (C3 + C</w:t>
      </w:r>
      <w:r w:rsidR="00537C16">
        <w:rPr>
          <w:rFonts w:eastAsiaTheme="minorEastAsia"/>
        </w:rPr>
        <w:t>4) = (</w:t>
      </w:r>
      <w:r w:rsidR="003D2224">
        <w:rPr>
          <w:rFonts w:eastAsiaTheme="minorEastAsia"/>
        </w:rPr>
        <w:t>C2 + C4).</w:t>
      </w:r>
    </w:p>
    <w:tbl>
      <w:tblPr>
        <w:tblStyle w:val="TableGrid"/>
        <w:tblW w:w="0" w:type="auto"/>
        <w:tblLook w:val="04A0" w:firstRow="1" w:lastRow="0" w:firstColumn="1" w:lastColumn="0" w:noHBand="0" w:noVBand="1"/>
      </w:tblPr>
      <w:tblGrid>
        <w:gridCol w:w="1803"/>
        <w:gridCol w:w="1803"/>
        <w:gridCol w:w="1803"/>
      </w:tblGrid>
      <w:tr w:rsidR="00754B84" w:rsidRPr="00BE6BDD" w:rsidTr="00970A51">
        <w:tc>
          <w:tcPr>
            <w:tcW w:w="1803" w:type="dxa"/>
            <w:shd w:val="clear" w:color="auto" w:fill="EDEDED" w:themeFill="accent3" w:themeFillTint="33"/>
          </w:tcPr>
          <w:p w:rsidR="00754B84" w:rsidRPr="00BE6BDD" w:rsidRDefault="00754B84" w:rsidP="00970A51">
            <w:pPr>
              <w:jc w:val="center"/>
              <w:rPr>
                <w:b/>
              </w:rPr>
            </w:pPr>
            <w:r w:rsidRPr="00BE6BDD">
              <w:rPr>
                <w:b/>
              </w:rPr>
              <w:t>Correction Capacitor</w:t>
            </w:r>
          </w:p>
        </w:tc>
        <w:tc>
          <w:tcPr>
            <w:tcW w:w="1803" w:type="dxa"/>
            <w:shd w:val="clear" w:color="auto" w:fill="EDEDED" w:themeFill="accent3" w:themeFillTint="33"/>
          </w:tcPr>
          <w:p w:rsidR="00754B84" w:rsidRPr="00BE6BDD" w:rsidRDefault="00754B84" w:rsidP="00970A51">
            <w:pPr>
              <w:jc w:val="center"/>
              <w:rPr>
                <w:b/>
              </w:rPr>
            </w:pPr>
            <w:r>
              <w:rPr>
                <w:b/>
              </w:rPr>
              <w:t>C2 + C4 15uf</w:t>
            </w:r>
          </w:p>
        </w:tc>
        <w:tc>
          <w:tcPr>
            <w:tcW w:w="1803" w:type="dxa"/>
            <w:shd w:val="clear" w:color="auto" w:fill="EDEDED" w:themeFill="accent3" w:themeFillTint="33"/>
          </w:tcPr>
          <w:p w:rsidR="00754B84" w:rsidRPr="00BE6BDD" w:rsidRDefault="00754B84" w:rsidP="00970A51">
            <w:pPr>
              <w:jc w:val="center"/>
              <w:rPr>
                <w:b/>
              </w:rPr>
            </w:pPr>
            <w:r>
              <w:rPr>
                <w:b/>
              </w:rPr>
              <w:t>C3 + C4 15uf</w:t>
            </w:r>
          </w:p>
        </w:tc>
      </w:tr>
      <w:tr w:rsidR="00970A51" w:rsidRPr="00BE6BDD" w:rsidTr="00970A51">
        <w:tc>
          <w:tcPr>
            <w:tcW w:w="1803" w:type="dxa"/>
            <w:shd w:val="clear" w:color="auto" w:fill="EDEDED" w:themeFill="accent3" w:themeFillTint="33"/>
          </w:tcPr>
          <w:p w:rsidR="00970A51" w:rsidRPr="00BE6BDD" w:rsidRDefault="00970A51" w:rsidP="00970A51">
            <w:pPr>
              <w:jc w:val="center"/>
              <w:rPr>
                <w:b/>
              </w:rPr>
            </w:pPr>
            <w:r w:rsidRPr="00BE6BDD">
              <w:rPr>
                <w:b/>
              </w:rPr>
              <w:t xml:space="preserve">Phase angle </w:t>
            </w:r>
          </w:p>
        </w:tc>
        <w:tc>
          <w:tcPr>
            <w:tcW w:w="1803" w:type="dxa"/>
          </w:tcPr>
          <w:p w:rsidR="00970A51" w:rsidRPr="00BE6BDD" w:rsidRDefault="00970A51" w:rsidP="00970A51">
            <w:r>
              <w:t>48.442</w:t>
            </w:r>
          </w:p>
        </w:tc>
        <w:tc>
          <w:tcPr>
            <w:tcW w:w="1803" w:type="dxa"/>
          </w:tcPr>
          <w:p w:rsidR="00970A51" w:rsidRPr="00BE6BDD" w:rsidRDefault="00970A51" w:rsidP="00970A51">
            <w:r>
              <w:t>26.344</w:t>
            </w:r>
          </w:p>
        </w:tc>
      </w:tr>
      <w:tr w:rsidR="00970A51" w:rsidRPr="00BE6BDD" w:rsidTr="00970A51">
        <w:tc>
          <w:tcPr>
            <w:tcW w:w="1803" w:type="dxa"/>
            <w:shd w:val="clear" w:color="auto" w:fill="EDEDED" w:themeFill="accent3" w:themeFillTint="33"/>
          </w:tcPr>
          <w:p w:rsidR="00970A51" w:rsidRPr="00BE6BDD" w:rsidRDefault="00970A51" w:rsidP="00970A51">
            <w:pPr>
              <w:jc w:val="center"/>
              <w:rPr>
                <w:b/>
              </w:rPr>
            </w:pPr>
            <w:r w:rsidRPr="00BE6BDD">
              <w:rPr>
                <w:b/>
              </w:rPr>
              <w:t>Current Amplitude</w:t>
            </w:r>
          </w:p>
        </w:tc>
        <w:tc>
          <w:tcPr>
            <w:tcW w:w="1803" w:type="dxa"/>
          </w:tcPr>
          <w:p w:rsidR="00970A51" w:rsidRPr="00BE6BDD" w:rsidRDefault="00970A51" w:rsidP="00970A51">
            <w:r>
              <w:t>810ma</w:t>
            </w:r>
          </w:p>
        </w:tc>
        <w:tc>
          <w:tcPr>
            <w:tcW w:w="1803" w:type="dxa"/>
          </w:tcPr>
          <w:p w:rsidR="00970A51" w:rsidRPr="00BE6BDD" w:rsidRDefault="00970A51" w:rsidP="00970A51">
            <w:r>
              <w:t>748ma</w:t>
            </w:r>
          </w:p>
        </w:tc>
      </w:tr>
    </w:tbl>
    <w:p w:rsidR="003D2224" w:rsidRDefault="00970A51" w:rsidP="00CD3151">
      <w:pPr>
        <w:pStyle w:val="Caption"/>
        <w:rPr>
          <w:rFonts w:eastAsiaTheme="minorEastAsia"/>
        </w:rPr>
      </w:pPr>
      <w:r>
        <w:rPr>
          <w:rFonts w:eastAsiaTheme="minorEastAsia"/>
        </w:rPr>
        <w:t xml:space="preserve"> </w:t>
      </w:r>
      <w:r w:rsidR="00CD3151">
        <w:t xml:space="preserve">Figure </w:t>
      </w:r>
      <w:fldSimple w:instr=" SEQ Figure \* ARABIC ">
        <w:r w:rsidR="003E7F9F">
          <w:rPr>
            <w:noProof/>
          </w:rPr>
          <w:t>15</w:t>
        </w:r>
      </w:fldSimple>
      <w:r w:rsidR="00CD3151">
        <w:t xml:space="preserve">- </w:t>
      </w:r>
      <w:r w:rsidR="003E7F9F">
        <w:t>fault finding comparison table</w:t>
      </w:r>
    </w:p>
    <w:p w:rsidR="00970A51" w:rsidRPr="00F87826" w:rsidRDefault="00537C16" w:rsidP="005E6D47">
      <w:pPr>
        <w:rPr>
          <w:rFonts w:eastAsiaTheme="minorEastAsia"/>
        </w:rPr>
      </w:pPr>
      <w:r>
        <w:rPr>
          <w:rFonts w:eastAsiaTheme="minorEastAsia"/>
        </w:rPr>
        <w:t>Since the vales are far from similar,</w:t>
      </w:r>
      <w:r w:rsidR="00970A51">
        <w:rPr>
          <w:rFonts w:eastAsiaTheme="minorEastAsia"/>
        </w:rPr>
        <w:t xml:space="preserve"> </w:t>
      </w:r>
      <w:r w:rsidR="00CD3151">
        <w:rPr>
          <w:rFonts w:eastAsiaTheme="minorEastAsia"/>
        </w:rPr>
        <w:t xml:space="preserve">it is clear that capacitor C2 is the fault, it seems the capacitor </w:t>
      </w:r>
      <w:r w:rsidR="00CD3151" w:rsidRPr="00F87826">
        <w:rPr>
          <w:rFonts w:eastAsiaTheme="minorEastAsia"/>
        </w:rPr>
        <w:t>now has a far higher capacitance.</w:t>
      </w:r>
    </w:p>
    <w:p w:rsidR="00F87826" w:rsidRPr="00F87826" w:rsidRDefault="00F87826" w:rsidP="005E6D47">
      <w:pPr>
        <w:rPr>
          <w:rFonts w:eastAsiaTheme="minorEastAsia"/>
          <w:b/>
        </w:rPr>
      </w:pPr>
      <w:r w:rsidRPr="00F87826">
        <w:rPr>
          <w:rFonts w:eastAsiaTheme="minorEastAsia"/>
          <w:b/>
        </w:rPr>
        <w:lastRenderedPageBreak/>
        <w:t>Experiment 2</w:t>
      </w:r>
    </w:p>
    <w:p w:rsidR="008367F6" w:rsidRDefault="00C74DF7" w:rsidP="005E6D47">
      <w:pPr>
        <w:rPr>
          <w:rFonts w:eastAsiaTheme="minorEastAsia"/>
        </w:rPr>
      </w:pPr>
      <w:r>
        <w:rPr>
          <w:rFonts w:eastAsiaTheme="minorEastAsia"/>
        </w:rPr>
        <w:t>Examining the screenshots from the oscilloscope we can see that on the positive peak of the sign wave, the pulses produced by the micro controller get broader.</w:t>
      </w:r>
    </w:p>
    <w:p w:rsidR="003D2224" w:rsidRDefault="003D2224" w:rsidP="005E6D47">
      <w:pPr>
        <w:rPr>
          <w:rFonts w:eastAsiaTheme="minorEastAsia"/>
        </w:rPr>
      </w:pPr>
      <w:r>
        <w:rPr>
          <w:noProof/>
        </w:rPr>
        <w:drawing>
          <wp:inline distT="0" distB="0" distL="0" distR="0" wp14:anchorId="28F84528" wp14:editId="1CC3CF61">
            <wp:extent cx="4600575" cy="2547099"/>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6062" t="3546" r="25216" b="58341"/>
                    <a:stretch/>
                  </pic:blipFill>
                  <pic:spPr bwMode="auto">
                    <a:xfrm>
                      <a:off x="0" y="0"/>
                      <a:ext cx="4645315" cy="2571869"/>
                    </a:xfrm>
                    <a:prstGeom prst="rect">
                      <a:avLst/>
                    </a:prstGeom>
                    <a:ln>
                      <a:noFill/>
                    </a:ln>
                    <a:extLst>
                      <a:ext uri="{53640926-AAD7-44D8-BBD7-CCE9431645EC}">
                        <a14:shadowObscured xmlns:a14="http://schemas.microsoft.com/office/drawing/2010/main"/>
                      </a:ext>
                    </a:extLst>
                  </pic:spPr>
                </pic:pic>
              </a:graphicData>
            </a:graphic>
          </wp:inline>
        </w:drawing>
      </w:r>
    </w:p>
    <w:p w:rsidR="00C74DF7" w:rsidRDefault="00C74DF7" w:rsidP="005E6D47">
      <w:pPr>
        <w:rPr>
          <w:rFonts w:eastAsiaTheme="minorEastAsia"/>
        </w:rPr>
      </w:pPr>
      <w:r>
        <w:rPr>
          <w:rFonts w:eastAsiaTheme="minorEastAsia"/>
        </w:rPr>
        <w:t>Referring back to the research on page 5, the wider the pulses produced in the PWM signal the higher the voltage</w:t>
      </w:r>
      <w:r w:rsidR="00C17FEA">
        <w:rPr>
          <w:rFonts w:eastAsiaTheme="minorEastAsia"/>
        </w:rPr>
        <w:t xml:space="preserve"> being output</w:t>
      </w:r>
      <w:r>
        <w:rPr>
          <w:rFonts w:eastAsiaTheme="minorEastAsia"/>
        </w:rPr>
        <w:t>. As the sign wave peaks the pulses are at their widest, as the waveform goes past the peak the pulses begin to get smaller</w:t>
      </w:r>
      <w:r w:rsidR="00C17FEA">
        <w:rPr>
          <w:rFonts w:eastAsiaTheme="minorEastAsia"/>
        </w:rPr>
        <w:t xml:space="preserve">. The pulses are at their smallest on the negative half cycle of the waveform. The more pulses created by a controller the closer to a </w:t>
      </w:r>
      <w:r w:rsidR="00BF1E80">
        <w:rPr>
          <w:rFonts w:eastAsiaTheme="minorEastAsia"/>
        </w:rPr>
        <w:t>sign wave</w:t>
      </w:r>
      <w:r w:rsidR="00C17FEA">
        <w:rPr>
          <w:rFonts w:eastAsiaTheme="minorEastAsia"/>
        </w:rPr>
        <w:t xml:space="preserve"> </w:t>
      </w:r>
      <w:r w:rsidR="00BF1E80">
        <w:rPr>
          <w:rFonts w:eastAsiaTheme="minorEastAsia"/>
        </w:rPr>
        <w:t>the signal will be. The more pulses the smoother the output.</w:t>
      </w:r>
      <w:r w:rsidR="00295438">
        <w:rPr>
          <w:rFonts w:eastAsiaTheme="minorEastAsia"/>
        </w:rPr>
        <w:t xml:space="preserve"> The higher the frequency the smaller the current ripple, the screenshots show no ripple</w:t>
      </w:r>
      <w:r w:rsidR="00BF1E80">
        <w:rPr>
          <w:rFonts w:eastAsiaTheme="minorEastAsia"/>
        </w:rPr>
        <w:t xml:space="preserve"> </w:t>
      </w:r>
      <w:r w:rsidR="00295438">
        <w:rPr>
          <w:rFonts w:eastAsiaTheme="minorEastAsia"/>
        </w:rPr>
        <w:t>from</w:t>
      </w:r>
      <w:r w:rsidR="00BF1E80">
        <w:rPr>
          <w:rFonts w:eastAsiaTheme="minorEastAsia"/>
        </w:rPr>
        <w:t xml:space="preserve"> the diagram the number of pulses per waveform can be counted. Here quarter of a cycle is visible, this number was counted as roughly 20, meaning there are around 40 pulses per half cycle.</w:t>
      </w:r>
      <w:r w:rsidR="00A75D58">
        <w:rPr>
          <w:rFonts w:eastAsiaTheme="minorEastAsia"/>
        </w:rPr>
        <w:t xml:space="preserve"> The duty cycle of the signal can be calculated as:</w:t>
      </w:r>
    </w:p>
    <w:p w:rsidR="00A75D58" w:rsidRPr="00A75D58" w:rsidRDefault="00A75D58" w:rsidP="005E6D47">
      <w:pPr>
        <w:rPr>
          <w:rFonts w:eastAsiaTheme="minorEastAsia"/>
        </w:rPr>
      </w:pPr>
      <m:oMathPara>
        <m:oMath>
          <m:r>
            <w:rPr>
              <w:rFonts w:ascii="Cambria Math" w:eastAsiaTheme="minorEastAsia" w:hAnsi="Cambria Math"/>
            </w:rPr>
            <m:t>Duty Cycle=</m:t>
          </m:r>
          <m:f>
            <m:fPr>
              <m:ctrlPr>
                <w:rPr>
                  <w:rFonts w:ascii="Cambria Math" w:eastAsiaTheme="minorEastAsia" w:hAnsi="Cambria Math"/>
                  <w:i/>
                </w:rPr>
              </m:ctrlPr>
            </m:fPr>
            <m:num>
              <m:r>
                <w:rPr>
                  <w:rFonts w:ascii="Cambria Math" w:eastAsiaTheme="minorEastAsia" w:hAnsi="Cambria Math"/>
                </w:rPr>
                <m:t>Pulse Width</m:t>
              </m:r>
            </m:num>
            <m:den>
              <m:r>
                <w:rPr>
                  <w:rFonts w:ascii="Cambria Math" w:eastAsiaTheme="minorEastAsia" w:hAnsi="Cambria Math"/>
                </w:rPr>
                <m:t>Time</m:t>
              </m:r>
            </m:den>
          </m:f>
        </m:oMath>
      </m:oMathPara>
    </w:p>
    <w:p w:rsidR="00A75D58" w:rsidRDefault="00A75D58" w:rsidP="005E6D47">
      <w:pPr>
        <w:rPr>
          <w:rFonts w:eastAsiaTheme="minorEastAsia"/>
        </w:rPr>
      </w:pPr>
      <w:r>
        <w:rPr>
          <w:rFonts w:eastAsiaTheme="minorEastAsia"/>
        </w:rPr>
        <w:t>Then using this value, the average voltage can be calculated:</w:t>
      </w:r>
    </w:p>
    <w:p w:rsidR="00BF1E80" w:rsidRPr="00A75D58" w:rsidRDefault="00A75D58" w:rsidP="005E6D47">
      <w:pPr>
        <w:rPr>
          <w:rFonts w:eastAsiaTheme="minorEastAsia"/>
        </w:rPr>
      </w:pPr>
      <m:oMathPara>
        <m:oMath>
          <m:r>
            <w:rPr>
              <w:rFonts w:ascii="Cambria Math" w:eastAsiaTheme="minorEastAsia" w:hAnsi="Cambria Math"/>
            </w:rPr>
            <m:t>Average Voltage=Duty Cycle × High Voltage Level</m:t>
          </m:r>
        </m:oMath>
      </m:oMathPara>
    </w:p>
    <w:p w:rsidR="00A75D58" w:rsidRDefault="00A75D58" w:rsidP="005E6D47">
      <w:pPr>
        <w:rPr>
          <w:rFonts w:eastAsiaTheme="minorEastAsia"/>
        </w:rPr>
      </w:pPr>
    </w:p>
    <w:p w:rsidR="003A5160" w:rsidRPr="00F87826" w:rsidRDefault="00295438" w:rsidP="005E6D47">
      <w:pPr>
        <w:rPr>
          <w:rFonts w:eastAsiaTheme="minorEastAsia"/>
        </w:rPr>
      </w:pPr>
      <w:r>
        <w:rPr>
          <w:rFonts w:eastAsiaTheme="minorEastAsia"/>
        </w:rPr>
        <w:t xml:space="preserve">The screenshots show no current ripple, this can be down to a couple of factors; the frequency of the pulses is high enough to produce a smooth waveform. The smaller the supply voltage generally </w:t>
      </w:r>
      <w:r w:rsidRPr="00F87826">
        <w:rPr>
          <w:rFonts w:eastAsiaTheme="minorEastAsia"/>
        </w:rPr>
        <w:t xml:space="preserve">the smaller the current ripple. </w:t>
      </w:r>
    </w:p>
    <w:p w:rsidR="003A5160" w:rsidRPr="00F87826" w:rsidRDefault="003A5160" w:rsidP="005E6D47">
      <w:pPr>
        <w:rPr>
          <w:rFonts w:eastAsiaTheme="minorEastAsia"/>
          <w:b/>
        </w:rPr>
      </w:pPr>
      <w:r w:rsidRPr="00F87826">
        <w:rPr>
          <w:rFonts w:eastAsiaTheme="minorEastAsia"/>
          <w:b/>
        </w:rPr>
        <w:t xml:space="preserve"> </w:t>
      </w:r>
      <w:r w:rsidR="00F87826" w:rsidRPr="00F87826">
        <w:rPr>
          <w:rFonts w:eastAsiaTheme="minorEastAsia"/>
          <w:b/>
        </w:rPr>
        <w:t>Experiment 3</w:t>
      </w:r>
    </w:p>
    <w:p w:rsidR="003A5160" w:rsidRDefault="005B46DD" w:rsidP="005E6D47">
      <w:pPr>
        <w:rPr>
          <w:rFonts w:eastAsiaTheme="minorEastAsia"/>
        </w:rPr>
      </w:pPr>
      <w:r>
        <w:rPr>
          <w:rFonts w:eastAsiaTheme="minorEastAsia"/>
        </w:rPr>
        <w:t xml:space="preserve">The </w:t>
      </w:r>
      <w:r w:rsidR="00D36049">
        <w:rPr>
          <w:rFonts w:eastAsiaTheme="minorEastAsia"/>
        </w:rPr>
        <w:t>two-stage</w:t>
      </w:r>
      <w:r>
        <w:rPr>
          <w:rFonts w:eastAsiaTheme="minorEastAsia"/>
        </w:rPr>
        <w:t xml:space="preserve"> current protection built into the board purposely causes the reactions observed during the short circuit. First the output voltages are closed down, reducing it to a very low value. Then if the short remains, the current will rise to a level far higher than the operating current. This is due to the </w:t>
      </w:r>
      <w:r w:rsidR="00D36049">
        <w:rPr>
          <w:rFonts w:eastAsiaTheme="minorEastAsia"/>
        </w:rPr>
        <w:t>resistive</w:t>
      </w:r>
      <w:r>
        <w:rPr>
          <w:rFonts w:eastAsiaTheme="minorEastAsia"/>
        </w:rPr>
        <w:t xml:space="preserve"> load being removed leaving nothing to regulate the current</w:t>
      </w:r>
      <w:r w:rsidR="00D36049">
        <w:rPr>
          <w:rFonts w:eastAsiaTheme="minorEastAsia"/>
        </w:rPr>
        <w:t>.</w:t>
      </w:r>
      <w:r w:rsidR="007D26E7">
        <w:rPr>
          <w:rFonts w:eastAsiaTheme="minorEastAsia"/>
        </w:rPr>
        <w:t xml:space="preserve"> If the current rises high enough a thermal protection circuit is brought into operation</w:t>
      </w:r>
      <w:r w:rsidR="00C55637">
        <w:rPr>
          <w:rFonts w:eastAsiaTheme="minorEastAsia"/>
        </w:rPr>
        <w:t xml:space="preserve">. To observe the circuits reaction to a short, I connected a lead across the load, shorting it out. Using the digital </w:t>
      </w:r>
      <w:proofErr w:type="spellStart"/>
      <w:r w:rsidR="00C55637">
        <w:rPr>
          <w:rFonts w:eastAsiaTheme="minorEastAsia"/>
        </w:rPr>
        <w:t>multimeter</w:t>
      </w:r>
      <w:proofErr w:type="spellEnd"/>
      <w:r w:rsidR="00C55637">
        <w:rPr>
          <w:rFonts w:eastAsiaTheme="minorEastAsia"/>
        </w:rPr>
        <w:t xml:space="preserve"> I observed the voltage fall like specified</w:t>
      </w:r>
      <w:r w:rsidR="00B33D66">
        <w:rPr>
          <w:rFonts w:eastAsiaTheme="minorEastAsia"/>
        </w:rPr>
        <w:t>. When the bulk of the circuit’s resistance is taken away, ohms law says the voltage will reduce also.</w:t>
      </w:r>
    </w:p>
    <w:p w:rsidR="00B33D66" w:rsidRPr="00B33D66" w:rsidRDefault="00B33D66" w:rsidP="005E6D47">
      <w:pPr>
        <w:rPr>
          <w:rFonts w:eastAsiaTheme="minorEastAsia"/>
        </w:rPr>
      </w:pPr>
      <m:oMathPara>
        <m:oMath>
          <m:r>
            <w:rPr>
              <w:rFonts w:ascii="Cambria Math" w:eastAsiaTheme="minorEastAsia" w:hAnsi="Cambria Math"/>
            </w:rPr>
            <w:lastRenderedPageBreak/>
            <m:t>V=IR</m:t>
          </m:r>
        </m:oMath>
      </m:oMathPara>
    </w:p>
    <w:p w:rsidR="00B33D66" w:rsidRPr="00B33D66" w:rsidRDefault="00B33D66" w:rsidP="005E6D47">
      <w:pPr>
        <w:rPr>
          <w:rFonts w:eastAsiaTheme="minorEastAsia"/>
        </w:rPr>
      </w:pPr>
      <w:r>
        <w:rPr>
          <w:rFonts w:eastAsiaTheme="minorEastAsia"/>
        </w:rPr>
        <w:t>If R=0 Then V=0</w:t>
      </w:r>
    </w:p>
    <w:p w:rsidR="00B33D66" w:rsidRDefault="00B33D66" w:rsidP="005E6D47">
      <w:pPr>
        <w:rPr>
          <w:rFonts w:eastAsiaTheme="minorEastAsia"/>
        </w:rPr>
      </w:pPr>
      <w:r>
        <w:rPr>
          <w:rFonts w:eastAsiaTheme="minorEastAsia"/>
        </w:rPr>
        <w:t xml:space="preserve">The resistance of the circuit doesn’t fall to zero because even though the majority of the resistive load is cut out by the short, there is still a small amount of resistance. </w:t>
      </w:r>
    </w:p>
    <w:p w:rsidR="00B33D66" w:rsidRDefault="00176281" w:rsidP="005E6D47">
      <w:pPr>
        <w:rPr>
          <w:rFonts w:eastAsiaTheme="minorEastAsia"/>
        </w:rPr>
      </w:pPr>
      <w:r>
        <w:rPr>
          <w:rFonts w:eastAsiaTheme="minorEastAsia"/>
        </w:rPr>
        <w:t xml:space="preserve">Whilst the short across the load remained, </w:t>
      </w:r>
      <w:proofErr w:type="spellStart"/>
      <w:r>
        <w:rPr>
          <w:rFonts w:eastAsiaTheme="minorEastAsia"/>
        </w:rPr>
        <w:t>multimeter</w:t>
      </w:r>
      <w:proofErr w:type="spellEnd"/>
      <w:r>
        <w:rPr>
          <w:rFonts w:eastAsiaTheme="minorEastAsia"/>
        </w:rPr>
        <w:t xml:space="preserve"> 2 was used to monitor the load current. When the load is taken out of the circuit there is no longer any resistance to regulate the current causing it to rise. This can again be proven by ohms law</w:t>
      </w:r>
    </w:p>
    <w:p w:rsidR="00176281" w:rsidRPr="00F9552F" w:rsidRDefault="00F9552F" w:rsidP="005E6D47">
      <w:pPr>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R</m:t>
              </m:r>
            </m:den>
          </m:f>
        </m:oMath>
      </m:oMathPara>
    </w:p>
    <w:p w:rsidR="00F9552F" w:rsidRDefault="00F9552F" w:rsidP="005E6D47">
      <w:pPr>
        <w:rPr>
          <w:rFonts w:eastAsiaTheme="minorEastAsia"/>
        </w:rPr>
      </w:pPr>
      <w:r>
        <w:rPr>
          <w:rFonts w:eastAsiaTheme="minorEastAsia"/>
        </w:rPr>
        <w:t xml:space="preserve">If the value for resistance falls by a large amount the value for I is going to increase. Current rising to far higher than the operating level can cause components and/or wires to get hot and eventually fail. The protection system is designed to </w:t>
      </w:r>
      <w:r w:rsidR="004A2B24">
        <w:rPr>
          <w:rFonts w:eastAsiaTheme="minorEastAsia"/>
        </w:rPr>
        <w:t xml:space="preserve">allow the current to rise to a level that is just before danger. When this level is reached a thermal </w:t>
      </w:r>
      <w:r w:rsidR="005D5C3E">
        <w:rPr>
          <w:rFonts w:eastAsiaTheme="minorEastAsia"/>
        </w:rPr>
        <w:t>protection,</w:t>
      </w:r>
      <w:r w:rsidR="004A2B24">
        <w:rPr>
          <w:rFonts w:eastAsiaTheme="minorEastAsia"/>
        </w:rPr>
        <w:t xml:space="preserve"> circuit comes into action. Like previously stated in the introduction over current can damage or destroy electrical components</w:t>
      </w:r>
      <w:r w:rsidR="005D5C3E">
        <w:rPr>
          <w:rFonts w:eastAsiaTheme="minorEastAsia"/>
        </w:rPr>
        <w:t xml:space="preserve">. Once the circuit senses dangerous temperature levels the current is driven down by even further reducing the voltage. </w:t>
      </w:r>
      <w:r w:rsidR="00582741">
        <w:rPr>
          <w:rFonts w:eastAsiaTheme="minorEastAsia"/>
        </w:rPr>
        <w:t>A thermal</w:t>
      </w:r>
      <w:r w:rsidR="005D5C3E">
        <w:rPr>
          <w:rFonts w:eastAsiaTheme="minorEastAsia"/>
        </w:rPr>
        <w:t xml:space="preserve"> fuse disconnects the current, and then resets when the temperature falls to a safe level. </w:t>
      </w:r>
    </w:p>
    <w:p w:rsidR="005D5C3E" w:rsidRDefault="005D5C3E" w:rsidP="005E6D47">
      <w:pPr>
        <w:rPr>
          <w:rFonts w:eastAsiaTheme="minorEastAsia"/>
        </w:rPr>
      </w:pPr>
      <w:r>
        <w:rPr>
          <w:rFonts w:eastAsiaTheme="minorEastAsia"/>
        </w:rPr>
        <w:t xml:space="preserve">When the short is removed, the voltage and current do not return to their normal operating levels they remain very low. The power supply must be turned off for several minutes, allowing the fuse to cool down before it </w:t>
      </w:r>
      <w:r w:rsidR="00582741">
        <w:rPr>
          <w:rFonts w:eastAsiaTheme="minorEastAsia"/>
        </w:rPr>
        <w:t>the current and voltage recover to their normal values.</w:t>
      </w:r>
    </w:p>
    <w:p w:rsidR="00CD3151" w:rsidRDefault="00CD3151" w:rsidP="005E6D47">
      <w:pPr>
        <w:rPr>
          <w:rFonts w:eastAsiaTheme="minorEastAsia"/>
        </w:rPr>
      </w:pPr>
    </w:p>
    <w:p w:rsidR="00F87826" w:rsidRPr="00F87826" w:rsidRDefault="00F87826" w:rsidP="005E6D47">
      <w:pPr>
        <w:rPr>
          <w:rFonts w:eastAsiaTheme="minorEastAsia"/>
          <w:b/>
        </w:rPr>
      </w:pPr>
      <w:r w:rsidRPr="00F87826">
        <w:rPr>
          <w:rFonts w:eastAsiaTheme="minorEastAsia"/>
          <w:b/>
        </w:rPr>
        <w:t>Experiment 4</w:t>
      </w:r>
    </w:p>
    <w:p w:rsidR="00A11197" w:rsidRDefault="00A749F2" w:rsidP="005E6D47">
      <w:pPr>
        <w:rPr>
          <w:rFonts w:eastAsiaTheme="minorEastAsia"/>
        </w:rPr>
      </w:pPr>
      <w:r>
        <w:rPr>
          <w:rFonts w:eastAsiaTheme="minorEastAsia"/>
        </w:rPr>
        <w:t xml:space="preserve">The results from task 3 suggest there is some kind of connection fault going on between 7.1 &amp; 7.2. the only components between these two points is a set of correction capacitors. The most likely cause for this fault is a capacitor </w:t>
      </w:r>
      <w:r w:rsidR="0020230E">
        <w:rPr>
          <w:rFonts w:eastAsiaTheme="minorEastAsia"/>
        </w:rPr>
        <w:t xml:space="preserve">breaking. capacitors are not designed to withstand currents higher than their normal operating levels, this causes heat to be produced within the capacitor, possibly shorting its lifetime. The capacitors are not designed to be repeatedly heated and cooled they will eventually fail. A large enough current will cause the capacitor to fail instantly, this is often shown physically by the capacitor, blowing the top out. </w:t>
      </w:r>
      <w:r w:rsidR="006E7A9E">
        <w:rPr>
          <w:rFonts w:eastAsiaTheme="minorEastAsia"/>
        </w:rPr>
        <w:t>From examining the capacitors, we can rule this out it is likely one of them lost its connection internally. The voltage falls to zero when the fault is entered meaning there is no flow.</w:t>
      </w:r>
      <w:r w:rsidR="00C01934">
        <w:rPr>
          <w:rFonts w:eastAsiaTheme="minorEastAsia"/>
        </w:rPr>
        <w:t xml:space="preserve"> The motor stops instantly as the fault is introduced</w:t>
      </w:r>
    </w:p>
    <w:p w:rsidR="00582741" w:rsidRPr="00A10140" w:rsidRDefault="00582741" w:rsidP="005E6D47">
      <w:pPr>
        <w:rPr>
          <w:rFonts w:eastAsiaTheme="minorEastAsia"/>
        </w:rPr>
      </w:pPr>
    </w:p>
    <w:p w:rsidR="00777852" w:rsidRDefault="005E6D47" w:rsidP="00AC2708">
      <w:pPr>
        <w:pStyle w:val="Heading1"/>
      </w:pPr>
      <w:bookmarkStart w:id="31" w:name="_Toc27336390"/>
      <w:r>
        <w:t>Conclusion</w:t>
      </w:r>
      <w:bookmarkEnd w:id="31"/>
    </w:p>
    <w:p w:rsidR="00AC2708" w:rsidRPr="00AC2708" w:rsidRDefault="00AC2708" w:rsidP="00AC2708">
      <w:r>
        <w:t xml:space="preserve">Carrying out these experiments has greatly increased my understanding of </w:t>
      </w:r>
      <w:r w:rsidR="003B0D14">
        <w:t xml:space="preserve">electrical drive systems. </w:t>
      </w:r>
      <w:proofErr w:type="spellStart"/>
      <w:r w:rsidR="003B0D14">
        <w:t>i</w:t>
      </w:r>
      <w:proofErr w:type="spellEnd"/>
      <w:r w:rsidR="003B0D14">
        <w:t xml:space="preserve"> have researched the subject and produced a literature review prior to doing the experiments to ensure I had the required knowledge. Fault finding has been a large part of the experiments, finding a fault demonstrates understanding. I understand the importance of power factor, and how to correct it. </w:t>
      </w:r>
      <w:r w:rsidR="00E0067F">
        <w:t xml:space="preserve">Using the lab </w:t>
      </w:r>
      <w:r w:rsidR="001B4437">
        <w:t>equipment,</w:t>
      </w:r>
      <w:r w:rsidR="00E0067F">
        <w:t xml:space="preserve"> I have monitored and documented a PWM signal, explaining </w:t>
      </w:r>
      <w:r w:rsidR="001B4437">
        <w:t xml:space="preserve">what is happening and why </w:t>
      </w:r>
      <w:r w:rsidR="00E0067F">
        <w:t xml:space="preserve">using my understanding. </w:t>
      </w:r>
      <w:r w:rsidR="001B4437">
        <w:t xml:space="preserve">The boards over current protection was tested and works as specified. It successfully protects the components in the circuit. After analysing what happened when the fault is introduced in experiment three, the fault was then identified with help from the digital </w:t>
      </w:r>
      <w:proofErr w:type="spellStart"/>
      <w:r w:rsidR="001B4437">
        <w:t>multimeter</w:t>
      </w:r>
      <w:proofErr w:type="spellEnd"/>
      <w:r w:rsidR="001B4437">
        <w:t xml:space="preserve"> as a connection fault across the correction capacitors.</w:t>
      </w:r>
    </w:p>
    <w:bookmarkStart w:id="32" w:name="_Toc27336391" w:displacedByCustomXml="next"/>
    <w:sdt>
      <w:sdtPr>
        <w:rPr>
          <w:rFonts w:asciiTheme="minorHAnsi" w:eastAsiaTheme="minorHAnsi" w:hAnsiTheme="minorHAnsi" w:cstheme="minorBidi"/>
          <w:color w:val="auto"/>
          <w:sz w:val="22"/>
          <w:szCs w:val="22"/>
        </w:rPr>
        <w:id w:val="1392302942"/>
        <w:docPartObj>
          <w:docPartGallery w:val="Bibliographies"/>
          <w:docPartUnique/>
        </w:docPartObj>
      </w:sdtPr>
      <w:sdtContent>
        <w:p w:rsidR="00254B23" w:rsidRDefault="00254B23">
          <w:pPr>
            <w:pStyle w:val="Heading1"/>
          </w:pPr>
          <w:r>
            <w:t>References</w:t>
          </w:r>
          <w:bookmarkEnd w:id="32"/>
        </w:p>
        <w:sdt>
          <w:sdtPr>
            <w:id w:val="-573587230"/>
            <w:bibliography/>
          </w:sdtPr>
          <w:sdtContent>
            <w:p w:rsidR="00C01934" w:rsidRDefault="00254B2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01934">
                <w:trPr>
                  <w:divId w:val="475416167"/>
                  <w:tblCellSpacing w:w="15" w:type="dxa"/>
                </w:trPr>
                <w:tc>
                  <w:tcPr>
                    <w:tcW w:w="50" w:type="pct"/>
                    <w:hideMark/>
                  </w:tcPr>
                  <w:p w:rsidR="00C01934" w:rsidRDefault="00C01934">
                    <w:pPr>
                      <w:pStyle w:val="Bibliography"/>
                      <w:rPr>
                        <w:noProof/>
                        <w:sz w:val="24"/>
                        <w:szCs w:val="24"/>
                      </w:rPr>
                    </w:pPr>
                    <w:r>
                      <w:rPr>
                        <w:noProof/>
                      </w:rPr>
                      <w:t xml:space="preserve">[1] </w:t>
                    </w:r>
                  </w:p>
                </w:tc>
                <w:tc>
                  <w:tcPr>
                    <w:tcW w:w="0" w:type="auto"/>
                    <w:hideMark/>
                  </w:tcPr>
                  <w:p w:rsidR="00C01934" w:rsidRDefault="00C01934">
                    <w:pPr>
                      <w:pStyle w:val="Bibliography"/>
                      <w:rPr>
                        <w:noProof/>
                      </w:rPr>
                    </w:pPr>
                    <w:r>
                      <w:rPr>
                        <w:noProof/>
                      </w:rPr>
                      <w:t>“Chapter 11 - Power Factor,” All About circuits, 2018 (last edited). [Online]. Available: https://www.allaboutcircuits.com/textbook/alternating-current/chpt-11/calculating-power-factor/. [Accessed 05 12 2019].</w:t>
                    </w:r>
                  </w:p>
                </w:tc>
              </w:tr>
              <w:tr w:rsidR="00C01934">
                <w:trPr>
                  <w:divId w:val="475416167"/>
                  <w:tblCellSpacing w:w="15" w:type="dxa"/>
                </w:trPr>
                <w:tc>
                  <w:tcPr>
                    <w:tcW w:w="50" w:type="pct"/>
                    <w:hideMark/>
                  </w:tcPr>
                  <w:p w:rsidR="00C01934" w:rsidRDefault="00C01934">
                    <w:pPr>
                      <w:pStyle w:val="Bibliography"/>
                      <w:rPr>
                        <w:noProof/>
                      </w:rPr>
                    </w:pPr>
                    <w:r>
                      <w:rPr>
                        <w:noProof/>
                      </w:rPr>
                      <w:t xml:space="preserve">[2] </w:t>
                    </w:r>
                  </w:p>
                </w:tc>
                <w:tc>
                  <w:tcPr>
                    <w:tcW w:w="0" w:type="auto"/>
                    <w:hideMark/>
                  </w:tcPr>
                  <w:p w:rsidR="00C01934" w:rsidRDefault="00C01934">
                    <w:pPr>
                      <w:pStyle w:val="Bibliography"/>
                      <w:rPr>
                        <w:noProof/>
                      </w:rPr>
                    </w:pPr>
                    <w:r>
                      <w:rPr>
                        <w:noProof/>
                      </w:rPr>
                      <w:t>R Nave, “Power factor for AC Power,” Hyperphysics, 2009. [Online]. Available: http://hyperphysics.phy-astr.gsu.edu/hbase/electric/powfac.html. [Accessed 05 12 2019].</w:t>
                    </w:r>
                  </w:p>
                </w:tc>
              </w:tr>
              <w:tr w:rsidR="00C01934">
                <w:trPr>
                  <w:divId w:val="475416167"/>
                  <w:tblCellSpacing w:w="15" w:type="dxa"/>
                </w:trPr>
                <w:tc>
                  <w:tcPr>
                    <w:tcW w:w="50" w:type="pct"/>
                    <w:hideMark/>
                  </w:tcPr>
                  <w:p w:rsidR="00C01934" w:rsidRDefault="00C01934">
                    <w:pPr>
                      <w:pStyle w:val="Bibliography"/>
                      <w:rPr>
                        <w:noProof/>
                      </w:rPr>
                    </w:pPr>
                    <w:r>
                      <w:rPr>
                        <w:noProof/>
                      </w:rPr>
                      <w:t xml:space="preserve">[3] </w:t>
                    </w:r>
                  </w:p>
                </w:tc>
                <w:tc>
                  <w:tcPr>
                    <w:tcW w:w="0" w:type="auto"/>
                    <w:hideMark/>
                  </w:tcPr>
                  <w:p w:rsidR="00C01934" w:rsidRDefault="00C01934">
                    <w:pPr>
                      <w:pStyle w:val="Bibliography"/>
                      <w:rPr>
                        <w:noProof/>
                      </w:rPr>
                    </w:pPr>
                    <w:r>
                      <w:rPr>
                        <w:noProof/>
                      </w:rPr>
                      <w:t>Gary Bocock , “AC Input Current &amp; Harmonics,” 29 03 2018. [Online]. Available: https://www.xppower.com/Blog/AC-Input-Current-Harmonics. [Accessed 05 12 2019].</w:t>
                    </w:r>
                  </w:p>
                </w:tc>
              </w:tr>
              <w:tr w:rsidR="00C01934">
                <w:trPr>
                  <w:divId w:val="475416167"/>
                  <w:tblCellSpacing w:w="15" w:type="dxa"/>
                </w:trPr>
                <w:tc>
                  <w:tcPr>
                    <w:tcW w:w="50" w:type="pct"/>
                    <w:hideMark/>
                  </w:tcPr>
                  <w:p w:rsidR="00C01934" w:rsidRDefault="00C01934">
                    <w:pPr>
                      <w:pStyle w:val="Bibliography"/>
                      <w:rPr>
                        <w:noProof/>
                      </w:rPr>
                    </w:pPr>
                    <w:r>
                      <w:rPr>
                        <w:noProof/>
                      </w:rPr>
                      <w:t xml:space="preserve">[4] </w:t>
                    </w:r>
                  </w:p>
                </w:tc>
                <w:tc>
                  <w:tcPr>
                    <w:tcW w:w="0" w:type="auto"/>
                    <w:hideMark/>
                  </w:tcPr>
                  <w:p w:rsidR="00C01934" w:rsidRDefault="00C01934">
                    <w:pPr>
                      <w:pStyle w:val="Bibliography"/>
                      <w:rPr>
                        <w:noProof/>
                      </w:rPr>
                    </w:pPr>
                    <w:r>
                      <w:rPr>
                        <w:noProof/>
                      </w:rPr>
                      <w:t>Faride Akretch, “Power Analysis Of PWM Motor Drives,” Tektronix , 27 06 2013. [Online]. Available: https://www.powerelectronics.com/motion-systems/power-analysis-pwm-motor-drives. [Accessed 06 12 2019].</w:t>
                    </w:r>
                  </w:p>
                </w:tc>
              </w:tr>
              <w:tr w:rsidR="00C01934">
                <w:trPr>
                  <w:divId w:val="475416167"/>
                  <w:tblCellSpacing w:w="15" w:type="dxa"/>
                </w:trPr>
                <w:tc>
                  <w:tcPr>
                    <w:tcW w:w="50" w:type="pct"/>
                    <w:hideMark/>
                  </w:tcPr>
                  <w:p w:rsidR="00C01934" w:rsidRDefault="00C01934">
                    <w:pPr>
                      <w:pStyle w:val="Bibliography"/>
                      <w:rPr>
                        <w:noProof/>
                      </w:rPr>
                    </w:pPr>
                    <w:r>
                      <w:rPr>
                        <w:noProof/>
                      </w:rPr>
                      <w:t xml:space="preserve">[5] </w:t>
                    </w:r>
                  </w:p>
                </w:tc>
                <w:tc>
                  <w:tcPr>
                    <w:tcW w:w="0" w:type="auto"/>
                    <w:hideMark/>
                  </w:tcPr>
                  <w:p w:rsidR="00C01934" w:rsidRDefault="00C01934">
                    <w:pPr>
                      <w:pStyle w:val="Bibliography"/>
                      <w:rPr>
                        <w:noProof/>
                      </w:rPr>
                    </w:pPr>
                    <w:r>
                      <w:rPr>
                        <w:noProof/>
                      </w:rPr>
                      <w:t>Edvard, “Tips for power factor correction and good protection of capacitors,” Electrical Engineering Portal, 26 10 2016. [Online]. Available: https://electrical-engineering-portal.com/power-factor-correction-protection-capacitor. [Accessed 28 11 2019].</w:t>
                    </w:r>
                  </w:p>
                </w:tc>
              </w:tr>
              <w:tr w:rsidR="00C01934">
                <w:trPr>
                  <w:divId w:val="475416167"/>
                  <w:tblCellSpacing w:w="15" w:type="dxa"/>
                </w:trPr>
                <w:tc>
                  <w:tcPr>
                    <w:tcW w:w="50" w:type="pct"/>
                    <w:hideMark/>
                  </w:tcPr>
                  <w:p w:rsidR="00C01934" w:rsidRDefault="00C01934">
                    <w:pPr>
                      <w:pStyle w:val="Bibliography"/>
                      <w:rPr>
                        <w:noProof/>
                      </w:rPr>
                    </w:pPr>
                    <w:r>
                      <w:rPr>
                        <w:noProof/>
                      </w:rPr>
                      <w:t xml:space="preserve">[6] </w:t>
                    </w:r>
                  </w:p>
                </w:tc>
                <w:tc>
                  <w:tcPr>
                    <w:tcW w:w="0" w:type="auto"/>
                    <w:hideMark/>
                  </w:tcPr>
                  <w:p w:rsidR="00C01934" w:rsidRDefault="00C01934">
                    <w:pPr>
                      <w:pStyle w:val="Bibliography"/>
                      <w:rPr>
                        <w:noProof/>
                      </w:rPr>
                    </w:pPr>
                    <w:r>
                      <w:rPr>
                        <w:noProof/>
                      </w:rPr>
                      <w:t>“Power Factor Correction (PFC),” SunPower Electronics , [Online]. Available: https://www.sunpower-uk.com/glossary/what-is-power-factor-correction/. [Accessed 28 11 2019].</w:t>
                    </w:r>
                  </w:p>
                </w:tc>
              </w:tr>
              <w:tr w:rsidR="00C01934">
                <w:trPr>
                  <w:divId w:val="475416167"/>
                  <w:tblCellSpacing w:w="15" w:type="dxa"/>
                </w:trPr>
                <w:tc>
                  <w:tcPr>
                    <w:tcW w:w="50" w:type="pct"/>
                    <w:hideMark/>
                  </w:tcPr>
                  <w:p w:rsidR="00C01934" w:rsidRDefault="00C01934">
                    <w:pPr>
                      <w:pStyle w:val="Bibliography"/>
                      <w:rPr>
                        <w:noProof/>
                      </w:rPr>
                    </w:pPr>
                    <w:r>
                      <w:rPr>
                        <w:noProof/>
                      </w:rPr>
                      <w:t xml:space="preserve">[7] </w:t>
                    </w:r>
                  </w:p>
                </w:tc>
                <w:tc>
                  <w:tcPr>
                    <w:tcW w:w="0" w:type="auto"/>
                    <w:hideMark/>
                  </w:tcPr>
                  <w:p w:rsidR="00C01934" w:rsidRDefault="00C01934">
                    <w:pPr>
                      <w:pStyle w:val="Bibliography"/>
                      <w:rPr>
                        <w:noProof/>
                      </w:rPr>
                    </w:pPr>
                    <w:r>
                      <w:rPr>
                        <w:noProof/>
                      </w:rPr>
                      <w:t>“Power Factor Correction,” Circuit Globe, [Online]. Available: https://circuitglobe.com/power-factor-correction.html. [Accessed 28 11 2019].</w:t>
                    </w:r>
                  </w:p>
                </w:tc>
              </w:tr>
              <w:tr w:rsidR="00C01934">
                <w:trPr>
                  <w:divId w:val="475416167"/>
                  <w:tblCellSpacing w:w="15" w:type="dxa"/>
                </w:trPr>
                <w:tc>
                  <w:tcPr>
                    <w:tcW w:w="50" w:type="pct"/>
                    <w:hideMark/>
                  </w:tcPr>
                  <w:p w:rsidR="00C01934" w:rsidRDefault="00C01934">
                    <w:pPr>
                      <w:pStyle w:val="Bibliography"/>
                      <w:rPr>
                        <w:noProof/>
                      </w:rPr>
                    </w:pPr>
                    <w:r>
                      <w:rPr>
                        <w:noProof/>
                      </w:rPr>
                      <w:t xml:space="preserve">[8] </w:t>
                    </w:r>
                  </w:p>
                </w:tc>
                <w:tc>
                  <w:tcPr>
                    <w:tcW w:w="0" w:type="auto"/>
                    <w:hideMark/>
                  </w:tcPr>
                  <w:p w:rsidR="00C01934" w:rsidRDefault="00C01934">
                    <w:pPr>
                      <w:pStyle w:val="Bibliography"/>
                      <w:rPr>
                        <w:noProof/>
                      </w:rPr>
                    </w:pPr>
                    <w:r>
                      <w:rPr>
                        <w:noProof/>
                      </w:rPr>
                      <w:t>“Pulse Width Modulation Chapter 11 - DC Motor Drives,” All About Circuits, [Online]. Available: https://www.allaboutcircuits.com/textbook/semiconductors/chpt-11/pulse-width-modulation/. [Accessed 28 11 2019].</w:t>
                    </w:r>
                  </w:p>
                </w:tc>
              </w:tr>
              <w:tr w:rsidR="00C01934">
                <w:trPr>
                  <w:divId w:val="475416167"/>
                  <w:tblCellSpacing w:w="15" w:type="dxa"/>
                </w:trPr>
                <w:tc>
                  <w:tcPr>
                    <w:tcW w:w="50" w:type="pct"/>
                    <w:hideMark/>
                  </w:tcPr>
                  <w:p w:rsidR="00C01934" w:rsidRDefault="00C01934">
                    <w:pPr>
                      <w:pStyle w:val="Bibliography"/>
                      <w:rPr>
                        <w:noProof/>
                      </w:rPr>
                    </w:pPr>
                    <w:r>
                      <w:rPr>
                        <w:noProof/>
                      </w:rPr>
                      <w:t xml:space="preserve">[9] </w:t>
                    </w:r>
                  </w:p>
                </w:tc>
                <w:tc>
                  <w:tcPr>
                    <w:tcW w:w="0" w:type="auto"/>
                    <w:hideMark/>
                  </w:tcPr>
                  <w:p w:rsidR="00C01934" w:rsidRDefault="00C01934">
                    <w:pPr>
                      <w:pStyle w:val="Bibliography"/>
                      <w:rPr>
                        <w:noProof/>
                      </w:rPr>
                    </w:pPr>
                    <w:r>
                      <w:rPr>
                        <w:noProof/>
                      </w:rPr>
                      <w:t>“Power Analysis Of PWM Motor Drives,” Power Electronics, 2017. [Online]. Available: https://www.powerelectronics.com/motion-systems/power-analysis-pwm-motor-drives. [Accessed 28 11 2019].</w:t>
                    </w:r>
                  </w:p>
                </w:tc>
              </w:tr>
            </w:tbl>
            <w:p w:rsidR="00C01934" w:rsidRDefault="00C01934">
              <w:pPr>
                <w:divId w:val="475416167"/>
                <w:rPr>
                  <w:rFonts w:eastAsia="Times New Roman"/>
                  <w:noProof/>
                </w:rPr>
              </w:pPr>
            </w:p>
            <w:p w:rsidR="00254B23" w:rsidRDefault="00254B23">
              <w:r>
                <w:rPr>
                  <w:b/>
                  <w:bCs/>
                  <w:noProof/>
                </w:rPr>
                <w:fldChar w:fldCharType="end"/>
              </w:r>
            </w:p>
          </w:sdtContent>
        </w:sdt>
      </w:sdtContent>
    </w:sdt>
    <w:p w:rsidR="005E6D47" w:rsidRPr="005E6D47" w:rsidRDefault="005E6D47" w:rsidP="005E6D47">
      <w:pPr>
        <w:pStyle w:val="Heading1"/>
      </w:pPr>
    </w:p>
    <w:sectPr w:rsidR="005E6D47" w:rsidRPr="005E6D47" w:rsidSect="00233D9E">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4BD" w:rsidRDefault="007264BD" w:rsidP="00D63FC0">
      <w:pPr>
        <w:spacing w:after="0" w:line="240" w:lineRule="auto"/>
      </w:pPr>
      <w:r>
        <w:separator/>
      </w:r>
    </w:p>
  </w:endnote>
  <w:endnote w:type="continuationSeparator" w:id="0">
    <w:p w:rsidR="007264BD" w:rsidRDefault="007264BD" w:rsidP="00D63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8176727"/>
      <w:docPartObj>
        <w:docPartGallery w:val="Page Numbers (Bottom of Page)"/>
        <w:docPartUnique/>
      </w:docPartObj>
    </w:sdtPr>
    <w:sdtEndPr>
      <w:rPr>
        <w:noProof/>
      </w:rPr>
    </w:sdtEndPr>
    <w:sdtContent>
      <w:p w:rsidR="00777852" w:rsidRDefault="007778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77852" w:rsidRDefault="00777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4BD" w:rsidRDefault="007264BD" w:rsidP="00D63FC0">
      <w:pPr>
        <w:spacing w:after="0" w:line="240" w:lineRule="auto"/>
      </w:pPr>
      <w:r>
        <w:separator/>
      </w:r>
    </w:p>
  </w:footnote>
  <w:footnote w:type="continuationSeparator" w:id="0">
    <w:p w:rsidR="007264BD" w:rsidRDefault="007264BD" w:rsidP="00D63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7852" w:rsidRDefault="00777852" w:rsidP="00777852">
    <w:pPr>
      <w:pStyle w:val="Header"/>
      <w:tabs>
        <w:tab w:val="clear" w:pos="4513"/>
      </w:tabs>
    </w:pPr>
    <w:r>
      <w:t>Power Electronics &amp; Drives</w:t>
    </w:r>
    <w:r>
      <w:tab/>
      <w:t>Lloyd Davies 1707513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E3A91"/>
    <w:multiLevelType w:val="hybridMultilevel"/>
    <w:tmpl w:val="0E1EE0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0E5B26"/>
    <w:multiLevelType w:val="hybridMultilevel"/>
    <w:tmpl w:val="392A8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9E"/>
    <w:rsid w:val="000301D1"/>
    <w:rsid w:val="00037ED1"/>
    <w:rsid w:val="0007062A"/>
    <w:rsid w:val="00082DC9"/>
    <w:rsid w:val="000857FB"/>
    <w:rsid w:val="000907EF"/>
    <w:rsid w:val="0009195A"/>
    <w:rsid w:val="000E5824"/>
    <w:rsid w:val="000F5EC4"/>
    <w:rsid w:val="000F7075"/>
    <w:rsid w:val="00105B53"/>
    <w:rsid w:val="001336D3"/>
    <w:rsid w:val="001741DE"/>
    <w:rsid w:val="00176281"/>
    <w:rsid w:val="001968DD"/>
    <w:rsid w:val="001A05B6"/>
    <w:rsid w:val="001A331C"/>
    <w:rsid w:val="001A3812"/>
    <w:rsid w:val="001A52CD"/>
    <w:rsid w:val="001B4437"/>
    <w:rsid w:val="0020230E"/>
    <w:rsid w:val="00233D9E"/>
    <w:rsid w:val="00241E16"/>
    <w:rsid w:val="0024288F"/>
    <w:rsid w:val="00252DF4"/>
    <w:rsid w:val="00254B23"/>
    <w:rsid w:val="00255374"/>
    <w:rsid w:val="002744EC"/>
    <w:rsid w:val="00283D92"/>
    <w:rsid w:val="00295438"/>
    <w:rsid w:val="002E6AE3"/>
    <w:rsid w:val="002F5ED4"/>
    <w:rsid w:val="00313382"/>
    <w:rsid w:val="003A5160"/>
    <w:rsid w:val="003B0D14"/>
    <w:rsid w:val="003C6181"/>
    <w:rsid w:val="003C6430"/>
    <w:rsid w:val="003D2224"/>
    <w:rsid w:val="003D3675"/>
    <w:rsid w:val="003E7F9F"/>
    <w:rsid w:val="00416F41"/>
    <w:rsid w:val="004237CA"/>
    <w:rsid w:val="0043057F"/>
    <w:rsid w:val="00431C92"/>
    <w:rsid w:val="00451D3E"/>
    <w:rsid w:val="004A1C39"/>
    <w:rsid w:val="004A2B24"/>
    <w:rsid w:val="004B64EF"/>
    <w:rsid w:val="00502053"/>
    <w:rsid w:val="00510E00"/>
    <w:rsid w:val="00514F1F"/>
    <w:rsid w:val="005179CE"/>
    <w:rsid w:val="00537C16"/>
    <w:rsid w:val="00551AB2"/>
    <w:rsid w:val="005615F6"/>
    <w:rsid w:val="005745F2"/>
    <w:rsid w:val="00582741"/>
    <w:rsid w:val="00593F52"/>
    <w:rsid w:val="00596744"/>
    <w:rsid w:val="005A5073"/>
    <w:rsid w:val="005B2B34"/>
    <w:rsid w:val="005B46DD"/>
    <w:rsid w:val="005B4B17"/>
    <w:rsid w:val="005D5C3E"/>
    <w:rsid w:val="005D7C5F"/>
    <w:rsid w:val="005E6D47"/>
    <w:rsid w:val="005F62FE"/>
    <w:rsid w:val="005F6BDF"/>
    <w:rsid w:val="00603A86"/>
    <w:rsid w:val="00611640"/>
    <w:rsid w:val="00611980"/>
    <w:rsid w:val="00644AAA"/>
    <w:rsid w:val="00664716"/>
    <w:rsid w:val="006A1BCB"/>
    <w:rsid w:val="006C6D11"/>
    <w:rsid w:val="006C7DE8"/>
    <w:rsid w:val="006E1B27"/>
    <w:rsid w:val="006E7A9E"/>
    <w:rsid w:val="006F1A6E"/>
    <w:rsid w:val="006F212A"/>
    <w:rsid w:val="0070497E"/>
    <w:rsid w:val="0071743C"/>
    <w:rsid w:val="007264BD"/>
    <w:rsid w:val="00730C93"/>
    <w:rsid w:val="00754B84"/>
    <w:rsid w:val="00755895"/>
    <w:rsid w:val="00773661"/>
    <w:rsid w:val="00777852"/>
    <w:rsid w:val="007A5009"/>
    <w:rsid w:val="007C2FB0"/>
    <w:rsid w:val="007C3327"/>
    <w:rsid w:val="007D26E7"/>
    <w:rsid w:val="007E1A9D"/>
    <w:rsid w:val="007E22A6"/>
    <w:rsid w:val="007E40E5"/>
    <w:rsid w:val="007F5C2F"/>
    <w:rsid w:val="00802CBB"/>
    <w:rsid w:val="00814AA0"/>
    <w:rsid w:val="008342F5"/>
    <w:rsid w:val="008367F6"/>
    <w:rsid w:val="0083687D"/>
    <w:rsid w:val="00842936"/>
    <w:rsid w:val="008443F7"/>
    <w:rsid w:val="00860F25"/>
    <w:rsid w:val="0089536A"/>
    <w:rsid w:val="008B2E03"/>
    <w:rsid w:val="00957392"/>
    <w:rsid w:val="00970A51"/>
    <w:rsid w:val="00974FB3"/>
    <w:rsid w:val="00975F71"/>
    <w:rsid w:val="0098461D"/>
    <w:rsid w:val="009C6F9C"/>
    <w:rsid w:val="009E59E7"/>
    <w:rsid w:val="009E5A2E"/>
    <w:rsid w:val="00A10140"/>
    <w:rsid w:val="00A11197"/>
    <w:rsid w:val="00A24E90"/>
    <w:rsid w:val="00A34A38"/>
    <w:rsid w:val="00A36E6A"/>
    <w:rsid w:val="00A749F2"/>
    <w:rsid w:val="00A75D58"/>
    <w:rsid w:val="00AC2708"/>
    <w:rsid w:val="00AC41A5"/>
    <w:rsid w:val="00AE3906"/>
    <w:rsid w:val="00AF34E0"/>
    <w:rsid w:val="00B138BD"/>
    <w:rsid w:val="00B33D66"/>
    <w:rsid w:val="00B778CC"/>
    <w:rsid w:val="00B867ED"/>
    <w:rsid w:val="00BB034A"/>
    <w:rsid w:val="00BB5CED"/>
    <w:rsid w:val="00BD2144"/>
    <w:rsid w:val="00BE6BDD"/>
    <w:rsid w:val="00BF1E80"/>
    <w:rsid w:val="00BF3768"/>
    <w:rsid w:val="00C01934"/>
    <w:rsid w:val="00C17FEA"/>
    <w:rsid w:val="00C55637"/>
    <w:rsid w:val="00C74DF7"/>
    <w:rsid w:val="00C97B89"/>
    <w:rsid w:val="00CC1108"/>
    <w:rsid w:val="00CC1447"/>
    <w:rsid w:val="00CC44B3"/>
    <w:rsid w:val="00CD3151"/>
    <w:rsid w:val="00CF6C2A"/>
    <w:rsid w:val="00D02D43"/>
    <w:rsid w:val="00D36049"/>
    <w:rsid w:val="00D42512"/>
    <w:rsid w:val="00D63FC0"/>
    <w:rsid w:val="00D666EC"/>
    <w:rsid w:val="00D70949"/>
    <w:rsid w:val="00D831AA"/>
    <w:rsid w:val="00DA4E5A"/>
    <w:rsid w:val="00DA609A"/>
    <w:rsid w:val="00E002DD"/>
    <w:rsid w:val="00E0067F"/>
    <w:rsid w:val="00E10C1B"/>
    <w:rsid w:val="00E43886"/>
    <w:rsid w:val="00E567C7"/>
    <w:rsid w:val="00E646D1"/>
    <w:rsid w:val="00E65EF7"/>
    <w:rsid w:val="00E70DA1"/>
    <w:rsid w:val="00E9280F"/>
    <w:rsid w:val="00E935A3"/>
    <w:rsid w:val="00ED7AF3"/>
    <w:rsid w:val="00F16161"/>
    <w:rsid w:val="00F21216"/>
    <w:rsid w:val="00F51671"/>
    <w:rsid w:val="00F67132"/>
    <w:rsid w:val="00F72ECB"/>
    <w:rsid w:val="00F87826"/>
    <w:rsid w:val="00F9425E"/>
    <w:rsid w:val="00F9552F"/>
    <w:rsid w:val="00FB214D"/>
    <w:rsid w:val="00FB78EF"/>
    <w:rsid w:val="00FD0DBD"/>
    <w:rsid w:val="00FD265C"/>
    <w:rsid w:val="00FD4D8B"/>
    <w:rsid w:val="00FE40F8"/>
    <w:rsid w:val="00FF2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CAA8E"/>
  <w15:chartTrackingRefBased/>
  <w15:docId w15:val="{652220C5-7ACE-45F7-A668-4FABE902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05B6"/>
  </w:style>
  <w:style w:type="paragraph" w:styleId="Heading1">
    <w:name w:val="heading 1"/>
    <w:basedOn w:val="Normal"/>
    <w:next w:val="Normal"/>
    <w:link w:val="Heading1Char"/>
    <w:uiPriority w:val="9"/>
    <w:qFormat/>
    <w:rsid w:val="005E6D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47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47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B2E0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3D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3D9E"/>
    <w:rPr>
      <w:rFonts w:eastAsiaTheme="minorEastAsia"/>
      <w:lang w:val="en-US"/>
    </w:rPr>
  </w:style>
  <w:style w:type="character" w:customStyle="1" w:styleId="Heading1Char">
    <w:name w:val="Heading 1 Char"/>
    <w:basedOn w:val="DefaultParagraphFont"/>
    <w:link w:val="Heading1"/>
    <w:uiPriority w:val="9"/>
    <w:rsid w:val="005E6D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4B23"/>
    <w:pPr>
      <w:outlineLvl w:val="9"/>
    </w:pPr>
    <w:rPr>
      <w:lang w:val="en-US"/>
    </w:rPr>
  </w:style>
  <w:style w:type="paragraph" w:styleId="TOC1">
    <w:name w:val="toc 1"/>
    <w:basedOn w:val="Normal"/>
    <w:next w:val="Normal"/>
    <w:autoRedefine/>
    <w:uiPriority w:val="39"/>
    <w:unhideWhenUsed/>
    <w:rsid w:val="00254B23"/>
    <w:pPr>
      <w:spacing w:after="100"/>
    </w:pPr>
  </w:style>
  <w:style w:type="character" w:styleId="Hyperlink">
    <w:name w:val="Hyperlink"/>
    <w:basedOn w:val="DefaultParagraphFont"/>
    <w:uiPriority w:val="99"/>
    <w:unhideWhenUsed/>
    <w:rsid w:val="00254B23"/>
    <w:rPr>
      <w:color w:val="0563C1" w:themeColor="hyperlink"/>
      <w:u w:val="single"/>
    </w:rPr>
  </w:style>
  <w:style w:type="character" w:customStyle="1" w:styleId="Heading2Char">
    <w:name w:val="Heading 2 Char"/>
    <w:basedOn w:val="DefaultParagraphFont"/>
    <w:link w:val="Heading2"/>
    <w:uiPriority w:val="9"/>
    <w:rsid w:val="0066471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64716"/>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44AAA"/>
    <w:pPr>
      <w:spacing w:after="100"/>
      <w:ind w:left="220"/>
    </w:pPr>
  </w:style>
  <w:style w:type="paragraph" w:styleId="TOC3">
    <w:name w:val="toc 3"/>
    <w:basedOn w:val="Normal"/>
    <w:next w:val="Normal"/>
    <w:autoRedefine/>
    <w:uiPriority w:val="39"/>
    <w:unhideWhenUsed/>
    <w:rsid w:val="00644AAA"/>
    <w:pPr>
      <w:spacing w:after="100"/>
      <w:ind w:left="440"/>
    </w:pPr>
  </w:style>
  <w:style w:type="table" w:styleId="TableGrid">
    <w:name w:val="Table Grid"/>
    <w:basedOn w:val="TableNormal"/>
    <w:uiPriority w:val="39"/>
    <w:rsid w:val="00BE6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907EF"/>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E43886"/>
  </w:style>
  <w:style w:type="character" w:styleId="PlaceholderText">
    <w:name w:val="Placeholder Text"/>
    <w:basedOn w:val="DefaultParagraphFont"/>
    <w:uiPriority w:val="99"/>
    <w:semiHidden/>
    <w:rsid w:val="00E567C7"/>
    <w:rPr>
      <w:color w:val="808080"/>
    </w:rPr>
  </w:style>
  <w:style w:type="paragraph" w:styleId="TableofFigures">
    <w:name w:val="table of figures"/>
    <w:basedOn w:val="Normal"/>
    <w:next w:val="Normal"/>
    <w:uiPriority w:val="99"/>
    <w:unhideWhenUsed/>
    <w:rsid w:val="00FD265C"/>
    <w:pPr>
      <w:spacing w:after="0"/>
    </w:pPr>
  </w:style>
  <w:style w:type="character" w:customStyle="1" w:styleId="Heading4Char">
    <w:name w:val="Heading 4 Char"/>
    <w:basedOn w:val="DefaultParagraphFont"/>
    <w:link w:val="Heading4"/>
    <w:uiPriority w:val="9"/>
    <w:rsid w:val="008B2E0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1741DE"/>
    <w:pPr>
      <w:ind w:left="720"/>
      <w:contextualSpacing/>
    </w:pPr>
  </w:style>
  <w:style w:type="paragraph" w:styleId="Header">
    <w:name w:val="header"/>
    <w:basedOn w:val="Normal"/>
    <w:link w:val="HeaderChar"/>
    <w:uiPriority w:val="99"/>
    <w:unhideWhenUsed/>
    <w:rsid w:val="00D63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FC0"/>
  </w:style>
  <w:style w:type="paragraph" w:styleId="Footer">
    <w:name w:val="footer"/>
    <w:basedOn w:val="Normal"/>
    <w:link w:val="FooterChar"/>
    <w:uiPriority w:val="99"/>
    <w:unhideWhenUsed/>
    <w:rsid w:val="00D63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FC0"/>
  </w:style>
  <w:style w:type="character" w:styleId="UnresolvedMention">
    <w:name w:val="Unresolved Mention"/>
    <w:basedOn w:val="DefaultParagraphFont"/>
    <w:uiPriority w:val="99"/>
    <w:semiHidden/>
    <w:unhideWhenUsed/>
    <w:rsid w:val="00431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27477">
      <w:bodyDiv w:val="1"/>
      <w:marLeft w:val="0"/>
      <w:marRight w:val="0"/>
      <w:marTop w:val="0"/>
      <w:marBottom w:val="0"/>
      <w:divBdr>
        <w:top w:val="none" w:sz="0" w:space="0" w:color="auto"/>
        <w:left w:val="none" w:sz="0" w:space="0" w:color="auto"/>
        <w:bottom w:val="none" w:sz="0" w:space="0" w:color="auto"/>
        <w:right w:val="none" w:sz="0" w:space="0" w:color="auto"/>
      </w:divBdr>
    </w:div>
    <w:div w:id="38477912">
      <w:bodyDiv w:val="1"/>
      <w:marLeft w:val="0"/>
      <w:marRight w:val="0"/>
      <w:marTop w:val="0"/>
      <w:marBottom w:val="0"/>
      <w:divBdr>
        <w:top w:val="none" w:sz="0" w:space="0" w:color="auto"/>
        <w:left w:val="none" w:sz="0" w:space="0" w:color="auto"/>
        <w:bottom w:val="none" w:sz="0" w:space="0" w:color="auto"/>
        <w:right w:val="none" w:sz="0" w:space="0" w:color="auto"/>
      </w:divBdr>
    </w:div>
    <w:div w:id="86050238">
      <w:bodyDiv w:val="1"/>
      <w:marLeft w:val="0"/>
      <w:marRight w:val="0"/>
      <w:marTop w:val="0"/>
      <w:marBottom w:val="0"/>
      <w:divBdr>
        <w:top w:val="none" w:sz="0" w:space="0" w:color="auto"/>
        <w:left w:val="none" w:sz="0" w:space="0" w:color="auto"/>
        <w:bottom w:val="none" w:sz="0" w:space="0" w:color="auto"/>
        <w:right w:val="none" w:sz="0" w:space="0" w:color="auto"/>
      </w:divBdr>
    </w:div>
    <w:div w:id="109663530">
      <w:bodyDiv w:val="1"/>
      <w:marLeft w:val="0"/>
      <w:marRight w:val="0"/>
      <w:marTop w:val="0"/>
      <w:marBottom w:val="0"/>
      <w:divBdr>
        <w:top w:val="none" w:sz="0" w:space="0" w:color="auto"/>
        <w:left w:val="none" w:sz="0" w:space="0" w:color="auto"/>
        <w:bottom w:val="none" w:sz="0" w:space="0" w:color="auto"/>
        <w:right w:val="none" w:sz="0" w:space="0" w:color="auto"/>
      </w:divBdr>
    </w:div>
    <w:div w:id="155537160">
      <w:bodyDiv w:val="1"/>
      <w:marLeft w:val="0"/>
      <w:marRight w:val="0"/>
      <w:marTop w:val="0"/>
      <w:marBottom w:val="0"/>
      <w:divBdr>
        <w:top w:val="none" w:sz="0" w:space="0" w:color="auto"/>
        <w:left w:val="none" w:sz="0" w:space="0" w:color="auto"/>
        <w:bottom w:val="none" w:sz="0" w:space="0" w:color="auto"/>
        <w:right w:val="none" w:sz="0" w:space="0" w:color="auto"/>
      </w:divBdr>
    </w:div>
    <w:div w:id="155809110">
      <w:bodyDiv w:val="1"/>
      <w:marLeft w:val="0"/>
      <w:marRight w:val="0"/>
      <w:marTop w:val="0"/>
      <w:marBottom w:val="0"/>
      <w:divBdr>
        <w:top w:val="none" w:sz="0" w:space="0" w:color="auto"/>
        <w:left w:val="none" w:sz="0" w:space="0" w:color="auto"/>
        <w:bottom w:val="none" w:sz="0" w:space="0" w:color="auto"/>
        <w:right w:val="none" w:sz="0" w:space="0" w:color="auto"/>
      </w:divBdr>
    </w:div>
    <w:div w:id="165176067">
      <w:bodyDiv w:val="1"/>
      <w:marLeft w:val="0"/>
      <w:marRight w:val="0"/>
      <w:marTop w:val="0"/>
      <w:marBottom w:val="0"/>
      <w:divBdr>
        <w:top w:val="none" w:sz="0" w:space="0" w:color="auto"/>
        <w:left w:val="none" w:sz="0" w:space="0" w:color="auto"/>
        <w:bottom w:val="none" w:sz="0" w:space="0" w:color="auto"/>
        <w:right w:val="none" w:sz="0" w:space="0" w:color="auto"/>
      </w:divBdr>
    </w:div>
    <w:div w:id="271742785">
      <w:bodyDiv w:val="1"/>
      <w:marLeft w:val="0"/>
      <w:marRight w:val="0"/>
      <w:marTop w:val="0"/>
      <w:marBottom w:val="0"/>
      <w:divBdr>
        <w:top w:val="none" w:sz="0" w:space="0" w:color="auto"/>
        <w:left w:val="none" w:sz="0" w:space="0" w:color="auto"/>
        <w:bottom w:val="none" w:sz="0" w:space="0" w:color="auto"/>
        <w:right w:val="none" w:sz="0" w:space="0" w:color="auto"/>
      </w:divBdr>
    </w:div>
    <w:div w:id="283005935">
      <w:bodyDiv w:val="1"/>
      <w:marLeft w:val="0"/>
      <w:marRight w:val="0"/>
      <w:marTop w:val="0"/>
      <w:marBottom w:val="0"/>
      <w:divBdr>
        <w:top w:val="none" w:sz="0" w:space="0" w:color="auto"/>
        <w:left w:val="none" w:sz="0" w:space="0" w:color="auto"/>
        <w:bottom w:val="none" w:sz="0" w:space="0" w:color="auto"/>
        <w:right w:val="none" w:sz="0" w:space="0" w:color="auto"/>
      </w:divBdr>
    </w:div>
    <w:div w:id="345638732">
      <w:bodyDiv w:val="1"/>
      <w:marLeft w:val="0"/>
      <w:marRight w:val="0"/>
      <w:marTop w:val="0"/>
      <w:marBottom w:val="0"/>
      <w:divBdr>
        <w:top w:val="none" w:sz="0" w:space="0" w:color="auto"/>
        <w:left w:val="none" w:sz="0" w:space="0" w:color="auto"/>
        <w:bottom w:val="none" w:sz="0" w:space="0" w:color="auto"/>
        <w:right w:val="none" w:sz="0" w:space="0" w:color="auto"/>
      </w:divBdr>
    </w:div>
    <w:div w:id="423576092">
      <w:bodyDiv w:val="1"/>
      <w:marLeft w:val="0"/>
      <w:marRight w:val="0"/>
      <w:marTop w:val="0"/>
      <w:marBottom w:val="0"/>
      <w:divBdr>
        <w:top w:val="none" w:sz="0" w:space="0" w:color="auto"/>
        <w:left w:val="none" w:sz="0" w:space="0" w:color="auto"/>
        <w:bottom w:val="none" w:sz="0" w:space="0" w:color="auto"/>
        <w:right w:val="none" w:sz="0" w:space="0" w:color="auto"/>
      </w:divBdr>
    </w:div>
    <w:div w:id="438447791">
      <w:bodyDiv w:val="1"/>
      <w:marLeft w:val="0"/>
      <w:marRight w:val="0"/>
      <w:marTop w:val="0"/>
      <w:marBottom w:val="0"/>
      <w:divBdr>
        <w:top w:val="none" w:sz="0" w:space="0" w:color="auto"/>
        <w:left w:val="none" w:sz="0" w:space="0" w:color="auto"/>
        <w:bottom w:val="none" w:sz="0" w:space="0" w:color="auto"/>
        <w:right w:val="none" w:sz="0" w:space="0" w:color="auto"/>
      </w:divBdr>
    </w:div>
    <w:div w:id="475416167">
      <w:bodyDiv w:val="1"/>
      <w:marLeft w:val="0"/>
      <w:marRight w:val="0"/>
      <w:marTop w:val="0"/>
      <w:marBottom w:val="0"/>
      <w:divBdr>
        <w:top w:val="none" w:sz="0" w:space="0" w:color="auto"/>
        <w:left w:val="none" w:sz="0" w:space="0" w:color="auto"/>
        <w:bottom w:val="none" w:sz="0" w:space="0" w:color="auto"/>
        <w:right w:val="none" w:sz="0" w:space="0" w:color="auto"/>
      </w:divBdr>
    </w:div>
    <w:div w:id="535890882">
      <w:bodyDiv w:val="1"/>
      <w:marLeft w:val="0"/>
      <w:marRight w:val="0"/>
      <w:marTop w:val="0"/>
      <w:marBottom w:val="0"/>
      <w:divBdr>
        <w:top w:val="none" w:sz="0" w:space="0" w:color="auto"/>
        <w:left w:val="none" w:sz="0" w:space="0" w:color="auto"/>
        <w:bottom w:val="none" w:sz="0" w:space="0" w:color="auto"/>
        <w:right w:val="none" w:sz="0" w:space="0" w:color="auto"/>
      </w:divBdr>
    </w:div>
    <w:div w:id="535967183">
      <w:bodyDiv w:val="1"/>
      <w:marLeft w:val="0"/>
      <w:marRight w:val="0"/>
      <w:marTop w:val="0"/>
      <w:marBottom w:val="0"/>
      <w:divBdr>
        <w:top w:val="none" w:sz="0" w:space="0" w:color="auto"/>
        <w:left w:val="none" w:sz="0" w:space="0" w:color="auto"/>
        <w:bottom w:val="none" w:sz="0" w:space="0" w:color="auto"/>
        <w:right w:val="none" w:sz="0" w:space="0" w:color="auto"/>
      </w:divBdr>
    </w:div>
    <w:div w:id="605699633">
      <w:bodyDiv w:val="1"/>
      <w:marLeft w:val="0"/>
      <w:marRight w:val="0"/>
      <w:marTop w:val="0"/>
      <w:marBottom w:val="0"/>
      <w:divBdr>
        <w:top w:val="none" w:sz="0" w:space="0" w:color="auto"/>
        <w:left w:val="none" w:sz="0" w:space="0" w:color="auto"/>
        <w:bottom w:val="none" w:sz="0" w:space="0" w:color="auto"/>
        <w:right w:val="none" w:sz="0" w:space="0" w:color="auto"/>
      </w:divBdr>
    </w:div>
    <w:div w:id="625429176">
      <w:bodyDiv w:val="1"/>
      <w:marLeft w:val="0"/>
      <w:marRight w:val="0"/>
      <w:marTop w:val="0"/>
      <w:marBottom w:val="0"/>
      <w:divBdr>
        <w:top w:val="none" w:sz="0" w:space="0" w:color="auto"/>
        <w:left w:val="none" w:sz="0" w:space="0" w:color="auto"/>
        <w:bottom w:val="none" w:sz="0" w:space="0" w:color="auto"/>
        <w:right w:val="none" w:sz="0" w:space="0" w:color="auto"/>
      </w:divBdr>
    </w:div>
    <w:div w:id="648631377">
      <w:bodyDiv w:val="1"/>
      <w:marLeft w:val="0"/>
      <w:marRight w:val="0"/>
      <w:marTop w:val="0"/>
      <w:marBottom w:val="0"/>
      <w:divBdr>
        <w:top w:val="none" w:sz="0" w:space="0" w:color="auto"/>
        <w:left w:val="none" w:sz="0" w:space="0" w:color="auto"/>
        <w:bottom w:val="none" w:sz="0" w:space="0" w:color="auto"/>
        <w:right w:val="none" w:sz="0" w:space="0" w:color="auto"/>
      </w:divBdr>
    </w:div>
    <w:div w:id="691954708">
      <w:bodyDiv w:val="1"/>
      <w:marLeft w:val="0"/>
      <w:marRight w:val="0"/>
      <w:marTop w:val="0"/>
      <w:marBottom w:val="0"/>
      <w:divBdr>
        <w:top w:val="none" w:sz="0" w:space="0" w:color="auto"/>
        <w:left w:val="none" w:sz="0" w:space="0" w:color="auto"/>
        <w:bottom w:val="none" w:sz="0" w:space="0" w:color="auto"/>
        <w:right w:val="none" w:sz="0" w:space="0" w:color="auto"/>
      </w:divBdr>
    </w:div>
    <w:div w:id="704603866">
      <w:bodyDiv w:val="1"/>
      <w:marLeft w:val="0"/>
      <w:marRight w:val="0"/>
      <w:marTop w:val="0"/>
      <w:marBottom w:val="0"/>
      <w:divBdr>
        <w:top w:val="none" w:sz="0" w:space="0" w:color="auto"/>
        <w:left w:val="none" w:sz="0" w:space="0" w:color="auto"/>
        <w:bottom w:val="none" w:sz="0" w:space="0" w:color="auto"/>
        <w:right w:val="none" w:sz="0" w:space="0" w:color="auto"/>
      </w:divBdr>
    </w:div>
    <w:div w:id="711345878">
      <w:bodyDiv w:val="1"/>
      <w:marLeft w:val="0"/>
      <w:marRight w:val="0"/>
      <w:marTop w:val="0"/>
      <w:marBottom w:val="0"/>
      <w:divBdr>
        <w:top w:val="none" w:sz="0" w:space="0" w:color="auto"/>
        <w:left w:val="none" w:sz="0" w:space="0" w:color="auto"/>
        <w:bottom w:val="none" w:sz="0" w:space="0" w:color="auto"/>
        <w:right w:val="none" w:sz="0" w:space="0" w:color="auto"/>
      </w:divBdr>
    </w:div>
    <w:div w:id="712845455">
      <w:bodyDiv w:val="1"/>
      <w:marLeft w:val="0"/>
      <w:marRight w:val="0"/>
      <w:marTop w:val="0"/>
      <w:marBottom w:val="0"/>
      <w:divBdr>
        <w:top w:val="none" w:sz="0" w:space="0" w:color="auto"/>
        <w:left w:val="none" w:sz="0" w:space="0" w:color="auto"/>
        <w:bottom w:val="none" w:sz="0" w:space="0" w:color="auto"/>
        <w:right w:val="none" w:sz="0" w:space="0" w:color="auto"/>
      </w:divBdr>
    </w:div>
    <w:div w:id="719519926">
      <w:bodyDiv w:val="1"/>
      <w:marLeft w:val="0"/>
      <w:marRight w:val="0"/>
      <w:marTop w:val="0"/>
      <w:marBottom w:val="0"/>
      <w:divBdr>
        <w:top w:val="none" w:sz="0" w:space="0" w:color="auto"/>
        <w:left w:val="none" w:sz="0" w:space="0" w:color="auto"/>
        <w:bottom w:val="none" w:sz="0" w:space="0" w:color="auto"/>
        <w:right w:val="none" w:sz="0" w:space="0" w:color="auto"/>
      </w:divBdr>
    </w:div>
    <w:div w:id="750587091">
      <w:bodyDiv w:val="1"/>
      <w:marLeft w:val="0"/>
      <w:marRight w:val="0"/>
      <w:marTop w:val="0"/>
      <w:marBottom w:val="0"/>
      <w:divBdr>
        <w:top w:val="none" w:sz="0" w:space="0" w:color="auto"/>
        <w:left w:val="none" w:sz="0" w:space="0" w:color="auto"/>
        <w:bottom w:val="none" w:sz="0" w:space="0" w:color="auto"/>
        <w:right w:val="none" w:sz="0" w:space="0" w:color="auto"/>
      </w:divBdr>
    </w:div>
    <w:div w:id="799810776">
      <w:bodyDiv w:val="1"/>
      <w:marLeft w:val="0"/>
      <w:marRight w:val="0"/>
      <w:marTop w:val="0"/>
      <w:marBottom w:val="0"/>
      <w:divBdr>
        <w:top w:val="none" w:sz="0" w:space="0" w:color="auto"/>
        <w:left w:val="none" w:sz="0" w:space="0" w:color="auto"/>
        <w:bottom w:val="none" w:sz="0" w:space="0" w:color="auto"/>
        <w:right w:val="none" w:sz="0" w:space="0" w:color="auto"/>
      </w:divBdr>
    </w:div>
    <w:div w:id="811217995">
      <w:bodyDiv w:val="1"/>
      <w:marLeft w:val="0"/>
      <w:marRight w:val="0"/>
      <w:marTop w:val="0"/>
      <w:marBottom w:val="0"/>
      <w:divBdr>
        <w:top w:val="none" w:sz="0" w:space="0" w:color="auto"/>
        <w:left w:val="none" w:sz="0" w:space="0" w:color="auto"/>
        <w:bottom w:val="none" w:sz="0" w:space="0" w:color="auto"/>
        <w:right w:val="none" w:sz="0" w:space="0" w:color="auto"/>
      </w:divBdr>
    </w:div>
    <w:div w:id="861934789">
      <w:bodyDiv w:val="1"/>
      <w:marLeft w:val="0"/>
      <w:marRight w:val="0"/>
      <w:marTop w:val="0"/>
      <w:marBottom w:val="0"/>
      <w:divBdr>
        <w:top w:val="none" w:sz="0" w:space="0" w:color="auto"/>
        <w:left w:val="none" w:sz="0" w:space="0" w:color="auto"/>
        <w:bottom w:val="none" w:sz="0" w:space="0" w:color="auto"/>
        <w:right w:val="none" w:sz="0" w:space="0" w:color="auto"/>
      </w:divBdr>
    </w:div>
    <w:div w:id="876771677">
      <w:bodyDiv w:val="1"/>
      <w:marLeft w:val="0"/>
      <w:marRight w:val="0"/>
      <w:marTop w:val="0"/>
      <w:marBottom w:val="0"/>
      <w:divBdr>
        <w:top w:val="none" w:sz="0" w:space="0" w:color="auto"/>
        <w:left w:val="none" w:sz="0" w:space="0" w:color="auto"/>
        <w:bottom w:val="none" w:sz="0" w:space="0" w:color="auto"/>
        <w:right w:val="none" w:sz="0" w:space="0" w:color="auto"/>
      </w:divBdr>
    </w:div>
    <w:div w:id="947003071">
      <w:bodyDiv w:val="1"/>
      <w:marLeft w:val="0"/>
      <w:marRight w:val="0"/>
      <w:marTop w:val="0"/>
      <w:marBottom w:val="0"/>
      <w:divBdr>
        <w:top w:val="none" w:sz="0" w:space="0" w:color="auto"/>
        <w:left w:val="none" w:sz="0" w:space="0" w:color="auto"/>
        <w:bottom w:val="none" w:sz="0" w:space="0" w:color="auto"/>
        <w:right w:val="none" w:sz="0" w:space="0" w:color="auto"/>
      </w:divBdr>
    </w:div>
    <w:div w:id="975642978">
      <w:bodyDiv w:val="1"/>
      <w:marLeft w:val="0"/>
      <w:marRight w:val="0"/>
      <w:marTop w:val="0"/>
      <w:marBottom w:val="0"/>
      <w:divBdr>
        <w:top w:val="none" w:sz="0" w:space="0" w:color="auto"/>
        <w:left w:val="none" w:sz="0" w:space="0" w:color="auto"/>
        <w:bottom w:val="none" w:sz="0" w:space="0" w:color="auto"/>
        <w:right w:val="none" w:sz="0" w:space="0" w:color="auto"/>
      </w:divBdr>
    </w:div>
    <w:div w:id="1036613665">
      <w:bodyDiv w:val="1"/>
      <w:marLeft w:val="0"/>
      <w:marRight w:val="0"/>
      <w:marTop w:val="0"/>
      <w:marBottom w:val="0"/>
      <w:divBdr>
        <w:top w:val="none" w:sz="0" w:space="0" w:color="auto"/>
        <w:left w:val="none" w:sz="0" w:space="0" w:color="auto"/>
        <w:bottom w:val="none" w:sz="0" w:space="0" w:color="auto"/>
        <w:right w:val="none" w:sz="0" w:space="0" w:color="auto"/>
      </w:divBdr>
    </w:div>
    <w:div w:id="1054767974">
      <w:bodyDiv w:val="1"/>
      <w:marLeft w:val="0"/>
      <w:marRight w:val="0"/>
      <w:marTop w:val="0"/>
      <w:marBottom w:val="0"/>
      <w:divBdr>
        <w:top w:val="none" w:sz="0" w:space="0" w:color="auto"/>
        <w:left w:val="none" w:sz="0" w:space="0" w:color="auto"/>
        <w:bottom w:val="none" w:sz="0" w:space="0" w:color="auto"/>
        <w:right w:val="none" w:sz="0" w:space="0" w:color="auto"/>
      </w:divBdr>
    </w:div>
    <w:div w:id="1068109082">
      <w:bodyDiv w:val="1"/>
      <w:marLeft w:val="0"/>
      <w:marRight w:val="0"/>
      <w:marTop w:val="0"/>
      <w:marBottom w:val="0"/>
      <w:divBdr>
        <w:top w:val="none" w:sz="0" w:space="0" w:color="auto"/>
        <w:left w:val="none" w:sz="0" w:space="0" w:color="auto"/>
        <w:bottom w:val="none" w:sz="0" w:space="0" w:color="auto"/>
        <w:right w:val="none" w:sz="0" w:space="0" w:color="auto"/>
      </w:divBdr>
    </w:div>
    <w:div w:id="1108818423">
      <w:bodyDiv w:val="1"/>
      <w:marLeft w:val="0"/>
      <w:marRight w:val="0"/>
      <w:marTop w:val="0"/>
      <w:marBottom w:val="0"/>
      <w:divBdr>
        <w:top w:val="none" w:sz="0" w:space="0" w:color="auto"/>
        <w:left w:val="none" w:sz="0" w:space="0" w:color="auto"/>
        <w:bottom w:val="none" w:sz="0" w:space="0" w:color="auto"/>
        <w:right w:val="none" w:sz="0" w:space="0" w:color="auto"/>
      </w:divBdr>
    </w:div>
    <w:div w:id="1147820805">
      <w:bodyDiv w:val="1"/>
      <w:marLeft w:val="0"/>
      <w:marRight w:val="0"/>
      <w:marTop w:val="0"/>
      <w:marBottom w:val="0"/>
      <w:divBdr>
        <w:top w:val="none" w:sz="0" w:space="0" w:color="auto"/>
        <w:left w:val="none" w:sz="0" w:space="0" w:color="auto"/>
        <w:bottom w:val="none" w:sz="0" w:space="0" w:color="auto"/>
        <w:right w:val="none" w:sz="0" w:space="0" w:color="auto"/>
      </w:divBdr>
    </w:div>
    <w:div w:id="1172647364">
      <w:bodyDiv w:val="1"/>
      <w:marLeft w:val="0"/>
      <w:marRight w:val="0"/>
      <w:marTop w:val="0"/>
      <w:marBottom w:val="0"/>
      <w:divBdr>
        <w:top w:val="none" w:sz="0" w:space="0" w:color="auto"/>
        <w:left w:val="none" w:sz="0" w:space="0" w:color="auto"/>
        <w:bottom w:val="none" w:sz="0" w:space="0" w:color="auto"/>
        <w:right w:val="none" w:sz="0" w:space="0" w:color="auto"/>
      </w:divBdr>
    </w:div>
    <w:div w:id="1198154061">
      <w:bodyDiv w:val="1"/>
      <w:marLeft w:val="0"/>
      <w:marRight w:val="0"/>
      <w:marTop w:val="0"/>
      <w:marBottom w:val="0"/>
      <w:divBdr>
        <w:top w:val="none" w:sz="0" w:space="0" w:color="auto"/>
        <w:left w:val="none" w:sz="0" w:space="0" w:color="auto"/>
        <w:bottom w:val="none" w:sz="0" w:space="0" w:color="auto"/>
        <w:right w:val="none" w:sz="0" w:space="0" w:color="auto"/>
      </w:divBdr>
    </w:div>
    <w:div w:id="1213225444">
      <w:bodyDiv w:val="1"/>
      <w:marLeft w:val="0"/>
      <w:marRight w:val="0"/>
      <w:marTop w:val="0"/>
      <w:marBottom w:val="0"/>
      <w:divBdr>
        <w:top w:val="none" w:sz="0" w:space="0" w:color="auto"/>
        <w:left w:val="none" w:sz="0" w:space="0" w:color="auto"/>
        <w:bottom w:val="none" w:sz="0" w:space="0" w:color="auto"/>
        <w:right w:val="none" w:sz="0" w:space="0" w:color="auto"/>
      </w:divBdr>
    </w:div>
    <w:div w:id="1221791106">
      <w:bodyDiv w:val="1"/>
      <w:marLeft w:val="0"/>
      <w:marRight w:val="0"/>
      <w:marTop w:val="0"/>
      <w:marBottom w:val="0"/>
      <w:divBdr>
        <w:top w:val="none" w:sz="0" w:space="0" w:color="auto"/>
        <w:left w:val="none" w:sz="0" w:space="0" w:color="auto"/>
        <w:bottom w:val="none" w:sz="0" w:space="0" w:color="auto"/>
        <w:right w:val="none" w:sz="0" w:space="0" w:color="auto"/>
      </w:divBdr>
    </w:div>
    <w:div w:id="1224218270">
      <w:bodyDiv w:val="1"/>
      <w:marLeft w:val="0"/>
      <w:marRight w:val="0"/>
      <w:marTop w:val="0"/>
      <w:marBottom w:val="0"/>
      <w:divBdr>
        <w:top w:val="none" w:sz="0" w:space="0" w:color="auto"/>
        <w:left w:val="none" w:sz="0" w:space="0" w:color="auto"/>
        <w:bottom w:val="none" w:sz="0" w:space="0" w:color="auto"/>
        <w:right w:val="none" w:sz="0" w:space="0" w:color="auto"/>
      </w:divBdr>
    </w:div>
    <w:div w:id="1246768444">
      <w:bodyDiv w:val="1"/>
      <w:marLeft w:val="0"/>
      <w:marRight w:val="0"/>
      <w:marTop w:val="0"/>
      <w:marBottom w:val="0"/>
      <w:divBdr>
        <w:top w:val="none" w:sz="0" w:space="0" w:color="auto"/>
        <w:left w:val="none" w:sz="0" w:space="0" w:color="auto"/>
        <w:bottom w:val="none" w:sz="0" w:space="0" w:color="auto"/>
        <w:right w:val="none" w:sz="0" w:space="0" w:color="auto"/>
      </w:divBdr>
    </w:div>
    <w:div w:id="1252740965">
      <w:bodyDiv w:val="1"/>
      <w:marLeft w:val="0"/>
      <w:marRight w:val="0"/>
      <w:marTop w:val="0"/>
      <w:marBottom w:val="0"/>
      <w:divBdr>
        <w:top w:val="none" w:sz="0" w:space="0" w:color="auto"/>
        <w:left w:val="none" w:sz="0" w:space="0" w:color="auto"/>
        <w:bottom w:val="none" w:sz="0" w:space="0" w:color="auto"/>
        <w:right w:val="none" w:sz="0" w:space="0" w:color="auto"/>
      </w:divBdr>
    </w:div>
    <w:div w:id="1255896842">
      <w:bodyDiv w:val="1"/>
      <w:marLeft w:val="0"/>
      <w:marRight w:val="0"/>
      <w:marTop w:val="0"/>
      <w:marBottom w:val="0"/>
      <w:divBdr>
        <w:top w:val="none" w:sz="0" w:space="0" w:color="auto"/>
        <w:left w:val="none" w:sz="0" w:space="0" w:color="auto"/>
        <w:bottom w:val="none" w:sz="0" w:space="0" w:color="auto"/>
        <w:right w:val="none" w:sz="0" w:space="0" w:color="auto"/>
      </w:divBdr>
    </w:div>
    <w:div w:id="1259673634">
      <w:bodyDiv w:val="1"/>
      <w:marLeft w:val="0"/>
      <w:marRight w:val="0"/>
      <w:marTop w:val="0"/>
      <w:marBottom w:val="0"/>
      <w:divBdr>
        <w:top w:val="none" w:sz="0" w:space="0" w:color="auto"/>
        <w:left w:val="none" w:sz="0" w:space="0" w:color="auto"/>
        <w:bottom w:val="none" w:sz="0" w:space="0" w:color="auto"/>
        <w:right w:val="none" w:sz="0" w:space="0" w:color="auto"/>
      </w:divBdr>
    </w:div>
    <w:div w:id="1276713340">
      <w:bodyDiv w:val="1"/>
      <w:marLeft w:val="0"/>
      <w:marRight w:val="0"/>
      <w:marTop w:val="0"/>
      <w:marBottom w:val="0"/>
      <w:divBdr>
        <w:top w:val="none" w:sz="0" w:space="0" w:color="auto"/>
        <w:left w:val="none" w:sz="0" w:space="0" w:color="auto"/>
        <w:bottom w:val="none" w:sz="0" w:space="0" w:color="auto"/>
        <w:right w:val="none" w:sz="0" w:space="0" w:color="auto"/>
      </w:divBdr>
    </w:div>
    <w:div w:id="1317803858">
      <w:bodyDiv w:val="1"/>
      <w:marLeft w:val="0"/>
      <w:marRight w:val="0"/>
      <w:marTop w:val="0"/>
      <w:marBottom w:val="0"/>
      <w:divBdr>
        <w:top w:val="none" w:sz="0" w:space="0" w:color="auto"/>
        <w:left w:val="none" w:sz="0" w:space="0" w:color="auto"/>
        <w:bottom w:val="none" w:sz="0" w:space="0" w:color="auto"/>
        <w:right w:val="none" w:sz="0" w:space="0" w:color="auto"/>
      </w:divBdr>
    </w:div>
    <w:div w:id="1349285543">
      <w:bodyDiv w:val="1"/>
      <w:marLeft w:val="0"/>
      <w:marRight w:val="0"/>
      <w:marTop w:val="0"/>
      <w:marBottom w:val="0"/>
      <w:divBdr>
        <w:top w:val="none" w:sz="0" w:space="0" w:color="auto"/>
        <w:left w:val="none" w:sz="0" w:space="0" w:color="auto"/>
        <w:bottom w:val="none" w:sz="0" w:space="0" w:color="auto"/>
        <w:right w:val="none" w:sz="0" w:space="0" w:color="auto"/>
      </w:divBdr>
    </w:div>
    <w:div w:id="1356689660">
      <w:bodyDiv w:val="1"/>
      <w:marLeft w:val="0"/>
      <w:marRight w:val="0"/>
      <w:marTop w:val="0"/>
      <w:marBottom w:val="0"/>
      <w:divBdr>
        <w:top w:val="none" w:sz="0" w:space="0" w:color="auto"/>
        <w:left w:val="none" w:sz="0" w:space="0" w:color="auto"/>
        <w:bottom w:val="none" w:sz="0" w:space="0" w:color="auto"/>
        <w:right w:val="none" w:sz="0" w:space="0" w:color="auto"/>
      </w:divBdr>
    </w:div>
    <w:div w:id="1361466238">
      <w:bodyDiv w:val="1"/>
      <w:marLeft w:val="0"/>
      <w:marRight w:val="0"/>
      <w:marTop w:val="0"/>
      <w:marBottom w:val="0"/>
      <w:divBdr>
        <w:top w:val="none" w:sz="0" w:space="0" w:color="auto"/>
        <w:left w:val="none" w:sz="0" w:space="0" w:color="auto"/>
        <w:bottom w:val="none" w:sz="0" w:space="0" w:color="auto"/>
        <w:right w:val="none" w:sz="0" w:space="0" w:color="auto"/>
      </w:divBdr>
    </w:div>
    <w:div w:id="1364476989">
      <w:bodyDiv w:val="1"/>
      <w:marLeft w:val="0"/>
      <w:marRight w:val="0"/>
      <w:marTop w:val="0"/>
      <w:marBottom w:val="0"/>
      <w:divBdr>
        <w:top w:val="none" w:sz="0" w:space="0" w:color="auto"/>
        <w:left w:val="none" w:sz="0" w:space="0" w:color="auto"/>
        <w:bottom w:val="none" w:sz="0" w:space="0" w:color="auto"/>
        <w:right w:val="none" w:sz="0" w:space="0" w:color="auto"/>
      </w:divBdr>
    </w:div>
    <w:div w:id="1384330654">
      <w:bodyDiv w:val="1"/>
      <w:marLeft w:val="0"/>
      <w:marRight w:val="0"/>
      <w:marTop w:val="0"/>
      <w:marBottom w:val="0"/>
      <w:divBdr>
        <w:top w:val="none" w:sz="0" w:space="0" w:color="auto"/>
        <w:left w:val="none" w:sz="0" w:space="0" w:color="auto"/>
        <w:bottom w:val="none" w:sz="0" w:space="0" w:color="auto"/>
        <w:right w:val="none" w:sz="0" w:space="0" w:color="auto"/>
      </w:divBdr>
    </w:div>
    <w:div w:id="1415399959">
      <w:bodyDiv w:val="1"/>
      <w:marLeft w:val="0"/>
      <w:marRight w:val="0"/>
      <w:marTop w:val="0"/>
      <w:marBottom w:val="0"/>
      <w:divBdr>
        <w:top w:val="none" w:sz="0" w:space="0" w:color="auto"/>
        <w:left w:val="none" w:sz="0" w:space="0" w:color="auto"/>
        <w:bottom w:val="none" w:sz="0" w:space="0" w:color="auto"/>
        <w:right w:val="none" w:sz="0" w:space="0" w:color="auto"/>
      </w:divBdr>
    </w:div>
    <w:div w:id="1447890106">
      <w:bodyDiv w:val="1"/>
      <w:marLeft w:val="0"/>
      <w:marRight w:val="0"/>
      <w:marTop w:val="0"/>
      <w:marBottom w:val="0"/>
      <w:divBdr>
        <w:top w:val="none" w:sz="0" w:space="0" w:color="auto"/>
        <w:left w:val="none" w:sz="0" w:space="0" w:color="auto"/>
        <w:bottom w:val="none" w:sz="0" w:space="0" w:color="auto"/>
        <w:right w:val="none" w:sz="0" w:space="0" w:color="auto"/>
      </w:divBdr>
    </w:div>
    <w:div w:id="1478033444">
      <w:bodyDiv w:val="1"/>
      <w:marLeft w:val="0"/>
      <w:marRight w:val="0"/>
      <w:marTop w:val="0"/>
      <w:marBottom w:val="0"/>
      <w:divBdr>
        <w:top w:val="none" w:sz="0" w:space="0" w:color="auto"/>
        <w:left w:val="none" w:sz="0" w:space="0" w:color="auto"/>
        <w:bottom w:val="none" w:sz="0" w:space="0" w:color="auto"/>
        <w:right w:val="none" w:sz="0" w:space="0" w:color="auto"/>
      </w:divBdr>
    </w:div>
    <w:div w:id="1498688347">
      <w:bodyDiv w:val="1"/>
      <w:marLeft w:val="0"/>
      <w:marRight w:val="0"/>
      <w:marTop w:val="0"/>
      <w:marBottom w:val="0"/>
      <w:divBdr>
        <w:top w:val="none" w:sz="0" w:space="0" w:color="auto"/>
        <w:left w:val="none" w:sz="0" w:space="0" w:color="auto"/>
        <w:bottom w:val="none" w:sz="0" w:space="0" w:color="auto"/>
        <w:right w:val="none" w:sz="0" w:space="0" w:color="auto"/>
      </w:divBdr>
    </w:div>
    <w:div w:id="1526093346">
      <w:bodyDiv w:val="1"/>
      <w:marLeft w:val="0"/>
      <w:marRight w:val="0"/>
      <w:marTop w:val="0"/>
      <w:marBottom w:val="0"/>
      <w:divBdr>
        <w:top w:val="none" w:sz="0" w:space="0" w:color="auto"/>
        <w:left w:val="none" w:sz="0" w:space="0" w:color="auto"/>
        <w:bottom w:val="none" w:sz="0" w:space="0" w:color="auto"/>
        <w:right w:val="none" w:sz="0" w:space="0" w:color="auto"/>
      </w:divBdr>
    </w:div>
    <w:div w:id="1552618865">
      <w:bodyDiv w:val="1"/>
      <w:marLeft w:val="0"/>
      <w:marRight w:val="0"/>
      <w:marTop w:val="0"/>
      <w:marBottom w:val="0"/>
      <w:divBdr>
        <w:top w:val="none" w:sz="0" w:space="0" w:color="auto"/>
        <w:left w:val="none" w:sz="0" w:space="0" w:color="auto"/>
        <w:bottom w:val="none" w:sz="0" w:space="0" w:color="auto"/>
        <w:right w:val="none" w:sz="0" w:space="0" w:color="auto"/>
      </w:divBdr>
    </w:div>
    <w:div w:id="1563524122">
      <w:bodyDiv w:val="1"/>
      <w:marLeft w:val="0"/>
      <w:marRight w:val="0"/>
      <w:marTop w:val="0"/>
      <w:marBottom w:val="0"/>
      <w:divBdr>
        <w:top w:val="none" w:sz="0" w:space="0" w:color="auto"/>
        <w:left w:val="none" w:sz="0" w:space="0" w:color="auto"/>
        <w:bottom w:val="none" w:sz="0" w:space="0" w:color="auto"/>
        <w:right w:val="none" w:sz="0" w:space="0" w:color="auto"/>
      </w:divBdr>
    </w:div>
    <w:div w:id="1572039679">
      <w:bodyDiv w:val="1"/>
      <w:marLeft w:val="0"/>
      <w:marRight w:val="0"/>
      <w:marTop w:val="0"/>
      <w:marBottom w:val="0"/>
      <w:divBdr>
        <w:top w:val="none" w:sz="0" w:space="0" w:color="auto"/>
        <w:left w:val="none" w:sz="0" w:space="0" w:color="auto"/>
        <w:bottom w:val="none" w:sz="0" w:space="0" w:color="auto"/>
        <w:right w:val="none" w:sz="0" w:space="0" w:color="auto"/>
      </w:divBdr>
    </w:div>
    <w:div w:id="1585988301">
      <w:bodyDiv w:val="1"/>
      <w:marLeft w:val="0"/>
      <w:marRight w:val="0"/>
      <w:marTop w:val="0"/>
      <w:marBottom w:val="0"/>
      <w:divBdr>
        <w:top w:val="none" w:sz="0" w:space="0" w:color="auto"/>
        <w:left w:val="none" w:sz="0" w:space="0" w:color="auto"/>
        <w:bottom w:val="none" w:sz="0" w:space="0" w:color="auto"/>
        <w:right w:val="none" w:sz="0" w:space="0" w:color="auto"/>
      </w:divBdr>
    </w:div>
    <w:div w:id="1587689227">
      <w:bodyDiv w:val="1"/>
      <w:marLeft w:val="0"/>
      <w:marRight w:val="0"/>
      <w:marTop w:val="0"/>
      <w:marBottom w:val="0"/>
      <w:divBdr>
        <w:top w:val="none" w:sz="0" w:space="0" w:color="auto"/>
        <w:left w:val="none" w:sz="0" w:space="0" w:color="auto"/>
        <w:bottom w:val="none" w:sz="0" w:space="0" w:color="auto"/>
        <w:right w:val="none" w:sz="0" w:space="0" w:color="auto"/>
      </w:divBdr>
    </w:div>
    <w:div w:id="1594781254">
      <w:bodyDiv w:val="1"/>
      <w:marLeft w:val="0"/>
      <w:marRight w:val="0"/>
      <w:marTop w:val="0"/>
      <w:marBottom w:val="0"/>
      <w:divBdr>
        <w:top w:val="none" w:sz="0" w:space="0" w:color="auto"/>
        <w:left w:val="none" w:sz="0" w:space="0" w:color="auto"/>
        <w:bottom w:val="none" w:sz="0" w:space="0" w:color="auto"/>
        <w:right w:val="none" w:sz="0" w:space="0" w:color="auto"/>
      </w:divBdr>
    </w:div>
    <w:div w:id="1601179601">
      <w:bodyDiv w:val="1"/>
      <w:marLeft w:val="0"/>
      <w:marRight w:val="0"/>
      <w:marTop w:val="0"/>
      <w:marBottom w:val="0"/>
      <w:divBdr>
        <w:top w:val="none" w:sz="0" w:space="0" w:color="auto"/>
        <w:left w:val="none" w:sz="0" w:space="0" w:color="auto"/>
        <w:bottom w:val="none" w:sz="0" w:space="0" w:color="auto"/>
        <w:right w:val="none" w:sz="0" w:space="0" w:color="auto"/>
      </w:divBdr>
    </w:div>
    <w:div w:id="1635525749">
      <w:bodyDiv w:val="1"/>
      <w:marLeft w:val="0"/>
      <w:marRight w:val="0"/>
      <w:marTop w:val="0"/>
      <w:marBottom w:val="0"/>
      <w:divBdr>
        <w:top w:val="none" w:sz="0" w:space="0" w:color="auto"/>
        <w:left w:val="none" w:sz="0" w:space="0" w:color="auto"/>
        <w:bottom w:val="none" w:sz="0" w:space="0" w:color="auto"/>
        <w:right w:val="none" w:sz="0" w:space="0" w:color="auto"/>
      </w:divBdr>
    </w:div>
    <w:div w:id="1636912260">
      <w:bodyDiv w:val="1"/>
      <w:marLeft w:val="0"/>
      <w:marRight w:val="0"/>
      <w:marTop w:val="0"/>
      <w:marBottom w:val="0"/>
      <w:divBdr>
        <w:top w:val="none" w:sz="0" w:space="0" w:color="auto"/>
        <w:left w:val="none" w:sz="0" w:space="0" w:color="auto"/>
        <w:bottom w:val="none" w:sz="0" w:space="0" w:color="auto"/>
        <w:right w:val="none" w:sz="0" w:space="0" w:color="auto"/>
      </w:divBdr>
    </w:div>
    <w:div w:id="1677919218">
      <w:bodyDiv w:val="1"/>
      <w:marLeft w:val="0"/>
      <w:marRight w:val="0"/>
      <w:marTop w:val="0"/>
      <w:marBottom w:val="0"/>
      <w:divBdr>
        <w:top w:val="none" w:sz="0" w:space="0" w:color="auto"/>
        <w:left w:val="none" w:sz="0" w:space="0" w:color="auto"/>
        <w:bottom w:val="none" w:sz="0" w:space="0" w:color="auto"/>
        <w:right w:val="none" w:sz="0" w:space="0" w:color="auto"/>
      </w:divBdr>
    </w:div>
    <w:div w:id="1683898511">
      <w:bodyDiv w:val="1"/>
      <w:marLeft w:val="0"/>
      <w:marRight w:val="0"/>
      <w:marTop w:val="0"/>
      <w:marBottom w:val="0"/>
      <w:divBdr>
        <w:top w:val="none" w:sz="0" w:space="0" w:color="auto"/>
        <w:left w:val="none" w:sz="0" w:space="0" w:color="auto"/>
        <w:bottom w:val="none" w:sz="0" w:space="0" w:color="auto"/>
        <w:right w:val="none" w:sz="0" w:space="0" w:color="auto"/>
      </w:divBdr>
    </w:div>
    <w:div w:id="1732386941">
      <w:bodyDiv w:val="1"/>
      <w:marLeft w:val="0"/>
      <w:marRight w:val="0"/>
      <w:marTop w:val="0"/>
      <w:marBottom w:val="0"/>
      <w:divBdr>
        <w:top w:val="none" w:sz="0" w:space="0" w:color="auto"/>
        <w:left w:val="none" w:sz="0" w:space="0" w:color="auto"/>
        <w:bottom w:val="none" w:sz="0" w:space="0" w:color="auto"/>
        <w:right w:val="none" w:sz="0" w:space="0" w:color="auto"/>
      </w:divBdr>
    </w:div>
    <w:div w:id="1764763569">
      <w:bodyDiv w:val="1"/>
      <w:marLeft w:val="0"/>
      <w:marRight w:val="0"/>
      <w:marTop w:val="0"/>
      <w:marBottom w:val="0"/>
      <w:divBdr>
        <w:top w:val="none" w:sz="0" w:space="0" w:color="auto"/>
        <w:left w:val="none" w:sz="0" w:space="0" w:color="auto"/>
        <w:bottom w:val="none" w:sz="0" w:space="0" w:color="auto"/>
        <w:right w:val="none" w:sz="0" w:space="0" w:color="auto"/>
      </w:divBdr>
    </w:div>
    <w:div w:id="1784417689">
      <w:bodyDiv w:val="1"/>
      <w:marLeft w:val="0"/>
      <w:marRight w:val="0"/>
      <w:marTop w:val="0"/>
      <w:marBottom w:val="0"/>
      <w:divBdr>
        <w:top w:val="none" w:sz="0" w:space="0" w:color="auto"/>
        <w:left w:val="none" w:sz="0" w:space="0" w:color="auto"/>
        <w:bottom w:val="none" w:sz="0" w:space="0" w:color="auto"/>
        <w:right w:val="none" w:sz="0" w:space="0" w:color="auto"/>
      </w:divBdr>
    </w:div>
    <w:div w:id="1797063450">
      <w:bodyDiv w:val="1"/>
      <w:marLeft w:val="0"/>
      <w:marRight w:val="0"/>
      <w:marTop w:val="0"/>
      <w:marBottom w:val="0"/>
      <w:divBdr>
        <w:top w:val="none" w:sz="0" w:space="0" w:color="auto"/>
        <w:left w:val="none" w:sz="0" w:space="0" w:color="auto"/>
        <w:bottom w:val="none" w:sz="0" w:space="0" w:color="auto"/>
        <w:right w:val="none" w:sz="0" w:space="0" w:color="auto"/>
      </w:divBdr>
    </w:div>
    <w:div w:id="1827044330">
      <w:bodyDiv w:val="1"/>
      <w:marLeft w:val="0"/>
      <w:marRight w:val="0"/>
      <w:marTop w:val="0"/>
      <w:marBottom w:val="0"/>
      <w:divBdr>
        <w:top w:val="none" w:sz="0" w:space="0" w:color="auto"/>
        <w:left w:val="none" w:sz="0" w:space="0" w:color="auto"/>
        <w:bottom w:val="none" w:sz="0" w:space="0" w:color="auto"/>
        <w:right w:val="none" w:sz="0" w:space="0" w:color="auto"/>
      </w:divBdr>
    </w:div>
    <w:div w:id="1848397647">
      <w:bodyDiv w:val="1"/>
      <w:marLeft w:val="0"/>
      <w:marRight w:val="0"/>
      <w:marTop w:val="0"/>
      <w:marBottom w:val="0"/>
      <w:divBdr>
        <w:top w:val="none" w:sz="0" w:space="0" w:color="auto"/>
        <w:left w:val="none" w:sz="0" w:space="0" w:color="auto"/>
        <w:bottom w:val="none" w:sz="0" w:space="0" w:color="auto"/>
        <w:right w:val="none" w:sz="0" w:space="0" w:color="auto"/>
      </w:divBdr>
    </w:div>
    <w:div w:id="1851288462">
      <w:bodyDiv w:val="1"/>
      <w:marLeft w:val="0"/>
      <w:marRight w:val="0"/>
      <w:marTop w:val="0"/>
      <w:marBottom w:val="0"/>
      <w:divBdr>
        <w:top w:val="none" w:sz="0" w:space="0" w:color="auto"/>
        <w:left w:val="none" w:sz="0" w:space="0" w:color="auto"/>
        <w:bottom w:val="none" w:sz="0" w:space="0" w:color="auto"/>
        <w:right w:val="none" w:sz="0" w:space="0" w:color="auto"/>
      </w:divBdr>
    </w:div>
    <w:div w:id="1856991542">
      <w:bodyDiv w:val="1"/>
      <w:marLeft w:val="0"/>
      <w:marRight w:val="0"/>
      <w:marTop w:val="0"/>
      <w:marBottom w:val="0"/>
      <w:divBdr>
        <w:top w:val="none" w:sz="0" w:space="0" w:color="auto"/>
        <w:left w:val="none" w:sz="0" w:space="0" w:color="auto"/>
        <w:bottom w:val="none" w:sz="0" w:space="0" w:color="auto"/>
        <w:right w:val="none" w:sz="0" w:space="0" w:color="auto"/>
      </w:divBdr>
    </w:div>
    <w:div w:id="1869491355">
      <w:bodyDiv w:val="1"/>
      <w:marLeft w:val="0"/>
      <w:marRight w:val="0"/>
      <w:marTop w:val="0"/>
      <w:marBottom w:val="0"/>
      <w:divBdr>
        <w:top w:val="none" w:sz="0" w:space="0" w:color="auto"/>
        <w:left w:val="none" w:sz="0" w:space="0" w:color="auto"/>
        <w:bottom w:val="none" w:sz="0" w:space="0" w:color="auto"/>
        <w:right w:val="none" w:sz="0" w:space="0" w:color="auto"/>
      </w:divBdr>
    </w:div>
    <w:div w:id="1891072369">
      <w:bodyDiv w:val="1"/>
      <w:marLeft w:val="0"/>
      <w:marRight w:val="0"/>
      <w:marTop w:val="0"/>
      <w:marBottom w:val="0"/>
      <w:divBdr>
        <w:top w:val="none" w:sz="0" w:space="0" w:color="auto"/>
        <w:left w:val="none" w:sz="0" w:space="0" w:color="auto"/>
        <w:bottom w:val="none" w:sz="0" w:space="0" w:color="auto"/>
        <w:right w:val="none" w:sz="0" w:space="0" w:color="auto"/>
      </w:divBdr>
    </w:div>
    <w:div w:id="1897472509">
      <w:bodyDiv w:val="1"/>
      <w:marLeft w:val="0"/>
      <w:marRight w:val="0"/>
      <w:marTop w:val="0"/>
      <w:marBottom w:val="0"/>
      <w:divBdr>
        <w:top w:val="none" w:sz="0" w:space="0" w:color="auto"/>
        <w:left w:val="none" w:sz="0" w:space="0" w:color="auto"/>
        <w:bottom w:val="none" w:sz="0" w:space="0" w:color="auto"/>
        <w:right w:val="none" w:sz="0" w:space="0" w:color="auto"/>
      </w:divBdr>
    </w:div>
    <w:div w:id="1932662943">
      <w:bodyDiv w:val="1"/>
      <w:marLeft w:val="0"/>
      <w:marRight w:val="0"/>
      <w:marTop w:val="0"/>
      <w:marBottom w:val="0"/>
      <w:divBdr>
        <w:top w:val="none" w:sz="0" w:space="0" w:color="auto"/>
        <w:left w:val="none" w:sz="0" w:space="0" w:color="auto"/>
        <w:bottom w:val="none" w:sz="0" w:space="0" w:color="auto"/>
        <w:right w:val="none" w:sz="0" w:space="0" w:color="auto"/>
      </w:divBdr>
    </w:div>
    <w:div w:id="1942059981">
      <w:bodyDiv w:val="1"/>
      <w:marLeft w:val="0"/>
      <w:marRight w:val="0"/>
      <w:marTop w:val="0"/>
      <w:marBottom w:val="0"/>
      <w:divBdr>
        <w:top w:val="none" w:sz="0" w:space="0" w:color="auto"/>
        <w:left w:val="none" w:sz="0" w:space="0" w:color="auto"/>
        <w:bottom w:val="none" w:sz="0" w:space="0" w:color="auto"/>
        <w:right w:val="none" w:sz="0" w:space="0" w:color="auto"/>
      </w:divBdr>
    </w:div>
    <w:div w:id="1978221670">
      <w:bodyDiv w:val="1"/>
      <w:marLeft w:val="0"/>
      <w:marRight w:val="0"/>
      <w:marTop w:val="0"/>
      <w:marBottom w:val="0"/>
      <w:divBdr>
        <w:top w:val="none" w:sz="0" w:space="0" w:color="auto"/>
        <w:left w:val="none" w:sz="0" w:space="0" w:color="auto"/>
        <w:bottom w:val="none" w:sz="0" w:space="0" w:color="auto"/>
        <w:right w:val="none" w:sz="0" w:space="0" w:color="auto"/>
      </w:divBdr>
    </w:div>
    <w:div w:id="2039314183">
      <w:bodyDiv w:val="1"/>
      <w:marLeft w:val="0"/>
      <w:marRight w:val="0"/>
      <w:marTop w:val="0"/>
      <w:marBottom w:val="0"/>
      <w:divBdr>
        <w:top w:val="none" w:sz="0" w:space="0" w:color="auto"/>
        <w:left w:val="none" w:sz="0" w:space="0" w:color="auto"/>
        <w:bottom w:val="none" w:sz="0" w:space="0" w:color="auto"/>
        <w:right w:val="none" w:sz="0" w:space="0" w:color="auto"/>
      </w:divBdr>
    </w:div>
    <w:div w:id="2039892913">
      <w:bodyDiv w:val="1"/>
      <w:marLeft w:val="0"/>
      <w:marRight w:val="0"/>
      <w:marTop w:val="0"/>
      <w:marBottom w:val="0"/>
      <w:divBdr>
        <w:top w:val="none" w:sz="0" w:space="0" w:color="auto"/>
        <w:left w:val="none" w:sz="0" w:space="0" w:color="auto"/>
        <w:bottom w:val="none" w:sz="0" w:space="0" w:color="auto"/>
        <w:right w:val="none" w:sz="0" w:space="0" w:color="auto"/>
      </w:divBdr>
    </w:div>
    <w:div w:id="2044941972">
      <w:bodyDiv w:val="1"/>
      <w:marLeft w:val="0"/>
      <w:marRight w:val="0"/>
      <w:marTop w:val="0"/>
      <w:marBottom w:val="0"/>
      <w:divBdr>
        <w:top w:val="none" w:sz="0" w:space="0" w:color="auto"/>
        <w:left w:val="none" w:sz="0" w:space="0" w:color="auto"/>
        <w:bottom w:val="none" w:sz="0" w:space="0" w:color="auto"/>
        <w:right w:val="none" w:sz="0" w:space="0" w:color="auto"/>
      </w:divBdr>
    </w:div>
    <w:div w:id="2090498501">
      <w:bodyDiv w:val="1"/>
      <w:marLeft w:val="0"/>
      <w:marRight w:val="0"/>
      <w:marTop w:val="0"/>
      <w:marBottom w:val="0"/>
      <w:divBdr>
        <w:top w:val="none" w:sz="0" w:space="0" w:color="auto"/>
        <w:left w:val="none" w:sz="0" w:space="0" w:color="auto"/>
        <w:bottom w:val="none" w:sz="0" w:space="0" w:color="auto"/>
        <w:right w:val="none" w:sz="0" w:space="0" w:color="auto"/>
      </w:divBdr>
    </w:div>
    <w:div w:id="2096895758">
      <w:bodyDiv w:val="1"/>
      <w:marLeft w:val="0"/>
      <w:marRight w:val="0"/>
      <w:marTop w:val="0"/>
      <w:marBottom w:val="0"/>
      <w:divBdr>
        <w:top w:val="none" w:sz="0" w:space="0" w:color="auto"/>
        <w:left w:val="none" w:sz="0" w:space="0" w:color="auto"/>
        <w:bottom w:val="none" w:sz="0" w:space="0" w:color="auto"/>
        <w:right w:val="none" w:sz="0" w:space="0" w:color="auto"/>
      </w:divBdr>
    </w:div>
    <w:div w:id="21461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2019-11-01T00:00:00</PublishDate>
  <Abstract/>
  <CompanyAddress>ELECTRICAL &amp; ELECTRONIC ENGINEERING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Pow191</b:Tag>
    <b:SourceType>InternetSite</b:SourceType>
    <b:Guid>{C550E84B-C82B-48A7-B19B-5D10FCD379E4}</b:Guid>
    <b:Title>Power Factor Correction (PFC)</b:Title>
    <b:ProductionCompany>SunPower Electronics </b:ProductionCompany>
    <b:YearAccessed>2019</b:YearAccessed>
    <b:MonthAccessed>11</b:MonthAccessed>
    <b:DayAccessed>28</b:DayAccessed>
    <b:URL>https://www.sunpower-uk.com/glossary/what-is-power-factor-correction/</b:URL>
    <b:RefOrder>6</b:RefOrder>
  </b:Source>
  <b:Source>
    <b:Tag>Pow192</b:Tag>
    <b:SourceType>InternetSite</b:SourceType>
    <b:Guid>{4B628FCE-2037-4BCF-9D6E-45EF3A6CC29D}</b:Guid>
    <b:Title>Power Factor Correction </b:Title>
    <b:ProductionCompany>Circuit Globe</b:ProductionCompany>
    <b:YearAccessed>2019</b:YearAccessed>
    <b:MonthAccessed>11</b:MonthAccessed>
    <b:DayAccessed>28</b:DayAccessed>
    <b:URL>https://circuitglobe.com/power-factor-correction.html</b:URL>
    <b:RefOrder>7</b:RefOrder>
  </b:Source>
  <b:Source>
    <b:Tag>Pul19</b:Tag>
    <b:SourceType>InternetSite</b:SourceType>
    <b:Guid>{94CC66D0-A443-440B-921A-F23B8E5C86BD}</b:Guid>
    <b:Title>Pulse Width Modulation  Chapter 11 - DC Motor Drives </b:Title>
    <b:ProductionCompany>All About Circuits</b:ProductionCompany>
    <b:YearAccessed>2019</b:YearAccessed>
    <b:MonthAccessed>11</b:MonthAccessed>
    <b:DayAccessed>28</b:DayAccessed>
    <b:URL>https://www.allaboutcircuits.com/textbook/semiconductors/chpt-11/pulse-width-modulation/</b:URL>
    <b:RefOrder>8</b:RefOrder>
  </b:Source>
  <b:Source>
    <b:Tag>Pow17</b:Tag>
    <b:SourceType>InternetSite</b:SourceType>
    <b:Guid>{19877098-3BD3-495E-BEE1-810F0D972999}</b:Guid>
    <b:Title>Power Analysis Of PWM Motor Drives</b:Title>
    <b:ProductionCompany>Power Electronics</b:ProductionCompany>
    <b:Year>2017</b:Year>
    <b:YearAccessed>2019</b:YearAccessed>
    <b:MonthAccessed>11</b:MonthAccessed>
    <b:DayAccessed>28</b:DayAccessed>
    <b:URL>https://www.powerelectronics.com/motion-systems/power-analysis-pwm-motor-drives</b:URL>
    <b:RefOrder>9</b:RefOrder>
  </b:Source>
  <b:Source>
    <b:Tag>Edv16</b:Tag>
    <b:SourceType>InternetSite</b:SourceType>
    <b:Guid>{398AB99E-B574-4244-BCF9-49F02C5721CF}</b:Guid>
    <b:Author>
      <b:Author>
        <b:NameList>
          <b:Person>
            <b:Last>Edvard</b:Last>
          </b:Person>
        </b:NameList>
      </b:Author>
    </b:Author>
    <b:Title>Tips for power factor correction and good protection of capacitors</b:Title>
    <b:ProductionCompany>Electrical Engineering Portal</b:ProductionCompany>
    <b:Year>2016</b:Year>
    <b:Month>10</b:Month>
    <b:Day>26</b:Day>
    <b:YearAccessed>2019</b:YearAccessed>
    <b:MonthAccessed>11</b:MonthAccessed>
    <b:DayAccessed>28</b:DayAccessed>
    <b:URL>https://electrical-engineering-portal.com/power-factor-correction-protection-capacitor</b:URL>
    <b:RefOrder>5</b:RefOrder>
  </b:Source>
  <b:Source>
    <b:Tag>RNa09</b:Tag>
    <b:SourceType>InternetSite</b:SourceType>
    <b:Guid>{FDDD5250-2F83-4422-968E-BC50F6D05020}</b:Guid>
    <b:Author>
      <b:Author>
        <b:Corporate>R Nave</b:Corporate>
      </b:Author>
    </b:Author>
    <b:Title>Power factor for AC Power</b:Title>
    <b:Year>2009</b:Year>
    <b:ProductionCompany>Hyperphysics</b:ProductionCompany>
    <b:YearAccessed>2019</b:YearAccessed>
    <b:MonthAccessed>12</b:MonthAccessed>
    <b:DayAccessed>05</b:DayAccessed>
    <b:URL>http://hyperphysics.phy-astr.gsu.edu/hbase/electric/powfac.html</b:URL>
    <b:RefOrder>2</b:RefOrder>
  </b:Source>
  <b:Source>
    <b:Tag>Chaed</b:Tag>
    <b:SourceType>DocumentFromInternetSite</b:SourceType>
    <b:Guid>{ECE5D38C-910E-4234-B15A-14A3A93B572A}</b:Guid>
    <b:Title>Chapter 11 - Power Factor</b:Title>
    <b:ProductionCompany>All About circuits</b:ProductionCompany>
    <b:Year>2018 (last edited)</b:Year>
    <b:YearAccessed>2019</b:YearAccessed>
    <b:MonthAccessed>12</b:MonthAccessed>
    <b:DayAccessed>05</b:DayAccessed>
    <b:URL>https://www.allaboutcircuits.com/textbook/alternating-current/chpt-11/calculating-power-factor/</b:URL>
    <b:RefOrder>1</b:RefOrder>
  </b:Source>
  <b:Source>
    <b:Tag>Gar18</b:Tag>
    <b:SourceType>DocumentFromInternetSite</b:SourceType>
    <b:Guid>{46581627-2584-4384-BB65-3EBA13388620}</b:Guid>
    <b:Author>
      <b:Author>
        <b:Corporate>Gary Bocock </b:Corporate>
      </b:Author>
    </b:Author>
    <b:Title>AC Input Current &amp; Harmonics</b:Title>
    <b:Year>2018</b:Year>
    <b:Month>03</b:Month>
    <b:Day>29</b:Day>
    <b:YearAccessed>2019</b:YearAccessed>
    <b:MonthAccessed>12</b:MonthAccessed>
    <b:DayAccessed>05</b:DayAccessed>
    <b:URL>https://www.xppower.com/Blog/AC-Input-Current-Harmonics</b:URL>
    <b:RefOrder>3</b:RefOrder>
  </b:Source>
  <b:Source>
    <b:Tag>Far13</b:Tag>
    <b:SourceType>InternetSite</b:SourceType>
    <b:Guid>{7E54CE91-912A-40E5-9531-D308F6FB27FE}</b:Guid>
    <b:Title>Power Analysis Of PWM Motor Drives</b:Title>
    <b:ProductionCompany> Tektronix </b:ProductionCompany>
    <b:Year>2013</b:Year>
    <b:Month>06</b:Month>
    <b:Day>27</b:Day>
    <b:YearAccessed>2019</b:YearAccessed>
    <b:MonthAccessed>12</b:MonthAccessed>
    <b:DayAccessed>06</b:DayAccessed>
    <b:URL>https://www.powerelectronics.com/motion-systems/power-analysis-pwm-motor-drives</b:URL>
    <b:Author>
      <b:Author>
        <b:Corporate>Faride Akretch</b:Corporate>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F93049-917E-47D6-AD8F-2516F8AC1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19</Pages>
  <Words>3724</Words>
  <Characters>21232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Power Electronics and Drives - Assignment 1</vt:lpstr>
    </vt:vector>
  </TitlesOfParts>
  <Company>UWTSD</Company>
  <LinksUpToDate>false</LinksUpToDate>
  <CharactersWithSpaces>24907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and Drives - Assignment 1</dc:title>
  <dc:subject/>
  <dc:creator>Lloyd Davies</dc:creator>
  <cp:keywords/>
  <dc:description/>
  <cp:lastModifiedBy>Lloyd Davies</cp:lastModifiedBy>
  <cp:revision>13</cp:revision>
  <dcterms:created xsi:type="dcterms:W3CDTF">2019-12-14T21:41:00Z</dcterms:created>
  <dcterms:modified xsi:type="dcterms:W3CDTF">2019-12-16T13:50:00Z</dcterms:modified>
</cp:coreProperties>
</file>