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F1E84" w:rsidRPr="0070467E" w:rsidRDefault="004C311E" w:rsidP="00D351F4">
      <w:pPr>
        <w:pStyle w:val="CoverHeading1"/>
        <w:ind w:left="0"/>
        <w:rPr>
          <w:rFonts w:ascii="Verdana" w:hAnsi="Verdana"/>
        </w:rPr>
      </w:pPr>
      <w:bookmarkStart w:id="0" w:name="_GoBack"/>
      <w:bookmarkEnd w:id="0"/>
      <w:r>
        <w:rPr>
          <w:rFonts w:ascii="Verdana" w:hAnsi="Verdana"/>
        </w:rPr>
        <w:t xml:space="preserve">A Critique of </w:t>
      </w:r>
      <w:r w:rsidR="00FA3C59">
        <w:rPr>
          <w:rFonts w:ascii="Verdana" w:hAnsi="Verdana"/>
        </w:rPr>
        <w:t xml:space="preserve">Sustainability Strategy </w:t>
      </w:r>
      <w:r w:rsidR="00174A7A">
        <w:rPr>
          <w:rFonts w:ascii="Verdana" w:hAnsi="Verdana"/>
        </w:rPr>
        <w:t>in Natural Resources Wales (</w:t>
      </w:r>
      <w:proofErr w:type="spellStart"/>
      <w:r w:rsidR="00174A7A">
        <w:rPr>
          <w:rFonts w:ascii="Verdana" w:hAnsi="Verdana"/>
        </w:rPr>
        <w:t>NRW</w:t>
      </w:r>
      <w:proofErr w:type="spellEnd"/>
      <w:r w:rsidR="00174A7A">
        <w:rPr>
          <w:rFonts w:ascii="Verdana" w:hAnsi="Verdana"/>
        </w:rPr>
        <w:t>)</w:t>
      </w:r>
      <w:r w:rsidR="003F1E84" w:rsidRPr="00F1596F">
        <w:t xml:space="preserve"> </w:t>
      </w:r>
    </w:p>
    <w:p w:rsidR="00174A7A" w:rsidRDefault="00174A7A" w:rsidP="00D351F4">
      <w:pPr>
        <w:pStyle w:val="Authorname"/>
        <w:ind w:left="0"/>
      </w:pPr>
    </w:p>
    <w:p w:rsidR="00174A7A" w:rsidRDefault="00174A7A" w:rsidP="00D351F4">
      <w:pPr>
        <w:pStyle w:val="Authorname"/>
        <w:ind w:left="0"/>
      </w:pPr>
    </w:p>
    <w:p w:rsidR="00174A7A" w:rsidRDefault="00174A7A" w:rsidP="00D351F4">
      <w:pPr>
        <w:pStyle w:val="Authorname"/>
        <w:ind w:left="0"/>
      </w:pPr>
      <w:r>
        <w:t>Prepared by:</w:t>
      </w:r>
      <w:r w:rsidR="004C311E">
        <w:t xml:space="preserve"> </w:t>
      </w:r>
      <w:r w:rsidRPr="00B679F5">
        <w:rPr>
          <w:b/>
        </w:rPr>
        <w:t>Natalie Lemon</w:t>
      </w:r>
      <w:r>
        <w:t>, Sales Manager South</w:t>
      </w:r>
    </w:p>
    <w:p w:rsidR="00302C9D" w:rsidRDefault="00302C9D" w:rsidP="00D351F4">
      <w:pPr>
        <w:pStyle w:val="RevNo"/>
        <w:ind w:left="0"/>
      </w:pPr>
    </w:p>
    <w:p w:rsidR="003F1E84" w:rsidRDefault="00302C9D" w:rsidP="00D351F4">
      <w:pPr>
        <w:pStyle w:val="RevNo"/>
        <w:ind w:left="0"/>
      </w:pPr>
      <w:r>
        <w:t>10</w:t>
      </w:r>
      <w:r w:rsidR="00465957" w:rsidRPr="00465957">
        <w:rPr>
          <w:vertAlign w:val="superscript"/>
        </w:rPr>
        <w:t>th</w:t>
      </w:r>
      <w:r w:rsidR="00465957">
        <w:t xml:space="preserve"> April</w:t>
      </w:r>
      <w:r w:rsidR="00817B7B">
        <w:t xml:space="preserve"> 201</w:t>
      </w:r>
      <w:r w:rsidR="006F1D9A">
        <w:t>9</w:t>
      </w:r>
    </w:p>
    <w:p w:rsidR="003F1E84" w:rsidRDefault="003F1E84" w:rsidP="00D351F4">
      <w:pPr>
        <w:pStyle w:val="RevNo"/>
        <w:ind w:left="0"/>
      </w:pPr>
    </w:p>
    <w:p w:rsidR="00015174" w:rsidRDefault="00015174" w:rsidP="00D351F4">
      <w:pPr>
        <w:pStyle w:val="RevNo"/>
        <w:ind w:left="0"/>
      </w:pPr>
    </w:p>
    <w:p w:rsidR="00302C9D" w:rsidRDefault="00302C9D" w:rsidP="00D351F4">
      <w:pPr>
        <w:pStyle w:val="RevNo"/>
        <w:ind w:left="0"/>
      </w:pPr>
    </w:p>
    <w:p w:rsidR="00302C9D" w:rsidRDefault="00302C9D" w:rsidP="00D351F4">
      <w:pPr>
        <w:pStyle w:val="RevNo"/>
        <w:ind w:left="0"/>
      </w:pPr>
    </w:p>
    <w:p w:rsidR="00302C9D" w:rsidRDefault="00302C9D" w:rsidP="00D351F4">
      <w:pPr>
        <w:pStyle w:val="RevNo"/>
        <w:ind w:left="0"/>
      </w:pPr>
    </w:p>
    <w:p w:rsidR="00302C9D" w:rsidRDefault="00302C9D" w:rsidP="00D351F4">
      <w:pPr>
        <w:pStyle w:val="RevNo"/>
        <w:ind w:left="0"/>
      </w:pPr>
    </w:p>
    <w:p w:rsidR="00302C9D" w:rsidRDefault="00302C9D" w:rsidP="00D351F4">
      <w:pPr>
        <w:pStyle w:val="RevNo"/>
        <w:ind w:left="0"/>
      </w:pPr>
    </w:p>
    <w:p w:rsidR="00302C9D" w:rsidRDefault="00302C9D" w:rsidP="00D351F4">
      <w:pPr>
        <w:pStyle w:val="RevNo"/>
        <w:ind w:left="0"/>
      </w:pPr>
    </w:p>
    <w:p w:rsidR="00174A7A" w:rsidRPr="00E30040" w:rsidRDefault="00174A7A" w:rsidP="00D351F4">
      <w:pPr>
        <w:jc w:val="center"/>
        <w:rPr>
          <w:rFonts w:ascii="Stencil" w:hAnsi="Stencil"/>
          <w:sz w:val="40"/>
          <w:szCs w:val="40"/>
        </w:rPr>
      </w:pPr>
      <w:r w:rsidRPr="00E30040">
        <w:rPr>
          <w:rFonts w:ascii="Stencil" w:hAnsi="Stencil"/>
          <w:color w:val="FF0000"/>
          <w:sz w:val="40"/>
          <w:szCs w:val="40"/>
        </w:rPr>
        <w:t xml:space="preserve">Protect: Commercial </w:t>
      </w:r>
      <w:r w:rsidR="00302C9D">
        <w:rPr>
          <w:rFonts w:ascii="Stencil" w:hAnsi="Stencil"/>
          <w:color w:val="FF0000"/>
          <w:sz w:val="40"/>
          <w:szCs w:val="40"/>
        </w:rPr>
        <w:t>CONFIDENTIAL</w:t>
      </w:r>
    </w:p>
    <w:p w:rsidR="003F1E84" w:rsidRPr="002D27BB" w:rsidRDefault="003F1E84" w:rsidP="00D351F4">
      <w:pPr>
        <w:pStyle w:val="RevNo"/>
        <w:ind w:left="0"/>
      </w:pPr>
    </w:p>
    <w:p w:rsidR="003F1E84" w:rsidRPr="00E35315" w:rsidRDefault="003F1E84" w:rsidP="00D351F4">
      <w:pPr>
        <w:pStyle w:val="Date"/>
        <w:ind w:left="0"/>
      </w:pPr>
      <w:r>
        <w:t>Date</w:t>
      </w:r>
    </w:p>
    <w:p w:rsidR="003F1E84" w:rsidRPr="00853E17" w:rsidRDefault="003F1E84" w:rsidP="00D351F4">
      <w:r>
        <w:br w:type="page"/>
      </w:r>
    </w:p>
    <w:p w:rsidR="00CB0986" w:rsidRDefault="00CB0986" w:rsidP="00D351F4">
      <w:pPr>
        <w:pStyle w:val="Contents"/>
        <w:spacing w:after="0"/>
      </w:pPr>
      <w:r w:rsidRPr="008A341D">
        <w:lastRenderedPageBreak/>
        <w:t>Contents</w:t>
      </w:r>
    </w:p>
    <w:p w:rsidR="00B32E1D" w:rsidRDefault="00B32E1D" w:rsidP="00D351F4">
      <w:pPr>
        <w:pStyle w:val="Contents"/>
        <w:spacing w:after="0"/>
      </w:pPr>
    </w:p>
    <w:sdt>
      <w:sdtPr>
        <w:rPr>
          <w:rFonts w:ascii="Arial" w:eastAsia="Times New Roman" w:hAnsi="Arial" w:cs="Times New Roman"/>
          <w:color w:val="auto"/>
          <w:sz w:val="24"/>
          <w:szCs w:val="24"/>
          <w:lang w:val="en-GB"/>
        </w:rPr>
        <w:id w:val="1677081363"/>
        <w:docPartObj>
          <w:docPartGallery w:val="Table of Contents"/>
          <w:docPartUnique/>
        </w:docPartObj>
      </w:sdtPr>
      <w:sdtEndPr>
        <w:rPr>
          <w:b/>
          <w:bCs/>
          <w:noProof/>
        </w:rPr>
      </w:sdtEndPr>
      <w:sdtContent>
        <w:p w:rsidR="00E920F7" w:rsidRDefault="00E920F7" w:rsidP="00D351F4">
          <w:pPr>
            <w:pStyle w:val="TOCHeading"/>
            <w:spacing w:before="0" w:line="240" w:lineRule="auto"/>
          </w:pPr>
        </w:p>
        <w:p w:rsidR="00521F5E" w:rsidRDefault="00E920F7">
          <w:pPr>
            <w:pStyle w:val="TOC1"/>
            <w:tabs>
              <w:tab w:val="right" w:leader="dot" w:pos="9642"/>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824068" w:history="1">
            <w:r w:rsidR="00521F5E" w:rsidRPr="00E61AE1">
              <w:rPr>
                <w:rStyle w:val="Hyperlink"/>
                <w:noProof/>
              </w:rPr>
              <w:t>Introduction</w:t>
            </w:r>
            <w:r w:rsidR="00521F5E">
              <w:rPr>
                <w:noProof/>
                <w:webHidden/>
              </w:rPr>
              <w:tab/>
            </w:r>
            <w:r w:rsidR="00521F5E">
              <w:rPr>
                <w:noProof/>
                <w:webHidden/>
              </w:rPr>
              <w:fldChar w:fldCharType="begin"/>
            </w:r>
            <w:r w:rsidR="00521F5E">
              <w:rPr>
                <w:noProof/>
                <w:webHidden/>
              </w:rPr>
              <w:instrText xml:space="preserve"> PAGEREF _Toc5824068 \h </w:instrText>
            </w:r>
            <w:r w:rsidR="00521F5E">
              <w:rPr>
                <w:noProof/>
                <w:webHidden/>
              </w:rPr>
            </w:r>
            <w:r w:rsidR="00521F5E">
              <w:rPr>
                <w:noProof/>
                <w:webHidden/>
              </w:rPr>
              <w:fldChar w:fldCharType="separate"/>
            </w:r>
            <w:r w:rsidR="00521F5E">
              <w:rPr>
                <w:noProof/>
                <w:webHidden/>
              </w:rPr>
              <w:t>3</w:t>
            </w:r>
            <w:r w:rsidR="00521F5E">
              <w:rPr>
                <w:noProof/>
                <w:webHidden/>
              </w:rPr>
              <w:fldChar w:fldCharType="end"/>
            </w:r>
          </w:hyperlink>
        </w:p>
        <w:p w:rsidR="00521F5E" w:rsidRDefault="00453CFF">
          <w:pPr>
            <w:pStyle w:val="TOC2"/>
            <w:tabs>
              <w:tab w:val="right" w:leader="dot" w:pos="9642"/>
            </w:tabs>
            <w:rPr>
              <w:rFonts w:asciiTheme="minorHAnsi" w:eastAsiaTheme="minorEastAsia" w:hAnsiTheme="minorHAnsi" w:cstheme="minorBidi"/>
              <w:noProof/>
              <w:sz w:val="22"/>
              <w:szCs w:val="22"/>
              <w:lang w:eastAsia="en-GB"/>
            </w:rPr>
          </w:pPr>
          <w:hyperlink w:anchor="_Toc5824069" w:history="1">
            <w:r w:rsidR="00521F5E" w:rsidRPr="00E61AE1">
              <w:rPr>
                <w:rStyle w:val="Hyperlink"/>
                <w:noProof/>
              </w:rPr>
              <w:t>Purpose of this Report</w:t>
            </w:r>
            <w:r w:rsidR="00521F5E">
              <w:rPr>
                <w:noProof/>
                <w:webHidden/>
              </w:rPr>
              <w:tab/>
            </w:r>
            <w:r w:rsidR="00521F5E">
              <w:rPr>
                <w:noProof/>
                <w:webHidden/>
              </w:rPr>
              <w:fldChar w:fldCharType="begin"/>
            </w:r>
            <w:r w:rsidR="00521F5E">
              <w:rPr>
                <w:noProof/>
                <w:webHidden/>
              </w:rPr>
              <w:instrText xml:space="preserve"> PAGEREF _Toc5824069 \h </w:instrText>
            </w:r>
            <w:r w:rsidR="00521F5E">
              <w:rPr>
                <w:noProof/>
                <w:webHidden/>
              </w:rPr>
            </w:r>
            <w:r w:rsidR="00521F5E">
              <w:rPr>
                <w:noProof/>
                <w:webHidden/>
              </w:rPr>
              <w:fldChar w:fldCharType="separate"/>
            </w:r>
            <w:r w:rsidR="00521F5E">
              <w:rPr>
                <w:noProof/>
                <w:webHidden/>
              </w:rPr>
              <w:t>3</w:t>
            </w:r>
            <w:r w:rsidR="00521F5E">
              <w:rPr>
                <w:noProof/>
                <w:webHidden/>
              </w:rPr>
              <w:fldChar w:fldCharType="end"/>
            </w:r>
          </w:hyperlink>
        </w:p>
        <w:p w:rsidR="00521F5E" w:rsidRDefault="00453CFF">
          <w:pPr>
            <w:pStyle w:val="TOC1"/>
            <w:tabs>
              <w:tab w:val="right" w:leader="dot" w:pos="9642"/>
            </w:tabs>
            <w:rPr>
              <w:rFonts w:asciiTheme="minorHAnsi" w:eastAsiaTheme="minorEastAsia" w:hAnsiTheme="minorHAnsi" w:cstheme="minorBidi"/>
              <w:noProof/>
              <w:sz w:val="22"/>
              <w:szCs w:val="22"/>
              <w:lang w:eastAsia="en-GB"/>
            </w:rPr>
          </w:pPr>
          <w:hyperlink w:anchor="_Toc5824070" w:history="1">
            <w:r w:rsidR="00521F5E" w:rsidRPr="00E61AE1">
              <w:rPr>
                <w:rStyle w:val="Hyperlink"/>
                <w:noProof/>
              </w:rPr>
              <w:t>1.0 A critique of NRW’s current Sustainability Strategy</w:t>
            </w:r>
            <w:r w:rsidR="00521F5E">
              <w:rPr>
                <w:noProof/>
                <w:webHidden/>
              </w:rPr>
              <w:tab/>
            </w:r>
            <w:r w:rsidR="00521F5E">
              <w:rPr>
                <w:noProof/>
                <w:webHidden/>
              </w:rPr>
              <w:fldChar w:fldCharType="begin"/>
            </w:r>
            <w:r w:rsidR="00521F5E">
              <w:rPr>
                <w:noProof/>
                <w:webHidden/>
              </w:rPr>
              <w:instrText xml:space="preserve"> PAGEREF _Toc5824070 \h </w:instrText>
            </w:r>
            <w:r w:rsidR="00521F5E">
              <w:rPr>
                <w:noProof/>
                <w:webHidden/>
              </w:rPr>
            </w:r>
            <w:r w:rsidR="00521F5E">
              <w:rPr>
                <w:noProof/>
                <w:webHidden/>
              </w:rPr>
              <w:fldChar w:fldCharType="separate"/>
            </w:r>
            <w:r w:rsidR="00521F5E">
              <w:rPr>
                <w:noProof/>
                <w:webHidden/>
              </w:rPr>
              <w:t>3</w:t>
            </w:r>
            <w:r w:rsidR="00521F5E">
              <w:rPr>
                <w:noProof/>
                <w:webHidden/>
              </w:rPr>
              <w:fldChar w:fldCharType="end"/>
            </w:r>
          </w:hyperlink>
        </w:p>
        <w:p w:rsidR="00521F5E" w:rsidRDefault="00453CFF">
          <w:pPr>
            <w:pStyle w:val="TOC2"/>
            <w:tabs>
              <w:tab w:val="right" w:leader="dot" w:pos="9642"/>
            </w:tabs>
            <w:rPr>
              <w:rFonts w:asciiTheme="minorHAnsi" w:eastAsiaTheme="minorEastAsia" w:hAnsiTheme="minorHAnsi" w:cstheme="minorBidi"/>
              <w:noProof/>
              <w:sz w:val="22"/>
              <w:szCs w:val="22"/>
              <w:lang w:eastAsia="en-GB"/>
            </w:rPr>
          </w:pPr>
          <w:hyperlink w:anchor="_Toc5824071" w:history="1">
            <w:r w:rsidR="00521F5E" w:rsidRPr="00E61AE1">
              <w:rPr>
                <w:rStyle w:val="Hyperlink"/>
                <w:noProof/>
              </w:rPr>
              <w:t>1.1 Does NRW have a Strategy for Sustainability?</w:t>
            </w:r>
            <w:r w:rsidR="00521F5E">
              <w:rPr>
                <w:noProof/>
                <w:webHidden/>
              </w:rPr>
              <w:tab/>
            </w:r>
            <w:r w:rsidR="00521F5E">
              <w:rPr>
                <w:noProof/>
                <w:webHidden/>
              </w:rPr>
              <w:fldChar w:fldCharType="begin"/>
            </w:r>
            <w:r w:rsidR="00521F5E">
              <w:rPr>
                <w:noProof/>
                <w:webHidden/>
              </w:rPr>
              <w:instrText xml:space="preserve"> PAGEREF _Toc5824071 \h </w:instrText>
            </w:r>
            <w:r w:rsidR="00521F5E">
              <w:rPr>
                <w:noProof/>
                <w:webHidden/>
              </w:rPr>
            </w:r>
            <w:r w:rsidR="00521F5E">
              <w:rPr>
                <w:noProof/>
                <w:webHidden/>
              </w:rPr>
              <w:fldChar w:fldCharType="separate"/>
            </w:r>
            <w:r w:rsidR="00521F5E">
              <w:rPr>
                <w:noProof/>
                <w:webHidden/>
              </w:rPr>
              <w:t>3</w:t>
            </w:r>
            <w:r w:rsidR="00521F5E">
              <w:rPr>
                <w:noProof/>
                <w:webHidden/>
              </w:rPr>
              <w:fldChar w:fldCharType="end"/>
            </w:r>
          </w:hyperlink>
        </w:p>
        <w:p w:rsidR="00521F5E" w:rsidRDefault="00453CFF">
          <w:pPr>
            <w:pStyle w:val="TOC2"/>
            <w:tabs>
              <w:tab w:val="right" w:leader="dot" w:pos="9642"/>
            </w:tabs>
            <w:rPr>
              <w:rFonts w:asciiTheme="minorHAnsi" w:eastAsiaTheme="minorEastAsia" w:hAnsiTheme="minorHAnsi" w:cstheme="minorBidi"/>
              <w:noProof/>
              <w:sz w:val="22"/>
              <w:szCs w:val="22"/>
              <w:lang w:eastAsia="en-GB"/>
            </w:rPr>
          </w:pPr>
          <w:hyperlink w:anchor="_Toc5824072" w:history="1">
            <w:r w:rsidR="00521F5E" w:rsidRPr="00E61AE1">
              <w:rPr>
                <w:rStyle w:val="Hyperlink"/>
                <w:noProof/>
              </w:rPr>
              <w:t>1.2 Who is involved in the Strategy?</w:t>
            </w:r>
            <w:r w:rsidR="00521F5E">
              <w:rPr>
                <w:noProof/>
                <w:webHidden/>
              </w:rPr>
              <w:tab/>
            </w:r>
            <w:r w:rsidR="00521F5E">
              <w:rPr>
                <w:noProof/>
                <w:webHidden/>
              </w:rPr>
              <w:fldChar w:fldCharType="begin"/>
            </w:r>
            <w:r w:rsidR="00521F5E">
              <w:rPr>
                <w:noProof/>
                <w:webHidden/>
              </w:rPr>
              <w:instrText xml:space="preserve"> PAGEREF _Toc5824072 \h </w:instrText>
            </w:r>
            <w:r w:rsidR="00521F5E">
              <w:rPr>
                <w:noProof/>
                <w:webHidden/>
              </w:rPr>
            </w:r>
            <w:r w:rsidR="00521F5E">
              <w:rPr>
                <w:noProof/>
                <w:webHidden/>
              </w:rPr>
              <w:fldChar w:fldCharType="separate"/>
            </w:r>
            <w:r w:rsidR="00521F5E">
              <w:rPr>
                <w:noProof/>
                <w:webHidden/>
              </w:rPr>
              <w:t>3</w:t>
            </w:r>
            <w:r w:rsidR="00521F5E">
              <w:rPr>
                <w:noProof/>
                <w:webHidden/>
              </w:rPr>
              <w:fldChar w:fldCharType="end"/>
            </w:r>
          </w:hyperlink>
        </w:p>
        <w:p w:rsidR="00521F5E" w:rsidRDefault="00453CFF">
          <w:pPr>
            <w:pStyle w:val="TOC2"/>
            <w:tabs>
              <w:tab w:val="right" w:leader="dot" w:pos="9642"/>
            </w:tabs>
            <w:rPr>
              <w:rFonts w:asciiTheme="minorHAnsi" w:eastAsiaTheme="minorEastAsia" w:hAnsiTheme="minorHAnsi" w:cstheme="minorBidi"/>
              <w:noProof/>
              <w:sz w:val="22"/>
              <w:szCs w:val="22"/>
              <w:lang w:eastAsia="en-GB"/>
            </w:rPr>
          </w:pPr>
          <w:hyperlink w:anchor="_Toc5824073" w:history="1">
            <w:r w:rsidR="00521F5E" w:rsidRPr="00E61AE1">
              <w:rPr>
                <w:rStyle w:val="Hyperlink"/>
                <w:noProof/>
              </w:rPr>
              <w:t>1.3 What does the Strategy aim to do?</w:t>
            </w:r>
            <w:r w:rsidR="00521F5E">
              <w:rPr>
                <w:noProof/>
                <w:webHidden/>
              </w:rPr>
              <w:tab/>
            </w:r>
            <w:r w:rsidR="00521F5E">
              <w:rPr>
                <w:noProof/>
                <w:webHidden/>
              </w:rPr>
              <w:fldChar w:fldCharType="begin"/>
            </w:r>
            <w:r w:rsidR="00521F5E">
              <w:rPr>
                <w:noProof/>
                <w:webHidden/>
              </w:rPr>
              <w:instrText xml:space="preserve"> PAGEREF _Toc5824073 \h </w:instrText>
            </w:r>
            <w:r w:rsidR="00521F5E">
              <w:rPr>
                <w:noProof/>
                <w:webHidden/>
              </w:rPr>
            </w:r>
            <w:r w:rsidR="00521F5E">
              <w:rPr>
                <w:noProof/>
                <w:webHidden/>
              </w:rPr>
              <w:fldChar w:fldCharType="separate"/>
            </w:r>
            <w:r w:rsidR="00521F5E">
              <w:rPr>
                <w:noProof/>
                <w:webHidden/>
              </w:rPr>
              <w:t>4</w:t>
            </w:r>
            <w:r w:rsidR="00521F5E">
              <w:rPr>
                <w:noProof/>
                <w:webHidden/>
              </w:rPr>
              <w:fldChar w:fldCharType="end"/>
            </w:r>
          </w:hyperlink>
        </w:p>
        <w:p w:rsidR="00521F5E" w:rsidRDefault="00453CFF">
          <w:pPr>
            <w:pStyle w:val="TOC2"/>
            <w:tabs>
              <w:tab w:val="right" w:leader="dot" w:pos="9642"/>
            </w:tabs>
            <w:rPr>
              <w:rFonts w:asciiTheme="minorHAnsi" w:eastAsiaTheme="minorEastAsia" w:hAnsiTheme="minorHAnsi" w:cstheme="minorBidi"/>
              <w:noProof/>
              <w:sz w:val="22"/>
              <w:szCs w:val="22"/>
              <w:lang w:eastAsia="en-GB"/>
            </w:rPr>
          </w:pPr>
          <w:hyperlink w:anchor="_Toc5824074" w:history="1">
            <w:r w:rsidR="00521F5E" w:rsidRPr="00E61AE1">
              <w:rPr>
                <w:rStyle w:val="Hyperlink"/>
                <w:noProof/>
              </w:rPr>
              <w:t>1.4 How does the Strategy address the Four Root Causes of Unsustainability?</w:t>
            </w:r>
            <w:r w:rsidR="00521F5E">
              <w:rPr>
                <w:noProof/>
                <w:webHidden/>
              </w:rPr>
              <w:tab/>
            </w:r>
            <w:r w:rsidR="00521F5E">
              <w:rPr>
                <w:noProof/>
                <w:webHidden/>
              </w:rPr>
              <w:fldChar w:fldCharType="begin"/>
            </w:r>
            <w:r w:rsidR="00521F5E">
              <w:rPr>
                <w:noProof/>
                <w:webHidden/>
              </w:rPr>
              <w:instrText xml:space="preserve"> PAGEREF _Toc5824074 \h </w:instrText>
            </w:r>
            <w:r w:rsidR="00521F5E">
              <w:rPr>
                <w:noProof/>
                <w:webHidden/>
              </w:rPr>
            </w:r>
            <w:r w:rsidR="00521F5E">
              <w:rPr>
                <w:noProof/>
                <w:webHidden/>
              </w:rPr>
              <w:fldChar w:fldCharType="separate"/>
            </w:r>
            <w:r w:rsidR="00521F5E">
              <w:rPr>
                <w:noProof/>
                <w:webHidden/>
              </w:rPr>
              <w:t>4</w:t>
            </w:r>
            <w:r w:rsidR="00521F5E">
              <w:rPr>
                <w:noProof/>
                <w:webHidden/>
              </w:rPr>
              <w:fldChar w:fldCharType="end"/>
            </w:r>
          </w:hyperlink>
        </w:p>
        <w:p w:rsidR="00521F5E" w:rsidRDefault="00453CFF">
          <w:pPr>
            <w:pStyle w:val="TOC1"/>
            <w:tabs>
              <w:tab w:val="right" w:leader="dot" w:pos="9642"/>
            </w:tabs>
            <w:rPr>
              <w:rFonts w:asciiTheme="minorHAnsi" w:eastAsiaTheme="minorEastAsia" w:hAnsiTheme="minorHAnsi" w:cstheme="minorBidi"/>
              <w:noProof/>
              <w:sz w:val="22"/>
              <w:szCs w:val="22"/>
              <w:lang w:eastAsia="en-GB"/>
            </w:rPr>
          </w:pPr>
          <w:hyperlink w:anchor="_Toc5824075" w:history="1">
            <w:r w:rsidR="00521F5E" w:rsidRPr="00E61AE1">
              <w:rPr>
                <w:rStyle w:val="Hyperlink"/>
                <w:noProof/>
              </w:rPr>
              <w:t>2.0 The rationale for developing a Strategic Sustainability Plan</w:t>
            </w:r>
            <w:r w:rsidR="00521F5E">
              <w:rPr>
                <w:noProof/>
                <w:webHidden/>
              </w:rPr>
              <w:tab/>
            </w:r>
            <w:r w:rsidR="00521F5E">
              <w:rPr>
                <w:noProof/>
                <w:webHidden/>
              </w:rPr>
              <w:fldChar w:fldCharType="begin"/>
            </w:r>
            <w:r w:rsidR="00521F5E">
              <w:rPr>
                <w:noProof/>
                <w:webHidden/>
              </w:rPr>
              <w:instrText xml:space="preserve"> PAGEREF _Toc5824075 \h </w:instrText>
            </w:r>
            <w:r w:rsidR="00521F5E">
              <w:rPr>
                <w:noProof/>
                <w:webHidden/>
              </w:rPr>
            </w:r>
            <w:r w:rsidR="00521F5E">
              <w:rPr>
                <w:noProof/>
                <w:webHidden/>
              </w:rPr>
              <w:fldChar w:fldCharType="separate"/>
            </w:r>
            <w:r w:rsidR="00521F5E">
              <w:rPr>
                <w:noProof/>
                <w:webHidden/>
              </w:rPr>
              <w:t>5</w:t>
            </w:r>
            <w:r w:rsidR="00521F5E">
              <w:rPr>
                <w:noProof/>
                <w:webHidden/>
              </w:rPr>
              <w:fldChar w:fldCharType="end"/>
            </w:r>
          </w:hyperlink>
        </w:p>
        <w:p w:rsidR="00521F5E" w:rsidRDefault="00453CFF">
          <w:pPr>
            <w:pStyle w:val="TOC2"/>
            <w:tabs>
              <w:tab w:val="right" w:leader="dot" w:pos="9642"/>
            </w:tabs>
            <w:rPr>
              <w:rFonts w:asciiTheme="minorHAnsi" w:eastAsiaTheme="minorEastAsia" w:hAnsiTheme="minorHAnsi" w:cstheme="minorBidi"/>
              <w:noProof/>
              <w:sz w:val="22"/>
              <w:szCs w:val="22"/>
              <w:lang w:eastAsia="en-GB"/>
            </w:rPr>
          </w:pPr>
          <w:hyperlink w:anchor="_Toc5824076" w:history="1">
            <w:r w:rsidR="00521F5E" w:rsidRPr="00E61AE1">
              <w:rPr>
                <w:rStyle w:val="Hyperlink"/>
                <w:noProof/>
              </w:rPr>
              <w:t>2.1 Why should NRW focus on its business case for sustainability?</w:t>
            </w:r>
            <w:r w:rsidR="00521F5E">
              <w:rPr>
                <w:noProof/>
                <w:webHidden/>
              </w:rPr>
              <w:tab/>
            </w:r>
            <w:r w:rsidR="00521F5E">
              <w:rPr>
                <w:noProof/>
                <w:webHidden/>
              </w:rPr>
              <w:fldChar w:fldCharType="begin"/>
            </w:r>
            <w:r w:rsidR="00521F5E">
              <w:rPr>
                <w:noProof/>
                <w:webHidden/>
              </w:rPr>
              <w:instrText xml:space="preserve"> PAGEREF _Toc5824076 \h </w:instrText>
            </w:r>
            <w:r w:rsidR="00521F5E">
              <w:rPr>
                <w:noProof/>
                <w:webHidden/>
              </w:rPr>
            </w:r>
            <w:r w:rsidR="00521F5E">
              <w:rPr>
                <w:noProof/>
                <w:webHidden/>
              </w:rPr>
              <w:fldChar w:fldCharType="separate"/>
            </w:r>
            <w:r w:rsidR="00521F5E">
              <w:rPr>
                <w:noProof/>
                <w:webHidden/>
              </w:rPr>
              <w:t>5</w:t>
            </w:r>
            <w:r w:rsidR="00521F5E">
              <w:rPr>
                <w:noProof/>
                <w:webHidden/>
              </w:rPr>
              <w:fldChar w:fldCharType="end"/>
            </w:r>
          </w:hyperlink>
        </w:p>
        <w:p w:rsidR="00521F5E" w:rsidRDefault="00453CFF">
          <w:pPr>
            <w:pStyle w:val="TOC2"/>
            <w:tabs>
              <w:tab w:val="right" w:leader="dot" w:pos="9642"/>
            </w:tabs>
            <w:rPr>
              <w:rFonts w:asciiTheme="minorHAnsi" w:eastAsiaTheme="minorEastAsia" w:hAnsiTheme="minorHAnsi" w:cstheme="minorBidi"/>
              <w:noProof/>
              <w:sz w:val="22"/>
              <w:szCs w:val="22"/>
              <w:lang w:eastAsia="en-GB"/>
            </w:rPr>
          </w:pPr>
          <w:hyperlink w:anchor="_Toc5824077" w:history="1">
            <w:r w:rsidR="00521F5E" w:rsidRPr="00E61AE1">
              <w:rPr>
                <w:rStyle w:val="Hyperlink"/>
                <w:noProof/>
              </w:rPr>
              <w:t>2.2 What are the external environment challenges and opportunities NRW faces?</w:t>
            </w:r>
            <w:r w:rsidR="00521F5E">
              <w:rPr>
                <w:noProof/>
                <w:webHidden/>
              </w:rPr>
              <w:tab/>
            </w:r>
            <w:r w:rsidR="00521F5E">
              <w:rPr>
                <w:noProof/>
                <w:webHidden/>
              </w:rPr>
              <w:fldChar w:fldCharType="begin"/>
            </w:r>
            <w:r w:rsidR="00521F5E">
              <w:rPr>
                <w:noProof/>
                <w:webHidden/>
              </w:rPr>
              <w:instrText xml:space="preserve"> PAGEREF _Toc5824077 \h </w:instrText>
            </w:r>
            <w:r w:rsidR="00521F5E">
              <w:rPr>
                <w:noProof/>
                <w:webHidden/>
              </w:rPr>
            </w:r>
            <w:r w:rsidR="00521F5E">
              <w:rPr>
                <w:noProof/>
                <w:webHidden/>
              </w:rPr>
              <w:fldChar w:fldCharType="separate"/>
            </w:r>
            <w:r w:rsidR="00521F5E">
              <w:rPr>
                <w:noProof/>
                <w:webHidden/>
              </w:rPr>
              <w:t>6</w:t>
            </w:r>
            <w:r w:rsidR="00521F5E">
              <w:rPr>
                <w:noProof/>
                <w:webHidden/>
              </w:rPr>
              <w:fldChar w:fldCharType="end"/>
            </w:r>
          </w:hyperlink>
        </w:p>
        <w:p w:rsidR="00521F5E" w:rsidRDefault="00453CFF">
          <w:pPr>
            <w:pStyle w:val="TOC2"/>
            <w:tabs>
              <w:tab w:val="right" w:leader="dot" w:pos="9642"/>
            </w:tabs>
            <w:rPr>
              <w:rFonts w:asciiTheme="minorHAnsi" w:eastAsiaTheme="minorEastAsia" w:hAnsiTheme="minorHAnsi" w:cstheme="minorBidi"/>
              <w:noProof/>
              <w:sz w:val="22"/>
              <w:szCs w:val="22"/>
              <w:lang w:eastAsia="en-GB"/>
            </w:rPr>
          </w:pPr>
          <w:hyperlink w:anchor="_Toc5824078" w:history="1">
            <w:r w:rsidR="00521F5E" w:rsidRPr="00E61AE1">
              <w:rPr>
                <w:rStyle w:val="Hyperlink"/>
                <w:noProof/>
              </w:rPr>
              <w:t>2.3 What are NRW’s strengths and weaknesses and how is NRW positioned to meet the sustainability challenge?</w:t>
            </w:r>
            <w:r w:rsidR="00521F5E">
              <w:rPr>
                <w:noProof/>
                <w:webHidden/>
              </w:rPr>
              <w:tab/>
            </w:r>
            <w:r w:rsidR="00521F5E">
              <w:rPr>
                <w:noProof/>
                <w:webHidden/>
              </w:rPr>
              <w:fldChar w:fldCharType="begin"/>
            </w:r>
            <w:r w:rsidR="00521F5E">
              <w:rPr>
                <w:noProof/>
                <w:webHidden/>
              </w:rPr>
              <w:instrText xml:space="preserve"> PAGEREF _Toc5824078 \h </w:instrText>
            </w:r>
            <w:r w:rsidR="00521F5E">
              <w:rPr>
                <w:noProof/>
                <w:webHidden/>
              </w:rPr>
            </w:r>
            <w:r w:rsidR="00521F5E">
              <w:rPr>
                <w:noProof/>
                <w:webHidden/>
              </w:rPr>
              <w:fldChar w:fldCharType="separate"/>
            </w:r>
            <w:r w:rsidR="00521F5E">
              <w:rPr>
                <w:noProof/>
                <w:webHidden/>
              </w:rPr>
              <w:t>7</w:t>
            </w:r>
            <w:r w:rsidR="00521F5E">
              <w:rPr>
                <w:noProof/>
                <w:webHidden/>
              </w:rPr>
              <w:fldChar w:fldCharType="end"/>
            </w:r>
          </w:hyperlink>
        </w:p>
        <w:p w:rsidR="00521F5E" w:rsidRDefault="00453CFF">
          <w:pPr>
            <w:pStyle w:val="TOC2"/>
            <w:tabs>
              <w:tab w:val="right" w:leader="dot" w:pos="9642"/>
            </w:tabs>
            <w:rPr>
              <w:rFonts w:asciiTheme="minorHAnsi" w:eastAsiaTheme="minorEastAsia" w:hAnsiTheme="minorHAnsi" w:cstheme="minorBidi"/>
              <w:noProof/>
              <w:sz w:val="22"/>
              <w:szCs w:val="22"/>
              <w:lang w:eastAsia="en-GB"/>
            </w:rPr>
          </w:pPr>
          <w:hyperlink w:anchor="_Toc5824079" w:history="1">
            <w:r w:rsidR="00521F5E" w:rsidRPr="00E61AE1">
              <w:rPr>
                <w:rStyle w:val="Hyperlink"/>
                <w:noProof/>
              </w:rPr>
              <w:t>2.4 How can NRW create value through action on sustainability?</w:t>
            </w:r>
            <w:r w:rsidR="00521F5E">
              <w:rPr>
                <w:noProof/>
                <w:webHidden/>
              </w:rPr>
              <w:tab/>
            </w:r>
            <w:r w:rsidR="00521F5E">
              <w:rPr>
                <w:noProof/>
                <w:webHidden/>
              </w:rPr>
              <w:fldChar w:fldCharType="begin"/>
            </w:r>
            <w:r w:rsidR="00521F5E">
              <w:rPr>
                <w:noProof/>
                <w:webHidden/>
              </w:rPr>
              <w:instrText xml:space="preserve"> PAGEREF _Toc5824079 \h </w:instrText>
            </w:r>
            <w:r w:rsidR="00521F5E">
              <w:rPr>
                <w:noProof/>
                <w:webHidden/>
              </w:rPr>
            </w:r>
            <w:r w:rsidR="00521F5E">
              <w:rPr>
                <w:noProof/>
                <w:webHidden/>
              </w:rPr>
              <w:fldChar w:fldCharType="separate"/>
            </w:r>
            <w:r w:rsidR="00521F5E">
              <w:rPr>
                <w:noProof/>
                <w:webHidden/>
              </w:rPr>
              <w:t>8</w:t>
            </w:r>
            <w:r w:rsidR="00521F5E">
              <w:rPr>
                <w:noProof/>
                <w:webHidden/>
              </w:rPr>
              <w:fldChar w:fldCharType="end"/>
            </w:r>
          </w:hyperlink>
        </w:p>
        <w:p w:rsidR="00521F5E" w:rsidRDefault="00453CFF">
          <w:pPr>
            <w:pStyle w:val="TOC2"/>
            <w:tabs>
              <w:tab w:val="right" w:leader="dot" w:pos="9642"/>
            </w:tabs>
            <w:rPr>
              <w:rFonts w:asciiTheme="minorHAnsi" w:eastAsiaTheme="minorEastAsia" w:hAnsiTheme="minorHAnsi" w:cstheme="minorBidi"/>
              <w:noProof/>
              <w:sz w:val="22"/>
              <w:szCs w:val="22"/>
              <w:lang w:eastAsia="en-GB"/>
            </w:rPr>
          </w:pPr>
          <w:hyperlink w:anchor="_Toc5824080" w:history="1">
            <w:r w:rsidR="00521F5E" w:rsidRPr="00E61AE1">
              <w:rPr>
                <w:rStyle w:val="Hyperlink"/>
                <w:noProof/>
              </w:rPr>
              <w:t>2.5 Who are NRW’s stakeholders? Why and how should they be considered?</w:t>
            </w:r>
            <w:r w:rsidR="00521F5E">
              <w:rPr>
                <w:noProof/>
                <w:webHidden/>
              </w:rPr>
              <w:tab/>
            </w:r>
            <w:r w:rsidR="00521F5E">
              <w:rPr>
                <w:noProof/>
                <w:webHidden/>
              </w:rPr>
              <w:fldChar w:fldCharType="begin"/>
            </w:r>
            <w:r w:rsidR="00521F5E">
              <w:rPr>
                <w:noProof/>
                <w:webHidden/>
              </w:rPr>
              <w:instrText xml:space="preserve"> PAGEREF _Toc5824080 \h </w:instrText>
            </w:r>
            <w:r w:rsidR="00521F5E">
              <w:rPr>
                <w:noProof/>
                <w:webHidden/>
              </w:rPr>
            </w:r>
            <w:r w:rsidR="00521F5E">
              <w:rPr>
                <w:noProof/>
                <w:webHidden/>
              </w:rPr>
              <w:fldChar w:fldCharType="separate"/>
            </w:r>
            <w:r w:rsidR="00521F5E">
              <w:rPr>
                <w:noProof/>
                <w:webHidden/>
              </w:rPr>
              <w:t>9</w:t>
            </w:r>
            <w:r w:rsidR="00521F5E">
              <w:rPr>
                <w:noProof/>
                <w:webHidden/>
              </w:rPr>
              <w:fldChar w:fldCharType="end"/>
            </w:r>
          </w:hyperlink>
        </w:p>
        <w:p w:rsidR="00521F5E" w:rsidRDefault="00453CFF">
          <w:pPr>
            <w:pStyle w:val="TOC1"/>
            <w:tabs>
              <w:tab w:val="right" w:leader="dot" w:pos="9642"/>
            </w:tabs>
            <w:rPr>
              <w:rFonts w:asciiTheme="minorHAnsi" w:eastAsiaTheme="minorEastAsia" w:hAnsiTheme="minorHAnsi" w:cstheme="minorBidi"/>
              <w:noProof/>
              <w:sz w:val="22"/>
              <w:szCs w:val="22"/>
              <w:lang w:eastAsia="en-GB"/>
            </w:rPr>
          </w:pPr>
          <w:hyperlink w:anchor="_Toc5824081" w:history="1">
            <w:r w:rsidR="00521F5E" w:rsidRPr="00E61AE1">
              <w:rPr>
                <w:rStyle w:val="Hyperlink"/>
                <w:noProof/>
              </w:rPr>
              <w:t>3.0 Summary</w:t>
            </w:r>
            <w:r w:rsidR="00521F5E">
              <w:rPr>
                <w:noProof/>
                <w:webHidden/>
              </w:rPr>
              <w:tab/>
            </w:r>
            <w:r w:rsidR="00521F5E">
              <w:rPr>
                <w:noProof/>
                <w:webHidden/>
              </w:rPr>
              <w:fldChar w:fldCharType="begin"/>
            </w:r>
            <w:r w:rsidR="00521F5E">
              <w:rPr>
                <w:noProof/>
                <w:webHidden/>
              </w:rPr>
              <w:instrText xml:space="preserve"> PAGEREF _Toc5824081 \h </w:instrText>
            </w:r>
            <w:r w:rsidR="00521F5E">
              <w:rPr>
                <w:noProof/>
                <w:webHidden/>
              </w:rPr>
            </w:r>
            <w:r w:rsidR="00521F5E">
              <w:rPr>
                <w:noProof/>
                <w:webHidden/>
              </w:rPr>
              <w:fldChar w:fldCharType="separate"/>
            </w:r>
            <w:r w:rsidR="00521F5E">
              <w:rPr>
                <w:noProof/>
                <w:webHidden/>
              </w:rPr>
              <w:t>9</w:t>
            </w:r>
            <w:r w:rsidR="00521F5E">
              <w:rPr>
                <w:noProof/>
                <w:webHidden/>
              </w:rPr>
              <w:fldChar w:fldCharType="end"/>
            </w:r>
          </w:hyperlink>
        </w:p>
        <w:p w:rsidR="00521F5E" w:rsidRDefault="00453CFF">
          <w:pPr>
            <w:pStyle w:val="TOC1"/>
            <w:tabs>
              <w:tab w:val="right" w:leader="dot" w:pos="9642"/>
            </w:tabs>
            <w:rPr>
              <w:rFonts w:asciiTheme="minorHAnsi" w:eastAsiaTheme="minorEastAsia" w:hAnsiTheme="minorHAnsi" w:cstheme="minorBidi"/>
              <w:noProof/>
              <w:sz w:val="22"/>
              <w:szCs w:val="22"/>
              <w:lang w:eastAsia="en-GB"/>
            </w:rPr>
          </w:pPr>
          <w:hyperlink w:anchor="_Toc5824082" w:history="1">
            <w:r w:rsidR="00521F5E" w:rsidRPr="00E61AE1">
              <w:rPr>
                <w:rStyle w:val="Hyperlink"/>
                <w:rFonts w:cs="Arial"/>
                <w:noProof/>
              </w:rPr>
              <w:t xml:space="preserve">Appendix 1 - </w:t>
            </w:r>
            <w:r w:rsidR="00521F5E" w:rsidRPr="00E61AE1">
              <w:rPr>
                <w:rStyle w:val="Hyperlink"/>
                <w:noProof/>
              </w:rPr>
              <w:t>NRW’s Sustainability Strategy Framework</w:t>
            </w:r>
            <w:r w:rsidR="00521F5E">
              <w:rPr>
                <w:noProof/>
                <w:webHidden/>
              </w:rPr>
              <w:tab/>
            </w:r>
            <w:r w:rsidR="00521F5E">
              <w:rPr>
                <w:noProof/>
                <w:webHidden/>
              </w:rPr>
              <w:fldChar w:fldCharType="begin"/>
            </w:r>
            <w:r w:rsidR="00521F5E">
              <w:rPr>
                <w:noProof/>
                <w:webHidden/>
              </w:rPr>
              <w:instrText xml:space="preserve"> PAGEREF _Toc5824082 \h </w:instrText>
            </w:r>
            <w:r w:rsidR="00521F5E">
              <w:rPr>
                <w:noProof/>
                <w:webHidden/>
              </w:rPr>
            </w:r>
            <w:r w:rsidR="00521F5E">
              <w:rPr>
                <w:noProof/>
                <w:webHidden/>
              </w:rPr>
              <w:fldChar w:fldCharType="separate"/>
            </w:r>
            <w:r w:rsidR="00521F5E">
              <w:rPr>
                <w:noProof/>
                <w:webHidden/>
              </w:rPr>
              <w:t>11</w:t>
            </w:r>
            <w:r w:rsidR="00521F5E">
              <w:rPr>
                <w:noProof/>
                <w:webHidden/>
              </w:rPr>
              <w:fldChar w:fldCharType="end"/>
            </w:r>
          </w:hyperlink>
        </w:p>
        <w:p w:rsidR="00521F5E" w:rsidRDefault="00453CFF">
          <w:pPr>
            <w:pStyle w:val="TOC1"/>
            <w:tabs>
              <w:tab w:val="right" w:leader="dot" w:pos="9642"/>
            </w:tabs>
            <w:rPr>
              <w:rFonts w:asciiTheme="minorHAnsi" w:eastAsiaTheme="minorEastAsia" w:hAnsiTheme="minorHAnsi" w:cstheme="minorBidi"/>
              <w:noProof/>
              <w:sz w:val="22"/>
              <w:szCs w:val="22"/>
              <w:lang w:eastAsia="en-GB"/>
            </w:rPr>
          </w:pPr>
          <w:hyperlink w:anchor="_Toc5824083" w:history="1">
            <w:r w:rsidR="00521F5E" w:rsidRPr="00E61AE1">
              <w:rPr>
                <w:rStyle w:val="Hyperlink"/>
                <w:noProof/>
              </w:rPr>
              <w:t>Appendix 2 – Examples of how NRW might articulate the 4 sustainability principles</w:t>
            </w:r>
            <w:r w:rsidR="00521F5E">
              <w:rPr>
                <w:noProof/>
                <w:webHidden/>
              </w:rPr>
              <w:tab/>
            </w:r>
            <w:r w:rsidR="00521F5E">
              <w:rPr>
                <w:noProof/>
                <w:webHidden/>
              </w:rPr>
              <w:fldChar w:fldCharType="begin"/>
            </w:r>
            <w:r w:rsidR="00521F5E">
              <w:rPr>
                <w:noProof/>
                <w:webHidden/>
              </w:rPr>
              <w:instrText xml:space="preserve"> PAGEREF _Toc5824083 \h </w:instrText>
            </w:r>
            <w:r w:rsidR="00521F5E">
              <w:rPr>
                <w:noProof/>
                <w:webHidden/>
              </w:rPr>
            </w:r>
            <w:r w:rsidR="00521F5E">
              <w:rPr>
                <w:noProof/>
                <w:webHidden/>
              </w:rPr>
              <w:fldChar w:fldCharType="separate"/>
            </w:r>
            <w:r w:rsidR="00521F5E">
              <w:rPr>
                <w:noProof/>
                <w:webHidden/>
              </w:rPr>
              <w:t>13</w:t>
            </w:r>
            <w:r w:rsidR="00521F5E">
              <w:rPr>
                <w:noProof/>
                <w:webHidden/>
              </w:rPr>
              <w:fldChar w:fldCharType="end"/>
            </w:r>
          </w:hyperlink>
        </w:p>
        <w:p w:rsidR="00521F5E" w:rsidRDefault="00453CFF">
          <w:pPr>
            <w:pStyle w:val="TOC1"/>
            <w:tabs>
              <w:tab w:val="right" w:leader="dot" w:pos="9642"/>
            </w:tabs>
            <w:rPr>
              <w:rFonts w:asciiTheme="minorHAnsi" w:eastAsiaTheme="minorEastAsia" w:hAnsiTheme="minorHAnsi" w:cstheme="minorBidi"/>
              <w:noProof/>
              <w:sz w:val="22"/>
              <w:szCs w:val="22"/>
              <w:lang w:eastAsia="en-GB"/>
            </w:rPr>
          </w:pPr>
          <w:hyperlink w:anchor="_Toc5824084" w:history="1">
            <w:r w:rsidR="00521F5E" w:rsidRPr="00E61AE1">
              <w:rPr>
                <w:rStyle w:val="Hyperlink"/>
                <w:noProof/>
              </w:rPr>
              <w:t>Appendix 3 - Example of brainstorming of potential actions to meet NRW strategy and sustainability principles 1 and 2</w:t>
            </w:r>
            <w:r w:rsidR="00521F5E">
              <w:rPr>
                <w:noProof/>
                <w:webHidden/>
              </w:rPr>
              <w:tab/>
            </w:r>
            <w:r w:rsidR="00521F5E">
              <w:rPr>
                <w:noProof/>
                <w:webHidden/>
              </w:rPr>
              <w:fldChar w:fldCharType="begin"/>
            </w:r>
            <w:r w:rsidR="00521F5E">
              <w:rPr>
                <w:noProof/>
                <w:webHidden/>
              </w:rPr>
              <w:instrText xml:space="preserve"> PAGEREF _Toc5824084 \h </w:instrText>
            </w:r>
            <w:r w:rsidR="00521F5E">
              <w:rPr>
                <w:noProof/>
                <w:webHidden/>
              </w:rPr>
            </w:r>
            <w:r w:rsidR="00521F5E">
              <w:rPr>
                <w:noProof/>
                <w:webHidden/>
              </w:rPr>
              <w:fldChar w:fldCharType="separate"/>
            </w:r>
            <w:r w:rsidR="00521F5E">
              <w:rPr>
                <w:noProof/>
                <w:webHidden/>
              </w:rPr>
              <w:t>15</w:t>
            </w:r>
            <w:r w:rsidR="00521F5E">
              <w:rPr>
                <w:noProof/>
                <w:webHidden/>
              </w:rPr>
              <w:fldChar w:fldCharType="end"/>
            </w:r>
          </w:hyperlink>
        </w:p>
        <w:p w:rsidR="00521F5E" w:rsidRDefault="00453CFF">
          <w:pPr>
            <w:pStyle w:val="TOC1"/>
            <w:tabs>
              <w:tab w:val="right" w:leader="dot" w:pos="9642"/>
            </w:tabs>
            <w:rPr>
              <w:rFonts w:asciiTheme="minorHAnsi" w:eastAsiaTheme="minorEastAsia" w:hAnsiTheme="minorHAnsi" w:cstheme="minorBidi"/>
              <w:noProof/>
              <w:sz w:val="22"/>
              <w:szCs w:val="22"/>
              <w:lang w:eastAsia="en-GB"/>
            </w:rPr>
          </w:pPr>
          <w:hyperlink w:anchor="_Toc5824085" w:history="1">
            <w:r w:rsidR="00521F5E" w:rsidRPr="00E61AE1">
              <w:rPr>
                <w:rStyle w:val="Hyperlink"/>
                <w:noProof/>
              </w:rPr>
              <w:t>Appendix 4 - Example of a PESTLE assessment for NRW’s timber business</w:t>
            </w:r>
            <w:r w:rsidR="00521F5E">
              <w:rPr>
                <w:noProof/>
                <w:webHidden/>
              </w:rPr>
              <w:tab/>
            </w:r>
            <w:r w:rsidR="00521F5E">
              <w:rPr>
                <w:noProof/>
                <w:webHidden/>
              </w:rPr>
              <w:fldChar w:fldCharType="begin"/>
            </w:r>
            <w:r w:rsidR="00521F5E">
              <w:rPr>
                <w:noProof/>
                <w:webHidden/>
              </w:rPr>
              <w:instrText xml:space="preserve"> PAGEREF _Toc5824085 \h </w:instrText>
            </w:r>
            <w:r w:rsidR="00521F5E">
              <w:rPr>
                <w:noProof/>
                <w:webHidden/>
              </w:rPr>
            </w:r>
            <w:r w:rsidR="00521F5E">
              <w:rPr>
                <w:noProof/>
                <w:webHidden/>
              </w:rPr>
              <w:fldChar w:fldCharType="separate"/>
            </w:r>
            <w:r w:rsidR="00521F5E">
              <w:rPr>
                <w:noProof/>
                <w:webHidden/>
              </w:rPr>
              <w:t>16</w:t>
            </w:r>
            <w:r w:rsidR="00521F5E">
              <w:rPr>
                <w:noProof/>
                <w:webHidden/>
              </w:rPr>
              <w:fldChar w:fldCharType="end"/>
            </w:r>
          </w:hyperlink>
        </w:p>
        <w:p w:rsidR="00521F5E" w:rsidRDefault="00453CFF">
          <w:pPr>
            <w:pStyle w:val="TOC1"/>
            <w:tabs>
              <w:tab w:val="right" w:leader="dot" w:pos="9642"/>
            </w:tabs>
            <w:rPr>
              <w:rFonts w:asciiTheme="minorHAnsi" w:eastAsiaTheme="minorEastAsia" w:hAnsiTheme="minorHAnsi" w:cstheme="minorBidi"/>
              <w:noProof/>
              <w:sz w:val="22"/>
              <w:szCs w:val="22"/>
              <w:lang w:eastAsia="en-GB"/>
            </w:rPr>
          </w:pPr>
          <w:hyperlink w:anchor="_Toc5824086" w:history="1">
            <w:r w:rsidR="00521F5E" w:rsidRPr="00E61AE1">
              <w:rPr>
                <w:rStyle w:val="Hyperlink"/>
                <w:noProof/>
              </w:rPr>
              <w:t>Appendix 5 – Example SWOT Analysis of NRW Forestry/Timber</w:t>
            </w:r>
            <w:r w:rsidR="00521F5E">
              <w:rPr>
                <w:noProof/>
                <w:webHidden/>
              </w:rPr>
              <w:tab/>
            </w:r>
            <w:r w:rsidR="00521F5E">
              <w:rPr>
                <w:noProof/>
                <w:webHidden/>
              </w:rPr>
              <w:fldChar w:fldCharType="begin"/>
            </w:r>
            <w:r w:rsidR="00521F5E">
              <w:rPr>
                <w:noProof/>
                <w:webHidden/>
              </w:rPr>
              <w:instrText xml:space="preserve"> PAGEREF _Toc5824086 \h </w:instrText>
            </w:r>
            <w:r w:rsidR="00521F5E">
              <w:rPr>
                <w:noProof/>
                <w:webHidden/>
              </w:rPr>
            </w:r>
            <w:r w:rsidR="00521F5E">
              <w:rPr>
                <w:noProof/>
                <w:webHidden/>
              </w:rPr>
              <w:fldChar w:fldCharType="separate"/>
            </w:r>
            <w:r w:rsidR="00521F5E">
              <w:rPr>
                <w:noProof/>
                <w:webHidden/>
              </w:rPr>
              <w:t>20</w:t>
            </w:r>
            <w:r w:rsidR="00521F5E">
              <w:rPr>
                <w:noProof/>
                <w:webHidden/>
              </w:rPr>
              <w:fldChar w:fldCharType="end"/>
            </w:r>
          </w:hyperlink>
        </w:p>
        <w:p w:rsidR="00521F5E" w:rsidRDefault="00453CFF">
          <w:pPr>
            <w:pStyle w:val="TOC1"/>
            <w:tabs>
              <w:tab w:val="right" w:leader="dot" w:pos="9642"/>
            </w:tabs>
            <w:rPr>
              <w:rFonts w:asciiTheme="minorHAnsi" w:eastAsiaTheme="minorEastAsia" w:hAnsiTheme="minorHAnsi" w:cstheme="minorBidi"/>
              <w:noProof/>
              <w:sz w:val="22"/>
              <w:szCs w:val="22"/>
              <w:lang w:eastAsia="en-GB"/>
            </w:rPr>
          </w:pPr>
          <w:hyperlink w:anchor="_Toc5824087" w:history="1">
            <w:r w:rsidR="00521F5E" w:rsidRPr="00E61AE1">
              <w:rPr>
                <w:rStyle w:val="Hyperlink"/>
                <w:noProof/>
              </w:rPr>
              <w:t>Appendix 6 – Example Resources Audit for NRW Forestry/Timber</w:t>
            </w:r>
            <w:r w:rsidR="00521F5E">
              <w:rPr>
                <w:noProof/>
                <w:webHidden/>
              </w:rPr>
              <w:tab/>
            </w:r>
            <w:r w:rsidR="00521F5E">
              <w:rPr>
                <w:noProof/>
                <w:webHidden/>
              </w:rPr>
              <w:fldChar w:fldCharType="begin"/>
            </w:r>
            <w:r w:rsidR="00521F5E">
              <w:rPr>
                <w:noProof/>
                <w:webHidden/>
              </w:rPr>
              <w:instrText xml:space="preserve"> PAGEREF _Toc5824087 \h </w:instrText>
            </w:r>
            <w:r w:rsidR="00521F5E">
              <w:rPr>
                <w:noProof/>
                <w:webHidden/>
              </w:rPr>
            </w:r>
            <w:r w:rsidR="00521F5E">
              <w:rPr>
                <w:noProof/>
                <w:webHidden/>
              </w:rPr>
              <w:fldChar w:fldCharType="separate"/>
            </w:r>
            <w:r w:rsidR="00521F5E">
              <w:rPr>
                <w:noProof/>
                <w:webHidden/>
              </w:rPr>
              <w:t>21</w:t>
            </w:r>
            <w:r w:rsidR="00521F5E">
              <w:rPr>
                <w:noProof/>
                <w:webHidden/>
              </w:rPr>
              <w:fldChar w:fldCharType="end"/>
            </w:r>
          </w:hyperlink>
        </w:p>
        <w:p w:rsidR="00521F5E" w:rsidRDefault="00453CFF">
          <w:pPr>
            <w:pStyle w:val="TOC1"/>
            <w:tabs>
              <w:tab w:val="right" w:leader="dot" w:pos="9642"/>
            </w:tabs>
            <w:rPr>
              <w:rFonts w:asciiTheme="minorHAnsi" w:eastAsiaTheme="minorEastAsia" w:hAnsiTheme="minorHAnsi" w:cstheme="minorBidi"/>
              <w:noProof/>
              <w:sz w:val="22"/>
              <w:szCs w:val="22"/>
              <w:lang w:eastAsia="en-GB"/>
            </w:rPr>
          </w:pPr>
          <w:hyperlink w:anchor="_Toc5824088" w:history="1">
            <w:r w:rsidR="00521F5E" w:rsidRPr="00E61AE1">
              <w:rPr>
                <w:rStyle w:val="Hyperlink"/>
                <w:noProof/>
              </w:rPr>
              <w:t>Appendix 7 – Example Stakeholder Map of NRW Timber Sales</w:t>
            </w:r>
            <w:r w:rsidR="00521F5E">
              <w:rPr>
                <w:noProof/>
                <w:webHidden/>
              </w:rPr>
              <w:tab/>
            </w:r>
            <w:r w:rsidR="00521F5E">
              <w:rPr>
                <w:noProof/>
                <w:webHidden/>
              </w:rPr>
              <w:fldChar w:fldCharType="begin"/>
            </w:r>
            <w:r w:rsidR="00521F5E">
              <w:rPr>
                <w:noProof/>
                <w:webHidden/>
              </w:rPr>
              <w:instrText xml:space="preserve"> PAGEREF _Toc5824088 \h </w:instrText>
            </w:r>
            <w:r w:rsidR="00521F5E">
              <w:rPr>
                <w:noProof/>
                <w:webHidden/>
              </w:rPr>
            </w:r>
            <w:r w:rsidR="00521F5E">
              <w:rPr>
                <w:noProof/>
                <w:webHidden/>
              </w:rPr>
              <w:fldChar w:fldCharType="separate"/>
            </w:r>
            <w:r w:rsidR="00521F5E">
              <w:rPr>
                <w:noProof/>
                <w:webHidden/>
              </w:rPr>
              <w:t>23</w:t>
            </w:r>
            <w:r w:rsidR="00521F5E">
              <w:rPr>
                <w:noProof/>
                <w:webHidden/>
              </w:rPr>
              <w:fldChar w:fldCharType="end"/>
            </w:r>
          </w:hyperlink>
        </w:p>
        <w:p w:rsidR="00521F5E" w:rsidRDefault="00453CFF">
          <w:pPr>
            <w:pStyle w:val="TOC1"/>
            <w:tabs>
              <w:tab w:val="right" w:leader="dot" w:pos="9642"/>
            </w:tabs>
            <w:rPr>
              <w:rFonts w:asciiTheme="minorHAnsi" w:eastAsiaTheme="minorEastAsia" w:hAnsiTheme="minorHAnsi" w:cstheme="minorBidi"/>
              <w:noProof/>
              <w:sz w:val="22"/>
              <w:szCs w:val="22"/>
              <w:lang w:eastAsia="en-GB"/>
            </w:rPr>
          </w:pPr>
          <w:hyperlink w:anchor="_Toc5824089" w:history="1">
            <w:r w:rsidR="00521F5E" w:rsidRPr="00E61AE1">
              <w:rPr>
                <w:rStyle w:val="Hyperlink"/>
                <w:noProof/>
              </w:rPr>
              <w:t>Appendix 8 – List of Stakeholders for NRW Forestry/Timber</w:t>
            </w:r>
            <w:r w:rsidR="00521F5E">
              <w:rPr>
                <w:noProof/>
                <w:webHidden/>
              </w:rPr>
              <w:tab/>
            </w:r>
            <w:r w:rsidR="00521F5E">
              <w:rPr>
                <w:noProof/>
                <w:webHidden/>
              </w:rPr>
              <w:fldChar w:fldCharType="begin"/>
            </w:r>
            <w:r w:rsidR="00521F5E">
              <w:rPr>
                <w:noProof/>
                <w:webHidden/>
              </w:rPr>
              <w:instrText xml:space="preserve"> PAGEREF _Toc5824089 \h </w:instrText>
            </w:r>
            <w:r w:rsidR="00521F5E">
              <w:rPr>
                <w:noProof/>
                <w:webHidden/>
              </w:rPr>
            </w:r>
            <w:r w:rsidR="00521F5E">
              <w:rPr>
                <w:noProof/>
                <w:webHidden/>
              </w:rPr>
              <w:fldChar w:fldCharType="separate"/>
            </w:r>
            <w:r w:rsidR="00521F5E">
              <w:rPr>
                <w:noProof/>
                <w:webHidden/>
              </w:rPr>
              <w:t>24</w:t>
            </w:r>
            <w:r w:rsidR="00521F5E">
              <w:rPr>
                <w:noProof/>
                <w:webHidden/>
              </w:rPr>
              <w:fldChar w:fldCharType="end"/>
            </w:r>
          </w:hyperlink>
        </w:p>
        <w:p w:rsidR="00E920F7" w:rsidRDefault="00E920F7" w:rsidP="00D351F4">
          <w:pPr>
            <w:pStyle w:val="TOC1"/>
            <w:tabs>
              <w:tab w:val="right" w:leader="dot" w:pos="9642"/>
            </w:tabs>
            <w:spacing w:after="0"/>
          </w:pPr>
          <w:r>
            <w:rPr>
              <w:b/>
              <w:bCs/>
              <w:noProof/>
            </w:rPr>
            <w:fldChar w:fldCharType="end"/>
          </w:r>
        </w:p>
      </w:sdtContent>
    </w:sdt>
    <w:p w:rsidR="00BF7FEB" w:rsidRDefault="00436A14" w:rsidP="00D351F4">
      <w:pPr>
        <w:pStyle w:val="Heading2"/>
      </w:pPr>
      <w:r>
        <w:br w:type="page"/>
      </w:r>
      <w:bookmarkStart w:id="1" w:name="_Toc368647613"/>
    </w:p>
    <w:p w:rsidR="0085223F" w:rsidRDefault="00ED484D" w:rsidP="00D351F4">
      <w:pPr>
        <w:pStyle w:val="Heading1"/>
      </w:pPr>
      <w:bookmarkStart w:id="2" w:name="_Toc478493766"/>
      <w:bookmarkStart w:id="3" w:name="_Toc5824068"/>
      <w:r>
        <w:lastRenderedPageBreak/>
        <w:t>Introduction</w:t>
      </w:r>
      <w:bookmarkEnd w:id="1"/>
      <w:bookmarkEnd w:id="2"/>
      <w:bookmarkEnd w:id="3"/>
    </w:p>
    <w:p w:rsidR="00ED484D" w:rsidRPr="00ED484D" w:rsidRDefault="00ED484D" w:rsidP="00D351F4">
      <w:pPr>
        <w:rPr>
          <w:rFonts w:cs="Arial"/>
        </w:rPr>
      </w:pPr>
    </w:p>
    <w:p w:rsidR="00FA3C59" w:rsidRDefault="00FA3C59" w:rsidP="00D351F4">
      <w:pPr>
        <w:rPr>
          <w:rFonts w:cs="Arial"/>
        </w:rPr>
      </w:pPr>
      <w:r w:rsidRPr="00ED484D">
        <w:rPr>
          <w:rFonts w:cs="Arial"/>
        </w:rPr>
        <w:t>Natural Resources Wales (</w:t>
      </w:r>
      <w:proofErr w:type="spellStart"/>
      <w:r w:rsidRPr="00ED484D">
        <w:rPr>
          <w:rFonts w:cs="Arial"/>
        </w:rPr>
        <w:t>NRW</w:t>
      </w:r>
      <w:proofErr w:type="spellEnd"/>
      <w:r w:rsidRPr="00ED484D">
        <w:rPr>
          <w:rFonts w:cs="Arial"/>
        </w:rPr>
        <w:t>) is a Welsh Government Sponsored Body. It was formed in April 2013 as a result of a merger of the Forestry Commission in Wales (</w:t>
      </w:r>
      <w:proofErr w:type="spellStart"/>
      <w:r w:rsidRPr="00ED484D">
        <w:rPr>
          <w:rFonts w:cs="Arial"/>
        </w:rPr>
        <w:t>FCW</w:t>
      </w:r>
      <w:proofErr w:type="spellEnd"/>
      <w:r w:rsidRPr="00ED484D">
        <w:rPr>
          <w:rFonts w:cs="Arial"/>
        </w:rPr>
        <w:t>), the Environment Agency Wales (</w:t>
      </w:r>
      <w:proofErr w:type="spellStart"/>
      <w:r w:rsidRPr="00ED484D">
        <w:rPr>
          <w:rFonts w:cs="Arial"/>
        </w:rPr>
        <w:t>EAW</w:t>
      </w:r>
      <w:proofErr w:type="spellEnd"/>
      <w:r w:rsidRPr="00ED484D">
        <w:rPr>
          <w:rFonts w:cs="Arial"/>
        </w:rPr>
        <w:t>) and the Countryside Council for Wales (</w:t>
      </w:r>
      <w:proofErr w:type="spellStart"/>
      <w:r w:rsidRPr="00ED484D">
        <w:rPr>
          <w:rFonts w:cs="Arial"/>
        </w:rPr>
        <w:t>CCW</w:t>
      </w:r>
      <w:proofErr w:type="spellEnd"/>
      <w:r w:rsidRPr="00ED484D">
        <w:rPr>
          <w:rFonts w:cs="Arial"/>
        </w:rPr>
        <w:t>). Its wide range of functions see</w:t>
      </w:r>
      <w:r w:rsidR="00D73125">
        <w:rPr>
          <w:rFonts w:cs="Arial"/>
        </w:rPr>
        <w:t>k</w:t>
      </w:r>
      <w:r w:rsidRPr="00ED484D">
        <w:rPr>
          <w:rFonts w:cs="Arial"/>
        </w:rPr>
        <w:t>s to ensure that the natural resources of Wales are used sustainably and that the environment is protected and enhanced for future generations.</w:t>
      </w:r>
    </w:p>
    <w:p w:rsidR="00FA3C59" w:rsidRDefault="00FA3C59" w:rsidP="00D351F4">
      <w:pPr>
        <w:rPr>
          <w:rFonts w:cs="Arial"/>
        </w:rPr>
      </w:pPr>
    </w:p>
    <w:p w:rsidR="00FA3C59" w:rsidRDefault="00FA3C59" w:rsidP="00D351F4">
      <w:pPr>
        <w:rPr>
          <w:rFonts w:cs="Arial"/>
        </w:rPr>
      </w:pPr>
      <w:proofErr w:type="spellStart"/>
      <w:r>
        <w:rPr>
          <w:rFonts w:cs="Arial"/>
        </w:rPr>
        <w:t>NRW</w:t>
      </w:r>
      <w:proofErr w:type="spellEnd"/>
      <w:r>
        <w:rPr>
          <w:rFonts w:cs="Arial"/>
        </w:rPr>
        <w:t xml:space="preserve"> is a regulator of business, enforcing environmental protection legislation, but </w:t>
      </w:r>
      <w:proofErr w:type="spellStart"/>
      <w:r>
        <w:rPr>
          <w:rFonts w:cs="Arial"/>
        </w:rPr>
        <w:t>NRW</w:t>
      </w:r>
      <w:proofErr w:type="spellEnd"/>
      <w:r>
        <w:rPr>
          <w:rFonts w:cs="Arial"/>
        </w:rPr>
        <w:t xml:space="preserve"> also acts as a land management agent </w:t>
      </w:r>
      <w:r w:rsidR="000D2D69">
        <w:rPr>
          <w:rFonts w:cs="Arial"/>
        </w:rPr>
        <w:t>f</w:t>
      </w:r>
      <w:r>
        <w:rPr>
          <w:rFonts w:cs="Arial"/>
        </w:rPr>
        <w:t>o</w:t>
      </w:r>
      <w:r w:rsidR="000D2D69">
        <w:rPr>
          <w:rFonts w:cs="Arial"/>
        </w:rPr>
        <w:t>r</w:t>
      </w:r>
      <w:r>
        <w:rPr>
          <w:rFonts w:cs="Arial"/>
        </w:rPr>
        <w:t xml:space="preserve"> the Welsh Government.</w:t>
      </w:r>
      <w:r w:rsidRPr="00FA3C59">
        <w:rPr>
          <w:rFonts w:cs="Arial"/>
        </w:rPr>
        <w:t xml:space="preserve"> </w:t>
      </w:r>
      <w:proofErr w:type="spellStart"/>
      <w:r w:rsidRPr="00ED484D">
        <w:rPr>
          <w:rFonts w:cs="Arial"/>
        </w:rPr>
        <w:t>NRW</w:t>
      </w:r>
      <w:proofErr w:type="spellEnd"/>
      <w:r w:rsidRPr="00ED484D">
        <w:rPr>
          <w:rFonts w:cs="Arial"/>
        </w:rPr>
        <w:t xml:space="preserve"> is responsible </w:t>
      </w:r>
      <w:r w:rsidR="00D73125">
        <w:rPr>
          <w:rFonts w:cs="Arial"/>
        </w:rPr>
        <w:t>for</w:t>
      </w:r>
      <w:r w:rsidRPr="00ED484D">
        <w:rPr>
          <w:rFonts w:cs="Arial"/>
        </w:rPr>
        <w:t xml:space="preserve"> the Welsh Government’s Woodland Estate (</w:t>
      </w:r>
      <w:proofErr w:type="spellStart"/>
      <w:r w:rsidRPr="00ED484D">
        <w:rPr>
          <w:rFonts w:cs="Arial"/>
        </w:rPr>
        <w:t>WGWE</w:t>
      </w:r>
      <w:proofErr w:type="spellEnd"/>
      <w:r w:rsidRPr="00ED484D">
        <w:rPr>
          <w:rFonts w:cs="Arial"/>
        </w:rPr>
        <w:t>) – an area roughly 6% of the land a</w:t>
      </w:r>
      <w:r w:rsidR="00A14111">
        <w:rPr>
          <w:rFonts w:cs="Arial"/>
        </w:rPr>
        <w:t>rea of Wales</w:t>
      </w:r>
      <w:r w:rsidRPr="00ED484D">
        <w:rPr>
          <w:rFonts w:cs="Arial"/>
        </w:rPr>
        <w:t xml:space="preserve"> </w:t>
      </w:r>
      <w:r w:rsidR="000D2D69">
        <w:rPr>
          <w:rFonts w:cs="Arial"/>
        </w:rPr>
        <w:t>(</w:t>
      </w:r>
      <w:proofErr w:type="spellStart"/>
      <w:r w:rsidR="000D2D69">
        <w:rPr>
          <w:rFonts w:cs="Arial"/>
        </w:rPr>
        <w:t>NRW</w:t>
      </w:r>
      <w:proofErr w:type="spellEnd"/>
      <w:r w:rsidR="000D2D69">
        <w:rPr>
          <w:rFonts w:cs="Arial"/>
        </w:rPr>
        <w:t>, 2017)</w:t>
      </w:r>
      <w:r w:rsidR="00A14111">
        <w:rPr>
          <w:rFonts w:cs="Arial"/>
        </w:rPr>
        <w:t xml:space="preserve"> and</w:t>
      </w:r>
      <w:r w:rsidRPr="00ED484D">
        <w:rPr>
          <w:rFonts w:cs="Arial"/>
        </w:rPr>
        <w:t xml:space="preserve"> </w:t>
      </w:r>
      <w:r w:rsidR="00A14111">
        <w:rPr>
          <w:rFonts w:cs="Arial"/>
        </w:rPr>
        <w:t xml:space="preserve">40% of </w:t>
      </w:r>
      <w:r w:rsidRPr="00ED484D">
        <w:rPr>
          <w:rFonts w:cs="Arial"/>
        </w:rPr>
        <w:t>commercial forest land in Wales.</w:t>
      </w:r>
    </w:p>
    <w:p w:rsidR="000D2D69" w:rsidRDefault="000D2D69" w:rsidP="00D351F4">
      <w:pPr>
        <w:rPr>
          <w:rFonts w:cs="Arial"/>
        </w:rPr>
      </w:pPr>
    </w:p>
    <w:p w:rsidR="000D2D69" w:rsidRDefault="000D2D69" w:rsidP="000D2D69">
      <w:pPr>
        <w:pStyle w:val="Heading2"/>
      </w:pPr>
      <w:bookmarkStart w:id="4" w:name="_Toc5824069"/>
      <w:r>
        <w:t>Purpose of this Report</w:t>
      </w:r>
      <w:bookmarkEnd w:id="4"/>
    </w:p>
    <w:p w:rsidR="00FA3C59" w:rsidRDefault="00FA3C59" w:rsidP="00D351F4">
      <w:pPr>
        <w:rPr>
          <w:rFonts w:cs="Arial"/>
        </w:rPr>
      </w:pPr>
    </w:p>
    <w:p w:rsidR="00A95056" w:rsidRPr="005F5A25" w:rsidRDefault="001C5A34" w:rsidP="00D351F4">
      <w:pPr>
        <w:rPr>
          <w:rFonts w:cs="Arial"/>
        </w:rPr>
      </w:pPr>
      <w:proofErr w:type="spellStart"/>
      <w:r w:rsidRPr="005F5A25">
        <w:rPr>
          <w:rFonts w:cs="Arial"/>
        </w:rPr>
        <w:t>NRW</w:t>
      </w:r>
      <w:proofErr w:type="spellEnd"/>
      <w:r w:rsidRPr="005F5A25">
        <w:rPr>
          <w:rFonts w:cs="Arial"/>
        </w:rPr>
        <w:t xml:space="preserve"> is holding a series of </w:t>
      </w:r>
      <w:r w:rsidR="000D2D69" w:rsidRPr="005F5A25">
        <w:rPr>
          <w:rFonts w:cs="Arial"/>
        </w:rPr>
        <w:t xml:space="preserve">“brainstorming” </w:t>
      </w:r>
      <w:r w:rsidRPr="005F5A25">
        <w:rPr>
          <w:rFonts w:cs="Arial"/>
        </w:rPr>
        <w:t xml:space="preserve">workshops at various offices around Wales, with the aim of </w:t>
      </w:r>
      <w:r w:rsidR="000D2D69" w:rsidRPr="005F5A25">
        <w:rPr>
          <w:rFonts w:cs="Arial"/>
        </w:rPr>
        <w:t xml:space="preserve">generating ideas which </w:t>
      </w:r>
      <w:r w:rsidR="00145CE7">
        <w:rPr>
          <w:rFonts w:cs="Arial"/>
        </w:rPr>
        <w:t>it</w:t>
      </w:r>
      <w:r w:rsidR="000D2D69" w:rsidRPr="005F5A25">
        <w:rPr>
          <w:rFonts w:cs="Arial"/>
        </w:rPr>
        <w:t xml:space="preserve"> will later use to </w:t>
      </w:r>
      <w:r w:rsidRPr="005F5A25">
        <w:rPr>
          <w:rFonts w:cs="Arial"/>
        </w:rPr>
        <w:t xml:space="preserve">plan in detail how </w:t>
      </w:r>
      <w:r w:rsidR="00145CE7">
        <w:rPr>
          <w:rFonts w:cs="Arial"/>
        </w:rPr>
        <w:t>to</w:t>
      </w:r>
      <w:r w:rsidRPr="005F5A25">
        <w:rPr>
          <w:rFonts w:cs="Arial"/>
        </w:rPr>
        <w:t xml:space="preserve"> deliver a more sustainable organisation over the next 25 years.</w:t>
      </w:r>
      <w:r w:rsidR="00221C19" w:rsidRPr="005F5A25">
        <w:rPr>
          <w:rFonts w:cs="Arial"/>
        </w:rPr>
        <w:t xml:space="preserve"> </w:t>
      </w:r>
      <w:r w:rsidR="00145CE7">
        <w:rPr>
          <w:rFonts w:cs="Arial"/>
        </w:rPr>
        <w:t>E</w:t>
      </w:r>
      <w:r w:rsidR="00221C19" w:rsidRPr="005F5A25">
        <w:rPr>
          <w:rFonts w:cs="Arial"/>
        </w:rPr>
        <w:t>very employee should be involved in contribut</w:t>
      </w:r>
      <w:r w:rsidR="00145CE7">
        <w:rPr>
          <w:rFonts w:cs="Arial"/>
        </w:rPr>
        <w:t>ing</w:t>
      </w:r>
      <w:r w:rsidR="00221C19" w:rsidRPr="005F5A25">
        <w:rPr>
          <w:rFonts w:cs="Arial"/>
        </w:rPr>
        <w:t xml:space="preserve"> to a more sustainable, more prosperous future for the business.</w:t>
      </w:r>
      <w:r w:rsidR="000D2D69" w:rsidRPr="005F5A25">
        <w:rPr>
          <w:rFonts w:cs="Arial"/>
        </w:rPr>
        <w:t xml:space="preserve"> </w:t>
      </w:r>
      <w:r w:rsidR="00A95056" w:rsidRPr="005F5A25">
        <w:rPr>
          <w:rFonts w:cs="Arial"/>
        </w:rPr>
        <w:t xml:space="preserve">The purpose of this report is to </w:t>
      </w:r>
      <w:r w:rsidR="00A14111">
        <w:rPr>
          <w:rFonts w:cs="Arial"/>
        </w:rPr>
        <w:t>bring</w:t>
      </w:r>
      <w:r w:rsidR="004B5C50" w:rsidRPr="005F5A25">
        <w:rPr>
          <w:rFonts w:cs="Arial"/>
        </w:rPr>
        <w:t xml:space="preserve"> everyone up to a level of understanding about the business case for sustainability</w:t>
      </w:r>
    </w:p>
    <w:p w:rsidR="00BE3CFF" w:rsidRPr="005F5A25" w:rsidRDefault="00BE3CFF" w:rsidP="00D351F4">
      <w:pPr>
        <w:rPr>
          <w:rFonts w:cs="Arial"/>
        </w:rPr>
      </w:pPr>
    </w:p>
    <w:p w:rsidR="006E3C35" w:rsidRPr="005F5A25" w:rsidRDefault="00E71219" w:rsidP="00D351F4">
      <w:pPr>
        <w:rPr>
          <w:rFonts w:cs="Arial"/>
        </w:rPr>
      </w:pPr>
      <w:r w:rsidRPr="005F5A25">
        <w:rPr>
          <w:rFonts w:cs="Arial"/>
        </w:rPr>
        <w:t xml:space="preserve">This report will offer a critique of </w:t>
      </w:r>
      <w:proofErr w:type="spellStart"/>
      <w:r w:rsidRPr="005F5A25">
        <w:rPr>
          <w:rFonts w:cs="Arial"/>
        </w:rPr>
        <w:t>NRW’s</w:t>
      </w:r>
      <w:proofErr w:type="spellEnd"/>
      <w:r w:rsidRPr="005F5A25">
        <w:rPr>
          <w:rFonts w:cs="Arial"/>
        </w:rPr>
        <w:t xml:space="preserve"> current sustainability strategy, explore the rationale for developing a strategic sustainability </w:t>
      </w:r>
      <w:r w:rsidR="005F5A25" w:rsidRPr="005F5A25">
        <w:rPr>
          <w:rFonts w:cs="Arial"/>
        </w:rPr>
        <w:t xml:space="preserve">action </w:t>
      </w:r>
      <w:r w:rsidRPr="005F5A25">
        <w:rPr>
          <w:rFonts w:cs="Arial"/>
        </w:rPr>
        <w:t xml:space="preserve">plan, and </w:t>
      </w:r>
      <w:r w:rsidR="005F5A25" w:rsidRPr="005F5A25">
        <w:rPr>
          <w:rFonts w:cs="Arial"/>
        </w:rPr>
        <w:t>look at some tools we can use to help ensure our business  is fit for purpose for an uncertain future. E</w:t>
      </w:r>
      <w:r w:rsidR="006E3C35" w:rsidRPr="005F5A25">
        <w:rPr>
          <w:rFonts w:cs="Arial"/>
        </w:rPr>
        <w:t>xample</w:t>
      </w:r>
      <w:r w:rsidR="00145CE7">
        <w:rPr>
          <w:rFonts w:cs="Arial"/>
        </w:rPr>
        <w:t>s</w:t>
      </w:r>
      <w:r w:rsidR="006E3C35" w:rsidRPr="005F5A25">
        <w:rPr>
          <w:rFonts w:cs="Arial"/>
        </w:rPr>
        <w:t xml:space="preserve"> </w:t>
      </w:r>
      <w:r w:rsidR="005F5A25" w:rsidRPr="005F5A25">
        <w:rPr>
          <w:rFonts w:cs="Arial"/>
        </w:rPr>
        <w:t xml:space="preserve">will be provided to demonstrate </w:t>
      </w:r>
      <w:r w:rsidR="006E3C35" w:rsidRPr="005F5A25">
        <w:rPr>
          <w:rFonts w:cs="Arial"/>
        </w:rPr>
        <w:t xml:space="preserve">how the </w:t>
      </w:r>
      <w:r w:rsidR="005F5A25" w:rsidRPr="005F5A25">
        <w:rPr>
          <w:rFonts w:cs="Arial"/>
        </w:rPr>
        <w:t>tool</w:t>
      </w:r>
      <w:r w:rsidR="006E3C35" w:rsidRPr="005F5A25">
        <w:rPr>
          <w:rFonts w:cs="Arial"/>
        </w:rPr>
        <w:t xml:space="preserve">s can be </w:t>
      </w:r>
      <w:r w:rsidR="005F5A25" w:rsidRPr="005F5A25">
        <w:rPr>
          <w:rFonts w:cs="Arial"/>
        </w:rPr>
        <w:t>us</w:t>
      </w:r>
      <w:r w:rsidR="006E3C35" w:rsidRPr="005F5A25">
        <w:rPr>
          <w:rFonts w:cs="Arial"/>
        </w:rPr>
        <w:t xml:space="preserve">ed </w:t>
      </w:r>
      <w:r w:rsidR="005F5A25" w:rsidRPr="005F5A25">
        <w:rPr>
          <w:rFonts w:cs="Arial"/>
        </w:rPr>
        <w:t>to assess our current situation</w:t>
      </w:r>
      <w:r w:rsidR="006E3C35" w:rsidRPr="005F5A25">
        <w:rPr>
          <w:rFonts w:cs="Arial"/>
        </w:rPr>
        <w:t>.</w:t>
      </w:r>
    </w:p>
    <w:p w:rsidR="00FA3C59" w:rsidRPr="00575D2F" w:rsidRDefault="00FA3C59" w:rsidP="00D351F4">
      <w:pPr>
        <w:rPr>
          <w:rFonts w:cs="Arial"/>
        </w:rPr>
      </w:pPr>
    </w:p>
    <w:p w:rsidR="006C1CF4" w:rsidRPr="00575D2F" w:rsidRDefault="006C1CF4" w:rsidP="00D351F4">
      <w:pPr>
        <w:rPr>
          <w:rFonts w:cs="Arial"/>
        </w:rPr>
      </w:pPr>
    </w:p>
    <w:p w:rsidR="00D1069D" w:rsidRPr="00575D2F" w:rsidRDefault="00D1069D" w:rsidP="00521F5E">
      <w:pPr>
        <w:pStyle w:val="Heading1"/>
      </w:pPr>
      <w:bookmarkStart w:id="5" w:name="_Toc5824070"/>
      <w:r w:rsidRPr="00575D2F">
        <w:t>1.</w:t>
      </w:r>
      <w:r w:rsidR="00521F5E">
        <w:t>0</w:t>
      </w:r>
      <w:r w:rsidRPr="00575D2F">
        <w:t xml:space="preserve"> A critique of </w:t>
      </w:r>
      <w:proofErr w:type="spellStart"/>
      <w:r w:rsidRPr="00575D2F">
        <w:t>NRW’s</w:t>
      </w:r>
      <w:proofErr w:type="spellEnd"/>
      <w:r w:rsidRPr="00575D2F">
        <w:t xml:space="preserve"> current Sustainability Strategy</w:t>
      </w:r>
      <w:bookmarkEnd w:id="5"/>
    </w:p>
    <w:p w:rsidR="00D1069D" w:rsidRPr="00575D2F" w:rsidRDefault="00D1069D" w:rsidP="00D351F4">
      <w:pPr>
        <w:rPr>
          <w:rFonts w:cs="Arial"/>
        </w:rPr>
      </w:pPr>
    </w:p>
    <w:p w:rsidR="005F5A25" w:rsidRPr="00575D2F" w:rsidRDefault="005F5A25" w:rsidP="00D351F4">
      <w:pPr>
        <w:rPr>
          <w:rFonts w:cs="Arial"/>
        </w:rPr>
      </w:pPr>
      <w:r w:rsidRPr="00575D2F">
        <w:rPr>
          <w:rFonts w:cs="Arial"/>
        </w:rPr>
        <w:t xml:space="preserve">This section will </w:t>
      </w:r>
      <w:r w:rsidR="00145CE7">
        <w:rPr>
          <w:rFonts w:cs="Arial"/>
        </w:rPr>
        <w:t xml:space="preserve">evaluate the documentation </w:t>
      </w:r>
      <w:r w:rsidRPr="00575D2F">
        <w:rPr>
          <w:rFonts w:cs="Arial"/>
        </w:rPr>
        <w:t xml:space="preserve">that comprises </w:t>
      </w:r>
      <w:proofErr w:type="spellStart"/>
      <w:r w:rsidRPr="00575D2F">
        <w:rPr>
          <w:rFonts w:cs="Arial"/>
        </w:rPr>
        <w:t>NRW’s</w:t>
      </w:r>
      <w:proofErr w:type="spellEnd"/>
      <w:r w:rsidRPr="00575D2F">
        <w:rPr>
          <w:rFonts w:cs="Arial"/>
        </w:rPr>
        <w:t xml:space="preserve"> sustainability strategy.</w:t>
      </w:r>
    </w:p>
    <w:p w:rsidR="00537EB1" w:rsidRPr="00575D2F" w:rsidRDefault="00537EB1" w:rsidP="00D351F4">
      <w:pPr>
        <w:rPr>
          <w:rFonts w:cs="Arial"/>
        </w:rPr>
      </w:pPr>
    </w:p>
    <w:p w:rsidR="00537EB1" w:rsidRPr="00575D2F" w:rsidRDefault="00537EB1" w:rsidP="00521F5E">
      <w:pPr>
        <w:pStyle w:val="Heading2"/>
      </w:pPr>
      <w:bookmarkStart w:id="6" w:name="_Toc5824071"/>
      <w:r w:rsidRPr="00575D2F">
        <w:t xml:space="preserve">1.1 Does </w:t>
      </w:r>
      <w:proofErr w:type="spellStart"/>
      <w:r w:rsidRPr="00575D2F">
        <w:t>NRW</w:t>
      </w:r>
      <w:proofErr w:type="spellEnd"/>
      <w:r w:rsidRPr="00575D2F">
        <w:t xml:space="preserve"> have a Strategy for Sustainability?</w:t>
      </w:r>
      <w:bookmarkEnd w:id="6"/>
    </w:p>
    <w:p w:rsidR="00537EB1" w:rsidRDefault="00537EB1" w:rsidP="00D351F4">
      <w:pPr>
        <w:rPr>
          <w:rFonts w:cs="Arial"/>
        </w:rPr>
      </w:pPr>
    </w:p>
    <w:p w:rsidR="00B06086" w:rsidRPr="009A669E" w:rsidRDefault="005F5A25" w:rsidP="00D351F4">
      <w:pPr>
        <w:rPr>
          <w:rFonts w:cs="Arial"/>
        </w:rPr>
      </w:pPr>
      <w:proofErr w:type="spellStart"/>
      <w:r w:rsidRPr="00575D2F">
        <w:rPr>
          <w:rFonts w:cs="Arial"/>
        </w:rPr>
        <w:t>NRW’s</w:t>
      </w:r>
      <w:proofErr w:type="spellEnd"/>
      <w:r w:rsidRPr="00575D2F">
        <w:rPr>
          <w:rFonts w:cs="Arial"/>
        </w:rPr>
        <w:t xml:space="preserve"> sustainability strategy is a suite of documents, as opposed to a single, high-level plan.</w:t>
      </w:r>
      <w:r w:rsidR="00A14111">
        <w:rPr>
          <w:rFonts w:cs="Arial"/>
        </w:rPr>
        <w:t xml:space="preserve"> This framework is outlined in </w:t>
      </w:r>
      <w:r w:rsidR="00A14111" w:rsidRPr="00311D72">
        <w:rPr>
          <w:rFonts w:cs="Arial"/>
          <w:b/>
          <w:u w:val="single"/>
        </w:rPr>
        <w:t>Appendix 1</w:t>
      </w:r>
      <w:r w:rsidR="00A14111">
        <w:rPr>
          <w:rFonts w:cs="Arial"/>
        </w:rPr>
        <w:t>.</w:t>
      </w:r>
      <w:r w:rsidRPr="00575D2F">
        <w:rPr>
          <w:rFonts w:cs="Arial"/>
        </w:rPr>
        <w:t xml:space="preserve"> Derived from a growing legislative portfolio, </w:t>
      </w:r>
      <w:proofErr w:type="spellStart"/>
      <w:r w:rsidRPr="00575D2F">
        <w:rPr>
          <w:rFonts w:cs="Arial"/>
        </w:rPr>
        <w:t>NRW’</w:t>
      </w:r>
      <w:r w:rsidR="00C33FE6">
        <w:rPr>
          <w:rFonts w:cs="Arial"/>
        </w:rPr>
        <w:t>s</w:t>
      </w:r>
      <w:proofErr w:type="spellEnd"/>
      <w:r w:rsidR="00C33FE6">
        <w:rPr>
          <w:rFonts w:cs="Arial"/>
        </w:rPr>
        <w:t xml:space="preserve"> strategy is based on a framework </w:t>
      </w:r>
      <w:r w:rsidRPr="00575D2F">
        <w:rPr>
          <w:rFonts w:cs="Arial"/>
        </w:rPr>
        <w:t>of legal duties, invested powers, and proactive measures.</w:t>
      </w:r>
      <w:r w:rsidR="00575D2F">
        <w:rPr>
          <w:rFonts w:cs="Arial"/>
        </w:rPr>
        <w:t xml:space="preserve"> It is important that </w:t>
      </w:r>
      <w:proofErr w:type="spellStart"/>
      <w:r w:rsidR="00575D2F">
        <w:rPr>
          <w:rFonts w:cs="Arial"/>
        </w:rPr>
        <w:t>NRW</w:t>
      </w:r>
      <w:proofErr w:type="spellEnd"/>
      <w:r w:rsidR="00575D2F">
        <w:rPr>
          <w:rFonts w:cs="Arial"/>
        </w:rPr>
        <w:t xml:space="preserve"> maintains a register of these “legal and other requirements” as part of its Environmental Management System, to ensure all areas o</w:t>
      </w:r>
      <w:r w:rsidR="00C33FE6">
        <w:rPr>
          <w:rFonts w:cs="Arial"/>
        </w:rPr>
        <w:t>f responsibility are addressed.</w:t>
      </w:r>
      <w:r w:rsidR="009A669E">
        <w:rPr>
          <w:rFonts w:cs="Arial"/>
        </w:rPr>
        <w:t xml:space="preserve"> </w:t>
      </w:r>
      <w:r w:rsidR="009A669E" w:rsidRPr="009A669E">
        <w:rPr>
          <w:rFonts w:cs="Arial"/>
        </w:rPr>
        <w:t>I</w:t>
      </w:r>
      <w:r w:rsidR="00AD3B73" w:rsidRPr="009A669E">
        <w:rPr>
          <w:rFonts w:cs="Arial"/>
        </w:rPr>
        <w:t xml:space="preserve">t is vital </w:t>
      </w:r>
      <w:r w:rsidR="009A669E" w:rsidRPr="009A669E">
        <w:rPr>
          <w:rFonts w:cs="Arial"/>
        </w:rPr>
        <w:t>to foster</w:t>
      </w:r>
      <w:r w:rsidR="00AD3B73" w:rsidRPr="009A669E">
        <w:rPr>
          <w:rFonts w:cs="Arial"/>
        </w:rPr>
        <w:t xml:space="preserve"> connectivity between </w:t>
      </w:r>
      <w:proofErr w:type="spellStart"/>
      <w:r w:rsidR="00AD3B73" w:rsidRPr="009A669E">
        <w:rPr>
          <w:rFonts w:cs="Arial"/>
        </w:rPr>
        <w:t>NRW’s</w:t>
      </w:r>
      <w:proofErr w:type="spellEnd"/>
      <w:r w:rsidR="00AD3B73" w:rsidRPr="009A669E">
        <w:rPr>
          <w:rFonts w:cs="Arial"/>
        </w:rPr>
        <w:t xml:space="preserve"> documents, from high-level strategies and plans in the medium-long term, to annual business area plans, and </w:t>
      </w:r>
      <w:r w:rsidR="001D47B3" w:rsidRPr="009A669E">
        <w:rPr>
          <w:rFonts w:cs="Arial"/>
        </w:rPr>
        <w:t xml:space="preserve">to individuals’ </w:t>
      </w:r>
      <w:r w:rsidR="007B0CF6" w:rsidRPr="009A669E">
        <w:rPr>
          <w:rFonts w:cs="Arial"/>
        </w:rPr>
        <w:t>work through personal objectives and targets.</w:t>
      </w:r>
    </w:p>
    <w:p w:rsidR="004C4198" w:rsidRPr="00DA381A" w:rsidRDefault="004C4198" w:rsidP="00D351F4">
      <w:pPr>
        <w:rPr>
          <w:rFonts w:cs="Arial"/>
        </w:rPr>
      </w:pPr>
    </w:p>
    <w:p w:rsidR="00537EB1" w:rsidRPr="00DA381A" w:rsidRDefault="00537EB1" w:rsidP="00521F5E">
      <w:pPr>
        <w:pStyle w:val="Heading2"/>
      </w:pPr>
      <w:bookmarkStart w:id="7" w:name="_Toc5824072"/>
      <w:r w:rsidRPr="00DA381A">
        <w:t>1.2 Who is involved in the Strategy?</w:t>
      </w:r>
      <w:bookmarkEnd w:id="7"/>
    </w:p>
    <w:p w:rsidR="0045226D" w:rsidRPr="00DA381A" w:rsidRDefault="0045226D" w:rsidP="00D351F4">
      <w:pPr>
        <w:rPr>
          <w:rFonts w:cs="Arial"/>
        </w:rPr>
      </w:pPr>
    </w:p>
    <w:p w:rsidR="00400993" w:rsidRPr="00DA381A" w:rsidRDefault="0045226D" w:rsidP="00D351F4">
      <w:pPr>
        <w:rPr>
          <w:rFonts w:cs="Arial"/>
        </w:rPr>
      </w:pPr>
      <w:proofErr w:type="spellStart"/>
      <w:r w:rsidRPr="00DA381A">
        <w:rPr>
          <w:rFonts w:cs="Arial"/>
        </w:rPr>
        <w:t>NRW’s</w:t>
      </w:r>
      <w:proofErr w:type="spellEnd"/>
      <w:r w:rsidRPr="00DA381A">
        <w:rPr>
          <w:rFonts w:cs="Arial"/>
        </w:rPr>
        <w:t xml:space="preserve"> Sustainability Strategy is led from the top of the organisation, having Chief Executive’s and Chairperson’s approval</w:t>
      </w:r>
      <w:r w:rsidR="009B3F13">
        <w:rPr>
          <w:rFonts w:cs="Arial"/>
        </w:rPr>
        <w:t xml:space="preserve"> but e</w:t>
      </w:r>
      <w:r w:rsidR="00400993" w:rsidRPr="00DA381A">
        <w:rPr>
          <w:rFonts w:cs="Arial"/>
        </w:rPr>
        <w:t>very area of the business must</w:t>
      </w:r>
      <w:r w:rsidR="00AC5891">
        <w:rPr>
          <w:rFonts w:cs="Arial"/>
        </w:rPr>
        <w:t xml:space="preserve"> </w:t>
      </w:r>
      <w:r w:rsidR="00400993" w:rsidRPr="00DA381A">
        <w:rPr>
          <w:rFonts w:cs="Arial"/>
        </w:rPr>
        <w:t>demonstrate how it contributes, via the Business Plan</w:t>
      </w:r>
      <w:r w:rsidR="00301776" w:rsidRPr="00DA381A">
        <w:rPr>
          <w:rFonts w:cs="Arial"/>
        </w:rPr>
        <w:t>.</w:t>
      </w:r>
    </w:p>
    <w:p w:rsidR="00301776" w:rsidRPr="00DA381A" w:rsidRDefault="00301776" w:rsidP="00D351F4">
      <w:pPr>
        <w:rPr>
          <w:rFonts w:cs="Arial"/>
        </w:rPr>
      </w:pPr>
    </w:p>
    <w:p w:rsidR="00301776" w:rsidRPr="00DA381A" w:rsidRDefault="005F64B6" w:rsidP="00D351F4">
      <w:pPr>
        <w:rPr>
          <w:rFonts w:cs="Arial"/>
        </w:rPr>
      </w:pPr>
      <w:r w:rsidRPr="00DA381A">
        <w:rPr>
          <w:rFonts w:cs="Arial"/>
        </w:rPr>
        <w:lastRenderedPageBreak/>
        <w:t>Mandatory training has been rolled out between 2018 and 2019 to all staff, on Sustainable Management of Natural Resources (</w:t>
      </w:r>
      <w:proofErr w:type="spellStart"/>
      <w:r w:rsidRPr="00DA381A">
        <w:rPr>
          <w:rFonts w:cs="Arial"/>
        </w:rPr>
        <w:t>SMNR</w:t>
      </w:r>
      <w:proofErr w:type="spellEnd"/>
      <w:r w:rsidRPr="00DA381A">
        <w:rPr>
          <w:rFonts w:cs="Arial"/>
        </w:rPr>
        <w:t xml:space="preserve">), to ensure all officers have </w:t>
      </w:r>
      <w:proofErr w:type="gramStart"/>
      <w:r w:rsidRPr="00DA381A">
        <w:rPr>
          <w:rFonts w:cs="Arial"/>
        </w:rPr>
        <w:t>a baseline</w:t>
      </w:r>
      <w:proofErr w:type="gramEnd"/>
      <w:r w:rsidRPr="00DA381A">
        <w:rPr>
          <w:rFonts w:cs="Arial"/>
        </w:rPr>
        <w:t xml:space="preserve"> knowledge of sustainability and how their own role relates to </w:t>
      </w:r>
      <w:proofErr w:type="spellStart"/>
      <w:r w:rsidRPr="00DA381A">
        <w:rPr>
          <w:rFonts w:cs="Arial"/>
        </w:rPr>
        <w:t>SMNR</w:t>
      </w:r>
      <w:proofErr w:type="spellEnd"/>
      <w:r w:rsidRPr="00DA381A">
        <w:rPr>
          <w:rFonts w:cs="Arial"/>
        </w:rPr>
        <w:t>.</w:t>
      </w:r>
      <w:r w:rsidR="009B3F13">
        <w:rPr>
          <w:rFonts w:cs="Arial"/>
        </w:rPr>
        <w:t xml:space="preserve"> </w:t>
      </w:r>
      <w:proofErr w:type="spellStart"/>
      <w:r w:rsidR="00145CE7">
        <w:rPr>
          <w:rFonts w:cs="Arial"/>
        </w:rPr>
        <w:t>NRW’s</w:t>
      </w:r>
      <w:proofErr w:type="spellEnd"/>
      <w:r w:rsidR="00301776" w:rsidRPr="00DA381A">
        <w:rPr>
          <w:rFonts w:cs="Arial"/>
        </w:rPr>
        <w:t xml:space="preserve"> performance management system in principle provides that each member of staff should have SMART objectives that are linked via a “golden thread” to the </w:t>
      </w:r>
      <w:r w:rsidR="00145CE7">
        <w:rPr>
          <w:rFonts w:cs="Arial"/>
        </w:rPr>
        <w:t>B</w:t>
      </w:r>
      <w:r w:rsidR="00301776" w:rsidRPr="00DA381A">
        <w:rPr>
          <w:rFonts w:cs="Arial"/>
        </w:rPr>
        <w:t>usiness</w:t>
      </w:r>
      <w:r w:rsidR="00145CE7">
        <w:rPr>
          <w:rFonts w:cs="Arial"/>
        </w:rPr>
        <w:t xml:space="preserve"> Plan</w:t>
      </w:r>
      <w:r w:rsidR="00301776" w:rsidRPr="00DA381A">
        <w:rPr>
          <w:rFonts w:cs="Arial"/>
        </w:rPr>
        <w:t xml:space="preserve"> objectives, </w:t>
      </w:r>
      <w:r w:rsidR="00AC5891">
        <w:rPr>
          <w:rFonts w:cs="Arial"/>
        </w:rPr>
        <w:t>which</w:t>
      </w:r>
      <w:r w:rsidR="00301776" w:rsidRPr="00DA381A">
        <w:rPr>
          <w:rFonts w:cs="Arial"/>
        </w:rPr>
        <w:t xml:space="preserve"> are aligned to the Corporate Plan and based on sustainability/</w:t>
      </w:r>
      <w:proofErr w:type="spellStart"/>
      <w:r w:rsidR="00301776" w:rsidRPr="00DA381A">
        <w:rPr>
          <w:rFonts w:cs="Arial"/>
        </w:rPr>
        <w:t>SMNR</w:t>
      </w:r>
      <w:proofErr w:type="spellEnd"/>
      <w:r w:rsidR="00301776" w:rsidRPr="00DA381A">
        <w:rPr>
          <w:rFonts w:cs="Arial"/>
        </w:rPr>
        <w:t xml:space="preserve">. However, performance management is inconsistently applied and individuals are </w:t>
      </w:r>
      <w:r w:rsidR="00AC5891">
        <w:rPr>
          <w:rFonts w:cs="Arial"/>
        </w:rPr>
        <w:t>un</w:t>
      </w:r>
      <w:r w:rsidR="00301776" w:rsidRPr="00DA381A">
        <w:rPr>
          <w:rFonts w:cs="Arial"/>
        </w:rPr>
        <w:t>certain how the</w:t>
      </w:r>
      <w:r w:rsidR="00CF032C">
        <w:rPr>
          <w:rFonts w:cs="Arial"/>
        </w:rPr>
        <w:t>y</w:t>
      </w:r>
      <w:r w:rsidR="00301776" w:rsidRPr="00DA381A">
        <w:rPr>
          <w:rFonts w:cs="Arial"/>
        </w:rPr>
        <w:t xml:space="preserve"> </w:t>
      </w:r>
      <w:r w:rsidR="009B3F13">
        <w:rPr>
          <w:rFonts w:cs="Arial"/>
        </w:rPr>
        <w:t>contribute</w:t>
      </w:r>
      <w:r w:rsidR="00301776" w:rsidRPr="00DA381A">
        <w:rPr>
          <w:rFonts w:cs="Arial"/>
        </w:rPr>
        <w:t>.</w:t>
      </w:r>
    </w:p>
    <w:p w:rsidR="00966B79" w:rsidRPr="006F2A7D" w:rsidRDefault="00966B79" w:rsidP="00D351F4">
      <w:pPr>
        <w:rPr>
          <w:rFonts w:cs="Arial"/>
        </w:rPr>
      </w:pPr>
    </w:p>
    <w:p w:rsidR="00537EB1" w:rsidRPr="006F2A7D" w:rsidRDefault="00537EB1" w:rsidP="00521F5E">
      <w:pPr>
        <w:pStyle w:val="Heading2"/>
      </w:pPr>
      <w:bookmarkStart w:id="8" w:name="_Toc5824073"/>
      <w:r w:rsidRPr="006F2A7D">
        <w:t>1.3 What does the Strategy aim to do?</w:t>
      </w:r>
      <w:bookmarkEnd w:id="8"/>
    </w:p>
    <w:p w:rsidR="00680356" w:rsidRDefault="00680356" w:rsidP="00D351F4">
      <w:pPr>
        <w:rPr>
          <w:rFonts w:cs="Arial"/>
        </w:rPr>
      </w:pPr>
    </w:p>
    <w:p w:rsidR="00680356" w:rsidRDefault="006F2A7D" w:rsidP="00D351F4">
      <w:pPr>
        <w:rPr>
          <w:rFonts w:cs="Arial"/>
        </w:rPr>
      </w:pPr>
      <w:r>
        <w:rPr>
          <w:rFonts w:cs="Arial"/>
        </w:rPr>
        <w:t xml:space="preserve">In its entirety, </w:t>
      </w:r>
      <w:proofErr w:type="spellStart"/>
      <w:r>
        <w:rPr>
          <w:rFonts w:cs="Arial"/>
        </w:rPr>
        <w:t>NRW’s</w:t>
      </w:r>
      <w:proofErr w:type="spellEnd"/>
      <w:r>
        <w:rPr>
          <w:rFonts w:cs="Arial"/>
        </w:rPr>
        <w:t xml:space="preserve"> sustainability strategy framework seeks to ensure that </w:t>
      </w:r>
      <w:proofErr w:type="spellStart"/>
      <w:r>
        <w:rPr>
          <w:rFonts w:cs="Arial"/>
        </w:rPr>
        <w:t>NRW</w:t>
      </w:r>
      <w:proofErr w:type="spellEnd"/>
      <w:r>
        <w:rPr>
          <w:rFonts w:cs="Arial"/>
        </w:rPr>
        <w:t xml:space="preserve"> delivers </w:t>
      </w:r>
      <w:proofErr w:type="spellStart"/>
      <w:r>
        <w:rPr>
          <w:rFonts w:cs="Arial"/>
        </w:rPr>
        <w:t>SMNR</w:t>
      </w:r>
      <w:proofErr w:type="spellEnd"/>
      <w:r>
        <w:rPr>
          <w:rFonts w:cs="Arial"/>
        </w:rPr>
        <w:t xml:space="preserve"> in all its activities, in all its work areas, across Wales and in the long-term.</w:t>
      </w:r>
      <w:r w:rsidR="009B3F13">
        <w:rPr>
          <w:rFonts w:cs="Arial"/>
        </w:rPr>
        <w:t xml:space="preserve"> </w:t>
      </w:r>
      <w:proofErr w:type="spellStart"/>
      <w:r w:rsidR="00494DAA" w:rsidRPr="00A817D5">
        <w:rPr>
          <w:rFonts w:cs="Arial"/>
        </w:rPr>
        <w:t>NRW’s</w:t>
      </w:r>
      <w:proofErr w:type="spellEnd"/>
      <w:r w:rsidR="00494DAA" w:rsidRPr="00A817D5">
        <w:rPr>
          <w:rFonts w:cs="Arial"/>
        </w:rPr>
        <w:t xml:space="preserve"> Business Plan </w:t>
      </w:r>
      <w:r w:rsidR="00494DAA">
        <w:rPr>
          <w:rFonts w:cs="Arial"/>
        </w:rPr>
        <w:t xml:space="preserve">2018/19 is a high-level document that provides an overview of the organisation’s </w:t>
      </w:r>
      <w:r w:rsidR="009A669E">
        <w:rPr>
          <w:rFonts w:cs="Arial"/>
        </w:rPr>
        <w:t xml:space="preserve">specific </w:t>
      </w:r>
      <w:r w:rsidR="00494DAA">
        <w:rPr>
          <w:rFonts w:cs="Arial"/>
        </w:rPr>
        <w:t xml:space="preserve">objectives against </w:t>
      </w:r>
      <w:r w:rsidR="009B3F13">
        <w:rPr>
          <w:rFonts w:cs="Arial"/>
        </w:rPr>
        <w:t>a</w:t>
      </w:r>
      <w:r w:rsidR="00494DAA">
        <w:rPr>
          <w:rFonts w:cs="Arial"/>
        </w:rPr>
        <w:t xml:space="preserve"> wide </w:t>
      </w:r>
      <w:r w:rsidR="009A669E">
        <w:rPr>
          <w:rFonts w:cs="Arial"/>
        </w:rPr>
        <w:t xml:space="preserve">corporate </w:t>
      </w:r>
      <w:r w:rsidR="00494DAA">
        <w:rPr>
          <w:rFonts w:cs="Arial"/>
        </w:rPr>
        <w:t>remit for the sustainable management of natural resources, covering social, envir</w:t>
      </w:r>
      <w:r w:rsidR="00C134A8">
        <w:rPr>
          <w:rFonts w:cs="Arial"/>
        </w:rPr>
        <w:t xml:space="preserve">onmental and economic outcomes. </w:t>
      </w:r>
      <w:proofErr w:type="spellStart"/>
      <w:r w:rsidR="00494DAA">
        <w:rPr>
          <w:rFonts w:cs="Arial"/>
        </w:rPr>
        <w:t>NRW</w:t>
      </w:r>
      <w:proofErr w:type="spellEnd"/>
      <w:r w:rsidR="00494DAA">
        <w:rPr>
          <w:rFonts w:cs="Arial"/>
        </w:rPr>
        <w:t xml:space="preserve"> is a public body; its income is public money. Therefore it is not run as a commercial enterprise</w:t>
      </w:r>
      <w:r w:rsidR="00C134A8">
        <w:rPr>
          <w:rFonts w:cs="Arial"/>
        </w:rPr>
        <w:t xml:space="preserve"> so</w:t>
      </w:r>
      <w:r w:rsidR="00494DAA">
        <w:rPr>
          <w:rFonts w:cs="Arial"/>
        </w:rPr>
        <w:t xml:space="preserve"> the Business Plan is not set out </w:t>
      </w:r>
      <w:r w:rsidR="00C134A8">
        <w:rPr>
          <w:rFonts w:cs="Arial"/>
        </w:rPr>
        <w:t>as</w:t>
      </w:r>
      <w:r w:rsidR="00494DAA">
        <w:rPr>
          <w:rFonts w:cs="Arial"/>
        </w:rPr>
        <w:t xml:space="preserve"> a purely commercial strategy</w:t>
      </w:r>
      <w:r w:rsidR="00966B79">
        <w:rPr>
          <w:rFonts w:cs="Arial"/>
        </w:rPr>
        <w:t>.</w:t>
      </w:r>
    </w:p>
    <w:p w:rsidR="00537EB1" w:rsidRDefault="00537EB1" w:rsidP="00D351F4">
      <w:pPr>
        <w:rPr>
          <w:rFonts w:cs="Arial"/>
          <w:highlight w:val="yellow"/>
        </w:rPr>
      </w:pPr>
    </w:p>
    <w:p w:rsidR="00537EB1" w:rsidRPr="002D1A24" w:rsidRDefault="005F64B6" w:rsidP="00521F5E">
      <w:pPr>
        <w:pStyle w:val="Heading2"/>
      </w:pPr>
      <w:bookmarkStart w:id="9" w:name="_Toc5824074"/>
      <w:r w:rsidRPr="002D1A24">
        <w:t>1.4 How does the Strategy address the Four Root Causes of Unsustainability?</w:t>
      </w:r>
      <w:bookmarkEnd w:id="9"/>
    </w:p>
    <w:p w:rsidR="002D1A24" w:rsidRPr="002D1A24" w:rsidRDefault="002D1A24" w:rsidP="00D351F4">
      <w:pPr>
        <w:rPr>
          <w:lang w:eastAsia="en-GB"/>
        </w:rPr>
      </w:pPr>
    </w:p>
    <w:p w:rsidR="00047DAE" w:rsidRPr="002D1A24" w:rsidRDefault="00047DAE" w:rsidP="00D351F4">
      <w:pPr>
        <w:rPr>
          <w:lang w:eastAsia="en-GB"/>
        </w:rPr>
      </w:pPr>
      <w:r w:rsidRPr="002D1A24">
        <w:rPr>
          <w:lang w:eastAsia="en-GB"/>
        </w:rPr>
        <w:t xml:space="preserve">According to Sustainability Illustrated (2013), </w:t>
      </w:r>
      <w:r w:rsidR="005C6E15" w:rsidRPr="002D1A24">
        <w:rPr>
          <w:lang w:eastAsia="en-GB"/>
        </w:rPr>
        <w:t>there are four root causes of unsustainability, which are supported by a collaboration of scientists:</w:t>
      </w:r>
    </w:p>
    <w:p w:rsidR="002D1A24" w:rsidRPr="002D1A24" w:rsidRDefault="002D1A24" w:rsidP="00D351F4">
      <w:pPr>
        <w:rPr>
          <w:lang w:eastAsia="en-GB"/>
        </w:rPr>
      </w:pPr>
    </w:p>
    <w:p w:rsidR="00537EB1" w:rsidRPr="00AF1612" w:rsidRDefault="00AF1612" w:rsidP="00AF1612">
      <w:pPr>
        <w:pStyle w:val="ListParagraph"/>
        <w:numPr>
          <w:ilvl w:val="0"/>
          <w:numId w:val="38"/>
        </w:numPr>
        <w:rPr>
          <w:i/>
          <w:lang w:eastAsia="en-GB"/>
        </w:rPr>
      </w:pPr>
      <w:r>
        <w:rPr>
          <w:i/>
          <w:lang w:eastAsia="en-GB"/>
        </w:rPr>
        <w:t xml:space="preserve">1. </w:t>
      </w:r>
      <w:r w:rsidR="00537EB1" w:rsidRPr="00AF1612">
        <w:rPr>
          <w:i/>
          <w:lang w:eastAsia="en-GB"/>
        </w:rPr>
        <w:t>We extract large flows of materials from the earth's crust</w:t>
      </w:r>
      <w:r w:rsidR="002D1A24" w:rsidRPr="00AF1612">
        <w:rPr>
          <w:i/>
          <w:lang w:eastAsia="en-GB"/>
        </w:rPr>
        <w:t>;</w:t>
      </w:r>
    </w:p>
    <w:p w:rsidR="00537EB1" w:rsidRPr="00AF1612" w:rsidRDefault="00AF1612" w:rsidP="00AF1612">
      <w:pPr>
        <w:pStyle w:val="ListParagraph"/>
        <w:numPr>
          <w:ilvl w:val="0"/>
          <w:numId w:val="38"/>
        </w:numPr>
        <w:rPr>
          <w:i/>
          <w:lang w:eastAsia="en-GB"/>
        </w:rPr>
      </w:pPr>
      <w:r>
        <w:rPr>
          <w:i/>
          <w:lang w:eastAsia="en-GB"/>
        </w:rPr>
        <w:t xml:space="preserve">2. </w:t>
      </w:r>
      <w:r w:rsidR="00537EB1" w:rsidRPr="00AF1612">
        <w:rPr>
          <w:i/>
          <w:lang w:eastAsia="en-GB"/>
        </w:rPr>
        <w:t>Accumulation of substances created by society</w:t>
      </w:r>
      <w:r w:rsidR="002D1A24" w:rsidRPr="00AF1612">
        <w:rPr>
          <w:i/>
          <w:lang w:eastAsia="en-GB"/>
        </w:rPr>
        <w:t>;</w:t>
      </w:r>
    </w:p>
    <w:p w:rsidR="00537EB1" w:rsidRPr="00AF1612" w:rsidRDefault="00AF1612" w:rsidP="00AF1612">
      <w:pPr>
        <w:pStyle w:val="ListParagraph"/>
        <w:numPr>
          <w:ilvl w:val="0"/>
          <w:numId w:val="38"/>
        </w:numPr>
        <w:rPr>
          <w:i/>
          <w:lang w:eastAsia="en-GB"/>
        </w:rPr>
      </w:pPr>
      <w:r>
        <w:rPr>
          <w:i/>
          <w:lang w:eastAsia="en-GB"/>
        </w:rPr>
        <w:t xml:space="preserve">3. </w:t>
      </w:r>
      <w:r w:rsidR="00537EB1" w:rsidRPr="00AF1612">
        <w:rPr>
          <w:i/>
          <w:lang w:eastAsia="en-GB"/>
        </w:rPr>
        <w:t>Physically inhibit nature’s ability to run cycles</w:t>
      </w:r>
      <w:r w:rsidR="002D1A24" w:rsidRPr="00AF1612">
        <w:rPr>
          <w:i/>
          <w:lang w:eastAsia="en-GB"/>
        </w:rPr>
        <w:t>;</w:t>
      </w:r>
    </w:p>
    <w:p w:rsidR="00537EB1" w:rsidRPr="00AF1612" w:rsidRDefault="00AF1612" w:rsidP="00AF1612">
      <w:pPr>
        <w:pStyle w:val="ListParagraph"/>
        <w:numPr>
          <w:ilvl w:val="0"/>
          <w:numId w:val="38"/>
        </w:numPr>
        <w:rPr>
          <w:i/>
          <w:lang w:eastAsia="en-GB"/>
        </w:rPr>
      </w:pPr>
      <w:r>
        <w:rPr>
          <w:i/>
          <w:lang w:eastAsia="en-GB"/>
        </w:rPr>
        <w:t xml:space="preserve">4. </w:t>
      </w:r>
      <w:r w:rsidR="00537EB1" w:rsidRPr="00AF1612">
        <w:rPr>
          <w:i/>
          <w:lang w:eastAsia="en-GB"/>
        </w:rPr>
        <w:t>Barriers to people meeting their basic human needs worldwide</w:t>
      </w:r>
      <w:r w:rsidR="002D1A24" w:rsidRPr="00AF1612">
        <w:rPr>
          <w:i/>
          <w:lang w:eastAsia="en-GB"/>
        </w:rPr>
        <w:t>.</w:t>
      </w:r>
    </w:p>
    <w:p w:rsidR="00537EB1" w:rsidRPr="002D1A24" w:rsidRDefault="00537EB1" w:rsidP="00D351F4">
      <w:pPr>
        <w:rPr>
          <w:highlight w:val="green"/>
          <w:lang w:eastAsia="en-GB"/>
        </w:rPr>
      </w:pPr>
    </w:p>
    <w:p w:rsidR="00AF1612" w:rsidRDefault="002D1A24" w:rsidP="00D351F4">
      <w:pPr>
        <w:rPr>
          <w:rStyle w:val="Hyperlink"/>
          <w:color w:val="auto"/>
          <w:u w:val="none"/>
          <w:lang w:eastAsia="en-GB"/>
        </w:rPr>
      </w:pPr>
      <w:r w:rsidRPr="00D351F4">
        <w:rPr>
          <w:rStyle w:val="Hyperlink"/>
          <w:color w:val="auto"/>
          <w:u w:val="none"/>
          <w:lang w:eastAsia="en-GB"/>
        </w:rPr>
        <w:t>In order to solve the global sustainability problems, these root causes m</w:t>
      </w:r>
      <w:r w:rsidR="00B33342" w:rsidRPr="00D351F4">
        <w:rPr>
          <w:rStyle w:val="Hyperlink"/>
          <w:color w:val="auto"/>
          <w:u w:val="none"/>
          <w:lang w:eastAsia="en-GB"/>
        </w:rPr>
        <w:t>ust be eliminated and so four principles were developed to outline the conditions that would indicate achievement of sustainability</w:t>
      </w:r>
      <w:r w:rsidR="00AF1612">
        <w:rPr>
          <w:rStyle w:val="Hyperlink"/>
          <w:color w:val="auto"/>
          <w:u w:val="none"/>
          <w:lang w:eastAsia="en-GB"/>
        </w:rPr>
        <w:t>:</w:t>
      </w:r>
    </w:p>
    <w:p w:rsidR="0061175A" w:rsidRDefault="0061175A" w:rsidP="00197297">
      <w:pPr>
        <w:pStyle w:val="Heading4"/>
      </w:pPr>
    </w:p>
    <w:p w:rsidR="00B06445" w:rsidRPr="00F71862" w:rsidRDefault="004C311E" w:rsidP="00197297">
      <w:pPr>
        <w:pStyle w:val="Heading4"/>
        <w:rPr>
          <w:lang w:eastAsia="en-GB"/>
        </w:rPr>
      </w:pPr>
      <w:r>
        <w:t>1.4</w:t>
      </w:r>
      <w:r w:rsidR="00B06445">
        <w:t>.1</w:t>
      </w:r>
      <w:r w:rsidR="00B06445" w:rsidRPr="0035077B">
        <w:t xml:space="preserve"> </w:t>
      </w:r>
      <w:r w:rsidR="00B06445" w:rsidRPr="00BF58FC">
        <w:rPr>
          <w:b/>
        </w:rPr>
        <w:t>Principle 1</w:t>
      </w:r>
      <w:r w:rsidR="00B06445">
        <w:t>:</w:t>
      </w:r>
      <w:r w:rsidR="00D351F4">
        <w:t xml:space="preserve"> </w:t>
      </w:r>
      <w:r w:rsidR="00B06445" w:rsidRPr="00F71862">
        <w:rPr>
          <w:lang w:eastAsia="en-GB"/>
        </w:rPr>
        <w:t>In a sustainable society, nature is not subject to systematically increasing concentrations of substances extracted from the earth’s crust.</w:t>
      </w:r>
    </w:p>
    <w:p w:rsidR="00D351F4" w:rsidRPr="00F71862" w:rsidRDefault="00D351F4" w:rsidP="00D351F4">
      <w:pPr>
        <w:rPr>
          <w:lang w:eastAsia="en-GB"/>
        </w:rPr>
      </w:pPr>
    </w:p>
    <w:p w:rsidR="00D351F4" w:rsidRPr="00FB1416" w:rsidRDefault="00664C7E" w:rsidP="00D351F4">
      <w:pPr>
        <w:rPr>
          <w:u w:val="single"/>
          <w:lang w:eastAsia="en-GB"/>
        </w:rPr>
      </w:pPr>
      <w:r>
        <w:rPr>
          <w:u w:val="single"/>
          <w:lang w:eastAsia="en-GB"/>
        </w:rPr>
        <w:t>Does our strategy addre</w:t>
      </w:r>
      <w:r w:rsidR="00924DBA">
        <w:rPr>
          <w:u w:val="single"/>
          <w:lang w:eastAsia="en-GB"/>
        </w:rPr>
        <w:t>ss this principle</w:t>
      </w:r>
      <w:r>
        <w:rPr>
          <w:u w:val="single"/>
          <w:lang w:eastAsia="en-GB"/>
        </w:rPr>
        <w:t>?</w:t>
      </w:r>
    </w:p>
    <w:p w:rsidR="00B06445" w:rsidRDefault="00664C7E" w:rsidP="00D351F4">
      <w:pPr>
        <w:rPr>
          <w:rFonts w:cs="Arial"/>
        </w:rPr>
      </w:pPr>
      <w:r>
        <w:rPr>
          <w:rFonts w:cs="Arial"/>
        </w:rPr>
        <w:t xml:space="preserve">Yes. </w:t>
      </w:r>
      <w:proofErr w:type="gramStart"/>
      <w:r w:rsidR="00924DBA">
        <w:rPr>
          <w:rFonts w:cs="Arial"/>
        </w:rPr>
        <w:t>A</w:t>
      </w:r>
      <w:r>
        <w:rPr>
          <w:rFonts w:cs="Arial"/>
        </w:rPr>
        <w:t xml:space="preserve"> combination of </w:t>
      </w:r>
      <w:r w:rsidR="00924DBA">
        <w:rPr>
          <w:rFonts w:cs="Arial"/>
        </w:rPr>
        <w:t>plan</w:t>
      </w:r>
      <w:r>
        <w:rPr>
          <w:rFonts w:cs="Arial"/>
        </w:rPr>
        <w:t>s within our sustainability framework</w:t>
      </w:r>
      <w:r w:rsidR="00924DBA">
        <w:rPr>
          <w:rFonts w:cs="Arial"/>
        </w:rPr>
        <w:t xml:space="preserve"> </w:t>
      </w:r>
      <w:r>
        <w:rPr>
          <w:rFonts w:cs="Arial"/>
        </w:rPr>
        <w:t>signify</w:t>
      </w:r>
      <w:proofErr w:type="gramEnd"/>
      <w:r>
        <w:rPr>
          <w:rFonts w:cs="Arial"/>
        </w:rPr>
        <w:t xml:space="preserve"> that our strategies contain measures to reduce our own demand for earth’s natural resources.</w:t>
      </w:r>
    </w:p>
    <w:p w:rsidR="00664C7E" w:rsidRDefault="00664C7E" w:rsidP="00D351F4">
      <w:pPr>
        <w:rPr>
          <w:rFonts w:cs="Arial"/>
        </w:rPr>
      </w:pPr>
    </w:p>
    <w:p w:rsidR="00B06445" w:rsidRPr="00B51FCB" w:rsidRDefault="00B06445" w:rsidP="00197297">
      <w:pPr>
        <w:pStyle w:val="Heading4"/>
        <w:rPr>
          <w:highlight w:val="green"/>
          <w:lang w:eastAsia="en-GB"/>
        </w:rPr>
      </w:pPr>
      <w:bookmarkStart w:id="10" w:name="_Toc478493773"/>
      <w:r w:rsidRPr="0070467E">
        <w:rPr>
          <w:rFonts w:cs="Arial"/>
        </w:rPr>
        <w:t>1.</w:t>
      </w:r>
      <w:r w:rsidR="001D1271">
        <w:rPr>
          <w:rFonts w:cs="Arial"/>
        </w:rPr>
        <w:t>4</w:t>
      </w:r>
      <w:r>
        <w:rPr>
          <w:rFonts w:cs="Arial"/>
        </w:rPr>
        <w:t>.2</w:t>
      </w:r>
      <w:r w:rsidRPr="0070467E">
        <w:rPr>
          <w:rFonts w:cs="Arial"/>
        </w:rPr>
        <w:t xml:space="preserve"> </w:t>
      </w:r>
      <w:bookmarkEnd w:id="10"/>
      <w:r w:rsidRPr="00BF58FC">
        <w:rPr>
          <w:rFonts w:cs="Arial"/>
          <w:b/>
        </w:rPr>
        <w:t>Principle 2</w:t>
      </w:r>
      <w:r w:rsidR="00D351F4">
        <w:rPr>
          <w:rFonts w:cs="Arial"/>
        </w:rPr>
        <w:t xml:space="preserve">: </w:t>
      </w:r>
      <w:r w:rsidRPr="00CD11B6">
        <w:rPr>
          <w:lang w:eastAsia="en-GB"/>
        </w:rPr>
        <w:t>In a sustainable society, nature is not subject to systematically increasing concentrations of substances (e.g. chemicals and compounds) produced by society.</w:t>
      </w:r>
    </w:p>
    <w:p w:rsidR="00B06445" w:rsidRDefault="00B06445" w:rsidP="00D351F4">
      <w:pPr>
        <w:tabs>
          <w:tab w:val="left" w:pos="904"/>
        </w:tabs>
        <w:rPr>
          <w:rFonts w:cs="Arial"/>
        </w:rPr>
      </w:pPr>
    </w:p>
    <w:p w:rsidR="00664C7E" w:rsidRPr="00FB1416" w:rsidRDefault="00664C7E" w:rsidP="00664C7E">
      <w:pPr>
        <w:rPr>
          <w:u w:val="single"/>
          <w:lang w:eastAsia="en-GB"/>
        </w:rPr>
      </w:pPr>
      <w:r>
        <w:rPr>
          <w:u w:val="single"/>
          <w:lang w:eastAsia="en-GB"/>
        </w:rPr>
        <w:t>Does our strategy addre</w:t>
      </w:r>
      <w:r w:rsidR="00924DBA">
        <w:rPr>
          <w:u w:val="single"/>
          <w:lang w:eastAsia="en-GB"/>
        </w:rPr>
        <w:t>ss this principle</w:t>
      </w:r>
      <w:r>
        <w:rPr>
          <w:u w:val="single"/>
          <w:lang w:eastAsia="en-GB"/>
        </w:rPr>
        <w:t>?</w:t>
      </w:r>
    </w:p>
    <w:p w:rsidR="00664C7E" w:rsidRDefault="00664C7E" w:rsidP="00664C7E">
      <w:pPr>
        <w:rPr>
          <w:rFonts w:cs="Arial"/>
        </w:rPr>
      </w:pPr>
      <w:r>
        <w:rPr>
          <w:rFonts w:cs="Arial"/>
        </w:rPr>
        <w:t xml:space="preserve">Yes. </w:t>
      </w:r>
      <w:r w:rsidR="00924DBA">
        <w:rPr>
          <w:rFonts w:cs="Arial"/>
        </w:rPr>
        <w:t>S</w:t>
      </w:r>
      <w:r>
        <w:rPr>
          <w:rFonts w:cs="Arial"/>
        </w:rPr>
        <w:t xml:space="preserve">tatements from a </w:t>
      </w:r>
      <w:r w:rsidR="00924DBA">
        <w:rPr>
          <w:rFonts w:cs="Arial"/>
        </w:rPr>
        <w:t>range</w:t>
      </w:r>
      <w:r>
        <w:rPr>
          <w:rFonts w:cs="Arial"/>
        </w:rPr>
        <w:t xml:space="preserve"> of documents within </w:t>
      </w:r>
      <w:r w:rsidR="00924DBA">
        <w:rPr>
          <w:rFonts w:cs="Arial"/>
        </w:rPr>
        <w:t>the</w:t>
      </w:r>
      <w:r>
        <w:rPr>
          <w:rFonts w:cs="Arial"/>
        </w:rPr>
        <w:t xml:space="preserve"> sustainability framework</w:t>
      </w:r>
      <w:r w:rsidR="007949C0">
        <w:rPr>
          <w:rFonts w:cs="Arial"/>
        </w:rPr>
        <w:t xml:space="preserve"> indicate the </w:t>
      </w:r>
      <w:proofErr w:type="spellStart"/>
      <w:r w:rsidR="007949C0">
        <w:rPr>
          <w:rFonts w:cs="Arial"/>
        </w:rPr>
        <w:t>NRW</w:t>
      </w:r>
      <w:proofErr w:type="spellEnd"/>
      <w:r w:rsidR="007949C0">
        <w:rPr>
          <w:rFonts w:cs="Arial"/>
        </w:rPr>
        <w:t xml:space="preserve"> is working towards reducing the accumulation of substances result</w:t>
      </w:r>
      <w:r w:rsidR="00924DBA">
        <w:rPr>
          <w:rFonts w:cs="Arial"/>
        </w:rPr>
        <w:t>ing from</w:t>
      </w:r>
      <w:r w:rsidR="007949C0">
        <w:rPr>
          <w:rFonts w:cs="Arial"/>
        </w:rPr>
        <w:t xml:space="preserve"> its operations</w:t>
      </w:r>
      <w:r>
        <w:rPr>
          <w:rFonts w:cs="Arial"/>
        </w:rPr>
        <w:t>.</w:t>
      </w:r>
    </w:p>
    <w:p w:rsidR="00494DAA" w:rsidRDefault="00494DAA" w:rsidP="00D351F4">
      <w:pPr>
        <w:tabs>
          <w:tab w:val="left" w:pos="904"/>
        </w:tabs>
        <w:rPr>
          <w:rFonts w:cs="Arial"/>
        </w:rPr>
      </w:pPr>
    </w:p>
    <w:p w:rsidR="00B06445" w:rsidRPr="0070467E" w:rsidRDefault="00B06445" w:rsidP="00197297">
      <w:pPr>
        <w:pStyle w:val="Heading4"/>
        <w:rPr>
          <w:b/>
        </w:rPr>
      </w:pPr>
      <w:bookmarkStart w:id="11" w:name="_Toc478493770"/>
      <w:r w:rsidRPr="0070467E">
        <w:lastRenderedPageBreak/>
        <w:t>1.</w:t>
      </w:r>
      <w:r w:rsidR="001D1271">
        <w:t>4</w:t>
      </w:r>
      <w:r>
        <w:t>.3</w:t>
      </w:r>
      <w:r w:rsidRPr="0070467E">
        <w:t xml:space="preserve"> </w:t>
      </w:r>
      <w:bookmarkEnd w:id="11"/>
      <w:r w:rsidRPr="00BF58FC">
        <w:rPr>
          <w:b/>
        </w:rPr>
        <w:t>Principle 3</w:t>
      </w:r>
      <w:r>
        <w:t>: In a sustainable society, nature is not subject to systemically increasing degradation by physical means.</w:t>
      </w:r>
    </w:p>
    <w:p w:rsidR="00D351F4" w:rsidRPr="001D1271" w:rsidRDefault="00D351F4" w:rsidP="00D351F4">
      <w:pPr>
        <w:rPr>
          <w:lang w:eastAsia="en-GB"/>
        </w:rPr>
      </w:pPr>
    </w:p>
    <w:p w:rsidR="00F26BF3" w:rsidRPr="00FB1416" w:rsidRDefault="00924DBA" w:rsidP="00F26BF3">
      <w:pPr>
        <w:rPr>
          <w:u w:val="single"/>
          <w:lang w:eastAsia="en-GB"/>
        </w:rPr>
      </w:pPr>
      <w:r>
        <w:rPr>
          <w:u w:val="single"/>
          <w:lang w:eastAsia="en-GB"/>
        </w:rPr>
        <w:t xml:space="preserve">Does our strategy address this </w:t>
      </w:r>
      <w:r w:rsidR="00F26BF3">
        <w:rPr>
          <w:u w:val="single"/>
          <w:lang w:eastAsia="en-GB"/>
        </w:rPr>
        <w:t>principle?</w:t>
      </w:r>
    </w:p>
    <w:p w:rsidR="00D351F4" w:rsidRDefault="00F26BF3" w:rsidP="00F26BF3">
      <w:pPr>
        <w:rPr>
          <w:highlight w:val="green"/>
          <w:lang w:eastAsia="en-GB"/>
        </w:rPr>
      </w:pPr>
      <w:r>
        <w:rPr>
          <w:rFonts w:cs="Arial"/>
        </w:rPr>
        <w:t xml:space="preserve">Yes in theory. </w:t>
      </w:r>
      <w:r w:rsidR="00924DBA">
        <w:rPr>
          <w:rFonts w:cs="Arial"/>
        </w:rPr>
        <w:t>S</w:t>
      </w:r>
      <w:r>
        <w:rPr>
          <w:rFonts w:cs="Arial"/>
        </w:rPr>
        <w:t xml:space="preserve">ome of </w:t>
      </w:r>
      <w:proofErr w:type="spellStart"/>
      <w:r w:rsidR="00924DBA">
        <w:rPr>
          <w:rFonts w:cs="Arial"/>
        </w:rPr>
        <w:t>NRW’s</w:t>
      </w:r>
      <w:proofErr w:type="spellEnd"/>
      <w:r>
        <w:rPr>
          <w:rFonts w:cs="Arial"/>
        </w:rPr>
        <w:t xml:space="preserve"> </w:t>
      </w:r>
      <w:r w:rsidR="00924DBA">
        <w:rPr>
          <w:rFonts w:cs="Arial"/>
        </w:rPr>
        <w:t>plans indicate commitment</w:t>
      </w:r>
      <w:r>
        <w:rPr>
          <w:rFonts w:cs="Arial"/>
        </w:rPr>
        <w:t>, but more work needs to be done to fully encapsulate the meaning of this principle so that it does not equate to stopping</w:t>
      </w:r>
      <w:r w:rsidR="00924DBA">
        <w:rPr>
          <w:rFonts w:cs="Arial"/>
        </w:rPr>
        <w:t xml:space="preserve"> development from taking place.</w:t>
      </w:r>
    </w:p>
    <w:p w:rsidR="00494DAA" w:rsidRDefault="00494DAA" w:rsidP="00D351F4">
      <w:pPr>
        <w:rPr>
          <w:highlight w:val="green"/>
          <w:lang w:eastAsia="en-GB"/>
        </w:rPr>
      </w:pPr>
    </w:p>
    <w:p w:rsidR="00B06445" w:rsidRDefault="00B06445" w:rsidP="00197297">
      <w:pPr>
        <w:pStyle w:val="Heading4"/>
      </w:pPr>
      <w:r>
        <w:t>1.</w:t>
      </w:r>
      <w:r w:rsidR="001D1271">
        <w:t>4</w:t>
      </w:r>
      <w:r>
        <w:t xml:space="preserve">.4 </w:t>
      </w:r>
      <w:r w:rsidRPr="00BF58FC">
        <w:rPr>
          <w:b/>
        </w:rPr>
        <w:t>Principle 4</w:t>
      </w:r>
      <w:r>
        <w:t>: In a sustainable society, people are not subject to conditions that systematically undermine their capacity to meet their needs.</w:t>
      </w:r>
    </w:p>
    <w:p w:rsidR="00D351F4" w:rsidRPr="001D1271" w:rsidRDefault="00D351F4" w:rsidP="00D351F4">
      <w:pPr>
        <w:rPr>
          <w:lang w:eastAsia="en-GB"/>
        </w:rPr>
      </w:pPr>
    </w:p>
    <w:p w:rsidR="001D1271" w:rsidRPr="00FB1416" w:rsidRDefault="00924DBA" w:rsidP="001D1271">
      <w:pPr>
        <w:rPr>
          <w:u w:val="single"/>
          <w:lang w:eastAsia="en-GB"/>
        </w:rPr>
      </w:pPr>
      <w:r>
        <w:rPr>
          <w:u w:val="single"/>
          <w:lang w:eastAsia="en-GB"/>
        </w:rPr>
        <w:t>Does our strategy address this principle</w:t>
      </w:r>
      <w:r w:rsidR="001D1271">
        <w:rPr>
          <w:u w:val="single"/>
          <w:lang w:eastAsia="en-GB"/>
        </w:rPr>
        <w:t>?</w:t>
      </w:r>
    </w:p>
    <w:p w:rsidR="00D351F4" w:rsidRDefault="00727D0D" w:rsidP="001D1271">
      <w:pPr>
        <w:rPr>
          <w:rFonts w:cs="Arial"/>
        </w:rPr>
      </w:pPr>
      <w:r>
        <w:rPr>
          <w:rFonts w:cs="Arial"/>
        </w:rPr>
        <w:t xml:space="preserve">There needs to be a lot more work in this area. Reduced procurement of goods and services has been the result of budget cuts and blockages, rather than </w:t>
      </w:r>
      <w:r w:rsidR="00924DBA">
        <w:rPr>
          <w:rFonts w:cs="Arial"/>
        </w:rPr>
        <w:t xml:space="preserve">genuine sustainability drivers and has reduced </w:t>
      </w:r>
      <w:proofErr w:type="spellStart"/>
      <w:r w:rsidR="00924DBA">
        <w:rPr>
          <w:rFonts w:cs="Arial"/>
        </w:rPr>
        <w:t>NRW’s</w:t>
      </w:r>
      <w:proofErr w:type="spellEnd"/>
      <w:r w:rsidR="00924DBA">
        <w:rPr>
          <w:rFonts w:cs="Arial"/>
        </w:rPr>
        <w:t xml:space="preserve"> ability to </w:t>
      </w:r>
      <w:r>
        <w:rPr>
          <w:rFonts w:cs="Arial"/>
        </w:rPr>
        <w:t>deliver its sustainable land management activities</w:t>
      </w:r>
      <w:r w:rsidR="00924DBA">
        <w:rPr>
          <w:rFonts w:cs="Arial"/>
        </w:rPr>
        <w:t xml:space="preserve"> and </w:t>
      </w:r>
      <w:r>
        <w:rPr>
          <w:rFonts w:cs="Arial"/>
        </w:rPr>
        <w:t>commercial business.</w:t>
      </w:r>
    </w:p>
    <w:p w:rsidR="00722959" w:rsidRDefault="00722959" w:rsidP="001D1271">
      <w:pPr>
        <w:rPr>
          <w:rFonts w:cs="Arial"/>
        </w:rPr>
      </w:pPr>
    </w:p>
    <w:p w:rsidR="00727D0D" w:rsidRDefault="00727D0D" w:rsidP="001D1271">
      <w:pPr>
        <w:rPr>
          <w:highlight w:val="green"/>
          <w:lang w:eastAsia="en-GB"/>
        </w:rPr>
      </w:pPr>
      <w:r>
        <w:rPr>
          <w:rFonts w:cs="Arial"/>
        </w:rPr>
        <w:t xml:space="preserve">A constantly developing human resources policy environment shows growing strength of commitment to “do the right things” by staff, however perpetual change processes </w:t>
      </w:r>
      <w:r w:rsidR="00924DBA">
        <w:rPr>
          <w:rFonts w:cs="Arial"/>
        </w:rPr>
        <w:t>have</w:t>
      </w:r>
      <w:r>
        <w:rPr>
          <w:rFonts w:cs="Arial"/>
        </w:rPr>
        <w:t xml:space="preserve"> reduced wellbeing. </w:t>
      </w:r>
      <w:r w:rsidR="0091582E">
        <w:rPr>
          <w:rFonts w:cs="Arial"/>
        </w:rPr>
        <w:t>Staff surveys have yielded dire results.</w:t>
      </w:r>
      <w:r>
        <w:rPr>
          <w:rFonts w:cs="Arial"/>
        </w:rPr>
        <w:t xml:space="preserve"> This is a priority improvement area.</w:t>
      </w:r>
    </w:p>
    <w:p w:rsidR="00D1069D" w:rsidRPr="00727D0D" w:rsidRDefault="00D1069D" w:rsidP="00D351F4">
      <w:pPr>
        <w:rPr>
          <w:rFonts w:cs="Arial"/>
        </w:rPr>
      </w:pPr>
    </w:p>
    <w:p w:rsidR="001D1271" w:rsidRDefault="00247CE5" w:rsidP="00D351F4">
      <w:pPr>
        <w:rPr>
          <w:rFonts w:cs="Arial"/>
          <w:highlight w:val="yellow"/>
        </w:rPr>
      </w:pPr>
      <w:r>
        <w:rPr>
          <w:rFonts w:cs="Arial"/>
        </w:rPr>
        <w:t>S</w:t>
      </w:r>
      <w:r w:rsidR="001D1271" w:rsidRPr="00924DBA">
        <w:rPr>
          <w:rFonts w:cs="Arial"/>
        </w:rPr>
        <w:t xml:space="preserve">ee </w:t>
      </w:r>
      <w:r w:rsidR="001D1271" w:rsidRPr="00924DBA">
        <w:rPr>
          <w:rFonts w:cs="Arial"/>
          <w:b/>
          <w:u w:val="single"/>
        </w:rPr>
        <w:t xml:space="preserve">Appendix </w:t>
      </w:r>
      <w:r w:rsidR="00924DBA" w:rsidRPr="00924DBA">
        <w:rPr>
          <w:rFonts w:cs="Arial"/>
          <w:b/>
          <w:u w:val="single"/>
        </w:rPr>
        <w:t>3</w:t>
      </w:r>
      <w:r w:rsidR="001D1271" w:rsidRPr="00924DBA">
        <w:rPr>
          <w:rFonts w:cs="Arial"/>
        </w:rPr>
        <w:t xml:space="preserve"> for</w:t>
      </w:r>
      <w:r>
        <w:rPr>
          <w:rFonts w:cs="Arial"/>
        </w:rPr>
        <w:t xml:space="preserve"> a more detailed example </w:t>
      </w:r>
      <w:proofErr w:type="gramStart"/>
      <w:r>
        <w:rPr>
          <w:rFonts w:cs="Arial"/>
        </w:rPr>
        <w:t xml:space="preserve">of </w:t>
      </w:r>
      <w:r w:rsidR="001D1271" w:rsidRPr="00727D0D">
        <w:rPr>
          <w:rFonts w:cs="Arial"/>
        </w:rPr>
        <w:t xml:space="preserve"> </w:t>
      </w:r>
      <w:r>
        <w:rPr>
          <w:rFonts w:cs="Arial"/>
        </w:rPr>
        <w:t>potential</w:t>
      </w:r>
      <w:proofErr w:type="gramEnd"/>
      <w:r>
        <w:rPr>
          <w:rFonts w:cs="Arial"/>
        </w:rPr>
        <w:t xml:space="preserve"> actions on</w:t>
      </w:r>
      <w:r w:rsidR="00727D0D">
        <w:rPr>
          <w:rFonts w:cs="Arial"/>
        </w:rPr>
        <w:t xml:space="preserve"> Principles 1 and 2</w:t>
      </w:r>
      <w:r w:rsidR="001D1271" w:rsidRPr="00727D0D">
        <w:rPr>
          <w:rFonts w:cs="Arial"/>
        </w:rPr>
        <w:t>.</w:t>
      </w:r>
    </w:p>
    <w:p w:rsidR="009A669E" w:rsidRPr="0047217B" w:rsidRDefault="009A669E" w:rsidP="00D351F4">
      <w:pPr>
        <w:rPr>
          <w:rFonts w:cs="Arial"/>
        </w:rPr>
      </w:pPr>
    </w:p>
    <w:p w:rsidR="00FA3C59" w:rsidRPr="0047217B" w:rsidRDefault="00FA3C59" w:rsidP="00D351F4">
      <w:pPr>
        <w:rPr>
          <w:rFonts w:cs="Arial"/>
        </w:rPr>
      </w:pPr>
    </w:p>
    <w:p w:rsidR="00D1069D" w:rsidRPr="0047217B" w:rsidRDefault="00521F5E" w:rsidP="00521F5E">
      <w:pPr>
        <w:pStyle w:val="Heading1"/>
      </w:pPr>
      <w:bookmarkStart w:id="12" w:name="_Toc5824075"/>
      <w:r>
        <w:t>2.0</w:t>
      </w:r>
      <w:r w:rsidR="00D1069D" w:rsidRPr="0047217B">
        <w:t xml:space="preserve"> The rationale for developing a Strategic Sustainability Plan</w:t>
      </w:r>
      <w:bookmarkEnd w:id="12"/>
    </w:p>
    <w:p w:rsidR="00D1069D" w:rsidRPr="0047217B" w:rsidRDefault="00D1069D" w:rsidP="00D351F4">
      <w:pPr>
        <w:rPr>
          <w:rFonts w:cs="Arial"/>
        </w:rPr>
      </w:pPr>
    </w:p>
    <w:p w:rsidR="000D7938" w:rsidRPr="0047217B" w:rsidRDefault="0047217B" w:rsidP="00D351F4">
      <w:pPr>
        <w:rPr>
          <w:rFonts w:cs="Arial"/>
        </w:rPr>
      </w:pPr>
      <w:r w:rsidRPr="0047217B">
        <w:rPr>
          <w:rFonts w:cs="Arial"/>
        </w:rPr>
        <w:t xml:space="preserve">It has been established that </w:t>
      </w:r>
      <w:proofErr w:type="spellStart"/>
      <w:r w:rsidRPr="0047217B">
        <w:rPr>
          <w:rFonts w:cs="Arial"/>
        </w:rPr>
        <w:t>NRW</w:t>
      </w:r>
      <w:proofErr w:type="spellEnd"/>
      <w:r w:rsidRPr="0047217B">
        <w:rPr>
          <w:rFonts w:cs="Arial"/>
        </w:rPr>
        <w:t xml:space="preserve"> already has a robust strategic sustainability plan covering all its legal and other requirements which define its purpose. One of the areas of weakness that has been identified is that </w:t>
      </w:r>
      <w:proofErr w:type="spellStart"/>
      <w:r w:rsidRPr="0047217B">
        <w:rPr>
          <w:rFonts w:cs="Arial"/>
        </w:rPr>
        <w:t>NRW</w:t>
      </w:r>
      <w:proofErr w:type="spellEnd"/>
      <w:r w:rsidRPr="0047217B">
        <w:rPr>
          <w:rFonts w:cs="Arial"/>
        </w:rPr>
        <w:t xml:space="preserve"> does not operate as a business in the traditional sense. </w:t>
      </w:r>
      <w:r w:rsidR="0061175A">
        <w:rPr>
          <w:rFonts w:cs="Arial"/>
        </w:rPr>
        <w:t>A</w:t>
      </w:r>
      <w:r w:rsidRPr="0047217B">
        <w:rPr>
          <w:rFonts w:cs="Arial"/>
        </w:rPr>
        <w:t xml:space="preserve"> dependence on Grant in Aid means </w:t>
      </w:r>
      <w:proofErr w:type="spellStart"/>
      <w:r w:rsidRPr="0047217B">
        <w:rPr>
          <w:rFonts w:cs="Arial"/>
        </w:rPr>
        <w:t>NRW</w:t>
      </w:r>
      <w:proofErr w:type="spellEnd"/>
      <w:r w:rsidRPr="0047217B">
        <w:rPr>
          <w:rFonts w:cs="Arial"/>
        </w:rPr>
        <w:t xml:space="preserve"> is at the mercy of politics, and politics is undergoi</w:t>
      </w:r>
      <w:r w:rsidR="0061175A">
        <w:rPr>
          <w:rFonts w:cs="Arial"/>
        </w:rPr>
        <w:t xml:space="preserve">ng some considerable turmoil </w:t>
      </w:r>
      <w:r w:rsidRPr="0047217B">
        <w:rPr>
          <w:rFonts w:cs="Arial"/>
        </w:rPr>
        <w:t>present</w:t>
      </w:r>
      <w:r w:rsidR="0061175A">
        <w:rPr>
          <w:rFonts w:cs="Arial"/>
        </w:rPr>
        <w:t>ly</w:t>
      </w:r>
      <w:r w:rsidRPr="0047217B">
        <w:rPr>
          <w:rFonts w:cs="Arial"/>
        </w:rPr>
        <w:t xml:space="preserve">. A sustainable business is one that demonstrates resilience in the face of an uncertain future. Therefore </w:t>
      </w:r>
      <w:proofErr w:type="spellStart"/>
      <w:r w:rsidRPr="0047217B">
        <w:rPr>
          <w:rFonts w:cs="Arial"/>
        </w:rPr>
        <w:t>NRW</w:t>
      </w:r>
      <w:proofErr w:type="spellEnd"/>
      <w:r w:rsidRPr="0047217B">
        <w:rPr>
          <w:rFonts w:cs="Arial"/>
        </w:rPr>
        <w:t xml:space="preserve"> could benefit from considering some of the more traditional business mana</w:t>
      </w:r>
      <w:r w:rsidR="0061175A">
        <w:rPr>
          <w:rFonts w:cs="Arial"/>
        </w:rPr>
        <w:t>gement practic</w:t>
      </w:r>
      <w:r w:rsidRPr="0047217B">
        <w:rPr>
          <w:rFonts w:cs="Arial"/>
        </w:rPr>
        <w:t>es, which may help drive efficiencies and support best value for public money.</w:t>
      </w:r>
    </w:p>
    <w:p w:rsidR="0047217B" w:rsidRPr="0047217B" w:rsidRDefault="0047217B" w:rsidP="00D351F4">
      <w:pPr>
        <w:rPr>
          <w:rFonts w:cs="Arial"/>
        </w:rPr>
      </w:pPr>
    </w:p>
    <w:p w:rsidR="00D1069D" w:rsidRPr="0091582E" w:rsidRDefault="00D1069D" w:rsidP="00521F5E">
      <w:pPr>
        <w:pStyle w:val="Heading2"/>
      </w:pPr>
      <w:bookmarkStart w:id="13" w:name="_Toc5824076"/>
      <w:r w:rsidRPr="0091582E">
        <w:t xml:space="preserve">2.1 Why should </w:t>
      </w:r>
      <w:proofErr w:type="spellStart"/>
      <w:r w:rsidRPr="0091582E">
        <w:t>NRW</w:t>
      </w:r>
      <w:proofErr w:type="spellEnd"/>
      <w:r w:rsidRPr="0091582E">
        <w:t xml:space="preserve"> focus on its business case for sustainability?</w:t>
      </w:r>
      <w:bookmarkEnd w:id="13"/>
    </w:p>
    <w:p w:rsidR="00D1069D" w:rsidRPr="0091582E" w:rsidRDefault="00D1069D" w:rsidP="00D351F4">
      <w:pPr>
        <w:rPr>
          <w:rFonts w:cs="Arial"/>
        </w:rPr>
      </w:pPr>
    </w:p>
    <w:p w:rsidR="00575D2F" w:rsidRPr="0091582E" w:rsidRDefault="00575D2F" w:rsidP="00D351F4">
      <w:pPr>
        <w:rPr>
          <w:rFonts w:cs="Arial"/>
        </w:rPr>
      </w:pPr>
      <w:r w:rsidRPr="0091582E">
        <w:rPr>
          <w:rFonts w:cs="Arial"/>
        </w:rPr>
        <w:t xml:space="preserve">Sustainability is </w:t>
      </w:r>
      <w:proofErr w:type="spellStart"/>
      <w:r w:rsidRPr="0091582E">
        <w:rPr>
          <w:rFonts w:cs="Arial"/>
        </w:rPr>
        <w:t>NRW’s</w:t>
      </w:r>
      <w:proofErr w:type="spellEnd"/>
      <w:r w:rsidRPr="0091582E">
        <w:rPr>
          <w:rFonts w:cs="Arial"/>
        </w:rPr>
        <w:t xml:space="preserve"> business.</w:t>
      </w:r>
    </w:p>
    <w:p w:rsidR="00575D2F" w:rsidRPr="0091582E" w:rsidRDefault="00575D2F" w:rsidP="00D351F4">
      <w:pPr>
        <w:rPr>
          <w:rFonts w:cs="Arial"/>
        </w:rPr>
      </w:pPr>
    </w:p>
    <w:p w:rsidR="004F5312" w:rsidRDefault="004F5312" w:rsidP="0091582E">
      <w:pPr>
        <w:pStyle w:val="NormalWeb"/>
        <w:spacing w:before="0" w:beforeAutospacing="0" w:after="0" w:afterAutospacing="0"/>
        <w:rPr>
          <w:rStyle w:val="Hyperlink"/>
          <w:rFonts w:ascii="Arial" w:hAnsi="Arial" w:cs="Arial"/>
        </w:rPr>
      </w:pPr>
      <w:r w:rsidRPr="0091582E">
        <w:rPr>
          <w:rFonts w:ascii="Arial" w:hAnsi="Arial" w:cs="Arial"/>
        </w:rPr>
        <w:t xml:space="preserve">The Environment (Wales) Act </w:t>
      </w:r>
      <w:r w:rsidR="0047217B" w:rsidRPr="0091582E">
        <w:rPr>
          <w:rFonts w:ascii="Arial" w:hAnsi="Arial" w:cs="Arial"/>
        </w:rPr>
        <w:t xml:space="preserve">2016 </w:t>
      </w:r>
      <w:r w:rsidRPr="0091582E">
        <w:rPr>
          <w:rFonts w:ascii="Arial" w:hAnsi="Arial" w:cs="Arial"/>
        </w:rPr>
        <w:t xml:space="preserve">and the Well-being of Future Generations (Wales) Act </w:t>
      </w:r>
      <w:r w:rsidR="0047217B" w:rsidRPr="0091582E">
        <w:rPr>
          <w:rFonts w:ascii="Arial" w:hAnsi="Arial" w:cs="Arial"/>
        </w:rPr>
        <w:t xml:space="preserve">2015 </w:t>
      </w:r>
      <w:r w:rsidRPr="0091582E">
        <w:rPr>
          <w:rFonts w:ascii="Arial" w:hAnsi="Arial" w:cs="Arial"/>
        </w:rPr>
        <w:t xml:space="preserve">together </w:t>
      </w:r>
      <w:r w:rsidR="0047217B" w:rsidRPr="0091582E">
        <w:rPr>
          <w:rFonts w:ascii="Arial" w:hAnsi="Arial" w:cs="Arial"/>
        </w:rPr>
        <w:t xml:space="preserve">define </w:t>
      </w:r>
      <w:proofErr w:type="spellStart"/>
      <w:r w:rsidR="0047217B" w:rsidRPr="0091582E">
        <w:rPr>
          <w:rFonts w:ascii="Arial" w:hAnsi="Arial" w:cs="Arial"/>
        </w:rPr>
        <w:t>NRW</w:t>
      </w:r>
      <w:r w:rsidR="00675AB8">
        <w:rPr>
          <w:rFonts w:ascii="Arial" w:hAnsi="Arial" w:cs="Arial"/>
        </w:rPr>
        <w:t>’s</w:t>
      </w:r>
      <w:proofErr w:type="spellEnd"/>
      <w:r w:rsidR="00675AB8">
        <w:rPr>
          <w:rFonts w:ascii="Arial" w:hAnsi="Arial" w:cs="Arial"/>
        </w:rPr>
        <w:t xml:space="preserve"> purpose</w:t>
      </w:r>
      <w:r w:rsidR="0047217B" w:rsidRPr="0091582E">
        <w:rPr>
          <w:rFonts w:ascii="Arial" w:hAnsi="Arial" w:cs="Arial"/>
        </w:rPr>
        <w:t xml:space="preserve"> </w:t>
      </w:r>
      <w:r w:rsidR="00675AB8">
        <w:rPr>
          <w:rFonts w:ascii="Arial" w:hAnsi="Arial" w:cs="Arial"/>
        </w:rPr>
        <w:t>–</w:t>
      </w:r>
      <w:r w:rsidR="0047217B" w:rsidRPr="0091582E">
        <w:rPr>
          <w:rFonts w:ascii="Arial" w:hAnsi="Arial" w:cs="Arial"/>
        </w:rPr>
        <w:t xml:space="preserve"> to</w:t>
      </w:r>
      <w:r w:rsidR="00675AB8">
        <w:rPr>
          <w:rFonts w:ascii="Arial" w:hAnsi="Arial" w:cs="Arial"/>
        </w:rPr>
        <w:t xml:space="preserve"> </w:t>
      </w:r>
      <w:r w:rsidR="0047217B" w:rsidRPr="0091582E">
        <w:rPr>
          <w:rFonts w:ascii="Arial" w:hAnsi="Arial" w:cs="Arial"/>
        </w:rPr>
        <w:t xml:space="preserve">pursue the 7 wellbeing objectives via the </w:t>
      </w:r>
      <w:r w:rsidRPr="0091582E">
        <w:rPr>
          <w:rFonts w:ascii="Arial" w:hAnsi="Arial" w:cs="Arial"/>
        </w:rPr>
        <w:t>sustainable management of natural resources</w:t>
      </w:r>
      <w:r w:rsidR="0047217B" w:rsidRPr="0091582E">
        <w:rPr>
          <w:rFonts w:ascii="Arial" w:hAnsi="Arial" w:cs="Arial"/>
        </w:rPr>
        <w:t xml:space="preserve"> (</w:t>
      </w:r>
      <w:proofErr w:type="spellStart"/>
      <w:r w:rsidR="0047217B" w:rsidRPr="0091582E">
        <w:rPr>
          <w:rFonts w:ascii="Arial" w:hAnsi="Arial" w:cs="Arial"/>
        </w:rPr>
        <w:t>SMNR</w:t>
      </w:r>
      <w:proofErr w:type="spellEnd"/>
      <w:r w:rsidR="0047217B" w:rsidRPr="0091582E">
        <w:rPr>
          <w:rFonts w:ascii="Arial" w:hAnsi="Arial" w:cs="Arial"/>
        </w:rPr>
        <w:t>).</w:t>
      </w:r>
      <w:r w:rsidR="0091582E" w:rsidRPr="0091582E">
        <w:rPr>
          <w:rFonts w:ascii="Arial" w:hAnsi="Arial" w:cs="Arial"/>
        </w:rPr>
        <w:t xml:space="preserve"> Compliance with t</w:t>
      </w:r>
      <w:r w:rsidRPr="0091582E">
        <w:rPr>
          <w:rFonts w:ascii="Arial" w:hAnsi="Arial" w:cs="Arial"/>
        </w:rPr>
        <w:t xml:space="preserve">he Well-being of Future Generations Act means that </w:t>
      </w:r>
      <w:r w:rsidR="0047217B" w:rsidRPr="0091582E">
        <w:rPr>
          <w:rFonts w:ascii="Arial" w:hAnsi="Arial" w:cs="Arial"/>
        </w:rPr>
        <w:t>“</w:t>
      </w:r>
      <w:r w:rsidRPr="0091582E">
        <w:rPr>
          <w:rFonts w:ascii="Arial" w:hAnsi="Arial" w:cs="Arial"/>
          <w:i/>
        </w:rPr>
        <w:t>we must do our work in a sustainable way, and think about the impact our work can have for people living in Wales, now and in the future</w:t>
      </w:r>
      <w:r w:rsidR="0091582E" w:rsidRPr="0091582E">
        <w:rPr>
          <w:rFonts w:ascii="Arial" w:hAnsi="Arial" w:cs="Arial"/>
        </w:rPr>
        <w:t>”</w:t>
      </w:r>
      <w:r w:rsidRPr="0091582E">
        <w:rPr>
          <w:rFonts w:ascii="Arial" w:hAnsi="Arial" w:cs="Arial"/>
        </w:rPr>
        <w:t>.</w:t>
      </w:r>
      <w:r w:rsidR="0091582E" w:rsidRPr="0091582E">
        <w:rPr>
          <w:rFonts w:ascii="Arial" w:hAnsi="Arial" w:cs="Arial"/>
        </w:rPr>
        <w:t xml:space="preserve"> (</w:t>
      </w:r>
      <w:hyperlink r:id="rId13" w:history="1">
        <w:r w:rsidRPr="0091582E">
          <w:rPr>
            <w:rStyle w:val="Hyperlink"/>
            <w:rFonts w:ascii="Arial" w:hAnsi="Arial" w:cs="Arial"/>
          </w:rPr>
          <w:t>https://naturalresources.wales/about-us/what-we-do/how-we-work/the-well-being-of-future-generations/?lang=en</w:t>
        </w:r>
      </w:hyperlink>
      <w:r w:rsidR="0091582E" w:rsidRPr="0091582E">
        <w:rPr>
          <w:rStyle w:val="Hyperlink"/>
          <w:rFonts w:ascii="Arial" w:hAnsi="Arial" w:cs="Arial"/>
        </w:rPr>
        <w:t>)</w:t>
      </w:r>
    </w:p>
    <w:p w:rsidR="00675AB8" w:rsidRDefault="00675AB8" w:rsidP="0091582E">
      <w:pPr>
        <w:pStyle w:val="NormalWeb"/>
        <w:spacing w:before="0" w:beforeAutospacing="0" w:after="0" w:afterAutospacing="0"/>
        <w:rPr>
          <w:rStyle w:val="Hyperlink"/>
          <w:rFonts w:ascii="Arial" w:hAnsi="Arial" w:cs="Arial"/>
        </w:rPr>
      </w:pPr>
    </w:p>
    <w:p w:rsidR="006C5173" w:rsidRDefault="00D60794" w:rsidP="006C5173">
      <w:pPr>
        <w:rPr>
          <w:rFonts w:cs="Arial"/>
          <w:highlight w:val="yellow"/>
        </w:rPr>
      </w:pPr>
      <w:proofErr w:type="spellStart"/>
      <w:r w:rsidRPr="00D60794">
        <w:rPr>
          <w:rStyle w:val="Hyperlink"/>
          <w:rFonts w:cs="Arial"/>
          <w:color w:val="auto"/>
          <w:u w:val="none"/>
        </w:rPr>
        <w:t>NRW</w:t>
      </w:r>
      <w:proofErr w:type="spellEnd"/>
      <w:r w:rsidRPr="00D60794">
        <w:rPr>
          <w:rStyle w:val="Hyperlink"/>
          <w:rFonts w:cs="Arial"/>
          <w:color w:val="auto"/>
          <w:u w:val="none"/>
        </w:rPr>
        <w:t xml:space="preserve"> </w:t>
      </w:r>
      <w:r>
        <w:rPr>
          <w:rStyle w:val="Hyperlink"/>
          <w:rFonts w:cs="Arial"/>
          <w:color w:val="auto"/>
          <w:u w:val="none"/>
        </w:rPr>
        <w:t xml:space="preserve">cannot achieve </w:t>
      </w:r>
      <w:proofErr w:type="spellStart"/>
      <w:r w:rsidR="00675AB8">
        <w:rPr>
          <w:rStyle w:val="Hyperlink"/>
          <w:rFonts w:cs="Arial"/>
          <w:color w:val="auto"/>
          <w:u w:val="none"/>
        </w:rPr>
        <w:t>SMNR</w:t>
      </w:r>
      <w:proofErr w:type="spellEnd"/>
      <w:r>
        <w:rPr>
          <w:rStyle w:val="Hyperlink"/>
          <w:rFonts w:cs="Arial"/>
          <w:color w:val="auto"/>
          <w:u w:val="none"/>
        </w:rPr>
        <w:t xml:space="preserve"> in isolation.</w:t>
      </w:r>
      <w:r w:rsidR="006C5173">
        <w:rPr>
          <w:rStyle w:val="Hyperlink"/>
          <w:rFonts w:cs="Arial"/>
          <w:color w:val="auto"/>
          <w:u w:val="none"/>
        </w:rPr>
        <w:t xml:space="preserve"> </w:t>
      </w:r>
      <w:r w:rsidR="00675AB8">
        <w:rPr>
          <w:rStyle w:val="Hyperlink"/>
          <w:rFonts w:cs="Arial"/>
          <w:color w:val="auto"/>
          <w:u w:val="none"/>
        </w:rPr>
        <w:t>I</w:t>
      </w:r>
      <w:r w:rsidR="006C5173">
        <w:rPr>
          <w:rStyle w:val="Hyperlink"/>
          <w:rFonts w:cs="Arial"/>
          <w:color w:val="auto"/>
          <w:u w:val="none"/>
        </w:rPr>
        <w:t xml:space="preserve">n order to drive the </w:t>
      </w:r>
      <w:r w:rsidR="006C5173" w:rsidRPr="006C5173">
        <w:rPr>
          <w:rFonts w:cs="Arial"/>
        </w:rPr>
        <w:t>circular economy (</w:t>
      </w:r>
      <w:hyperlink r:id="rId14" w:history="1">
        <w:r w:rsidR="006C5173" w:rsidRPr="00814265">
          <w:rPr>
            <w:rStyle w:val="Hyperlink"/>
            <w:rFonts w:cs="Arial"/>
          </w:rPr>
          <w:t>https://systemsinnovation.io/</w:t>
        </w:r>
      </w:hyperlink>
      <w:r w:rsidR="006C5173">
        <w:rPr>
          <w:rFonts w:cs="Arial"/>
        </w:rPr>
        <w:t>)</w:t>
      </w:r>
      <w:r w:rsidR="00675AB8">
        <w:rPr>
          <w:rFonts w:cs="Arial"/>
        </w:rPr>
        <w:t>,</w:t>
      </w:r>
      <w:r w:rsidR="006C5173">
        <w:rPr>
          <w:rFonts w:cs="Arial"/>
        </w:rPr>
        <w:t xml:space="preserve"> </w:t>
      </w:r>
      <w:proofErr w:type="spellStart"/>
      <w:r w:rsidR="006C5173">
        <w:rPr>
          <w:rFonts w:cs="Arial"/>
        </w:rPr>
        <w:t>NRW</w:t>
      </w:r>
      <w:proofErr w:type="spellEnd"/>
      <w:r w:rsidR="006C5173">
        <w:rPr>
          <w:rFonts w:cs="Arial"/>
        </w:rPr>
        <w:t xml:space="preserve"> could work with customers to help join up industries </w:t>
      </w:r>
      <w:r w:rsidR="006C5173">
        <w:rPr>
          <w:rFonts w:cs="Arial"/>
        </w:rPr>
        <w:lastRenderedPageBreak/>
        <w:t>to share resources. This would need Welsh Government leadership and consensus, to avoid perverse incentives and state aid implications.</w:t>
      </w:r>
    </w:p>
    <w:p w:rsidR="00D60794" w:rsidRPr="00D60794" w:rsidRDefault="00D60794" w:rsidP="0091582E">
      <w:pPr>
        <w:pStyle w:val="NormalWeb"/>
        <w:spacing w:before="0" w:beforeAutospacing="0" w:after="0" w:afterAutospacing="0"/>
        <w:rPr>
          <w:rFonts w:ascii="Arial" w:hAnsi="Arial" w:cs="Arial"/>
        </w:rPr>
      </w:pPr>
    </w:p>
    <w:p w:rsidR="00D1069D" w:rsidRPr="00521F5E" w:rsidRDefault="00D1069D" w:rsidP="00521F5E">
      <w:pPr>
        <w:pStyle w:val="Heading2"/>
      </w:pPr>
      <w:bookmarkStart w:id="14" w:name="_Toc5824077"/>
      <w:r w:rsidRPr="00521F5E">
        <w:rPr>
          <w:rStyle w:val="Heading3Char"/>
          <w:b/>
          <w:bCs/>
          <w:color w:val="0091A5"/>
          <w:szCs w:val="26"/>
        </w:rPr>
        <w:t xml:space="preserve">2.2 What are the external environment challenges and opportunities </w:t>
      </w:r>
      <w:proofErr w:type="spellStart"/>
      <w:r w:rsidRPr="00521F5E">
        <w:rPr>
          <w:rStyle w:val="Heading3Char"/>
          <w:b/>
          <w:bCs/>
          <w:color w:val="0091A5"/>
          <w:szCs w:val="26"/>
        </w:rPr>
        <w:t>NRW</w:t>
      </w:r>
      <w:proofErr w:type="spellEnd"/>
      <w:r w:rsidRPr="00521F5E">
        <w:rPr>
          <w:rStyle w:val="Heading3Char"/>
          <w:b/>
          <w:bCs/>
          <w:color w:val="0091A5"/>
          <w:szCs w:val="26"/>
        </w:rPr>
        <w:t xml:space="preserve"> faces?</w:t>
      </w:r>
      <w:bookmarkEnd w:id="14"/>
    </w:p>
    <w:p w:rsidR="007254C5" w:rsidRPr="004F5312" w:rsidRDefault="007254C5" w:rsidP="00D351F4">
      <w:pPr>
        <w:rPr>
          <w:rFonts w:cs="Arial"/>
        </w:rPr>
      </w:pPr>
    </w:p>
    <w:p w:rsidR="006C5173" w:rsidRDefault="009B6D87" w:rsidP="00D351F4">
      <w:pPr>
        <w:rPr>
          <w:rFonts w:cs="Arial"/>
        </w:rPr>
      </w:pPr>
      <w:proofErr w:type="spellStart"/>
      <w:r>
        <w:rPr>
          <w:rFonts w:cs="Arial"/>
        </w:rPr>
        <w:t>NRW</w:t>
      </w:r>
      <w:proofErr w:type="spellEnd"/>
      <w:r>
        <w:rPr>
          <w:rFonts w:cs="Arial"/>
        </w:rPr>
        <w:t xml:space="preserve"> is subject to a vast number of macro (external) environment forces that are mostly outside its </w:t>
      </w:r>
      <w:r>
        <w:rPr>
          <w:bCs/>
        </w:rPr>
        <w:t>direct influence</w:t>
      </w:r>
      <w:r>
        <w:rPr>
          <w:rFonts w:cs="Arial"/>
        </w:rPr>
        <w:t xml:space="preserve">, from European legislation, UK and Welsh Government </w:t>
      </w:r>
      <w:r w:rsidR="00675AB8">
        <w:rPr>
          <w:rFonts w:cs="Arial"/>
        </w:rPr>
        <w:t>legislation</w:t>
      </w:r>
      <w:r>
        <w:rPr>
          <w:rFonts w:cs="Arial"/>
        </w:rPr>
        <w:t xml:space="preserve">, to international market forces and domestic policies, which shape the </w:t>
      </w:r>
      <w:r w:rsidR="00675AB8">
        <w:rPr>
          <w:rFonts w:cs="Arial"/>
        </w:rPr>
        <w:t>operating environment</w:t>
      </w:r>
      <w:r>
        <w:rPr>
          <w:rFonts w:cs="Arial"/>
        </w:rPr>
        <w:t>. The</w:t>
      </w:r>
      <w:r w:rsidR="00675AB8">
        <w:rPr>
          <w:rFonts w:cs="Arial"/>
        </w:rPr>
        <w:t xml:space="preserve">re </w:t>
      </w:r>
      <w:r>
        <w:rPr>
          <w:rFonts w:cs="Arial"/>
        </w:rPr>
        <w:t xml:space="preserve">are </w:t>
      </w:r>
      <w:r w:rsidR="00675AB8">
        <w:rPr>
          <w:rFonts w:cs="Arial"/>
        </w:rPr>
        <w:t>also</w:t>
      </w:r>
      <w:r>
        <w:rPr>
          <w:rFonts w:cs="Arial"/>
        </w:rPr>
        <w:t xml:space="preserve"> social, cultural and ethical </w:t>
      </w:r>
      <w:r w:rsidR="00675AB8">
        <w:rPr>
          <w:rFonts w:cs="Arial"/>
        </w:rPr>
        <w:t xml:space="preserve">expectations </w:t>
      </w:r>
      <w:r>
        <w:rPr>
          <w:rFonts w:cs="Arial"/>
        </w:rPr>
        <w:t xml:space="preserve">placed upon </w:t>
      </w:r>
      <w:proofErr w:type="spellStart"/>
      <w:r>
        <w:rPr>
          <w:rFonts w:cs="Arial"/>
        </w:rPr>
        <w:t>NRW</w:t>
      </w:r>
      <w:proofErr w:type="spellEnd"/>
      <w:r>
        <w:rPr>
          <w:rFonts w:cs="Arial"/>
        </w:rPr>
        <w:t xml:space="preserve"> as a p</w:t>
      </w:r>
      <w:r w:rsidR="00675AB8">
        <w:rPr>
          <w:rFonts w:cs="Arial"/>
        </w:rPr>
        <w:t>ublic-</w:t>
      </w:r>
      <w:r>
        <w:rPr>
          <w:rFonts w:cs="Arial"/>
        </w:rPr>
        <w:t>sector leader</w:t>
      </w:r>
      <w:r w:rsidR="00675AB8">
        <w:rPr>
          <w:rFonts w:cs="Arial"/>
        </w:rPr>
        <w:t>.</w:t>
      </w:r>
      <w:r>
        <w:rPr>
          <w:rFonts w:cs="Arial"/>
        </w:rPr>
        <w:t xml:space="preserve"> </w:t>
      </w:r>
      <w:r w:rsidR="00675AB8">
        <w:rPr>
          <w:rFonts w:cs="Arial"/>
        </w:rPr>
        <w:t>These demands affect</w:t>
      </w:r>
      <w:r>
        <w:rPr>
          <w:rFonts w:cs="Arial"/>
        </w:rPr>
        <w:t xml:space="preserve"> </w:t>
      </w:r>
      <w:proofErr w:type="spellStart"/>
      <w:r>
        <w:rPr>
          <w:rFonts w:cs="Arial"/>
        </w:rPr>
        <w:t>NRW’s</w:t>
      </w:r>
      <w:proofErr w:type="spellEnd"/>
      <w:r>
        <w:rPr>
          <w:rFonts w:cs="Arial"/>
        </w:rPr>
        <w:t xml:space="preserve"> ability to operate a commercial timber business. </w:t>
      </w:r>
      <w:r>
        <w:rPr>
          <w:bCs/>
        </w:rPr>
        <w:t>The main tool for considering the range of externalities is PESTLE.</w:t>
      </w:r>
      <w:r w:rsidR="007103C1">
        <w:rPr>
          <w:bCs/>
        </w:rPr>
        <w:t xml:space="preserve"> </w:t>
      </w:r>
      <w:r w:rsidR="007103C1">
        <w:rPr>
          <w:rFonts w:cs="Arial"/>
        </w:rPr>
        <w:t>This acronym</w:t>
      </w:r>
      <w:r w:rsidR="001056DF" w:rsidRPr="009B6D87">
        <w:rPr>
          <w:rFonts w:cs="Arial"/>
        </w:rPr>
        <w:t xml:space="preserve"> has been developed to capture the range of macro environmental factors which can affect </w:t>
      </w:r>
      <w:r w:rsidR="001056DF" w:rsidRPr="009B6D87">
        <w:rPr>
          <w:rFonts w:cs="Arial"/>
          <w:u w:val="single"/>
        </w:rPr>
        <w:t>any</w:t>
      </w:r>
      <w:r w:rsidR="001056DF" w:rsidRPr="009B6D87">
        <w:rPr>
          <w:rFonts w:cs="Arial"/>
        </w:rPr>
        <w:t xml:space="preserve"> organisation or business. </w:t>
      </w:r>
      <w:r w:rsidRPr="009B6D87">
        <w:rPr>
          <w:rFonts w:cs="Arial"/>
        </w:rPr>
        <w:t>It</w:t>
      </w:r>
      <w:r w:rsidR="001056DF" w:rsidRPr="009B6D87">
        <w:rPr>
          <w:rFonts w:cs="Arial"/>
        </w:rPr>
        <w:t xml:space="preserve"> refers to the</w:t>
      </w:r>
      <w:r w:rsidR="006C5173">
        <w:rPr>
          <w:rFonts w:cs="Arial"/>
        </w:rPr>
        <w:t>:</w:t>
      </w:r>
    </w:p>
    <w:p w:rsidR="006C5173" w:rsidRDefault="006C5173" w:rsidP="00D351F4">
      <w:pPr>
        <w:rPr>
          <w:rFonts w:cs="Arial"/>
        </w:rPr>
      </w:pPr>
    </w:p>
    <w:p w:rsidR="006C5173" w:rsidRDefault="006C5173" w:rsidP="00D351F4">
      <w:pPr>
        <w:rPr>
          <w:rFonts w:cs="Arial"/>
        </w:rPr>
      </w:pPr>
      <w:r>
        <w:rPr>
          <w:rFonts w:cs="Arial"/>
        </w:rPr>
        <w:t>Political</w:t>
      </w:r>
    </w:p>
    <w:p w:rsidR="006C5173" w:rsidRDefault="001056DF" w:rsidP="00D351F4">
      <w:pPr>
        <w:rPr>
          <w:rFonts w:cs="Arial"/>
        </w:rPr>
      </w:pPr>
      <w:r w:rsidRPr="009B6D87">
        <w:rPr>
          <w:rFonts w:cs="Arial"/>
        </w:rPr>
        <w:t>Economi</w:t>
      </w:r>
      <w:r w:rsidR="006C5173">
        <w:rPr>
          <w:rFonts w:cs="Arial"/>
        </w:rPr>
        <w:t>c</w:t>
      </w:r>
    </w:p>
    <w:p w:rsidR="006C5173" w:rsidRDefault="006C5173" w:rsidP="00D351F4">
      <w:pPr>
        <w:rPr>
          <w:rFonts w:cs="Arial"/>
        </w:rPr>
      </w:pPr>
      <w:r>
        <w:rPr>
          <w:rFonts w:cs="Arial"/>
        </w:rPr>
        <w:t>Sociological</w:t>
      </w:r>
    </w:p>
    <w:p w:rsidR="006C5173" w:rsidRDefault="006C5173" w:rsidP="00D351F4">
      <w:pPr>
        <w:rPr>
          <w:rFonts w:cs="Arial"/>
        </w:rPr>
      </w:pPr>
      <w:r>
        <w:rPr>
          <w:rFonts w:cs="Arial"/>
        </w:rPr>
        <w:t>Technological</w:t>
      </w:r>
    </w:p>
    <w:p w:rsidR="006C5173" w:rsidRDefault="001056DF" w:rsidP="00D351F4">
      <w:pPr>
        <w:rPr>
          <w:rFonts w:cs="Arial"/>
        </w:rPr>
      </w:pPr>
      <w:r w:rsidRPr="009B6D87">
        <w:rPr>
          <w:rFonts w:cs="Arial"/>
        </w:rPr>
        <w:t>Legal an</w:t>
      </w:r>
      <w:r w:rsidR="006C5173">
        <w:rPr>
          <w:rFonts w:cs="Arial"/>
        </w:rPr>
        <w:t>d</w:t>
      </w:r>
    </w:p>
    <w:p w:rsidR="006C5173" w:rsidRDefault="001056DF" w:rsidP="00D351F4">
      <w:pPr>
        <w:rPr>
          <w:rFonts w:cs="Arial"/>
        </w:rPr>
      </w:pPr>
      <w:r w:rsidRPr="009B6D87">
        <w:rPr>
          <w:rFonts w:cs="Arial"/>
        </w:rPr>
        <w:t xml:space="preserve">Environmental </w:t>
      </w:r>
    </w:p>
    <w:p w:rsidR="006C5173" w:rsidRDefault="006C5173" w:rsidP="00D351F4">
      <w:pPr>
        <w:rPr>
          <w:rFonts w:cs="Arial"/>
        </w:rPr>
      </w:pPr>
    </w:p>
    <w:p w:rsidR="0018259C" w:rsidRPr="009B6D87" w:rsidRDefault="001056DF" w:rsidP="00D351F4">
      <w:pPr>
        <w:rPr>
          <w:rFonts w:cs="Arial"/>
        </w:rPr>
      </w:pPr>
      <w:proofErr w:type="gramStart"/>
      <w:r w:rsidRPr="009B6D87">
        <w:rPr>
          <w:rFonts w:cs="Arial"/>
        </w:rPr>
        <w:t>aspects</w:t>
      </w:r>
      <w:proofErr w:type="gramEnd"/>
      <w:r w:rsidRPr="009B6D87">
        <w:rPr>
          <w:rFonts w:cs="Arial"/>
        </w:rPr>
        <w:t xml:space="preserve"> of </w:t>
      </w:r>
      <w:r w:rsidR="00675AB8">
        <w:rPr>
          <w:rFonts w:cs="Arial"/>
        </w:rPr>
        <w:t>the</w:t>
      </w:r>
      <w:r w:rsidRPr="009B6D87">
        <w:rPr>
          <w:rFonts w:cs="Arial"/>
        </w:rPr>
        <w:t xml:space="preserve"> operating sphere (</w:t>
      </w:r>
      <w:proofErr w:type="spellStart"/>
      <w:r w:rsidRPr="009B6D87">
        <w:rPr>
          <w:rFonts w:cs="Arial"/>
        </w:rPr>
        <w:t>Kralj</w:t>
      </w:r>
      <w:proofErr w:type="spellEnd"/>
      <w:r w:rsidRPr="009B6D87">
        <w:rPr>
          <w:rFonts w:cs="Arial"/>
        </w:rPr>
        <w:t>, undated).</w:t>
      </w:r>
      <w:r w:rsidR="00CF5F2D" w:rsidRPr="009B6D87">
        <w:rPr>
          <w:rFonts w:cs="Arial"/>
        </w:rPr>
        <w:t xml:space="preserve"> </w:t>
      </w:r>
      <w:r w:rsidR="007103C1">
        <w:rPr>
          <w:rFonts w:cs="Arial"/>
        </w:rPr>
        <w:t xml:space="preserve">In </w:t>
      </w:r>
      <w:r w:rsidR="007103C1" w:rsidRPr="00675AB8">
        <w:rPr>
          <w:rFonts w:cs="Arial"/>
          <w:b/>
          <w:u w:val="single"/>
        </w:rPr>
        <w:t xml:space="preserve">Appendix </w:t>
      </w:r>
      <w:r w:rsidR="00675AB8" w:rsidRPr="00675AB8">
        <w:rPr>
          <w:rFonts w:cs="Arial"/>
          <w:b/>
          <w:u w:val="single"/>
        </w:rPr>
        <w:t>4</w:t>
      </w:r>
      <w:r w:rsidR="00CF5F2D" w:rsidRPr="009B6D87">
        <w:rPr>
          <w:rFonts w:cs="Arial"/>
        </w:rPr>
        <w:t>, a</w:t>
      </w:r>
      <w:r w:rsidR="00675AB8">
        <w:rPr>
          <w:rFonts w:cs="Arial"/>
        </w:rPr>
        <w:t>n example</w:t>
      </w:r>
      <w:r w:rsidR="00CF5F2D" w:rsidRPr="009B6D87">
        <w:rPr>
          <w:rFonts w:cs="Arial"/>
        </w:rPr>
        <w:t xml:space="preserve"> </w:t>
      </w:r>
      <w:r w:rsidR="007103C1">
        <w:rPr>
          <w:rFonts w:cs="Arial"/>
        </w:rPr>
        <w:t xml:space="preserve">PESTLE </w:t>
      </w:r>
      <w:r w:rsidR="00CF5F2D" w:rsidRPr="009B6D87">
        <w:rPr>
          <w:rFonts w:cs="Arial"/>
        </w:rPr>
        <w:t xml:space="preserve">narrative </w:t>
      </w:r>
      <w:r w:rsidR="00675AB8">
        <w:rPr>
          <w:rFonts w:cs="Arial"/>
        </w:rPr>
        <w:t xml:space="preserve">is given </w:t>
      </w:r>
      <w:r w:rsidR="00CF5F2D" w:rsidRPr="009B6D87">
        <w:rPr>
          <w:rFonts w:cs="Arial"/>
        </w:rPr>
        <w:t xml:space="preserve">for </w:t>
      </w:r>
      <w:proofErr w:type="spellStart"/>
      <w:r w:rsidR="00CF5F2D" w:rsidRPr="009B6D87">
        <w:rPr>
          <w:rFonts w:cs="Arial"/>
        </w:rPr>
        <w:t>NRW</w:t>
      </w:r>
      <w:r w:rsidR="00675AB8">
        <w:rPr>
          <w:rFonts w:cs="Arial"/>
        </w:rPr>
        <w:t>’s</w:t>
      </w:r>
      <w:proofErr w:type="spellEnd"/>
      <w:r w:rsidR="00675AB8">
        <w:rPr>
          <w:rFonts w:cs="Arial"/>
        </w:rPr>
        <w:t xml:space="preserve"> </w:t>
      </w:r>
      <w:r w:rsidR="007103C1">
        <w:rPr>
          <w:rFonts w:cs="Arial"/>
        </w:rPr>
        <w:t xml:space="preserve">timber </w:t>
      </w:r>
      <w:r w:rsidR="00CF5F2D" w:rsidRPr="009B6D87">
        <w:rPr>
          <w:rFonts w:cs="Arial"/>
        </w:rPr>
        <w:t>business.</w:t>
      </w:r>
    </w:p>
    <w:p w:rsidR="001056DF" w:rsidRPr="00B67A44" w:rsidRDefault="001056DF" w:rsidP="00D351F4">
      <w:pPr>
        <w:rPr>
          <w:rFonts w:cs="Arial"/>
        </w:rPr>
      </w:pPr>
    </w:p>
    <w:p w:rsidR="004070E9" w:rsidRPr="00B67A44" w:rsidRDefault="004070E9" w:rsidP="00D351F4">
      <w:pPr>
        <w:rPr>
          <w:rFonts w:cs="Arial"/>
        </w:rPr>
      </w:pPr>
      <w:r w:rsidRPr="00B67A44">
        <w:rPr>
          <w:rFonts w:cs="Arial"/>
        </w:rPr>
        <w:t xml:space="preserve">A </w:t>
      </w:r>
      <w:r w:rsidR="00C26495" w:rsidRPr="00B67A44">
        <w:rPr>
          <w:rFonts w:cs="Arial"/>
        </w:rPr>
        <w:t xml:space="preserve">simple </w:t>
      </w:r>
      <w:r w:rsidRPr="00B67A44">
        <w:rPr>
          <w:rFonts w:cs="Arial"/>
        </w:rPr>
        <w:t>SWOT Analysis</w:t>
      </w:r>
      <w:r w:rsidR="0061175A">
        <w:rPr>
          <w:rFonts w:cs="Arial"/>
        </w:rPr>
        <w:t xml:space="preserve"> (also see </w:t>
      </w:r>
      <w:r w:rsidR="0061175A" w:rsidRPr="0061175A">
        <w:rPr>
          <w:rFonts w:cs="Arial"/>
          <w:b/>
          <w:u w:val="single"/>
        </w:rPr>
        <w:t>Appendix 5</w:t>
      </w:r>
      <w:r w:rsidR="0061175A">
        <w:rPr>
          <w:rFonts w:cs="Arial"/>
        </w:rPr>
        <w:t>)</w:t>
      </w:r>
      <w:r w:rsidRPr="00B67A44">
        <w:rPr>
          <w:rFonts w:cs="Arial"/>
        </w:rPr>
        <w:t xml:space="preserve"> for </w:t>
      </w:r>
      <w:proofErr w:type="spellStart"/>
      <w:r w:rsidRPr="00B67A44">
        <w:rPr>
          <w:rFonts w:cs="Arial"/>
        </w:rPr>
        <w:t>NRW</w:t>
      </w:r>
      <w:r w:rsidR="004F5312" w:rsidRPr="00B67A44">
        <w:rPr>
          <w:rFonts w:cs="Arial"/>
        </w:rPr>
        <w:t>’s</w:t>
      </w:r>
      <w:proofErr w:type="spellEnd"/>
      <w:r w:rsidR="004F5312" w:rsidRPr="00B67A44">
        <w:rPr>
          <w:rFonts w:cs="Arial"/>
        </w:rPr>
        <w:t xml:space="preserve"> timber business</w:t>
      </w:r>
      <w:r w:rsidRPr="00B67A44">
        <w:rPr>
          <w:rFonts w:cs="Arial"/>
        </w:rPr>
        <w:t xml:space="preserve"> identifies the following </w:t>
      </w:r>
      <w:r w:rsidR="00487756" w:rsidRPr="00B67A44">
        <w:rPr>
          <w:rFonts w:cs="Arial"/>
        </w:rPr>
        <w:t>opportunitie</w:t>
      </w:r>
      <w:r w:rsidRPr="00B67A44">
        <w:rPr>
          <w:rFonts w:cs="Arial"/>
        </w:rPr>
        <w:t>s</w:t>
      </w:r>
      <w:r w:rsidR="00487756" w:rsidRPr="00B67A44">
        <w:rPr>
          <w:rFonts w:cs="Arial"/>
        </w:rPr>
        <w:t xml:space="preserve"> and threats</w:t>
      </w:r>
      <w:r w:rsidRPr="00B67A44">
        <w:rPr>
          <w:rFonts w:cs="Arial"/>
        </w:rPr>
        <w:t>:</w:t>
      </w:r>
    </w:p>
    <w:p w:rsidR="00321C17" w:rsidRDefault="00321C17" w:rsidP="00D351F4"/>
    <w:p w:rsidR="004070E9" w:rsidRPr="00B67A44" w:rsidRDefault="00B67A44" w:rsidP="00D351F4">
      <w:pPr>
        <w:pStyle w:val="Heading4"/>
      </w:pPr>
      <w:r>
        <w:t xml:space="preserve">2.2.1 </w:t>
      </w:r>
      <w:r w:rsidR="004070E9" w:rsidRPr="00B67A44">
        <w:t>Opportunities</w:t>
      </w:r>
    </w:p>
    <w:p w:rsidR="004070E9" w:rsidRPr="00B67A44" w:rsidRDefault="004070E9" w:rsidP="004F5312">
      <w:pPr>
        <w:ind w:left="426"/>
        <w:rPr>
          <w:rFonts w:cs="Arial"/>
        </w:rPr>
      </w:pPr>
    </w:p>
    <w:p w:rsidR="004070E9" w:rsidRPr="00B67A44" w:rsidRDefault="004070E9" w:rsidP="00B67A44">
      <w:pPr>
        <w:numPr>
          <w:ilvl w:val="0"/>
          <w:numId w:val="33"/>
        </w:numPr>
        <w:ind w:left="709" w:hanging="283"/>
        <w:rPr>
          <w:rFonts w:cs="Arial"/>
        </w:rPr>
      </w:pPr>
      <w:r w:rsidRPr="00B67A44">
        <w:rPr>
          <w:rFonts w:cs="Arial"/>
          <w:bCs/>
        </w:rPr>
        <w:t xml:space="preserve">Timber value </w:t>
      </w:r>
      <w:r w:rsidR="004F5312" w:rsidRPr="00B67A44">
        <w:rPr>
          <w:rFonts w:cs="Arial"/>
          <w:bCs/>
        </w:rPr>
        <w:t>high</w:t>
      </w:r>
      <w:r w:rsidRPr="00B67A44">
        <w:rPr>
          <w:rFonts w:cs="Arial"/>
          <w:bCs/>
        </w:rPr>
        <w:t xml:space="preserve">, demand </w:t>
      </w:r>
      <w:r w:rsidR="004F5312" w:rsidRPr="00B67A44">
        <w:rPr>
          <w:rFonts w:cs="Arial"/>
          <w:bCs/>
        </w:rPr>
        <w:t>increasing</w:t>
      </w:r>
      <w:r w:rsidRPr="00B67A44">
        <w:rPr>
          <w:rFonts w:cs="Arial"/>
          <w:bCs/>
        </w:rPr>
        <w:t>;</w:t>
      </w:r>
    </w:p>
    <w:p w:rsidR="004070E9" w:rsidRPr="00B67A44" w:rsidRDefault="004070E9" w:rsidP="00B67A44">
      <w:pPr>
        <w:numPr>
          <w:ilvl w:val="0"/>
          <w:numId w:val="33"/>
        </w:numPr>
        <w:ind w:left="709" w:hanging="283"/>
        <w:rPr>
          <w:rFonts w:cs="Arial"/>
        </w:rPr>
      </w:pPr>
      <w:r w:rsidRPr="00B67A44">
        <w:rPr>
          <w:rFonts w:cs="Arial"/>
          <w:bCs/>
        </w:rPr>
        <w:t>Surplus income to reinvest developing future potential;</w:t>
      </w:r>
    </w:p>
    <w:p w:rsidR="004070E9" w:rsidRPr="00B67A44" w:rsidRDefault="004070E9" w:rsidP="00B67A44">
      <w:pPr>
        <w:numPr>
          <w:ilvl w:val="0"/>
          <w:numId w:val="33"/>
        </w:numPr>
        <w:ind w:left="709" w:hanging="283"/>
        <w:rPr>
          <w:rFonts w:cs="Arial"/>
        </w:rPr>
      </w:pPr>
      <w:r w:rsidRPr="00B67A44">
        <w:rPr>
          <w:rFonts w:cs="Arial"/>
          <w:bCs/>
        </w:rPr>
        <w:t>Woodland creation</w:t>
      </w:r>
      <w:r w:rsidR="00487756" w:rsidRPr="00B67A44">
        <w:rPr>
          <w:rFonts w:cs="Arial"/>
          <w:bCs/>
        </w:rPr>
        <w:t xml:space="preserve"> to meet Welsh Government targets</w:t>
      </w:r>
      <w:r w:rsidRPr="00B67A44">
        <w:rPr>
          <w:rFonts w:cs="Arial"/>
          <w:bCs/>
        </w:rPr>
        <w:t>;</w:t>
      </w:r>
    </w:p>
    <w:p w:rsidR="004070E9" w:rsidRPr="00B67A44" w:rsidRDefault="004070E9" w:rsidP="00B67A44">
      <w:pPr>
        <w:numPr>
          <w:ilvl w:val="0"/>
          <w:numId w:val="33"/>
        </w:numPr>
        <w:ind w:left="709" w:hanging="283"/>
        <w:rPr>
          <w:rFonts w:cs="Arial"/>
        </w:rPr>
      </w:pPr>
      <w:r w:rsidRPr="00B67A44">
        <w:rPr>
          <w:rFonts w:cs="Arial"/>
          <w:bCs/>
        </w:rPr>
        <w:t>Government major infrastructure projects</w:t>
      </w:r>
      <w:r w:rsidR="00487756" w:rsidRPr="00B67A44">
        <w:rPr>
          <w:rFonts w:cs="Arial"/>
          <w:bCs/>
        </w:rPr>
        <w:t xml:space="preserve"> increasing demand for timber</w:t>
      </w:r>
      <w:r w:rsidRPr="00B67A44">
        <w:rPr>
          <w:rFonts w:cs="Arial"/>
          <w:bCs/>
        </w:rPr>
        <w:t>;</w:t>
      </w:r>
    </w:p>
    <w:p w:rsidR="004070E9" w:rsidRPr="00B67A44" w:rsidRDefault="004070E9" w:rsidP="00B67A44">
      <w:pPr>
        <w:numPr>
          <w:ilvl w:val="0"/>
          <w:numId w:val="33"/>
        </w:numPr>
        <w:ind w:left="709" w:hanging="283"/>
        <w:rPr>
          <w:rFonts w:cs="Arial"/>
        </w:rPr>
      </w:pPr>
      <w:r w:rsidRPr="00B67A44">
        <w:rPr>
          <w:rFonts w:cs="Arial"/>
          <w:bCs/>
        </w:rPr>
        <w:t>Commercial development of renewable energy projects</w:t>
      </w:r>
      <w:r w:rsidR="004F5312" w:rsidRPr="00B67A44">
        <w:rPr>
          <w:rFonts w:cs="Arial"/>
          <w:bCs/>
        </w:rPr>
        <w:t xml:space="preserve"> yielding compensatory payments and enabling </w:t>
      </w:r>
      <w:r w:rsidR="00487756" w:rsidRPr="00B67A44">
        <w:rPr>
          <w:rFonts w:cs="Arial"/>
          <w:bCs/>
        </w:rPr>
        <w:t>increased tree planting</w:t>
      </w:r>
      <w:r w:rsidRPr="00B67A44">
        <w:rPr>
          <w:rFonts w:cs="Arial"/>
          <w:bCs/>
        </w:rPr>
        <w:t>;</w:t>
      </w:r>
    </w:p>
    <w:p w:rsidR="00215609" w:rsidRPr="00B67A44" w:rsidRDefault="004070E9" w:rsidP="00B67A44">
      <w:pPr>
        <w:numPr>
          <w:ilvl w:val="0"/>
          <w:numId w:val="33"/>
        </w:numPr>
        <w:ind w:left="709" w:hanging="283"/>
        <w:rPr>
          <w:rFonts w:cs="Arial"/>
        </w:rPr>
      </w:pPr>
      <w:r w:rsidRPr="00B67A44">
        <w:rPr>
          <w:rFonts w:cs="Arial"/>
        </w:rPr>
        <w:t xml:space="preserve">Political change could </w:t>
      </w:r>
      <w:r w:rsidR="00215609" w:rsidRPr="00B67A44">
        <w:rPr>
          <w:rFonts w:cs="Arial"/>
        </w:rPr>
        <w:t>provide new opportunities;</w:t>
      </w:r>
    </w:p>
    <w:p w:rsidR="004070E9" w:rsidRPr="00B67A44" w:rsidRDefault="004070E9" w:rsidP="00B67A44">
      <w:pPr>
        <w:numPr>
          <w:ilvl w:val="0"/>
          <w:numId w:val="33"/>
        </w:numPr>
        <w:ind w:left="709" w:hanging="283"/>
        <w:rPr>
          <w:rFonts w:cs="Arial"/>
        </w:rPr>
      </w:pPr>
      <w:r w:rsidRPr="00B67A44">
        <w:rPr>
          <w:rFonts w:cs="Arial"/>
        </w:rPr>
        <w:t xml:space="preserve">Leaving the European Union could </w:t>
      </w:r>
      <w:r w:rsidR="00544881">
        <w:rPr>
          <w:rFonts w:cs="Arial"/>
        </w:rPr>
        <w:t xml:space="preserve">increase </w:t>
      </w:r>
      <w:r w:rsidRPr="00B67A44">
        <w:rPr>
          <w:rFonts w:cs="Arial"/>
        </w:rPr>
        <w:t>price for home-grown timber</w:t>
      </w:r>
      <w:r w:rsidR="00544881">
        <w:rPr>
          <w:rFonts w:cs="Arial"/>
        </w:rPr>
        <w:t>,</w:t>
      </w:r>
      <w:r w:rsidRPr="00B67A44">
        <w:rPr>
          <w:rFonts w:cs="Arial"/>
        </w:rPr>
        <w:t xml:space="preserve"> positive </w:t>
      </w:r>
      <w:r w:rsidR="00544881">
        <w:rPr>
          <w:rFonts w:cs="Arial"/>
        </w:rPr>
        <w:t>e</w:t>
      </w:r>
      <w:r w:rsidRPr="00B67A44">
        <w:rPr>
          <w:rFonts w:cs="Arial"/>
        </w:rPr>
        <w:t>ffect</w:t>
      </w:r>
      <w:r w:rsidR="00544881">
        <w:rPr>
          <w:rFonts w:cs="Arial"/>
        </w:rPr>
        <w:t>s of</w:t>
      </w:r>
      <w:r w:rsidRPr="00B67A44">
        <w:rPr>
          <w:rFonts w:cs="Arial"/>
        </w:rPr>
        <w:t xml:space="preserve"> tariffs</w:t>
      </w:r>
      <w:r w:rsidR="00544881">
        <w:rPr>
          <w:rFonts w:cs="Arial"/>
        </w:rPr>
        <w:t xml:space="preserve"> or adverse trading conditions on</w:t>
      </w:r>
      <w:r w:rsidRPr="00B67A44">
        <w:rPr>
          <w:rFonts w:cs="Arial"/>
        </w:rPr>
        <w:t xml:space="preserve"> import</w:t>
      </w:r>
      <w:r w:rsidR="00544881">
        <w:rPr>
          <w:rFonts w:cs="Arial"/>
        </w:rPr>
        <w:t>s</w:t>
      </w:r>
      <w:r w:rsidRPr="00B67A44">
        <w:rPr>
          <w:rFonts w:cs="Arial"/>
        </w:rPr>
        <w:t xml:space="preserve">. A growing “buy British” movement could </w:t>
      </w:r>
      <w:r w:rsidR="00AA273A">
        <w:rPr>
          <w:rFonts w:cs="Arial"/>
        </w:rPr>
        <w:t>add value</w:t>
      </w:r>
      <w:r w:rsidRPr="00B67A44">
        <w:rPr>
          <w:rFonts w:cs="Arial"/>
        </w:rPr>
        <w:t xml:space="preserve"> to Welsh </w:t>
      </w:r>
      <w:r w:rsidR="00AA273A">
        <w:rPr>
          <w:rFonts w:cs="Arial"/>
        </w:rPr>
        <w:t xml:space="preserve">timber </w:t>
      </w:r>
      <w:r w:rsidRPr="00B67A44">
        <w:rPr>
          <w:rFonts w:cs="Arial"/>
        </w:rPr>
        <w:t>brand</w:t>
      </w:r>
      <w:r w:rsidR="00215609" w:rsidRPr="00B67A44">
        <w:rPr>
          <w:rFonts w:cs="Arial"/>
        </w:rPr>
        <w:t>;</w:t>
      </w:r>
    </w:p>
    <w:p w:rsidR="004070E9" w:rsidRDefault="004070E9" w:rsidP="00D351F4">
      <w:pPr>
        <w:rPr>
          <w:rFonts w:cs="Arial"/>
          <w:highlight w:val="yellow"/>
        </w:rPr>
      </w:pPr>
    </w:p>
    <w:p w:rsidR="004070E9" w:rsidRPr="00B67A44" w:rsidRDefault="00B67A44" w:rsidP="00B67A44">
      <w:pPr>
        <w:pStyle w:val="Heading4"/>
      </w:pPr>
      <w:r w:rsidRPr="00B67A44">
        <w:rPr>
          <w:rFonts w:cs="Arial"/>
        </w:rPr>
        <w:t xml:space="preserve">2.2.2 </w:t>
      </w:r>
      <w:r w:rsidR="004070E9" w:rsidRPr="00B67A44">
        <w:t>Threats</w:t>
      </w:r>
    </w:p>
    <w:p w:rsidR="004070E9" w:rsidRPr="00777EB0" w:rsidRDefault="004070E9" w:rsidP="00D351F4">
      <w:pPr>
        <w:rPr>
          <w:rFonts w:cs="Arial"/>
        </w:rPr>
      </w:pPr>
    </w:p>
    <w:p w:rsidR="004070E9" w:rsidRPr="00777EB0" w:rsidRDefault="004070E9" w:rsidP="00777EB0">
      <w:pPr>
        <w:numPr>
          <w:ilvl w:val="0"/>
          <w:numId w:val="32"/>
        </w:numPr>
        <w:ind w:left="709" w:hanging="283"/>
        <w:rPr>
          <w:rFonts w:cs="Arial"/>
        </w:rPr>
      </w:pPr>
      <w:r w:rsidRPr="00777EB0">
        <w:rPr>
          <w:rFonts w:cs="Arial"/>
          <w:bCs/>
        </w:rPr>
        <w:t>Staff losses,</w:t>
      </w:r>
      <w:r w:rsidR="00777EB0" w:rsidRPr="00777EB0">
        <w:rPr>
          <w:rFonts w:cs="Arial"/>
          <w:bCs/>
        </w:rPr>
        <w:t xml:space="preserve"> loss of experience/expertise,</w:t>
      </w:r>
      <w:r w:rsidRPr="00777EB0">
        <w:rPr>
          <w:rFonts w:cs="Arial"/>
          <w:bCs/>
        </w:rPr>
        <w:t xml:space="preserve"> skills gaps;</w:t>
      </w:r>
    </w:p>
    <w:p w:rsidR="004070E9" w:rsidRPr="00777EB0" w:rsidRDefault="00777EB0" w:rsidP="00777EB0">
      <w:pPr>
        <w:numPr>
          <w:ilvl w:val="0"/>
          <w:numId w:val="32"/>
        </w:numPr>
        <w:ind w:left="709" w:hanging="283"/>
        <w:rPr>
          <w:rFonts w:cs="Arial"/>
        </w:rPr>
      </w:pPr>
      <w:r w:rsidRPr="00777EB0">
        <w:rPr>
          <w:rFonts w:cs="Arial"/>
          <w:bCs/>
        </w:rPr>
        <w:t>Budget cuts, reorganisation, team fragmentation</w:t>
      </w:r>
      <w:r w:rsidR="004070E9" w:rsidRPr="00777EB0">
        <w:rPr>
          <w:rFonts w:cs="Arial"/>
          <w:bCs/>
        </w:rPr>
        <w:t>;</w:t>
      </w:r>
    </w:p>
    <w:p w:rsidR="004070E9" w:rsidRPr="00777EB0" w:rsidRDefault="004070E9" w:rsidP="00777EB0">
      <w:pPr>
        <w:numPr>
          <w:ilvl w:val="0"/>
          <w:numId w:val="32"/>
        </w:numPr>
        <w:ind w:left="709" w:hanging="283"/>
        <w:rPr>
          <w:rFonts w:cs="Arial"/>
        </w:rPr>
      </w:pPr>
      <w:r w:rsidRPr="00777EB0">
        <w:rPr>
          <w:rFonts w:cs="Arial"/>
          <w:bCs/>
        </w:rPr>
        <w:t>Tree pests and diseases</w:t>
      </w:r>
      <w:r w:rsidR="00777EB0" w:rsidRPr="00777EB0">
        <w:rPr>
          <w:rFonts w:cs="Arial"/>
          <w:bCs/>
        </w:rPr>
        <w:t xml:space="preserve"> e.g. </w:t>
      </w:r>
      <w:proofErr w:type="spellStart"/>
      <w:r w:rsidR="00777EB0" w:rsidRPr="00777EB0">
        <w:rPr>
          <w:rFonts w:cs="Arial"/>
          <w:bCs/>
        </w:rPr>
        <w:t>Phytophthora</w:t>
      </w:r>
      <w:proofErr w:type="spellEnd"/>
      <w:r w:rsidR="00777EB0" w:rsidRPr="00777EB0">
        <w:rPr>
          <w:rFonts w:cs="Arial"/>
          <w:bCs/>
        </w:rPr>
        <w:t xml:space="preserve"> </w:t>
      </w:r>
      <w:proofErr w:type="spellStart"/>
      <w:r w:rsidR="00777EB0" w:rsidRPr="00777EB0">
        <w:rPr>
          <w:rFonts w:cs="Arial"/>
          <w:bCs/>
        </w:rPr>
        <w:t>ramorum</w:t>
      </w:r>
      <w:proofErr w:type="spellEnd"/>
      <w:r w:rsidR="00777EB0" w:rsidRPr="00777EB0">
        <w:rPr>
          <w:rFonts w:cs="Arial"/>
          <w:bCs/>
        </w:rPr>
        <w:t>;</w:t>
      </w:r>
    </w:p>
    <w:p w:rsidR="004070E9" w:rsidRPr="00777EB0" w:rsidRDefault="004070E9" w:rsidP="00777EB0">
      <w:pPr>
        <w:numPr>
          <w:ilvl w:val="0"/>
          <w:numId w:val="32"/>
        </w:numPr>
        <w:ind w:left="709" w:hanging="283"/>
        <w:rPr>
          <w:rFonts w:cs="Arial"/>
        </w:rPr>
      </w:pPr>
      <w:r w:rsidRPr="00777EB0">
        <w:rPr>
          <w:rFonts w:cs="Arial"/>
          <w:bCs/>
        </w:rPr>
        <w:t>Climate Change;</w:t>
      </w:r>
    </w:p>
    <w:p w:rsidR="004070E9" w:rsidRPr="00777EB0" w:rsidRDefault="004070E9" w:rsidP="00777EB0">
      <w:pPr>
        <w:numPr>
          <w:ilvl w:val="0"/>
          <w:numId w:val="32"/>
        </w:numPr>
        <w:ind w:left="709" w:hanging="283"/>
        <w:rPr>
          <w:rFonts w:cs="Arial"/>
        </w:rPr>
      </w:pPr>
      <w:r w:rsidRPr="00777EB0">
        <w:rPr>
          <w:rFonts w:cs="Arial"/>
          <w:bCs/>
        </w:rPr>
        <w:t>Medium-long term production drop off;</w:t>
      </w:r>
    </w:p>
    <w:p w:rsidR="004070E9" w:rsidRPr="00777EB0" w:rsidRDefault="00777EB0" w:rsidP="00777EB0">
      <w:pPr>
        <w:numPr>
          <w:ilvl w:val="0"/>
          <w:numId w:val="32"/>
        </w:numPr>
        <w:ind w:left="709" w:hanging="283"/>
        <w:rPr>
          <w:rFonts w:cs="Arial"/>
        </w:rPr>
      </w:pPr>
      <w:r w:rsidRPr="00777EB0">
        <w:rPr>
          <w:rFonts w:cs="Arial"/>
          <w:bCs/>
        </w:rPr>
        <w:t>Global markets, c</w:t>
      </w:r>
      <w:r w:rsidR="004070E9" w:rsidRPr="00777EB0">
        <w:rPr>
          <w:rFonts w:cs="Arial"/>
          <w:bCs/>
        </w:rPr>
        <w:t xml:space="preserve">ontinued </w:t>
      </w:r>
      <w:r w:rsidRPr="00777EB0">
        <w:rPr>
          <w:rFonts w:cs="Arial"/>
          <w:bCs/>
        </w:rPr>
        <w:t xml:space="preserve">impacts of political </w:t>
      </w:r>
      <w:r w:rsidR="004070E9" w:rsidRPr="00777EB0">
        <w:rPr>
          <w:rFonts w:cs="Arial"/>
          <w:bCs/>
        </w:rPr>
        <w:t>austerity;</w:t>
      </w:r>
    </w:p>
    <w:p w:rsidR="004070E9" w:rsidRPr="00777EB0" w:rsidRDefault="00777EB0" w:rsidP="00777EB0">
      <w:pPr>
        <w:numPr>
          <w:ilvl w:val="0"/>
          <w:numId w:val="32"/>
        </w:numPr>
        <w:ind w:left="709" w:hanging="283"/>
        <w:rPr>
          <w:rFonts w:cs="Arial"/>
        </w:rPr>
      </w:pPr>
      <w:r w:rsidRPr="00777EB0">
        <w:rPr>
          <w:rFonts w:cs="Arial"/>
          <w:bCs/>
        </w:rPr>
        <w:t xml:space="preserve">Changes to </w:t>
      </w:r>
      <w:r w:rsidR="004070E9" w:rsidRPr="00777EB0">
        <w:rPr>
          <w:rFonts w:cs="Arial"/>
          <w:bCs/>
        </w:rPr>
        <w:t>UK, Welsh Gov</w:t>
      </w:r>
      <w:r w:rsidRPr="00777EB0">
        <w:rPr>
          <w:rFonts w:cs="Arial"/>
          <w:bCs/>
        </w:rPr>
        <w:t>ernment law and/or</w:t>
      </w:r>
      <w:r w:rsidR="004070E9" w:rsidRPr="00777EB0">
        <w:rPr>
          <w:rFonts w:cs="Arial"/>
          <w:bCs/>
        </w:rPr>
        <w:t xml:space="preserve"> policy;</w:t>
      </w:r>
    </w:p>
    <w:p w:rsidR="004070E9" w:rsidRPr="00777EB0" w:rsidRDefault="00777EB0" w:rsidP="00777EB0">
      <w:pPr>
        <w:numPr>
          <w:ilvl w:val="0"/>
          <w:numId w:val="32"/>
        </w:numPr>
        <w:ind w:left="709" w:hanging="283"/>
        <w:rPr>
          <w:rFonts w:cs="Arial"/>
        </w:rPr>
      </w:pPr>
      <w:r w:rsidRPr="00777EB0">
        <w:rPr>
          <w:rFonts w:cs="Arial"/>
          <w:bCs/>
        </w:rPr>
        <w:t>Withdrawal from the EU may present some risks</w:t>
      </w:r>
      <w:r w:rsidR="004070E9" w:rsidRPr="00777EB0">
        <w:rPr>
          <w:rFonts w:cs="Arial"/>
          <w:bCs/>
        </w:rPr>
        <w:t>;</w:t>
      </w:r>
    </w:p>
    <w:p w:rsidR="004070E9" w:rsidRPr="00777EB0" w:rsidRDefault="004070E9" w:rsidP="00777EB0">
      <w:pPr>
        <w:numPr>
          <w:ilvl w:val="0"/>
          <w:numId w:val="32"/>
        </w:numPr>
        <w:ind w:left="709" w:hanging="283"/>
        <w:rPr>
          <w:rFonts w:cs="Arial"/>
        </w:rPr>
      </w:pPr>
      <w:r w:rsidRPr="00777EB0">
        <w:rPr>
          <w:rFonts w:cs="Arial"/>
          <w:bCs/>
        </w:rPr>
        <w:lastRenderedPageBreak/>
        <w:t>Imported timber;</w:t>
      </w:r>
    </w:p>
    <w:p w:rsidR="004070E9" w:rsidRPr="00544881" w:rsidRDefault="004070E9" w:rsidP="00544881">
      <w:pPr>
        <w:numPr>
          <w:ilvl w:val="0"/>
          <w:numId w:val="32"/>
        </w:numPr>
        <w:ind w:left="709" w:hanging="283"/>
        <w:rPr>
          <w:rFonts w:cs="Arial"/>
        </w:rPr>
      </w:pPr>
      <w:r w:rsidRPr="00777EB0">
        <w:rPr>
          <w:rFonts w:cs="Arial"/>
          <w:bCs/>
        </w:rPr>
        <w:t>Sawmills closing, mo</w:t>
      </w:r>
      <w:r w:rsidRPr="00544881">
        <w:rPr>
          <w:rFonts w:cs="Arial"/>
          <w:bCs/>
        </w:rPr>
        <w:t>nopolies;</w:t>
      </w:r>
    </w:p>
    <w:p w:rsidR="004070E9" w:rsidRPr="00777EB0" w:rsidRDefault="004070E9" w:rsidP="00777EB0">
      <w:pPr>
        <w:numPr>
          <w:ilvl w:val="0"/>
          <w:numId w:val="32"/>
        </w:numPr>
        <w:ind w:left="709" w:hanging="283"/>
        <w:rPr>
          <w:rFonts w:cs="Arial"/>
        </w:rPr>
      </w:pPr>
      <w:r w:rsidRPr="00777EB0">
        <w:rPr>
          <w:rFonts w:cs="Arial"/>
          <w:bCs/>
        </w:rPr>
        <w:t>Loss of contractors, hauliers;</w:t>
      </w:r>
    </w:p>
    <w:p w:rsidR="00777EB0" w:rsidRPr="00777EB0" w:rsidRDefault="004070E9" w:rsidP="00777EB0">
      <w:pPr>
        <w:numPr>
          <w:ilvl w:val="0"/>
          <w:numId w:val="32"/>
        </w:numPr>
        <w:ind w:left="709" w:hanging="283"/>
        <w:rPr>
          <w:rFonts w:cs="Arial"/>
        </w:rPr>
      </w:pPr>
      <w:r w:rsidRPr="00777EB0">
        <w:rPr>
          <w:rFonts w:cs="Arial"/>
          <w:bCs/>
        </w:rPr>
        <w:t>I</w:t>
      </w:r>
      <w:r w:rsidR="00F44587">
        <w:rPr>
          <w:rFonts w:cs="Arial"/>
          <w:bCs/>
        </w:rPr>
        <w:t>C</w:t>
      </w:r>
      <w:r w:rsidRPr="00777EB0">
        <w:rPr>
          <w:rFonts w:cs="Arial"/>
          <w:bCs/>
        </w:rPr>
        <w:t xml:space="preserve">T, </w:t>
      </w:r>
      <w:proofErr w:type="spellStart"/>
      <w:r w:rsidRPr="00777EB0">
        <w:rPr>
          <w:rFonts w:cs="Arial"/>
          <w:bCs/>
        </w:rPr>
        <w:t>cyber crime</w:t>
      </w:r>
      <w:proofErr w:type="spellEnd"/>
      <w:r w:rsidRPr="00777EB0">
        <w:rPr>
          <w:rFonts w:cs="Arial"/>
          <w:bCs/>
        </w:rPr>
        <w:t>, phishing;</w:t>
      </w:r>
    </w:p>
    <w:p w:rsidR="004070E9" w:rsidRPr="00777EB0" w:rsidRDefault="004070E9" w:rsidP="00777EB0">
      <w:pPr>
        <w:numPr>
          <w:ilvl w:val="0"/>
          <w:numId w:val="32"/>
        </w:numPr>
        <w:ind w:left="709" w:hanging="283"/>
        <w:rPr>
          <w:rFonts w:cs="Arial"/>
        </w:rPr>
      </w:pPr>
      <w:r w:rsidRPr="00777EB0">
        <w:rPr>
          <w:rFonts w:cs="Arial"/>
        </w:rPr>
        <w:t>Lost connectivity with former joint bodies, e.g. Forestry Commission</w:t>
      </w:r>
      <w:r w:rsidR="00777EB0" w:rsidRPr="00777EB0">
        <w:rPr>
          <w:rFonts w:cs="Arial"/>
        </w:rPr>
        <w:t>;</w:t>
      </w:r>
    </w:p>
    <w:p w:rsidR="00D1069D" w:rsidRPr="00777EB0" w:rsidRDefault="00D1069D" w:rsidP="00D351F4">
      <w:pPr>
        <w:rPr>
          <w:rFonts w:cs="Arial"/>
        </w:rPr>
      </w:pPr>
    </w:p>
    <w:p w:rsidR="00D1069D" w:rsidRPr="00521F5E" w:rsidRDefault="00D1069D" w:rsidP="00521F5E">
      <w:pPr>
        <w:pStyle w:val="Heading2"/>
      </w:pPr>
      <w:bookmarkStart w:id="15" w:name="_Toc5824078"/>
      <w:r w:rsidRPr="00521F5E">
        <w:rPr>
          <w:rStyle w:val="Heading3Char"/>
          <w:b/>
          <w:bCs/>
          <w:color w:val="0091A5"/>
          <w:szCs w:val="26"/>
        </w:rPr>
        <w:t xml:space="preserve">2.3 What are </w:t>
      </w:r>
      <w:proofErr w:type="spellStart"/>
      <w:r w:rsidRPr="00521F5E">
        <w:rPr>
          <w:rStyle w:val="Heading3Char"/>
          <w:b/>
          <w:bCs/>
          <w:color w:val="0091A5"/>
          <w:szCs w:val="26"/>
        </w:rPr>
        <w:t>NRW’s</w:t>
      </w:r>
      <w:proofErr w:type="spellEnd"/>
      <w:r w:rsidRPr="00521F5E">
        <w:rPr>
          <w:rStyle w:val="Heading3Char"/>
          <w:b/>
          <w:bCs/>
          <w:color w:val="0091A5"/>
          <w:szCs w:val="26"/>
        </w:rPr>
        <w:t xml:space="preserve"> strengths and weaknesses and how is </w:t>
      </w:r>
      <w:proofErr w:type="spellStart"/>
      <w:r w:rsidRPr="00521F5E">
        <w:rPr>
          <w:rStyle w:val="Heading3Char"/>
          <w:b/>
          <w:bCs/>
          <w:color w:val="0091A5"/>
          <w:szCs w:val="26"/>
        </w:rPr>
        <w:t>NRW</w:t>
      </w:r>
      <w:proofErr w:type="spellEnd"/>
      <w:r w:rsidRPr="00521F5E">
        <w:rPr>
          <w:rStyle w:val="Heading3Char"/>
          <w:b/>
          <w:bCs/>
          <w:color w:val="0091A5"/>
          <w:szCs w:val="26"/>
        </w:rPr>
        <w:t xml:space="preserve"> positioned to meet the sustainability challenge?</w:t>
      </w:r>
      <w:bookmarkEnd w:id="15"/>
    </w:p>
    <w:p w:rsidR="006F7EF2" w:rsidRPr="00544881" w:rsidRDefault="006F7EF2" w:rsidP="00D351F4">
      <w:pPr>
        <w:rPr>
          <w:rFonts w:cs="Arial"/>
        </w:rPr>
      </w:pPr>
    </w:p>
    <w:p w:rsidR="006F7EF2" w:rsidRPr="00544881" w:rsidRDefault="006F7EF2" w:rsidP="00D351F4">
      <w:pPr>
        <w:rPr>
          <w:rFonts w:cs="Arial"/>
        </w:rPr>
      </w:pPr>
      <w:r w:rsidRPr="00544881">
        <w:rPr>
          <w:rFonts w:cs="Arial"/>
        </w:rPr>
        <w:t xml:space="preserve">A SWOT Analysis for </w:t>
      </w:r>
      <w:proofErr w:type="spellStart"/>
      <w:r w:rsidRPr="00544881">
        <w:rPr>
          <w:rFonts w:cs="Arial"/>
        </w:rPr>
        <w:t>NRW</w:t>
      </w:r>
      <w:r w:rsidR="00544881">
        <w:rPr>
          <w:rFonts w:cs="Arial"/>
        </w:rPr>
        <w:t>’s</w:t>
      </w:r>
      <w:proofErr w:type="spellEnd"/>
      <w:r w:rsidR="00544881">
        <w:rPr>
          <w:rFonts w:cs="Arial"/>
        </w:rPr>
        <w:t xml:space="preserve"> timber business</w:t>
      </w:r>
      <w:r w:rsidRPr="00544881">
        <w:rPr>
          <w:rFonts w:cs="Arial"/>
        </w:rPr>
        <w:t xml:space="preserve"> identifies the following</w:t>
      </w:r>
      <w:r w:rsidR="004070E9" w:rsidRPr="00544881">
        <w:rPr>
          <w:rFonts w:cs="Arial"/>
        </w:rPr>
        <w:t>:</w:t>
      </w:r>
    </w:p>
    <w:p w:rsidR="006F7EF2" w:rsidRPr="00544881" w:rsidRDefault="006F7EF2" w:rsidP="00D351F4">
      <w:pPr>
        <w:rPr>
          <w:rFonts w:cs="Arial"/>
        </w:rPr>
      </w:pPr>
    </w:p>
    <w:p w:rsidR="006F7EF2" w:rsidRPr="00544881" w:rsidRDefault="000F3D0A" w:rsidP="00D351F4">
      <w:pPr>
        <w:pStyle w:val="Heading4"/>
      </w:pPr>
      <w:r w:rsidRPr="00544881">
        <w:t xml:space="preserve">2.3.1 </w:t>
      </w:r>
      <w:r w:rsidR="006F7EF2" w:rsidRPr="00544881">
        <w:t>Strengths</w:t>
      </w:r>
    </w:p>
    <w:p w:rsidR="006F7EF2" w:rsidRPr="00544881" w:rsidRDefault="006F7EF2" w:rsidP="00D351F4">
      <w:pPr>
        <w:rPr>
          <w:rFonts w:cs="Arial"/>
        </w:rPr>
      </w:pPr>
    </w:p>
    <w:p w:rsidR="00544881" w:rsidRPr="00544881" w:rsidRDefault="0061175A" w:rsidP="00544881">
      <w:pPr>
        <w:pStyle w:val="ListParagraph"/>
        <w:numPr>
          <w:ilvl w:val="0"/>
          <w:numId w:val="42"/>
        </w:numPr>
        <w:rPr>
          <w:rFonts w:cs="Arial"/>
        </w:rPr>
      </w:pPr>
      <w:r>
        <w:rPr>
          <w:rFonts w:cs="Arial"/>
        </w:rPr>
        <w:t>P</w:t>
      </w:r>
      <w:r w:rsidR="00F44587">
        <w:rPr>
          <w:rFonts w:cs="Arial"/>
        </w:rPr>
        <w:t>hysical assets. Substantial, l</w:t>
      </w:r>
      <w:r w:rsidR="00544881" w:rsidRPr="00544881">
        <w:rPr>
          <w:rFonts w:cs="Arial"/>
        </w:rPr>
        <w:t>ong-established forest resource;</w:t>
      </w:r>
    </w:p>
    <w:p w:rsidR="00544881" w:rsidRPr="00544881" w:rsidRDefault="0061175A" w:rsidP="00544881">
      <w:pPr>
        <w:pStyle w:val="ListParagraph"/>
        <w:numPr>
          <w:ilvl w:val="0"/>
          <w:numId w:val="41"/>
        </w:numPr>
        <w:rPr>
          <w:rFonts w:cs="Arial"/>
        </w:rPr>
      </w:pPr>
      <w:r>
        <w:rPr>
          <w:rFonts w:cs="Arial"/>
        </w:rPr>
        <w:t>V</w:t>
      </w:r>
      <w:r w:rsidR="001355C8">
        <w:rPr>
          <w:rFonts w:cs="Arial"/>
        </w:rPr>
        <w:t>ast</w:t>
      </w:r>
      <w:r w:rsidR="00544881" w:rsidRPr="00544881">
        <w:rPr>
          <w:rFonts w:cs="Arial"/>
        </w:rPr>
        <w:t xml:space="preserve"> growing stock, dominated by Sitka spruce, </w:t>
      </w:r>
      <w:r w:rsidR="001355C8">
        <w:rPr>
          <w:rFonts w:cs="Arial"/>
        </w:rPr>
        <w:t>sawmills’</w:t>
      </w:r>
      <w:r w:rsidR="00544881" w:rsidRPr="00544881">
        <w:rPr>
          <w:rFonts w:cs="Arial"/>
        </w:rPr>
        <w:t xml:space="preserve"> </w:t>
      </w:r>
      <w:r w:rsidR="001355C8">
        <w:rPr>
          <w:rFonts w:cs="Arial"/>
        </w:rPr>
        <w:t xml:space="preserve">preferred </w:t>
      </w:r>
      <w:r w:rsidR="00544881" w:rsidRPr="00544881">
        <w:rPr>
          <w:rFonts w:cs="Arial"/>
        </w:rPr>
        <w:t>spec</w:t>
      </w:r>
      <w:r w:rsidR="001355C8">
        <w:rPr>
          <w:rFonts w:cs="Arial"/>
        </w:rPr>
        <w:t>ies</w:t>
      </w:r>
      <w:r w:rsidR="00544881" w:rsidRPr="00544881">
        <w:rPr>
          <w:rFonts w:cs="Arial"/>
        </w:rPr>
        <w:t>;</w:t>
      </w:r>
    </w:p>
    <w:p w:rsidR="002E02CB" w:rsidRPr="00544881" w:rsidRDefault="002E02CB" w:rsidP="00544881">
      <w:pPr>
        <w:pStyle w:val="ListParagraph"/>
        <w:numPr>
          <w:ilvl w:val="0"/>
          <w:numId w:val="41"/>
        </w:numPr>
        <w:rPr>
          <w:rFonts w:cs="Arial"/>
        </w:rPr>
      </w:pPr>
      <w:r w:rsidRPr="00544881">
        <w:rPr>
          <w:rFonts w:cs="Arial"/>
        </w:rPr>
        <w:t>Built infrastructure (capital)</w:t>
      </w:r>
      <w:r w:rsidR="008B729B">
        <w:rPr>
          <w:rFonts w:cs="Arial"/>
        </w:rPr>
        <w:t>,</w:t>
      </w:r>
      <w:r w:rsidRPr="00544881">
        <w:rPr>
          <w:rFonts w:cs="Arial"/>
        </w:rPr>
        <w:t xml:space="preserve"> offices, buildi</w:t>
      </w:r>
      <w:r w:rsidR="00544881" w:rsidRPr="00544881">
        <w:rPr>
          <w:rFonts w:cs="Arial"/>
        </w:rPr>
        <w:t>ngs and forest road network;</w:t>
      </w:r>
    </w:p>
    <w:p w:rsidR="002E02CB" w:rsidRPr="00544881" w:rsidRDefault="008B729B" w:rsidP="00544881">
      <w:pPr>
        <w:pStyle w:val="ListParagraph"/>
        <w:numPr>
          <w:ilvl w:val="0"/>
          <w:numId w:val="41"/>
        </w:numPr>
        <w:rPr>
          <w:rFonts w:cs="Arial"/>
        </w:rPr>
      </w:pPr>
      <w:r>
        <w:rPr>
          <w:rFonts w:cs="Arial"/>
        </w:rPr>
        <w:t>W</w:t>
      </w:r>
      <w:r w:rsidR="002E02CB" w:rsidRPr="00544881">
        <w:rPr>
          <w:rFonts w:cs="Arial"/>
        </w:rPr>
        <w:t>ealth of forestry expertise</w:t>
      </w:r>
      <w:r>
        <w:rPr>
          <w:rFonts w:cs="Arial"/>
        </w:rPr>
        <w:t>,</w:t>
      </w:r>
      <w:r w:rsidR="002E02CB" w:rsidRPr="00544881">
        <w:rPr>
          <w:rFonts w:cs="Arial"/>
        </w:rPr>
        <w:t xml:space="preserve"> </w:t>
      </w:r>
      <w:r w:rsidR="009B2B62">
        <w:rPr>
          <w:rFonts w:cs="Arial"/>
        </w:rPr>
        <w:t>experienced</w:t>
      </w:r>
      <w:r w:rsidR="002E02CB" w:rsidRPr="00544881">
        <w:rPr>
          <w:rFonts w:cs="Arial"/>
        </w:rPr>
        <w:t xml:space="preserve"> foresters and </w:t>
      </w:r>
      <w:r>
        <w:rPr>
          <w:rFonts w:cs="Arial"/>
        </w:rPr>
        <w:t xml:space="preserve">ambitious </w:t>
      </w:r>
      <w:r w:rsidR="00544881" w:rsidRPr="00544881">
        <w:rPr>
          <w:rFonts w:cs="Arial"/>
        </w:rPr>
        <w:t xml:space="preserve">graduates with </w:t>
      </w:r>
      <w:r w:rsidR="009B2B62">
        <w:rPr>
          <w:rFonts w:cs="Arial"/>
        </w:rPr>
        <w:t>a strong sustainability</w:t>
      </w:r>
      <w:r>
        <w:rPr>
          <w:rFonts w:cs="Arial"/>
        </w:rPr>
        <w:t xml:space="preserve"> consciousness</w:t>
      </w:r>
      <w:r w:rsidR="00544881" w:rsidRPr="00544881">
        <w:rPr>
          <w:rFonts w:cs="Arial"/>
        </w:rPr>
        <w:t>;</w:t>
      </w:r>
    </w:p>
    <w:p w:rsidR="002E02CB" w:rsidRPr="00544881" w:rsidRDefault="002E02CB" w:rsidP="00544881">
      <w:pPr>
        <w:pStyle w:val="ListParagraph"/>
        <w:numPr>
          <w:ilvl w:val="0"/>
          <w:numId w:val="41"/>
        </w:numPr>
        <w:rPr>
          <w:rFonts w:cs="Arial"/>
        </w:rPr>
      </w:pPr>
      <w:r w:rsidRPr="00544881">
        <w:rPr>
          <w:rFonts w:cs="Arial"/>
        </w:rPr>
        <w:t>Assets in close proximity to robust mar</w:t>
      </w:r>
      <w:r w:rsidR="00544881" w:rsidRPr="00544881">
        <w:rPr>
          <w:rFonts w:cs="Arial"/>
        </w:rPr>
        <w:t>kets;</w:t>
      </w:r>
    </w:p>
    <w:p w:rsidR="002E02CB" w:rsidRPr="00544881" w:rsidRDefault="002E02CB" w:rsidP="00544881">
      <w:pPr>
        <w:pStyle w:val="ListParagraph"/>
        <w:numPr>
          <w:ilvl w:val="0"/>
          <w:numId w:val="41"/>
        </w:numPr>
        <w:rPr>
          <w:rFonts w:cs="Arial"/>
        </w:rPr>
      </w:pPr>
      <w:proofErr w:type="spellStart"/>
      <w:r w:rsidRPr="00544881">
        <w:rPr>
          <w:rFonts w:cs="Arial"/>
        </w:rPr>
        <w:t>NRW</w:t>
      </w:r>
      <w:proofErr w:type="spellEnd"/>
      <w:r w:rsidRPr="00544881">
        <w:rPr>
          <w:rFonts w:cs="Arial"/>
        </w:rPr>
        <w:t xml:space="preserve"> is a Welsh Government Sponsored Body, receives grant in aid to </w:t>
      </w:r>
      <w:r w:rsidR="008B729B">
        <w:rPr>
          <w:rFonts w:cs="Arial"/>
        </w:rPr>
        <w:t>compensate for</w:t>
      </w:r>
      <w:r w:rsidRPr="00544881">
        <w:rPr>
          <w:rFonts w:cs="Arial"/>
        </w:rPr>
        <w:t xml:space="preserve"> diseased tree clearance </w:t>
      </w:r>
      <w:r w:rsidR="00544881" w:rsidRPr="00544881">
        <w:rPr>
          <w:rFonts w:cs="Arial"/>
        </w:rPr>
        <w:t xml:space="preserve">and </w:t>
      </w:r>
      <w:r w:rsidR="008B729B">
        <w:rPr>
          <w:rFonts w:cs="Arial"/>
        </w:rPr>
        <w:t xml:space="preserve">support </w:t>
      </w:r>
      <w:r w:rsidR="00544881" w:rsidRPr="00544881">
        <w:rPr>
          <w:rFonts w:cs="Arial"/>
        </w:rPr>
        <w:t>some road construction;</w:t>
      </w:r>
    </w:p>
    <w:p w:rsidR="00544881" w:rsidRPr="00544881" w:rsidRDefault="00544881" w:rsidP="00544881">
      <w:pPr>
        <w:pStyle w:val="ListParagraph"/>
        <w:numPr>
          <w:ilvl w:val="0"/>
          <w:numId w:val="41"/>
        </w:numPr>
        <w:rPr>
          <w:rFonts w:cs="Arial"/>
        </w:rPr>
      </w:pPr>
      <w:r w:rsidRPr="00544881">
        <w:rPr>
          <w:rFonts w:cs="Arial"/>
        </w:rPr>
        <w:t xml:space="preserve">Strong </w:t>
      </w:r>
      <w:r w:rsidR="008B729B">
        <w:rPr>
          <w:rFonts w:cs="Arial"/>
        </w:rPr>
        <w:t>reputation for</w:t>
      </w:r>
      <w:r w:rsidRPr="00544881">
        <w:rPr>
          <w:rFonts w:cs="Arial"/>
        </w:rPr>
        <w:t xml:space="preserve"> safe, environmentally “clean” harvesting standards;</w:t>
      </w:r>
    </w:p>
    <w:p w:rsidR="002E02CB" w:rsidRPr="00544881" w:rsidRDefault="002E02CB" w:rsidP="00544881">
      <w:pPr>
        <w:pStyle w:val="ListParagraph"/>
        <w:numPr>
          <w:ilvl w:val="0"/>
          <w:numId w:val="41"/>
        </w:numPr>
        <w:rPr>
          <w:rFonts w:cs="Arial"/>
        </w:rPr>
      </w:pPr>
      <w:r w:rsidRPr="00544881">
        <w:rPr>
          <w:rFonts w:cs="Arial"/>
        </w:rPr>
        <w:t xml:space="preserve">Other benefits of public service </w:t>
      </w:r>
      <w:r w:rsidR="00F05E87">
        <w:rPr>
          <w:rFonts w:cs="Arial"/>
        </w:rPr>
        <w:t>e.g.</w:t>
      </w:r>
      <w:r w:rsidRPr="00544881">
        <w:rPr>
          <w:rFonts w:cs="Arial"/>
        </w:rPr>
        <w:t xml:space="preserve"> job security, </w:t>
      </w:r>
      <w:r w:rsidR="00544881" w:rsidRPr="00544881">
        <w:rPr>
          <w:rFonts w:cs="Arial"/>
        </w:rPr>
        <w:t>pension</w:t>
      </w:r>
      <w:r w:rsidR="00F05E87">
        <w:rPr>
          <w:rFonts w:cs="Arial"/>
        </w:rPr>
        <w:t>,</w:t>
      </w:r>
      <w:r w:rsidR="00544881" w:rsidRPr="00544881">
        <w:rPr>
          <w:rFonts w:cs="Arial"/>
        </w:rPr>
        <w:t xml:space="preserve"> work-life benefits;</w:t>
      </w:r>
    </w:p>
    <w:p w:rsidR="002E02CB" w:rsidRPr="00544881" w:rsidRDefault="00544881" w:rsidP="00544881">
      <w:pPr>
        <w:pStyle w:val="ListParagraph"/>
        <w:numPr>
          <w:ilvl w:val="0"/>
          <w:numId w:val="41"/>
        </w:numPr>
        <w:rPr>
          <w:rFonts w:cs="Arial"/>
        </w:rPr>
      </w:pPr>
      <w:r w:rsidRPr="00544881">
        <w:rPr>
          <w:rFonts w:cs="Arial"/>
        </w:rPr>
        <w:t>Access to expertise in former</w:t>
      </w:r>
      <w:r w:rsidR="00F05E87">
        <w:rPr>
          <w:rFonts w:cs="Arial"/>
        </w:rPr>
        <w:t xml:space="preserve"> Environment Agency Wales,</w:t>
      </w:r>
      <w:r w:rsidR="002E02CB" w:rsidRPr="00544881">
        <w:rPr>
          <w:rFonts w:cs="Arial"/>
        </w:rPr>
        <w:t xml:space="preserve"> Countryside Council for </w:t>
      </w:r>
      <w:proofErr w:type="gramStart"/>
      <w:r w:rsidR="002E02CB" w:rsidRPr="00544881">
        <w:rPr>
          <w:rFonts w:cs="Arial"/>
        </w:rPr>
        <w:t>Wales</w:t>
      </w:r>
      <w:proofErr w:type="gramEnd"/>
      <w:r w:rsidRPr="00544881">
        <w:rPr>
          <w:rFonts w:cs="Arial"/>
        </w:rPr>
        <w:t xml:space="preserve"> colleagues</w:t>
      </w:r>
      <w:r w:rsidR="002E02CB" w:rsidRPr="00544881">
        <w:rPr>
          <w:rFonts w:cs="Arial"/>
        </w:rPr>
        <w:t>. Now a joined-up or</w:t>
      </w:r>
      <w:r w:rsidR="00F05E87">
        <w:rPr>
          <w:rFonts w:cs="Arial"/>
        </w:rPr>
        <w:t xml:space="preserve">ganisation working towards </w:t>
      </w:r>
      <w:proofErr w:type="spellStart"/>
      <w:r w:rsidR="00F05E87">
        <w:rPr>
          <w:rFonts w:cs="Arial"/>
        </w:rPr>
        <w:t>SMNR</w:t>
      </w:r>
      <w:proofErr w:type="spellEnd"/>
      <w:r w:rsidR="00F05E87">
        <w:rPr>
          <w:rFonts w:cs="Arial"/>
        </w:rPr>
        <w:t>;</w:t>
      </w:r>
    </w:p>
    <w:p w:rsidR="006F7EF2" w:rsidRPr="00544881" w:rsidRDefault="00E63D47" w:rsidP="00544881">
      <w:pPr>
        <w:pStyle w:val="ListParagraph"/>
        <w:numPr>
          <w:ilvl w:val="0"/>
          <w:numId w:val="41"/>
        </w:numPr>
        <w:rPr>
          <w:rFonts w:cs="Arial"/>
        </w:rPr>
      </w:pPr>
      <w:r w:rsidRPr="00544881">
        <w:rPr>
          <w:rFonts w:cs="Arial"/>
        </w:rPr>
        <w:t xml:space="preserve">ISO 14001:2015 accredited, </w:t>
      </w:r>
      <w:r w:rsidR="006F7EF2" w:rsidRPr="00544881">
        <w:rPr>
          <w:rFonts w:cs="Arial"/>
        </w:rPr>
        <w:t>UK</w:t>
      </w:r>
      <w:r w:rsidR="007B3598" w:rsidRPr="00544881">
        <w:rPr>
          <w:rFonts w:cs="Arial"/>
        </w:rPr>
        <w:t xml:space="preserve"> Woodland Assurance Standard (</w:t>
      </w:r>
      <w:proofErr w:type="spellStart"/>
      <w:r w:rsidR="007B3598" w:rsidRPr="00544881">
        <w:rPr>
          <w:rFonts w:cs="Arial"/>
        </w:rPr>
        <w:t>UK</w:t>
      </w:r>
      <w:r w:rsidR="006F7EF2" w:rsidRPr="00544881">
        <w:rPr>
          <w:rFonts w:cs="Arial"/>
        </w:rPr>
        <w:t>WAS</w:t>
      </w:r>
      <w:proofErr w:type="spellEnd"/>
      <w:r w:rsidR="007B3598" w:rsidRPr="00544881">
        <w:rPr>
          <w:rFonts w:cs="Arial"/>
        </w:rPr>
        <w:t>)</w:t>
      </w:r>
      <w:r w:rsidR="006F7EF2" w:rsidRPr="00544881">
        <w:rPr>
          <w:rFonts w:cs="Arial"/>
        </w:rPr>
        <w:t xml:space="preserve"> accredited</w:t>
      </w:r>
      <w:r w:rsidR="007B3598" w:rsidRPr="00544881">
        <w:rPr>
          <w:rFonts w:cs="Arial"/>
        </w:rPr>
        <w:t xml:space="preserve">, </w:t>
      </w:r>
      <w:r w:rsidRPr="00544881">
        <w:rPr>
          <w:rFonts w:cs="Arial"/>
        </w:rPr>
        <w:t xml:space="preserve">timber is </w:t>
      </w:r>
      <w:proofErr w:type="spellStart"/>
      <w:r w:rsidR="006F7EF2" w:rsidRPr="00544881">
        <w:rPr>
          <w:rFonts w:cs="Arial"/>
        </w:rPr>
        <w:t>FSC</w:t>
      </w:r>
      <w:proofErr w:type="spellEnd"/>
      <w:r w:rsidR="007B3598" w:rsidRPr="00544881">
        <w:rPr>
          <w:rFonts w:cs="Arial"/>
        </w:rPr>
        <w:t xml:space="preserve"> and </w:t>
      </w:r>
      <w:proofErr w:type="spellStart"/>
      <w:r w:rsidR="007B3598" w:rsidRPr="00544881">
        <w:rPr>
          <w:rFonts w:cs="Arial"/>
        </w:rPr>
        <w:t>PEFC</w:t>
      </w:r>
      <w:proofErr w:type="spellEnd"/>
      <w:r w:rsidR="006F7EF2" w:rsidRPr="00544881">
        <w:rPr>
          <w:rFonts w:cs="Arial"/>
        </w:rPr>
        <w:t xml:space="preserve"> certified</w:t>
      </w:r>
      <w:r w:rsidR="007B3598" w:rsidRPr="00544881">
        <w:rPr>
          <w:rFonts w:cs="Arial"/>
        </w:rPr>
        <w:t>.</w:t>
      </w:r>
      <w:r w:rsidR="007B3598" w:rsidRPr="00544881">
        <w:t xml:space="preserve"> </w:t>
      </w:r>
      <w:hyperlink r:id="rId15" w:history="1">
        <w:r w:rsidR="007B3598" w:rsidRPr="00544881">
          <w:rPr>
            <w:rStyle w:val="Hyperlink"/>
            <w:rFonts w:cs="Arial"/>
          </w:rPr>
          <w:t>https://naturalresources.wales/about-us/corporate-information/managing-our-environmental-impact/?lang=en</w:t>
        </w:r>
      </w:hyperlink>
      <w:r w:rsidR="007B3598" w:rsidRPr="00544881">
        <w:rPr>
          <w:rFonts w:cs="Arial"/>
        </w:rPr>
        <w:t xml:space="preserve"> (08.04.2019)</w:t>
      </w:r>
    </w:p>
    <w:p w:rsidR="006F7EF2" w:rsidRPr="00544881" w:rsidRDefault="006F7EF2" w:rsidP="00544881">
      <w:pPr>
        <w:pStyle w:val="ListParagraph"/>
        <w:numPr>
          <w:ilvl w:val="0"/>
          <w:numId w:val="41"/>
        </w:numPr>
        <w:rPr>
          <w:rFonts w:cs="Arial"/>
        </w:rPr>
      </w:pPr>
      <w:r w:rsidRPr="00544881">
        <w:rPr>
          <w:rFonts w:cs="Arial"/>
        </w:rPr>
        <w:t>Technology</w:t>
      </w:r>
      <w:r w:rsidR="00544881" w:rsidRPr="00544881">
        <w:rPr>
          <w:rFonts w:cs="Arial"/>
        </w:rPr>
        <w:t xml:space="preserve"> developments e.g. in</w:t>
      </w:r>
      <w:r w:rsidRPr="00544881">
        <w:rPr>
          <w:rFonts w:cs="Arial"/>
        </w:rPr>
        <w:t xml:space="preserve"> ICT</w:t>
      </w:r>
      <w:r w:rsidR="00544881" w:rsidRPr="00544881">
        <w:rPr>
          <w:rFonts w:cs="Arial"/>
        </w:rPr>
        <w:t xml:space="preserve"> improving efficiency and reducing costs.</w:t>
      </w:r>
    </w:p>
    <w:p w:rsidR="006F7EF2" w:rsidRPr="009B2B62" w:rsidRDefault="006F7EF2" w:rsidP="00D351F4">
      <w:pPr>
        <w:rPr>
          <w:rFonts w:cs="Arial"/>
        </w:rPr>
      </w:pPr>
    </w:p>
    <w:p w:rsidR="006F7EF2" w:rsidRPr="009B2B62" w:rsidRDefault="000F3D0A" w:rsidP="00D351F4">
      <w:pPr>
        <w:pStyle w:val="Heading4"/>
      </w:pPr>
      <w:r w:rsidRPr="009B2B62">
        <w:t xml:space="preserve">2.3.2 </w:t>
      </w:r>
      <w:r w:rsidR="006F7EF2" w:rsidRPr="009B2B62">
        <w:t>Weaknesses</w:t>
      </w:r>
    </w:p>
    <w:p w:rsidR="006F7EF2" w:rsidRPr="009B2B62" w:rsidRDefault="006F7EF2" w:rsidP="00D351F4">
      <w:pPr>
        <w:rPr>
          <w:rFonts w:cs="Arial"/>
        </w:rPr>
      </w:pPr>
    </w:p>
    <w:p w:rsidR="001573A7" w:rsidRPr="009B2B62" w:rsidRDefault="00760132" w:rsidP="00D351F4">
      <w:pPr>
        <w:rPr>
          <w:rFonts w:cs="Arial"/>
        </w:rPr>
      </w:pPr>
      <w:r w:rsidRPr="009B2B62">
        <w:rPr>
          <w:rFonts w:cs="Arial"/>
          <w:u w:val="single"/>
        </w:rPr>
        <w:t>Whole-organisation</w:t>
      </w:r>
      <w:r w:rsidRPr="009B2B62">
        <w:rPr>
          <w:rFonts w:cs="Arial"/>
        </w:rPr>
        <w:t>:</w:t>
      </w:r>
    </w:p>
    <w:p w:rsidR="00107C74" w:rsidRPr="009B2B62" w:rsidRDefault="00107C74" w:rsidP="009B2B62">
      <w:pPr>
        <w:numPr>
          <w:ilvl w:val="0"/>
          <w:numId w:val="29"/>
        </w:numPr>
        <w:ind w:left="709" w:hanging="373"/>
        <w:rPr>
          <w:rFonts w:cs="Arial"/>
        </w:rPr>
      </w:pPr>
      <w:r w:rsidRPr="009B2B62">
        <w:rPr>
          <w:rFonts w:cs="Arial"/>
        </w:rPr>
        <w:t xml:space="preserve">Bureaucracy; Public sector red tape constrains business </w:t>
      </w:r>
      <w:r w:rsidR="009B2B62">
        <w:rPr>
          <w:rFonts w:cs="Arial"/>
        </w:rPr>
        <w:t>commerciality;</w:t>
      </w:r>
    </w:p>
    <w:p w:rsidR="00760132" w:rsidRPr="009B2B62" w:rsidRDefault="00760132" w:rsidP="009B2B62">
      <w:pPr>
        <w:numPr>
          <w:ilvl w:val="0"/>
          <w:numId w:val="29"/>
        </w:numPr>
        <w:ind w:left="709" w:hanging="373"/>
        <w:rPr>
          <w:rFonts w:cs="Arial"/>
        </w:rPr>
      </w:pPr>
      <w:r w:rsidRPr="009B2B62">
        <w:rPr>
          <w:rFonts w:cs="Arial"/>
        </w:rPr>
        <w:t>Gaps in l</w:t>
      </w:r>
      <w:r w:rsidR="009B2B62">
        <w:rPr>
          <w:rFonts w:cs="Arial"/>
        </w:rPr>
        <w:t>eadership</w:t>
      </w:r>
      <w:r w:rsidR="00107C74" w:rsidRPr="009B2B62">
        <w:rPr>
          <w:rFonts w:cs="Arial"/>
        </w:rPr>
        <w:t xml:space="preserve"> </w:t>
      </w:r>
      <w:r w:rsidR="004268D7">
        <w:rPr>
          <w:rFonts w:cs="Arial"/>
        </w:rPr>
        <w:t>/ management</w:t>
      </w:r>
      <w:r w:rsidRPr="009B2B62">
        <w:rPr>
          <w:rFonts w:cs="Arial"/>
        </w:rPr>
        <w:t xml:space="preserve"> support for staff</w:t>
      </w:r>
      <w:r w:rsidR="009B2B62">
        <w:rPr>
          <w:rFonts w:cs="Arial"/>
        </w:rPr>
        <w:t>;</w:t>
      </w:r>
    </w:p>
    <w:p w:rsidR="00107C74" w:rsidRPr="009B2B62" w:rsidRDefault="00760132" w:rsidP="009B2B62">
      <w:pPr>
        <w:numPr>
          <w:ilvl w:val="0"/>
          <w:numId w:val="29"/>
        </w:numPr>
        <w:ind w:left="709" w:hanging="373"/>
        <w:rPr>
          <w:rFonts w:cs="Arial"/>
        </w:rPr>
      </w:pPr>
      <w:r w:rsidRPr="009B2B62">
        <w:rPr>
          <w:rFonts w:cs="Arial"/>
        </w:rPr>
        <w:t>Gaps in</w:t>
      </w:r>
      <w:r w:rsidR="00107C74" w:rsidRPr="009B2B62">
        <w:rPr>
          <w:rFonts w:cs="Arial"/>
        </w:rPr>
        <w:t xml:space="preserve"> governance</w:t>
      </w:r>
      <w:r w:rsidRPr="009B2B62">
        <w:rPr>
          <w:rFonts w:cs="Arial"/>
        </w:rPr>
        <w:t xml:space="preserve"> on some areas; Can lead</w:t>
      </w:r>
      <w:r w:rsidR="00107C74" w:rsidRPr="009B2B62">
        <w:rPr>
          <w:rFonts w:cs="Arial"/>
        </w:rPr>
        <w:t xml:space="preserve"> to indecision, </w:t>
      </w:r>
      <w:r w:rsidRPr="009B2B62">
        <w:rPr>
          <w:rFonts w:cs="Arial"/>
        </w:rPr>
        <w:t>or questionable dec</w:t>
      </w:r>
      <w:r w:rsidR="009B2B62">
        <w:rPr>
          <w:rFonts w:cs="Arial"/>
        </w:rPr>
        <w:t>isions;</w:t>
      </w:r>
    </w:p>
    <w:p w:rsidR="005335C0" w:rsidRPr="009B2B62" w:rsidRDefault="004268D7" w:rsidP="009B2B62">
      <w:pPr>
        <w:numPr>
          <w:ilvl w:val="0"/>
          <w:numId w:val="29"/>
        </w:numPr>
        <w:ind w:left="709" w:hanging="373"/>
        <w:rPr>
          <w:rFonts w:cs="Arial"/>
        </w:rPr>
      </w:pPr>
      <w:r>
        <w:rPr>
          <w:rFonts w:cs="Arial"/>
        </w:rPr>
        <w:t>Limited</w:t>
      </w:r>
      <w:r w:rsidR="005335C0" w:rsidRPr="009B2B62">
        <w:rPr>
          <w:rFonts w:cs="Arial"/>
        </w:rPr>
        <w:t xml:space="preserve"> integration – </w:t>
      </w:r>
      <w:r w:rsidR="009B2B62">
        <w:rPr>
          <w:rFonts w:cs="Arial"/>
        </w:rPr>
        <w:t>to</w:t>
      </w:r>
      <w:r w:rsidR="005335C0" w:rsidRPr="009B2B62">
        <w:rPr>
          <w:rFonts w:cs="Arial"/>
        </w:rPr>
        <w:t xml:space="preserve"> be resolved by re-organisation?</w:t>
      </w:r>
    </w:p>
    <w:p w:rsidR="00760132" w:rsidRPr="009B2B62" w:rsidRDefault="004268D7" w:rsidP="009B2B62">
      <w:pPr>
        <w:numPr>
          <w:ilvl w:val="0"/>
          <w:numId w:val="29"/>
        </w:numPr>
        <w:ind w:left="709" w:hanging="373"/>
        <w:rPr>
          <w:rFonts w:cs="Arial"/>
        </w:rPr>
      </w:pPr>
      <w:r>
        <w:rPr>
          <w:rFonts w:cs="Arial"/>
        </w:rPr>
        <w:t>Staff shortage, morale</w:t>
      </w:r>
      <w:r w:rsidR="00760132" w:rsidRPr="009B2B62">
        <w:rPr>
          <w:rFonts w:cs="Arial"/>
        </w:rPr>
        <w:t xml:space="preserve"> low; Staff Survey</w:t>
      </w:r>
      <w:r>
        <w:rPr>
          <w:rFonts w:cs="Arial"/>
        </w:rPr>
        <w:t>s</w:t>
      </w:r>
      <w:r w:rsidR="00760132" w:rsidRPr="009B2B62">
        <w:rPr>
          <w:rFonts w:cs="Arial"/>
        </w:rPr>
        <w:t xml:space="preserve"> critical of change management</w:t>
      </w:r>
      <w:r w:rsidR="009B2B62">
        <w:rPr>
          <w:rFonts w:cs="Arial"/>
        </w:rPr>
        <w:t>;</w:t>
      </w:r>
    </w:p>
    <w:p w:rsidR="00760132" w:rsidRPr="009B2B62" w:rsidRDefault="00760132" w:rsidP="009B2B62">
      <w:pPr>
        <w:numPr>
          <w:ilvl w:val="0"/>
          <w:numId w:val="29"/>
        </w:numPr>
        <w:ind w:left="709" w:hanging="373"/>
        <w:rPr>
          <w:rFonts w:cs="Arial"/>
        </w:rPr>
      </w:pPr>
      <w:r w:rsidRPr="009B2B62">
        <w:rPr>
          <w:rFonts w:cs="Arial"/>
        </w:rPr>
        <w:t xml:space="preserve">Budget cuts; UK austerity </w:t>
      </w:r>
      <w:r w:rsidR="009B2B62">
        <w:rPr>
          <w:rFonts w:cs="Arial"/>
        </w:rPr>
        <w:t xml:space="preserve">hit Welsh and </w:t>
      </w:r>
      <w:proofErr w:type="spellStart"/>
      <w:r w:rsidR="009B2B62">
        <w:rPr>
          <w:rFonts w:cs="Arial"/>
        </w:rPr>
        <w:t>NRW</w:t>
      </w:r>
      <w:proofErr w:type="spellEnd"/>
      <w:r w:rsidR="009B2B62">
        <w:rPr>
          <w:rFonts w:cs="Arial"/>
        </w:rPr>
        <w:t xml:space="preserve"> </w:t>
      </w:r>
      <w:r w:rsidR="004268D7">
        <w:rPr>
          <w:rFonts w:cs="Arial"/>
        </w:rPr>
        <w:t xml:space="preserve">budgets </w:t>
      </w:r>
      <w:r w:rsidR="009B2B62">
        <w:rPr>
          <w:rFonts w:cs="Arial"/>
        </w:rPr>
        <w:t>hard;</w:t>
      </w:r>
    </w:p>
    <w:p w:rsidR="00760132" w:rsidRPr="009B2B62" w:rsidRDefault="004268D7" w:rsidP="009B2B62">
      <w:pPr>
        <w:numPr>
          <w:ilvl w:val="0"/>
          <w:numId w:val="29"/>
        </w:numPr>
        <w:ind w:left="709" w:hanging="373"/>
        <w:rPr>
          <w:rFonts w:cs="Arial"/>
        </w:rPr>
      </w:pPr>
      <w:r>
        <w:rPr>
          <w:rFonts w:cs="Arial"/>
        </w:rPr>
        <w:t xml:space="preserve">Perpetual </w:t>
      </w:r>
      <w:r w:rsidR="00760132" w:rsidRPr="009B2B62">
        <w:rPr>
          <w:rFonts w:cs="Arial"/>
        </w:rPr>
        <w:t>change damaging progress</w:t>
      </w:r>
      <w:r w:rsidR="009B2B62">
        <w:rPr>
          <w:rFonts w:cs="Arial"/>
        </w:rPr>
        <w:t>;</w:t>
      </w:r>
    </w:p>
    <w:p w:rsidR="00DB2335" w:rsidRPr="009B2B62" w:rsidRDefault="00760132" w:rsidP="009B2B62">
      <w:pPr>
        <w:numPr>
          <w:ilvl w:val="0"/>
          <w:numId w:val="29"/>
        </w:numPr>
        <w:ind w:left="709" w:hanging="373"/>
        <w:rPr>
          <w:rFonts w:cs="Arial"/>
        </w:rPr>
      </w:pPr>
      <w:r w:rsidRPr="009B2B62">
        <w:rPr>
          <w:rFonts w:cs="Arial"/>
        </w:rPr>
        <w:t>Reorganisat</w:t>
      </w:r>
      <w:r w:rsidR="009B2B62">
        <w:rPr>
          <w:rFonts w:cs="Arial"/>
        </w:rPr>
        <w:t>ion reducing career pathways;</w:t>
      </w:r>
    </w:p>
    <w:p w:rsidR="00760132" w:rsidRPr="009B2B62" w:rsidRDefault="00DB2335" w:rsidP="009B2B62">
      <w:pPr>
        <w:numPr>
          <w:ilvl w:val="0"/>
          <w:numId w:val="29"/>
        </w:numPr>
        <w:ind w:left="709" w:hanging="373"/>
        <w:rPr>
          <w:rFonts w:cs="Arial"/>
        </w:rPr>
      </w:pPr>
      <w:r w:rsidRPr="009B2B62">
        <w:rPr>
          <w:rFonts w:cs="Arial"/>
        </w:rPr>
        <w:t xml:space="preserve">Dispersed geography </w:t>
      </w:r>
      <w:r w:rsidR="004268D7">
        <w:rPr>
          <w:rFonts w:cs="Arial"/>
        </w:rPr>
        <w:t>of work contradic</w:t>
      </w:r>
      <w:r w:rsidRPr="009B2B62">
        <w:rPr>
          <w:rFonts w:cs="Arial"/>
        </w:rPr>
        <w:t>t</w:t>
      </w:r>
      <w:r w:rsidR="004268D7">
        <w:rPr>
          <w:rFonts w:cs="Arial"/>
        </w:rPr>
        <w:t>s</w:t>
      </w:r>
      <w:r w:rsidRPr="009B2B62">
        <w:rPr>
          <w:rFonts w:cs="Arial"/>
        </w:rPr>
        <w:t xml:space="preserve"> travel policy/hierarchy - public transport impractical/impossible.</w:t>
      </w:r>
      <w:r w:rsidR="009B2B62">
        <w:rPr>
          <w:rFonts w:cs="Arial"/>
        </w:rPr>
        <w:t xml:space="preserve"> Fleet dependent on petrol/diesel.</w:t>
      </w:r>
    </w:p>
    <w:p w:rsidR="00760132" w:rsidRPr="009B2B62" w:rsidRDefault="00760132" w:rsidP="009B2B62">
      <w:pPr>
        <w:ind w:left="709" w:hanging="373"/>
        <w:rPr>
          <w:rFonts w:cs="Arial"/>
        </w:rPr>
      </w:pPr>
    </w:p>
    <w:p w:rsidR="00760132" w:rsidRPr="009B2B62" w:rsidRDefault="00781965" w:rsidP="009B2B62">
      <w:pPr>
        <w:ind w:left="709" w:hanging="373"/>
        <w:rPr>
          <w:rFonts w:cs="Arial"/>
        </w:rPr>
      </w:pPr>
      <w:r>
        <w:rPr>
          <w:rFonts w:cs="Arial"/>
          <w:u w:val="single"/>
        </w:rPr>
        <w:t>F</w:t>
      </w:r>
      <w:r w:rsidR="00760132" w:rsidRPr="009B2B62">
        <w:rPr>
          <w:rFonts w:cs="Arial"/>
          <w:u w:val="single"/>
        </w:rPr>
        <w:t>orestry/timber</w:t>
      </w:r>
      <w:r w:rsidR="00760132" w:rsidRPr="009B2B62">
        <w:rPr>
          <w:rFonts w:cs="Arial"/>
        </w:rPr>
        <w:t>:</w:t>
      </w:r>
    </w:p>
    <w:p w:rsidR="009B2B62" w:rsidRPr="009B2B62" w:rsidRDefault="009B2B62" w:rsidP="009B2B62">
      <w:pPr>
        <w:numPr>
          <w:ilvl w:val="0"/>
          <w:numId w:val="29"/>
        </w:numPr>
        <w:ind w:left="709" w:hanging="373"/>
        <w:rPr>
          <w:rFonts w:cs="Arial"/>
        </w:rPr>
      </w:pPr>
      <w:r w:rsidRPr="009B2B62">
        <w:rPr>
          <w:rFonts w:cs="Arial"/>
        </w:rPr>
        <w:t xml:space="preserve">Lack of positive engagement with </w:t>
      </w:r>
      <w:proofErr w:type="spellStart"/>
      <w:r w:rsidRPr="009B2B62">
        <w:rPr>
          <w:rFonts w:cs="Arial"/>
        </w:rPr>
        <w:t>WG</w:t>
      </w:r>
      <w:proofErr w:type="spellEnd"/>
      <w:r>
        <w:rPr>
          <w:rFonts w:cs="Arial"/>
        </w:rPr>
        <w:t>;</w:t>
      </w:r>
    </w:p>
    <w:p w:rsidR="00107C74" w:rsidRPr="009B2B62" w:rsidRDefault="00107C74" w:rsidP="009B2B62">
      <w:pPr>
        <w:numPr>
          <w:ilvl w:val="0"/>
          <w:numId w:val="29"/>
        </w:numPr>
        <w:ind w:left="709" w:hanging="373"/>
        <w:rPr>
          <w:rFonts w:cs="Arial"/>
        </w:rPr>
      </w:pPr>
      <w:r w:rsidRPr="009B2B62">
        <w:rPr>
          <w:rFonts w:cs="Arial"/>
        </w:rPr>
        <w:t>No Board forestry representation; Lack of advocacy</w:t>
      </w:r>
      <w:r w:rsidR="00781965">
        <w:rPr>
          <w:rFonts w:cs="Arial"/>
        </w:rPr>
        <w:t>/</w:t>
      </w:r>
      <w:r w:rsidRPr="009B2B62">
        <w:rPr>
          <w:rFonts w:cs="Arial"/>
        </w:rPr>
        <w:t>understanding of forest operations and comme</w:t>
      </w:r>
      <w:r w:rsidR="009B2B62">
        <w:rPr>
          <w:rFonts w:cs="Arial"/>
        </w:rPr>
        <w:t>rcial potential at a high level;</w:t>
      </w:r>
    </w:p>
    <w:p w:rsidR="00DB2335" w:rsidRPr="009B2B62" w:rsidRDefault="00DB2335" w:rsidP="009B2B62">
      <w:pPr>
        <w:numPr>
          <w:ilvl w:val="0"/>
          <w:numId w:val="29"/>
        </w:numPr>
        <w:ind w:left="709" w:hanging="373"/>
        <w:rPr>
          <w:rFonts w:cs="Arial"/>
        </w:rPr>
      </w:pPr>
      <w:r w:rsidRPr="009B2B62">
        <w:rPr>
          <w:rFonts w:cs="Arial"/>
        </w:rPr>
        <w:lastRenderedPageBreak/>
        <w:t>Multiple pervasive cultural issues impacting business</w:t>
      </w:r>
      <w:r w:rsidR="009B2B62">
        <w:rPr>
          <w:rFonts w:cs="Arial"/>
        </w:rPr>
        <w:t>;</w:t>
      </w:r>
    </w:p>
    <w:p w:rsidR="00760132" w:rsidRPr="009B2B62" w:rsidRDefault="00760132" w:rsidP="009B2B62">
      <w:pPr>
        <w:numPr>
          <w:ilvl w:val="0"/>
          <w:numId w:val="29"/>
        </w:numPr>
        <w:ind w:left="709" w:hanging="373"/>
        <w:rPr>
          <w:rFonts w:cs="Arial"/>
        </w:rPr>
      </w:pPr>
      <w:r w:rsidRPr="009B2B62">
        <w:rPr>
          <w:rFonts w:cs="Arial"/>
        </w:rPr>
        <w:t>Breakdown in governance led to accounts being qu</w:t>
      </w:r>
      <w:r w:rsidR="009B2B62">
        <w:rPr>
          <w:rFonts w:cs="Arial"/>
        </w:rPr>
        <w:t>alified and reputational damage;</w:t>
      </w:r>
    </w:p>
    <w:p w:rsidR="009B2B62" w:rsidRPr="009B2B62" w:rsidRDefault="00DB2335" w:rsidP="009B2B62">
      <w:pPr>
        <w:pStyle w:val="ListParagraph"/>
        <w:numPr>
          <w:ilvl w:val="0"/>
          <w:numId w:val="29"/>
        </w:numPr>
        <w:rPr>
          <w:rFonts w:cs="Arial"/>
        </w:rPr>
      </w:pPr>
      <w:r w:rsidRPr="009B2B62">
        <w:rPr>
          <w:rFonts w:cs="Arial"/>
        </w:rPr>
        <w:t>Bulk implementation of new process</w:t>
      </w:r>
      <w:r w:rsidR="00781965">
        <w:rPr>
          <w:rFonts w:cs="Arial"/>
        </w:rPr>
        <w:t>/</w:t>
      </w:r>
      <w:r w:rsidRPr="009B2B62">
        <w:rPr>
          <w:rFonts w:cs="Arial"/>
        </w:rPr>
        <w:t>procedures reduc</w:t>
      </w:r>
      <w:r w:rsidR="00781965">
        <w:rPr>
          <w:rFonts w:cs="Arial"/>
        </w:rPr>
        <w:t>ing</w:t>
      </w:r>
      <w:r w:rsidRPr="009B2B62">
        <w:rPr>
          <w:rFonts w:cs="Arial"/>
        </w:rPr>
        <w:t xml:space="preserve"> performance</w:t>
      </w:r>
      <w:r w:rsidR="009B2B62">
        <w:rPr>
          <w:rFonts w:cs="Arial"/>
        </w:rPr>
        <w:t>;</w:t>
      </w:r>
    </w:p>
    <w:p w:rsidR="009B2B62" w:rsidRPr="009B2B62" w:rsidRDefault="009B2B62" w:rsidP="009B2B62">
      <w:pPr>
        <w:pStyle w:val="ListParagraph"/>
        <w:numPr>
          <w:ilvl w:val="0"/>
          <w:numId w:val="29"/>
        </w:numPr>
        <w:rPr>
          <w:rFonts w:cs="Arial"/>
        </w:rPr>
      </w:pPr>
      <w:r w:rsidRPr="009B2B62">
        <w:rPr>
          <w:rFonts w:cs="Arial"/>
        </w:rPr>
        <w:t>Lack of performance measurement and internal/external reporting</w:t>
      </w:r>
      <w:r>
        <w:rPr>
          <w:rFonts w:cs="Arial"/>
        </w:rPr>
        <w:t>;</w:t>
      </w:r>
    </w:p>
    <w:p w:rsidR="00DB2335" w:rsidRPr="009B2B62" w:rsidRDefault="00781965" w:rsidP="009B2B62">
      <w:pPr>
        <w:numPr>
          <w:ilvl w:val="0"/>
          <w:numId w:val="29"/>
        </w:numPr>
        <w:ind w:left="709" w:hanging="373"/>
        <w:rPr>
          <w:rFonts w:cs="Arial"/>
        </w:rPr>
      </w:pPr>
      <w:r>
        <w:rPr>
          <w:rFonts w:cs="Arial"/>
        </w:rPr>
        <w:t>Unclear r</w:t>
      </w:r>
      <w:r w:rsidR="00DB2335" w:rsidRPr="009B2B62">
        <w:rPr>
          <w:rFonts w:cs="Arial"/>
        </w:rPr>
        <w:t>oles and</w:t>
      </w:r>
      <w:r w:rsidR="009B2B62">
        <w:rPr>
          <w:rFonts w:cs="Arial"/>
        </w:rPr>
        <w:t xml:space="preserve"> responsibilities;</w:t>
      </w:r>
    </w:p>
    <w:p w:rsidR="00DB2335" w:rsidRPr="009B2B62" w:rsidRDefault="00DB2335" w:rsidP="009B2B62">
      <w:pPr>
        <w:numPr>
          <w:ilvl w:val="0"/>
          <w:numId w:val="29"/>
        </w:numPr>
        <w:ind w:left="709" w:hanging="373"/>
        <w:rPr>
          <w:rFonts w:cs="Arial"/>
        </w:rPr>
      </w:pPr>
      <w:r w:rsidRPr="009B2B62">
        <w:rPr>
          <w:rFonts w:cs="Arial"/>
        </w:rPr>
        <w:t>Reorganisation is reducing staff numbers</w:t>
      </w:r>
      <w:r w:rsidR="009B2B62">
        <w:rPr>
          <w:rFonts w:cs="Arial"/>
        </w:rPr>
        <w:t xml:space="preserve"> </w:t>
      </w:r>
      <w:r w:rsidR="00781965">
        <w:rPr>
          <w:rFonts w:cs="Arial"/>
        </w:rPr>
        <w:t>/ morale in some teams</w:t>
      </w:r>
      <w:r w:rsidR="009B2B62">
        <w:rPr>
          <w:rFonts w:cs="Arial"/>
        </w:rPr>
        <w:t>;</w:t>
      </w:r>
    </w:p>
    <w:p w:rsidR="00DB2335" w:rsidRPr="009B2B62" w:rsidRDefault="00BD05C4" w:rsidP="009B2B62">
      <w:pPr>
        <w:numPr>
          <w:ilvl w:val="0"/>
          <w:numId w:val="29"/>
        </w:numPr>
        <w:ind w:left="709" w:hanging="373"/>
        <w:rPr>
          <w:rFonts w:cs="Arial"/>
        </w:rPr>
      </w:pPr>
      <w:r>
        <w:rPr>
          <w:rFonts w:cs="Arial"/>
        </w:rPr>
        <w:t>Poor c</w:t>
      </w:r>
      <w:r w:rsidR="00DB2335" w:rsidRPr="009B2B62">
        <w:rPr>
          <w:rFonts w:cs="Arial"/>
        </w:rPr>
        <w:t>u</w:t>
      </w:r>
      <w:r w:rsidR="009B2B62">
        <w:rPr>
          <w:rFonts w:cs="Arial"/>
        </w:rPr>
        <w:t>stomer services levels;</w:t>
      </w:r>
    </w:p>
    <w:p w:rsidR="00107C74" w:rsidRPr="009B2B62" w:rsidRDefault="009B2B62" w:rsidP="009B2B62">
      <w:pPr>
        <w:numPr>
          <w:ilvl w:val="0"/>
          <w:numId w:val="29"/>
        </w:numPr>
        <w:ind w:left="709" w:hanging="373"/>
        <w:rPr>
          <w:rFonts w:cs="Arial"/>
        </w:rPr>
      </w:pPr>
      <w:r>
        <w:rPr>
          <w:rFonts w:cs="Arial"/>
        </w:rPr>
        <w:t>Loss of quality t</w:t>
      </w:r>
      <w:r w:rsidR="00107C74" w:rsidRPr="009B2B62">
        <w:rPr>
          <w:rFonts w:cs="Arial"/>
        </w:rPr>
        <w:t>raining</w:t>
      </w:r>
      <w:r>
        <w:rPr>
          <w:rFonts w:cs="Arial"/>
        </w:rPr>
        <w:t xml:space="preserve"> &amp;</w:t>
      </w:r>
      <w:r w:rsidR="00107C74" w:rsidRPr="009B2B62">
        <w:rPr>
          <w:rFonts w:cs="Arial"/>
        </w:rPr>
        <w:t xml:space="preserve"> development</w:t>
      </w:r>
      <w:r>
        <w:rPr>
          <w:rFonts w:cs="Arial"/>
        </w:rPr>
        <w:t xml:space="preserve"> scheme</w:t>
      </w:r>
      <w:r w:rsidR="00107C74" w:rsidRPr="009B2B62">
        <w:rPr>
          <w:rFonts w:cs="Arial"/>
        </w:rPr>
        <w:t xml:space="preserve">; No pathway </w:t>
      </w:r>
      <w:r>
        <w:rPr>
          <w:rFonts w:cs="Arial"/>
        </w:rPr>
        <w:t>for forestry skills development;</w:t>
      </w:r>
    </w:p>
    <w:p w:rsidR="00107C74" w:rsidRPr="009B2B62" w:rsidRDefault="00107C74" w:rsidP="009B2B62">
      <w:pPr>
        <w:numPr>
          <w:ilvl w:val="0"/>
          <w:numId w:val="29"/>
        </w:numPr>
        <w:ind w:left="709" w:hanging="373"/>
        <w:rPr>
          <w:rFonts w:cs="Arial"/>
        </w:rPr>
      </w:pPr>
      <w:r w:rsidRPr="009B2B62">
        <w:rPr>
          <w:rFonts w:cs="Arial"/>
        </w:rPr>
        <w:t xml:space="preserve">Forestry salaries </w:t>
      </w:r>
      <w:r w:rsidR="00EF3C0E">
        <w:rPr>
          <w:rFonts w:cs="Arial"/>
        </w:rPr>
        <w:t>below market value, losing staff</w:t>
      </w:r>
      <w:r w:rsidR="009B2B62">
        <w:rPr>
          <w:rFonts w:cs="Arial"/>
        </w:rPr>
        <w:t>;</w:t>
      </w:r>
    </w:p>
    <w:p w:rsidR="00DB2335" w:rsidRPr="009B2B62" w:rsidRDefault="00107C74" w:rsidP="009B2B62">
      <w:pPr>
        <w:numPr>
          <w:ilvl w:val="0"/>
          <w:numId w:val="29"/>
        </w:numPr>
        <w:ind w:left="709" w:hanging="373"/>
        <w:rPr>
          <w:rFonts w:cs="Arial"/>
        </w:rPr>
      </w:pPr>
      <w:r w:rsidRPr="009B2B62">
        <w:rPr>
          <w:rFonts w:cs="Arial"/>
        </w:rPr>
        <w:t xml:space="preserve">Land bank. </w:t>
      </w:r>
      <w:r w:rsidR="00BD05C4">
        <w:rPr>
          <w:rFonts w:cs="Arial"/>
        </w:rPr>
        <w:t xml:space="preserve">Procurement / </w:t>
      </w:r>
      <w:r w:rsidRPr="009B2B62">
        <w:rPr>
          <w:rFonts w:cs="Arial"/>
        </w:rPr>
        <w:t xml:space="preserve">resources </w:t>
      </w:r>
      <w:r w:rsidR="00BD05C4">
        <w:rPr>
          <w:rFonts w:cs="Arial"/>
        </w:rPr>
        <w:t>shortages limiting</w:t>
      </w:r>
      <w:r w:rsidRPr="009B2B62">
        <w:rPr>
          <w:rFonts w:cs="Arial"/>
        </w:rPr>
        <w:t xml:space="preserve"> forest road construction and restocking of land with new trees </w:t>
      </w:r>
      <w:r w:rsidR="009B2B62">
        <w:rPr>
          <w:rFonts w:cs="Arial"/>
        </w:rPr>
        <w:t>for future business;</w:t>
      </w:r>
    </w:p>
    <w:p w:rsidR="00DB2335" w:rsidRPr="009B2B62" w:rsidRDefault="006F7EF2" w:rsidP="009B2B62">
      <w:pPr>
        <w:numPr>
          <w:ilvl w:val="0"/>
          <w:numId w:val="29"/>
        </w:numPr>
        <w:ind w:left="709" w:hanging="373"/>
        <w:rPr>
          <w:rFonts w:cs="Arial"/>
        </w:rPr>
      </w:pPr>
      <w:r w:rsidRPr="009B2B62">
        <w:rPr>
          <w:rFonts w:cs="Arial"/>
        </w:rPr>
        <w:t>Procurement</w:t>
      </w:r>
      <w:r w:rsidR="00DB2335" w:rsidRPr="009B2B62">
        <w:rPr>
          <w:rFonts w:cs="Arial"/>
        </w:rPr>
        <w:t xml:space="preserve"> obstruct</w:t>
      </w:r>
      <w:r w:rsidR="00BD05C4">
        <w:rPr>
          <w:rFonts w:cs="Arial"/>
        </w:rPr>
        <w:t>ing</w:t>
      </w:r>
      <w:r w:rsidR="00DB2335" w:rsidRPr="009B2B62">
        <w:rPr>
          <w:rFonts w:cs="Arial"/>
        </w:rPr>
        <w:t xml:space="preserve"> </w:t>
      </w:r>
      <w:r w:rsidR="00BD05C4">
        <w:rPr>
          <w:rFonts w:cs="Arial"/>
        </w:rPr>
        <w:t>harvesting</w:t>
      </w:r>
      <w:r w:rsidR="00DB2335" w:rsidRPr="009B2B62">
        <w:rPr>
          <w:rFonts w:cs="Arial"/>
        </w:rPr>
        <w:t xml:space="preserve"> operations.</w:t>
      </w:r>
    </w:p>
    <w:p w:rsidR="00D1069D" w:rsidRPr="009B2B62" w:rsidRDefault="00D1069D" w:rsidP="00D351F4">
      <w:pPr>
        <w:rPr>
          <w:rFonts w:cs="Arial"/>
        </w:rPr>
      </w:pPr>
    </w:p>
    <w:p w:rsidR="00D1069D" w:rsidRPr="009B2B62" w:rsidRDefault="00D1069D" w:rsidP="00521F5E">
      <w:pPr>
        <w:pStyle w:val="Heading2"/>
      </w:pPr>
      <w:bookmarkStart w:id="16" w:name="_Toc5824079"/>
      <w:r w:rsidRPr="009B2B62">
        <w:t xml:space="preserve">2.4 How can </w:t>
      </w:r>
      <w:proofErr w:type="spellStart"/>
      <w:r w:rsidRPr="009B2B62">
        <w:t>NRW</w:t>
      </w:r>
      <w:proofErr w:type="spellEnd"/>
      <w:r w:rsidRPr="009B2B62">
        <w:t xml:space="preserve"> create value through action on sustainability?</w:t>
      </w:r>
      <w:bookmarkEnd w:id="16"/>
    </w:p>
    <w:p w:rsidR="0018259C" w:rsidRPr="009B2B62" w:rsidRDefault="0018259C" w:rsidP="00D351F4">
      <w:pPr>
        <w:rPr>
          <w:rFonts w:cs="Arial"/>
        </w:rPr>
      </w:pPr>
    </w:p>
    <w:p w:rsidR="00EF3C0E" w:rsidRPr="00DB5C83" w:rsidRDefault="00AE6BAD" w:rsidP="00EF3C0E">
      <w:pPr>
        <w:rPr>
          <w:rFonts w:cs="Arial"/>
        </w:rPr>
      </w:pPr>
      <w:r>
        <w:rPr>
          <w:rFonts w:cs="Arial"/>
        </w:rPr>
        <w:t xml:space="preserve">As has been demonstrated, </w:t>
      </w:r>
      <w:proofErr w:type="spellStart"/>
      <w:r>
        <w:rPr>
          <w:rFonts w:cs="Arial"/>
        </w:rPr>
        <w:t>NRW</w:t>
      </w:r>
      <w:proofErr w:type="spellEnd"/>
      <w:r>
        <w:rPr>
          <w:rFonts w:cs="Arial"/>
        </w:rPr>
        <w:t xml:space="preserve"> has a clear vision, purpose and robust sustainability strategic framework. </w:t>
      </w:r>
      <w:r w:rsidR="00557424">
        <w:rPr>
          <w:rFonts w:cs="Arial"/>
        </w:rPr>
        <w:t>Its</w:t>
      </w:r>
      <w:r w:rsidR="009B2B62" w:rsidRPr="00DB5C83">
        <w:rPr>
          <w:rFonts w:cs="Arial"/>
        </w:rPr>
        <w:t xml:space="preserve"> current Sustainability Strategy requires thorough interpretation and detailed Action Planning at every level throughout the business. Each function or team will be required to produce an ambitious </w:t>
      </w:r>
      <w:r w:rsidR="009B4E71">
        <w:rPr>
          <w:rFonts w:cs="Arial"/>
        </w:rPr>
        <w:t xml:space="preserve">long-term </w:t>
      </w:r>
      <w:r w:rsidR="009B2B62" w:rsidRPr="00DB5C83">
        <w:rPr>
          <w:rFonts w:cs="Arial"/>
        </w:rPr>
        <w:t>plan to meet the 4 Principles outlined in Section 1 and deliver Sustainable Management of Natural Resources.</w:t>
      </w:r>
      <w:r w:rsidR="00EF3C0E">
        <w:rPr>
          <w:rFonts w:cs="Arial"/>
        </w:rPr>
        <w:t xml:space="preserve"> These </w:t>
      </w:r>
      <w:r w:rsidR="00EF3C0E" w:rsidRPr="00DB5C83">
        <w:rPr>
          <w:rFonts w:cs="Arial"/>
        </w:rPr>
        <w:t xml:space="preserve">Sustainability Strategy Action Plans </w:t>
      </w:r>
      <w:r w:rsidR="000F72B1">
        <w:rPr>
          <w:rFonts w:cs="Arial"/>
        </w:rPr>
        <w:t xml:space="preserve">should </w:t>
      </w:r>
      <w:r w:rsidR="00EF3C0E" w:rsidRPr="00DB5C83">
        <w:rPr>
          <w:rFonts w:cs="Arial"/>
        </w:rPr>
        <w:t>be working documents, continuously under amendment to ensure relevance.</w:t>
      </w:r>
    </w:p>
    <w:p w:rsidR="009B2B62" w:rsidRPr="00DB5C83" w:rsidRDefault="009B2B62" w:rsidP="009B2B62">
      <w:pPr>
        <w:rPr>
          <w:rFonts w:cs="Arial"/>
        </w:rPr>
      </w:pPr>
    </w:p>
    <w:p w:rsidR="009B2B62" w:rsidRPr="00DB5C83" w:rsidRDefault="00AE6BAD" w:rsidP="00AE6BAD">
      <w:pPr>
        <w:pStyle w:val="Heading4"/>
      </w:pPr>
      <w:r>
        <w:t xml:space="preserve">2.4.1 </w:t>
      </w:r>
      <w:r w:rsidR="009B2B62" w:rsidRPr="00DB5C83">
        <w:t>Lead</w:t>
      </w:r>
      <w:r w:rsidR="00EF3C0E">
        <w:t>ing</w:t>
      </w:r>
      <w:r w:rsidR="009B2B62" w:rsidRPr="00DB5C83">
        <w:t xml:space="preserve"> inward</w:t>
      </w:r>
    </w:p>
    <w:p w:rsidR="009B2B62" w:rsidRPr="00DB5C83" w:rsidRDefault="009B2B62" w:rsidP="009B2B62">
      <w:pPr>
        <w:rPr>
          <w:rFonts w:cs="Arial"/>
        </w:rPr>
      </w:pPr>
      <w:r w:rsidRPr="00DB5C83">
        <w:rPr>
          <w:rFonts w:cs="Arial"/>
        </w:rPr>
        <w:t xml:space="preserve">Currently, </w:t>
      </w:r>
      <w:proofErr w:type="spellStart"/>
      <w:r w:rsidRPr="00DB5C83">
        <w:rPr>
          <w:rFonts w:cs="Arial"/>
        </w:rPr>
        <w:t>NRW</w:t>
      </w:r>
      <w:proofErr w:type="spellEnd"/>
      <w:r w:rsidRPr="00DB5C83">
        <w:rPr>
          <w:rFonts w:cs="Arial"/>
        </w:rPr>
        <w:t xml:space="preserve"> operates broadly in line with similar-sized businesses managing the environmental impacts of their own organisation. </w:t>
      </w:r>
      <w:proofErr w:type="spellStart"/>
      <w:r w:rsidRPr="00DB5C83">
        <w:rPr>
          <w:rFonts w:cs="Arial"/>
        </w:rPr>
        <w:t>NRW</w:t>
      </w:r>
      <w:proofErr w:type="spellEnd"/>
      <w:r w:rsidRPr="00DB5C83">
        <w:rPr>
          <w:rFonts w:cs="Arial"/>
        </w:rPr>
        <w:t xml:space="preserve"> must think differently and create exemplar infrastructure and practices that demonstrate that a different – more sustainable – business model is possible, practicable and affordable.</w:t>
      </w:r>
    </w:p>
    <w:p w:rsidR="009B2B62" w:rsidRPr="00DB5C83" w:rsidRDefault="009B2B62" w:rsidP="009B2B62">
      <w:pPr>
        <w:rPr>
          <w:rFonts w:cs="Arial"/>
        </w:rPr>
      </w:pPr>
    </w:p>
    <w:p w:rsidR="009B2B62" w:rsidRPr="00DB5C83" w:rsidRDefault="00E36C84" w:rsidP="009B2B62">
      <w:pPr>
        <w:rPr>
          <w:rFonts w:cs="Arial"/>
        </w:rPr>
      </w:pPr>
      <w:proofErr w:type="spellStart"/>
      <w:r>
        <w:rPr>
          <w:rFonts w:cs="Arial"/>
        </w:rPr>
        <w:t>NRW</w:t>
      </w:r>
      <w:proofErr w:type="spellEnd"/>
      <w:r w:rsidR="009B2B62" w:rsidRPr="00DB5C83">
        <w:rPr>
          <w:rFonts w:cs="Arial"/>
        </w:rPr>
        <w:t xml:space="preserve"> </w:t>
      </w:r>
      <w:r>
        <w:rPr>
          <w:rFonts w:cs="Arial"/>
        </w:rPr>
        <w:t>should</w:t>
      </w:r>
      <w:r w:rsidR="009B2B62" w:rsidRPr="00DB5C83">
        <w:rPr>
          <w:rFonts w:cs="Arial"/>
        </w:rPr>
        <w:t>:</w:t>
      </w:r>
    </w:p>
    <w:p w:rsidR="009B2B62" w:rsidRPr="00DB5C83" w:rsidRDefault="009B2B62" w:rsidP="009B2B62">
      <w:pPr>
        <w:pStyle w:val="ListParagraph"/>
        <w:numPr>
          <w:ilvl w:val="0"/>
          <w:numId w:val="35"/>
        </w:numPr>
        <w:rPr>
          <w:rFonts w:cs="Arial"/>
        </w:rPr>
      </w:pPr>
      <w:r w:rsidRPr="00DB5C83">
        <w:rPr>
          <w:rFonts w:cs="Arial"/>
        </w:rPr>
        <w:t>Be bold and be prepared to take unconventional steps to effect change.</w:t>
      </w:r>
    </w:p>
    <w:p w:rsidR="009B2B62" w:rsidRPr="00DB5C83" w:rsidRDefault="009B2B62" w:rsidP="009B2B62">
      <w:pPr>
        <w:pStyle w:val="ListParagraph"/>
        <w:numPr>
          <w:ilvl w:val="0"/>
          <w:numId w:val="35"/>
        </w:numPr>
        <w:rPr>
          <w:rFonts w:cs="Arial"/>
        </w:rPr>
      </w:pPr>
      <w:r w:rsidRPr="00DB5C83">
        <w:rPr>
          <w:rFonts w:cs="Arial"/>
        </w:rPr>
        <w:t xml:space="preserve">Look at </w:t>
      </w:r>
      <w:r w:rsidRPr="00AE6BAD">
        <w:rPr>
          <w:rFonts w:cs="Arial"/>
          <w:u w:val="single"/>
        </w:rPr>
        <w:t>every</w:t>
      </w:r>
      <w:r w:rsidRPr="00DB5C83">
        <w:rPr>
          <w:rFonts w:cs="Arial"/>
        </w:rPr>
        <w:t xml:space="preserve"> aspect of what we do and how we do it, talking to our staff to identify ways of working more efficiently and effectively.</w:t>
      </w:r>
    </w:p>
    <w:p w:rsidR="009B2B62" w:rsidRPr="00DB5C83" w:rsidRDefault="009B2B62" w:rsidP="009B2B62">
      <w:pPr>
        <w:pStyle w:val="ListParagraph"/>
        <w:numPr>
          <w:ilvl w:val="0"/>
          <w:numId w:val="35"/>
        </w:numPr>
        <w:rPr>
          <w:rFonts w:cs="Arial"/>
        </w:rPr>
      </w:pPr>
      <w:r w:rsidRPr="00DB5C83">
        <w:rPr>
          <w:rFonts w:cs="Arial"/>
        </w:rPr>
        <w:t>Conduct cost-benefit analysis of any proposed change, and monitor actual change, to demonstrate clear benefit.</w:t>
      </w:r>
    </w:p>
    <w:p w:rsidR="009B2B62" w:rsidRDefault="00AE6BAD" w:rsidP="009B2B62">
      <w:pPr>
        <w:pStyle w:val="ListParagraph"/>
        <w:numPr>
          <w:ilvl w:val="0"/>
          <w:numId w:val="35"/>
        </w:numPr>
        <w:rPr>
          <w:rFonts w:cs="Arial"/>
        </w:rPr>
      </w:pPr>
      <w:r>
        <w:rPr>
          <w:rFonts w:cs="Arial"/>
        </w:rPr>
        <w:t>Engage and c</w:t>
      </w:r>
      <w:r w:rsidR="009B2B62" w:rsidRPr="00DB5C83">
        <w:rPr>
          <w:rFonts w:cs="Arial"/>
        </w:rPr>
        <w:t xml:space="preserve">onsult with our employees to </w:t>
      </w:r>
      <w:r>
        <w:rPr>
          <w:rFonts w:cs="Arial"/>
        </w:rPr>
        <w:t xml:space="preserve">build their sustainability competencies, </w:t>
      </w:r>
      <w:r w:rsidR="009B2B62" w:rsidRPr="00DB5C83">
        <w:rPr>
          <w:rFonts w:cs="Arial"/>
        </w:rPr>
        <w:t>earn</w:t>
      </w:r>
      <w:r>
        <w:rPr>
          <w:rFonts w:cs="Arial"/>
        </w:rPr>
        <w:t xml:space="preserve"> their commitment to</w:t>
      </w:r>
      <w:r w:rsidR="009B2B62" w:rsidRPr="00DB5C83">
        <w:rPr>
          <w:rFonts w:cs="Arial"/>
        </w:rPr>
        <w:t xml:space="preserve"> co-operation and ensure the effects on them are not </w:t>
      </w:r>
      <w:r>
        <w:rPr>
          <w:rFonts w:cs="Arial"/>
        </w:rPr>
        <w:t>deleterious</w:t>
      </w:r>
      <w:r w:rsidR="009B2B62" w:rsidRPr="00DB5C83">
        <w:rPr>
          <w:rFonts w:cs="Arial"/>
        </w:rPr>
        <w:t>.</w:t>
      </w:r>
    </w:p>
    <w:p w:rsidR="00AE6BAD" w:rsidRDefault="00AE6BAD" w:rsidP="009B2B62">
      <w:pPr>
        <w:pStyle w:val="ListParagraph"/>
        <w:numPr>
          <w:ilvl w:val="0"/>
          <w:numId w:val="35"/>
        </w:numPr>
        <w:rPr>
          <w:rFonts w:cs="Arial"/>
        </w:rPr>
      </w:pPr>
      <w:r>
        <w:rPr>
          <w:rFonts w:cs="Arial"/>
        </w:rPr>
        <w:t>Make best use of technological developments to improve efficiency, improve staff experience and reduce consumption of resources.</w:t>
      </w:r>
    </w:p>
    <w:p w:rsidR="00AE6BAD" w:rsidRPr="00DB5C83" w:rsidRDefault="00AE6BAD" w:rsidP="009B2B62">
      <w:pPr>
        <w:pStyle w:val="ListParagraph"/>
        <w:numPr>
          <w:ilvl w:val="0"/>
          <w:numId w:val="35"/>
        </w:numPr>
        <w:rPr>
          <w:rFonts w:cs="Arial"/>
        </w:rPr>
      </w:pPr>
      <w:r>
        <w:rPr>
          <w:rFonts w:cs="Arial"/>
        </w:rPr>
        <w:t>Measure and manage performance to ensure we build momentum towards our targets.</w:t>
      </w:r>
    </w:p>
    <w:p w:rsidR="009B2B62" w:rsidRPr="00DB5C83" w:rsidRDefault="009B2B62" w:rsidP="009B2B62">
      <w:pPr>
        <w:rPr>
          <w:rFonts w:cs="Arial"/>
        </w:rPr>
      </w:pPr>
    </w:p>
    <w:p w:rsidR="009B2B62" w:rsidRPr="00DB5C83" w:rsidRDefault="00AE6BAD" w:rsidP="00AE6BAD">
      <w:pPr>
        <w:pStyle w:val="Heading4"/>
      </w:pPr>
      <w:r>
        <w:t xml:space="preserve">2.4.2 </w:t>
      </w:r>
      <w:r w:rsidR="009B2B62" w:rsidRPr="00DB5C83">
        <w:t>Lead</w:t>
      </w:r>
      <w:r w:rsidR="00EF3C0E">
        <w:t>ing</w:t>
      </w:r>
      <w:r w:rsidR="009B2B62" w:rsidRPr="00DB5C83">
        <w:t xml:space="preserve"> outward</w:t>
      </w:r>
    </w:p>
    <w:p w:rsidR="009B2B62" w:rsidRPr="00DB5C83" w:rsidRDefault="009B2B62" w:rsidP="009B2B62">
      <w:pPr>
        <w:rPr>
          <w:rFonts w:cs="Arial"/>
        </w:rPr>
      </w:pPr>
      <w:proofErr w:type="spellStart"/>
      <w:r w:rsidRPr="00DB5C83">
        <w:rPr>
          <w:rFonts w:cs="Arial"/>
        </w:rPr>
        <w:t>NRW</w:t>
      </w:r>
      <w:proofErr w:type="spellEnd"/>
      <w:r w:rsidRPr="00DB5C83">
        <w:rPr>
          <w:rFonts w:cs="Arial"/>
        </w:rPr>
        <w:t xml:space="preserve"> occupies a unique and privileged position as the only public body in the UK principally tasked with delivering Sustainable Management of Natural Resources on behalf of its sponsor government. The duties an</w:t>
      </w:r>
      <w:r w:rsidR="00E36C84">
        <w:rPr>
          <w:rFonts w:cs="Arial"/>
        </w:rPr>
        <w:t xml:space="preserve">d powers that </w:t>
      </w:r>
      <w:proofErr w:type="spellStart"/>
      <w:r w:rsidR="00E36C84">
        <w:rPr>
          <w:rFonts w:cs="Arial"/>
        </w:rPr>
        <w:t>NRW</w:t>
      </w:r>
      <w:proofErr w:type="spellEnd"/>
      <w:r w:rsidR="00E36C84">
        <w:rPr>
          <w:rFonts w:cs="Arial"/>
        </w:rPr>
        <w:t xml:space="preserve"> holds, enable</w:t>
      </w:r>
      <w:r w:rsidRPr="00DB5C83">
        <w:rPr>
          <w:rFonts w:cs="Arial"/>
        </w:rPr>
        <w:t>s</w:t>
      </w:r>
      <w:r w:rsidR="00E36C84">
        <w:rPr>
          <w:rFonts w:cs="Arial"/>
        </w:rPr>
        <w:t xml:space="preserve"> it</w:t>
      </w:r>
      <w:r w:rsidRPr="00DB5C83">
        <w:rPr>
          <w:rFonts w:cs="Arial"/>
        </w:rPr>
        <w:t xml:space="preserve"> to take decisive action to advance sustainability and act as an exemplar.</w:t>
      </w:r>
      <w:r w:rsidR="00E36C84">
        <w:rPr>
          <w:rFonts w:cs="Arial"/>
        </w:rPr>
        <w:t xml:space="preserve"> </w:t>
      </w:r>
      <w:r w:rsidRPr="00DB5C83">
        <w:rPr>
          <w:rFonts w:cs="Arial"/>
        </w:rPr>
        <w:t xml:space="preserve">However, it is important that </w:t>
      </w:r>
      <w:r w:rsidR="00E36C84">
        <w:rPr>
          <w:rFonts w:cs="Arial"/>
        </w:rPr>
        <w:t>it</w:t>
      </w:r>
      <w:r w:rsidRPr="00DB5C83">
        <w:rPr>
          <w:rFonts w:cs="Arial"/>
        </w:rPr>
        <w:t xml:space="preserve"> do</w:t>
      </w:r>
      <w:r w:rsidR="00E36C84">
        <w:rPr>
          <w:rFonts w:cs="Arial"/>
        </w:rPr>
        <w:t>es</w:t>
      </w:r>
      <w:r w:rsidRPr="00DB5C83">
        <w:rPr>
          <w:rFonts w:cs="Arial"/>
        </w:rPr>
        <w:t xml:space="preserve"> not act in isolation or ignore </w:t>
      </w:r>
      <w:r w:rsidR="00E36C84">
        <w:rPr>
          <w:rFonts w:cs="Arial"/>
        </w:rPr>
        <w:t>o</w:t>
      </w:r>
      <w:r w:rsidRPr="00DB5C83">
        <w:rPr>
          <w:rFonts w:cs="Arial"/>
        </w:rPr>
        <w:t>the</w:t>
      </w:r>
      <w:r w:rsidR="00E36C84">
        <w:rPr>
          <w:rFonts w:cs="Arial"/>
        </w:rPr>
        <w:t>rs’</w:t>
      </w:r>
      <w:r w:rsidRPr="00DB5C83">
        <w:rPr>
          <w:rFonts w:cs="Arial"/>
        </w:rPr>
        <w:t xml:space="preserve"> good work. </w:t>
      </w:r>
      <w:proofErr w:type="spellStart"/>
      <w:r w:rsidR="00E36C84">
        <w:rPr>
          <w:rFonts w:cs="Arial"/>
        </w:rPr>
        <w:t>NRW</w:t>
      </w:r>
      <w:proofErr w:type="spellEnd"/>
      <w:r w:rsidR="00E36C84">
        <w:rPr>
          <w:rFonts w:cs="Arial"/>
        </w:rPr>
        <w:t xml:space="preserve"> has</w:t>
      </w:r>
      <w:r w:rsidRPr="00DB5C83">
        <w:rPr>
          <w:rFonts w:cs="Arial"/>
        </w:rPr>
        <w:t xml:space="preserve"> a responsibility to </w:t>
      </w:r>
      <w:r w:rsidRPr="00DB5C83">
        <w:rPr>
          <w:rFonts w:cs="Arial"/>
        </w:rPr>
        <w:lastRenderedPageBreak/>
        <w:t>share good practice and develop best practise with similar bodies, to contribute to the advancement of others and the “bigger picture” of sustainability across invisible borders.</w:t>
      </w:r>
    </w:p>
    <w:p w:rsidR="009B2B62" w:rsidRPr="00DB5C83" w:rsidRDefault="009B2B62" w:rsidP="009B2B62">
      <w:pPr>
        <w:rPr>
          <w:rFonts w:cs="Arial"/>
        </w:rPr>
      </w:pPr>
    </w:p>
    <w:p w:rsidR="009B2B62" w:rsidRPr="00DB5C83" w:rsidRDefault="00E36C84" w:rsidP="009B2B62">
      <w:pPr>
        <w:rPr>
          <w:rFonts w:cs="Arial"/>
        </w:rPr>
      </w:pPr>
      <w:proofErr w:type="spellStart"/>
      <w:r>
        <w:rPr>
          <w:rFonts w:cs="Arial"/>
        </w:rPr>
        <w:t>NRW</w:t>
      </w:r>
      <w:proofErr w:type="spellEnd"/>
      <w:r w:rsidR="009B2B62" w:rsidRPr="00DB5C83">
        <w:rPr>
          <w:rFonts w:cs="Arial"/>
        </w:rPr>
        <w:t xml:space="preserve"> </w:t>
      </w:r>
      <w:r>
        <w:rPr>
          <w:rFonts w:cs="Arial"/>
        </w:rPr>
        <w:t>should</w:t>
      </w:r>
      <w:r w:rsidR="009B2B62" w:rsidRPr="00DB5C83">
        <w:rPr>
          <w:rFonts w:cs="Arial"/>
        </w:rPr>
        <w:t>:</w:t>
      </w:r>
    </w:p>
    <w:p w:rsidR="009B2B62" w:rsidRPr="00DB5C83" w:rsidRDefault="009B2B62" w:rsidP="009B2B62">
      <w:pPr>
        <w:pStyle w:val="ListParagraph"/>
        <w:numPr>
          <w:ilvl w:val="0"/>
          <w:numId w:val="34"/>
        </w:numPr>
        <w:rPr>
          <w:rFonts w:cs="Arial"/>
        </w:rPr>
      </w:pPr>
      <w:r w:rsidRPr="00DB5C83">
        <w:rPr>
          <w:rFonts w:cs="Arial"/>
        </w:rPr>
        <w:t>Lead by example, measuring and monitoring our own performance and communicating this to our stakeholders in an accessible way.</w:t>
      </w:r>
    </w:p>
    <w:p w:rsidR="009B2B62" w:rsidRPr="00DB5C83" w:rsidRDefault="009B2B62" w:rsidP="009B2B62">
      <w:pPr>
        <w:pStyle w:val="ListParagraph"/>
        <w:numPr>
          <w:ilvl w:val="0"/>
          <w:numId w:val="34"/>
        </w:numPr>
        <w:rPr>
          <w:rFonts w:cs="Arial"/>
        </w:rPr>
      </w:pPr>
      <w:r w:rsidRPr="00DB5C83">
        <w:rPr>
          <w:rFonts w:cs="Arial"/>
        </w:rPr>
        <w:t xml:space="preserve">Work with our partners, suppliers, and customers to raise awareness of our sustainability </w:t>
      </w:r>
      <w:proofErr w:type="spellStart"/>
      <w:r w:rsidRPr="00DB5C83">
        <w:rPr>
          <w:rFonts w:cs="Arial"/>
        </w:rPr>
        <w:t>obectives</w:t>
      </w:r>
      <w:proofErr w:type="spellEnd"/>
      <w:r w:rsidRPr="00DB5C83">
        <w:rPr>
          <w:rFonts w:cs="Arial"/>
        </w:rPr>
        <w:t>, and seek collaboration.</w:t>
      </w:r>
    </w:p>
    <w:p w:rsidR="009B2B62" w:rsidRPr="00DB5C83" w:rsidRDefault="009B2B62" w:rsidP="009B2B62">
      <w:pPr>
        <w:pStyle w:val="ListParagraph"/>
        <w:numPr>
          <w:ilvl w:val="0"/>
          <w:numId w:val="34"/>
        </w:numPr>
        <w:rPr>
          <w:rFonts w:cs="Arial"/>
        </w:rPr>
      </w:pPr>
      <w:r w:rsidRPr="00DB5C83">
        <w:rPr>
          <w:rFonts w:cs="Arial"/>
        </w:rPr>
        <w:t xml:space="preserve">Set up </w:t>
      </w:r>
      <w:r w:rsidR="00AE6BAD">
        <w:rPr>
          <w:rFonts w:cs="Arial"/>
        </w:rPr>
        <w:t xml:space="preserve">joint </w:t>
      </w:r>
      <w:r w:rsidRPr="00DB5C83">
        <w:rPr>
          <w:rFonts w:cs="Arial"/>
        </w:rPr>
        <w:t xml:space="preserve">working groups with the industry sectors we regulate, to </w:t>
      </w:r>
      <w:r w:rsidR="00AE6BAD">
        <w:rPr>
          <w:rFonts w:cs="Arial"/>
        </w:rPr>
        <w:t>enable collaboration</w:t>
      </w:r>
      <w:r w:rsidRPr="00DB5C83">
        <w:rPr>
          <w:rFonts w:cs="Arial"/>
        </w:rPr>
        <w:t xml:space="preserve"> on priority areas of sustainability.</w:t>
      </w:r>
    </w:p>
    <w:p w:rsidR="009B2B62" w:rsidRPr="00DB5C83" w:rsidRDefault="009B2B62" w:rsidP="009B2B62">
      <w:pPr>
        <w:pStyle w:val="ListParagraph"/>
        <w:numPr>
          <w:ilvl w:val="0"/>
          <w:numId w:val="34"/>
        </w:numPr>
        <w:rPr>
          <w:rFonts w:cs="Arial"/>
        </w:rPr>
      </w:pPr>
      <w:r w:rsidRPr="00DB5C83">
        <w:rPr>
          <w:rFonts w:cs="Arial"/>
        </w:rPr>
        <w:t>Develop detailed assessments of our impacts on our human and non-human stakeholders and regularly adapt our Sustainability Strategy Action Plans to continuously reduce our negative effects on our ecosystem.</w:t>
      </w:r>
    </w:p>
    <w:p w:rsidR="009B2B62" w:rsidRPr="00DB5C83" w:rsidRDefault="00EF3C0E" w:rsidP="009B2B62">
      <w:pPr>
        <w:pStyle w:val="ListParagraph"/>
        <w:numPr>
          <w:ilvl w:val="0"/>
          <w:numId w:val="34"/>
        </w:numPr>
        <w:rPr>
          <w:rFonts w:cs="Arial"/>
        </w:rPr>
      </w:pPr>
      <w:r>
        <w:rPr>
          <w:rFonts w:cs="Arial"/>
        </w:rPr>
        <w:t>Review progress and p</w:t>
      </w:r>
      <w:r w:rsidR="009B2B62" w:rsidRPr="00DB5C83">
        <w:rPr>
          <w:rFonts w:cs="Arial"/>
        </w:rPr>
        <w:t>rovide regular reports to Welsh Gover</w:t>
      </w:r>
      <w:r>
        <w:rPr>
          <w:rFonts w:cs="Arial"/>
        </w:rPr>
        <w:t>nment</w:t>
      </w:r>
    </w:p>
    <w:p w:rsidR="009B2B62" w:rsidRPr="00DB5C83" w:rsidRDefault="009B2B62" w:rsidP="009B2B62">
      <w:pPr>
        <w:rPr>
          <w:rFonts w:cs="Arial"/>
        </w:rPr>
      </w:pPr>
    </w:p>
    <w:p w:rsidR="009B2B62" w:rsidRPr="00DB5C83" w:rsidRDefault="009B2B62" w:rsidP="009B2B62">
      <w:pPr>
        <w:rPr>
          <w:rFonts w:cs="Arial"/>
        </w:rPr>
      </w:pPr>
    </w:p>
    <w:p w:rsidR="00D1069D" w:rsidRPr="00D41E7A" w:rsidRDefault="00D1069D" w:rsidP="00521F5E">
      <w:pPr>
        <w:pStyle w:val="Heading2"/>
        <w:rPr>
          <w:highlight w:val="green"/>
        </w:rPr>
      </w:pPr>
      <w:bookmarkStart w:id="17" w:name="_Toc5824080"/>
      <w:r w:rsidRPr="00DB1D13">
        <w:t xml:space="preserve">2.5 Who are </w:t>
      </w:r>
      <w:proofErr w:type="spellStart"/>
      <w:r w:rsidRPr="00DB1D13">
        <w:t>NRW’s</w:t>
      </w:r>
      <w:proofErr w:type="spellEnd"/>
      <w:r w:rsidRPr="00DB1D13">
        <w:t xml:space="preserve"> stakeholders</w:t>
      </w:r>
      <w:r w:rsidR="006F7EF2" w:rsidRPr="00DB1D13">
        <w:t>? Why</w:t>
      </w:r>
      <w:r w:rsidRPr="00DB1D13">
        <w:t xml:space="preserve"> and how should they be </w:t>
      </w:r>
      <w:r w:rsidR="00370A89" w:rsidRPr="00DB1D13">
        <w:t>consider</w:t>
      </w:r>
      <w:r w:rsidRPr="00DB1D13">
        <w:t>ed?</w:t>
      </w:r>
      <w:bookmarkEnd w:id="17"/>
    </w:p>
    <w:p w:rsidR="003648CC" w:rsidRPr="00DB5C83" w:rsidRDefault="003648CC" w:rsidP="00D351F4">
      <w:pPr>
        <w:rPr>
          <w:rFonts w:cs="Arial"/>
        </w:rPr>
      </w:pPr>
    </w:p>
    <w:p w:rsidR="0004509D" w:rsidRPr="00DB5C83" w:rsidRDefault="006F7EF2" w:rsidP="00D351F4">
      <w:pPr>
        <w:rPr>
          <w:rFonts w:cs="Arial"/>
        </w:rPr>
      </w:pPr>
      <w:r w:rsidRPr="00DB5C83">
        <w:rPr>
          <w:rFonts w:cs="Arial"/>
        </w:rPr>
        <w:t>As a</w:t>
      </w:r>
      <w:r w:rsidR="00542344" w:rsidRPr="00DB5C83">
        <w:rPr>
          <w:rFonts w:cs="Arial"/>
        </w:rPr>
        <w:t>n</w:t>
      </w:r>
      <w:r w:rsidRPr="00DB5C83">
        <w:rPr>
          <w:rFonts w:cs="Arial"/>
        </w:rPr>
        <w:t xml:space="preserve"> </w:t>
      </w:r>
      <w:r w:rsidR="00542344" w:rsidRPr="00DB5C83">
        <w:rPr>
          <w:rFonts w:cs="Arial"/>
        </w:rPr>
        <w:t xml:space="preserve">influential </w:t>
      </w:r>
      <w:r w:rsidR="00D41E7A" w:rsidRPr="00DB5C83">
        <w:rPr>
          <w:rFonts w:cs="Arial"/>
        </w:rPr>
        <w:t>public</w:t>
      </w:r>
      <w:r w:rsidRPr="00DB5C83">
        <w:rPr>
          <w:rFonts w:cs="Arial"/>
        </w:rPr>
        <w:t>-sector body</w:t>
      </w:r>
      <w:r w:rsidR="00542344" w:rsidRPr="00DB5C83">
        <w:rPr>
          <w:rFonts w:cs="Arial"/>
        </w:rPr>
        <w:t xml:space="preserve"> utilising public funds</w:t>
      </w:r>
      <w:r w:rsidRPr="00DB5C83">
        <w:rPr>
          <w:rFonts w:cs="Arial"/>
        </w:rPr>
        <w:t xml:space="preserve">, </w:t>
      </w:r>
      <w:r w:rsidR="00D41E7A" w:rsidRPr="00DB5C83">
        <w:rPr>
          <w:rFonts w:cs="Arial"/>
        </w:rPr>
        <w:t>i</w:t>
      </w:r>
      <w:r w:rsidR="003648CC" w:rsidRPr="00DB5C83">
        <w:rPr>
          <w:rFonts w:cs="Arial"/>
        </w:rPr>
        <w:t xml:space="preserve">t is </w:t>
      </w:r>
      <w:r w:rsidR="00E267C9">
        <w:rPr>
          <w:rFonts w:cs="Arial"/>
        </w:rPr>
        <w:t>important</w:t>
      </w:r>
      <w:r w:rsidR="003648CC" w:rsidRPr="00DB5C83">
        <w:rPr>
          <w:rFonts w:cs="Arial"/>
        </w:rPr>
        <w:t xml:space="preserve"> to map the range of stakeholders who might be affected by </w:t>
      </w:r>
      <w:proofErr w:type="spellStart"/>
      <w:r w:rsidR="003648CC" w:rsidRPr="00DB5C83">
        <w:rPr>
          <w:rFonts w:cs="Arial"/>
        </w:rPr>
        <w:t>NRW’s</w:t>
      </w:r>
      <w:proofErr w:type="spellEnd"/>
      <w:r w:rsidR="003648CC" w:rsidRPr="00DB5C83">
        <w:rPr>
          <w:rFonts w:cs="Arial"/>
        </w:rPr>
        <w:t xml:space="preserve"> Sustainability Strategy and business model</w:t>
      </w:r>
      <w:r w:rsidR="0004509D" w:rsidRPr="00DB5C83">
        <w:rPr>
          <w:rFonts w:cs="Arial"/>
        </w:rPr>
        <w:t>, using a “cradle to grave” or “life cycle” approach to each activity</w:t>
      </w:r>
      <w:r w:rsidR="003648CC" w:rsidRPr="00DB5C83">
        <w:rPr>
          <w:rFonts w:cs="Arial"/>
        </w:rPr>
        <w:t>.</w:t>
      </w:r>
    </w:p>
    <w:p w:rsidR="0004509D" w:rsidRPr="00DB5C83" w:rsidRDefault="0004509D" w:rsidP="00D351F4">
      <w:pPr>
        <w:rPr>
          <w:rFonts w:cs="Arial"/>
        </w:rPr>
      </w:pPr>
    </w:p>
    <w:p w:rsidR="005B5AAF" w:rsidRPr="00DB5C83" w:rsidRDefault="00661D0B" w:rsidP="00D351F4">
      <w:pPr>
        <w:rPr>
          <w:rFonts w:cs="Arial"/>
        </w:rPr>
      </w:pPr>
      <w:r>
        <w:rPr>
          <w:rFonts w:cs="Arial"/>
        </w:rPr>
        <w:t>T</w:t>
      </w:r>
      <w:r w:rsidR="00370A89" w:rsidRPr="00DB5C83">
        <w:rPr>
          <w:rFonts w:cs="Arial"/>
        </w:rPr>
        <w:t xml:space="preserve">o </w:t>
      </w:r>
      <w:r>
        <w:rPr>
          <w:rFonts w:cs="Arial"/>
        </w:rPr>
        <w:t>realis</w:t>
      </w:r>
      <w:r w:rsidR="00370A89" w:rsidRPr="00DB5C83">
        <w:rPr>
          <w:rFonts w:cs="Arial"/>
        </w:rPr>
        <w:t>e robust sustainability management</w:t>
      </w:r>
      <w:r>
        <w:rPr>
          <w:rFonts w:cs="Arial"/>
        </w:rPr>
        <w:t xml:space="preserve">, </w:t>
      </w:r>
      <w:proofErr w:type="spellStart"/>
      <w:r>
        <w:rPr>
          <w:rFonts w:cs="Arial"/>
        </w:rPr>
        <w:t>NRW</w:t>
      </w:r>
      <w:proofErr w:type="spellEnd"/>
      <w:r w:rsidR="00370A89" w:rsidRPr="00DB5C83">
        <w:rPr>
          <w:rFonts w:cs="Arial"/>
        </w:rPr>
        <w:t xml:space="preserve"> should reflect the </w:t>
      </w:r>
      <w:proofErr w:type="spellStart"/>
      <w:r w:rsidR="00370A89" w:rsidRPr="00DB5C83">
        <w:rPr>
          <w:rFonts w:cs="Arial"/>
        </w:rPr>
        <w:t>e</w:t>
      </w:r>
      <w:r>
        <w:rPr>
          <w:rFonts w:cs="Arial"/>
        </w:rPr>
        <w:t>mbeddedness</w:t>
      </w:r>
      <w:proofErr w:type="spellEnd"/>
      <w:r w:rsidR="00370A89" w:rsidRPr="00DB5C83">
        <w:rPr>
          <w:rFonts w:cs="Arial"/>
        </w:rPr>
        <w:t xml:space="preserve"> and interdependence of </w:t>
      </w:r>
      <w:r w:rsidR="00166C77">
        <w:rPr>
          <w:rFonts w:cs="Arial"/>
        </w:rPr>
        <w:t>it</w:t>
      </w:r>
      <w:r w:rsidR="00370A89" w:rsidRPr="00DB5C83">
        <w:rPr>
          <w:rFonts w:cs="Arial"/>
        </w:rPr>
        <w:t>s business with the natural ecosystem (</w:t>
      </w:r>
      <w:proofErr w:type="spellStart"/>
      <w:r w:rsidR="00370A89" w:rsidRPr="00DB5C83">
        <w:rPr>
          <w:rFonts w:cs="Arial"/>
        </w:rPr>
        <w:t>Starik</w:t>
      </w:r>
      <w:proofErr w:type="spellEnd"/>
      <w:r w:rsidR="00370A89" w:rsidRPr="00DB5C83">
        <w:rPr>
          <w:rFonts w:cs="Arial"/>
        </w:rPr>
        <w:t xml:space="preserve"> &amp; </w:t>
      </w:r>
      <w:proofErr w:type="spellStart"/>
      <w:r w:rsidR="00370A89" w:rsidRPr="00DB5C83">
        <w:rPr>
          <w:rFonts w:cs="Arial"/>
        </w:rPr>
        <w:t>Kanashiro</w:t>
      </w:r>
      <w:proofErr w:type="spellEnd"/>
      <w:r w:rsidR="00370A89" w:rsidRPr="00DB5C83">
        <w:rPr>
          <w:rFonts w:cs="Arial"/>
        </w:rPr>
        <w:t xml:space="preserve">, 2013). </w:t>
      </w:r>
      <w:r w:rsidR="00890080" w:rsidRPr="00DB5C83">
        <w:rPr>
          <w:rFonts w:cs="Arial"/>
        </w:rPr>
        <w:t xml:space="preserve">A full, organisation-wide activity map is required, with a corresponding analysis of all the </w:t>
      </w:r>
      <w:r w:rsidR="00D41E7A" w:rsidRPr="00DB5C83">
        <w:rPr>
          <w:rFonts w:cs="Arial"/>
        </w:rPr>
        <w:t>stakeholder</w:t>
      </w:r>
      <w:r w:rsidR="00890080" w:rsidRPr="00DB5C83">
        <w:rPr>
          <w:rFonts w:cs="Arial"/>
        </w:rPr>
        <w:t>s that interact with these activities and how they interact. This analysis should include all the human a</w:t>
      </w:r>
      <w:r w:rsidR="00370A89" w:rsidRPr="00DB5C83">
        <w:rPr>
          <w:rFonts w:cs="Arial"/>
        </w:rPr>
        <w:t xml:space="preserve">nd non-human stakeholders. </w:t>
      </w:r>
      <w:r w:rsidR="007254C5" w:rsidRPr="00DB5C83">
        <w:rPr>
          <w:rFonts w:cs="Arial"/>
        </w:rPr>
        <w:t xml:space="preserve">Please see </w:t>
      </w:r>
      <w:r w:rsidR="007254C5" w:rsidRPr="00E97EE4">
        <w:rPr>
          <w:rFonts w:cs="Arial"/>
          <w:b/>
          <w:u w:val="single"/>
        </w:rPr>
        <w:t xml:space="preserve">Appendix </w:t>
      </w:r>
      <w:r w:rsidR="0061175A">
        <w:rPr>
          <w:rFonts w:cs="Arial"/>
          <w:b/>
          <w:u w:val="single"/>
        </w:rPr>
        <w:t>7</w:t>
      </w:r>
      <w:r w:rsidR="007254C5" w:rsidRPr="00E97EE4">
        <w:rPr>
          <w:rFonts w:cs="Arial"/>
        </w:rPr>
        <w:t xml:space="preserve"> </w:t>
      </w:r>
      <w:r w:rsidR="0052294D" w:rsidRPr="00DB5C83">
        <w:rPr>
          <w:rFonts w:cs="Arial"/>
        </w:rPr>
        <w:t>for an exampl</w:t>
      </w:r>
      <w:r w:rsidR="007254C5" w:rsidRPr="00DB5C83">
        <w:rPr>
          <w:rFonts w:cs="Arial"/>
        </w:rPr>
        <w:t xml:space="preserve">e </w:t>
      </w:r>
      <w:r w:rsidR="001C02C4" w:rsidRPr="00DB5C83">
        <w:rPr>
          <w:rFonts w:cs="Arial"/>
        </w:rPr>
        <w:t>Process/</w:t>
      </w:r>
      <w:r w:rsidR="007254C5" w:rsidRPr="00DB5C83">
        <w:rPr>
          <w:rFonts w:cs="Arial"/>
        </w:rPr>
        <w:t xml:space="preserve">Stakeholder Map for </w:t>
      </w:r>
      <w:r w:rsidR="00D41E7A" w:rsidRPr="00DB5C83">
        <w:rPr>
          <w:rFonts w:cs="Arial"/>
        </w:rPr>
        <w:t>Forestry/</w:t>
      </w:r>
      <w:r w:rsidR="007254C5" w:rsidRPr="00DB5C83">
        <w:rPr>
          <w:rFonts w:cs="Arial"/>
        </w:rPr>
        <w:t>Timber</w:t>
      </w:r>
      <w:r w:rsidR="00370A89" w:rsidRPr="00DB5C83">
        <w:rPr>
          <w:rFonts w:cs="Arial"/>
        </w:rPr>
        <w:t xml:space="preserve"> Sales</w:t>
      </w:r>
      <w:r w:rsidR="007254C5" w:rsidRPr="00DB5C83">
        <w:rPr>
          <w:rFonts w:cs="Arial"/>
        </w:rPr>
        <w:t>.</w:t>
      </w:r>
      <w:r w:rsidR="001C02C4" w:rsidRPr="00DB5C83">
        <w:rPr>
          <w:rFonts w:cs="Arial"/>
        </w:rPr>
        <w:t xml:space="preserve"> </w:t>
      </w:r>
      <w:r w:rsidR="001C02C4" w:rsidRPr="00E97EE4">
        <w:rPr>
          <w:rFonts w:cs="Arial"/>
          <w:b/>
          <w:u w:val="single"/>
        </w:rPr>
        <w:t xml:space="preserve">Appendix </w:t>
      </w:r>
      <w:r w:rsidR="0061175A">
        <w:rPr>
          <w:rFonts w:cs="Arial"/>
          <w:b/>
          <w:u w:val="single"/>
        </w:rPr>
        <w:t>8</w:t>
      </w:r>
      <w:r w:rsidR="001C02C4" w:rsidRPr="00E97EE4">
        <w:rPr>
          <w:rFonts w:cs="Arial"/>
        </w:rPr>
        <w:t xml:space="preserve"> </w:t>
      </w:r>
      <w:r w:rsidR="001C02C4" w:rsidRPr="00DB5C83">
        <w:rPr>
          <w:rFonts w:cs="Arial"/>
        </w:rPr>
        <w:t>is an extrapolated list of human and non-human stakeholders.</w:t>
      </w:r>
    </w:p>
    <w:p w:rsidR="005B5AAF" w:rsidRPr="00DB5C83" w:rsidRDefault="005B5AAF" w:rsidP="00D351F4">
      <w:pPr>
        <w:rPr>
          <w:rFonts w:cs="Arial"/>
        </w:rPr>
      </w:pPr>
    </w:p>
    <w:p w:rsidR="00DC09EC" w:rsidRDefault="00370A89" w:rsidP="00D351F4">
      <w:pPr>
        <w:rPr>
          <w:rFonts w:cs="Arial"/>
        </w:rPr>
      </w:pPr>
      <w:r w:rsidRPr="00DB5C83">
        <w:rPr>
          <w:rFonts w:cs="Arial"/>
        </w:rPr>
        <w:t>Where propos</w:t>
      </w:r>
      <w:r w:rsidR="00CC7D13">
        <w:rPr>
          <w:rFonts w:cs="Arial"/>
        </w:rPr>
        <w:t xml:space="preserve">als </w:t>
      </w:r>
      <w:r w:rsidRPr="00DB5C83">
        <w:rPr>
          <w:rFonts w:cs="Arial"/>
        </w:rPr>
        <w:t xml:space="preserve">have the potential for </w:t>
      </w:r>
      <w:r w:rsidR="00CC7D13" w:rsidRPr="00DB5C83">
        <w:rPr>
          <w:rFonts w:cs="Arial"/>
        </w:rPr>
        <w:t xml:space="preserve">positive or negative </w:t>
      </w:r>
      <w:r w:rsidRPr="00DB5C83">
        <w:rPr>
          <w:rFonts w:cs="Arial"/>
        </w:rPr>
        <w:t xml:space="preserve">effects, </w:t>
      </w:r>
      <w:proofErr w:type="spellStart"/>
      <w:r w:rsidR="00CC7D13">
        <w:rPr>
          <w:rFonts w:cs="Arial"/>
        </w:rPr>
        <w:t>NRW</w:t>
      </w:r>
      <w:proofErr w:type="spellEnd"/>
      <w:r w:rsidRPr="00DB5C83">
        <w:rPr>
          <w:rFonts w:cs="Arial"/>
        </w:rPr>
        <w:t xml:space="preserve"> should </w:t>
      </w:r>
      <w:r w:rsidR="00CC7D13">
        <w:rPr>
          <w:rFonts w:cs="Arial"/>
        </w:rPr>
        <w:t>conduct</w:t>
      </w:r>
      <w:r w:rsidRPr="00DB5C83">
        <w:rPr>
          <w:rFonts w:cs="Arial"/>
        </w:rPr>
        <w:t xml:space="preserve"> </w:t>
      </w:r>
      <w:r w:rsidRPr="00DB5C83">
        <w:rPr>
          <w:rFonts w:cs="Arial"/>
          <w:b/>
        </w:rPr>
        <w:t>consultation</w:t>
      </w:r>
      <w:r w:rsidRPr="00DB5C83">
        <w:rPr>
          <w:rFonts w:cs="Arial"/>
        </w:rPr>
        <w:t>.</w:t>
      </w:r>
      <w:r w:rsidR="005B5AAF" w:rsidRPr="00DB5C83">
        <w:rPr>
          <w:rFonts w:cs="Arial"/>
        </w:rPr>
        <w:t xml:space="preserve"> For major projects, </w:t>
      </w:r>
      <w:proofErr w:type="spellStart"/>
      <w:r w:rsidR="00106273">
        <w:rPr>
          <w:rFonts w:cs="Arial"/>
        </w:rPr>
        <w:t>NRW</w:t>
      </w:r>
      <w:proofErr w:type="spellEnd"/>
      <w:r w:rsidR="005B5AAF" w:rsidRPr="00DB5C83">
        <w:rPr>
          <w:rFonts w:cs="Arial"/>
        </w:rPr>
        <w:t xml:space="preserve"> should consider working in </w:t>
      </w:r>
      <w:r w:rsidR="005B5AAF" w:rsidRPr="00DB5C83">
        <w:rPr>
          <w:rFonts w:cs="Arial"/>
          <w:b/>
        </w:rPr>
        <w:t>partnership</w:t>
      </w:r>
      <w:r w:rsidR="005B5AAF" w:rsidRPr="00DB5C83">
        <w:rPr>
          <w:rFonts w:cs="Arial"/>
        </w:rPr>
        <w:t xml:space="preserve"> with other stakeholders/organisations to</w:t>
      </w:r>
      <w:r w:rsidR="00DC09EC">
        <w:rPr>
          <w:rFonts w:cs="Arial"/>
        </w:rPr>
        <w:t>:</w:t>
      </w:r>
    </w:p>
    <w:p w:rsidR="00DC09EC" w:rsidRDefault="00DC09EC" w:rsidP="00D351F4">
      <w:pPr>
        <w:rPr>
          <w:rFonts w:cs="Arial"/>
        </w:rPr>
      </w:pPr>
    </w:p>
    <w:p w:rsidR="00DC09EC" w:rsidRPr="00DC09EC" w:rsidRDefault="005B5AAF" w:rsidP="00DC09EC">
      <w:pPr>
        <w:pStyle w:val="ListParagraph"/>
        <w:numPr>
          <w:ilvl w:val="0"/>
          <w:numId w:val="43"/>
        </w:numPr>
        <w:rPr>
          <w:rFonts w:cs="Arial"/>
        </w:rPr>
      </w:pPr>
      <w:proofErr w:type="gramStart"/>
      <w:r w:rsidRPr="00DC09EC">
        <w:rPr>
          <w:rFonts w:cs="Arial"/>
        </w:rPr>
        <w:t>pool</w:t>
      </w:r>
      <w:proofErr w:type="gramEnd"/>
      <w:r w:rsidRPr="00DC09EC">
        <w:rPr>
          <w:rFonts w:cs="Arial"/>
        </w:rPr>
        <w:t xml:space="preserve"> </w:t>
      </w:r>
      <w:r w:rsidR="00DC09EC" w:rsidRPr="00DC09EC">
        <w:rPr>
          <w:rFonts w:cs="Arial"/>
        </w:rPr>
        <w:t>human and capital</w:t>
      </w:r>
      <w:r w:rsidRPr="00DC09EC">
        <w:rPr>
          <w:rFonts w:cs="Arial"/>
        </w:rPr>
        <w:t xml:space="preserve"> resources.</w:t>
      </w:r>
    </w:p>
    <w:p w:rsidR="00DC09EC" w:rsidRPr="00DC09EC" w:rsidRDefault="0081774B" w:rsidP="00DC09EC">
      <w:pPr>
        <w:pStyle w:val="ListParagraph"/>
        <w:numPr>
          <w:ilvl w:val="0"/>
          <w:numId w:val="43"/>
        </w:numPr>
        <w:rPr>
          <w:rFonts w:cs="Arial"/>
        </w:rPr>
      </w:pPr>
      <w:r w:rsidRPr="00DC09EC">
        <w:rPr>
          <w:rFonts w:cs="Arial"/>
        </w:rPr>
        <w:t>enabl</w:t>
      </w:r>
      <w:r w:rsidR="00DC09EC" w:rsidRPr="00DC09EC">
        <w:rPr>
          <w:rFonts w:cs="Arial"/>
        </w:rPr>
        <w:t>e</w:t>
      </w:r>
      <w:r w:rsidRPr="00DC09EC">
        <w:rPr>
          <w:rFonts w:cs="Arial"/>
        </w:rPr>
        <w:t xml:space="preserve"> joint progress</w:t>
      </w:r>
    </w:p>
    <w:p w:rsidR="00DC09EC" w:rsidRPr="00DC09EC" w:rsidRDefault="000A3764" w:rsidP="00DC09EC">
      <w:pPr>
        <w:pStyle w:val="ListParagraph"/>
        <w:numPr>
          <w:ilvl w:val="0"/>
          <w:numId w:val="43"/>
        </w:numPr>
        <w:rPr>
          <w:rFonts w:cs="Arial"/>
        </w:rPr>
      </w:pPr>
      <w:r w:rsidRPr="00DC09EC">
        <w:rPr>
          <w:rFonts w:cs="Arial"/>
        </w:rPr>
        <w:t xml:space="preserve">demonstrate </w:t>
      </w:r>
      <w:r w:rsidR="00DC09EC" w:rsidRPr="00DC09EC">
        <w:rPr>
          <w:rFonts w:cs="Arial"/>
        </w:rPr>
        <w:t>leadership</w:t>
      </w:r>
    </w:p>
    <w:p w:rsidR="00DC09EC" w:rsidRPr="00DC09EC" w:rsidRDefault="005B5AAF" w:rsidP="00DC09EC">
      <w:pPr>
        <w:pStyle w:val="ListParagraph"/>
        <w:numPr>
          <w:ilvl w:val="0"/>
          <w:numId w:val="43"/>
        </w:numPr>
        <w:rPr>
          <w:rFonts w:cs="Arial"/>
        </w:rPr>
      </w:pPr>
      <w:r w:rsidRPr="00DC09EC">
        <w:rPr>
          <w:rFonts w:cs="Arial"/>
        </w:rPr>
        <w:t xml:space="preserve">listen to </w:t>
      </w:r>
      <w:r w:rsidR="0081774B" w:rsidRPr="00DC09EC">
        <w:rPr>
          <w:rFonts w:cs="Arial"/>
        </w:rPr>
        <w:t>o</w:t>
      </w:r>
      <w:r w:rsidRPr="00DC09EC">
        <w:rPr>
          <w:rFonts w:cs="Arial"/>
        </w:rPr>
        <w:t>the</w:t>
      </w:r>
      <w:r w:rsidR="0081774B" w:rsidRPr="00DC09EC">
        <w:rPr>
          <w:rFonts w:cs="Arial"/>
        </w:rPr>
        <w:t>rs’</w:t>
      </w:r>
      <w:r w:rsidRPr="00DC09EC">
        <w:rPr>
          <w:rFonts w:cs="Arial"/>
        </w:rPr>
        <w:t xml:space="preserve"> views and ideas</w:t>
      </w:r>
    </w:p>
    <w:p w:rsidR="00DC09EC" w:rsidRPr="00DC09EC" w:rsidRDefault="000A3764" w:rsidP="00DC09EC">
      <w:pPr>
        <w:pStyle w:val="ListParagraph"/>
        <w:numPr>
          <w:ilvl w:val="0"/>
          <w:numId w:val="43"/>
        </w:numPr>
        <w:rPr>
          <w:rFonts w:cs="Arial"/>
        </w:rPr>
      </w:pPr>
      <w:r w:rsidRPr="00DC09EC">
        <w:rPr>
          <w:rFonts w:cs="Arial"/>
        </w:rPr>
        <w:t>learn and adapt</w:t>
      </w:r>
      <w:r w:rsidR="005B5AAF" w:rsidRPr="00DC09EC">
        <w:rPr>
          <w:rFonts w:cs="Arial"/>
        </w:rPr>
        <w:t xml:space="preserve"> </w:t>
      </w:r>
      <w:r w:rsidR="0081774B" w:rsidRPr="00DC09EC">
        <w:rPr>
          <w:rFonts w:cs="Arial"/>
        </w:rPr>
        <w:t>its</w:t>
      </w:r>
      <w:r w:rsidR="005B5AAF" w:rsidRPr="00DC09EC">
        <w:rPr>
          <w:rFonts w:cs="Arial"/>
        </w:rPr>
        <w:t xml:space="preserve"> approach</w:t>
      </w:r>
    </w:p>
    <w:p w:rsidR="00DC09EC" w:rsidRPr="00DC09EC" w:rsidRDefault="000A3764" w:rsidP="00DC09EC">
      <w:pPr>
        <w:pStyle w:val="ListParagraph"/>
        <w:numPr>
          <w:ilvl w:val="0"/>
          <w:numId w:val="43"/>
        </w:numPr>
        <w:rPr>
          <w:rFonts w:cs="Arial"/>
        </w:rPr>
      </w:pPr>
      <w:r w:rsidRPr="00DC09EC">
        <w:rPr>
          <w:rFonts w:cs="Arial"/>
        </w:rPr>
        <w:t xml:space="preserve">mitigate </w:t>
      </w:r>
      <w:r w:rsidR="00DC09EC" w:rsidRPr="00DC09EC">
        <w:rPr>
          <w:rFonts w:cs="Arial"/>
        </w:rPr>
        <w:t>potential negative consequences</w:t>
      </w:r>
    </w:p>
    <w:p w:rsidR="00DC09EC" w:rsidRPr="00DC09EC" w:rsidRDefault="0081774B" w:rsidP="00DC09EC">
      <w:pPr>
        <w:pStyle w:val="ListParagraph"/>
        <w:numPr>
          <w:ilvl w:val="0"/>
          <w:numId w:val="43"/>
        </w:numPr>
        <w:rPr>
          <w:rFonts w:cs="Arial"/>
        </w:rPr>
      </w:pPr>
      <w:r w:rsidRPr="00DC09EC">
        <w:rPr>
          <w:rFonts w:cs="Arial"/>
        </w:rPr>
        <w:t xml:space="preserve">enhance </w:t>
      </w:r>
      <w:proofErr w:type="spellStart"/>
      <w:r w:rsidRPr="00DC09EC">
        <w:rPr>
          <w:rFonts w:cs="Arial"/>
        </w:rPr>
        <w:t>NRW’s</w:t>
      </w:r>
      <w:proofErr w:type="spellEnd"/>
      <w:r w:rsidR="00DC09EC" w:rsidRPr="00DC09EC">
        <w:rPr>
          <w:rFonts w:cs="Arial"/>
        </w:rPr>
        <w:t xml:space="preserve"> reputation</w:t>
      </w:r>
    </w:p>
    <w:p w:rsidR="00370A89" w:rsidRPr="00DC09EC" w:rsidRDefault="005B5AAF" w:rsidP="00DC09EC">
      <w:pPr>
        <w:pStyle w:val="ListParagraph"/>
        <w:numPr>
          <w:ilvl w:val="0"/>
          <w:numId w:val="43"/>
        </w:numPr>
        <w:rPr>
          <w:rFonts w:cs="Arial"/>
        </w:rPr>
      </w:pPr>
      <w:proofErr w:type="gramStart"/>
      <w:r w:rsidRPr="00DC09EC">
        <w:rPr>
          <w:rFonts w:cs="Arial"/>
        </w:rPr>
        <w:t>further</w:t>
      </w:r>
      <w:proofErr w:type="gramEnd"/>
      <w:r w:rsidRPr="00DC09EC">
        <w:rPr>
          <w:rFonts w:cs="Arial"/>
        </w:rPr>
        <w:t xml:space="preserve"> </w:t>
      </w:r>
      <w:r w:rsidR="0081774B" w:rsidRPr="00DC09EC">
        <w:rPr>
          <w:rFonts w:cs="Arial"/>
        </w:rPr>
        <w:t>its</w:t>
      </w:r>
      <w:r w:rsidRPr="00DC09EC">
        <w:rPr>
          <w:rFonts w:cs="Arial"/>
        </w:rPr>
        <w:t xml:space="preserve"> successes towards </w:t>
      </w:r>
      <w:proofErr w:type="spellStart"/>
      <w:r w:rsidR="00DC09EC" w:rsidRPr="00DC09EC">
        <w:rPr>
          <w:rFonts w:cs="Arial"/>
        </w:rPr>
        <w:t>SMNR</w:t>
      </w:r>
      <w:proofErr w:type="spellEnd"/>
      <w:r w:rsidRPr="00DC09EC">
        <w:rPr>
          <w:rFonts w:cs="Arial"/>
        </w:rPr>
        <w:t>.</w:t>
      </w:r>
    </w:p>
    <w:p w:rsidR="00FA3C59" w:rsidRPr="00DB5C83" w:rsidRDefault="00FA3C59" w:rsidP="00D351F4">
      <w:pPr>
        <w:rPr>
          <w:rFonts w:cs="Arial"/>
        </w:rPr>
      </w:pPr>
    </w:p>
    <w:p w:rsidR="001C46DB" w:rsidRPr="00A95056" w:rsidRDefault="001C46DB" w:rsidP="00D351F4">
      <w:pPr>
        <w:rPr>
          <w:rFonts w:cs="Arial"/>
          <w:highlight w:val="green"/>
        </w:rPr>
      </w:pPr>
    </w:p>
    <w:p w:rsidR="00C21D4C" w:rsidRDefault="005B5AAF" w:rsidP="005B5AAF">
      <w:pPr>
        <w:pStyle w:val="Heading1"/>
      </w:pPr>
      <w:bookmarkStart w:id="18" w:name="_Toc5824081"/>
      <w:r>
        <w:t>3.0</w:t>
      </w:r>
      <w:r w:rsidR="00375412">
        <w:t xml:space="preserve"> </w:t>
      </w:r>
      <w:r>
        <w:t>Summary</w:t>
      </w:r>
      <w:bookmarkEnd w:id="18"/>
    </w:p>
    <w:p w:rsidR="005B5AAF" w:rsidRPr="005B5AAF" w:rsidRDefault="005B5AAF" w:rsidP="005B5AAF">
      <w:pPr>
        <w:pStyle w:val="BodyText"/>
      </w:pPr>
    </w:p>
    <w:p w:rsidR="00F669B5" w:rsidRPr="009B2B62" w:rsidRDefault="0061175A" w:rsidP="00F669B5">
      <w:pPr>
        <w:rPr>
          <w:rFonts w:cs="Arial"/>
        </w:rPr>
      </w:pPr>
      <w:proofErr w:type="spellStart"/>
      <w:r>
        <w:rPr>
          <w:rFonts w:cs="Arial"/>
        </w:rPr>
        <w:t>NRW’s</w:t>
      </w:r>
      <w:proofErr w:type="spellEnd"/>
      <w:r>
        <w:rPr>
          <w:rFonts w:cs="Arial"/>
        </w:rPr>
        <w:t xml:space="preserve"> general purpose and entire business plan </w:t>
      </w:r>
      <w:r w:rsidR="008B1BDB">
        <w:rPr>
          <w:rFonts w:cs="Arial"/>
        </w:rPr>
        <w:t xml:space="preserve">has sustainability as its primary objective. However, at present its trajectory appears to demonstrate slow progress within entrenched societal institutions and structures. The organisation is well-positioned to make a substantial, meaningful contribution to sustainable development in Wales if it is prepared </w:t>
      </w:r>
      <w:r w:rsidR="008B1BDB">
        <w:rPr>
          <w:rFonts w:cs="Arial"/>
        </w:rPr>
        <w:lastRenderedPageBreak/>
        <w:t>to challenge norms and innovate using cutting-edge technology. Detailed action planning is required to cascade high-level, aspirational outcomes to every level of the business and to every officer. Further training and competence development is required to equip staff to work together and with others to add value and be efficient with public resources. To restore staff wellbeing, a</w:t>
      </w:r>
      <w:r w:rsidR="00F669B5" w:rsidRPr="009B2B62">
        <w:rPr>
          <w:rFonts w:cs="Arial"/>
        </w:rPr>
        <w:t xml:space="preserve"> period of </w:t>
      </w:r>
      <w:r w:rsidR="00F669B5">
        <w:rPr>
          <w:rFonts w:cs="Arial"/>
        </w:rPr>
        <w:t>organisational structural</w:t>
      </w:r>
      <w:r w:rsidR="00F669B5" w:rsidRPr="009B2B62">
        <w:rPr>
          <w:rFonts w:cs="Arial"/>
        </w:rPr>
        <w:t xml:space="preserve"> stability is required, to enable </w:t>
      </w:r>
      <w:r w:rsidR="00180963">
        <w:rPr>
          <w:rFonts w:cs="Arial"/>
        </w:rPr>
        <w:t>officers</w:t>
      </w:r>
      <w:r w:rsidR="00F669B5" w:rsidRPr="009B2B62">
        <w:rPr>
          <w:rFonts w:cs="Arial"/>
        </w:rPr>
        <w:t xml:space="preserve"> to </w:t>
      </w:r>
      <w:r w:rsidR="00180963">
        <w:rPr>
          <w:rFonts w:cs="Arial"/>
        </w:rPr>
        <w:t>re-establish,</w:t>
      </w:r>
      <w:r w:rsidR="00F669B5" w:rsidRPr="009B2B62">
        <w:rPr>
          <w:rFonts w:cs="Arial"/>
        </w:rPr>
        <w:t xml:space="preserve"> </w:t>
      </w:r>
      <w:r w:rsidR="00F669B5">
        <w:rPr>
          <w:rFonts w:cs="Arial"/>
        </w:rPr>
        <w:t>while</w:t>
      </w:r>
      <w:r w:rsidR="00F669B5" w:rsidRPr="009B2B62">
        <w:rPr>
          <w:rFonts w:cs="Arial"/>
        </w:rPr>
        <w:t xml:space="preserve"> at the same time </w:t>
      </w:r>
      <w:r w:rsidR="00F669B5">
        <w:rPr>
          <w:rFonts w:cs="Arial"/>
        </w:rPr>
        <w:t xml:space="preserve">leadership will </w:t>
      </w:r>
      <w:r w:rsidR="00F669B5" w:rsidRPr="009B2B62">
        <w:rPr>
          <w:rFonts w:cs="Arial"/>
        </w:rPr>
        <w:t>cascad</w:t>
      </w:r>
      <w:r w:rsidR="00F669B5">
        <w:rPr>
          <w:rFonts w:cs="Arial"/>
        </w:rPr>
        <w:t>e</w:t>
      </w:r>
      <w:r w:rsidR="00F669B5" w:rsidRPr="009B2B62">
        <w:rPr>
          <w:rFonts w:cs="Arial"/>
        </w:rPr>
        <w:t xml:space="preserve"> sustainability messages</w:t>
      </w:r>
      <w:r w:rsidR="00E42985">
        <w:rPr>
          <w:rFonts w:cs="Arial"/>
        </w:rPr>
        <w:t>,</w:t>
      </w:r>
      <w:r w:rsidR="00F669B5" w:rsidRPr="009B2B62">
        <w:rPr>
          <w:rFonts w:cs="Arial"/>
        </w:rPr>
        <w:t xml:space="preserve"> embed cultural </w:t>
      </w:r>
      <w:r w:rsidR="00F669B5">
        <w:rPr>
          <w:rFonts w:cs="Arial"/>
        </w:rPr>
        <w:t>improvement</w:t>
      </w:r>
      <w:r w:rsidR="00F669B5" w:rsidRPr="009B2B62">
        <w:rPr>
          <w:rFonts w:cs="Arial"/>
        </w:rPr>
        <w:t xml:space="preserve">s into </w:t>
      </w:r>
      <w:r w:rsidR="00E42985">
        <w:rPr>
          <w:rFonts w:cs="Arial"/>
        </w:rPr>
        <w:t xml:space="preserve">personal </w:t>
      </w:r>
      <w:r w:rsidR="00F669B5" w:rsidRPr="009B2B62">
        <w:rPr>
          <w:rFonts w:cs="Arial"/>
        </w:rPr>
        <w:t>objectives</w:t>
      </w:r>
      <w:r w:rsidR="00E42985">
        <w:rPr>
          <w:rFonts w:cs="Arial"/>
        </w:rPr>
        <w:t xml:space="preserve"> and involve staff in progressive </w:t>
      </w:r>
      <w:proofErr w:type="spellStart"/>
      <w:r w:rsidR="00E42985">
        <w:rPr>
          <w:rFonts w:cs="Arial"/>
        </w:rPr>
        <w:t>workstreams</w:t>
      </w:r>
      <w:proofErr w:type="spellEnd"/>
      <w:r w:rsidR="00E42985">
        <w:rPr>
          <w:rFonts w:cs="Arial"/>
        </w:rPr>
        <w:t xml:space="preserve"> to positively change </w:t>
      </w:r>
      <w:proofErr w:type="spellStart"/>
      <w:r w:rsidR="00E42985">
        <w:rPr>
          <w:rFonts w:cs="Arial"/>
        </w:rPr>
        <w:t>NRW’s</w:t>
      </w:r>
      <w:proofErr w:type="spellEnd"/>
      <w:r w:rsidR="00E42985">
        <w:rPr>
          <w:rFonts w:cs="Arial"/>
        </w:rPr>
        <w:t xml:space="preserve"> sustainability approach</w:t>
      </w:r>
      <w:r w:rsidR="00F669B5" w:rsidRPr="009B2B62">
        <w:rPr>
          <w:rFonts w:cs="Arial"/>
        </w:rPr>
        <w:t>.</w:t>
      </w:r>
    </w:p>
    <w:p w:rsidR="004A29A0" w:rsidRDefault="004A29A0" w:rsidP="00D351F4">
      <w:pPr>
        <w:rPr>
          <w:rFonts w:cs="Arial"/>
        </w:rPr>
      </w:pPr>
    </w:p>
    <w:p w:rsidR="002B0CAB" w:rsidRDefault="002B0CAB" w:rsidP="00D351F4">
      <w:pPr>
        <w:rPr>
          <w:rFonts w:cs="Arial"/>
        </w:rPr>
      </w:pPr>
    </w:p>
    <w:p w:rsidR="009848A3" w:rsidRDefault="002B0CAB" w:rsidP="002B0CAB">
      <w:pPr>
        <w:jc w:val="center"/>
        <w:rPr>
          <w:rFonts w:cs="Arial"/>
        </w:rPr>
      </w:pPr>
      <w:r>
        <w:rPr>
          <w:rFonts w:cs="Arial"/>
        </w:rPr>
        <w:t>- - - - -</w:t>
      </w:r>
    </w:p>
    <w:p w:rsidR="009848A3" w:rsidRDefault="009848A3" w:rsidP="00D351F4">
      <w:pPr>
        <w:rPr>
          <w:rFonts w:cs="Arial"/>
        </w:rPr>
      </w:pPr>
    </w:p>
    <w:p w:rsidR="009848A3" w:rsidRDefault="00E42985" w:rsidP="00D351F4">
      <w:pPr>
        <w:rPr>
          <w:rFonts w:cs="Arial"/>
        </w:rPr>
      </w:pPr>
      <w:r>
        <w:rPr>
          <w:rFonts w:cs="Arial"/>
        </w:rPr>
        <w:t xml:space="preserve">Word count: </w:t>
      </w:r>
      <w:r w:rsidRPr="00E42985">
        <w:rPr>
          <w:rFonts w:cs="Arial"/>
          <w:u w:val="single"/>
        </w:rPr>
        <w:t>2,717</w:t>
      </w:r>
      <w:r>
        <w:rPr>
          <w:rFonts w:cs="Arial"/>
        </w:rPr>
        <w:t xml:space="preserve"> not including title and contents pages.</w:t>
      </w:r>
    </w:p>
    <w:p w:rsidR="00E42985" w:rsidRDefault="00E42985" w:rsidP="00D351F4">
      <w:pPr>
        <w:rPr>
          <w:rFonts w:cs="Arial"/>
        </w:rPr>
      </w:pPr>
    </w:p>
    <w:p w:rsidR="00E42985" w:rsidRDefault="00E42985" w:rsidP="00D351F4">
      <w:pPr>
        <w:rPr>
          <w:rFonts w:cs="Arial"/>
        </w:rPr>
      </w:pPr>
    </w:p>
    <w:p w:rsidR="00E42985" w:rsidRDefault="00E42985">
      <w:pPr>
        <w:rPr>
          <w:rFonts w:cs="Arial"/>
        </w:rPr>
      </w:pPr>
      <w:r>
        <w:rPr>
          <w:rFonts w:cs="Arial"/>
        </w:rPr>
        <w:br w:type="page"/>
      </w:r>
    </w:p>
    <w:p w:rsidR="00521F5E" w:rsidRDefault="00521F5E" w:rsidP="00521F5E">
      <w:pPr>
        <w:pStyle w:val="Heading1"/>
        <w:rPr>
          <w:rFonts w:cs="Arial"/>
        </w:rPr>
      </w:pPr>
      <w:bookmarkStart w:id="19" w:name="_Toc5822607"/>
      <w:bookmarkStart w:id="20" w:name="_Toc5824082"/>
      <w:r w:rsidRPr="007F3569">
        <w:rPr>
          <w:rFonts w:cs="Arial"/>
        </w:rPr>
        <w:lastRenderedPageBreak/>
        <w:t xml:space="preserve">Appendix 1 - </w:t>
      </w:r>
      <w:proofErr w:type="spellStart"/>
      <w:r w:rsidRPr="007F3569">
        <w:t>NRW’s</w:t>
      </w:r>
      <w:proofErr w:type="spellEnd"/>
      <w:r w:rsidRPr="007F3569">
        <w:t xml:space="preserve"> Sustainability Strategy Framework</w:t>
      </w:r>
      <w:bookmarkEnd w:id="19"/>
      <w:bookmarkEnd w:id="20"/>
    </w:p>
    <w:p w:rsidR="00521F5E" w:rsidRDefault="00521F5E" w:rsidP="00521F5E">
      <w:pPr>
        <w:rPr>
          <w:rFonts w:cs="Arial"/>
        </w:rPr>
      </w:pPr>
    </w:p>
    <w:p w:rsidR="00521F5E" w:rsidRPr="003F6BDD" w:rsidRDefault="00521F5E" w:rsidP="00521F5E">
      <w:pPr>
        <w:rPr>
          <w:rFonts w:cs="Arial"/>
        </w:rPr>
      </w:pPr>
      <w:r>
        <w:rPr>
          <w:rFonts w:cs="Arial"/>
        </w:rPr>
        <w:t xml:space="preserve">The table </w:t>
      </w:r>
      <w:r w:rsidRPr="003F6BDD">
        <w:rPr>
          <w:rFonts w:cs="Arial"/>
        </w:rPr>
        <w:t>below demonstrates the strategy, with particular reference to the forestry/timber sales part of the business. Further mapping is required to illustrate the full breadth of strategy applicable to other business areas.</w:t>
      </w:r>
    </w:p>
    <w:p w:rsidR="00521F5E" w:rsidRDefault="00521F5E" w:rsidP="00521F5E">
      <w:pPr>
        <w:rPr>
          <w:rFonts w:cs="Arial"/>
          <w:highlight w:val="yellow"/>
        </w:rPr>
      </w:pPr>
    </w:p>
    <w:tbl>
      <w:tblPr>
        <w:tblStyle w:val="TableGrid"/>
        <w:tblW w:w="10173" w:type="dxa"/>
        <w:tblLook w:val="04A0" w:firstRow="1" w:lastRow="0" w:firstColumn="1" w:lastColumn="0" w:noHBand="0" w:noVBand="1"/>
      </w:tblPr>
      <w:tblGrid>
        <w:gridCol w:w="2665"/>
        <w:gridCol w:w="2263"/>
        <w:gridCol w:w="1701"/>
        <w:gridCol w:w="3544"/>
      </w:tblGrid>
      <w:tr w:rsidR="00521F5E" w:rsidTr="00D43FB1">
        <w:tc>
          <w:tcPr>
            <w:tcW w:w="10173" w:type="dxa"/>
            <w:gridSpan w:val="4"/>
            <w:shd w:val="clear" w:color="auto" w:fill="9EE29E" w:themeFill="accent1" w:themeFillTint="66"/>
            <w:vAlign w:val="bottom"/>
          </w:tcPr>
          <w:p w:rsidR="00521F5E" w:rsidRPr="007F3569" w:rsidRDefault="00521F5E" w:rsidP="00D43FB1">
            <w:pPr>
              <w:pStyle w:val="BodyText"/>
              <w:rPr>
                <w:b/>
              </w:rPr>
            </w:pPr>
            <w:proofErr w:type="spellStart"/>
            <w:r w:rsidRPr="007F3569">
              <w:rPr>
                <w:b/>
              </w:rPr>
              <w:t>NRW’s</w:t>
            </w:r>
            <w:proofErr w:type="spellEnd"/>
            <w:r w:rsidRPr="007F3569">
              <w:rPr>
                <w:b/>
              </w:rPr>
              <w:t xml:space="preserve"> Sustainability Strategy Framework</w:t>
            </w:r>
          </w:p>
        </w:tc>
      </w:tr>
      <w:tr w:rsidR="00521F5E" w:rsidTr="00D43FB1">
        <w:tc>
          <w:tcPr>
            <w:tcW w:w="2665" w:type="dxa"/>
            <w:shd w:val="clear" w:color="auto" w:fill="9EE29E" w:themeFill="accent1" w:themeFillTint="66"/>
          </w:tcPr>
          <w:p w:rsidR="00521F5E" w:rsidRPr="003F6BDD" w:rsidRDefault="00521F5E" w:rsidP="00D43FB1">
            <w:pPr>
              <w:rPr>
                <w:rFonts w:cs="Arial"/>
                <w:b/>
                <w:sz w:val="22"/>
                <w:szCs w:val="22"/>
              </w:rPr>
            </w:pPr>
            <w:r w:rsidRPr="003F6BDD">
              <w:rPr>
                <w:rFonts w:cs="Arial"/>
                <w:b/>
                <w:sz w:val="22"/>
                <w:szCs w:val="22"/>
              </w:rPr>
              <w:t>Document Title</w:t>
            </w:r>
          </w:p>
        </w:tc>
        <w:tc>
          <w:tcPr>
            <w:tcW w:w="2263" w:type="dxa"/>
            <w:shd w:val="clear" w:color="auto" w:fill="9EE29E" w:themeFill="accent1" w:themeFillTint="66"/>
          </w:tcPr>
          <w:p w:rsidR="00521F5E" w:rsidRPr="003F6BDD" w:rsidRDefault="00521F5E" w:rsidP="00D43FB1">
            <w:pPr>
              <w:rPr>
                <w:rFonts w:cs="Arial"/>
                <w:b/>
                <w:sz w:val="22"/>
                <w:szCs w:val="22"/>
              </w:rPr>
            </w:pPr>
            <w:r w:rsidRPr="003F6BDD">
              <w:rPr>
                <w:rFonts w:cs="Arial"/>
                <w:b/>
                <w:sz w:val="22"/>
                <w:szCs w:val="22"/>
              </w:rPr>
              <w:t>Document Type (e.g. Policy, Strategy, Plan)</w:t>
            </w:r>
          </w:p>
        </w:tc>
        <w:tc>
          <w:tcPr>
            <w:tcW w:w="1701" w:type="dxa"/>
            <w:shd w:val="clear" w:color="auto" w:fill="9EE29E" w:themeFill="accent1" w:themeFillTint="66"/>
          </w:tcPr>
          <w:p w:rsidR="00521F5E" w:rsidRPr="003F6BDD" w:rsidRDefault="00521F5E" w:rsidP="00D43FB1">
            <w:pPr>
              <w:rPr>
                <w:rFonts w:cs="Arial"/>
                <w:b/>
                <w:sz w:val="22"/>
                <w:szCs w:val="22"/>
              </w:rPr>
            </w:pPr>
            <w:r w:rsidRPr="003F6BDD">
              <w:rPr>
                <w:rFonts w:cs="Arial"/>
                <w:b/>
                <w:sz w:val="22"/>
                <w:szCs w:val="22"/>
              </w:rPr>
              <w:t>Term</w:t>
            </w:r>
          </w:p>
        </w:tc>
        <w:tc>
          <w:tcPr>
            <w:tcW w:w="3544" w:type="dxa"/>
            <w:shd w:val="clear" w:color="auto" w:fill="9EE29E" w:themeFill="accent1" w:themeFillTint="66"/>
          </w:tcPr>
          <w:p w:rsidR="00521F5E" w:rsidRPr="003F6BDD" w:rsidRDefault="00521F5E" w:rsidP="00D43FB1">
            <w:pPr>
              <w:rPr>
                <w:rFonts w:cs="Arial"/>
                <w:b/>
                <w:sz w:val="22"/>
                <w:szCs w:val="22"/>
              </w:rPr>
            </w:pPr>
            <w:r w:rsidRPr="003F6BDD">
              <w:rPr>
                <w:rFonts w:cs="Arial"/>
                <w:b/>
                <w:sz w:val="22"/>
                <w:szCs w:val="22"/>
              </w:rPr>
              <w:t>Strategy Implication</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r w:rsidRPr="003F6BDD">
              <w:rPr>
                <w:rFonts w:cs="Arial"/>
                <w:sz w:val="22"/>
                <w:szCs w:val="22"/>
              </w:rPr>
              <w:t>Well Being of Future Generations Act (Wales) 2015</w:t>
            </w:r>
          </w:p>
        </w:tc>
        <w:tc>
          <w:tcPr>
            <w:tcW w:w="2263"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UK Act / Wales legislation</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Perpetuity (until </w:t>
            </w:r>
            <w:proofErr w:type="spellStart"/>
            <w:r w:rsidRPr="003F6BDD">
              <w:rPr>
                <w:rFonts w:cs="Arial"/>
                <w:sz w:val="22"/>
                <w:szCs w:val="22"/>
              </w:rPr>
              <w:t>superceded</w:t>
            </w:r>
            <w:proofErr w:type="spellEnd"/>
            <w:r w:rsidRPr="003F6BDD">
              <w:rPr>
                <w:rFonts w:cs="Arial"/>
                <w:sz w:val="22"/>
                <w:szCs w:val="22"/>
              </w:rPr>
              <w:t>)</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Imposed duties upon Welsh public bodies to set objectives to achieve the wellbeing goals in accordance with the sustainable development principle. 7 </w:t>
            </w:r>
            <w:proofErr w:type="spellStart"/>
            <w:r w:rsidRPr="003F6BDD">
              <w:rPr>
                <w:rFonts w:cs="Arial"/>
                <w:sz w:val="22"/>
                <w:szCs w:val="22"/>
              </w:rPr>
              <w:t>well being</w:t>
            </w:r>
            <w:proofErr w:type="spellEnd"/>
            <w:r w:rsidRPr="003F6BDD">
              <w:rPr>
                <w:rFonts w:cs="Arial"/>
                <w:sz w:val="22"/>
                <w:szCs w:val="22"/>
              </w:rPr>
              <w:t xml:space="preserve"> objectives.</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r w:rsidRPr="003F6BDD">
              <w:rPr>
                <w:rFonts w:cs="Arial"/>
                <w:sz w:val="22"/>
                <w:szCs w:val="22"/>
              </w:rPr>
              <w:t>Environment (Wales) Act 2016</w:t>
            </w:r>
          </w:p>
        </w:tc>
        <w:tc>
          <w:tcPr>
            <w:tcW w:w="2263"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UK Act / Wales legislation</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Perpetuity (until </w:t>
            </w:r>
            <w:proofErr w:type="spellStart"/>
            <w:r w:rsidRPr="003F6BDD">
              <w:rPr>
                <w:rFonts w:cs="Arial"/>
                <w:sz w:val="22"/>
                <w:szCs w:val="22"/>
              </w:rPr>
              <w:t>superceded</w:t>
            </w:r>
            <w:proofErr w:type="spellEnd"/>
            <w:r w:rsidRPr="003F6BDD">
              <w:rPr>
                <w:rFonts w:cs="Arial"/>
                <w:sz w:val="22"/>
                <w:szCs w:val="22"/>
              </w:rPr>
              <w:t>)</w:t>
            </w:r>
          </w:p>
        </w:tc>
        <w:tc>
          <w:tcPr>
            <w:tcW w:w="3544" w:type="dxa"/>
            <w:shd w:val="clear" w:color="auto" w:fill="E6F5FC" w:themeFill="text2" w:themeFillTint="33"/>
          </w:tcPr>
          <w:p w:rsidR="00521F5E" w:rsidRPr="003F6BDD" w:rsidRDefault="00521F5E" w:rsidP="00D43FB1">
            <w:pPr>
              <w:rPr>
                <w:rFonts w:cs="Arial"/>
                <w:sz w:val="22"/>
                <w:szCs w:val="22"/>
                <w:highlight w:val="yellow"/>
              </w:rPr>
            </w:pPr>
            <w:r w:rsidRPr="003F6BDD">
              <w:rPr>
                <w:rFonts w:cs="Arial"/>
                <w:sz w:val="22"/>
                <w:szCs w:val="22"/>
              </w:rPr>
              <w:t xml:space="preserve">Modified and clarified </w:t>
            </w:r>
            <w:proofErr w:type="spellStart"/>
            <w:r w:rsidRPr="003F6BDD">
              <w:rPr>
                <w:rFonts w:cs="Arial"/>
                <w:sz w:val="22"/>
                <w:szCs w:val="22"/>
              </w:rPr>
              <w:t>NRW’s</w:t>
            </w:r>
            <w:proofErr w:type="spellEnd"/>
            <w:r w:rsidRPr="003F6BDD">
              <w:rPr>
                <w:rFonts w:cs="Arial"/>
                <w:sz w:val="22"/>
                <w:szCs w:val="22"/>
              </w:rPr>
              <w:t xml:space="preserve"> general purpose, to “</w:t>
            </w:r>
            <w:r w:rsidRPr="003F6BDD">
              <w:rPr>
                <w:rFonts w:cs="Arial"/>
                <w:i/>
                <w:sz w:val="22"/>
                <w:szCs w:val="22"/>
              </w:rPr>
              <w:t>pursue sustainable management of natural resources in relation to Wales</w:t>
            </w:r>
            <w:r w:rsidRPr="003F6BDD">
              <w:rPr>
                <w:rFonts w:cs="Arial"/>
                <w:sz w:val="22"/>
                <w:szCs w:val="22"/>
              </w:rPr>
              <w:t>”.</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r w:rsidRPr="003F6BDD">
              <w:rPr>
                <w:rFonts w:cs="Arial"/>
                <w:sz w:val="22"/>
                <w:szCs w:val="22"/>
              </w:rPr>
              <w:t>Natural Resources Policy</w:t>
            </w:r>
            <w:r>
              <w:rPr>
                <w:rFonts w:cs="Arial"/>
                <w:sz w:val="22"/>
                <w:szCs w:val="22"/>
              </w:rPr>
              <w:t xml:space="preserve"> (</w:t>
            </w:r>
            <w:proofErr w:type="spellStart"/>
            <w:r>
              <w:rPr>
                <w:rFonts w:cs="Arial"/>
                <w:sz w:val="22"/>
                <w:szCs w:val="22"/>
              </w:rPr>
              <w:t>WG</w:t>
            </w:r>
            <w:proofErr w:type="spellEnd"/>
            <w:r>
              <w:rPr>
                <w:rFonts w:cs="Arial"/>
                <w:sz w:val="22"/>
                <w:szCs w:val="22"/>
              </w:rPr>
              <w:t xml:space="preserve"> </w:t>
            </w:r>
            <w:proofErr w:type="spellStart"/>
            <w:r>
              <w:rPr>
                <w:rFonts w:cs="Arial"/>
                <w:sz w:val="22"/>
                <w:szCs w:val="22"/>
              </w:rPr>
              <w:t>NRP</w:t>
            </w:r>
            <w:proofErr w:type="spellEnd"/>
            <w:r>
              <w:rPr>
                <w:rFonts w:cs="Arial"/>
                <w:sz w:val="22"/>
                <w:szCs w:val="22"/>
              </w:rPr>
              <w:t>)</w:t>
            </w:r>
          </w:p>
        </w:tc>
        <w:tc>
          <w:tcPr>
            <w:tcW w:w="2263"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Welsh Government policy</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Periodic (TBC)</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Sets high-level policy direction</w:t>
            </w:r>
            <w:r>
              <w:rPr>
                <w:rFonts w:cs="Arial"/>
                <w:sz w:val="22"/>
                <w:szCs w:val="22"/>
              </w:rPr>
              <w:t xml:space="preserve"> and area priorities,</w:t>
            </w:r>
            <w:r w:rsidRPr="003F6BDD">
              <w:rPr>
                <w:rFonts w:cs="Arial"/>
                <w:sz w:val="22"/>
                <w:szCs w:val="22"/>
              </w:rPr>
              <w:t xml:space="preserve"> which </w:t>
            </w:r>
            <w:proofErr w:type="spellStart"/>
            <w:r w:rsidRPr="003F6BDD">
              <w:rPr>
                <w:rFonts w:cs="Arial"/>
                <w:sz w:val="22"/>
                <w:szCs w:val="22"/>
              </w:rPr>
              <w:t>NRW</w:t>
            </w:r>
            <w:proofErr w:type="spellEnd"/>
            <w:r w:rsidRPr="003F6BDD">
              <w:rPr>
                <w:rFonts w:cs="Arial"/>
                <w:sz w:val="22"/>
                <w:szCs w:val="22"/>
              </w:rPr>
              <w:t xml:space="preserve"> must align its own work programmes to.</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r w:rsidRPr="003F6BDD">
              <w:rPr>
                <w:rFonts w:cs="Arial"/>
                <w:sz w:val="22"/>
                <w:szCs w:val="22"/>
              </w:rPr>
              <w:t>Corporate Plan 2019-2022</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Strategy</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3 years</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Top level business strategy for the whole organisation.</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proofErr w:type="spellStart"/>
            <w:r w:rsidRPr="003F6BDD">
              <w:rPr>
                <w:rFonts w:cs="Arial"/>
                <w:bCs/>
                <w:sz w:val="22"/>
                <w:szCs w:val="22"/>
              </w:rPr>
              <w:t>NRW</w:t>
            </w:r>
            <w:proofErr w:type="spellEnd"/>
            <w:r w:rsidRPr="003F6BDD">
              <w:rPr>
                <w:rFonts w:cs="Arial"/>
                <w:bCs/>
                <w:sz w:val="22"/>
                <w:szCs w:val="22"/>
              </w:rPr>
              <w:t xml:space="preserve"> Enterprise Plan 2017-2022</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Strategy</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5 years</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Describes how </w:t>
            </w:r>
            <w:proofErr w:type="spellStart"/>
            <w:r w:rsidRPr="003F6BDD">
              <w:rPr>
                <w:rFonts w:cs="Arial"/>
                <w:sz w:val="22"/>
                <w:szCs w:val="22"/>
              </w:rPr>
              <w:t>NRW</w:t>
            </w:r>
            <w:proofErr w:type="spellEnd"/>
            <w:r w:rsidRPr="003F6BDD">
              <w:rPr>
                <w:rFonts w:cs="Arial"/>
                <w:sz w:val="22"/>
                <w:szCs w:val="22"/>
              </w:rPr>
              <w:t xml:space="preserve"> will conduct its commercial / revenue-generating activities to raise income in a sustainable way.</w:t>
            </w:r>
          </w:p>
        </w:tc>
      </w:tr>
      <w:tr w:rsidR="00521F5E" w:rsidTr="00D43FB1">
        <w:tc>
          <w:tcPr>
            <w:tcW w:w="2665" w:type="dxa"/>
            <w:shd w:val="clear" w:color="auto" w:fill="B4E3F6" w:themeFill="text2" w:themeFillTint="99"/>
          </w:tcPr>
          <w:p w:rsidR="00521F5E" w:rsidRPr="003F6BDD" w:rsidRDefault="00521F5E" w:rsidP="00D43FB1">
            <w:pPr>
              <w:rPr>
                <w:rFonts w:cs="Arial"/>
                <w:bCs/>
                <w:sz w:val="22"/>
                <w:szCs w:val="22"/>
              </w:rPr>
            </w:pPr>
            <w:r w:rsidRPr="003F6BDD">
              <w:rPr>
                <w:rFonts w:cs="Arial"/>
                <w:bCs/>
                <w:sz w:val="22"/>
                <w:szCs w:val="22"/>
              </w:rPr>
              <w:t>Area Statement</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Plan</w:t>
            </w:r>
          </w:p>
        </w:tc>
        <w:tc>
          <w:tcPr>
            <w:tcW w:w="1701" w:type="dxa"/>
            <w:shd w:val="clear" w:color="auto" w:fill="E6F5FC" w:themeFill="text2" w:themeFillTint="33"/>
          </w:tcPr>
          <w:p w:rsidR="00521F5E" w:rsidRPr="003F6BDD" w:rsidRDefault="00521F5E" w:rsidP="00D43FB1">
            <w:pPr>
              <w:rPr>
                <w:rFonts w:cs="Arial"/>
                <w:sz w:val="22"/>
                <w:szCs w:val="22"/>
              </w:rPr>
            </w:pPr>
            <w:r>
              <w:rPr>
                <w:rFonts w:cs="Arial"/>
                <w:sz w:val="22"/>
                <w:szCs w:val="22"/>
              </w:rPr>
              <w:t>Continuous</w:t>
            </w:r>
          </w:p>
        </w:tc>
        <w:tc>
          <w:tcPr>
            <w:tcW w:w="3544" w:type="dxa"/>
            <w:shd w:val="clear" w:color="auto" w:fill="E6F5FC" w:themeFill="text2" w:themeFillTint="33"/>
          </w:tcPr>
          <w:p w:rsidR="00521F5E" w:rsidRPr="003F6BDD" w:rsidRDefault="00521F5E" w:rsidP="00D43FB1">
            <w:pPr>
              <w:rPr>
                <w:rFonts w:cs="Arial"/>
                <w:sz w:val="22"/>
                <w:szCs w:val="22"/>
              </w:rPr>
            </w:pPr>
            <w:r>
              <w:rPr>
                <w:rFonts w:cs="Arial"/>
                <w:sz w:val="22"/>
                <w:szCs w:val="22"/>
              </w:rPr>
              <w:t xml:space="preserve">By (new) local area team, how </w:t>
            </w:r>
            <w:proofErr w:type="spellStart"/>
            <w:r>
              <w:rPr>
                <w:rFonts w:cs="Arial"/>
                <w:sz w:val="22"/>
                <w:szCs w:val="22"/>
              </w:rPr>
              <w:t>NRW</w:t>
            </w:r>
            <w:proofErr w:type="spellEnd"/>
            <w:r>
              <w:rPr>
                <w:rFonts w:cs="Arial"/>
                <w:sz w:val="22"/>
                <w:szCs w:val="22"/>
              </w:rPr>
              <w:t xml:space="preserve"> will deliver </w:t>
            </w:r>
            <w:proofErr w:type="spellStart"/>
            <w:r>
              <w:rPr>
                <w:rFonts w:cs="Arial"/>
                <w:sz w:val="22"/>
                <w:szCs w:val="22"/>
              </w:rPr>
              <w:t>SMNR</w:t>
            </w:r>
            <w:proofErr w:type="spellEnd"/>
            <w:r>
              <w:rPr>
                <w:rFonts w:cs="Arial"/>
                <w:sz w:val="22"/>
                <w:szCs w:val="22"/>
              </w:rPr>
              <w:t xml:space="preserve"> for the unique environment in that area. Under the Environment (Wales) Act 2016. Feeds into </w:t>
            </w:r>
            <w:proofErr w:type="spellStart"/>
            <w:r>
              <w:rPr>
                <w:rFonts w:cs="Arial"/>
                <w:sz w:val="22"/>
                <w:szCs w:val="22"/>
              </w:rPr>
              <w:t>WG</w:t>
            </w:r>
            <w:proofErr w:type="spellEnd"/>
            <w:r>
              <w:rPr>
                <w:rFonts w:cs="Arial"/>
                <w:sz w:val="22"/>
                <w:szCs w:val="22"/>
              </w:rPr>
              <w:t xml:space="preserve"> </w:t>
            </w:r>
            <w:proofErr w:type="spellStart"/>
            <w:r>
              <w:rPr>
                <w:rFonts w:cs="Arial"/>
                <w:sz w:val="22"/>
                <w:szCs w:val="22"/>
              </w:rPr>
              <w:t>NRP</w:t>
            </w:r>
            <w:proofErr w:type="spellEnd"/>
            <w:r>
              <w:rPr>
                <w:rFonts w:cs="Arial"/>
                <w:sz w:val="22"/>
                <w:szCs w:val="22"/>
              </w:rPr>
              <w:t>.</w:t>
            </w:r>
          </w:p>
        </w:tc>
      </w:tr>
      <w:tr w:rsidR="00521F5E" w:rsidTr="00D43FB1">
        <w:tc>
          <w:tcPr>
            <w:tcW w:w="2665" w:type="dxa"/>
            <w:shd w:val="clear" w:color="auto" w:fill="B4E3F6" w:themeFill="text2" w:themeFillTint="99"/>
          </w:tcPr>
          <w:p w:rsidR="00521F5E" w:rsidRPr="003F6BDD" w:rsidRDefault="00521F5E" w:rsidP="00D43FB1">
            <w:pPr>
              <w:rPr>
                <w:rFonts w:cs="Arial"/>
                <w:bCs/>
                <w:sz w:val="22"/>
                <w:szCs w:val="22"/>
              </w:rPr>
            </w:pPr>
            <w:r w:rsidRPr="003F6BDD">
              <w:rPr>
                <w:rFonts w:cs="Arial"/>
                <w:bCs/>
                <w:sz w:val="22"/>
                <w:szCs w:val="22"/>
              </w:rPr>
              <w:t>Forest Resource Plan</w:t>
            </w:r>
          </w:p>
          <w:p w:rsidR="00521F5E" w:rsidRPr="003F6BDD" w:rsidRDefault="00521F5E" w:rsidP="00D43FB1">
            <w:pPr>
              <w:rPr>
                <w:rFonts w:cs="Arial"/>
                <w:bCs/>
                <w:sz w:val="22"/>
                <w:szCs w:val="22"/>
              </w:rPr>
            </w:pP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Plan</w:t>
            </w:r>
          </w:p>
        </w:tc>
        <w:tc>
          <w:tcPr>
            <w:tcW w:w="1701" w:type="dxa"/>
            <w:shd w:val="clear" w:color="auto" w:fill="E6F5FC" w:themeFill="text2" w:themeFillTint="33"/>
          </w:tcPr>
          <w:p w:rsidR="00521F5E" w:rsidRPr="003F6BDD" w:rsidRDefault="00521F5E" w:rsidP="00D43FB1">
            <w:pPr>
              <w:rPr>
                <w:rFonts w:cs="Arial"/>
                <w:sz w:val="22"/>
                <w:szCs w:val="22"/>
              </w:rPr>
            </w:pPr>
            <w:r>
              <w:rPr>
                <w:rFonts w:cs="Arial"/>
                <w:sz w:val="22"/>
                <w:szCs w:val="22"/>
              </w:rPr>
              <w:t>5 years</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By forest resource area, how the woodland estate will be managed, harvested, restocked, in order to meet </w:t>
            </w:r>
            <w:proofErr w:type="spellStart"/>
            <w:r w:rsidRPr="003F6BDD">
              <w:rPr>
                <w:rFonts w:cs="Arial"/>
                <w:sz w:val="22"/>
                <w:szCs w:val="22"/>
              </w:rPr>
              <w:t>UKWAS</w:t>
            </w:r>
            <w:proofErr w:type="spellEnd"/>
            <w:r w:rsidRPr="003F6BDD">
              <w:rPr>
                <w:rFonts w:cs="Arial"/>
                <w:sz w:val="22"/>
                <w:szCs w:val="22"/>
              </w:rPr>
              <w:t xml:space="preserve"> standard and our forestry objectives.</w:t>
            </w:r>
          </w:p>
        </w:tc>
      </w:tr>
      <w:tr w:rsidR="00521F5E" w:rsidTr="00D43FB1">
        <w:tc>
          <w:tcPr>
            <w:tcW w:w="2665" w:type="dxa"/>
            <w:shd w:val="clear" w:color="auto" w:fill="B4E3F6" w:themeFill="text2" w:themeFillTint="99"/>
          </w:tcPr>
          <w:p w:rsidR="00521F5E" w:rsidRPr="003F6BDD" w:rsidRDefault="00521F5E" w:rsidP="00D43FB1">
            <w:pPr>
              <w:rPr>
                <w:rFonts w:cs="Arial"/>
                <w:bCs/>
                <w:sz w:val="22"/>
                <w:szCs w:val="22"/>
              </w:rPr>
            </w:pPr>
            <w:r w:rsidRPr="003F6BDD">
              <w:rPr>
                <w:rFonts w:cs="Arial"/>
                <w:bCs/>
                <w:sz w:val="22"/>
                <w:szCs w:val="22"/>
              </w:rPr>
              <w:t>Natural Resource Plan</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Plan</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TBC</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For smaller, discrete areas, specific </w:t>
            </w:r>
            <w:proofErr w:type="spellStart"/>
            <w:r w:rsidRPr="003F6BDD">
              <w:rPr>
                <w:rFonts w:cs="Arial"/>
                <w:sz w:val="22"/>
                <w:szCs w:val="22"/>
              </w:rPr>
              <w:t>SMNR</w:t>
            </w:r>
            <w:proofErr w:type="spellEnd"/>
            <w:r w:rsidRPr="003F6BDD">
              <w:rPr>
                <w:rFonts w:cs="Arial"/>
                <w:sz w:val="22"/>
                <w:szCs w:val="22"/>
              </w:rPr>
              <w:t xml:space="preserve"> plan to ensure an </w:t>
            </w:r>
            <w:proofErr w:type="spellStart"/>
            <w:r w:rsidRPr="003F6BDD">
              <w:rPr>
                <w:rFonts w:cs="Arial"/>
                <w:sz w:val="22"/>
                <w:szCs w:val="22"/>
              </w:rPr>
              <w:t>intergrated</w:t>
            </w:r>
            <w:proofErr w:type="spellEnd"/>
            <w:r w:rsidRPr="003F6BDD">
              <w:rPr>
                <w:rFonts w:cs="Arial"/>
                <w:sz w:val="22"/>
                <w:szCs w:val="22"/>
              </w:rPr>
              <w:t xml:space="preserve"> approach to managing resources in that environment.</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proofErr w:type="spellStart"/>
            <w:r w:rsidRPr="003F6BDD">
              <w:rPr>
                <w:rFonts w:cs="Arial"/>
                <w:bCs/>
                <w:sz w:val="22"/>
                <w:szCs w:val="22"/>
              </w:rPr>
              <w:t>NRW</w:t>
            </w:r>
            <w:proofErr w:type="spellEnd"/>
            <w:r w:rsidRPr="003F6BDD">
              <w:rPr>
                <w:rFonts w:cs="Arial"/>
                <w:bCs/>
                <w:sz w:val="22"/>
                <w:szCs w:val="22"/>
              </w:rPr>
              <w:t xml:space="preserve"> Timber Marketing Strategy 2017-2022</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Strategy</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5 years</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Medium term plan to deliver multiple benefits from the </w:t>
            </w:r>
            <w:proofErr w:type="spellStart"/>
            <w:r w:rsidRPr="003F6BDD">
              <w:rPr>
                <w:rFonts w:cs="Arial"/>
                <w:sz w:val="22"/>
                <w:szCs w:val="22"/>
              </w:rPr>
              <w:t>WG</w:t>
            </w:r>
            <w:proofErr w:type="spellEnd"/>
            <w:r w:rsidRPr="003F6BDD">
              <w:rPr>
                <w:rFonts w:cs="Arial"/>
                <w:sz w:val="22"/>
                <w:szCs w:val="22"/>
              </w:rPr>
              <w:t xml:space="preserve"> Woodland Estate, e.g. timber, recreation, carbon, wellbeing.</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r w:rsidRPr="003F6BDD">
              <w:rPr>
                <w:rFonts w:cs="Arial"/>
                <w:sz w:val="22"/>
                <w:szCs w:val="22"/>
              </w:rPr>
              <w:t>Business Plan 2018-2019 (Managing today’s natural resources for tomorrow’s generations)</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Plan</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1 year</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Interprets the Corporate Plan, enables new ways of working, implementing </w:t>
            </w:r>
            <w:proofErr w:type="spellStart"/>
            <w:r w:rsidRPr="003F6BDD">
              <w:rPr>
                <w:rFonts w:cs="Arial"/>
                <w:sz w:val="22"/>
                <w:szCs w:val="22"/>
              </w:rPr>
              <w:t>WG</w:t>
            </w:r>
            <w:proofErr w:type="spellEnd"/>
            <w:r w:rsidRPr="003F6BDD">
              <w:rPr>
                <w:rFonts w:cs="Arial"/>
                <w:sz w:val="22"/>
                <w:szCs w:val="22"/>
              </w:rPr>
              <w:t xml:space="preserve"> Natural Resources Policy, embedding </w:t>
            </w:r>
            <w:r w:rsidRPr="003F6BDD">
              <w:rPr>
                <w:rFonts w:cs="Arial"/>
                <w:sz w:val="22"/>
                <w:szCs w:val="22"/>
              </w:rPr>
              <w:lastRenderedPageBreak/>
              <w:t>2015 Wellbeing Act objectives, involving stakeholders, collaboration.</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proofErr w:type="spellStart"/>
            <w:r w:rsidRPr="003F6BDD">
              <w:rPr>
                <w:rFonts w:cs="Arial"/>
                <w:bCs/>
                <w:sz w:val="22"/>
                <w:szCs w:val="22"/>
              </w:rPr>
              <w:lastRenderedPageBreak/>
              <w:t>NRW</w:t>
            </w:r>
            <w:proofErr w:type="spellEnd"/>
            <w:r w:rsidRPr="003F6BDD">
              <w:rPr>
                <w:rFonts w:cs="Arial"/>
                <w:bCs/>
                <w:sz w:val="22"/>
                <w:szCs w:val="22"/>
              </w:rPr>
              <w:t xml:space="preserve"> Finance Report</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Report</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1 year</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The profit and loss details for our business.</w:t>
            </w:r>
          </w:p>
        </w:tc>
      </w:tr>
      <w:tr w:rsidR="00521F5E" w:rsidTr="00D43FB1">
        <w:tc>
          <w:tcPr>
            <w:tcW w:w="2665" w:type="dxa"/>
            <w:shd w:val="clear" w:color="auto" w:fill="B4E3F6" w:themeFill="text2" w:themeFillTint="99"/>
          </w:tcPr>
          <w:p w:rsidR="00521F5E" w:rsidRPr="003F6BDD" w:rsidRDefault="00521F5E" w:rsidP="00D43FB1">
            <w:pPr>
              <w:rPr>
                <w:rFonts w:cs="Arial"/>
                <w:bCs/>
                <w:sz w:val="22"/>
                <w:szCs w:val="22"/>
              </w:rPr>
            </w:pPr>
            <w:proofErr w:type="spellStart"/>
            <w:r w:rsidRPr="003F6BDD">
              <w:rPr>
                <w:rFonts w:cs="Arial"/>
                <w:bCs/>
                <w:sz w:val="22"/>
                <w:szCs w:val="22"/>
              </w:rPr>
              <w:t>NRW</w:t>
            </w:r>
            <w:proofErr w:type="spellEnd"/>
            <w:r w:rsidRPr="003F6BDD">
              <w:rPr>
                <w:rFonts w:cs="Arial"/>
                <w:bCs/>
                <w:sz w:val="22"/>
                <w:szCs w:val="22"/>
              </w:rPr>
              <w:t xml:space="preserve"> Annual Report and Accounts</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Report</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1 year</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A comprehensive report on our achievements against Business Plan targets including environmental, social, wellbeing outcomes.</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r w:rsidRPr="003F6BDD">
              <w:rPr>
                <w:rFonts w:cs="Arial"/>
                <w:sz w:val="22"/>
                <w:szCs w:val="22"/>
              </w:rPr>
              <w:t>State of Natural Resources Report (</w:t>
            </w:r>
            <w:proofErr w:type="spellStart"/>
            <w:r w:rsidRPr="003F6BDD">
              <w:rPr>
                <w:rFonts w:cs="Arial"/>
                <w:sz w:val="22"/>
                <w:szCs w:val="22"/>
              </w:rPr>
              <w:t>SoNaRR</w:t>
            </w:r>
            <w:proofErr w:type="spellEnd"/>
            <w:r w:rsidRPr="003F6BDD">
              <w:rPr>
                <w:rFonts w:cs="Arial"/>
                <w:sz w:val="22"/>
                <w:szCs w:val="22"/>
              </w:rPr>
              <w:t>) 2016</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Report</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4-5 years</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Provides the first baseline report for current progress on </w:t>
            </w:r>
            <w:proofErr w:type="spellStart"/>
            <w:r w:rsidRPr="003F6BDD">
              <w:rPr>
                <w:rFonts w:cs="Arial"/>
                <w:sz w:val="22"/>
                <w:szCs w:val="22"/>
              </w:rPr>
              <w:t>SMNR</w:t>
            </w:r>
            <w:proofErr w:type="spellEnd"/>
            <w:r w:rsidRPr="003F6BDD">
              <w:rPr>
                <w:rFonts w:cs="Arial"/>
                <w:sz w:val="22"/>
                <w:szCs w:val="22"/>
              </w:rPr>
              <w:t>, linked to wellbeing.</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r w:rsidRPr="003F6BDD">
              <w:rPr>
                <w:rFonts w:cs="Arial"/>
                <w:sz w:val="22"/>
                <w:szCs w:val="22"/>
              </w:rPr>
              <w:t>Well-being Objectives (</w:t>
            </w:r>
            <w:proofErr w:type="spellStart"/>
            <w:r w:rsidRPr="003F6BDD">
              <w:rPr>
                <w:rFonts w:cs="Arial"/>
                <w:sz w:val="22"/>
                <w:szCs w:val="22"/>
              </w:rPr>
              <w:t>WBOs</w:t>
            </w:r>
            <w:proofErr w:type="spellEnd"/>
            <w:r w:rsidRPr="003F6BDD">
              <w:rPr>
                <w:rFonts w:cs="Arial"/>
                <w:sz w:val="22"/>
                <w:szCs w:val="22"/>
              </w:rPr>
              <w:t>) 2017</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Strategy</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Continuous</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Established the initial wellbeing drivers for all </w:t>
            </w:r>
            <w:proofErr w:type="spellStart"/>
            <w:r w:rsidRPr="003F6BDD">
              <w:rPr>
                <w:rFonts w:cs="Arial"/>
                <w:sz w:val="22"/>
                <w:szCs w:val="22"/>
              </w:rPr>
              <w:t>NRW’s</w:t>
            </w:r>
            <w:proofErr w:type="spellEnd"/>
            <w:r w:rsidRPr="003F6BDD">
              <w:rPr>
                <w:rFonts w:cs="Arial"/>
                <w:sz w:val="22"/>
                <w:szCs w:val="22"/>
              </w:rPr>
              <w:t xml:space="preserve"> work.</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Environmental Management (System) / Environment Policy</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Policy / Strategy / Plan</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Continuous</w:t>
            </w:r>
          </w:p>
        </w:tc>
        <w:tc>
          <w:tcPr>
            <w:tcW w:w="3544"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NRW’s</w:t>
            </w:r>
            <w:proofErr w:type="spellEnd"/>
            <w:r w:rsidRPr="003F6BDD">
              <w:rPr>
                <w:rFonts w:cs="Arial"/>
                <w:sz w:val="22"/>
                <w:szCs w:val="22"/>
              </w:rPr>
              <w:t xml:space="preserve"> EMS is a business tool for managing sustainability impact of the organisation’s own operation.</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proofErr w:type="spellStart"/>
            <w:r w:rsidRPr="003F6BDD">
              <w:rPr>
                <w:rFonts w:cs="Arial"/>
                <w:bCs/>
                <w:sz w:val="22"/>
                <w:szCs w:val="22"/>
              </w:rPr>
              <w:t>NRW</w:t>
            </w:r>
            <w:proofErr w:type="spellEnd"/>
            <w:r w:rsidRPr="003F6BDD">
              <w:rPr>
                <w:rFonts w:cs="Arial"/>
                <w:bCs/>
                <w:sz w:val="22"/>
                <w:szCs w:val="22"/>
              </w:rPr>
              <w:t xml:space="preserve"> Timber Sales Plan 2018-19</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Plan</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1 year</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Specific annual sales targets to meet Marketing Strategy goals.</w:t>
            </w:r>
          </w:p>
        </w:tc>
      </w:tr>
      <w:tr w:rsidR="00521F5E" w:rsidTr="00D43FB1">
        <w:tc>
          <w:tcPr>
            <w:tcW w:w="2665" w:type="dxa"/>
            <w:shd w:val="clear" w:color="auto" w:fill="B4E3F6" w:themeFill="text2" w:themeFillTint="99"/>
          </w:tcPr>
          <w:p w:rsidR="00521F5E" w:rsidRPr="003F6BDD" w:rsidRDefault="00521F5E" w:rsidP="00D43FB1">
            <w:pPr>
              <w:rPr>
                <w:rFonts w:cs="Arial"/>
                <w:bCs/>
                <w:sz w:val="22"/>
                <w:szCs w:val="22"/>
              </w:rPr>
            </w:pPr>
            <w:proofErr w:type="spellStart"/>
            <w:r w:rsidRPr="003F6BDD">
              <w:rPr>
                <w:rFonts w:cs="Arial"/>
                <w:bCs/>
                <w:sz w:val="22"/>
                <w:szCs w:val="22"/>
              </w:rPr>
              <w:t>NRW</w:t>
            </w:r>
            <w:proofErr w:type="spellEnd"/>
            <w:r w:rsidRPr="003F6BDD">
              <w:rPr>
                <w:rFonts w:cs="Arial"/>
                <w:bCs/>
                <w:sz w:val="22"/>
                <w:szCs w:val="22"/>
              </w:rPr>
              <w:t xml:space="preserve"> Values and Behaviours 2019</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Policy</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Continuous</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New </w:t>
            </w:r>
            <w:proofErr w:type="spellStart"/>
            <w:r w:rsidRPr="003F6BDD">
              <w:rPr>
                <w:rFonts w:cs="Arial"/>
                <w:sz w:val="22"/>
                <w:szCs w:val="22"/>
              </w:rPr>
              <w:t>V&amp;Bs</w:t>
            </w:r>
            <w:proofErr w:type="spellEnd"/>
            <w:r w:rsidRPr="003F6BDD">
              <w:rPr>
                <w:rFonts w:cs="Arial"/>
                <w:sz w:val="22"/>
                <w:szCs w:val="22"/>
              </w:rPr>
              <w:t xml:space="preserve"> introduced to promote staff cooperation, engagement, </w:t>
            </w:r>
            <w:proofErr w:type="gramStart"/>
            <w:r w:rsidRPr="003F6BDD">
              <w:rPr>
                <w:rFonts w:cs="Arial"/>
                <w:sz w:val="22"/>
                <w:szCs w:val="22"/>
              </w:rPr>
              <w:t>professionalism</w:t>
            </w:r>
            <w:proofErr w:type="gramEnd"/>
            <w:r w:rsidRPr="003F6BDD">
              <w:rPr>
                <w:rFonts w:cs="Arial"/>
                <w:sz w:val="22"/>
                <w:szCs w:val="22"/>
              </w:rPr>
              <w:t>.</w:t>
            </w:r>
          </w:p>
        </w:tc>
      </w:tr>
      <w:tr w:rsidR="00521F5E" w:rsidTr="00D43FB1">
        <w:tc>
          <w:tcPr>
            <w:tcW w:w="2665" w:type="dxa"/>
            <w:shd w:val="clear" w:color="auto" w:fill="B4E3F6" w:themeFill="text2" w:themeFillTint="99"/>
          </w:tcPr>
          <w:p w:rsidR="00521F5E" w:rsidRPr="003F6BDD" w:rsidRDefault="00521F5E" w:rsidP="00D43FB1">
            <w:pPr>
              <w:rPr>
                <w:rFonts w:cs="Arial"/>
                <w:bCs/>
                <w:sz w:val="22"/>
                <w:szCs w:val="22"/>
              </w:rPr>
            </w:pPr>
            <w:r w:rsidRPr="003F6BDD">
              <w:rPr>
                <w:rFonts w:cs="Arial"/>
                <w:bCs/>
                <w:sz w:val="22"/>
                <w:szCs w:val="22"/>
              </w:rPr>
              <w:t>Performance Development Plans (</w:t>
            </w:r>
            <w:proofErr w:type="spellStart"/>
            <w:r w:rsidRPr="003F6BDD">
              <w:rPr>
                <w:rFonts w:cs="Arial"/>
                <w:bCs/>
                <w:sz w:val="22"/>
                <w:szCs w:val="22"/>
              </w:rPr>
              <w:t>PDPs</w:t>
            </w:r>
            <w:proofErr w:type="spellEnd"/>
            <w:r w:rsidRPr="003F6BDD">
              <w:rPr>
                <w:rFonts w:cs="Arial"/>
                <w:bCs/>
                <w:sz w:val="22"/>
                <w:szCs w:val="22"/>
              </w:rPr>
              <w:t>)</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Plan</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Annual</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Every member of staff should know how their work contributes to </w:t>
            </w:r>
            <w:proofErr w:type="spellStart"/>
            <w:r w:rsidRPr="003F6BDD">
              <w:rPr>
                <w:rFonts w:cs="Arial"/>
                <w:sz w:val="22"/>
                <w:szCs w:val="22"/>
              </w:rPr>
              <w:t>SMNR</w:t>
            </w:r>
            <w:proofErr w:type="spellEnd"/>
            <w:r w:rsidRPr="003F6BDD">
              <w:rPr>
                <w:rFonts w:cs="Arial"/>
                <w:sz w:val="22"/>
                <w:szCs w:val="22"/>
              </w:rPr>
              <w:t xml:space="preserve"> and Values and Behaviours.</w:t>
            </w:r>
          </w:p>
        </w:tc>
      </w:tr>
    </w:tbl>
    <w:p w:rsidR="00521F5E" w:rsidRDefault="00521F5E" w:rsidP="00521F5E">
      <w:pPr>
        <w:rPr>
          <w:rFonts w:cs="Arial"/>
          <w:highlight w:val="yellow"/>
        </w:rPr>
      </w:pPr>
    </w:p>
    <w:p w:rsidR="00521F5E" w:rsidRDefault="00521F5E" w:rsidP="00521F5E">
      <w:r>
        <w:t xml:space="preserve">Further work is required to expand the Framework to capture the full suite of strategy documents and </w:t>
      </w:r>
      <w:proofErr w:type="spellStart"/>
      <w:r>
        <w:t>workstreams</w:t>
      </w:r>
      <w:proofErr w:type="spellEnd"/>
      <w:r>
        <w:t xml:space="preserve"> to ensure all staff are aware of how their work contributes to the wellbeing goals and </w:t>
      </w:r>
      <w:proofErr w:type="spellStart"/>
      <w:r>
        <w:t>SMNR</w:t>
      </w:r>
      <w:proofErr w:type="spellEnd"/>
      <w:r>
        <w:t>.</w:t>
      </w:r>
    </w:p>
    <w:p w:rsidR="00521F5E" w:rsidRDefault="00521F5E" w:rsidP="00521F5E"/>
    <w:p w:rsidR="00521F5E" w:rsidRDefault="00521F5E" w:rsidP="00521F5E">
      <w:pPr>
        <w:pStyle w:val="Heading1"/>
      </w:pPr>
    </w:p>
    <w:p w:rsidR="00521F5E" w:rsidRDefault="00521F5E" w:rsidP="00521F5E">
      <w:pPr>
        <w:pStyle w:val="Heading1"/>
      </w:pPr>
    </w:p>
    <w:p w:rsidR="00521F5E" w:rsidRDefault="00521F5E" w:rsidP="00521F5E">
      <w:pPr>
        <w:rPr>
          <w:b/>
          <w:bCs/>
          <w:color w:val="0091A5"/>
          <w:sz w:val="32"/>
          <w:szCs w:val="28"/>
        </w:rPr>
      </w:pPr>
      <w:r>
        <w:br w:type="page"/>
      </w:r>
    </w:p>
    <w:p w:rsidR="00521F5E" w:rsidRDefault="00521F5E" w:rsidP="00521F5E">
      <w:pPr>
        <w:pStyle w:val="Heading1"/>
      </w:pPr>
      <w:bookmarkStart w:id="21" w:name="_Toc5822608"/>
      <w:bookmarkStart w:id="22" w:name="_Toc5824083"/>
      <w:r>
        <w:lastRenderedPageBreak/>
        <w:t xml:space="preserve">Appendix 2 – Examples of how </w:t>
      </w:r>
      <w:proofErr w:type="spellStart"/>
      <w:r>
        <w:t>NRW</w:t>
      </w:r>
      <w:proofErr w:type="spellEnd"/>
      <w:r>
        <w:t xml:space="preserve"> might articulate the 4 sustainability principles</w:t>
      </w:r>
      <w:bookmarkEnd w:id="21"/>
      <w:bookmarkEnd w:id="22"/>
    </w:p>
    <w:p w:rsidR="00521F5E" w:rsidRPr="00AE65BC" w:rsidRDefault="00521F5E" w:rsidP="00521F5E">
      <w:pPr>
        <w:pStyle w:val="BodyText"/>
        <w:rPr>
          <w:b/>
        </w:rPr>
      </w:pPr>
    </w:p>
    <w:p w:rsidR="00521F5E" w:rsidRDefault="00521F5E" w:rsidP="00521F5E">
      <w:pPr>
        <w:rPr>
          <w:rStyle w:val="Hyperlink"/>
          <w:color w:val="auto"/>
          <w:u w:val="none"/>
          <w:lang w:eastAsia="en-GB"/>
        </w:rPr>
      </w:pPr>
    </w:p>
    <w:p w:rsidR="00521F5E" w:rsidRPr="00AF1612" w:rsidRDefault="00521F5E" w:rsidP="00521F5E">
      <w:pPr>
        <w:pStyle w:val="ListParagraph"/>
        <w:numPr>
          <w:ilvl w:val="0"/>
          <w:numId w:val="40"/>
        </w:numPr>
        <w:rPr>
          <w:rStyle w:val="Hyperlink"/>
          <w:i/>
          <w:color w:val="auto"/>
          <w:u w:val="none"/>
          <w:lang w:eastAsia="en-GB"/>
        </w:rPr>
      </w:pPr>
      <w:r w:rsidRPr="00BF58FC">
        <w:rPr>
          <w:b/>
          <w:i/>
        </w:rPr>
        <w:t>Principle 1</w:t>
      </w:r>
      <w:r w:rsidRPr="00AF1612">
        <w:rPr>
          <w:i/>
        </w:rPr>
        <w:t xml:space="preserve">: </w:t>
      </w:r>
      <w:r w:rsidRPr="00AF1612">
        <w:rPr>
          <w:i/>
          <w:lang w:eastAsia="en-GB"/>
        </w:rPr>
        <w:t>In a sustainable society, nature is not subject to systematically increasing concentrations of substances extracted from the earth’s crust.</w:t>
      </w:r>
    </w:p>
    <w:p w:rsidR="00521F5E" w:rsidRPr="00AF1612" w:rsidRDefault="00521F5E" w:rsidP="00521F5E">
      <w:pPr>
        <w:pStyle w:val="ListParagraph"/>
        <w:numPr>
          <w:ilvl w:val="0"/>
          <w:numId w:val="40"/>
        </w:numPr>
        <w:rPr>
          <w:rStyle w:val="Hyperlink"/>
          <w:i/>
          <w:color w:val="auto"/>
          <w:u w:val="none"/>
          <w:lang w:eastAsia="en-GB"/>
        </w:rPr>
      </w:pPr>
      <w:r w:rsidRPr="00BF58FC">
        <w:rPr>
          <w:rFonts w:cs="Arial"/>
          <w:b/>
          <w:i/>
        </w:rPr>
        <w:t>Principle 2</w:t>
      </w:r>
      <w:r w:rsidRPr="00AF1612">
        <w:rPr>
          <w:rFonts w:cs="Arial"/>
          <w:i/>
        </w:rPr>
        <w:t xml:space="preserve">: </w:t>
      </w:r>
      <w:r w:rsidRPr="00AF1612">
        <w:rPr>
          <w:i/>
          <w:lang w:eastAsia="en-GB"/>
        </w:rPr>
        <w:t>In a sustainable society, nature is not subject to systematically increasing concentrations of substances (e.g. chemicals and compounds) produced by society.</w:t>
      </w:r>
    </w:p>
    <w:p w:rsidR="00521F5E" w:rsidRPr="00AF1612" w:rsidRDefault="00521F5E" w:rsidP="00521F5E">
      <w:pPr>
        <w:pStyle w:val="ListParagraph"/>
        <w:numPr>
          <w:ilvl w:val="0"/>
          <w:numId w:val="40"/>
        </w:numPr>
        <w:rPr>
          <w:i/>
        </w:rPr>
      </w:pPr>
      <w:r w:rsidRPr="00BF58FC">
        <w:rPr>
          <w:b/>
          <w:i/>
        </w:rPr>
        <w:t>Principle 3</w:t>
      </w:r>
      <w:r w:rsidRPr="00AF1612">
        <w:rPr>
          <w:i/>
        </w:rPr>
        <w:t>: In a sustainable society, nature is not subject to systemically increasing degradation by physical means.</w:t>
      </w:r>
    </w:p>
    <w:p w:rsidR="00521F5E" w:rsidRPr="00AF1612" w:rsidRDefault="00521F5E" w:rsidP="00521F5E">
      <w:pPr>
        <w:pStyle w:val="ListParagraph"/>
        <w:numPr>
          <w:ilvl w:val="0"/>
          <w:numId w:val="40"/>
        </w:numPr>
        <w:rPr>
          <w:i/>
        </w:rPr>
      </w:pPr>
      <w:r w:rsidRPr="00BF58FC">
        <w:rPr>
          <w:b/>
          <w:i/>
        </w:rPr>
        <w:t>Principle 4</w:t>
      </w:r>
      <w:r w:rsidRPr="00AF1612">
        <w:rPr>
          <w:i/>
        </w:rPr>
        <w:t>: In a sustainable society, people are not subject to conditions that systematically undermine their capacity to meet their needs.</w:t>
      </w:r>
    </w:p>
    <w:p w:rsidR="00521F5E" w:rsidRDefault="00521F5E" w:rsidP="00521F5E">
      <w:pPr>
        <w:rPr>
          <w:rStyle w:val="Hyperlink"/>
          <w:color w:val="auto"/>
          <w:u w:val="none"/>
          <w:lang w:eastAsia="en-GB"/>
        </w:rPr>
      </w:pPr>
    </w:p>
    <w:p w:rsidR="00521F5E" w:rsidRDefault="00521F5E" w:rsidP="00521F5E">
      <w:pPr>
        <w:rPr>
          <w:rStyle w:val="Hyperlink"/>
          <w:color w:val="auto"/>
          <w:u w:val="none"/>
          <w:lang w:eastAsia="en-GB"/>
        </w:rPr>
      </w:pPr>
      <w:proofErr w:type="spellStart"/>
      <w:r>
        <w:rPr>
          <w:rStyle w:val="Hyperlink"/>
          <w:color w:val="auto"/>
          <w:u w:val="none"/>
          <w:lang w:eastAsia="en-GB"/>
        </w:rPr>
        <w:t>NRW</w:t>
      </w:r>
      <w:proofErr w:type="spellEnd"/>
      <w:r>
        <w:rPr>
          <w:rStyle w:val="Hyperlink"/>
          <w:color w:val="auto"/>
          <w:u w:val="none"/>
          <w:lang w:eastAsia="en-GB"/>
        </w:rPr>
        <w:t xml:space="preserve"> could test how the four principles of sustainability relate to the 7 wellbeing goals.</w:t>
      </w:r>
    </w:p>
    <w:p w:rsidR="00521F5E" w:rsidRDefault="00521F5E" w:rsidP="00521F5E">
      <w:pPr>
        <w:rPr>
          <w:rStyle w:val="Hyperlink"/>
          <w:color w:val="auto"/>
          <w:u w:val="none"/>
          <w:lang w:eastAsia="en-GB"/>
        </w:rPr>
      </w:pPr>
    </w:p>
    <w:tbl>
      <w:tblPr>
        <w:tblStyle w:val="TableGrid"/>
        <w:tblW w:w="0" w:type="auto"/>
        <w:jc w:val="center"/>
        <w:tblInd w:w="-459" w:type="dxa"/>
        <w:tblLook w:val="04A0" w:firstRow="1" w:lastRow="0" w:firstColumn="1" w:lastColumn="0" w:noHBand="0" w:noVBand="1"/>
      </w:tblPr>
      <w:tblGrid>
        <w:gridCol w:w="2432"/>
        <w:gridCol w:w="1973"/>
        <w:gridCol w:w="1974"/>
        <w:gridCol w:w="1974"/>
        <w:gridCol w:w="1974"/>
      </w:tblGrid>
      <w:tr w:rsidR="00521F5E" w:rsidTr="00D43FB1">
        <w:trPr>
          <w:jc w:val="center"/>
        </w:trPr>
        <w:tc>
          <w:tcPr>
            <w:tcW w:w="10327" w:type="dxa"/>
            <w:gridSpan w:val="5"/>
            <w:shd w:val="clear" w:color="auto" w:fill="6DD36D" w:themeFill="accent1" w:themeFillTint="99"/>
          </w:tcPr>
          <w:p w:rsidR="00521F5E" w:rsidRDefault="00521F5E" w:rsidP="00D43FB1">
            <w:pPr>
              <w:pStyle w:val="Heading4"/>
              <w:rPr>
                <w:rStyle w:val="Hyperlink"/>
                <w:color w:val="auto"/>
                <w:u w:val="none"/>
                <w:lang w:eastAsia="en-GB"/>
              </w:rPr>
            </w:pPr>
            <w:r>
              <w:rPr>
                <w:rStyle w:val="Hyperlink"/>
                <w:color w:val="auto"/>
                <w:u w:val="none"/>
                <w:lang w:eastAsia="en-GB"/>
              </w:rPr>
              <w:t>Table 1 – Inter-relationships between sustainability principles and wellbeing goals</w:t>
            </w:r>
          </w:p>
        </w:tc>
      </w:tr>
      <w:tr w:rsidR="00521F5E" w:rsidTr="00D43FB1">
        <w:trPr>
          <w:jc w:val="center"/>
        </w:trPr>
        <w:tc>
          <w:tcPr>
            <w:tcW w:w="2432" w:type="dxa"/>
            <w:shd w:val="clear" w:color="auto" w:fill="9EE29E" w:themeFill="accent1" w:themeFillTint="66"/>
          </w:tcPr>
          <w:p w:rsidR="00521F5E" w:rsidRDefault="00521F5E" w:rsidP="00D43FB1">
            <w:pPr>
              <w:rPr>
                <w:rStyle w:val="Hyperlink"/>
                <w:color w:val="auto"/>
                <w:u w:val="none"/>
                <w:lang w:eastAsia="en-GB"/>
              </w:rPr>
            </w:pPr>
            <w:r>
              <w:rPr>
                <w:rStyle w:val="Hyperlink"/>
                <w:color w:val="auto"/>
                <w:u w:val="none"/>
                <w:lang w:eastAsia="en-GB"/>
              </w:rPr>
              <w:t>Wellbeing Goal</w:t>
            </w:r>
          </w:p>
        </w:tc>
        <w:tc>
          <w:tcPr>
            <w:tcW w:w="1973" w:type="dxa"/>
            <w:shd w:val="clear" w:color="auto" w:fill="9EE29E" w:themeFill="accent1" w:themeFillTint="66"/>
          </w:tcPr>
          <w:p w:rsidR="00521F5E" w:rsidRDefault="00521F5E" w:rsidP="00D43FB1">
            <w:pPr>
              <w:jc w:val="center"/>
              <w:rPr>
                <w:rStyle w:val="Hyperlink"/>
                <w:color w:val="auto"/>
                <w:u w:val="none"/>
                <w:lang w:eastAsia="en-GB"/>
              </w:rPr>
            </w:pPr>
            <w:r>
              <w:rPr>
                <w:rStyle w:val="Hyperlink"/>
                <w:color w:val="auto"/>
                <w:u w:val="none"/>
                <w:lang w:eastAsia="en-GB"/>
              </w:rPr>
              <w:t>Principle 1</w:t>
            </w:r>
          </w:p>
        </w:tc>
        <w:tc>
          <w:tcPr>
            <w:tcW w:w="1974" w:type="dxa"/>
            <w:shd w:val="clear" w:color="auto" w:fill="9EE29E" w:themeFill="accent1" w:themeFillTint="66"/>
          </w:tcPr>
          <w:p w:rsidR="00521F5E" w:rsidRDefault="00521F5E" w:rsidP="00D43FB1">
            <w:pPr>
              <w:jc w:val="center"/>
              <w:rPr>
                <w:rStyle w:val="Hyperlink"/>
                <w:color w:val="auto"/>
                <w:u w:val="none"/>
                <w:lang w:eastAsia="en-GB"/>
              </w:rPr>
            </w:pPr>
            <w:r>
              <w:rPr>
                <w:rStyle w:val="Hyperlink"/>
                <w:color w:val="auto"/>
                <w:u w:val="none"/>
                <w:lang w:eastAsia="en-GB"/>
              </w:rPr>
              <w:t>Principle 2</w:t>
            </w:r>
          </w:p>
        </w:tc>
        <w:tc>
          <w:tcPr>
            <w:tcW w:w="1974" w:type="dxa"/>
            <w:shd w:val="clear" w:color="auto" w:fill="9EE29E" w:themeFill="accent1" w:themeFillTint="66"/>
          </w:tcPr>
          <w:p w:rsidR="00521F5E" w:rsidRDefault="00521F5E" w:rsidP="00D43FB1">
            <w:pPr>
              <w:jc w:val="center"/>
              <w:rPr>
                <w:rStyle w:val="Hyperlink"/>
                <w:color w:val="auto"/>
                <w:u w:val="none"/>
                <w:lang w:eastAsia="en-GB"/>
              </w:rPr>
            </w:pPr>
            <w:r>
              <w:rPr>
                <w:rStyle w:val="Hyperlink"/>
                <w:color w:val="auto"/>
                <w:u w:val="none"/>
                <w:lang w:eastAsia="en-GB"/>
              </w:rPr>
              <w:t>Principle 3</w:t>
            </w:r>
          </w:p>
        </w:tc>
        <w:tc>
          <w:tcPr>
            <w:tcW w:w="1974" w:type="dxa"/>
            <w:shd w:val="clear" w:color="auto" w:fill="9EE29E" w:themeFill="accent1" w:themeFillTint="66"/>
          </w:tcPr>
          <w:p w:rsidR="00521F5E" w:rsidRDefault="00521F5E" w:rsidP="00D43FB1">
            <w:pPr>
              <w:jc w:val="center"/>
              <w:rPr>
                <w:rStyle w:val="Hyperlink"/>
                <w:color w:val="auto"/>
                <w:u w:val="none"/>
                <w:lang w:eastAsia="en-GB"/>
              </w:rPr>
            </w:pPr>
            <w:r>
              <w:rPr>
                <w:rStyle w:val="Hyperlink"/>
                <w:color w:val="auto"/>
                <w:u w:val="none"/>
                <w:lang w:eastAsia="en-GB"/>
              </w:rPr>
              <w:t>Principle 4</w:t>
            </w:r>
          </w:p>
        </w:tc>
      </w:tr>
      <w:tr w:rsidR="00521F5E" w:rsidTr="00D43FB1">
        <w:trPr>
          <w:jc w:val="center"/>
        </w:trPr>
        <w:tc>
          <w:tcPr>
            <w:tcW w:w="2432" w:type="dxa"/>
            <w:shd w:val="clear" w:color="auto" w:fill="B4E3F6" w:themeFill="text2" w:themeFillTint="99"/>
          </w:tcPr>
          <w:p w:rsidR="00521F5E" w:rsidRPr="003D6099" w:rsidRDefault="00521F5E" w:rsidP="00D43FB1">
            <w:pPr>
              <w:rPr>
                <w:rStyle w:val="Hyperlink"/>
                <w:color w:val="auto"/>
                <w:sz w:val="22"/>
                <w:szCs w:val="22"/>
                <w:u w:val="none"/>
                <w:lang w:eastAsia="en-GB"/>
              </w:rPr>
            </w:pPr>
            <w:r w:rsidRPr="003D6099">
              <w:rPr>
                <w:rStyle w:val="Hyperlink"/>
                <w:color w:val="auto"/>
                <w:sz w:val="22"/>
                <w:szCs w:val="22"/>
                <w:u w:val="none"/>
                <w:lang w:eastAsia="en-GB"/>
              </w:rPr>
              <w:t>A prosperous Wales</w:t>
            </w:r>
          </w:p>
        </w:tc>
        <w:tc>
          <w:tcPr>
            <w:tcW w:w="1973"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r>
      <w:tr w:rsidR="00521F5E" w:rsidTr="00D43FB1">
        <w:trPr>
          <w:jc w:val="center"/>
        </w:trPr>
        <w:tc>
          <w:tcPr>
            <w:tcW w:w="2432" w:type="dxa"/>
            <w:shd w:val="clear" w:color="auto" w:fill="B4E3F6" w:themeFill="text2" w:themeFillTint="99"/>
          </w:tcPr>
          <w:p w:rsidR="00521F5E" w:rsidRPr="003D6099" w:rsidRDefault="00521F5E" w:rsidP="00D43FB1">
            <w:pPr>
              <w:rPr>
                <w:rStyle w:val="Hyperlink"/>
                <w:color w:val="auto"/>
                <w:sz w:val="22"/>
                <w:szCs w:val="22"/>
                <w:u w:val="none"/>
                <w:lang w:eastAsia="en-GB"/>
              </w:rPr>
            </w:pPr>
            <w:r w:rsidRPr="003D6099">
              <w:rPr>
                <w:rStyle w:val="Hyperlink"/>
                <w:color w:val="auto"/>
                <w:sz w:val="22"/>
                <w:szCs w:val="22"/>
                <w:u w:val="none"/>
                <w:lang w:eastAsia="en-GB"/>
              </w:rPr>
              <w:t>A resilient Wales</w:t>
            </w:r>
          </w:p>
        </w:tc>
        <w:tc>
          <w:tcPr>
            <w:tcW w:w="1973"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r>
      <w:tr w:rsidR="00521F5E" w:rsidTr="00D43FB1">
        <w:trPr>
          <w:jc w:val="center"/>
        </w:trPr>
        <w:tc>
          <w:tcPr>
            <w:tcW w:w="2432" w:type="dxa"/>
            <w:shd w:val="clear" w:color="auto" w:fill="B4E3F6" w:themeFill="text2" w:themeFillTint="99"/>
          </w:tcPr>
          <w:p w:rsidR="00521F5E" w:rsidRPr="003D6099" w:rsidRDefault="00521F5E" w:rsidP="00D43FB1">
            <w:pPr>
              <w:rPr>
                <w:rStyle w:val="Hyperlink"/>
                <w:color w:val="auto"/>
                <w:sz w:val="22"/>
                <w:szCs w:val="22"/>
                <w:u w:val="none"/>
                <w:lang w:eastAsia="en-GB"/>
              </w:rPr>
            </w:pPr>
            <w:r w:rsidRPr="003D6099">
              <w:rPr>
                <w:rStyle w:val="Hyperlink"/>
                <w:color w:val="auto"/>
                <w:sz w:val="22"/>
                <w:szCs w:val="22"/>
                <w:u w:val="none"/>
                <w:lang w:eastAsia="en-GB"/>
              </w:rPr>
              <w:t>A healthier Wales</w:t>
            </w:r>
          </w:p>
        </w:tc>
        <w:tc>
          <w:tcPr>
            <w:tcW w:w="1973" w:type="dxa"/>
          </w:tcPr>
          <w:p w:rsidR="00521F5E" w:rsidRPr="003D6099" w:rsidRDefault="00521F5E" w:rsidP="00D43FB1">
            <w:pPr>
              <w:jc w:val="center"/>
              <w:rPr>
                <w:rStyle w:val="Hyperlink"/>
                <w:color w:val="auto"/>
                <w:sz w:val="22"/>
                <w:szCs w:val="22"/>
                <w:u w:val="none"/>
                <w:lang w:eastAsia="en-GB"/>
              </w:rPr>
            </w:pP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r>
      <w:tr w:rsidR="00521F5E" w:rsidTr="00D43FB1">
        <w:trPr>
          <w:jc w:val="center"/>
        </w:trPr>
        <w:tc>
          <w:tcPr>
            <w:tcW w:w="2432" w:type="dxa"/>
            <w:shd w:val="clear" w:color="auto" w:fill="B4E3F6" w:themeFill="text2" w:themeFillTint="99"/>
          </w:tcPr>
          <w:p w:rsidR="00521F5E" w:rsidRPr="003D6099" w:rsidRDefault="00521F5E" w:rsidP="00D43FB1">
            <w:pPr>
              <w:rPr>
                <w:rStyle w:val="Hyperlink"/>
                <w:color w:val="auto"/>
                <w:sz w:val="22"/>
                <w:szCs w:val="22"/>
                <w:u w:val="none"/>
                <w:lang w:eastAsia="en-GB"/>
              </w:rPr>
            </w:pPr>
            <w:r w:rsidRPr="003D6099">
              <w:rPr>
                <w:rStyle w:val="Hyperlink"/>
                <w:color w:val="auto"/>
                <w:sz w:val="22"/>
                <w:szCs w:val="22"/>
                <w:u w:val="none"/>
                <w:lang w:eastAsia="en-GB"/>
              </w:rPr>
              <w:t>A more equal Wales</w:t>
            </w:r>
          </w:p>
        </w:tc>
        <w:tc>
          <w:tcPr>
            <w:tcW w:w="1973" w:type="dxa"/>
          </w:tcPr>
          <w:p w:rsidR="00521F5E" w:rsidRPr="003D6099" w:rsidRDefault="00521F5E" w:rsidP="00D43FB1">
            <w:pPr>
              <w:jc w:val="center"/>
              <w:rPr>
                <w:rStyle w:val="Hyperlink"/>
                <w:color w:val="auto"/>
                <w:sz w:val="22"/>
                <w:szCs w:val="22"/>
                <w:u w:val="none"/>
                <w:lang w:eastAsia="en-GB"/>
              </w:rPr>
            </w:pPr>
          </w:p>
        </w:tc>
        <w:tc>
          <w:tcPr>
            <w:tcW w:w="1974" w:type="dxa"/>
          </w:tcPr>
          <w:p w:rsidR="00521F5E" w:rsidRPr="003D6099" w:rsidRDefault="00521F5E" w:rsidP="00D43FB1">
            <w:pPr>
              <w:jc w:val="center"/>
              <w:rPr>
                <w:rStyle w:val="Hyperlink"/>
                <w:color w:val="auto"/>
                <w:sz w:val="22"/>
                <w:szCs w:val="22"/>
                <w:u w:val="none"/>
                <w:lang w:eastAsia="en-GB"/>
              </w:rPr>
            </w:pP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r>
      <w:tr w:rsidR="00521F5E" w:rsidTr="00D43FB1">
        <w:trPr>
          <w:jc w:val="center"/>
        </w:trPr>
        <w:tc>
          <w:tcPr>
            <w:tcW w:w="2432" w:type="dxa"/>
            <w:shd w:val="clear" w:color="auto" w:fill="B4E3F6" w:themeFill="text2" w:themeFillTint="99"/>
          </w:tcPr>
          <w:p w:rsidR="00521F5E" w:rsidRPr="003D6099" w:rsidRDefault="00521F5E" w:rsidP="00D43FB1">
            <w:pPr>
              <w:rPr>
                <w:rStyle w:val="Hyperlink"/>
                <w:color w:val="auto"/>
                <w:sz w:val="22"/>
                <w:szCs w:val="22"/>
                <w:u w:val="none"/>
                <w:lang w:eastAsia="en-GB"/>
              </w:rPr>
            </w:pPr>
            <w:r w:rsidRPr="003D6099">
              <w:rPr>
                <w:rStyle w:val="Hyperlink"/>
                <w:color w:val="auto"/>
                <w:sz w:val="22"/>
                <w:szCs w:val="22"/>
                <w:u w:val="none"/>
                <w:lang w:eastAsia="en-GB"/>
              </w:rPr>
              <w:t>A Wales of cohesive communities</w:t>
            </w:r>
          </w:p>
        </w:tc>
        <w:tc>
          <w:tcPr>
            <w:tcW w:w="1973" w:type="dxa"/>
          </w:tcPr>
          <w:p w:rsidR="00521F5E" w:rsidRPr="003D6099" w:rsidRDefault="00521F5E" w:rsidP="00D43FB1">
            <w:pPr>
              <w:jc w:val="center"/>
              <w:rPr>
                <w:rStyle w:val="Hyperlink"/>
                <w:color w:val="auto"/>
                <w:sz w:val="22"/>
                <w:szCs w:val="22"/>
                <w:u w:val="none"/>
                <w:lang w:eastAsia="en-GB"/>
              </w:rPr>
            </w:pPr>
          </w:p>
        </w:tc>
        <w:tc>
          <w:tcPr>
            <w:tcW w:w="1974" w:type="dxa"/>
          </w:tcPr>
          <w:p w:rsidR="00521F5E" w:rsidRPr="003D6099" w:rsidRDefault="00521F5E" w:rsidP="00D43FB1">
            <w:pPr>
              <w:jc w:val="center"/>
              <w:rPr>
                <w:rStyle w:val="Hyperlink"/>
                <w:color w:val="auto"/>
                <w:sz w:val="22"/>
                <w:szCs w:val="22"/>
                <w:u w:val="none"/>
                <w:lang w:eastAsia="en-GB"/>
              </w:rPr>
            </w:pP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r>
      <w:tr w:rsidR="00521F5E" w:rsidTr="00D43FB1">
        <w:trPr>
          <w:jc w:val="center"/>
        </w:trPr>
        <w:tc>
          <w:tcPr>
            <w:tcW w:w="2432" w:type="dxa"/>
            <w:shd w:val="clear" w:color="auto" w:fill="B4E3F6" w:themeFill="text2" w:themeFillTint="99"/>
          </w:tcPr>
          <w:p w:rsidR="00521F5E" w:rsidRPr="003D6099" w:rsidRDefault="00521F5E" w:rsidP="00D43FB1">
            <w:pPr>
              <w:rPr>
                <w:rStyle w:val="Hyperlink"/>
                <w:color w:val="auto"/>
                <w:sz w:val="22"/>
                <w:szCs w:val="22"/>
                <w:u w:val="none"/>
                <w:lang w:eastAsia="en-GB"/>
              </w:rPr>
            </w:pPr>
            <w:r w:rsidRPr="003D6099">
              <w:rPr>
                <w:rStyle w:val="Hyperlink"/>
                <w:color w:val="auto"/>
                <w:sz w:val="22"/>
                <w:szCs w:val="22"/>
                <w:u w:val="none"/>
                <w:lang w:eastAsia="en-GB"/>
              </w:rPr>
              <w:t>A Wales of vibrant culture and thriving language</w:t>
            </w:r>
          </w:p>
        </w:tc>
        <w:tc>
          <w:tcPr>
            <w:tcW w:w="1973" w:type="dxa"/>
          </w:tcPr>
          <w:p w:rsidR="00521F5E" w:rsidRPr="003D6099" w:rsidRDefault="00521F5E" w:rsidP="00D43FB1">
            <w:pPr>
              <w:jc w:val="center"/>
              <w:rPr>
                <w:rStyle w:val="Hyperlink"/>
                <w:color w:val="auto"/>
                <w:sz w:val="22"/>
                <w:szCs w:val="22"/>
                <w:u w:val="none"/>
                <w:lang w:eastAsia="en-GB"/>
              </w:rPr>
            </w:pPr>
          </w:p>
        </w:tc>
        <w:tc>
          <w:tcPr>
            <w:tcW w:w="1974" w:type="dxa"/>
          </w:tcPr>
          <w:p w:rsidR="00521F5E" w:rsidRPr="003D6099" w:rsidRDefault="00521F5E" w:rsidP="00D43FB1">
            <w:pPr>
              <w:jc w:val="center"/>
              <w:rPr>
                <w:rStyle w:val="Hyperlink"/>
                <w:color w:val="auto"/>
                <w:sz w:val="22"/>
                <w:szCs w:val="22"/>
                <w:u w:val="none"/>
                <w:lang w:eastAsia="en-GB"/>
              </w:rPr>
            </w:pPr>
          </w:p>
        </w:tc>
        <w:tc>
          <w:tcPr>
            <w:tcW w:w="1974" w:type="dxa"/>
          </w:tcPr>
          <w:p w:rsidR="00521F5E" w:rsidRPr="003D6099" w:rsidRDefault="00521F5E" w:rsidP="00D43FB1">
            <w:pPr>
              <w:jc w:val="center"/>
              <w:rPr>
                <w:rStyle w:val="Hyperlink"/>
                <w:color w:val="auto"/>
                <w:sz w:val="22"/>
                <w:szCs w:val="22"/>
                <w:u w:val="none"/>
                <w:lang w:eastAsia="en-GB"/>
              </w:rPr>
            </w:pP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r>
      <w:tr w:rsidR="00521F5E" w:rsidTr="00D43FB1">
        <w:trPr>
          <w:jc w:val="center"/>
        </w:trPr>
        <w:tc>
          <w:tcPr>
            <w:tcW w:w="2432" w:type="dxa"/>
            <w:shd w:val="clear" w:color="auto" w:fill="B4E3F6" w:themeFill="text2" w:themeFillTint="99"/>
          </w:tcPr>
          <w:p w:rsidR="00521F5E" w:rsidRPr="003D6099" w:rsidRDefault="00521F5E" w:rsidP="00D43FB1">
            <w:pPr>
              <w:rPr>
                <w:rStyle w:val="Hyperlink"/>
                <w:color w:val="auto"/>
                <w:sz w:val="22"/>
                <w:szCs w:val="22"/>
                <w:u w:val="none"/>
                <w:lang w:eastAsia="en-GB"/>
              </w:rPr>
            </w:pPr>
            <w:r w:rsidRPr="003D6099">
              <w:rPr>
                <w:rStyle w:val="Hyperlink"/>
                <w:color w:val="auto"/>
                <w:sz w:val="22"/>
                <w:szCs w:val="22"/>
                <w:u w:val="none"/>
                <w:lang w:eastAsia="en-GB"/>
              </w:rPr>
              <w:t>A globally responsible Wales</w:t>
            </w:r>
          </w:p>
        </w:tc>
        <w:tc>
          <w:tcPr>
            <w:tcW w:w="1973"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r>
    </w:tbl>
    <w:p w:rsidR="00521F5E" w:rsidRPr="00D351F4" w:rsidRDefault="00521F5E" w:rsidP="00521F5E">
      <w:pPr>
        <w:rPr>
          <w:rStyle w:val="Hyperlink"/>
          <w:color w:val="auto"/>
          <w:u w:val="none"/>
          <w:lang w:eastAsia="en-GB"/>
        </w:rPr>
      </w:pPr>
    </w:p>
    <w:p w:rsidR="00521F5E" w:rsidRPr="00AE65BC" w:rsidRDefault="00521F5E" w:rsidP="00521F5E">
      <w:pPr>
        <w:pStyle w:val="BodyText"/>
        <w:rPr>
          <w:b/>
          <w:lang w:eastAsia="en-GB"/>
        </w:rPr>
      </w:pPr>
      <w:r w:rsidRPr="00AE65BC">
        <w:rPr>
          <w:b/>
        </w:rPr>
        <w:t xml:space="preserve">Principle 1: </w:t>
      </w:r>
      <w:r w:rsidRPr="00AE65BC">
        <w:rPr>
          <w:b/>
          <w:lang w:eastAsia="en-GB"/>
        </w:rPr>
        <w:t>In a sustainable society, nature is not subject to systematically increasing concentrations of substances extracted from the earth’s crust.</w:t>
      </w:r>
    </w:p>
    <w:p w:rsidR="00521F5E" w:rsidRPr="00AE65BC" w:rsidRDefault="00521F5E" w:rsidP="00521F5E">
      <w:pPr>
        <w:pStyle w:val="BodyText"/>
        <w:rPr>
          <w:b/>
          <w:lang w:eastAsia="en-GB"/>
        </w:rPr>
      </w:pPr>
    </w:p>
    <w:p w:rsidR="00521F5E" w:rsidRDefault="00521F5E" w:rsidP="00521F5E">
      <w:pPr>
        <w:rPr>
          <w:rFonts w:cs="Arial"/>
        </w:rPr>
      </w:pPr>
      <w:r w:rsidRPr="00F71862">
        <w:rPr>
          <w:lang w:eastAsia="en-GB"/>
        </w:rPr>
        <w:t>We will take progressive steps to reduce our consumption of natural resources, minimising procurement of new physical items, reducing fossil-fuel based business travel, minimising non-renewable energy use, and will facilitate re-use and recycling of waste at every opportunity.</w:t>
      </w:r>
      <w:r w:rsidRPr="00664C7E">
        <w:rPr>
          <w:lang w:eastAsia="en-GB"/>
        </w:rPr>
        <w:t xml:space="preserve"> </w:t>
      </w:r>
      <w:r w:rsidRPr="00FB1416">
        <w:rPr>
          <w:lang w:eastAsia="en-GB"/>
        </w:rPr>
        <w:t>We will work with our supply chain,</w:t>
      </w:r>
      <w:r w:rsidRPr="00FB1416">
        <w:rPr>
          <w:rFonts w:cs="Arial"/>
        </w:rPr>
        <w:t xml:space="preserve"> partners and customers to promote our policies and objectives, seeking to influence those with whom we do business and collaboration, to share our values and aspirations, and to help us all become more sustainable.</w:t>
      </w:r>
      <w:r>
        <w:rPr>
          <w:rFonts w:cs="Arial"/>
        </w:rPr>
        <w:t xml:space="preserve"> We will agree new standards and mutual expectations on the consumption of natural resources and explore acceptable ways of reducing use whilst maintaining or improving service levels.</w:t>
      </w:r>
    </w:p>
    <w:p w:rsidR="00521F5E" w:rsidRDefault="00521F5E" w:rsidP="00521F5E">
      <w:pPr>
        <w:rPr>
          <w:lang w:eastAsia="en-GB"/>
        </w:rPr>
      </w:pPr>
    </w:p>
    <w:p w:rsidR="00521F5E" w:rsidRPr="00AE65BC" w:rsidRDefault="00521F5E" w:rsidP="00521F5E">
      <w:pPr>
        <w:pStyle w:val="BodyText"/>
        <w:rPr>
          <w:b/>
          <w:highlight w:val="green"/>
          <w:lang w:eastAsia="en-GB"/>
        </w:rPr>
      </w:pPr>
      <w:r w:rsidRPr="00AE65BC">
        <w:rPr>
          <w:rFonts w:cs="Arial"/>
          <w:b/>
        </w:rPr>
        <w:t xml:space="preserve">Principle 2: </w:t>
      </w:r>
      <w:r w:rsidRPr="00AE65BC">
        <w:rPr>
          <w:b/>
          <w:lang w:eastAsia="en-GB"/>
        </w:rPr>
        <w:t>In a sustainable society, nature is not subject to systematically increasing concentrations of substances (e.g. chemicals and compounds) produced by society.</w:t>
      </w:r>
    </w:p>
    <w:p w:rsidR="00521F5E" w:rsidRDefault="00521F5E" w:rsidP="00521F5E">
      <w:pPr>
        <w:tabs>
          <w:tab w:val="left" w:pos="904"/>
        </w:tabs>
        <w:rPr>
          <w:rFonts w:cs="Arial"/>
        </w:rPr>
      </w:pPr>
    </w:p>
    <w:p w:rsidR="00521F5E" w:rsidRDefault="00521F5E" w:rsidP="00521F5E">
      <w:pPr>
        <w:tabs>
          <w:tab w:val="left" w:pos="904"/>
        </w:tabs>
        <w:rPr>
          <w:rFonts w:cs="Arial"/>
        </w:rPr>
      </w:pPr>
      <w:r w:rsidRPr="00664C7E">
        <w:rPr>
          <w:lang w:eastAsia="en-GB"/>
        </w:rPr>
        <w:t xml:space="preserve">We will reduce our usage of chemicals and artificial substances across our organisation. We will procure goods manufactured using recycled, renewable and/or </w:t>
      </w:r>
      <w:proofErr w:type="spellStart"/>
      <w:r w:rsidRPr="00664C7E">
        <w:rPr>
          <w:lang w:eastAsia="en-GB"/>
        </w:rPr>
        <w:t>recycleable</w:t>
      </w:r>
      <w:proofErr w:type="spellEnd"/>
      <w:r w:rsidRPr="00664C7E">
        <w:rPr>
          <w:lang w:eastAsia="en-GB"/>
        </w:rPr>
        <w:t xml:space="preserve"> materials and with life cycle analysis in an effort to understand our embedded carbon </w:t>
      </w:r>
      <w:r w:rsidRPr="00664C7E">
        <w:rPr>
          <w:lang w:eastAsia="en-GB"/>
        </w:rPr>
        <w:lastRenderedPageBreak/>
        <w:t>burden and as a starting point to actively reducing it. We will aim to reduce our waste to zero.</w:t>
      </w:r>
      <w:r w:rsidRPr="00664C7E">
        <w:rPr>
          <w:rFonts w:cs="Arial"/>
        </w:rPr>
        <w:t xml:space="preserve"> </w:t>
      </w:r>
      <w:r>
        <w:rPr>
          <w:rFonts w:cs="Arial"/>
        </w:rPr>
        <w:t>We will work with businesses through our regulatory and permitting systems, to encourage industry to actively seek ways to reduce the use of chemicals and other harmful substances. We will explore avenues to promote or incentivise positive investment whilst satisfying state aid rules.</w:t>
      </w:r>
    </w:p>
    <w:p w:rsidR="00521F5E" w:rsidRPr="00664C7E" w:rsidRDefault="00521F5E" w:rsidP="00521F5E">
      <w:pPr>
        <w:rPr>
          <w:lang w:eastAsia="en-GB"/>
        </w:rPr>
      </w:pPr>
    </w:p>
    <w:p w:rsidR="00521F5E" w:rsidRPr="00AE65BC" w:rsidRDefault="00521F5E" w:rsidP="00521F5E">
      <w:pPr>
        <w:pStyle w:val="BodyText"/>
        <w:rPr>
          <w:b/>
        </w:rPr>
      </w:pPr>
      <w:r w:rsidRPr="00AE65BC">
        <w:rPr>
          <w:b/>
        </w:rPr>
        <w:t>Principle 3: In a sustainable society, nature is not subject to systemically increasing degradation by physical means.</w:t>
      </w:r>
    </w:p>
    <w:p w:rsidR="00521F5E" w:rsidRPr="00AE65BC" w:rsidRDefault="00521F5E" w:rsidP="00521F5E">
      <w:pPr>
        <w:pStyle w:val="BodyText"/>
        <w:rPr>
          <w:b/>
          <w:lang w:eastAsia="en-GB"/>
        </w:rPr>
      </w:pPr>
    </w:p>
    <w:p w:rsidR="00521F5E" w:rsidRPr="001D1271" w:rsidRDefault="00521F5E" w:rsidP="00521F5E">
      <w:pPr>
        <w:rPr>
          <w:lang w:eastAsia="en-GB"/>
        </w:rPr>
      </w:pPr>
      <w:r w:rsidRPr="001D1271">
        <w:rPr>
          <w:lang w:eastAsia="en-GB"/>
        </w:rPr>
        <w:t>We will embrace our responsibility for the stewardship of the Welsh Government estate by being an exemplar of sustainable natural resources and land management and, in our capacity as a regulator and working with our partners, strive to ensure that others take their own responsibilities seriously also. We will work to ensure that natural systems for water cycling, nutrient cycling and the carbon cycle are functioning effectively, taking steps to minimise human interference where practical and where tangible benefits are proven.</w:t>
      </w:r>
    </w:p>
    <w:p w:rsidR="00521F5E" w:rsidRDefault="00521F5E" w:rsidP="00521F5E">
      <w:pPr>
        <w:rPr>
          <w:lang w:eastAsia="en-GB"/>
        </w:rPr>
      </w:pPr>
    </w:p>
    <w:p w:rsidR="00521F5E" w:rsidRPr="001D1271" w:rsidRDefault="00521F5E" w:rsidP="00521F5E">
      <w:pPr>
        <w:rPr>
          <w:lang w:eastAsia="en-GB"/>
        </w:rPr>
      </w:pPr>
      <w:r w:rsidRPr="001D1271">
        <w:rPr>
          <w:lang w:eastAsia="en-GB"/>
        </w:rPr>
        <w:t xml:space="preserve">We will take action to protect environments, landscapes and ecosystems from physical degradation, for example through working with the Welsh Government on development and planning policy, our business customers through the permitting/licencing system, with our local authority partners in development planning and control, etc. We will take pro-active as well as reactive steps to protect habitats and species and will seek funding for </w:t>
      </w:r>
      <w:proofErr w:type="spellStart"/>
      <w:r w:rsidRPr="001D1271">
        <w:rPr>
          <w:lang w:eastAsia="en-GB"/>
        </w:rPr>
        <w:t>habitate</w:t>
      </w:r>
      <w:proofErr w:type="spellEnd"/>
      <w:r w:rsidRPr="001D1271">
        <w:rPr>
          <w:lang w:eastAsia="en-GB"/>
        </w:rPr>
        <w:t xml:space="preserve"> restoration and re-wilding programmes to undo previous degradation.</w:t>
      </w:r>
    </w:p>
    <w:p w:rsidR="00521F5E" w:rsidRPr="00AE65BC" w:rsidRDefault="00521F5E" w:rsidP="00521F5E">
      <w:pPr>
        <w:pStyle w:val="BodyText"/>
        <w:rPr>
          <w:b/>
          <w:highlight w:val="green"/>
          <w:lang w:eastAsia="en-GB"/>
        </w:rPr>
      </w:pPr>
    </w:p>
    <w:p w:rsidR="00521F5E" w:rsidRPr="00AE65BC" w:rsidRDefault="00521F5E" w:rsidP="00521F5E">
      <w:pPr>
        <w:pStyle w:val="BodyText"/>
        <w:rPr>
          <w:b/>
        </w:rPr>
      </w:pPr>
      <w:r w:rsidRPr="00AE65BC">
        <w:rPr>
          <w:b/>
        </w:rPr>
        <w:t>Principle 4: In a sustainable society, people are not subject to conditions that systematically undermine their capacity to meet their needs.</w:t>
      </w:r>
    </w:p>
    <w:p w:rsidR="00521F5E" w:rsidRPr="00AE65BC" w:rsidRDefault="00521F5E" w:rsidP="00521F5E">
      <w:pPr>
        <w:pStyle w:val="BodyText"/>
        <w:rPr>
          <w:b/>
          <w:lang w:eastAsia="en-GB"/>
        </w:rPr>
      </w:pPr>
    </w:p>
    <w:p w:rsidR="00521F5E" w:rsidRPr="001D1271" w:rsidRDefault="00521F5E" w:rsidP="00521F5E">
      <w:pPr>
        <w:rPr>
          <w:lang w:eastAsia="en-GB"/>
        </w:rPr>
      </w:pPr>
      <w:r w:rsidRPr="001D1271">
        <w:rPr>
          <w:lang w:eastAsia="en-GB"/>
        </w:rPr>
        <w:t xml:space="preserve">We will take </w:t>
      </w:r>
      <w:r>
        <w:rPr>
          <w:lang w:eastAsia="en-GB"/>
        </w:rPr>
        <w:t xml:space="preserve">responsibility for the goods and services we procure, taking </w:t>
      </w:r>
      <w:r w:rsidRPr="001D1271">
        <w:rPr>
          <w:lang w:eastAsia="en-GB"/>
        </w:rPr>
        <w:t xml:space="preserve">steps to ensure that everything we </w:t>
      </w:r>
      <w:r>
        <w:rPr>
          <w:lang w:eastAsia="en-GB"/>
        </w:rPr>
        <w:t>buy</w:t>
      </w:r>
      <w:r w:rsidRPr="001D1271">
        <w:rPr>
          <w:lang w:eastAsia="en-GB"/>
        </w:rPr>
        <w:t xml:space="preserve"> is from an ethical source, locally sourcing goods and services where possible (to reduce carbon and to support local economies and employment) and within Procurement legislation.</w:t>
      </w:r>
      <w:r>
        <w:rPr>
          <w:lang w:eastAsia="en-GB"/>
        </w:rPr>
        <w:t xml:space="preserve"> We will talk to our suppliers and ask for evidence of their own ethical policies, making it clear that we aspire to trade fairly and sustainably.</w:t>
      </w:r>
    </w:p>
    <w:p w:rsidR="00521F5E" w:rsidRDefault="00521F5E" w:rsidP="00521F5E">
      <w:pPr>
        <w:rPr>
          <w:lang w:eastAsia="en-GB"/>
        </w:rPr>
      </w:pPr>
    </w:p>
    <w:p w:rsidR="00521F5E" w:rsidRPr="001D1271" w:rsidRDefault="00521F5E" w:rsidP="00521F5E">
      <w:pPr>
        <w:rPr>
          <w:lang w:eastAsia="en-GB"/>
        </w:rPr>
      </w:pPr>
      <w:r w:rsidRPr="001D1271">
        <w:rPr>
          <w:lang w:eastAsia="en-GB"/>
        </w:rPr>
        <w:t>We will trust and enable our employees to work flexibly and responsibly to achieve a good quality of life, meeting their</w:t>
      </w:r>
      <w:r>
        <w:rPr>
          <w:lang w:eastAsia="en-GB"/>
        </w:rPr>
        <w:t xml:space="preserve"> and their families’</w:t>
      </w:r>
      <w:r w:rsidRPr="001D1271">
        <w:rPr>
          <w:lang w:eastAsia="en-GB"/>
        </w:rPr>
        <w:t xml:space="preserve"> basic needs but also achieving personal and professional fulfilment.</w:t>
      </w:r>
      <w:r>
        <w:rPr>
          <w:lang w:eastAsia="en-GB"/>
        </w:rPr>
        <w:t xml:space="preserve"> We will act upon all reports of behaviours which fail to meet our expectations as set out in Values and Behaviours.</w:t>
      </w:r>
    </w:p>
    <w:p w:rsidR="00521F5E" w:rsidRDefault="00521F5E" w:rsidP="00521F5E">
      <w:pPr>
        <w:rPr>
          <w:highlight w:val="green"/>
          <w:lang w:eastAsia="en-GB"/>
        </w:rPr>
      </w:pPr>
    </w:p>
    <w:p w:rsidR="00521F5E" w:rsidRPr="00727D0D" w:rsidRDefault="00521F5E" w:rsidP="00521F5E">
      <w:pPr>
        <w:rPr>
          <w:rFonts w:cs="Arial"/>
        </w:rPr>
      </w:pPr>
    </w:p>
    <w:p w:rsidR="00521F5E" w:rsidRDefault="00521F5E" w:rsidP="00521F5E">
      <w:pPr>
        <w:rPr>
          <w:rFonts w:cs="Arial"/>
          <w:highlight w:val="yellow"/>
        </w:rPr>
      </w:pPr>
      <w:r w:rsidRPr="00727D0D">
        <w:rPr>
          <w:rFonts w:cs="Arial"/>
        </w:rPr>
        <w:t xml:space="preserve">Please </w:t>
      </w:r>
      <w:r w:rsidRPr="00651706">
        <w:rPr>
          <w:rFonts w:cs="Arial"/>
        </w:rPr>
        <w:t xml:space="preserve">see </w:t>
      </w:r>
      <w:r w:rsidRPr="00651706">
        <w:rPr>
          <w:rFonts w:cs="Arial"/>
          <w:b/>
          <w:u w:val="single"/>
        </w:rPr>
        <w:t>Appendix 3</w:t>
      </w:r>
      <w:r w:rsidRPr="00651706">
        <w:rPr>
          <w:rFonts w:cs="Arial"/>
        </w:rPr>
        <w:t xml:space="preserve"> </w:t>
      </w:r>
      <w:r w:rsidRPr="00727D0D">
        <w:rPr>
          <w:rFonts w:cs="Arial"/>
        </w:rPr>
        <w:t>for an example of a more detailed assessment we could undertake to explore more options for sustainable working</w:t>
      </w:r>
      <w:r>
        <w:rPr>
          <w:rFonts w:cs="Arial"/>
        </w:rPr>
        <w:t xml:space="preserve"> against Principles 1 and 2</w:t>
      </w:r>
      <w:r w:rsidRPr="00727D0D">
        <w:rPr>
          <w:rFonts w:cs="Arial"/>
        </w:rPr>
        <w:t>.</w:t>
      </w:r>
    </w:p>
    <w:p w:rsidR="00521F5E" w:rsidRPr="0047217B" w:rsidRDefault="00521F5E" w:rsidP="00521F5E">
      <w:pPr>
        <w:rPr>
          <w:rFonts w:cs="Arial"/>
        </w:rPr>
      </w:pPr>
    </w:p>
    <w:p w:rsidR="00521F5E" w:rsidRDefault="00521F5E" w:rsidP="00521F5E">
      <w:pPr>
        <w:pStyle w:val="Heading1"/>
      </w:pPr>
    </w:p>
    <w:p w:rsidR="00521F5E" w:rsidRDefault="00521F5E" w:rsidP="00521F5E">
      <w:pPr>
        <w:rPr>
          <w:b/>
          <w:bCs/>
          <w:color w:val="0091A5"/>
          <w:sz w:val="32"/>
          <w:szCs w:val="28"/>
        </w:rPr>
      </w:pPr>
      <w:r>
        <w:br w:type="page"/>
      </w:r>
    </w:p>
    <w:p w:rsidR="00521F5E" w:rsidRDefault="00521F5E" w:rsidP="00521F5E">
      <w:pPr>
        <w:pStyle w:val="Heading1"/>
      </w:pPr>
      <w:bookmarkStart w:id="23" w:name="_Toc5822609"/>
      <w:bookmarkStart w:id="24" w:name="_Toc5824084"/>
      <w:r>
        <w:lastRenderedPageBreak/>
        <w:t xml:space="preserve">Appendix 3 - </w:t>
      </w:r>
      <w:r w:rsidRPr="00A42842">
        <w:t xml:space="preserve">Example of brainstorming </w:t>
      </w:r>
      <w:r>
        <w:t xml:space="preserve">of potential actions to meet </w:t>
      </w:r>
      <w:proofErr w:type="spellStart"/>
      <w:r>
        <w:t>NRW</w:t>
      </w:r>
      <w:proofErr w:type="spellEnd"/>
      <w:r w:rsidRPr="00A42842">
        <w:t xml:space="preserve"> strategy and sustainability principles</w:t>
      </w:r>
      <w:r>
        <w:t xml:space="preserve"> 1 and 2</w:t>
      </w:r>
      <w:bookmarkEnd w:id="23"/>
      <w:bookmarkEnd w:id="24"/>
    </w:p>
    <w:p w:rsidR="00521F5E" w:rsidRPr="00A42842" w:rsidRDefault="00521F5E" w:rsidP="00521F5E">
      <w:pPr>
        <w:pStyle w:val="BodyText"/>
      </w:pPr>
    </w:p>
    <w:tbl>
      <w:tblPr>
        <w:tblStyle w:val="TableGrid"/>
        <w:tblW w:w="0" w:type="auto"/>
        <w:tblLayout w:type="fixed"/>
        <w:tblLook w:val="04A0" w:firstRow="1" w:lastRow="0" w:firstColumn="1" w:lastColumn="0" w:noHBand="0" w:noVBand="1"/>
      </w:tblPr>
      <w:tblGrid>
        <w:gridCol w:w="6771"/>
        <w:gridCol w:w="1559"/>
        <w:gridCol w:w="1538"/>
      </w:tblGrid>
      <w:tr w:rsidR="00521F5E" w:rsidTr="00D43FB1">
        <w:tc>
          <w:tcPr>
            <w:tcW w:w="6771" w:type="dxa"/>
            <w:vMerge w:val="restart"/>
            <w:shd w:val="clear" w:color="auto" w:fill="9EE29E" w:themeFill="accent1" w:themeFillTint="66"/>
          </w:tcPr>
          <w:p w:rsidR="00521F5E" w:rsidRPr="00292D98" w:rsidRDefault="00521F5E" w:rsidP="00D43FB1">
            <w:pPr>
              <w:rPr>
                <w:b/>
                <w:lang w:eastAsia="en-GB"/>
              </w:rPr>
            </w:pPr>
            <w:r w:rsidRPr="00292D98">
              <w:rPr>
                <w:b/>
                <w:lang w:eastAsia="en-GB"/>
              </w:rPr>
              <w:t>Action:</w:t>
            </w:r>
          </w:p>
        </w:tc>
        <w:tc>
          <w:tcPr>
            <w:tcW w:w="3097" w:type="dxa"/>
            <w:gridSpan w:val="2"/>
            <w:shd w:val="clear" w:color="auto" w:fill="9EE29E" w:themeFill="accent1" w:themeFillTint="66"/>
          </w:tcPr>
          <w:p w:rsidR="00521F5E" w:rsidRPr="00292D98" w:rsidRDefault="00521F5E" w:rsidP="00D43FB1">
            <w:pPr>
              <w:rPr>
                <w:b/>
                <w:lang w:eastAsia="en-GB"/>
              </w:rPr>
            </w:pPr>
            <w:r w:rsidRPr="00292D98">
              <w:rPr>
                <w:b/>
                <w:lang w:eastAsia="en-GB"/>
              </w:rPr>
              <w:t>Existing Sustainability Strategy:</w:t>
            </w:r>
          </w:p>
        </w:tc>
      </w:tr>
      <w:tr w:rsidR="00521F5E" w:rsidTr="00D43FB1">
        <w:tc>
          <w:tcPr>
            <w:tcW w:w="6771" w:type="dxa"/>
            <w:vMerge/>
            <w:shd w:val="clear" w:color="auto" w:fill="9EE29E" w:themeFill="accent1" w:themeFillTint="66"/>
          </w:tcPr>
          <w:p w:rsidR="00521F5E" w:rsidRPr="00292D98" w:rsidRDefault="00521F5E" w:rsidP="00D43FB1">
            <w:pPr>
              <w:rPr>
                <w:b/>
                <w:lang w:eastAsia="en-GB"/>
              </w:rPr>
            </w:pPr>
          </w:p>
        </w:tc>
        <w:tc>
          <w:tcPr>
            <w:tcW w:w="1559" w:type="dxa"/>
            <w:shd w:val="clear" w:color="auto" w:fill="9EE29E" w:themeFill="accent1" w:themeFillTint="66"/>
          </w:tcPr>
          <w:p w:rsidR="00521F5E" w:rsidRPr="00292D98" w:rsidRDefault="00521F5E" w:rsidP="00D43FB1">
            <w:pPr>
              <w:rPr>
                <w:b/>
                <w:lang w:eastAsia="en-GB"/>
              </w:rPr>
            </w:pPr>
            <w:r w:rsidRPr="00292D98">
              <w:rPr>
                <w:b/>
                <w:lang w:eastAsia="en-GB"/>
              </w:rPr>
              <w:t>Yes</w:t>
            </w:r>
          </w:p>
        </w:tc>
        <w:tc>
          <w:tcPr>
            <w:tcW w:w="1538" w:type="dxa"/>
            <w:shd w:val="clear" w:color="auto" w:fill="9EE29E" w:themeFill="accent1" w:themeFillTint="66"/>
          </w:tcPr>
          <w:p w:rsidR="00521F5E" w:rsidRPr="00292D98" w:rsidRDefault="00521F5E" w:rsidP="00D43FB1">
            <w:pPr>
              <w:rPr>
                <w:b/>
                <w:lang w:eastAsia="en-GB"/>
              </w:rPr>
            </w:pPr>
            <w:r w:rsidRPr="00292D98">
              <w:rPr>
                <w:b/>
                <w:lang w:eastAsia="en-GB"/>
              </w:rPr>
              <w:t>No</w:t>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Aim to reduce our electricity consumption</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Seek ways to generate our own electricity</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Source our grid electricity from green/clean suppliers/tariffs</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Reduce our consumption of natural gas</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Explore new options for biomass</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Reduce our business travel, setting clear targets</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Phase out petrol and diesel cars from our fleet, replacing with hybrid and electric</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Install vehicle charging at all our main offices/depots</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Provide a new car share system to enable colleagues to find travel buddies easily</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Improve our teleconferencing services and mobile phone network coverage</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Pr="00F71862" w:rsidRDefault="00521F5E" w:rsidP="00D43FB1">
            <w:pPr>
              <w:rPr>
                <w:lang w:eastAsia="en-GB"/>
              </w:rPr>
            </w:pPr>
            <w:r>
              <w:rPr>
                <w:lang w:eastAsia="en-GB"/>
              </w:rPr>
              <w:t>Promote home working as an alternative to commuting</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Provide solar chargers for staff working on site</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Monitor the use of electricity and fuels and report to staff regularly to raise awareness</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 xml:space="preserve">Reduce the use of chemicals across our business, from fuels, oils, cleaning chemicals </w:t>
            </w:r>
            <w:proofErr w:type="spellStart"/>
            <w:r w:rsidRPr="00F71862">
              <w:rPr>
                <w:lang w:eastAsia="en-GB"/>
              </w:rPr>
              <w:t>etc</w:t>
            </w:r>
            <w:proofErr w:type="spellEnd"/>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Keep a central register of all chemicals and systemically reduce procurement</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Review our asset register and make available to all staff seeking to purchase new items</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Identify ways to purchase second-hand, refurbished or recycled products</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Pr="00F71862" w:rsidRDefault="00521F5E" w:rsidP="00D43FB1">
            <w:pPr>
              <w:rPr>
                <w:lang w:eastAsia="en-GB"/>
              </w:rPr>
            </w:pPr>
            <w:r>
              <w:rPr>
                <w:lang w:eastAsia="en-GB"/>
              </w:rPr>
              <w:t>Seek to use our own timber in construction projects</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Aim to undertake more of our business in a paperless way, reducing printing</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Use recycled paper and recycle our waste paper</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Pr="00F71862" w:rsidRDefault="00521F5E" w:rsidP="00D43FB1">
            <w:pPr>
              <w:rPr>
                <w:lang w:eastAsia="en-GB"/>
              </w:rPr>
            </w:pPr>
            <w:r>
              <w:rPr>
                <w:lang w:eastAsia="en-GB"/>
              </w:rPr>
              <w:t>We recycle or compost all of our waste (zero waste)</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bl>
    <w:p w:rsidR="00521F5E" w:rsidRDefault="00521F5E" w:rsidP="00521F5E">
      <w:r>
        <w:t xml:space="preserve"> </w:t>
      </w:r>
    </w:p>
    <w:p w:rsidR="00521F5E" w:rsidRDefault="00521F5E" w:rsidP="00521F5E">
      <w:pPr>
        <w:rPr>
          <w:lang w:eastAsia="en-GB"/>
        </w:rPr>
      </w:pPr>
      <w:r>
        <w:rPr>
          <w:lang w:eastAsia="en-GB"/>
        </w:rPr>
        <w:t>This basic assessment of our current internal sustainability activities shows that whilst we are already doing many things to reduce our consumption of natural resources, there is more we can do to reduce the accumulation of substances derived from the earth. We need to expand this exercise to clearly demonstrate the pathways by which we contribute directly and indirectly to wellbeing goals and where we need to focus our efforts.</w:t>
      </w:r>
    </w:p>
    <w:p w:rsidR="00521F5E" w:rsidRDefault="00521F5E" w:rsidP="00521F5E">
      <w:pPr>
        <w:rPr>
          <w:b/>
          <w:bCs/>
          <w:color w:val="0091A5"/>
          <w:sz w:val="32"/>
          <w:szCs w:val="28"/>
        </w:rPr>
      </w:pPr>
      <w:r>
        <w:br w:type="page"/>
      </w:r>
    </w:p>
    <w:p w:rsidR="00521F5E" w:rsidRDefault="00521F5E" w:rsidP="00521F5E">
      <w:pPr>
        <w:pStyle w:val="Heading1"/>
      </w:pPr>
      <w:bookmarkStart w:id="25" w:name="_Toc5822610"/>
      <w:bookmarkStart w:id="26" w:name="_Toc5824085"/>
      <w:r>
        <w:lastRenderedPageBreak/>
        <w:t xml:space="preserve">Appendix 4 - Example of a PESTLE assessment for </w:t>
      </w:r>
      <w:proofErr w:type="spellStart"/>
      <w:r>
        <w:t>NRW’s</w:t>
      </w:r>
      <w:proofErr w:type="spellEnd"/>
      <w:r>
        <w:t xml:space="preserve"> timber business</w:t>
      </w:r>
      <w:bookmarkEnd w:id="25"/>
      <w:bookmarkEnd w:id="26"/>
    </w:p>
    <w:p w:rsidR="00521F5E" w:rsidRDefault="00521F5E" w:rsidP="00521F5E"/>
    <w:tbl>
      <w:tblPr>
        <w:tblStyle w:val="TableGrid"/>
        <w:tblW w:w="0" w:type="auto"/>
        <w:tblLook w:val="04A0" w:firstRow="1" w:lastRow="0" w:firstColumn="1" w:lastColumn="0" w:noHBand="0" w:noVBand="1"/>
      </w:tblPr>
      <w:tblGrid>
        <w:gridCol w:w="2376"/>
        <w:gridCol w:w="7492"/>
      </w:tblGrid>
      <w:tr w:rsidR="00521F5E" w:rsidTr="00D43FB1">
        <w:tc>
          <w:tcPr>
            <w:tcW w:w="2376" w:type="dxa"/>
            <w:shd w:val="clear" w:color="auto" w:fill="9EE29E" w:themeFill="accent1" w:themeFillTint="66"/>
          </w:tcPr>
          <w:p w:rsidR="00521F5E" w:rsidRPr="003A32E8" w:rsidRDefault="00521F5E" w:rsidP="00D43FB1">
            <w:pPr>
              <w:rPr>
                <w:rFonts w:cs="Arial"/>
                <w:b/>
              </w:rPr>
            </w:pPr>
            <w:r>
              <w:rPr>
                <w:rFonts w:cs="Arial"/>
                <w:b/>
              </w:rPr>
              <w:t>PESTLE</w:t>
            </w:r>
            <w:r w:rsidRPr="003A32E8">
              <w:rPr>
                <w:rFonts w:cs="Arial"/>
                <w:b/>
              </w:rPr>
              <w:t xml:space="preserve"> Criterion:</w:t>
            </w:r>
          </w:p>
        </w:tc>
        <w:tc>
          <w:tcPr>
            <w:tcW w:w="7492" w:type="dxa"/>
            <w:shd w:val="clear" w:color="auto" w:fill="9EE29E" w:themeFill="accent1" w:themeFillTint="66"/>
          </w:tcPr>
          <w:p w:rsidR="00521F5E" w:rsidRPr="003A32E8" w:rsidRDefault="00521F5E" w:rsidP="00D43FB1">
            <w:pPr>
              <w:rPr>
                <w:rFonts w:cs="Arial"/>
                <w:b/>
              </w:rPr>
            </w:pPr>
            <w:r w:rsidRPr="003A32E8">
              <w:rPr>
                <w:rFonts w:cs="Arial"/>
                <w:b/>
              </w:rPr>
              <w:t>Description of Aspects of the Organisation:</w:t>
            </w:r>
          </w:p>
        </w:tc>
      </w:tr>
      <w:tr w:rsidR="00521F5E" w:rsidTr="00D43FB1">
        <w:tc>
          <w:tcPr>
            <w:tcW w:w="2376" w:type="dxa"/>
            <w:shd w:val="clear" w:color="auto" w:fill="9EE29E" w:themeFill="accent1" w:themeFillTint="66"/>
          </w:tcPr>
          <w:p w:rsidR="00521F5E" w:rsidRPr="003A32E8" w:rsidRDefault="00521F5E" w:rsidP="00D43FB1">
            <w:pPr>
              <w:rPr>
                <w:rFonts w:cs="Arial"/>
                <w:b/>
              </w:rPr>
            </w:pPr>
            <w:r>
              <w:rPr>
                <w:rFonts w:cs="Arial"/>
                <w:b/>
              </w:rPr>
              <w:t>Political</w:t>
            </w:r>
          </w:p>
        </w:tc>
        <w:tc>
          <w:tcPr>
            <w:tcW w:w="7492" w:type="dxa"/>
            <w:shd w:val="clear" w:color="auto" w:fill="CEF0CE" w:themeFill="accent1" w:themeFillTint="33"/>
          </w:tcPr>
          <w:p w:rsidR="00521F5E" w:rsidRDefault="00521F5E" w:rsidP="00D43FB1">
            <w:pPr>
              <w:rPr>
                <w:rFonts w:cs="Arial"/>
              </w:rPr>
            </w:pPr>
            <w:r w:rsidRPr="00542344">
              <w:rPr>
                <w:rFonts w:cs="Arial"/>
                <w:u w:val="single"/>
              </w:rPr>
              <w:t>High influence</w:t>
            </w:r>
            <w:r>
              <w:rPr>
                <w:rFonts w:cs="Arial"/>
              </w:rPr>
              <w:t>.</w:t>
            </w:r>
          </w:p>
          <w:p w:rsidR="00521F5E" w:rsidRDefault="00521F5E" w:rsidP="00D43FB1">
            <w:pPr>
              <w:rPr>
                <w:rFonts w:cs="Arial"/>
              </w:rPr>
            </w:pPr>
            <w:r>
              <w:rPr>
                <w:rFonts w:cs="Arial"/>
              </w:rPr>
              <w:t xml:space="preserve">UK and Welsh Government legislation and policy affect </w:t>
            </w:r>
            <w:proofErr w:type="spellStart"/>
            <w:r>
              <w:rPr>
                <w:rFonts w:cs="Arial"/>
              </w:rPr>
              <w:t>NRW’s</w:t>
            </w:r>
            <w:proofErr w:type="spellEnd"/>
            <w:r>
              <w:rPr>
                <w:rFonts w:cs="Arial"/>
              </w:rPr>
              <w:t xml:space="preserve"> business.</w:t>
            </w:r>
          </w:p>
          <w:p w:rsidR="00521F5E" w:rsidRDefault="00521F5E" w:rsidP="00D43FB1">
            <w:pPr>
              <w:rPr>
                <w:rFonts w:cs="Arial"/>
              </w:rPr>
            </w:pPr>
            <w:proofErr w:type="spellStart"/>
            <w:r>
              <w:rPr>
                <w:rFonts w:cs="Arial"/>
              </w:rPr>
              <w:t>NRW</w:t>
            </w:r>
            <w:proofErr w:type="spellEnd"/>
            <w:r>
              <w:rPr>
                <w:rFonts w:cs="Arial"/>
              </w:rPr>
              <w:t xml:space="preserve"> is a Welsh Government Sponsored Body and acts as the forest management agent for the Welsh Government, the landowner of the forest estate.</w:t>
            </w:r>
          </w:p>
          <w:p w:rsidR="00521F5E" w:rsidRDefault="00521F5E" w:rsidP="00D43FB1">
            <w:pPr>
              <w:rPr>
                <w:rFonts w:cs="Arial"/>
              </w:rPr>
            </w:pPr>
            <w:proofErr w:type="spellStart"/>
            <w:r>
              <w:rPr>
                <w:rFonts w:cs="Arial"/>
              </w:rPr>
              <w:t>NRW</w:t>
            </w:r>
            <w:proofErr w:type="spellEnd"/>
            <w:r>
              <w:rPr>
                <w:rFonts w:cs="Arial"/>
              </w:rPr>
              <w:t xml:space="preserve"> is subject to all the </w:t>
            </w:r>
            <w:proofErr w:type="spellStart"/>
            <w:r>
              <w:rPr>
                <w:rFonts w:cs="Arial"/>
              </w:rPr>
              <w:t>WG’s</w:t>
            </w:r>
            <w:proofErr w:type="spellEnd"/>
            <w:r>
              <w:rPr>
                <w:rFonts w:cs="Arial"/>
              </w:rPr>
              <w:t xml:space="preserve"> sustainable development legislation, policies, principles and agendas. </w:t>
            </w:r>
            <w:proofErr w:type="spellStart"/>
            <w:r>
              <w:rPr>
                <w:rFonts w:cs="Arial"/>
              </w:rPr>
              <w:t>NRW</w:t>
            </w:r>
            <w:proofErr w:type="spellEnd"/>
            <w:r>
              <w:rPr>
                <w:rFonts w:cs="Arial"/>
              </w:rPr>
              <w:t xml:space="preserve"> is subject to the Environment (Wales) Act 2016, the Wellbeing of Future Generations Act 2015 and has a legal </w:t>
            </w:r>
            <w:proofErr w:type="spellStart"/>
            <w:r>
              <w:rPr>
                <w:rFonts w:cs="Arial"/>
              </w:rPr>
              <w:t>imperitive</w:t>
            </w:r>
            <w:proofErr w:type="spellEnd"/>
            <w:r>
              <w:rPr>
                <w:rFonts w:cs="Arial"/>
              </w:rPr>
              <w:t xml:space="preserve"> towards sustainable management of natural resources (</w:t>
            </w:r>
            <w:proofErr w:type="spellStart"/>
            <w:r>
              <w:rPr>
                <w:rFonts w:cs="Arial"/>
              </w:rPr>
              <w:t>SMNR</w:t>
            </w:r>
            <w:proofErr w:type="spellEnd"/>
            <w:r>
              <w:rPr>
                <w:rFonts w:cs="Arial"/>
              </w:rPr>
              <w:t>).</w:t>
            </w:r>
          </w:p>
          <w:p w:rsidR="00521F5E" w:rsidRDefault="00521F5E" w:rsidP="00D43FB1">
            <w:pPr>
              <w:rPr>
                <w:rFonts w:cs="Arial"/>
              </w:rPr>
            </w:pPr>
            <w:proofErr w:type="spellStart"/>
            <w:r>
              <w:rPr>
                <w:rFonts w:cs="Arial"/>
              </w:rPr>
              <w:t>NRW</w:t>
            </w:r>
            <w:proofErr w:type="spellEnd"/>
            <w:r>
              <w:rPr>
                <w:rFonts w:cs="Arial"/>
              </w:rPr>
              <w:t xml:space="preserve"> enact </w:t>
            </w:r>
            <w:proofErr w:type="spellStart"/>
            <w:r>
              <w:rPr>
                <w:rFonts w:cs="Arial"/>
              </w:rPr>
              <w:t>WG’s</w:t>
            </w:r>
            <w:proofErr w:type="spellEnd"/>
            <w:r>
              <w:rPr>
                <w:rFonts w:cs="Arial"/>
              </w:rPr>
              <w:t xml:space="preserve"> demands for onshore wind energy and other renewable energy on the woodland estate.</w:t>
            </w:r>
          </w:p>
          <w:p w:rsidR="00521F5E" w:rsidRDefault="00521F5E" w:rsidP="00D43FB1">
            <w:pPr>
              <w:rPr>
                <w:rFonts w:cs="Arial"/>
              </w:rPr>
            </w:pPr>
            <w:r>
              <w:rPr>
                <w:rFonts w:cs="Arial"/>
              </w:rPr>
              <w:t xml:space="preserve">The </w:t>
            </w:r>
            <w:proofErr w:type="spellStart"/>
            <w:r>
              <w:rPr>
                <w:rFonts w:cs="Arial"/>
              </w:rPr>
              <w:t>WG</w:t>
            </w:r>
            <w:proofErr w:type="spellEnd"/>
            <w:r>
              <w:rPr>
                <w:rFonts w:cs="Arial"/>
              </w:rPr>
              <w:t xml:space="preserve"> historically supported a large Long Term Contract (</w:t>
            </w:r>
            <w:proofErr w:type="spellStart"/>
            <w:r>
              <w:rPr>
                <w:rFonts w:cs="Arial"/>
              </w:rPr>
              <w:t>LTC</w:t>
            </w:r>
            <w:proofErr w:type="spellEnd"/>
            <w:r>
              <w:rPr>
                <w:rFonts w:cs="Arial"/>
              </w:rPr>
              <w:t xml:space="preserve">) with Western Bio-energy, a major biomass energy plant in </w:t>
            </w:r>
            <w:proofErr w:type="spellStart"/>
            <w:r>
              <w:rPr>
                <w:rFonts w:cs="Arial"/>
              </w:rPr>
              <w:t>Margam</w:t>
            </w:r>
            <w:proofErr w:type="spellEnd"/>
            <w:r>
              <w:rPr>
                <w:rFonts w:cs="Arial"/>
              </w:rPr>
              <w:t>, and other grant aided developments.</w:t>
            </w:r>
          </w:p>
          <w:p w:rsidR="00521F5E" w:rsidRDefault="00521F5E" w:rsidP="00D43FB1">
            <w:pPr>
              <w:rPr>
                <w:rFonts w:cs="Arial"/>
              </w:rPr>
            </w:pPr>
            <w:proofErr w:type="spellStart"/>
            <w:r>
              <w:rPr>
                <w:rFonts w:cs="Arial"/>
              </w:rPr>
              <w:t>NRW</w:t>
            </w:r>
            <w:proofErr w:type="spellEnd"/>
            <w:r>
              <w:rPr>
                <w:rFonts w:cs="Arial"/>
              </w:rPr>
              <w:t xml:space="preserve"> also self-regulates on matters of ecology, environmental protection and diseased tree clearance.</w:t>
            </w:r>
          </w:p>
          <w:p w:rsidR="00521F5E" w:rsidRDefault="00521F5E" w:rsidP="00D43FB1">
            <w:pPr>
              <w:rPr>
                <w:rFonts w:cs="Arial"/>
              </w:rPr>
            </w:pPr>
          </w:p>
        </w:tc>
      </w:tr>
      <w:tr w:rsidR="00521F5E" w:rsidTr="00D43FB1">
        <w:tc>
          <w:tcPr>
            <w:tcW w:w="2376" w:type="dxa"/>
            <w:shd w:val="clear" w:color="auto" w:fill="9EE29E" w:themeFill="accent1" w:themeFillTint="66"/>
          </w:tcPr>
          <w:p w:rsidR="00521F5E" w:rsidRPr="003A32E8" w:rsidRDefault="00521F5E" w:rsidP="00D43FB1">
            <w:pPr>
              <w:rPr>
                <w:rFonts w:cs="Arial"/>
                <w:b/>
              </w:rPr>
            </w:pPr>
            <w:r>
              <w:rPr>
                <w:rFonts w:cs="Arial"/>
                <w:b/>
              </w:rPr>
              <w:t>Economic</w:t>
            </w:r>
          </w:p>
        </w:tc>
        <w:tc>
          <w:tcPr>
            <w:tcW w:w="7492" w:type="dxa"/>
            <w:shd w:val="clear" w:color="auto" w:fill="CEF0CE" w:themeFill="accent1" w:themeFillTint="33"/>
          </w:tcPr>
          <w:p w:rsidR="00521F5E" w:rsidRDefault="00521F5E" w:rsidP="00D43FB1">
            <w:pPr>
              <w:rPr>
                <w:rFonts w:cs="Arial"/>
              </w:rPr>
            </w:pPr>
            <w:r w:rsidRPr="00542344">
              <w:rPr>
                <w:rFonts w:cs="Arial"/>
                <w:u w:val="single"/>
              </w:rPr>
              <w:t>High influence</w:t>
            </w:r>
            <w:r>
              <w:rPr>
                <w:rFonts w:cs="Arial"/>
              </w:rPr>
              <w:t>.</w:t>
            </w:r>
          </w:p>
          <w:p w:rsidR="00521F5E" w:rsidRDefault="00521F5E" w:rsidP="00D43FB1">
            <w:pPr>
              <w:rPr>
                <w:rFonts w:cs="Arial"/>
              </w:rPr>
            </w:pPr>
            <w:r>
              <w:rPr>
                <w:rFonts w:cs="Arial"/>
              </w:rPr>
              <w:t xml:space="preserve">The global, regional and local market conditions affect </w:t>
            </w:r>
            <w:proofErr w:type="spellStart"/>
            <w:r>
              <w:rPr>
                <w:rFonts w:cs="Arial"/>
              </w:rPr>
              <w:t>NRW’s</w:t>
            </w:r>
            <w:proofErr w:type="spellEnd"/>
            <w:r>
              <w:rPr>
                <w:rFonts w:cs="Arial"/>
              </w:rPr>
              <w:t xml:space="preserve"> timber business.</w:t>
            </w:r>
          </w:p>
          <w:p w:rsidR="00521F5E" w:rsidRDefault="00521F5E" w:rsidP="00D43FB1">
            <w:pPr>
              <w:rPr>
                <w:rFonts w:cs="Arial"/>
              </w:rPr>
            </w:pPr>
            <w:r>
              <w:rPr>
                <w:rFonts w:cs="Arial"/>
              </w:rPr>
              <w:t xml:space="preserve">The value of the Pound in relation to the Euro has a particular influence on domestic timber prices and </w:t>
            </w:r>
            <w:proofErr w:type="spellStart"/>
            <w:r>
              <w:rPr>
                <w:rFonts w:cs="Arial"/>
              </w:rPr>
              <w:t>NRW’s</w:t>
            </w:r>
            <w:proofErr w:type="spellEnd"/>
            <w:r>
              <w:rPr>
                <w:rFonts w:cs="Arial"/>
              </w:rPr>
              <w:t xml:space="preserve"> customers+.</w:t>
            </w:r>
          </w:p>
          <w:p w:rsidR="00521F5E" w:rsidRDefault="00521F5E" w:rsidP="00D43FB1">
            <w:pPr>
              <w:rPr>
                <w:rFonts w:cs="Arial"/>
              </w:rPr>
            </w:pPr>
            <w:r>
              <w:rPr>
                <w:rFonts w:cs="Arial"/>
              </w:rPr>
              <w:t>Britain’s withdrawal from the EU may improve the demand of home-grown timber and reduce the competitiveness of imports.</w:t>
            </w:r>
          </w:p>
          <w:p w:rsidR="00521F5E" w:rsidRDefault="00521F5E" w:rsidP="00D43FB1">
            <w:pPr>
              <w:rPr>
                <w:rFonts w:cs="Arial"/>
              </w:rPr>
            </w:pPr>
            <w:r>
              <w:rPr>
                <w:rFonts w:cs="Arial"/>
              </w:rPr>
              <w:t xml:space="preserve">Potential </w:t>
            </w:r>
            <w:proofErr w:type="spellStart"/>
            <w:r>
              <w:rPr>
                <w:rFonts w:cs="Arial"/>
              </w:rPr>
              <w:t>sectoral</w:t>
            </w:r>
            <w:proofErr w:type="spellEnd"/>
            <w:r>
              <w:rPr>
                <w:rFonts w:cs="Arial"/>
              </w:rPr>
              <w:t xml:space="preserve"> growth at present demonstrated by high demand.</w:t>
            </w:r>
          </w:p>
          <w:p w:rsidR="00521F5E" w:rsidRDefault="00521F5E" w:rsidP="00D43FB1">
            <w:pPr>
              <w:rPr>
                <w:rFonts w:cs="Arial"/>
              </w:rPr>
            </w:pPr>
            <w:r>
              <w:rPr>
                <w:rFonts w:cs="Arial"/>
              </w:rPr>
              <w:t xml:space="preserve">Home building industry is active. Major infrastructure projects (e.g. </w:t>
            </w:r>
            <w:proofErr w:type="spellStart"/>
            <w:r>
              <w:rPr>
                <w:rFonts w:cs="Arial"/>
              </w:rPr>
              <w:t>HS2</w:t>
            </w:r>
            <w:proofErr w:type="spellEnd"/>
            <w:r>
              <w:rPr>
                <w:rFonts w:cs="Arial"/>
              </w:rPr>
              <w:t>) (also Political) will affect demand for timber for shuttering and construction material.</w:t>
            </w:r>
          </w:p>
          <w:p w:rsidR="00521F5E" w:rsidRDefault="00521F5E" w:rsidP="00D43FB1">
            <w:pPr>
              <w:rPr>
                <w:rFonts w:cs="Arial"/>
              </w:rPr>
            </w:pPr>
            <w:r>
              <w:rPr>
                <w:rFonts w:cs="Arial"/>
              </w:rPr>
              <w:t>Tax breaks on forestry land investment could change in future, affecting investors/speculators.</w:t>
            </w:r>
          </w:p>
          <w:p w:rsidR="00521F5E" w:rsidRDefault="00521F5E" w:rsidP="00D43FB1">
            <w:pPr>
              <w:rPr>
                <w:rFonts w:cs="Arial"/>
              </w:rPr>
            </w:pPr>
            <w:r>
              <w:rPr>
                <w:rFonts w:cs="Arial"/>
              </w:rPr>
              <w:t>Subsidies such as Renewable Heat Incentive (</w:t>
            </w:r>
            <w:proofErr w:type="spellStart"/>
            <w:r>
              <w:rPr>
                <w:rFonts w:cs="Arial"/>
              </w:rPr>
              <w:t>RHI</w:t>
            </w:r>
            <w:proofErr w:type="spellEnd"/>
            <w:r>
              <w:rPr>
                <w:rFonts w:cs="Arial"/>
              </w:rPr>
              <w:t xml:space="preserve">) affect smaller-scale investors in </w:t>
            </w:r>
            <w:proofErr w:type="gramStart"/>
            <w:r>
              <w:rPr>
                <w:rFonts w:cs="Arial"/>
              </w:rPr>
              <w:t>biomass,</w:t>
            </w:r>
            <w:proofErr w:type="gramEnd"/>
            <w:r>
              <w:rPr>
                <w:rFonts w:cs="Arial"/>
              </w:rPr>
              <w:t xml:space="preserve"> this has been a growing industry/market.</w:t>
            </w:r>
          </w:p>
          <w:p w:rsidR="00521F5E" w:rsidRDefault="00521F5E" w:rsidP="00D43FB1">
            <w:pPr>
              <w:rPr>
                <w:rFonts w:cs="Arial"/>
              </w:rPr>
            </w:pPr>
            <w:proofErr w:type="spellStart"/>
            <w:r>
              <w:rPr>
                <w:rFonts w:cs="Arial"/>
              </w:rPr>
              <w:t>NRW</w:t>
            </w:r>
            <w:proofErr w:type="spellEnd"/>
            <w:r>
              <w:rPr>
                <w:rFonts w:cs="Arial"/>
              </w:rPr>
              <w:t xml:space="preserve"> provides interest-free credit, which may influence customers’ choice of </w:t>
            </w:r>
            <w:proofErr w:type="spellStart"/>
            <w:r>
              <w:rPr>
                <w:rFonts w:cs="Arial"/>
              </w:rPr>
              <w:t>NRW</w:t>
            </w:r>
            <w:proofErr w:type="spellEnd"/>
            <w:r>
              <w:rPr>
                <w:rFonts w:cs="Arial"/>
              </w:rPr>
              <w:t xml:space="preserve"> as a supplier by improving affordability.</w:t>
            </w:r>
          </w:p>
          <w:p w:rsidR="00521F5E" w:rsidRDefault="00521F5E" w:rsidP="00D43FB1">
            <w:pPr>
              <w:rPr>
                <w:rFonts w:cs="Arial"/>
              </w:rPr>
            </w:pPr>
            <w:r>
              <w:rPr>
                <w:rFonts w:cs="Arial"/>
              </w:rPr>
              <w:t xml:space="preserve">Austerity – both political and economic – has impacted </w:t>
            </w:r>
            <w:proofErr w:type="spellStart"/>
            <w:r>
              <w:rPr>
                <w:rFonts w:cs="Arial"/>
              </w:rPr>
              <w:t>NRW’s</w:t>
            </w:r>
            <w:proofErr w:type="spellEnd"/>
            <w:r>
              <w:rPr>
                <w:rFonts w:cs="Arial"/>
              </w:rPr>
              <w:t xml:space="preserve"> budget significantly in the last few years. The organisation has had to restructure and reduce staff numbers and work programmes.</w:t>
            </w:r>
          </w:p>
          <w:p w:rsidR="00521F5E" w:rsidRDefault="00521F5E" w:rsidP="00D43FB1">
            <w:pPr>
              <w:rPr>
                <w:rFonts w:cs="Arial"/>
              </w:rPr>
            </w:pPr>
          </w:p>
        </w:tc>
      </w:tr>
      <w:tr w:rsidR="00521F5E" w:rsidTr="00D43FB1">
        <w:tc>
          <w:tcPr>
            <w:tcW w:w="2376" w:type="dxa"/>
            <w:shd w:val="clear" w:color="auto" w:fill="9EE29E" w:themeFill="accent1" w:themeFillTint="66"/>
          </w:tcPr>
          <w:p w:rsidR="00521F5E" w:rsidRPr="003A32E8" w:rsidRDefault="00521F5E" w:rsidP="00D43FB1">
            <w:pPr>
              <w:rPr>
                <w:rFonts w:cs="Arial"/>
                <w:b/>
              </w:rPr>
            </w:pPr>
            <w:r>
              <w:rPr>
                <w:rFonts w:cs="Arial"/>
                <w:b/>
              </w:rPr>
              <w:t>Social / Cultural</w:t>
            </w:r>
          </w:p>
        </w:tc>
        <w:tc>
          <w:tcPr>
            <w:tcW w:w="7492" w:type="dxa"/>
            <w:shd w:val="clear" w:color="auto" w:fill="CEF0CE" w:themeFill="accent1" w:themeFillTint="33"/>
          </w:tcPr>
          <w:p w:rsidR="00521F5E" w:rsidRDefault="00521F5E" w:rsidP="00D43FB1">
            <w:pPr>
              <w:rPr>
                <w:rFonts w:cs="Arial"/>
              </w:rPr>
            </w:pPr>
            <w:r w:rsidRPr="00542344">
              <w:rPr>
                <w:rFonts w:cs="Arial"/>
                <w:u w:val="single"/>
              </w:rPr>
              <w:t>High influence</w:t>
            </w:r>
            <w:r>
              <w:rPr>
                <w:rFonts w:cs="Arial"/>
              </w:rPr>
              <w:t>.</w:t>
            </w:r>
          </w:p>
          <w:p w:rsidR="00521F5E" w:rsidRDefault="00521F5E" w:rsidP="00D43FB1">
            <w:pPr>
              <w:rPr>
                <w:rFonts w:cs="Arial"/>
              </w:rPr>
            </w:pPr>
            <w:r>
              <w:rPr>
                <w:rFonts w:cs="Arial"/>
              </w:rPr>
              <w:t>Over the past couple of decades, the British public have embraced the “green” agenda and have exerted a greater demand for ecologically-sensitive land management.</w:t>
            </w:r>
          </w:p>
          <w:p w:rsidR="00521F5E" w:rsidRDefault="00521F5E" w:rsidP="00D43FB1">
            <w:pPr>
              <w:rPr>
                <w:rFonts w:cs="Arial"/>
              </w:rPr>
            </w:pPr>
            <w:r>
              <w:rPr>
                <w:rFonts w:cs="Arial"/>
              </w:rPr>
              <w:t xml:space="preserve">People also want to enjoy leisure time in the forest estate, which </w:t>
            </w:r>
            <w:r>
              <w:rPr>
                <w:rFonts w:cs="Arial"/>
              </w:rPr>
              <w:lastRenderedPageBreak/>
              <w:t>creates health and safety challenges for the operator of a working forest.</w:t>
            </w:r>
          </w:p>
          <w:p w:rsidR="00521F5E" w:rsidRDefault="00521F5E" w:rsidP="00D43FB1">
            <w:pPr>
              <w:rPr>
                <w:rFonts w:cs="Arial"/>
              </w:rPr>
            </w:pPr>
            <w:r>
              <w:rPr>
                <w:rFonts w:cs="Arial"/>
              </w:rPr>
              <w:t xml:space="preserve">Society has also become very socially intolerant of industry and perceived inconveniences of harvesting near homes. Trees are increasingly valued intrinsically and their timber value unappreciated. </w:t>
            </w:r>
            <w:proofErr w:type="spellStart"/>
            <w:r>
              <w:rPr>
                <w:rFonts w:cs="Arial"/>
              </w:rPr>
              <w:t>NRW</w:t>
            </w:r>
            <w:proofErr w:type="spellEnd"/>
            <w:r>
              <w:rPr>
                <w:rFonts w:cs="Arial"/>
              </w:rPr>
              <w:t xml:space="preserve"> experiences an increased level of public scrutiny and complaint about its activities.</w:t>
            </w:r>
          </w:p>
          <w:p w:rsidR="00521F5E" w:rsidRDefault="00521F5E" w:rsidP="00D43FB1">
            <w:pPr>
              <w:rPr>
                <w:rFonts w:cs="Arial"/>
              </w:rPr>
            </w:pPr>
            <w:r>
              <w:rPr>
                <w:rFonts w:cs="Arial"/>
              </w:rPr>
              <w:t>The wider austerity policies of the national Government have led to the general public demanding better value for public money.</w:t>
            </w:r>
          </w:p>
          <w:p w:rsidR="00521F5E" w:rsidRDefault="00521F5E" w:rsidP="00D43FB1">
            <w:pPr>
              <w:rPr>
                <w:rFonts w:cs="Arial"/>
              </w:rPr>
            </w:pPr>
            <w:r>
              <w:rPr>
                <w:rFonts w:cs="Arial"/>
              </w:rPr>
              <w:t xml:space="preserve">The knock-on </w:t>
            </w:r>
            <w:proofErr w:type="gramStart"/>
            <w:r>
              <w:rPr>
                <w:rFonts w:cs="Arial"/>
              </w:rPr>
              <w:t xml:space="preserve">effects of Budget constraints, reorganisation and Job Evaluation on </w:t>
            </w:r>
            <w:proofErr w:type="spellStart"/>
            <w:r>
              <w:rPr>
                <w:rFonts w:cs="Arial"/>
              </w:rPr>
              <w:t>NRW’s</w:t>
            </w:r>
            <w:proofErr w:type="spellEnd"/>
            <w:r>
              <w:rPr>
                <w:rFonts w:cs="Arial"/>
              </w:rPr>
              <w:t xml:space="preserve"> workforce has</w:t>
            </w:r>
            <w:proofErr w:type="gramEnd"/>
            <w:r>
              <w:rPr>
                <w:rFonts w:cs="Arial"/>
              </w:rPr>
              <w:t xml:space="preserve"> been overwhelmingly negative.</w:t>
            </w:r>
          </w:p>
          <w:p w:rsidR="00521F5E" w:rsidRDefault="00521F5E" w:rsidP="00D43FB1">
            <w:pPr>
              <w:rPr>
                <w:rFonts w:cs="Arial"/>
              </w:rPr>
            </w:pPr>
            <w:r>
              <w:rPr>
                <w:rFonts w:cs="Arial"/>
              </w:rPr>
              <w:t>The public have a greater expectation of Health and Safety, which has undergone a positive cultural change in the forestry sector as a result.</w:t>
            </w:r>
          </w:p>
          <w:p w:rsidR="00521F5E" w:rsidRDefault="00521F5E" w:rsidP="00D43FB1">
            <w:pPr>
              <w:rPr>
                <w:rFonts w:cs="Arial"/>
              </w:rPr>
            </w:pPr>
          </w:p>
          <w:p w:rsidR="00521F5E" w:rsidRPr="00542344" w:rsidRDefault="00521F5E" w:rsidP="00D43FB1">
            <w:pPr>
              <w:rPr>
                <w:rFonts w:cs="Arial"/>
              </w:rPr>
            </w:pPr>
            <w:r w:rsidRPr="00542344">
              <w:rPr>
                <w:rFonts w:cs="Arial"/>
                <w:b/>
              </w:rPr>
              <w:t>Ethical</w:t>
            </w:r>
          </w:p>
          <w:p w:rsidR="00521F5E" w:rsidRDefault="00521F5E" w:rsidP="00D43FB1">
            <w:pPr>
              <w:rPr>
                <w:rFonts w:cs="Arial"/>
              </w:rPr>
            </w:pPr>
            <w:r w:rsidRPr="00542344">
              <w:rPr>
                <w:rFonts w:cs="Arial"/>
                <w:u w:val="single"/>
              </w:rPr>
              <w:t>Medium-High influence</w:t>
            </w:r>
            <w:r>
              <w:rPr>
                <w:rFonts w:cs="Arial"/>
              </w:rPr>
              <w:t>.</w:t>
            </w:r>
          </w:p>
          <w:p w:rsidR="00521F5E" w:rsidRDefault="00521F5E" w:rsidP="00D43FB1">
            <w:pPr>
              <w:rPr>
                <w:rFonts w:cs="Arial"/>
              </w:rPr>
            </w:pPr>
            <w:proofErr w:type="spellStart"/>
            <w:r>
              <w:rPr>
                <w:rFonts w:cs="Arial"/>
              </w:rPr>
              <w:t>NRW</w:t>
            </w:r>
            <w:proofErr w:type="spellEnd"/>
            <w:r>
              <w:rPr>
                <w:rFonts w:cs="Arial"/>
              </w:rPr>
              <w:t>, as a public sector body, has to observe a greater number of ethical considerations than perhaps some private organisations. The public sector / civil service strive to – and to an extent are expected to – lead by example and set the standard for doing good business, protecting the environment and providing social outcomes.</w:t>
            </w:r>
          </w:p>
          <w:p w:rsidR="00521F5E" w:rsidRDefault="00521F5E" w:rsidP="00D43FB1">
            <w:pPr>
              <w:rPr>
                <w:rFonts w:cs="Arial"/>
              </w:rPr>
            </w:pPr>
            <w:proofErr w:type="spellStart"/>
            <w:r>
              <w:rPr>
                <w:rFonts w:cs="Arial"/>
              </w:rPr>
              <w:t>FSC</w:t>
            </w:r>
            <w:proofErr w:type="spellEnd"/>
            <w:r>
              <w:rPr>
                <w:rFonts w:cs="Arial"/>
              </w:rPr>
              <w:t xml:space="preserve"> certification, attained through strict conformance to </w:t>
            </w:r>
            <w:proofErr w:type="spellStart"/>
            <w:r>
              <w:rPr>
                <w:rFonts w:cs="Arial"/>
              </w:rPr>
              <w:t>UKWAS</w:t>
            </w:r>
            <w:proofErr w:type="spellEnd"/>
            <w:r>
              <w:rPr>
                <w:rFonts w:cs="Arial"/>
              </w:rPr>
              <w:t xml:space="preserve"> standards, provides assurances that </w:t>
            </w:r>
            <w:proofErr w:type="spellStart"/>
            <w:r>
              <w:rPr>
                <w:rFonts w:cs="Arial"/>
              </w:rPr>
              <w:t>NRW</w:t>
            </w:r>
            <w:proofErr w:type="spellEnd"/>
            <w:r>
              <w:rPr>
                <w:rFonts w:cs="Arial"/>
              </w:rPr>
              <w:t xml:space="preserve"> produces timber and trades in an environmentally sustainable and socially responsible way.</w:t>
            </w:r>
          </w:p>
          <w:p w:rsidR="00521F5E" w:rsidRDefault="00521F5E" w:rsidP="00D43FB1">
            <w:pPr>
              <w:rPr>
                <w:rFonts w:cs="Arial"/>
              </w:rPr>
            </w:pPr>
            <w:proofErr w:type="spellStart"/>
            <w:r>
              <w:rPr>
                <w:rFonts w:cs="Arial"/>
              </w:rPr>
              <w:t>NRW</w:t>
            </w:r>
            <w:proofErr w:type="spellEnd"/>
            <w:r>
              <w:rPr>
                <w:rFonts w:cs="Arial"/>
              </w:rPr>
              <w:t xml:space="preserve"> has policies and procedures governing public communication and consultation, to ensure that the views of all appropriate stakeholders are taken into account through all decision-making, to ensure no-one is adversely affected by </w:t>
            </w:r>
            <w:proofErr w:type="spellStart"/>
            <w:r>
              <w:rPr>
                <w:rFonts w:cs="Arial"/>
              </w:rPr>
              <w:t>NRW’s</w:t>
            </w:r>
            <w:proofErr w:type="spellEnd"/>
            <w:r>
              <w:rPr>
                <w:rFonts w:cs="Arial"/>
              </w:rPr>
              <w:t xml:space="preserve"> activities.</w:t>
            </w:r>
          </w:p>
          <w:p w:rsidR="00521F5E" w:rsidRDefault="00521F5E" w:rsidP="00D43FB1">
            <w:pPr>
              <w:rPr>
                <w:rFonts w:cs="Arial"/>
              </w:rPr>
            </w:pPr>
            <w:proofErr w:type="spellStart"/>
            <w:r>
              <w:rPr>
                <w:rFonts w:cs="Arial"/>
              </w:rPr>
              <w:t>NRW</w:t>
            </w:r>
            <w:proofErr w:type="spellEnd"/>
            <w:r>
              <w:rPr>
                <w:rFonts w:cs="Arial"/>
              </w:rPr>
              <w:t xml:space="preserve"> is required to restock all land that is </w:t>
            </w:r>
            <w:proofErr w:type="spellStart"/>
            <w:r>
              <w:rPr>
                <w:rFonts w:cs="Arial"/>
              </w:rPr>
              <w:t>clearfelled</w:t>
            </w:r>
            <w:proofErr w:type="spellEnd"/>
            <w:r>
              <w:rPr>
                <w:rFonts w:cs="Arial"/>
              </w:rPr>
              <w:t xml:space="preserve"> with new trees to ensure continuity of commercial forestry for future generations. At present, </w:t>
            </w:r>
            <w:proofErr w:type="spellStart"/>
            <w:r>
              <w:rPr>
                <w:rFonts w:cs="Arial"/>
              </w:rPr>
              <w:t>NRW</w:t>
            </w:r>
            <w:proofErr w:type="spellEnd"/>
            <w:r>
              <w:rPr>
                <w:rFonts w:cs="Arial"/>
              </w:rPr>
              <w:t xml:space="preserve"> holds a “land bank” of </w:t>
            </w:r>
            <w:proofErr w:type="spellStart"/>
            <w:r>
              <w:rPr>
                <w:rFonts w:cs="Arial"/>
              </w:rPr>
              <w:t>unstocked</w:t>
            </w:r>
            <w:proofErr w:type="spellEnd"/>
            <w:r>
              <w:rPr>
                <w:rFonts w:cs="Arial"/>
              </w:rPr>
              <w:t xml:space="preserve"> land.</w:t>
            </w:r>
          </w:p>
          <w:p w:rsidR="00521F5E" w:rsidRDefault="00521F5E" w:rsidP="00D43FB1">
            <w:pPr>
              <w:rPr>
                <w:rFonts w:cs="Arial"/>
              </w:rPr>
            </w:pPr>
            <w:r>
              <w:rPr>
                <w:rFonts w:cs="Arial"/>
              </w:rPr>
              <w:t>There is an ethical requirement to consider the needs of future generations to benefit from timber income from the Welsh Government’s commercial forest.</w:t>
            </w:r>
          </w:p>
          <w:p w:rsidR="00521F5E" w:rsidRDefault="00521F5E" w:rsidP="00D43FB1">
            <w:pPr>
              <w:rPr>
                <w:rFonts w:cs="Arial"/>
              </w:rPr>
            </w:pPr>
          </w:p>
        </w:tc>
      </w:tr>
      <w:tr w:rsidR="00521F5E" w:rsidTr="00D43FB1">
        <w:tc>
          <w:tcPr>
            <w:tcW w:w="2376" w:type="dxa"/>
            <w:shd w:val="clear" w:color="auto" w:fill="9EE29E" w:themeFill="accent1" w:themeFillTint="66"/>
          </w:tcPr>
          <w:p w:rsidR="00521F5E" w:rsidRPr="003A32E8" w:rsidRDefault="00521F5E" w:rsidP="00D43FB1">
            <w:pPr>
              <w:rPr>
                <w:rFonts w:cs="Arial"/>
                <w:b/>
              </w:rPr>
            </w:pPr>
            <w:r>
              <w:rPr>
                <w:rFonts w:cs="Arial"/>
                <w:b/>
              </w:rPr>
              <w:lastRenderedPageBreak/>
              <w:t>Technological</w:t>
            </w:r>
          </w:p>
        </w:tc>
        <w:tc>
          <w:tcPr>
            <w:tcW w:w="7492" w:type="dxa"/>
            <w:shd w:val="clear" w:color="auto" w:fill="CEF0CE" w:themeFill="accent1" w:themeFillTint="33"/>
          </w:tcPr>
          <w:p w:rsidR="00521F5E" w:rsidRDefault="00521F5E" w:rsidP="00D43FB1">
            <w:pPr>
              <w:rPr>
                <w:rFonts w:cs="Arial"/>
              </w:rPr>
            </w:pPr>
            <w:r w:rsidRPr="00542344">
              <w:rPr>
                <w:rFonts w:cs="Arial"/>
                <w:u w:val="single"/>
              </w:rPr>
              <w:t>Medium-High influence</w:t>
            </w:r>
            <w:r>
              <w:rPr>
                <w:rFonts w:cs="Arial"/>
              </w:rPr>
              <w:t>.</w:t>
            </w:r>
          </w:p>
          <w:p w:rsidR="00521F5E" w:rsidRDefault="00521F5E" w:rsidP="00D43FB1">
            <w:pPr>
              <w:rPr>
                <w:rFonts w:cs="Arial"/>
              </w:rPr>
            </w:pPr>
            <w:r>
              <w:rPr>
                <w:rFonts w:cs="Arial"/>
              </w:rPr>
              <w:t xml:space="preserve">Demand for renewable energy is having an increasing impact on </w:t>
            </w:r>
            <w:proofErr w:type="spellStart"/>
            <w:r>
              <w:rPr>
                <w:rFonts w:cs="Arial"/>
              </w:rPr>
              <w:t>NRW</w:t>
            </w:r>
            <w:proofErr w:type="spellEnd"/>
            <w:r>
              <w:rPr>
                <w:rFonts w:cs="Arial"/>
              </w:rPr>
              <w:t xml:space="preserve">, with windfarms, hydro and solar developments on </w:t>
            </w:r>
            <w:proofErr w:type="spellStart"/>
            <w:r>
              <w:rPr>
                <w:rFonts w:cs="Arial"/>
              </w:rPr>
              <w:t>NRW</w:t>
            </w:r>
            <w:proofErr w:type="spellEnd"/>
            <w:r>
              <w:rPr>
                <w:rFonts w:cs="Arial"/>
              </w:rPr>
              <w:t xml:space="preserve"> land.</w:t>
            </w:r>
          </w:p>
          <w:p w:rsidR="00521F5E" w:rsidRDefault="00521F5E" w:rsidP="00D43FB1">
            <w:pPr>
              <w:rPr>
                <w:rFonts w:cs="Arial"/>
              </w:rPr>
            </w:pPr>
            <w:r>
              <w:rPr>
                <w:rFonts w:cs="Arial"/>
              </w:rPr>
              <w:t xml:space="preserve">As with many primary industries, the </w:t>
            </w:r>
            <w:proofErr w:type="spellStart"/>
            <w:r>
              <w:rPr>
                <w:rFonts w:cs="Arial"/>
              </w:rPr>
              <w:t>tehnological</w:t>
            </w:r>
            <w:proofErr w:type="spellEnd"/>
            <w:r>
              <w:rPr>
                <w:rFonts w:cs="Arial"/>
              </w:rPr>
              <w:t xml:space="preserve"> advancement of harvesting equipment can be pivotal to industry productive efficiency. In forestry, </w:t>
            </w:r>
            <w:proofErr w:type="gramStart"/>
            <w:r>
              <w:rPr>
                <w:rFonts w:cs="Arial"/>
              </w:rPr>
              <w:t>developments in timber harvesting machines has</w:t>
            </w:r>
            <w:proofErr w:type="gramEnd"/>
            <w:r>
              <w:rPr>
                <w:rFonts w:cs="Arial"/>
              </w:rPr>
              <w:t xml:space="preserve"> dramatically increased productivity and safety. This has inevitably been coupled with increased costs of new machines and difficulty of entry for new contractors/suppliers.</w:t>
            </w:r>
          </w:p>
          <w:p w:rsidR="00521F5E" w:rsidRDefault="00521F5E" w:rsidP="00D43FB1">
            <w:pPr>
              <w:rPr>
                <w:rFonts w:cs="Arial"/>
              </w:rPr>
            </w:pPr>
            <w:r>
              <w:rPr>
                <w:rFonts w:cs="Arial"/>
              </w:rPr>
              <w:t xml:space="preserve">Developments in ICT have also contributed to efficiencies, from email and the Internet, to improvements to sales and contract administration software and security systems. </w:t>
            </w:r>
            <w:proofErr w:type="spellStart"/>
            <w:r>
              <w:rPr>
                <w:rFonts w:cs="Arial"/>
              </w:rPr>
              <w:t>NRW</w:t>
            </w:r>
            <w:proofErr w:type="spellEnd"/>
            <w:r>
              <w:rPr>
                <w:rFonts w:cs="Arial"/>
              </w:rPr>
              <w:t xml:space="preserve"> operates an electronic sales system, which replaced the old sealed-envelope </w:t>
            </w:r>
            <w:r>
              <w:rPr>
                <w:rFonts w:cs="Arial"/>
              </w:rPr>
              <w:lastRenderedPageBreak/>
              <w:t>bidding methodology which was slow and unsecure.</w:t>
            </w:r>
          </w:p>
          <w:p w:rsidR="00521F5E" w:rsidRDefault="00521F5E" w:rsidP="00D43FB1">
            <w:pPr>
              <w:rPr>
                <w:rFonts w:cs="Arial"/>
              </w:rPr>
            </w:pPr>
            <w:proofErr w:type="spellStart"/>
            <w:r>
              <w:rPr>
                <w:rFonts w:cs="Arial"/>
              </w:rPr>
              <w:t>NRW</w:t>
            </w:r>
            <w:proofErr w:type="spellEnd"/>
            <w:r>
              <w:rPr>
                <w:rFonts w:cs="Arial"/>
              </w:rPr>
              <w:t xml:space="preserve"> also now operates an automated timber security PIN system (“mobile despatch”) where once hauliers had to meet a dedicated despatcher and collect authorisation tickets to collect a load of timber. Many timber customers now also self-bill, which means the invoicing for timber is done electronically via a reciprocal software system between </w:t>
            </w:r>
            <w:proofErr w:type="spellStart"/>
            <w:r>
              <w:rPr>
                <w:rFonts w:cs="Arial"/>
              </w:rPr>
              <w:t>NRW</w:t>
            </w:r>
            <w:proofErr w:type="spellEnd"/>
            <w:r>
              <w:rPr>
                <w:rFonts w:cs="Arial"/>
              </w:rPr>
              <w:t xml:space="preserve"> and the customer. All this new technology has made further improvements to efficiency although financial gains for </w:t>
            </w:r>
            <w:proofErr w:type="spellStart"/>
            <w:r>
              <w:rPr>
                <w:rFonts w:cs="Arial"/>
              </w:rPr>
              <w:t>NRW</w:t>
            </w:r>
            <w:proofErr w:type="spellEnd"/>
            <w:r>
              <w:rPr>
                <w:rFonts w:cs="Arial"/>
              </w:rPr>
              <w:t xml:space="preserve"> are more long-term.</w:t>
            </w:r>
          </w:p>
          <w:p w:rsidR="00521F5E" w:rsidRDefault="00521F5E" w:rsidP="00D43FB1">
            <w:pPr>
              <w:rPr>
                <w:rFonts w:cs="Arial"/>
              </w:rPr>
            </w:pPr>
            <w:r>
              <w:rPr>
                <w:rFonts w:cs="Arial"/>
              </w:rPr>
              <w:t>ICT improvements have facilitated agile working and home working, meetings to be undertaken by Skype/teleconference, drastically reducing the need for business travel.</w:t>
            </w:r>
          </w:p>
          <w:p w:rsidR="00521F5E" w:rsidRDefault="00521F5E" w:rsidP="00D43FB1">
            <w:pPr>
              <w:rPr>
                <w:rFonts w:cs="Arial"/>
              </w:rPr>
            </w:pPr>
          </w:p>
        </w:tc>
      </w:tr>
      <w:tr w:rsidR="00521F5E" w:rsidTr="00D43FB1">
        <w:tc>
          <w:tcPr>
            <w:tcW w:w="2376" w:type="dxa"/>
            <w:shd w:val="clear" w:color="auto" w:fill="9EE29E" w:themeFill="accent1" w:themeFillTint="66"/>
          </w:tcPr>
          <w:p w:rsidR="00521F5E" w:rsidRPr="003A32E8" w:rsidRDefault="00521F5E" w:rsidP="00D43FB1">
            <w:pPr>
              <w:rPr>
                <w:rFonts w:cs="Arial"/>
                <w:b/>
              </w:rPr>
            </w:pPr>
            <w:r>
              <w:rPr>
                <w:rFonts w:cs="Arial"/>
                <w:b/>
              </w:rPr>
              <w:lastRenderedPageBreak/>
              <w:t>Legal</w:t>
            </w:r>
          </w:p>
        </w:tc>
        <w:tc>
          <w:tcPr>
            <w:tcW w:w="7492" w:type="dxa"/>
            <w:shd w:val="clear" w:color="auto" w:fill="CEF0CE" w:themeFill="accent1" w:themeFillTint="33"/>
          </w:tcPr>
          <w:p w:rsidR="00521F5E" w:rsidRDefault="00521F5E" w:rsidP="00D43FB1">
            <w:pPr>
              <w:rPr>
                <w:rFonts w:cs="Arial"/>
              </w:rPr>
            </w:pPr>
            <w:r w:rsidRPr="00542344">
              <w:rPr>
                <w:rFonts w:cs="Arial"/>
                <w:u w:val="single"/>
              </w:rPr>
              <w:t>High influence</w:t>
            </w:r>
            <w:r>
              <w:rPr>
                <w:rFonts w:cs="Arial"/>
              </w:rPr>
              <w:t>.</w:t>
            </w:r>
          </w:p>
          <w:p w:rsidR="00521F5E" w:rsidRDefault="00521F5E" w:rsidP="00D43FB1">
            <w:pPr>
              <w:rPr>
                <w:rFonts w:cs="Arial"/>
              </w:rPr>
            </w:pPr>
            <w:r>
              <w:rPr>
                <w:rFonts w:cs="Arial"/>
              </w:rPr>
              <w:t xml:space="preserve">Linked to Political and Environmental above, </w:t>
            </w:r>
            <w:proofErr w:type="spellStart"/>
            <w:r>
              <w:rPr>
                <w:rFonts w:cs="Arial"/>
              </w:rPr>
              <w:t>NRW</w:t>
            </w:r>
            <w:proofErr w:type="spellEnd"/>
            <w:r>
              <w:rPr>
                <w:rFonts w:cs="Arial"/>
              </w:rPr>
              <w:t xml:space="preserve"> is affected by a complex range of European and domestic (UK and Welsh) legislation, which affect all its activities.</w:t>
            </w:r>
          </w:p>
          <w:p w:rsidR="00521F5E" w:rsidRDefault="00521F5E" w:rsidP="00D43FB1">
            <w:pPr>
              <w:rPr>
                <w:rFonts w:cs="Arial"/>
              </w:rPr>
            </w:pPr>
            <w:r>
              <w:rPr>
                <w:rFonts w:cs="Arial"/>
              </w:rPr>
              <w:t xml:space="preserve">Further to the key environmental Directives noted above, the EU also affect </w:t>
            </w:r>
            <w:proofErr w:type="spellStart"/>
            <w:r>
              <w:rPr>
                <w:rFonts w:cs="Arial"/>
              </w:rPr>
              <w:t>NRW</w:t>
            </w:r>
            <w:proofErr w:type="spellEnd"/>
            <w:r>
              <w:rPr>
                <w:rFonts w:cs="Arial"/>
              </w:rPr>
              <w:t xml:space="preserve"> timber sales through Procurement legislation and directives pertaining to sales contracts, trade descriptions, product safety, consumer rights, credit management, etc.</w:t>
            </w:r>
          </w:p>
          <w:p w:rsidR="00521F5E" w:rsidRDefault="00521F5E" w:rsidP="00D43FB1">
            <w:pPr>
              <w:rPr>
                <w:rFonts w:cs="Arial"/>
              </w:rPr>
            </w:pPr>
            <w:r>
              <w:rPr>
                <w:rFonts w:cs="Arial"/>
              </w:rPr>
              <w:t xml:space="preserve">For many years, </w:t>
            </w:r>
            <w:proofErr w:type="spellStart"/>
            <w:r>
              <w:rPr>
                <w:rFonts w:cs="Arial"/>
              </w:rPr>
              <w:t>NRW’s</w:t>
            </w:r>
            <w:proofErr w:type="spellEnd"/>
            <w:r>
              <w:rPr>
                <w:rFonts w:cs="Arial"/>
              </w:rPr>
              <w:t xml:space="preserve"> predecessor, the Forestry Commission had a service level understanding with the timber trade, however in more recent years, failure to adhere to the terms and conditions of contracts is leading to more customers expressing their rights and seeking damages or other redress. A possible reason for this is increased supply pressure and competitiveness in the market, with many customers highly dependent on </w:t>
            </w:r>
            <w:proofErr w:type="spellStart"/>
            <w:r>
              <w:rPr>
                <w:rFonts w:cs="Arial"/>
              </w:rPr>
              <w:t>NRW</w:t>
            </w:r>
            <w:proofErr w:type="spellEnd"/>
            <w:r>
              <w:rPr>
                <w:rFonts w:cs="Arial"/>
              </w:rPr>
              <w:t xml:space="preserve"> for their business.</w:t>
            </w:r>
          </w:p>
          <w:p w:rsidR="00521F5E" w:rsidRDefault="00521F5E" w:rsidP="00D43FB1">
            <w:pPr>
              <w:rPr>
                <w:rFonts w:cs="Arial"/>
              </w:rPr>
            </w:pPr>
            <w:proofErr w:type="spellStart"/>
            <w:r>
              <w:rPr>
                <w:rFonts w:cs="Arial"/>
              </w:rPr>
              <w:t>NRW</w:t>
            </w:r>
            <w:proofErr w:type="spellEnd"/>
            <w:r>
              <w:rPr>
                <w:rFonts w:cs="Arial"/>
              </w:rPr>
              <w:t xml:space="preserve"> as the forest regulator for felling </w:t>
            </w:r>
            <w:proofErr w:type="gramStart"/>
            <w:r>
              <w:rPr>
                <w:rFonts w:cs="Arial"/>
              </w:rPr>
              <w:t>licences,</w:t>
            </w:r>
            <w:proofErr w:type="gramEnd"/>
            <w:r>
              <w:rPr>
                <w:rFonts w:cs="Arial"/>
              </w:rPr>
              <w:t xml:space="preserve"> is exempt from the requirement for a tree felling licence however it is required to have a Forest Resource Plan (</w:t>
            </w:r>
            <w:proofErr w:type="spellStart"/>
            <w:r>
              <w:rPr>
                <w:rFonts w:cs="Arial"/>
              </w:rPr>
              <w:t>FRP</w:t>
            </w:r>
            <w:proofErr w:type="spellEnd"/>
            <w:r>
              <w:rPr>
                <w:rFonts w:cs="Arial"/>
              </w:rPr>
              <w:t xml:space="preserve">) for each land management area and each </w:t>
            </w:r>
            <w:proofErr w:type="spellStart"/>
            <w:r>
              <w:rPr>
                <w:rFonts w:cs="Arial"/>
              </w:rPr>
              <w:t>FRP</w:t>
            </w:r>
            <w:proofErr w:type="spellEnd"/>
            <w:r>
              <w:rPr>
                <w:rFonts w:cs="Arial"/>
              </w:rPr>
              <w:t xml:space="preserve"> is given a number that acts as a substitute for a felling licence. This also requires, through </w:t>
            </w:r>
            <w:proofErr w:type="spellStart"/>
            <w:r>
              <w:rPr>
                <w:rFonts w:cs="Arial"/>
              </w:rPr>
              <w:t>UKWAS</w:t>
            </w:r>
            <w:proofErr w:type="spellEnd"/>
            <w:r>
              <w:rPr>
                <w:rFonts w:cs="Arial"/>
              </w:rPr>
              <w:t xml:space="preserve">, </w:t>
            </w:r>
            <w:proofErr w:type="spellStart"/>
            <w:r>
              <w:rPr>
                <w:rFonts w:cs="Arial"/>
              </w:rPr>
              <w:t>NRW</w:t>
            </w:r>
            <w:proofErr w:type="spellEnd"/>
            <w:r>
              <w:rPr>
                <w:rFonts w:cs="Arial"/>
              </w:rPr>
              <w:t xml:space="preserve"> to re-stock all areas that are clear felled with replacement trees, in much the same way as a felling licence to a private operator.</w:t>
            </w:r>
          </w:p>
          <w:p w:rsidR="00521F5E" w:rsidRDefault="00521F5E" w:rsidP="00D43FB1">
            <w:pPr>
              <w:rPr>
                <w:rFonts w:cs="Arial"/>
              </w:rPr>
            </w:pPr>
          </w:p>
        </w:tc>
      </w:tr>
      <w:tr w:rsidR="00521F5E" w:rsidTr="00D43FB1">
        <w:tc>
          <w:tcPr>
            <w:tcW w:w="2376" w:type="dxa"/>
            <w:shd w:val="clear" w:color="auto" w:fill="9EE29E" w:themeFill="accent1" w:themeFillTint="66"/>
          </w:tcPr>
          <w:p w:rsidR="00521F5E" w:rsidRPr="003A32E8" w:rsidRDefault="00521F5E" w:rsidP="00D43FB1">
            <w:pPr>
              <w:rPr>
                <w:rFonts w:cs="Arial"/>
                <w:b/>
              </w:rPr>
            </w:pPr>
            <w:r>
              <w:rPr>
                <w:rFonts w:cs="Arial"/>
                <w:b/>
              </w:rPr>
              <w:t>Environmental</w:t>
            </w:r>
          </w:p>
        </w:tc>
        <w:tc>
          <w:tcPr>
            <w:tcW w:w="7492" w:type="dxa"/>
            <w:shd w:val="clear" w:color="auto" w:fill="CEF0CE" w:themeFill="accent1" w:themeFillTint="33"/>
          </w:tcPr>
          <w:p w:rsidR="00521F5E" w:rsidRDefault="00521F5E" w:rsidP="00D43FB1">
            <w:pPr>
              <w:rPr>
                <w:rFonts w:cs="Arial"/>
              </w:rPr>
            </w:pPr>
            <w:r w:rsidRPr="00542344">
              <w:rPr>
                <w:rFonts w:cs="Arial"/>
                <w:u w:val="single"/>
              </w:rPr>
              <w:t>High influence</w:t>
            </w:r>
            <w:r>
              <w:rPr>
                <w:rFonts w:cs="Arial"/>
              </w:rPr>
              <w:t>.</w:t>
            </w:r>
          </w:p>
          <w:p w:rsidR="00521F5E" w:rsidRDefault="00521F5E" w:rsidP="00D43FB1">
            <w:pPr>
              <w:rPr>
                <w:rFonts w:cs="Arial"/>
              </w:rPr>
            </w:pPr>
            <w:r>
              <w:rPr>
                <w:rFonts w:cs="Arial"/>
              </w:rPr>
              <w:t xml:space="preserve">Climate change is a significant externality affecting </w:t>
            </w:r>
            <w:proofErr w:type="spellStart"/>
            <w:r>
              <w:rPr>
                <w:rFonts w:cs="Arial"/>
              </w:rPr>
              <w:t>NRW</w:t>
            </w:r>
            <w:proofErr w:type="spellEnd"/>
            <w:r>
              <w:rPr>
                <w:rFonts w:cs="Arial"/>
              </w:rPr>
              <w:t xml:space="preserve"> in terms of land use, communities/settlements, carbon emissions and industry etc.</w:t>
            </w:r>
          </w:p>
          <w:p w:rsidR="00521F5E" w:rsidRDefault="00521F5E" w:rsidP="00D43FB1">
            <w:pPr>
              <w:rPr>
                <w:rFonts w:cs="Arial"/>
              </w:rPr>
            </w:pPr>
            <w:r>
              <w:rPr>
                <w:rFonts w:cs="Arial"/>
              </w:rPr>
              <w:t xml:space="preserve">As indicated under Political above, </w:t>
            </w:r>
            <w:proofErr w:type="spellStart"/>
            <w:r>
              <w:rPr>
                <w:rFonts w:cs="Arial"/>
              </w:rPr>
              <w:t>NRW</w:t>
            </w:r>
            <w:proofErr w:type="spellEnd"/>
            <w:r>
              <w:rPr>
                <w:rFonts w:cs="Arial"/>
              </w:rPr>
              <w:t xml:space="preserve"> acts as a statutory regulator for a number of Welsh Government and higher environmental legislation, enforcing such bills as the EU Directives on Habitats and Protected Species as translated by the Wildlife and Countryside Act, the EU Water Framework Directive, etc. The land management function of </w:t>
            </w:r>
            <w:proofErr w:type="spellStart"/>
            <w:r>
              <w:rPr>
                <w:rFonts w:cs="Arial"/>
              </w:rPr>
              <w:t>NRW</w:t>
            </w:r>
            <w:proofErr w:type="spellEnd"/>
            <w:r>
              <w:rPr>
                <w:rFonts w:cs="Arial"/>
              </w:rPr>
              <w:t xml:space="preserve"> is responsible for all facets of environmental protection during the exercise of its duty to manage the land.</w:t>
            </w:r>
          </w:p>
          <w:p w:rsidR="00521F5E" w:rsidRDefault="00521F5E" w:rsidP="00D43FB1">
            <w:pPr>
              <w:rPr>
                <w:rFonts w:cs="Arial"/>
              </w:rPr>
            </w:pPr>
            <w:r>
              <w:rPr>
                <w:rFonts w:cs="Arial"/>
              </w:rPr>
              <w:t>The UK Woodland Assurance Standard (</w:t>
            </w:r>
            <w:proofErr w:type="spellStart"/>
            <w:r>
              <w:rPr>
                <w:rFonts w:cs="Arial"/>
              </w:rPr>
              <w:t>UKWAS</w:t>
            </w:r>
            <w:proofErr w:type="spellEnd"/>
            <w:r>
              <w:rPr>
                <w:rFonts w:cs="Arial"/>
              </w:rPr>
              <w:t xml:space="preserve">) is the sustainable forestry management system by which </w:t>
            </w:r>
            <w:proofErr w:type="spellStart"/>
            <w:r>
              <w:rPr>
                <w:rFonts w:cs="Arial"/>
              </w:rPr>
              <w:t>NRW</w:t>
            </w:r>
            <w:proofErr w:type="spellEnd"/>
            <w:r>
              <w:rPr>
                <w:rFonts w:cs="Arial"/>
              </w:rPr>
              <w:t xml:space="preserve"> achieves </w:t>
            </w:r>
            <w:proofErr w:type="spellStart"/>
            <w:r>
              <w:rPr>
                <w:rFonts w:cs="Arial"/>
              </w:rPr>
              <w:t>FSC</w:t>
            </w:r>
            <w:proofErr w:type="spellEnd"/>
            <w:r>
              <w:rPr>
                <w:rFonts w:cs="Arial"/>
              </w:rPr>
              <w:t>/</w:t>
            </w:r>
            <w:proofErr w:type="spellStart"/>
            <w:r>
              <w:rPr>
                <w:rFonts w:cs="Arial"/>
              </w:rPr>
              <w:t>PEFC</w:t>
            </w:r>
            <w:proofErr w:type="spellEnd"/>
            <w:r>
              <w:rPr>
                <w:rFonts w:cs="Arial"/>
              </w:rPr>
              <w:t xml:space="preserve"> </w:t>
            </w:r>
            <w:r>
              <w:rPr>
                <w:rFonts w:cs="Arial"/>
              </w:rPr>
              <w:lastRenderedPageBreak/>
              <w:t>certification of its timber products, which most of our customers require for their supply chain.</w:t>
            </w:r>
          </w:p>
          <w:p w:rsidR="00521F5E" w:rsidRDefault="00521F5E" w:rsidP="00D43FB1">
            <w:pPr>
              <w:rPr>
                <w:rFonts w:cs="Arial"/>
              </w:rPr>
            </w:pPr>
            <w:proofErr w:type="spellStart"/>
            <w:r>
              <w:rPr>
                <w:rFonts w:cs="Arial"/>
              </w:rPr>
              <w:t>NRW</w:t>
            </w:r>
            <w:proofErr w:type="spellEnd"/>
            <w:r>
              <w:rPr>
                <w:rFonts w:cs="Arial"/>
              </w:rPr>
              <w:t xml:space="preserve"> operates an internationally-recognised environmental management system that is accredited to </w:t>
            </w:r>
            <w:proofErr w:type="spellStart"/>
            <w:r>
              <w:rPr>
                <w:rFonts w:cs="Arial"/>
              </w:rPr>
              <w:t>ISO14001</w:t>
            </w:r>
            <w:proofErr w:type="spellEnd"/>
            <w:r>
              <w:rPr>
                <w:rFonts w:cs="Arial"/>
              </w:rPr>
              <w:t xml:space="preserve"> standard, demonstrating </w:t>
            </w:r>
            <w:proofErr w:type="spellStart"/>
            <w:r>
              <w:rPr>
                <w:rFonts w:cs="Arial"/>
              </w:rPr>
              <w:t>NRW’s</w:t>
            </w:r>
            <w:proofErr w:type="spellEnd"/>
            <w:r>
              <w:rPr>
                <w:rFonts w:cs="Arial"/>
              </w:rPr>
              <w:t xml:space="preserve"> commitment to environmental protection.</w:t>
            </w:r>
          </w:p>
          <w:p w:rsidR="00521F5E" w:rsidRDefault="00521F5E" w:rsidP="00D43FB1">
            <w:pPr>
              <w:rPr>
                <w:rFonts w:cs="Arial"/>
              </w:rPr>
            </w:pPr>
            <w:r>
              <w:rPr>
                <w:rFonts w:cs="Arial"/>
              </w:rPr>
              <w:t xml:space="preserve">The spread of infectious tree diseases has impacted </w:t>
            </w:r>
            <w:proofErr w:type="spellStart"/>
            <w:r>
              <w:rPr>
                <w:rFonts w:cs="Arial"/>
              </w:rPr>
              <w:t>NRW</w:t>
            </w:r>
            <w:proofErr w:type="spellEnd"/>
            <w:r>
              <w:rPr>
                <w:rFonts w:cs="Arial"/>
              </w:rPr>
              <w:t xml:space="preserve"> over the last 5 or so years as harvesting programmes have been re-prioritised for tree clearance. </w:t>
            </w:r>
            <w:proofErr w:type="spellStart"/>
            <w:r w:rsidRPr="00F85B14">
              <w:rPr>
                <w:rFonts w:cs="Arial"/>
                <w:i/>
              </w:rPr>
              <w:t>Phytophthora</w:t>
            </w:r>
            <w:proofErr w:type="spellEnd"/>
            <w:r w:rsidRPr="00F85B14">
              <w:rPr>
                <w:rFonts w:cs="Arial"/>
                <w:i/>
              </w:rPr>
              <w:t xml:space="preserve"> </w:t>
            </w:r>
            <w:proofErr w:type="spellStart"/>
            <w:r w:rsidRPr="00F85B14">
              <w:rPr>
                <w:rFonts w:cs="Arial"/>
                <w:i/>
              </w:rPr>
              <w:t>ramorum</w:t>
            </w:r>
            <w:proofErr w:type="spellEnd"/>
            <w:r>
              <w:rPr>
                <w:rFonts w:cs="Arial"/>
              </w:rPr>
              <w:t xml:space="preserve"> disease of larch has decimated the Welsh larch forests. The Welsh Government </w:t>
            </w:r>
            <w:proofErr w:type="gramStart"/>
            <w:r>
              <w:rPr>
                <w:rFonts w:cs="Arial"/>
              </w:rPr>
              <w:t>impose</w:t>
            </w:r>
            <w:proofErr w:type="gramEnd"/>
            <w:r>
              <w:rPr>
                <w:rFonts w:cs="Arial"/>
              </w:rPr>
              <w:t xml:space="preserve"> Statutory Plant Health Notices (</w:t>
            </w:r>
            <w:proofErr w:type="spellStart"/>
            <w:r>
              <w:rPr>
                <w:rFonts w:cs="Arial"/>
              </w:rPr>
              <w:t>SPHNs</w:t>
            </w:r>
            <w:proofErr w:type="spellEnd"/>
            <w:r>
              <w:rPr>
                <w:rFonts w:cs="Arial"/>
              </w:rPr>
              <w:t xml:space="preserve">) which require felling within a short timeframe. This has had massive cost, environmental and public access implications and, more recently, reputational impacts on </w:t>
            </w:r>
            <w:proofErr w:type="spellStart"/>
            <w:r>
              <w:rPr>
                <w:rFonts w:cs="Arial"/>
              </w:rPr>
              <w:t>NRW</w:t>
            </w:r>
            <w:proofErr w:type="spellEnd"/>
            <w:r>
              <w:rPr>
                <w:rFonts w:cs="Arial"/>
              </w:rPr>
              <w:t>.</w:t>
            </w:r>
          </w:p>
          <w:p w:rsidR="00521F5E" w:rsidRDefault="00521F5E" w:rsidP="00D43FB1">
            <w:pPr>
              <w:rPr>
                <w:rFonts w:cs="Arial"/>
              </w:rPr>
            </w:pPr>
            <w:r>
              <w:rPr>
                <w:rFonts w:cs="Arial"/>
              </w:rPr>
              <w:t xml:space="preserve">Biodiversity loss is an important issue that </w:t>
            </w:r>
            <w:proofErr w:type="spellStart"/>
            <w:r>
              <w:rPr>
                <w:rFonts w:cs="Arial"/>
              </w:rPr>
              <w:t>NRW</w:t>
            </w:r>
            <w:proofErr w:type="spellEnd"/>
            <w:r>
              <w:rPr>
                <w:rFonts w:cs="Arial"/>
              </w:rPr>
              <w:t xml:space="preserve"> needs to play a greater role in combating.</w:t>
            </w:r>
          </w:p>
          <w:p w:rsidR="00521F5E" w:rsidRDefault="00521F5E" w:rsidP="00D43FB1">
            <w:pPr>
              <w:rPr>
                <w:rFonts w:cs="Arial"/>
              </w:rPr>
            </w:pPr>
          </w:p>
        </w:tc>
      </w:tr>
      <w:tr w:rsidR="00521F5E" w:rsidTr="00D43FB1">
        <w:tc>
          <w:tcPr>
            <w:tcW w:w="9868" w:type="dxa"/>
            <w:gridSpan w:val="2"/>
            <w:shd w:val="clear" w:color="auto" w:fill="9EE29E" w:themeFill="accent1" w:themeFillTint="66"/>
          </w:tcPr>
          <w:p w:rsidR="00521F5E" w:rsidRPr="00542344" w:rsidRDefault="00521F5E" w:rsidP="00D43FB1">
            <w:pPr>
              <w:rPr>
                <w:rFonts w:cs="Arial"/>
                <w:b/>
              </w:rPr>
            </w:pPr>
            <w:r w:rsidRPr="00542344">
              <w:rPr>
                <w:b/>
              </w:rPr>
              <w:lastRenderedPageBreak/>
              <w:t>Source: Lemon, 2018</w:t>
            </w:r>
          </w:p>
        </w:tc>
      </w:tr>
    </w:tbl>
    <w:p w:rsidR="00521F5E" w:rsidRDefault="00521F5E" w:rsidP="00521F5E"/>
    <w:p w:rsidR="00521F5E" w:rsidRDefault="00521F5E" w:rsidP="00521F5E">
      <w:pPr>
        <w:rPr>
          <w:b/>
          <w:bCs/>
          <w:color w:val="0091A5"/>
          <w:sz w:val="32"/>
          <w:szCs w:val="28"/>
        </w:rPr>
      </w:pPr>
      <w:r>
        <w:br w:type="page"/>
      </w:r>
    </w:p>
    <w:p w:rsidR="00521F5E" w:rsidRPr="0054158E" w:rsidRDefault="00521F5E" w:rsidP="00521F5E">
      <w:pPr>
        <w:pStyle w:val="Heading1"/>
      </w:pPr>
      <w:bookmarkStart w:id="27" w:name="_Toc5822611"/>
      <w:bookmarkStart w:id="28" w:name="_Toc5824086"/>
      <w:r>
        <w:lastRenderedPageBreak/>
        <w:t xml:space="preserve">Appendix 5 – </w:t>
      </w:r>
      <w:r w:rsidRPr="0054158E">
        <w:t xml:space="preserve">Example SWOT Analysis of </w:t>
      </w:r>
      <w:proofErr w:type="spellStart"/>
      <w:r w:rsidRPr="0054158E">
        <w:t>NRW</w:t>
      </w:r>
      <w:proofErr w:type="spellEnd"/>
      <w:r w:rsidRPr="0054158E">
        <w:t xml:space="preserve"> Forestry/Timber</w:t>
      </w:r>
      <w:bookmarkEnd w:id="27"/>
      <w:bookmarkEnd w:id="28"/>
    </w:p>
    <w:p w:rsidR="00521F5E" w:rsidRDefault="00521F5E" w:rsidP="00521F5E">
      <w:pPr>
        <w:rPr>
          <w:rFonts w:cs="Arial"/>
          <w:highlight w:val="yellow"/>
        </w:rPr>
      </w:pPr>
    </w:p>
    <w:p w:rsidR="00521F5E" w:rsidRDefault="00521F5E" w:rsidP="00521F5E">
      <w:pPr>
        <w:rPr>
          <w:rFonts w:cs="Arial"/>
          <w:highlight w:val="yellow"/>
        </w:rPr>
      </w:pPr>
    </w:p>
    <w:tbl>
      <w:tblPr>
        <w:tblStyle w:val="TableGrid"/>
        <w:tblW w:w="0" w:type="auto"/>
        <w:tblLook w:val="04A0" w:firstRow="1" w:lastRow="0" w:firstColumn="1" w:lastColumn="0" w:noHBand="0" w:noVBand="1"/>
      </w:tblPr>
      <w:tblGrid>
        <w:gridCol w:w="4934"/>
        <w:gridCol w:w="4934"/>
      </w:tblGrid>
      <w:tr w:rsidR="00521F5E" w:rsidTr="00D43FB1">
        <w:tc>
          <w:tcPr>
            <w:tcW w:w="4934" w:type="dxa"/>
            <w:shd w:val="clear" w:color="auto" w:fill="9EE29E" w:themeFill="accent1" w:themeFillTint="66"/>
          </w:tcPr>
          <w:p w:rsidR="00521F5E" w:rsidRPr="001C6BD5" w:rsidRDefault="00521F5E" w:rsidP="00D43FB1">
            <w:pPr>
              <w:rPr>
                <w:rFonts w:cs="Arial"/>
              </w:rPr>
            </w:pPr>
            <w:proofErr w:type="spellStart"/>
            <w:r w:rsidRPr="001C6BD5">
              <w:rPr>
                <w:rFonts w:cs="Arial"/>
                <w:b/>
                <w:bCs/>
              </w:rPr>
              <w:t>NRW’s</w:t>
            </w:r>
            <w:proofErr w:type="spellEnd"/>
            <w:r w:rsidRPr="001C6BD5">
              <w:rPr>
                <w:rFonts w:cs="Arial"/>
                <w:b/>
                <w:bCs/>
              </w:rPr>
              <w:t xml:space="preserve"> Strengths</w:t>
            </w:r>
          </w:p>
        </w:tc>
        <w:tc>
          <w:tcPr>
            <w:tcW w:w="4934" w:type="dxa"/>
            <w:shd w:val="clear" w:color="auto" w:fill="9EE29E" w:themeFill="accent1" w:themeFillTint="66"/>
          </w:tcPr>
          <w:p w:rsidR="00521F5E" w:rsidRPr="001C6BD5" w:rsidRDefault="00521F5E" w:rsidP="00D43FB1">
            <w:pPr>
              <w:rPr>
                <w:rFonts w:cs="Arial"/>
              </w:rPr>
            </w:pPr>
            <w:proofErr w:type="spellStart"/>
            <w:r w:rsidRPr="001C6BD5">
              <w:rPr>
                <w:rFonts w:cs="Arial"/>
                <w:b/>
                <w:bCs/>
              </w:rPr>
              <w:t>NRW’s</w:t>
            </w:r>
            <w:proofErr w:type="spellEnd"/>
            <w:r w:rsidRPr="001C6BD5">
              <w:rPr>
                <w:rFonts w:cs="Arial"/>
                <w:b/>
                <w:bCs/>
              </w:rPr>
              <w:t xml:space="preserve"> Weaknesses</w:t>
            </w:r>
          </w:p>
        </w:tc>
      </w:tr>
      <w:tr w:rsidR="00521F5E" w:rsidRPr="009C4E32" w:rsidTr="00D43FB1">
        <w:tc>
          <w:tcPr>
            <w:tcW w:w="4934" w:type="dxa"/>
            <w:shd w:val="clear" w:color="auto" w:fill="CEF0CE" w:themeFill="accent1" w:themeFillTint="33"/>
          </w:tcPr>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Vast forest estate (physical natural capital);</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 xml:space="preserve">Built infrastructure </w:t>
            </w:r>
            <w:proofErr w:type="spellStart"/>
            <w:r w:rsidRPr="0054158E">
              <w:rPr>
                <w:rFonts w:cs="Arial"/>
                <w:bCs/>
                <w:sz w:val="22"/>
                <w:szCs w:val="22"/>
              </w:rPr>
              <w:t>inc.</w:t>
            </w:r>
            <w:proofErr w:type="spellEnd"/>
            <w:r w:rsidRPr="0054158E">
              <w:rPr>
                <w:rFonts w:cs="Arial"/>
                <w:bCs/>
                <w:sz w:val="22"/>
                <w:szCs w:val="22"/>
              </w:rPr>
              <w:t xml:space="preserve"> Forest roads;</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Growing stock;</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Staff resource (in some areas);</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“Legacy body” expertise;</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Market-forest proximity;</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Public sector sponsorship, benefits;</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Legacy body unity and shared expertise;</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Single prime objective – sustainable management of natural resources (</w:t>
            </w:r>
            <w:proofErr w:type="spellStart"/>
            <w:r w:rsidRPr="0054158E">
              <w:rPr>
                <w:rFonts w:cs="Arial"/>
                <w:bCs/>
                <w:sz w:val="22"/>
                <w:szCs w:val="22"/>
              </w:rPr>
              <w:t>SMNR</w:t>
            </w:r>
            <w:proofErr w:type="spellEnd"/>
            <w:r w:rsidRPr="0054158E">
              <w:rPr>
                <w:rFonts w:cs="Arial"/>
                <w:bCs/>
                <w:sz w:val="22"/>
                <w:szCs w:val="22"/>
              </w:rPr>
              <w:t>).</w:t>
            </w:r>
          </w:p>
          <w:p w:rsidR="00521F5E" w:rsidRPr="0054158E" w:rsidRDefault="00521F5E" w:rsidP="00D43FB1">
            <w:pPr>
              <w:tabs>
                <w:tab w:val="num" w:pos="426"/>
              </w:tabs>
              <w:ind w:left="426" w:hanging="426"/>
              <w:rPr>
                <w:rFonts w:cs="Arial"/>
                <w:sz w:val="22"/>
                <w:szCs w:val="22"/>
              </w:rPr>
            </w:pPr>
          </w:p>
        </w:tc>
        <w:tc>
          <w:tcPr>
            <w:tcW w:w="4934" w:type="dxa"/>
            <w:shd w:val="clear" w:color="auto" w:fill="CEF0CE" w:themeFill="accent1" w:themeFillTint="33"/>
          </w:tcPr>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Bureaucracy;</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Leadership, governance;</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No Board forestry representation;</w:t>
            </w:r>
          </w:p>
          <w:p w:rsidR="00521F5E" w:rsidRPr="00C61552"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Staff shortage, low morale;</w:t>
            </w:r>
          </w:p>
          <w:p w:rsidR="00521F5E" w:rsidRPr="0054158E" w:rsidRDefault="00521F5E" w:rsidP="00D43FB1">
            <w:pPr>
              <w:numPr>
                <w:ilvl w:val="0"/>
                <w:numId w:val="27"/>
              </w:numPr>
              <w:tabs>
                <w:tab w:val="clear" w:pos="720"/>
                <w:tab w:val="num" w:pos="426"/>
              </w:tabs>
              <w:ind w:left="426" w:hanging="426"/>
              <w:rPr>
                <w:rFonts w:cs="Arial"/>
                <w:sz w:val="22"/>
                <w:szCs w:val="22"/>
              </w:rPr>
            </w:pPr>
            <w:r>
              <w:rPr>
                <w:rFonts w:cs="Arial"/>
                <w:bCs/>
                <w:sz w:val="22"/>
                <w:szCs w:val="22"/>
              </w:rPr>
              <w:t>Reputation, accounts, publicity;</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Budget cuts;</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Change, management of;</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Training, development;</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Career pathways;</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Low salaries compared to private sector;</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Growing land bank (not restocked).</w:t>
            </w:r>
          </w:p>
          <w:p w:rsidR="00521F5E" w:rsidRPr="0054158E" w:rsidRDefault="00521F5E" w:rsidP="00D43FB1">
            <w:pPr>
              <w:tabs>
                <w:tab w:val="num" w:pos="426"/>
              </w:tabs>
              <w:ind w:left="426" w:hanging="426"/>
              <w:rPr>
                <w:rFonts w:cs="Arial"/>
                <w:sz w:val="22"/>
                <w:szCs w:val="22"/>
              </w:rPr>
            </w:pPr>
          </w:p>
        </w:tc>
      </w:tr>
      <w:tr w:rsidR="00521F5E" w:rsidTr="00D43FB1">
        <w:tc>
          <w:tcPr>
            <w:tcW w:w="4934" w:type="dxa"/>
            <w:shd w:val="clear" w:color="auto" w:fill="00BF92" w:themeFill="background2" w:themeFillTint="BF"/>
          </w:tcPr>
          <w:p w:rsidR="00521F5E" w:rsidRPr="001C6BD5" w:rsidRDefault="00521F5E" w:rsidP="00D43FB1">
            <w:pPr>
              <w:rPr>
                <w:rFonts w:cs="Arial"/>
              </w:rPr>
            </w:pPr>
            <w:proofErr w:type="spellStart"/>
            <w:r w:rsidRPr="001C6BD5">
              <w:rPr>
                <w:rFonts w:cs="Arial"/>
                <w:b/>
                <w:bCs/>
              </w:rPr>
              <w:t>NRW’s</w:t>
            </w:r>
            <w:proofErr w:type="spellEnd"/>
            <w:r w:rsidRPr="001C6BD5">
              <w:rPr>
                <w:rFonts w:cs="Arial"/>
                <w:b/>
                <w:bCs/>
              </w:rPr>
              <w:t xml:space="preserve"> Opportunities</w:t>
            </w:r>
          </w:p>
        </w:tc>
        <w:tc>
          <w:tcPr>
            <w:tcW w:w="4934" w:type="dxa"/>
            <w:shd w:val="clear" w:color="auto" w:fill="00BF92" w:themeFill="background2" w:themeFillTint="BF"/>
          </w:tcPr>
          <w:p w:rsidR="00521F5E" w:rsidRPr="001C6BD5" w:rsidRDefault="00521F5E" w:rsidP="00D43FB1">
            <w:pPr>
              <w:rPr>
                <w:rFonts w:cs="Arial"/>
              </w:rPr>
            </w:pPr>
            <w:proofErr w:type="spellStart"/>
            <w:r w:rsidRPr="001C6BD5">
              <w:rPr>
                <w:rFonts w:cs="Arial"/>
                <w:b/>
                <w:bCs/>
              </w:rPr>
              <w:t>NRW’s</w:t>
            </w:r>
            <w:proofErr w:type="spellEnd"/>
            <w:r w:rsidRPr="001C6BD5">
              <w:rPr>
                <w:rFonts w:cs="Arial"/>
                <w:b/>
                <w:bCs/>
              </w:rPr>
              <w:t xml:space="preserve"> Threats</w:t>
            </w:r>
          </w:p>
        </w:tc>
      </w:tr>
      <w:tr w:rsidR="00521F5E" w:rsidTr="00D43FB1">
        <w:tc>
          <w:tcPr>
            <w:tcW w:w="4934" w:type="dxa"/>
            <w:shd w:val="clear" w:color="auto" w:fill="D3FFF4" w:themeFill="background2" w:themeFillTint="1A"/>
          </w:tcPr>
          <w:p w:rsidR="00521F5E" w:rsidRPr="0054158E" w:rsidRDefault="00521F5E" w:rsidP="00D43FB1">
            <w:pPr>
              <w:numPr>
                <w:ilvl w:val="0"/>
                <w:numId w:val="30"/>
              </w:numPr>
              <w:tabs>
                <w:tab w:val="clear" w:pos="720"/>
                <w:tab w:val="num" w:pos="426"/>
              </w:tabs>
              <w:ind w:left="426" w:hanging="426"/>
              <w:rPr>
                <w:rFonts w:cs="Arial"/>
                <w:sz w:val="22"/>
                <w:szCs w:val="22"/>
              </w:rPr>
            </w:pPr>
            <w:r w:rsidRPr="0054158E">
              <w:rPr>
                <w:rFonts w:cs="Arial"/>
                <w:bCs/>
                <w:sz w:val="22"/>
                <w:szCs w:val="22"/>
              </w:rPr>
              <w:t>Timber value increasing, demand high;</w:t>
            </w:r>
          </w:p>
          <w:p w:rsidR="00521F5E" w:rsidRPr="0054158E" w:rsidRDefault="00521F5E" w:rsidP="00D43FB1">
            <w:pPr>
              <w:numPr>
                <w:ilvl w:val="0"/>
                <w:numId w:val="30"/>
              </w:numPr>
              <w:tabs>
                <w:tab w:val="clear" w:pos="720"/>
                <w:tab w:val="num" w:pos="426"/>
              </w:tabs>
              <w:ind w:left="426" w:hanging="426"/>
              <w:rPr>
                <w:rFonts w:cs="Arial"/>
                <w:sz w:val="22"/>
                <w:szCs w:val="22"/>
              </w:rPr>
            </w:pPr>
            <w:r w:rsidRPr="0054158E">
              <w:rPr>
                <w:rFonts w:cs="Arial"/>
                <w:bCs/>
                <w:sz w:val="22"/>
                <w:szCs w:val="22"/>
              </w:rPr>
              <w:t>Surplus income to reinvest developing future potential;</w:t>
            </w:r>
          </w:p>
          <w:p w:rsidR="00521F5E" w:rsidRPr="0054158E" w:rsidRDefault="00521F5E" w:rsidP="00D43FB1">
            <w:pPr>
              <w:numPr>
                <w:ilvl w:val="0"/>
                <w:numId w:val="30"/>
              </w:numPr>
              <w:tabs>
                <w:tab w:val="clear" w:pos="720"/>
                <w:tab w:val="num" w:pos="426"/>
              </w:tabs>
              <w:ind w:left="426" w:hanging="426"/>
              <w:rPr>
                <w:rFonts w:cs="Arial"/>
                <w:sz w:val="22"/>
                <w:szCs w:val="22"/>
              </w:rPr>
            </w:pPr>
            <w:r w:rsidRPr="0054158E">
              <w:rPr>
                <w:rFonts w:cs="Arial"/>
                <w:bCs/>
                <w:sz w:val="22"/>
                <w:szCs w:val="22"/>
              </w:rPr>
              <w:t>Woodland creation;</w:t>
            </w:r>
          </w:p>
          <w:p w:rsidR="00521F5E" w:rsidRPr="0054158E" w:rsidRDefault="00521F5E" w:rsidP="00D43FB1">
            <w:pPr>
              <w:numPr>
                <w:ilvl w:val="0"/>
                <w:numId w:val="30"/>
              </w:numPr>
              <w:tabs>
                <w:tab w:val="clear" w:pos="720"/>
                <w:tab w:val="num" w:pos="426"/>
              </w:tabs>
              <w:ind w:left="426" w:hanging="426"/>
              <w:rPr>
                <w:rFonts w:cs="Arial"/>
                <w:sz w:val="22"/>
                <w:szCs w:val="22"/>
              </w:rPr>
            </w:pPr>
            <w:r w:rsidRPr="0054158E">
              <w:rPr>
                <w:rFonts w:cs="Arial"/>
                <w:bCs/>
                <w:sz w:val="22"/>
                <w:szCs w:val="22"/>
              </w:rPr>
              <w:t>Government major infrastructure projects;</w:t>
            </w:r>
          </w:p>
          <w:p w:rsidR="00521F5E" w:rsidRPr="0054158E" w:rsidRDefault="00521F5E" w:rsidP="00D43FB1">
            <w:pPr>
              <w:numPr>
                <w:ilvl w:val="0"/>
                <w:numId w:val="30"/>
              </w:numPr>
              <w:tabs>
                <w:tab w:val="clear" w:pos="720"/>
                <w:tab w:val="num" w:pos="426"/>
              </w:tabs>
              <w:ind w:left="426" w:hanging="426"/>
              <w:rPr>
                <w:rFonts w:cs="Arial"/>
                <w:sz w:val="22"/>
                <w:szCs w:val="22"/>
              </w:rPr>
            </w:pPr>
            <w:r w:rsidRPr="0054158E">
              <w:rPr>
                <w:rFonts w:cs="Arial"/>
                <w:bCs/>
                <w:sz w:val="22"/>
                <w:szCs w:val="22"/>
              </w:rPr>
              <w:t>Commercial development of renewable energy projects;</w:t>
            </w:r>
          </w:p>
          <w:p w:rsidR="00521F5E" w:rsidRPr="0054158E" w:rsidRDefault="00521F5E" w:rsidP="00D43FB1">
            <w:pPr>
              <w:numPr>
                <w:ilvl w:val="0"/>
                <w:numId w:val="30"/>
              </w:numPr>
              <w:tabs>
                <w:tab w:val="clear" w:pos="720"/>
                <w:tab w:val="num" w:pos="426"/>
              </w:tabs>
              <w:ind w:left="426" w:hanging="426"/>
              <w:rPr>
                <w:rFonts w:cs="Arial"/>
                <w:sz w:val="22"/>
                <w:szCs w:val="22"/>
              </w:rPr>
            </w:pPr>
            <w:r w:rsidRPr="0054158E">
              <w:rPr>
                <w:rFonts w:cs="Arial"/>
                <w:bCs/>
                <w:sz w:val="22"/>
                <w:szCs w:val="22"/>
              </w:rPr>
              <w:t>Harder “</w:t>
            </w:r>
            <w:proofErr w:type="spellStart"/>
            <w:r w:rsidRPr="0054158E">
              <w:rPr>
                <w:rFonts w:cs="Arial"/>
                <w:bCs/>
                <w:sz w:val="22"/>
                <w:szCs w:val="22"/>
              </w:rPr>
              <w:t>Brexit</w:t>
            </w:r>
            <w:proofErr w:type="spellEnd"/>
            <w:r w:rsidRPr="0054158E">
              <w:rPr>
                <w:rFonts w:cs="Arial"/>
                <w:bCs/>
                <w:sz w:val="22"/>
                <w:szCs w:val="22"/>
              </w:rPr>
              <w:t>”, barriers to imports, “</w:t>
            </w:r>
            <w:proofErr w:type="spellStart"/>
            <w:r w:rsidRPr="0054158E">
              <w:rPr>
                <w:rFonts w:cs="Arial"/>
                <w:bCs/>
                <w:sz w:val="22"/>
                <w:szCs w:val="22"/>
              </w:rPr>
              <w:t>buy</w:t>
            </w:r>
            <w:proofErr w:type="spellEnd"/>
            <w:r w:rsidRPr="0054158E">
              <w:rPr>
                <w:rFonts w:cs="Arial"/>
                <w:bCs/>
                <w:sz w:val="22"/>
                <w:szCs w:val="22"/>
              </w:rPr>
              <w:t xml:space="preserve"> British” movement.</w:t>
            </w:r>
          </w:p>
          <w:p w:rsidR="00521F5E" w:rsidRPr="0054158E" w:rsidRDefault="00521F5E" w:rsidP="00D43FB1">
            <w:pPr>
              <w:tabs>
                <w:tab w:val="num" w:pos="426"/>
              </w:tabs>
              <w:ind w:left="426" w:hanging="426"/>
              <w:rPr>
                <w:rFonts w:cs="Arial"/>
                <w:sz w:val="22"/>
                <w:szCs w:val="22"/>
                <w:highlight w:val="yellow"/>
              </w:rPr>
            </w:pPr>
          </w:p>
        </w:tc>
        <w:tc>
          <w:tcPr>
            <w:tcW w:w="4934" w:type="dxa"/>
            <w:shd w:val="clear" w:color="auto" w:fill="D3FFF4" w:themeFill="background2" w:themeFillTint="1A"/>
          </w:tcPr>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Staff losses, skills gaps;</w:t>
            </w:r>
          </w:p>
          <w:p w:rsidR="00521F5E" w:rsidRPr="0054158E" w:rsidRDefault="00521F5E" w:rsidP="00D43FB1">
            <w:pPr>
              <w:numPr>
                <w:ilvl w:val="0"/>
                <w:numId w:val="31"/>
              </w:numPr>
              <w:tabs>
                <w:tab w:val="clear" w:pos="720"/>
                <w:tab w:val="num" w:pos="426"/>
              </w:tabs>
              <w:ind w:left="426" w:hanging="426"/>
              <w:rPr>
                <w:rFonts w:cs="Arial"/>
                <w:sz w:val="22"/>
                <w:szCs w:val="22"/>
              </w:rPr>
            </w:pPr>
            <w:proofErr w:type="spellStart"/>
            <w:r w:rsidRPr="0054158E">
              <w:rPr>
                <w:rFonts w:cs="Arial"/>
                <w:bCs/>
                <w:i/>
                <w:sz w:val="22"/>
                <w:szCs w:val="22"/>
              </w:rPr>
              <w:t>Phytophthora</w:t>
            </w:r>
            <w:proofErr w:type="spellEnd"/>
            <w:r w:rsidRPr="0054158E">
              <w:rPr>
                <w:rFonts w:cs="Arial"/>
                <w:bCs/>
                <w:i/>
                <w:sz w:val="22"/>
                <w:szCs w:val="22"/>
              </w:rPr>
              <w:t xml:space="preserve"> </w:t>
            </w:r>
            <w:proofErr w:type="spellStart"/>
            <w:r w:rsidRPr="0054158E">
              <w:rPr>
                <w:rFonts w:cs="Arial"/>
                <w:bCs/>
                <w:i/>
                <w:sz w:val="22"/>
                <w:szCs w:val="22"/>
              </w:rPr>
              <w:t>ramorum</w:t>
            </w:r>
            <w:proofErr w:type="spellEnd"/>
            <w:r w:rsidRPr="0054158E">
              <w:rPr>
                <w:rFonts w:cs="Arial"/>
                <w:bCs/>
                <w:sz w:val="22"/>
                <w:szCs w:val="22"/>
              </w:rPr>
              <w:t xml:space="preserve"> and other tree pests and diseases;</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Climate Change;</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Medium-long term production drop off;</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Continued austerity;</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UK, Welsh Gov’t , law, policy;</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Soft “</w:t>
            </w:r>
            <w:proofErr w:type="spellStart"/>
            <w:r w:rsidRPr="0054158E">
              <w:rPr>
                <w:rFonts w:cs="Arial"/>
                <w:bCs/>
                <w:sz w:val="22"/>
                <w:szCs w:val="22"/>
              </w:rPr>
              <w:t>Brexit</w:t>
            </w:r>
            <w:proofErr w:type="spellEnd"/>
            <w:r w:rsidRPr="0054158E">
              <w:rPr>
                <w:rFonts w:cs="Arial"/>
                <w:bCs/>
                <w:sz w:val="22"/>
                <w:szCs w:val="22"/>
              </w:rPr>
              <w:t>”;</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Imported timber;</w:t>
            </w:r>
          </w:p>
          <w:p w:rsidR="00521F5E" w:rsidRPr="0054158E" w:rsidRDefault="00521F5E" w:rsidP="00D43FB1">
            <w:pPr>
              <w:numPr>
                <w:ilvl w:val="0"/>
                <w:numId w:val="31"/>
              </w:numPr>
              <w:tabs>
                <w:tab w:val="clear" w:pos="720"/>
                <w:tab w:val="num" w:pos="426"/>
              </w:tabs>
              <w:ind w:left="426" w:hanging="426"/>
              <w:rPr>
                <w:rFonts w:cs="Arial"/>
                <w:sz w:val="22"/>
                <w:szCs w:val="22"/>
              </w:rPr>
            </w:pPr>
            <w:r>
              <w:rPr>
                <w:rFonts w:cs="Arial"/>
                <w:bCs/>
                <w:sz w:val="22"/>
                <w:szCs w:val="22"/>
              </w:rPr>
              <w:t>Theft;</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Sawmills closing, monopolies;</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Loss of contractors, hauliers;</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 xml:space="preserve">IT, </w:t>
            </w:r>
            <w:proofErr w:type="spellStart"/>
            <w:r w:rsidRPr="0054158E">
              <w:rPr>
                <w:rFonts w:cs="Arial"/>
                <w:bCs/>
                <w:sz w:val="22"/>
                <w:szCs w:val="22"/>
              </w:rPr>
              <w:t>cyber crime</w:t>
            </w:r>
            <w:proofErr w:type="spellEnd"/>
            <w:r w:rsidRPr="0054158E">
              <w:rPr>
                <w:rFonts w:cs="Arial"/>
                <w:bCs/>
                <w:sz w:val="22"/>
                <w:szCs w:val="22"/>
              </w:rPr>
              <w:t>, phishing</w:t>
            </w:r>
            <w:r>
              <w:rPr>
                <w:rFonts w:cs="Arial"/>
                <w:bCs/>
                <w:sz w:val="22"/>
                <w:szCs w:val="22"/>
              </w:rPr>
              <w:t xml:space="preserve"> (e-sales)</w:t>
            </w:r>
            <w:r w:rsidRPr="0054158E">
              <w:rPr>
                <w:rFonts w:cs="Arial"/>
                <w:bCs/>
                <w:sz w:val="22"/>
                <w:szCs w:val="22"/>
              </w:rPr>
              <w:t>.</w:t>
            </w:r>
          </w:p>
          <w:p w:rsidR="00521F5E" w:rsidRPr="0054158E" w:rsidRDefault="00521F5E" w:rsidP="00D43FB1">
            <w:pPr>
              <w:tabs>
                <w:tab w:val="num" w:pos="426"/>
              </w:tabs>
              <w:ind w:left="426" w:hanging="426"/>
              <w:rPr>
                <w:rFonts w:cs="Arial"/>
                <w:sz w:val="22"/>
                <w:szCs w:val="22"/>
                <w:highlight w:val="yellow"/>
              </w:rPr>
            </w:pPr>
          </w:p>
        </w:tc>
      </w:tr>
    </w:tbl>
    <w:p w:rsidR="00521F5E" w:rsidRDefault="00521F5E" w:rsidP="00521F5E">
      <w:pPr>
        <w:rPr>
          <w:rFonts w:cs="Arial"/>
          <w:highlight w:val="yellow"/>
        </w:rPr>
      </w:pPr>
    </w:p>
    <w:p w:rsidR="00521F5E" w:rsidRDefault="00521F5E" w:rsidP="00521F5E">
      <w:pPr>
        <w:pStyle w:val="Heading1"/>
      </w:pPr>
    </w:p>
    <w:p w:rsidR="00521F5E" w:rsidRDefault="00521F5E" w:rsidP="00521F5E">
      <w:pPr>
        <w:pStyle w:val="Heading1"/>
      </w:pPr>
    </w:p>
    <w:p w:rsidR="00521F5E" w:rsidRDefault="00521F5E" w:rsidP="00521F5E">
      <w:pPr>
        <w:rPr>
          <w:b/>
          <w:bCs/>
          <w:color w:val="0091A5"/>
          <w:sz w:val="32"/>
          <w:szCs w:val="28"/>
        </w:rPr>
      </w:pPr>
      <w:r>
        <w:br w:type="page"/>
      </w:r>
    </w:p>
    <w:p w:rsidR="00521F5E" w:rsidRDefault="00521F5E" w:rsidP="00521F5E">
      <w:pPr>
        <w:pStyle w:val="Heading1"/>
      </w:pPr>
      <w:bookmarkStart w:id="29" w:name="_Toc5822612"/>
      <w:bookmarkStart w:id="30" w:name="_Toc5824087"/>
      <w:r>
        <w:lastRenderedPageBreak/>
        <w:t xml:space="preserve">Appendix 6 – Example </w:t>
      </w:r>
      <w:r w:rsidRPr="009331E0">
        <w:t xml:space="preserve">Resources Audit for </w:t>
      </w:r>
      <w:proofErr w:type="spellStart"/>
      <w:r w:rsidRPr="009331E0">
        <w:t>NRW</w:t>
      </w:r>
      <w:proofErr w:type="spellEnd"/>
      <w:r w:rsidRPr="009331E0">
        <w:t xml:space="preserve"> Forestry/Timber</w:t>
      </w:r>
      <w:bookmarkEnd w:id="29"/>
      <w:bookmarkEnd w:id="30"/>
    </w:p>
    <w:p w:rsidR="00521F5E" w:rsidRDefault="00521F5E" w:rsidP="00521F5E">
      <w:pPr>
        <w:rPr>
          <w:rFonts w:cs="Arial"/>
        </w:rPr>
      </w:pPr>
    </w:p>
    <w:p w:rsidR="00521F5E" w:rsidRDefault="00521F5E" w:rsidP="00521F5E">
      <w:pPr>
        <w:pStyle w:val="BodyText"/>
        <w:rPr>
          <w:bCs/>
          <w:color w:val="auto"/>
        </w:rPr>
      </w:pPr>
      <w:r>
        <w:rPr>
          <w:bCs/>
          <w:color w:val="auto"/>
        </w:rPr>
        <w:t xml:space="preserve">A very basic audit of </w:t>
      </w:r>
      <w:proofErr w:type="spellStart"/>
      <w:r>
        <w:rPr>
          <w:bCs/>
          <w:color w:val="auto"/>
        </w:rPr>
        <w:t>NRW’s</w:t>
      </w:r>
      <w:proofErr w:type="spellEnd"/>
      <w:r>
        <w:rPr>
          <w:bCs/>
          <w:color w:val="auto"/>
        </w:rPr>
        <w:t xml:space="preserve"> physical resources (associated with the commercial forestry part of the business) could look like the following:</w:t>
      </w:r>
    </w:p>
    <w:p w:rsidR="00521F5E" w:rsidRDefault="00521F5E" w:rsidP="00521F5E">
      <w:pPr>
        <w:pStyle w:val="BodyText"/>
        <w:rPr>
          <w:bCs/>
          <w:color w:val="auto"/>
        </w:rPr>
      </w:pPr>
    </w:p>
    <w:tbl>
      <w:tblPr>
        <w:tblStyle w:val="TableGrid"/>
        <w:tblW w:w="0" w:type="auto"/>
        <w:tblLook w:val="04A0" w:firstRow="1" w:lastRow="0" w:firstColumn="1" w:lastColumn="0" w:noHBand="0" w:noVBand="1"/>
      </w:tblPr>
      <w:tblGrid>
        <w:gridCol w:w="1384"/>
        <w:gridCol w:w="2126"/>
        <w:gridCol w:w="2127"/>
        <w:gridCol w:w="2551"/>
        <w:gridCol w:w="1680"/>
      </w:tblGrid>
      <w:tr w:rsidR="00521F5E" w:rsidTr="00D43FB1">
        <w:tc>
          <w:tcPr>
            <w:tcW w:w="1384" w:type="dxa"/>
            <w:shd w:val="clear" w:color="auto" w:fill="82D2F0" w:themeFill="accent5"/>
          </w:tcPr>
          <w:p w:rsidR="00521F5E" w:rsidRPr="003A582F" w:rsidRDefault="00521F5E" w:rsidP="00D43FB1">
            <w:pPr>
              <w:pStyle w:val="BodyText"/>
              <w:rPr>
                <w:b/>
                <w:bCs/>
                <w:color w:val="auto"/>
              </w:rPr>
            </w:pPr>
            <w:r>
              <w:rPr>
                <w:b/>
                <w:bCs/>
                <w:color w:val="auto"/>
              </w:rPr>
              <w:t xml:space="preserve">Resource </w:t>
            </w:r>
            <w:r w:rsidRPr="003A582F">
              <w:rPr>
                <w:b/>
                <w:bCs/>
                <w:color w:val="auto"/>
              </w:rPr>
              <w:t>Type</w:t>
            </w:r>
            <w:r>
              <w:rPr>
                <w:b/>
                <w:bCs/>
                <w:color w:val="auto"/>
              </w:rPr>
              <w:t>:</w:t>
            </w:r>
          </w:p>
        </w:tc>
        <w:tc>
          <w:tcPr>
            <w:tcW w:w="2126" w:type="dxa"/>
            <w:shd w:val="clear" w:color="auto" w:fill="82D2F0" w:themeFill="accent5"/>
          </w:tcPr>
          <w:p w:rsidR="00521F5E" w:rsidRPr="003A582F" w:rsidRDefault="00521F5E" w:rsidP="00D43FB1">
            <w:pPr>
              <w:pStyle w:val="BodyText"/>
              <w:rPr>
                <w:b/>
                <w:bCs/>
                <w:color w:val="auto"/>
              </w:rPr>
            </w:pPr>
            <w:r w:rsidRPr="003A582F">
              <w:rPr>
                <w:b/>
                <w:bCs/>
                <w:color w:val="auto"/>
              </w:rPr>
              <w:t>Resource</w:t>
            </w:r>
          </w:p>
        </w:tc>
        <w:tc>
          <w:tcPr>
            <w:tcW w:w="2127" w:type="dxa"/>
            <w:shd w:val="clear" w:color="auto" w:fill="82D2F0" w:themeFill="accent5"/>
          </w:tcPr>
          <w:p w:rsidR="00521F5E" w:rsidRPr="003A582F" w:rsidRDefault="00521F5E" w:rsidP="00D43FB1">
            <w:pPr>
              <w:pStyle w:val="BodyText"/>
              <w:rPr>
                <w:b/>
                <w:bCs/>
                <w:color w:val="auto"/>
              </w:rPr>
            </w:pPr>
            <w:r w:rsidRPr="003A582F">
              <w:rPr>
                <w:b/>
                <w:bCs/>
                <w:color w:val="auto"/>
              </w:rPr>
              <w:t>Quantity</w:t>
            </w:r>
          </w:p>
        </w:tc>
        <w:tc>
          <w:tcPr>
            <w:tcW w:w="2551" w:type="dxa"/>
            <w:shd w:val="clear" w:color="auto" w:fill="82D2F0" w:themeFill="accent5"/>
          </w:tcPr>
          <w:p w:rsidR="00521F5E" w:rsidRPr="003A582F" w:rsidRDefault="00521F5E" w:rsidP="00D43FB1">
            <w:pPr>
              <w:pStyle w:val="BodyText"/>
              <w:rPr>
                <w:b/>
                <w:bCs/>
                <w:color w:val="auto"/>
              </w:rPr>
            </w:pPr>
            <w:r w:rsidRPr="003A582F">
              <w:rPr>
                <w:b/>
                <w:bCs/>
                <w:color w:val="auto"/>
              </w:rPr>
              <w:t>Nature</w:t>
            </w:r>
          </w:p>
        </w:tc>
        <w:tc>
          <w:tcPr>
            <w:tcW w:w="1680" w:type="dxa"/>
            <w:shd w:val="clear" w:color="auto" w:fill="82D2F0" w:themeFill="accent5"/>
          </w:tcPr>
          <w:p w:rsidR="00521F5E" w:rsidRPr="003A582F" w:rsidRDefault="00521F5E" w:rsidP="00D43FB1">
            <w:pPr>
              <w:pStyle w:val="BodyText"/>
              <w:rPr>
                <w:b/>
                <w:bCs/>
                <w:color w:val="auto"/>
              </w:rPr>
            </w:pPr>
            <w:r w:rsidRPr="003A582F">
              <w:rPr>
                <w:b/>
                <w:bCs/>
                <w:color w:val="auto"/>
              </w:rPr>
              <w:t>Uniqueness</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r w:rsidRPr="003A582F">
              <w:rPr>
                <w:b/>
                <w:bCs/>
                <w:color w:val="auto"/>
              </w:rPr>
              <w:t>Physical</w:t>
            </w:r>
          </w:p>
        </w:tc>
        <w:tc>
          <w:tcPr>
            <w:tcW w:w="2126" w:type="dxa"/>
            <w:shd w:val="clear" w:color="auto" w:fill="CDECF9" w:themeFill="text2" w:themeFillTint="66"/>
          </w:tcPr>
          <w:p w:rsidR="00521F5E" w:rsidRPr="0007587E" w:rsidRDefault="00521F5E" w:rsidP="00D43FB1">
            <w:pPr>
              <w:pStyle w:val="BodyText"/>
              <w:rPr>
                <w:bCs/>
                <w:color w:val="auto"/>
              </w:rPr>
            </w:pPr>
            <w:r w:rsidRPr="0007587E">
              <w:rPr>
                <w:bCs/>
                <w:color w:val="auto"/>
              </w:rPr>
              <w:t>Welsh Government Woodland Estate</w:t>
            </w:r>
          </w:p>
        </w:tc>
        <w:tc>
          <w:tcPr>
            <w:tcW w:w="2127" w:type="dxa"/>
            <w:shd w:val="clear" w:color="auto" w:fill="CDECF9" w:themeFill="text2" w:themeFillTint="66"/>
          </w:tcPr>
          <w:p w:rsidR="00521F5E" w:rsidRPr="0007587E" w:rsidRDefault="00521F5E" w:rsidP="00D43FB1">
            <w:pPr>
              <w:pStyle w:val="BodyText"/>
              <w:rPr>
                <w:bCs/>
                <w:color w:val="auto"/>
              </w:rPr>
            </w:pPr>
            <w:r w:rsidRPr="0007587E">
              <w:rPr>
                <w:bCs/>
                <w:color w:val="auto"/>
              </w:rPr>
              <w:t>126,000 hectares</w:t>
            </w:r>
          </w:p>
        </w:tc>
        <w:tc>
          <w:tcPr>
            <w:tcW w:w="2551" w:type="dxa"/>
            <w:shd w:val="clear" w:color="auto" w:fill="CDECF9" w:themeFill="text2" w:themeFillTint="66"/>
          </w:tcPr>
          <w:p w:rsidR="00521F5E" w:rsidRPr="0007587E" w:rsidRDefault="00521F5E" w:rsidP="00D43FB1">
            <w:pPr>
              <w:pStyle w:val="BodyText"/>
              <w:rPr>
                <w:bCs/>
                <w:color w:val="auto"/>
              </w:rPr>
            </w:pPr>
            <w:r w:rsidRPr="0007587E">
              <w:rPr>
                <w:bCs/>
                <w:color w:val="auto"/>
              </w:rPr>
              <w:t>Mix of commercial forest &amp; unproductive native broadleaf woodland</w:t>
            </w:r>
          </w:p>
        </w:tc>
        <w:tc>
          <w:tcPr>
            <w:tcW w:w="1680" w:type="dxa"/>
            <w:shd w:val="clear" w:color="auto" w:fill="CDECF9" w:themeFill="text2" w:themeFillTint="66"/>
          </w:tcPr>
          <w:p w:rsidR="00521F5E" w:rsidRPr="0007587E" w:rsidRDefault="00521F5E" w:rsidP="00D43FB1">
            <w:pPr>
              <w:pStyle w:val="BodyText"/>
              <w:rPr>
                <w:bCs/>
                <w:color w:val="auto"/>
              </w:rPr>
            </w:pPr>
            <w:r w:rsidRPr="0007587E">
              <w:rPr>
                <w:bCs/>
                <w:color w:val="auto"/>
              </w:rPr>
              <w:t>High</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r>
              <w:rPr>
                <w:bCs/>
                <w:color w:val="auto"/>
              </w:rPr>
              <w:t>Offices</w:t>
            </w:r>
          </w:p>
        </w:tc>
        <w:tc>
          <w:tcPr>
            <w:tcW w:w="2127" w:type="dxa"/>
            <w:shd w:val="clear" w:color="auto" w:fill="CDECF9" w:themeFill="text2" w:themeFillTint="66"/>
          </w:tcPr>
          <w:p w:rsidR="00521F5E" w:rsidRDefault="00521F5E" w:rsidP="00D43FB1">
            <w:pPr>
              <w:pStyle w:val="BodyText"/>
              <w:rPr>
                <w:bCs/>
                <w:color w:val="auto"/>
              </w:rPr>
            </w:pPr>
            <w:r>
              <w:rPr>
                <w:bCs/>
                <w:color w:val="auto"/>
              </w:rPr>
              <w:t>6</w:t>
            </w:r>
          </w:p>
        </w:tc>
        <w:tc>
          <w:tcPr>
            <w:tcW w:w="2551" w:type="dxa"/>
            <w:shd w:val="clear" w:color="auto" w:fill="CDECF9" w:themeFill="text2" w:themeFillTint="66"/>
          </w:tcPr>
          <w:p w:rsidR="00521F5E" w:rsidRDefault="00521F5E" w:rsidP="00D43FB1">
            <w:pPr>
              <w:pStyle w:val="BodyText"/>
              <w:rPr>
                <w:bCs/>
                <w:color w:val="auto"/>
              </w:rPr>
            </w:pPr>
            <w:r>
              <w:rPr>
                <w:bCs/>
                <w:color w:val="auto"/>
              </w:rPr>
              <w:t>Forestry offices across Wales, numerous satellite offices for local Land Management / Forestry staff</w:t>
            </w:r>
          </w:p>
        </w:tc>
        <w:tc>
          <w:tcPr>
            <w:tcW w:w="1680" w:type="dxa"/>
            <w:shd w:val="clear" w:color="auto" w:fill="CDECF9" w:themeFill="text2" w:themeFillTint="66"/>
          </w:tcPr>
          <w:p w:rsidR="00521F5E" w:rsidRDefault="00521F5E" w:rsidP="00D43FB1">
            <w:pPr>
              <w:pStyle w:val="BodyText"/>
              <w:rPr>
                <w:bCs/>
                <w:color w:val="auto"/>
              </w:rPr>
            </w:pPr>
            <w:r>
              <w:rPr>
                <w:bCs/>
                <w:color w:val="auto"/>
              </w:rPr>
              <w:t>Low</w:t>
            </w:r>
          </w:p>
        </w:tc>
      </w:tr>
      <w:tr w:rsidR="00521F5E" w:rsidTr="00D43FB1">
        <w:tc>
          <w:tcPr>
            <w:tcW w:w="1384" w:type="dxa"/>
            <w:shd w:val="clear" w:color="auto" w:fill="82D2F0" w:themeFill="accent5"/>
          </w:tcPr>
          <w:p w:rsidR="00521F5E" w:rsidRPr="00EC5B82" w:rsidRDefault="00521F5E" w:rsidP="00D43FB1">
            <w:pPr>
              <w:pStyle w:val="BodyText"/>
              <w:rPr>
                <w:b/>
                <w:bCs/>
                <w:color w:val="auto"/>
                <w:highlight w:val="yellow"/>
              </w:rPr>
            </w:pPr>
          </w:p>
        </w:tc>
        <w:tc>
          <w:tcPr>
            <w:tcW w:w="2126" w:type="dxa"/>
            <w:shd w:val="clear" w:color="auto" w:fill="CDECF9" w:themeFill="text2" w:themeFillTint="66"/>
          </w:tcPr>
          <w:p w:rsidR="00521F5E" w:rsidRPr="001613C3" w:rsidRDefault="00521F5E" w:rsidP="00D43FB1">
            <w:pPr>
              <w:pStyle w:val="BodyText"/>
              <w:rPr>
                <w:bCs/>
                <w:color w:val="auto"/>
              </w:rPr>
            </w:pPr>
            <w:r w:rsidRPr="001613C3">
              <w:rPr>
                <w:bCs/>
                <w:color w:val="auto"/>
              </w:rPr>
              <w:t>Forest Visitor Centres</w:t>
            </w:r>
          </w:p>
        </w:tc>
        <w:tc>
          <w:tcPr>
            <w:tcW w:w="2127" w:type="dxa"/>
            <w:shd w:val="clear" w:color="auto" w:fill="CDECF9" w:themeFill="text2" w:themeFillTint="66"/>
          </w:tcPr>
          <w:p w:rsidR="00521F5E" w:rsidRPr="001613C3" w:rsidRDefault="00521F5E" w:rsidP="00D43FB1">
            <w:pPr>
              <w:pStyle w:val="BodyText"/>
              <w:rPr>
                <w:bCs/>
                <w:color w:val="auto"/>
              </w:rPr>
            </w:pPr>
            <w:r w:rsidRPr="001613C3">
              <w:rPr>
                <w:bCs/>
                <w:color w:val="auto"/>
              </w:rPr>
              <w:t>6</w:t>
            </w:r>
          </w:p>
        </w:tc>
        <w:tc>
          <w:tcPr>
            <w:tcW w:w="2551" w:type="dxa"/>
            <w:shd w:val="clear" w:color="auto" w:fill="CDECF9" w:themeFill="text2" w:themeFillTint="66"/>
          </w:tcPr>
          <w:p w:rsidR="00521F5E" w:rsidRPr="001613C3" w:rsidRDefault="00521F5E" w:rsidP="00D43FB1">
            <w:pPr>
              <w:pStyle w:val="BodyText"/>
              <w:rPr>
                <w:bCs/>
                <w:color w:val="auto"/>
              </w:rPr>
            </w:pPr>
            <w:r w:rsidRPr="001613C3">
              <w:rPr>
                <w:bCs/>
                <w:color w:val="auto"/>
              </w:rPr>
              <w:t>Bespoke buildings, educational and recreational facilities, cafes, conference rooms.</w:t>
            </w:r>
          </w:p>
        </w:tc>
        <w:tc>
          <w:tcPr>
            <w:tcW w:w="1680" w:type="dxa"/>
            <w:shd w:val="clear" w:color="auto" w:fill="CDECF9" w:themeFill="text2" w:themeFillTint="66"/>
          </w:tcPr>
          <w:p w:rsidR="00521F5E" w:rsidRPr="001613C3" w:rsidRDefault="00521F5E" w:rsidP="00D43FB1">
            <w:pPr>
              <w:pStyle w:val="BodyText"/>
              <w:rPr>
                <w:bCs/>
                <w:color w:val="auto"/>
              </w:rPr>
            </w:pPr>
            <w:r w:rsidRPr="001613C3">
              <w:rPr>
                <w:bCs/>
                <w:color w:val="auto"/>
              </w:rPr>
              <w:t>High</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proofErr w:type="spellStart"/>
            <w:r>
              <w:rPr>
                <w:bCs/>
                <w:color w:val="auto"/>
              </w:rPr>
              <w:t>NRW</w:t>
            </w:r>
            <w:proofErr w:type="spellEnd"/>
            <w:r>
              <w:rPr>
                <w:bCs/>
                <w:color w:val="auto"/>
              </w:rPr>
              <w:t xml:space="preserve"> Branded Vehicles</w:t>
            </w:r>
          </w:p>
        </w:tc>
        <w:tc>
          <w:tcPr>
            <w:tcW w:w="2127" w:type="dxa"/>
            <w:shd w:val="clear" w:color="auto" w:fill="CDECF9" w:themeFill="text2" w:themeFillTint="66"/>
          </w:tcPr>
          <w:p w:rsidR="00521F5E" w:rsidRDefault="00521F5E" w:rsidP="00D43FB1">
            <w:pPr>
              <w:pStyle w:val="BodyText"/>
              <w:rPr>
                <w:bCs/>
                <w:color w:val="auto"/>
              </w:rPr>
            </w:pPr>
            <w:r>
              <w:rPr>
                <w:bCs/>
                <w:color w:val="auto"/>
              </w:rPr>
              <w:t>50</w:t>
            </w:r>
          </w:p>
        </w:tc>
        <w:tc>
          <w:tcPr>
            <w:tcW w:w="2551" w:type="dxa"/>
            <w:shd w:val="clear" w:color="auto" w:fill="CDECF9" w:themeFill="text2" w:themeFillTint="66"/>
          </w:tcPr>
          <w:p w:rsidR="00521F5E" w:rsidRDefault="00521F5E" w:rsidP="00D43FB1">
            <w:pPr>
              <w:pStyle w:val="BodyText"/>
              <w:rPr>
                <w:bCs/>
                <w:color w:val="auto"/>
              </w:rPr>
            </w:pPr>
            <w:r>
              <w:rPr>
                <w:bCs/>
                <w:color w:val="auto"/>
              </w:rPr>
              <w:t xml:space="preserve">Small cars, many converted small vans, limited number of </w:t>
            </w:r>
            <w:proofErr w:type="spellStart"/>
            <w:r>
              <w:rPr>
                <w:bCs/>
                <w:color w:val="auto"/>
              </w:rPr>
              <w:t>4x4s</w:t>
            </w:r>
            <w:proofErr w:type="spellEnd"/>
            <w:r>
              <w:rPr>
                <w:bCs/>
                <w:color w:val="auto"/>
              </w:rPr>
              <w:t>, pickups</w:t>
            </w:r>
          </w:p>
        </w:tc>
        <w:tc>
          <w:tcPr>
            <w:tcW w:w="1680" w:type="dxa"/>
            <w:shd w:val="clear" w:color="auto" w:fill="CDECF9" w:themeFill="text2" w:themeFillTint="66"/>
          </w:tcPr>
          <w:p w:rsidR="00521F5E" w:rsidRDefault="00521F5E" w:rsidP="00D43FB1">
            <w:pPr>
              <w:pStyle w:val="BodyText"/>
              <w:rPr>
                <w:bCs/>
                <w:color w:val="auto"/>
              </w:rPr>
            </w:pPr>
            <w:r>
              <w:rPr>
                <w:bCs/>
                <w:color w:val="auto"/>
              </w:rPr>
              <w:t>Low</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r>
              <w:rPr>
                <w:bCs/>
                <w:color w:val="auto"/>
              </w:rPr>
              <w:t>ICT &amp; telephony</w:t>
            </w:r>
          </w:p>
        </w:tc>
        <w:tc>
          <w:tcPr>
            <w:tcW w:w="2127" w:type="dxa"/>
            <w:shd w:val="clear" w:color="auto" w:fill="CDECF9" w:themeFill="text2" w:themeFillTint="66"/>
          </w:tcPr>
          <w:p w:rsidR="00521F5E" w:rsidRDefault="00521F5E" w:rsidP="00D43FB1">
            <w:pPr>
              <w:pStyle w:val="BodyText"/>
              <w:rPr>
                <w:bCs/>
                <w:color w:val="auto"/>
              </w:rPr>
            </w:pPr>
            <w:r>
              <w:rPr>
                <w:bCs/>
                <w:color w:val="auto"/>
              </w:rPr>
              <w:t>114</w:t>
            </w:r>
          </w:p>
        </w:tc>
        <w:tc>
          <w:tcPr>
            <w:tcW w:w="2551" w:type="dxa"/>
            <w:shd w:val="clear" w:color="auto" w:fill="CDECF9" w:themeFill="text2" w:themeFillTint="66"/>
          </w:tcPr>
          <w:p w:rsidR="00521F5E" w:rsidRDefault="00521F5E" w:rsidP="00D43FB1">
            <w:pPr>
              <w:pStyle w:val="BodyText"/>
              <w:rPr>
                <w:bCs/>
                <w:color w:val="auto"/>
              </w:rPr>
            </w:pPr>
            <w:r>
              <w:rPr>
                <w:bCs/>
                <w:color w:val="auto"/>
              </w:rPr>
              <w:t>Laptops</w:t>
            </w:r>
          </w:p>
          <w:p w:rsidR="00521F5E" w:rsidRDefault="00521F5E" w:rsidP="00D43FB1">
            <w:pPr>
              <w:pStyle w:val="BodyText"/>
              <w:rPr>
                <w:bCs/>
                <w:color w:val="auto"/>
              </w:rPr>
            </w:pPr>
            <w:r>
              <w:rPr>
                <w:bCs/>
                <w:color w:val="auto"/>
              </w:rPr>
              <w:t>Tablets</w:t>
            </w:r>
          </w:p>
          <w:p w:rsidR="00521F5E" w:rsidRDefault="00521F5E" w:rsidP="00D43FB1">
            <w:pPr>
              <w:pStyle w:val="BodyText"/>
              <w:rPr>
                <w:bCs/>
                <w:color w:val="auto"/>
              </w:rPr>
            </w:pPr>
            <w:r>
              <w:rPr>
                <w:bCs/>
                <w:color w:val="auto"/>
              </w:rPr>
              <w:t>Windows phones with email</w:t>
            </w:r>
          </w:p>
        </w:tc>
        <w:tc>
          <w:tcPr>
            <w:tcW w:w="1680" w:type="dxa"/>
            <w:shd w:val="clear" w:color="auto" w:fill="CDECF9" w:themeFill="text2" w:themeFillTint="66"/>
          </w:tcPr>
          <w:p w:rsidR="00521F5E" w:rsidRDefault="00521F5E" w:rsidP="00D43FB1">
            <w:pPr>
              <w:pStyle w:val="BodyText"/>
              <w:rPr>
                <w:bCs/>
                <w:color w:val="auto"/>
              </w:rPr>
            </w:pPr>
            <w:r>
              <w:rPr>
                <w:bCs/>
                <w:color w:val="auto"/>
              </w:rPr>
              <w:t>Low</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r>
              <w:rPr>
                <w:bCs/>
                <w:color w:val="auto"/>
              </w:rPr>
              <w:t>Health, Safety &amp; Environmental resources</w:t>
            </w:r>
          </w:p>
        </w:tc>
        <w:tc>
          <w:tcPr>
            <w:tcW w:w="2127" w:type="dxa"/>
            <w:shd w:val="clear" w:color="auto" w:fill="CDECF9" w:themeFill="text2" w:themeFillTint="66"/>
          </w:tcPr>
          <w:p w:rsidR="00521F5E" w:rsidRDefault="00521F5E" w:rsidP="00D43FB1">
            <w:pPr>
              <w:pStyle w:val="BodyText"/>
              <w:rPr>
                <w:bCs/>
                <w:color w:val="auto"/>
              </w:rPr>
            </w:pPr>
            <w:r>
              <w:rPr>
                <w:bCs/>
                <w:color w:val="auto"/>
              </w:rPr>
              <w:t>114</w:t>
            </w:r>
          </w:p>
        </w:tc>
        <w:tc>
          <w:tcPr>
            <w:tcW w:w="2551" w:type="dxa"/>
            <w:shd w:val="clear" w:color="auto" w:fill="CDECF9" w:themeFill="text2" w:themeFillTint="66"/>
          </w:tcPr>
          <w:p w:rsidR="00521F5E" w:rsidRDefault="00521F5E" w:rsidP="00D43FB1">
            <w:pPr>
              <w:pStyle w:val="BodyText"/>
              <w:rPr>
                <w:bCs/>
                <w:color w:val="auto"/>
              </w:rPr>
            </w:pPr>
            <w:r>
              <w:rPr>
                <w:bCs/>
                <w:color w:val="auto"/>
              </w:rPr>
              <w:t>Vehicle First Aid Kit, Personal First Aid Kit, Vehicle Spill Kit and spade</w:t>
            </w:r>
          </w:p>
        </w:tc>
        <w:tc>
          <w:tcPr>
            <w:tcW w:w="1680" w:type="dxa"/>
            <w:shd w:val="clear" w:color="auto" w:fill="CDECF9" w:themeFill="text2" w:themeFillTint="66"/>
          </w:tcPr>
          <w:p w:rsidR="00521F5E" w:rsidRDefault="00521F5E" w:rsidP="00D43FB1">
            <w:pPr>
              <w:pStyle w:val="BodyText"/>
              <w:rPr>
                <w:bCs/>
                <w:color w:val="auto"/>
              </w:rPr>
            </w:pPr>
            <w:r>
              <w:rPr>
                <w:bCs/>
                <w:color w:val="auto"/>
              </w:rPr>
              <w:t>Low</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r>
              <w:rPr>
                <w:bCs/>
                <w:color w:val="auto"/>
              </w:rPr>
              <w:t>Health, Safety &amp; Environmental resources</w:t>
            </w:r>
          </w:p>
        </w:tc>
        <w:tc>
          <w:tcPr>
            <w:tcW w:w="2127" w:type="dxa"/>
            <w:shd w:val="clear" w:color="auto" w:fill="CDECF9" w:themeFill="text2" w:themeFillTint="66"/>
          </w:tcPr>
          <w:p w:rsidR="00521F5E" w:rsidRDefault="00521F5E" w:rsidP="00D43FB1">
            <w:pPr>
              <w:pStyle w:val="BodyText"/>
              <w:rPr>
                <w:bCs/>
                <w:color w:val="auto"/>
              </w:rPr>
            </w:pPr>
            <w:r>
              <w:rPr>
                <w:bCs/>
                <w:color w:val="auto"/>
              </w:rPr>
              <w:t>114</w:t>
            </w:r>
          </w:p>
        </w:tc>
        <w:tc>
          <w:tcPr>
            <w:tcW w:w="2551" w:type="dxa"/>
            <w:shd w:val="clear" w:color="auto" w:fill="CDECF9" w:themeFill="text2" w:themeFillTint="66"/>
          </w:tcPr>
          <w:p w:rsidR="00521F5E" w:rsidRDefault="00521F5E" w:rsidP="00D43FB1">
            <w:pPr>
              <w:pStyle w:val="BodyText"/>
              <w:rPr>
                <w:bCs/>
                <w:color w:val="auto"/>
              </w:rPr>
            </w:pPr>
            <w:r>
              <w:rPr>
                <w:bCs/>
                <w:color w:val="auto"/>
              </w:rPr>
              <w:t>Personal Protective Equipment (PPE), boots, hi vis, all-weather branded coats, etc.</w:t>
            </w:r>
          </w:p>
        </w:tc>
        <w:tc>
          <w:tcPr>
            <w:tcW w:w="1680" w:type="dxa"/>
            <w:shd w:val="clear" w:color="auto" w:fill="CDECF9" w:themeFill="text2" w:themeFillTint="66"/>
          </w:tcPr>
          <w:p w:rsidR="00521F5E" w:rsidRDefault="00521F5E" w:rsidP="00D43FB1">
            <w:pPr>
              <w:pStyle w:val="BodyText"/>
              <w:rPr>
                <w:bCs/>
                <w:color w:val="auto"/>
              </w:rPr>
            </w:pPr>
            <w:r>
              <w:rPr>
                <w:bCs/>
                <w:color w:val="auto"/>
              </w:rPr>
              <w:t>Medium</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r>
              <w:rPr>
                <w:bCs/>
                <w:color w:val="auto"/>
              </w:rPr>
              <w:t>Forestry equipment</w:t>
            </w:r>
          </w:p>
        </w:tc>
        <w:tc>
          <w:tcPr>
            <w:tcW w:w="2127" w:type="dxa"/>
            <w:shd w:val="clear" w:color="auto" w:fill="CDECF9" w:themeFill="text2" w:themeFillTint="66"/>
          </w:tcPr>
          <w:p w:rsidR="00521F5E" w:rsidRDefault="00521F5E" w:rsidP="00D43FB1">
            <w:pPr>
              <w:pStyle w:val="BodyText"/>
              <w:rPr>
                <w:bCs/>
                <w:color w:val="auto"/>
              </w:rPr>
            </w:pPr>
            <w:r>
              <w:rPr>
                <w:bCs/>
                <w:color w:val="auto"/>
              </w:rPr>
              <w:t>X</w:t>
            </w:r>
          </w:p>
        </w:tc>
        <w:tc>
          <w:tcPr>
            <w:tcW w:w="2551" w:type="dxa"/>
            <w:shd w:val="clear" w:color="auto" w:fill="CDECF9" w:themeFill="text2" w:themeFillTint="66"/>
          </w:tcPr>
          <w:p w:rsidR="00521F5E" w:rsidRDefault="00521F5E" w:rsidP="00D43FB1">
            <w:pPr>
              <w:pStyle w:val="BodyText"/>
              <w:rPr>
                <w:bCs/>
                <w:color w:val="auto"/>
              </w:rPr>
            </w:pPr>
            <w:r>
              <w:rPr>
                <w:bCs/>
                <w:color w:val="auto"/>
              </w:rPr>
              <w:t>Forest operations / warning signage, fixtures and tools</w:t>
            </w:r>
          </w:p>
        </w:tc>
        <w:tc>
          <w:tcPr>
            <w:tcW w:w="1680" w:type="dxa"/>
            <w:shd w:val="clear" w:color="auto" w:fill="CDECF9" w:themeFill="text2" w:themeFillTint="66"/>
          </w:tcPr>
          <w:p w:rsidR="00521F5E" w:rsidRDefault="00521F5E" w:rsidP="00D43FB1">
            <w:pPr>
              <w:pStyle w:val="BodyText"/>
              <w:rPr>
                <w:bCs/>
                <w:color w:val="auto"/>
              </w:rPr>
            </w:pPr>
            <w:r>
              <w:rPr>
                <w:bCs/>
                <w:color w:val="auto"/>
              </w:rPr>
              <w:t>Medium</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r w:rsidRPr="003A582F">
              <w:rPr>
                <w:b/>
                <w:bCs/>
                <w:color w:val="auto"/>
              </w:rPr>
              <w:t>Human</w:t>
            </w:r>
          </w:p>
        </w:tc>
        <w:tc>
          <w:tcPr>
            <w:tcW w:w="2126" w:type="dxa"/>
            <w:shd w:val="clear" w:color="auto" w:fill="CDECF9" w:themeFill="text2" w:themeFillTint="66"/>
          </w:tcPr>
          <w:p w:rsidR="00521F5E" w:rsidRDefault="00521F5E" w:rsidP="00D43FB1">
            <w:pPr>
              <w:pStyle w:val="BodyText"/>
              <w:rPr>
                <w:bCs/>
                <w:color w:val="auto"/>
              </w:rPr>
            </w:pPr>
            <w:r>
              <w:rPr>
                <w:bCs/>
                <w:color w:val="auto"/>
              </w:rPr>
              <w:t>Forestry staff</w:t>
            </w:r>
          </w:p>
        </w:tc>
        <w:tc>
          <w:tcPr>
            <w:tcW w:w="2127" w:type="dxa"/>
            <w:shd w:val="clear" w:color="auto" w:fill="CDECF9" w:themeFill="text2" w:themeFillTint="66"/>
          </w:tcPr>
          <w:p w:rsidR="00521F5E" w:rsidRDefault="00521F5E" w:rsidP="00D43FB1">
            <w:pPr>
              <w:pStyle w:val="BodyText"/>
              <w:rPr>
                <w:bCs/>
                <w:color w:val="auto"/>
              </w:rPr>
            </w:pPr>
            <w:r>
              <w:rPr>
                <w:bCs/>
                <w:color w:val="auto"/>
              </w:rPr>
              <w:t>114</w:t>
            </w:r>
          </w:p>
        </w:tc>
        <w:tc>
          <w:tcPr>
            <w:tcW w:w="2551" w:type="dxa"/>
            <w:shd w:val="clear" w:color="auto" w:fill="CDECF9" w:themeFill="text2" w:themeFillTint="66"/>
          </w:tcPr>
          <w:p w:rsidR="00521F5E" w:rsidRDefault="00521F5E" w:rsidP="00D43FB1">
            <w:pPr>
              <w:pStyle w:val="BodyText"/>
              <w:rPr>
                <w:bCs/>
                <w:color w:val="auto"/>
              </w:rPr>
            </w:pPr>
            <w:r>
              <w:rPr>
                <w:bCs/>
                <w:color w:val="auto"/>
              </w:rPr>
              <w:t>Technical specialists in various fields e.g. Sales, contracts managers and site supervisors</w:t>
            </w:r>
          </w:p>
        </w:tc>
        <w:tc>
          <w:tcPr>
            <w:tcW w:w="1680" w:type="dxa"/>
            <w:shd w:val="clear" w:color="auto" w:fill="CDECF9" w:themeFill="text2" w:themeFillTint="66"/>
          </w:tcPr>
          <w:p w:rsidR="00521F5E" w:rsidRDefault="00521F5E" w:rsidP="00D43FB1">
            <w:pPr>
              <w:pStyle w:val="BodyText"/>
              <w:rPr>
                <w:bCs/>
                <w:color w:val="auto"/>
              </w:rPr>
            </w:pPr>
            <w:r>
              <w:rPr>
                <w:bCs/>
                <w:color w:val="auto"/>
              </w:rPr>
              <w:t>High</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r>
              <w:rPr>
                <w:bCs/>
                <w:color w:val="auto"/>
              </w:rPr>
              <w:t xml:space="preserve">Business Support </w:t>
            </w:r>
            <w:r>
              <w:rPr>
                <w:bCs/>
                <w:color w:val="auto"/>
              </w:rPr>
              <w:lastRenderedPageBreak/>
              <w:t>Staff</w:t>
            </w:r>
          </w:p>
        </w:tc>
        <w:tc>
          <w:tcPr>
            <w:tcW w:w="2127" w:type="dxa"/>
            <w:shd w:val="clear" w:color="auto" w:fill="CDECF9" w:themeFill="text2" w:themeFillTint="66"/>
          </w:tcPr>
          <w:p w:rsidR="00521F5E" w:rsidRDefault="00521F5E" w:rsidP="00D43FB1">
            <w:pPr>
              <w:pStyle w:val="BodyText"/>
              <w:rPr>
                <w:bCs/>
                <w:color w:val="auto"/>
              </w:rPr>
            </w:pPr>
            <w:r>
              <w:rPr>
                <w:bCs/>
                <w:color w:val="auto"/>
              </w:rPr>
              <w:lastRenderedPageBreak/>
              <w:t>9</w:t>
            </w:r>
          </w:p>
        </w:tc>
        <w:tc>
          <w:tcPr>
            <w:tcW w:w="2551" w:type="dxa"/>
            <w:shd w:val="clear" w:color="auto" w:fill="CDECF9" w:themeFill="text2" w:themeFillTint="66"/>
          </w:tcPr>
          <w:p w:rsidR="00521F5E" w:rsidRDefault="00521F5E" w:rsidP="00D43FB1">
            <w:pPr>
              <w:pStyle w:val="BodyText"/>
              <w:rPr>
                <w:bCs/>
                <w:color w:val="auto"/>
              </w:rPr>
            </w:pPr>
            <w:r>
              <w:rPr>
                <w:bCs/>
                <w:color w:val="auto"/>
              </w:rPr>
              <w:t xml:space="preserve">Administrative </w:t>
            </w:r>
            <w:r>
              <w:rPr>
                <w:bCs/>
                <w:color w:val="auto"/>
              </w:rPr>
              <w:lastRenderedPageBreak/>
              <w:t>officers at various grades supporting timber sales and contracts</w:t>
            </w:r>
          </w:p>
        </w:tc>
        <w:tc>
          <w:tcPr>
            <w:tcW w:w="1680" w:type="dxa"/>
            <w:shd w:val="clear" w:color="auto" w:fill="CDECF9" w:themeFill="text2" w:themeFillTint="66"/>
          </w:tcPr>
          <w:p w:rsidR="00521F5E" w:rsidRDefault="00521F5E" w:rsidP="00D43FB1">
            <w:pPr>
              <w:pStyle w:val="BodyText"/>
              <w:rPr>
                <w:bCs/>
                <w:color w:val="auto"/>
              </w:rPr>
            </w:pPr>
            <w:r>
              <w:rPr>
                <w:bCs/>
                <w:color w:val="auto"/>
              </w:rPr>
              <w:lastRenderedPageBreak/>
              <w:t>Low-medium</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r>
              <w:rPr>
                <w:bCs/>
                <w:color w:val="auto"/>
              </w:rPr>
              <w:t>Finance managers</w:t>
            </w:r>
          </w:p>
        </w:tc>
        <w:tc>
          <w:tcPr>
            <w:tcW w:w="2127" w:type="dxa"/>
            <w:shd w:val="clear" w:color="auto" w:fill="CDECF9" w:themeFill="text2" w:themeFillTint="66"/>
          </w:tcPr>
          <w:p w:rsidR="00521F5E" w:rsidRDefault="00521F5E" w:rsidP="00D43FB1">
            <w:pPr>
              <w:pStyle w:val="BodyText"/>
              <w:rPr>
                <w:bCs/>
                <w:color w:val="auto"/>
              </w:rPr>
            </w:pPr>
            <w:r>
              <w:rPr>
                <w:bCs/>
                <w:color w:val="auto"/>
              </w:rPr>
              <w:t>4</w:t>
            </w:r>
          </w:p>
        </w:tc>
        <w:tc>
          <w:tcPr>
            <w:tcW w:w="2551" w:type="dxa"/>
            <w:shd w:val="clear" w:color="auto" w:fill="CDECF9" w:themeFill="text2" w:themeFillTint="66"/>
          </w:tcPr>
          <w:p w:rsidR="00521F5E" w:rsidRDefault="00521F5E" w:rsidP="00D43FB1">
            <w:pPr>
              <w:pStyle w:val="BodyText"/>
              <w:rPr>
                <w:bCs/>
                <w:color w:val="auto"/>
              </w:rPr>
            </w:pPr>
            <w:r>
              <w:rPr>
                <w:bCs/>
                <w:color w:val="auto"/>
              </w:rPr>
              <w:t>Manage customer credit and accounts</w:t>
            </w:r>
          </w:p>
        </w:tc>
        <w:tc>
          <w:tcPr>
            <w:tcW w:w="1680" w:type="dxa"/>
            <w:shd w:val="clear" w:color="auto" w:fill="CDECF9" w:themeFill="text2" w:themeFillTint="66"/>
          </w:tcPr>
          <w:p w:rsidR="00521F5E" w:rsidRDefault="00521F5E" w:rsidP="00D43FB1">
            <w:pPr>
              <w:pStyle w:val="BodyText"/>
              <w:rPr>
                <w:bCs/>
                <w:color w:val="auto"/>
              </w:rPr>
            </w:pPr>
            <w:r>
              <w:rPr>
                <w:bCs/>
                <w:color w:val="auto"/>
              </w:rPr>
              <w:t>Low-medium</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r>
              <w:rPr>
                <w:bCs/>
                <w:color w:val="auto"/>
              </w:rPr>
              <w:t>Procurement specialists</w:t>
            </w:r>
          </w:p>
        </w:tc>
        <w:tc>
          <w:tcPr>
            <w:tcW w:w="2127" w:type="dxa"/>
            <w:shd w:val="clear" w:color="auto" w:fill="CDECF9" w:themeFill="text2" w:themeFillTint="66"/>
          </w:tcPr>
          <w:p w:rsidR="00521F5E" w:rsidRDefault="00521F5E" w:rsidP="00D43FB1">
            <w:pPr>
              <w:pStyle w:val="BodyText"/>
              <w:rPr>
                <w:bCs/>
                <w:color w:val="auto"/>
              </w:rPr>
            </w:pPr>
            <w:r>
              <w:rPr>
                <w:bCs/>
                <w:color w:val="auto"/>
              </w:rPr>
              <w:t>4</w:t>
            </w:r>
          </w:p>
        </w:tc>
        <w:tc>
          <w:tcPr>
            <w:tcW w:w="2551" w:type="dxa"/>
            <w:shd w:val="clear" w:color="auto" w:fill="CDECF9" w:themeFill="text2" w:themeFillTint="66"/>
          </w:tcPr>
          <w:p w:rsidR="00521F5E" w:rsidRDefault="00521F5E" w:rsidP="00D43FB1">
            <w:pPr>
              <w:pStyle w:val="BodyText"/>
              <w:rPr>
                <w:bCs/>
                <w:color w:val="auto"/>
              </w:rPr>
            </w:pPr>
            <w:r>
              <w:rPr>
                <w:bCs/>
                <w:color w:val="auto"/>
              </w:rPr>
              <w:t>Advise on legal process for procuring goods and services to support the business</w:t>
            </w:r>
          </w:p>
        </w:tc>
        <w:tc>
          <w:tcPr>
            <w:tcW w:w="1680" w:type="dxa"/>
            <w:shd w:val="clear" w:color="auto" w:fill="CDECF9" w:themeFill="text2" w:themeFillTint="66"/>
          </w:tcPr>
          <w:p w:rsidR="00521F5E" w:rsidRDefault="00521F5E" w:rsidP="00D43FB1">
            <w:pPr>
              <w:pStyle w:val="BodyText"/>
              <w:rPr>
                <w:bCs/>
                <w:color w:val="auto"/>
              </w:rPr>
            </w:pPr>
            <w:r>
              <w:rPr>
                <w:bCs/>
                <w:color w:val="auto"/>
              </w:rPr>
              <w:t>Low-medium</w:t>
            </w:r>
          </w:p>
        </w:tc>
      </w:tr>
      <w:tr w:rsidR="00521F5E" w:rsidTr="00D43FB1">
        <w:tc>
          <w:tcPr>
            <w:tcW w:w="1384" w:type="dxa"/>
            <w:shd w:val="clear" w:color="auto" w:fill="82D2F0" w:themeFill="accent5"/>
          </w:tcPr>
          <w:p w:rsidR="00521F5E" w:rsidRPr="007D4608" w:rsidRDefault="00521F5E" w:rsidP="00D43FB1">
            <w:pPr>
              <w:pStyle w:val="BodyText"/>
              <w:rPr>
                <w:b/>
                <w:bCs/>
                <w:color w:val="auto"/>
              </w:rPr>
            </w:pPr>
            <w:r w:rsidRPr="007D4608">
              <w:rPr>
                <w:b/>
                <w:bCs/>
                <w:color w:val="auto"/>
              </w:rPr>
              <w:t>Financial</w:t>
            </w:r>
          </w:p>
        </w:tc>
        <w:tc>
          <w:tcPr>
            <w:tcW w:w="2126" w:type="dxa"/>
            <w:shd w:val="clear" w:color="auto" w:fill="CDECF9" w:themeFill="text2" w:themeFillTint="66"/>
          </w:tcPr>
          <w:p w:rsidR="00521F5E" w:rsidRPr="007D4608" w:rsidRDefault="00521F5E" w:rsidP="00D43FB1">
            <w:pPr>
              <w:pStyle w:val="BodyText"/>
              <w:rPr>
                <w:bCs/>
                <w:color w:val="auto"/>
              </w:rPr>
            </w:pPr>
            <w:r w:rsidRPr="007D4608">
              <w:rPr>
                <w:bCs/>
                <w:color w:val="auto"/>
              </w:rPr>
              <w:t>Grant in Aid</w:t>
            </w:r>
          </w:p>
        </w:tc>
        <w:tc>
          <w:tcPr>
            <w:tcW w:w="2127" w:type="dxa"/>
            <w:shd w:val="clear" w:color="auto" w:fill="CDECF9" w:themeFill="text2" w:themeFillTint="66"/>
          </w:tcPr>
          <w:p w:rsidR="00521F5E" w:rsidRPr="007D4608" w:rsidRDefault="00521F5E" w:rsidP="00D43FB1">
            <w:pPr>
              <w:pStyle w:val="BodyText"/>
              <w:rPr>
                <w:bCs/>
                <w:color w:val="auto"/>
              </w:rPr>
            </w:pPr>
            <w:r w:rsidRPr="007D4608">
              <w:rPr>
                <w:bCs/>
                <w:color w:val="auto"/>
              </w:rPr>
              <w:t>£</w:t>
            </w:r>
            <w:proofErr w:type="spellStart"/>
            <w:r w:rsidRPr="007D4608">
              <w:rPr>
                <w:bCs/>
                <w:color w:val="auto"/>
              </w:rPr>
              <w:t>180m</w:t>
            </w:r>
            <w:proofErr w:type="spellEnd"/>
            <w:r w:rsidRPr="007D4608">
              <w:rPr>
                <w:bCs/>
                <w:color w:val="auto"/>
              </w:rPr>
              <w:t xml:space="preserve"> p/a</w:t>
            </w:r>
          </w:p>
        </w:tc>
        <w:tc>
          <w:tcPr>
            <w:tcW w:w="2551" w:type="dxa"/>
            <w:shd w:val="clear" w:color="auto" w:fill="CDECF9" w:themeFill="text2" w:themeFillTint="66"/>
          </w:tcPr>
          <w:p w:rsidR="00521F5E" w:rsidRPr="007D4608" w:rsidRDefault="00521F5E" w:rsidP="00D43FB1">
            <w:pPr>
              <w:pStyle w:val="BodyText"/>
              <w:rPr>
                <w:bCs/>
                <w:color w:val="auto"/>
              </w:rPr>
            </w:pPr>
            <w:proofErr w:type="spellStart"/>
            <w:r w:rsidRPr="007D4608">
              <w:rPr>
                <w:bCs/>
                <w:color w:val="auto"/>
              </w:rPr>
              <w:t>NRW</w:t>
            </w:r>
            <w:proofErr w:type="spellEnd"/>
            <w:r w:rsidRPr="007D4608">
              <w:rPr>
                <w:bCs/>
                <w:color w:val="auto"/>
              </w:rPr>
              <w:t xml:space="preserve"> receives Welsh Gov’t </w:t>
            </w:r>
            <w:proofErr w:type="spellStart"/>
            <w:r w:rsidRPr="007D4608">
              <w:rPr>
                <w:bCs/>
                <w:color w:val="auto"/>
              </w:rPr>
              <w:t>GIA</w:t>
            </w:r>
            <w:proofErr w:type="spellEnd"/>
            <w:r w:rsidRPr="007D4608">
              <w:rPr>
                <w:bCs/>
                <w:color w:val="auto"/>
              </w:rPr>
              <w:t xml:space="preserve"> to exercise its duties / functions</w:t>
            </w:r>
          </w:p>
        </w:tc>
        <w:tc>
          <w:tcPr>
            <w:tcW w:w="1680" w:type="dxa"/>
            <w:shd w:val="clear" w:color="auto" w:fill="CDECF9" w:themeFill="text2" w:themeFillTint="66"/>
          </w:tcPr>
          <w:p w:rsidR="00521F5E" w:rsidRPr="007D4608" w:rsidRDefault="00521F5E" w:rsidP="00D43FB1">
            <w:pPr>
              <w:pStyle w:val="BodyText"/>
              <w:rPr>
                <w:bCs/>
                <w:color w:val="auto"/>
              </w:rPr>
            </w:pPr>
            <w:r w:rsidRPr="007D4608">
              <w:rPr>
                <w:bCs/>
                <w:color w:val="auto"/>
              </w:rPr>
              <w:t>High</w:t>
            </w:r>
          </w:p>
        </w:tc>
      </w:tr>
      <w:tr w:rsidR="00521F5E" w:rsidTr="00D43FB1">
        <w:tc>
          <w:tcPr>
            <w:tcW w:w="1384" w:type="dxa"/>
            <w:shd w:val="clear" w:color="auto" w:fill="82D2F0" w:themeFill="accent5"/>
          </w:tcPr>
          <w:p w:rsidR="00521F5E" w:rsidRPr="007D4608" w:rsidRDefault="00521F5E" w:rsidP="00D43FB1">
            <w:pPr>
              <w:pStyle w:val="BodyText"/>
              <w:rPr>
                <w:b/>
                <w:bCs/>
                <w:color w:val="auto"/>
              </w:rPr>
            </w:pPr>
          </w:p>
        </w:tc>
        <w:tc>
          <w:tcPr>
            <w:tcW w:w="2126" w:type="dxa"/>
            <w:shd w:val="clear" w:color="auto" w:fill="CDECF9" w:themeFill="text2" w:themeFillTint="66"/>
          </w:tcPr>
          <w:p w:rsidR="00521F5E" w:rsidRPr="007D4608" w:rsidRDefault="00521F5E" w:rsidP="00D43FB1">
            <w:pPr>
              <w:pStyle w:val="BodyText"/>
              <w:rPr>
                <w:bCs/>
                <w:color w:val="auto"/>
              </w:rPr>
            </w:pPr>
            <w:r w:rsidRPr="007D4608">
              <w:rPr>
                <w:bCs/>
                <w:color w:val="auto"/>
              </w:rPr>
              <w:t>Income from energy delivery</w:t>
            </w:r>
          </w:p>
        </w:tc>
        <w:tc>
          <w:tcPr>
            <w:tcW w:w="2127" w:type="dxa"/>
            <w:shd w:val="clear" w:color="auto" w:fill="CDECF9" w:themeFill="text2" w:themeFillTint="66"/>
          </w:tcPr>
          <w:p w:rsidR="00521F5E" w:rsidRPr="007D4608" w:rsidRDefault="00521F5E" w:rsidP="00D43FB1">
            <w:pPr>
              <w:pStyle w:val="BodyText"/>
              <w:rPr>
                <w:bCs/>
                <w:color w:val="auto"/>
              </w:rPr>
            </w:pPr>
            <w:proofErr w:type="spellStart"/>
            <w:r w:rsidRPr="007D4608">
              <w:rPr>
                <w:bCs/>
                <w:color w:val="auto"/>
              </w:rPr>
              <w:t>e£10m</w:t>
            </w:r>
            <w:proofErr w:type="spellEnd"/>
            <w:r w:rsidRPr="007D4608">
              <w:rPr>
                <w:bCs/>
                <w:color w:val="auto"/>
              </w:rPr>
              <w:t xml:space="preserve"> p/a</w:t>
            </w:r>
          </w:p>
        </w:tc>
        <w:tc>
          <w:tcPr>
            <w:tcW w:w="2551" w:type="dxa"/>
            <w:shd w:val="clear" w:color="auto" w:fill="CDECF9" w:themeFill="text2" w:themeFillTint="66"/>
          </w:tcPr>
          <w:p w:rsidR="00521F5E" w:rsidRPr="007D4608" w:rsidRDefault="00521F5E" w:rsidP="00D43FB1">
            <w:pPr>
              <w:pStyle w:val="BodyText"/>
              <w:rPr>
                <w:bCs/>
                <w:color w:val="auto"/>
              </w:rPr>
            </w:pPr>
            <w:proofErr w:type="spellStart"/>
            <w:r w:rsidRPr="007D4608">
              <w:rPr>
                <w:bCs/>
                <w:color w:val="auto"/>
              </w:rPr>
              <w:t>NRW</w:t>
            </w:r>
            <w:proofErr w:type="spellEnd"/>
            <w:r w:rsidRPr="007D4608">
              <w:rPr>
                <w:bCs/>
                <w:color w:val="auto"/>
              </w:rPr>
              <w:t xml:space="preserve"> receives income from energy projects on the land it manages</w:t>
            </w:r>
          </w:p>
        </w:tc>
        <w:tc>
          <w:tcPr>
            <w:tcW w:w="1680" w:type="dxa"/>
            <w:shd w:val="clear" w:color="auto" w:fill="CDECF9" w:themeFill="text2" w:themeFillTint="66"/>
          </w:tcPr>
          <w:p w:rsidR="00521F5E" w:rsidRPr="007D4608" w:rsidRDefault="00521F5E" w:rsidP="00D43FB1">
            <w:pPr>
              <w:pStyle w:val="BodyText"/>
              <w:rPr>
                <w:bCs/>
                <w:color w:val="auto"/>
              </w:rPr>
            </w:pPr>
            <w:r w:rsidRPr="007D4608">
              <w:rPr>
                <w:bCs/>
                <w:color w:val="auto"/>
              </w:rPr>
              <w:t>Medium</w:t>
            </w:r>
          </w:p>
        </w:tc>
      </w:tr>
      <w:tr w:rsidR="00521F5E" w:rsidTr="00D43FB1">
        <w:tc>
          <w:tcPr>
            <w:tcW w:w="1384" w:type="dxa"/>
            <w:shd w:val="clear" w:color="auto" w:fill="82D2F0" w:themeFill="accent5"/>
          </w:tcPr>
          <w:p w:rsidR="00521F5E" w:rsidRPr="007D4608" w:rsidRDefault="00521F5E" w:rsidP="00D43FB1">
            <w:pPr>
              <w:pStyle w:val="BodyText"/>
              <w:rPr>
                <w:b/>
                <w:bCs/>
                <w:color w:val="auto"/>
              </w:rPr>
            </w:pPr>
          </w:p>
        </w:tc>
        <w:tc>
          <w:tcPr>
            <w:tcW w:w="2126" w:type="dxa"/>
            <w:shd w:val="clear" w:color="auto" w:fill="CDECF9" w:themeFill="text2" w:themeFillTint="66"/>
          </w:tcPr>
          <w:p w:rsidR="00521F5E" w:rsidRPr="007D4608" w:rsidRDefault="00521F5E" w:rsidP="00D43FB1">
            <w:pPr>
              <w:pStyle w:val="BodyText"/>
              <w:rPr>
                <w:bCs/>
                <w:color w:val="auto"/>
              </w:rPr>
            </w:pPr>
            <w:r w:rsidRPr="007D4608">
              <w:rPr>
                <w:bCs/>
                <w:color w:val="auto"/>
              </w:rPr>
              <w:t>Forestry income</w:t>
            </w:r>
          </w:p>
        </w:tc>
        <w:tc>
          <w:tcPr>
            <w:tcW w:w="2127" w:type="dxa"/>
            <w:shd w:val="clear" w:color="auto" w:fill="CDECF9" w:themeFill="text2" w:themeFillTint="66"/>
          </w:tcPr>
          <w:p w:rsidR="00521F5E" w:rsidRPr="007D4608" w:rsidRDefault="00521F5E" w:rsidP="00D43FB1">
            <w:pPr>
              <w:pStyle w:val="BodyText"/>
              <w:rPr>
                <w:bCs/>
                <w:color w:val="auto"/>
              </w:rPr>
            </w:pPr>
            <w:r w:rsidRPr="007D4608">
              <w:rPr>
                <w:bCs/>
                <w:color w:val="auto"/>
              </w:rPr>
              <w:t>£</w:t>
            </w:r>
            <w:proofErr w:type="spellStart"/>
            <w:r w:rsidRPr="007D4608">
              <w:rPr>
                <w:bCs/>
                <w:color w:val="auto"/>
              </w:rPr>
              <w:t>19m</w:t>
            </w:r>
            <w:proofErr w:type="spellEnd"/>
            <w:r w:rsidRPr="007D4608">
              <w:rPr>
                <w:bCs/>
                <w:color w:val="auto"/>
              </w:rPr>
              <w:t xml:space="preserve"> p/a</w:t>
            </w:r>
          </w:p>
        </w:tc>
        <w:tc>
          <w:tcPr>
            <w:tcW w:w="2551" w:type="dxa"/>
            <w:shd w:val="clear" w:color="auto" w:fill="CDECF9" w:themeFill="text2" w:themeFillTint="66"/>
          </w:tcPr>
          <w:p w:rsidR="00521F5E" w:rsidRPr="007D4608" w:rsidRDefault="00521F5E" w:rsidP="00D43FB1">
            <w:pPr>
              <w:pStyle w:val="BodyText"/>
              <w:rPr>
                <w:bCs/>
                <w:color w:val="auto"/>
              </w:rPr>
            </w:pPr>
            <w:r w:rsidRPr="007D4608">
              <w:rPr>
                <w:bCs/>
                <w:color w:val="auto"/>
              </w:rPr>
              <w:t xml:space="preserve">Sales budget, Direct Productions budget, Forest engineering and </w:t>
            </w:r>
            <w:proofErr w:type="spellStart"/>
            <w:r w:rsidRPr="007D4608">
              <w:rPr>
                <w:bCs/>
                <w:color w:val="auto"/>
              </w:rPr>
              <w:t>Silvicultural</w:t>
            </w:r>
            <w:proofErr w:type="spellEnd"/>
            <w:r w:rsidRPr="007D4608">
              <w:rPr>
                <w:bCs/>
                <w:color w:val="auto"/>
              </w:rPr>
              <w:t xml:space="preserve"> budgets</w:t>
            </w:r>
          </w:p>
        </w:tc>
        <w:tc>
          <w:tcPr>
            <w:tcW w:w="1680" w:type="dxa"/>
            <w:shd w:val="clear" w:color="auto" w:fill="CDECF9" w:themeFill="text2" w:themeFillTint="66"/>
          </w:tcPr>
          <w:p w:rsidR="00521F5E" w:rsidRPr="007D4608" w:rsidRDefault="00521F5E" w:rsidP="00D43FB1">
            <w:pPr>
              <w:pStyle w:val="BodyText"/>
              <w:rPr>
                <w:bCs/>
                <w:color w:val="auto"/>
              </w:rPr>
            </w:pPr>
            <w:r w:rsidRPr="007D4608">
              <w:rPr>
                <w:bCs/>
                <w:color w:val="auto"/>
              </w:rPr>
              <w:t>Low-medium</w:t>
            </w:r>
          </w:p>
        </w:tc>
      </w:tr>
      <w:tr w:rsidR="00521F5E" w:rsidTr="00D43FB1">
        <w:tc>
          <w:tcPr>
            <w:tcW w:w="1384" w:type="dxa"/>
            <w:shd w:val="clear" w:color="auto" w:fill="82D2F0" w:themeFill="accent5"/>
          </w:tcPr>
          <w:p w:rsidR="00521F5E" w:rsidRPr="007D4608" w:rsidRDefault="00521F5E" w:rsidP="00D43FB1">
            <w:pPr>
              <w:pStyle w:val="BodyText"/>
              <w:rPr>
                <w:b/>
                <w:bCs/>
                <w:color w:val="auto"/>
              </w:rPr>
            </w:pPr>
          </w:p>
        </w:tc>
        <w:tc>
          <w:tcPr>
            <w:tcW w:w="2126" w:type="dxa"/>
            <w:shd w:val="clear" w:color="auto" w:fill="CDECF9" w:themeFill="text2" w:themeFillTint="66"/>
          </w:tcPr>
          <w:p w:rsidR="00521F5E" w:rsidRPr="007D4608" w:rsidRDefault="00521F5E" w:rsidP="00D43FB1">
            <w:pPr>
              <w:pStyle w:val="BodyText"/>
              <w:rPr>
                <w:bCs/>
                <w:color w:val="auto"/>
              </w:rPr>
            </w:pPr>
            <w:r w:rsidRPr="007D4608">
              <w:rPr>
                <w:bCs/>
                <w:color w:val="auto"/>
              </w:rPr>
              <w:t>Customer credit management</w:t>
            </w:r>
          </w:p>
        </w:tc>
        <w:tc>
          <w:tcPr>
            <w:tcW w:w="2127" w:type="dxa"/>
            <w:shd w:val="clear" w:color="auto" w:fill="CDECF9" w:themeFill="text2" w:themeFillTint="66"/>
          </w:tcPr>
          <w:p w:rsidR="00521F5E" w:rsidRPr="007D4608" w:rsidRDefault="00521F5E" w:rsidP="00D43FB1">
            <w:pPr>
              <w:pStyle w:val="BodyText"/>
              <w:rPr>
                <w:bCs/>
                <w:color w:val="auto"/>
              </w:rPr>
            </w:pPr>
            <w:r w:rsidRPr="007D4608">
              <w:rPr>
                <w:bCs/>
                <w:color w:val="auto"/>
              </w:rPr>
              <w:t>~</w:t>
            </w:r>
          </w:p>
        </w:tc>
        <w:tc>
          <w:tcPr>
            <w:tcW w:w="2551" w:type="dxa"/>
            <w:shd w:val="clear" w:color="auto" w:fill="CDECF9" w:themeFill="text2" w:themeFillTint="66"/>
          </w:tcPr>
          <w:p w:rsidR="00521F5E" w:rsidRPr="007D4608" w:rsidRDefault="00521F5E" w:rsidP="00D43FB1">
            <w:pPr>
              <w:pStyle w:val="BodyText"/>
              <w:rPr>
                <w:bCs/>
                <w:color w:val="auto"/>
              </w:rPr>
            </w:pPr>
            <w:r w:rsidRPr="007D4608">
              <w:rPr>
                <w:bCs/>
                <w:color w:val="auto"/>
              </w:rPr>
              <w:t>Finance team control customer debt</w:t>
            </w:r>
          </w:p>
        </w:tc>
        <w:tc>
          <w:tcPr>
            <w:tcW w:w="1680" w:type="dxa"/>
            <w:shd w:val="clear" w:color="auto" w:fill="CDECF9" w:themeFill="text2" w:themeFillTint="66"/>
          </w:tcPr>
          <w:p w:rsidR="00521F5E" w:rsidRPr="007D4608" w:rsidRDefault="00521F5E" w:rsidP="00D43FB1">
            <w:pPr>
              <w:pStyle w:val="BodyText"/>
              <w:rPr>
                <w:bCs/>
                <w:color w:val="auto"/>
              </w:rPr>
            </w:pPr>
            <w:r w:rsidRPr="007D4608">
              <w:rPr>
                <w:bCs/>
                <w:color w:val="auto"/>
              </w:rPr>
              <w:t>Low-medium</w:t>
            </w:r>
          </w:p>
        </w:tc>
      </w:tr>
      <w:tr w:rsidR="00521F5E" w:rsidTr="00D43FB1">
        <w:tc>
          <w:tcPr>
            <w:tcW w:w="1384" w:type="dxa"/>
            <w:shd w:val="clear" w:color="auto" w:fill="82D2F0" w:themeFill="accent5"/>
          </w:tcPr>
          <w:p w:rsidR="00521F5E" w:rsidRPr="007D4608" w:rsidRDefault="00521F5E" w:rsidP="00D43FB1">
            <w:pPr>
              <w:pStyle w:val="BodyText"/>
              <w:rPr>
                <w:b/>
                <w:bCs/>
                <w:color w:val="auto"/>
              </w:rPr>
            </w:pPr>
          </w:p>
        </w:tc>
        <w:tc>
          <w:tcPr>
            <w:tcW w:w="2126" w:type="dxa"/>
            <w:shd w:val="clear" w:color="auto" w:fill="CDECF9" w:themeFill="text2" w:themeFillTint="66"/>
          </w:tcPr>
          <w:p w:rsidR="00521F5E" w:rsidRPr="007D4608" w:rsidRDefault="00521F5E" w:rsidP="00D43FB1">
            <w:pPr>
              <w:pStyle w:val="BodyText"/>
              <w:rPr>
                <w:bCs/>
                <w:color w:val="auto"/>
              </w:rPr>
            </w:pPr>
            <w:r w:rsidRPr="007D4608">
              <w:rPr>
                <w:bCs/>
                <w:color w:val="auto"/>
              </w:rPr>
              <w:t>Other income</w:t>
            </w:r>
          </w:p>
        </w:tc>
        <w:tc>
          <w:tcPr>
            <w:tcW w:w="2127" w:type="dxa"/>
            <w:shd w:val="clear" w:color="auto" w:fill="CDECF9" w:themeFill="text2" w:themeFillTint="66"/>
          </w:tcPr>
          <w:p w:rsidR="00521F5E" w:rsidRPr="007D4608" w:rsidRDefault="00521F5E" w:rsidP="00D43FB1">
            <w:pPr>
              <w:pStyle w:val="BodyText"/>
              <w:rPr>
                <w:bCs/>
                <w:color w:val="auto"/>
              </w:rPr>
            </w:pPr>
            <w:r w:rsidRPr="007D4608">
              <w:rPr>
                <w:bCs/>
                <w:color w:val="auto"/>
              </w:rPr>
              <w:t>£</w:t>
            </w:r>
            <w:proofErr w:type="spellStart"/>
            <w:r w:rsidRPr="007D4608">
              <w:rPr>
                <w:bCs/>
                <w:color w:val="auto"/>
              </w:rPr>
              <w:t>1m</w:t>
            </w:r>
            <w:proofErr w:type="spellEnd"/>
            <w:r w:rsidRPr="007D4608">
              <w:rPr>
                <w:bCs/>
                <w:color w:val="auto"/>
              </w:rPr>
              <w:t xml:space="preserve"> p/a</w:t>
            </w:r>
          </w:p>
        </w:tc>
        <w:tc>
          <w:tcPr>
            <w:tcW w:w="2551" w:type="dxa"/>
            <w:shd w:val="clear" w:color="auto" w:fill="CDECF9" w:themeFill="text2" w:themeFillTint="66"/>
          </w:tcPr>
          <w:p w:rsidR="00521F5E" w:rsidRPr="007D4608" w:rsidRDefault="00521F5E" w:rsidP="00D43FB1">
            <w:pPr>
              <w:pStyle w:val="BodyText"/>
              <w:rPr>
                <w:bCs/>
                <w:color w:val="auto"/>
              </w:rPr>
            </w:pPr>
            <w:r w:rsidRPr="007D4608">
              <w:rPr>
                <w:bCs/>
                <w:color w:val="auto"/>
              </w:rPr>
              <w:t xml:space="preserve">Income from permits, licences, </w:t>
            </w:r>
          </w:p>
        </w:tc>
        <w:tc>
          <w:tcPr>
            <w:tcW w:w="1680" w:type="dxa"/>
            <w:shd w:val="clear" w:color="auto" w:fill="CDECF9" w:themeFill="text2" w:themeFillTint="66"/>
          </w:tcPr>
          <w:p w:rsidR="00521F5E" w:rsidRPr="007D4608" w:rsidRDefault="00521F5E" w:rsidP="00D43FB1">
            <w:pPr>
              <w:pStyle w:val="BodyText"/>
              <w:rPr>
                <w:bCs/>
                <w:color w:val="auto"/>
              </w:rPr>
            </w:pPr>
            <w:r w:rsidRPr="007D4608">
              <w:rPr>
                <w:bCs/>
                <w:color w:val="auto"/>
              </w:rPr>
              <w:t>High</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r w:rsidRPr="003A582F">
              <w:rPr>
                <w:b/>
                <w:bCs/>
                <w:color w:val="auto"/>
              </w:rPr>
              <w:t>Intangible</w:t>
            </w:r>
          </w:p>
        </w:tc>
        <w:tc>
          <w:tcPr>
            <w:tcW w:w="2126" w:type="dxa"/>
            <w:shd w:val="clear" w:color="auto" w:fill="CDECF9" w:themeFill="text2" w:themeFillTint="66"/>
          </w:tcPr>
          <w:p w:rsidR="00521F5E" w:rsidRDefault="00521F5E" w:rsidP="00D43FB1">
            <w:pPr>
              <w:pStyle w:val="BodyText"/>
              <w:rPr>
                <w:bCs/>
                <w:color w:val="auto"/>
              </w:rPr>
            </w:pPr>
            <w:r>
              <w:rPr>
                <w:bCs/>
                <w:color w:val="auto"/>
              </w:rPr>
              <w:t>Staff experience</w:t>
            </w:r>
          </w:p>
        </w:tc>
        <w:tc>
          <w:tcPr>
            <w:tcW w:w="2127" w:type="dxa"/>
            <w:shd w:val="clear" w:color="auto" w:fill="CDECF9" w:themeFill="text2" w:themeFillTint="66"/>
          </w:tcPr>
          <w:p w:rsidR="00521F5E" w:rsidRDefault="00521F5E" w:rsidP="00D43FB1">
            <w:pPr>
              <w:pStyle w:val="BodyText"/>
              <w:rPr>
                <w:bCs/>
                <w:color w:val="auto"/>
              </w:rPr>
            </w:pPr>
            <w:r>
              <w:rPr>
                <w:bCs/>
                <w:color w:val="auto"/>
              </w:rPr>
              <w:t>114</w:t>
            </w:r>
          </w:p>
        </w:tc>
        <w:tc>
          <w:tcPr>
            <w:tcW w:w="2551" w:type="dxa"/>
            <w:shd w:val="clear" w:color="auto" w:fill="CDECF9" w:themeFill="text2" w:themeFillTint="66"/>
          </w:tcPr>
          <w:p w:rsidR="00521F5E" w:rsidRDefault="00521F5E" w:rsidP="00D43FB1">
            <w:pPr>
              <w:pStyle w:val="BodyText"/>
              <w:rPr>
                <w:bCs/>
                <w:color w:val="auto"/>
              </w:rPr>
            </w:pPr>
            <w:proofErr w:type="spellStart"/>
            <w:r>
              <w:rPr>
                <w:bCs/>
                <w:color w:val="auto"/>
              </w:rPr>
              <w:t>Knoweldge</w:t>
            </w:r>
            <w:proofErr w:type="spellEnd"/>
            <w:r>
              <w:rPr>
                <w:bCs/>
                <w:color w:val="auto"/>
              </w:rPr>
              <w:t xml:space="preserve"> and experience of hundreds of forestry staff combines to form </w:t>
            </w:r>
            <w:proofErr w:type="spellStart"/>
            <w:r>
              <w:rPr>
                <w:bCs/>
                <w:color w:val="auto"/>
              </w:rPr>
              <w:t>NRW’s</w:t>
            </w:r>
            <w:proofErr w:type="spellEnd"/>
            <w:r>
              <w:rPr>
                <w:bCs/>
                <w:color w:val="auto"/>
              </w:rPr>
              <w:t xml:space="preserve"> bank of forestry expertise and wealth of business history and trading relations.</w:t>
            </w:r>
          </w:p>
        </w:tc>
        <w:tc>
          <w:tcPr>
            <w:tcW w:w="1680" w:type="dxa"/>
            <w:shd w:val="clear" w:color="auto" w:fill="CDECF9" w:themeFill="text2" w:themeFillTint="66"/>
          </w:tcPr>
          <w:p w:rsidR="00521F5E" w:rsidRDefault="00521F5E" w:rsidP="00D43FB1">
            <w:pPr>
              <w:pStyle w:val="BodyText"/>
              <w:rPr>
                <w:bCs/>
                <w:color w:val="auto"/>
              </w:rPr>
            </w:pPr>
            <w:r>
              <w:rPr>
                <w:bCs/>
                <w:color w:val="auto"/>
              </w:rPr>
              <w:t>High</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proofErr w:type="spellStart"/>
            <w:r>
              <w:rPr>
                <w:bCs/>
                <w:color w:val="auto"/>
              </w:rPr>
              <w:t>NRW</w:t>
            </w:r>
            <w:proofErr w:type="spellEnd"/>
            <w:r>
              <w:rPr>
                <w:bCs/>
                <w:color w:val="auto"/>
              </w:rPr>
              <w:t xml:space="preserve"> Brand</w:t>
            </w:r>
          </w:p>
        </w:tc>
        <w:tc>
          <w:tcPr>
            <w:tcW w:w="2127" w:type="dxa"/>
            <w:shd w:val="clear" w:color="auto" w:fill="CDECF9" w:themeFill="text2" w:themeFillTint="66"/>
          </w:tcPr>
          <w:p w:rsidR="00521F5E" w:rsidRDefault="00521F5E" w:rsidP="00D43FB1">
            <w:pPr>
              <w:pStyle w:val="BodyText"/>
              <w:rPr>
                <w:bCs/>
                <w:color w:val="auto"/>
              </w:rPr>
            </w:pPr>
            <w:r>
              <w:rPr>
                <w:bCs/>
                <w:color w:val="auto"/>
              </w:rPr>
              <w:t>1</w:t>
            </w:r>
          </w:p>
        </w:tc>
        <w:tc>
          <w:tcPr>
            <w:tcW w:w="2551" w:type="dxa"/>
            <w:shd w:val="clear" w:color="auto" w:fill="CDECF9" w:themeFill="text2" w:themeFillTint="66"/>
          </w:tcPr>
          <w:p w:rsidR="00521F5E" w:rsidRDefault="00521F5E" w:rsidP="00D43FB1">
            <w:pPr>
              <w:pStyle w:val="BodyText"/>
              <w:rPr>
                <w:bCs/>
                <w:color w:val="auto"/>
              </w:rPr>
            </w:pPr>
            <w:proofErr w:type="spellStart"/>
            <w:r>
              <w:rPr>
                <w:bCs/>
                <w:color w:val="auto"/>
              </w:rPr>
              <w:t>NRW</w:t>
            </w:r>
            <w:proofErr w:type="spellEnd"/>
            <w:r>
              <w:rPr>
                <w:bCs/>
                <w:color w:val="auto"/>
              </w:rPr>
              <w:t xml:space="preserve"> has existed for less than 5 years but has a strong brand which presents an image to all stakeholders.</w:t>
            </w:r>
          </w:p>
        </w:tc>
        <w:tc>
          <w:tcPr>
            <w:tcW w:w="1680" w:type="dxa"/>
            <w:shd w:val="clear" w:color="auto" w:fill="CDECF9" w:themeFill="text2" w:themeFillTint="66"/>
          </w:tcPr>
          <w:p w:rsidR="00521F5E" w:rsidRDefault="00521F5E" w:rsidP="00D43FB1">
            <w:pPr>
              <w:pStyle w:val="BodyText"/>
              <w:rPr>
                <w:bCs/>
                <w:color w:val="auto"/>
              </w:rPr>
            </w:pPr>
            <w:r>
              <w:rPr>
                <w:bCs/>
                <w:color w:val="auto"/>
              </w:rPr>
              <w:t>High</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proofErr w:type="spellStart"/>
            <w:r>
              <w:rPr>
                <w:bCs/>
                <w:color w:val="auto"/>
              </w:rPr>
              <w:t>NRW</w:t>
            </w:r>
            <w:proofErr w:type="spellEnd"/>
            <w:r>
              <w:rPr>
                <w:bCs/>
                <w:color w:val="auto"/>
              </w:rPr>
              <w:t xml:space="preserve"> Reputation</w:t>
            </w:r>
          </w:p>
        </w:tc>
        <w:tc>
          <w:tcPr>
            <w:tcW w:w="2127" w:type="dxa"/>
            <w:shd w:val="clear" w:color="auto" w:fill="CDECF9" w:themeFill="text2" w:themeFillTint="66"/>
          </w:tcPr>
          <w:p w:rsidR="00521F5E" w:rsidRDefault="00521F5E" w:rsidP="00D43FB1">
            <w:pPr>
              <w:pStyle w:val="BodyText"/>
              <w:rPr>
                <w:bCs/>
                <w:color w:val="auto"/>
              </w:rPr>
            </w:pPr>
            <w:r>
              <w:rPr>
                <w:bCs/>
                <w:color w:val="auto"/>
              </w:rPr>
              <w:t>1</w:t>
            </w:r>
          </w:p>
        </w:tc>
        <w:tc>
          <w:tcPr>
            <w:tcW w:w="2551" w:type="dxa"/>
            <w:shd w:val="clear" w:color="auto" w:fill="CDECF9" w:themeFill="text2" w:themeFillTint="66"/>
          </w:tcPr>
          <w:p w:rsidR="00521F5E" w:rsidRDefault="00521F5E" w:rsidP="00D43FB1">
            <w:pPr>
              <w:pStyle w:val="BodyText"/>
              <w:rPr>
                <w:bCs/>
                <w:color w:val="auto"/>
              </w:rPr>
            </w:pPr>
            <w:r>
              <w:rPr>
                <w:bCs/>
                <w:color w:val="auto"/>
              </w:rPr>
              <w:t xml:space="preserve">The sum of </w:t>
            </w:r>
            <w:proofErr w:type="spellStart"/>
            <w:r>
              <w:rPr>
                <w:bCs/>
                <w:color w:val="auto"/>
              </w:rPr>
              <w:t>NRW’s</w:t>
            </w:r>
            <w:proofErr w:type="spellEnd"/>
            <w:r>
              <w:rPr>
                <w:bCs/>
                <w:color w:val="auto"/>
              </w:rPr>
              <w:t xml:space="preserve"> and its legacy bodies’ experience with stakeholders over decades.</w:t>
            </w:r>
          </w:p>
        </w:tc>
        <w:tc>
          <w:tcPr>
            <w:tcW w:w="1680" w:type="dxa"/>
            <w:shd w:val="clear" w:color="auto" w:fill="CDECF9" w:themeFill="text2" w:themeFillTint="66"/>
          </w:tcPr>
          <w:p w:rsidR="00521F5E" w:rsidRDefault="00521F5E" w:rsidP="00D43FB1">
            <w:pPr>
              <w:pStyle w:val="BodyText"/>
              <w:rPr>
                <w:bCs/>
                <w:color w:val="auto"/>
              </w:rPr>
            </w:pPr>
            <w:r>
              <w:rPr>
                <w:bCs/>
                <w:color w:val="auto"/>
              </w:rPr>
              <w:t>High</w:t>
            </w:r>
          </w:p>
        </w:tc>
      </w:tr>
    </w:tbl>
    <w:p w:rsidR="00521F5E" w:rsidRDefault="00521F5E" w:rsidP="00521F5E">
      <w:pPr>
        <w:pStyle w:val="BodyText"/>
        <w:rPr>
          <w:bCs/>
          <w:color w:val="auto"/>
        </w:rPr>
      </w:pPr>
    </w:p>
    <w:p w:rsidR="00521F5E" w:rsidRDefault="00521F5E" w:rsidP="00521F5E">
      <w:pPr>
        <w:rPr>
          <w:rFonts w:cs="Arial"/>
        </w:rPr>
      </w:pPr>
    </w:p>
    <w:p w:rsidR="00521F5E" w:rsidRDefault="00521F5E" w:rsidP="00521F5E">
      <w:pPr>
        <w:rPr>
          <w:rFonts w:cs="Arial"/>
        </w:rPr>
      </w:pPr>
    </w:p>
    <w:p w:rsidR="00521F5E" w:rsidRDefault="00521F5E" w:rsidP="00521F5E">
      <w:pPr>
        <w:rPr>
          <w:rFonts w:cs="Arial"/>
        </w:rPr>
      </w:pPr>
    </w:p>
    <w:p w:rsidR="00521F5E" w:rsidRDefault="00521F5E" w:rsidP="00521F5E">
      <w:pPr>
        <w:pStyle w:val="Heading1"/>
      </w:pPr>
      <w:bookmarkStart w:id="31" w:name="_Toc5822613"/>
      <w:bookmarkStart w:id="32" w:name="_Toc5824088"/>
      <w:r>
        <w:lastRenderedPageBreak/>
        <w:t xml:space="preserve">Appendix 7 – Example Stakeholder Map of </w:t>
      </w:r>
      <w:proofErr w:type="spellStart"/>
      <w:r>
        <w:t>NRW</w:t>
      </w:r>
      <w:proofErr w:type="spellEnd"/>
      <w:r>
        <w:t xml:space="preserve"> Timber Sales</w:t>
      </w:r>
      <w:bookmarkEnd w:id="31"/>
      <w:bookmarkEnd w:id="32"/>
    </w:p>
    <w:p w:rsidR="00521F5E" w:rsidRDefault="00521F5E" w:rsidP="00521F5E">
      <w:pPr>
        <w:pStyle w:val="BodyText"/>
      </w:pPr>
    </w:p>
    <w:tbl>
      <w:tblPr>
        <w:tblStyle w:val="TableGrid"/>
        <w:tblW w:w="10394" w:type="dxa"/>
        <w:tblLook w:val="04A0" w:firstRow="1" w:lastRow="0" w:firstColumn="1" w:lastColumn="0" w:noHBand="0" w:noVBand="1"/>
      </w:tblPr>
      <w:tblGrid>
        <w:gridCol w:w="10403"/>
      </w:tblGrid>
      <w:tr w:rsidR="00521F5E" w:rsidTr="00D43FB1">
        <w:tc>
          <w:tcPr>
            <w:tcW w:w="10394" w:type="dxa"/>
          </w:tcPr>
          <w:p w:rsidR="00521F5E" w:rsidRDefault="00521F5E" w:rsidP="00D43FB1">
            <w:pPr>
              <w:pStyle w:val="BodyText"/>
            </w:pPr>
            <w:r w:rsidRPr="00ED484D">
              <w:rPr>
                <w:rFonts w:cs="Arial"/>
              </w:rPr>
              <w:object w:dxaOrig="4320" w:dyaOrig="316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09.25pt;height:498pt" o:ole="">
                  <v:imagedata r:id="rId16" o:title=""/>
                </v:shape>
                <o:OLEObject Type="Embed" ProgID="PBrush" ShapeID="_x0000_i1025" DrawAspect="Content" ObjectID="_1616437839" r:id="rId17"/>
              </w:object>
            </w:r>
          </w:p>
        </w:tc>
      </w:tr>
      <w:tr w:rsidR="00521F5E" w:rsidTr="00D43FB1">
        <w:tc>
          <w:tcPr>
            <w:tcW w:w="10394" w:type="dxa"/>
            <w:shd w:val="clear" w:color="auto" w:fill="82D2F0" w:themeFill="text2"/>
          </w:tcPr>
          <w:p w:rsidR="00521F5E" w:rsidRPr="00267400" w:rsidRDefault="00521F5E" w:rsidP="00D43FB1">
            <w:pPr>
              <w:jc w:val="center"/>
              <w:rPr>
                <w:rFonts w:cs="Arial"/>
                <w:b/>
              </w:rPr>
            </w:pPr>
            <w:proofErr w:type="spellStart"/>
            <w:r>
              <w:rPr>
                <w:rFonts w:cs="Arial"/>
                <w:b/>
              </w:rPr>
              <w:t>NRW</w:t>
            </w:r>
            <w:proofErr w:type="spellEnd"/>
            <w:r>
              <w:rPr>
                <w:rFonts w:cs="Arial"/>
                <w:b/>
              </w:rPr>
              <w:t xml:space="preserve"> Timber Supply Chain Process/Stakeholder </w:t>
            </w:r>
            <w:r w:rsidRPr="00267400">
              <w:rPr>
                <w:rFonts w:cs="Arial"/>
                <w:b/>
              </w:rPr>
              <w:t>Map</w:t>
            </w:r>
            <w:r>
              <w:rPr>
                <w:rFonts w:cs="Arial"/>
                <w:b/>
              </w:rPr>
              <w:t>. Source: Lemon (2017).</w:t>
            </w:r>
          </w:p>
        </w:tc>
      </w:tr>
    </w:tbl>
    <w:p w:rsidR="00521F5E" w:rsidRDefault="00521F5E" w:rsidP="00521F5E">
      <w:pPr>
        <w:pStyle w:val="BodyText"/>
      </w:pPr>
    </w:p>
    <w:p w:rsidR="00521F5E" w:rsidRDefault="00521F5E" w:rsidP="00521F5E">
      <w:pPr>
        <w:pStyle w:val="BodyText"/>
      </w:pPr>
    </w:p>
    <w:p w:rsidR="00521F5E" w:rsidRDefault="00521F5E" w:rsidP="00521F5E">
      <w:pPr>
        <w:pStyle w:val="BodyText"/>
      </w:pPr>
    </w:p>
    <w:p w:rsidR="00521F5E" w:rsidRDefault="00521F5E" w:rsidP="00521F5E">
      <w:pPr>
        <w:rPr>
          <w:highlight w:val="yellow"/>
        </w:rPr>
      </w:pPr>
      <w:r>
        <w:rPr>
          <w:highlight w:val="yellow"/>
        </w:rPr>
        <w:br w:type="page"/>
      </w:r>
    </w:p>
    <w:p w:rsidR="00521F5E" w:rsidRPr="00726E52" w:rsidRDefault="00521F5E" w:rsidP="00521F5E">
      <w:pPr>
        <w:pStyle w:val="Heading1"/>
      </w:pPr>
      <w:bookmarkStart w:id="33" w:name="_Toc5731131"/>
      <w:bookmarkStart w:id="34" w:name="_Toc5822614"/>
      <w:bookmarkStart w:id="35" w:name="_Toc5824089"/>
      <w:r w:rsidRPr="00726E52">
        <w:lastRenderedPageBreak/>
        <w:t xml:space="preserve">Appendix </w:t>
      </w:r>
      <w:r>
        <w:t>8</w:t>
      </w:r>
      <w:r w:rsidRPr="00726E52">
        <w:t xml:space="preserve"> – List of Stakeholders for </w:t>
      </w:r>
      <w:proofErr w:type="spellStart"/>
      <w:r w:rsidRPr="00726E52">
        <w:t>NRW</w:t>
      </w:r>
      <w:proofErr w:type="spellEnd"/>
      <w:r w:rsidRPr="00726E52">
        <w:t xml:space="preserve"> Forestry/Timber</w:t>
      </w:r>
      <w:bookmarkEnd w:id="33"/>
      <w:bookmarkEnd w:id="34"/>
      <w:bookmarkEnd w:id="35"/>
    </w:p>
    <w:p w:rsidR="00521F5E" w:rsidRPr="00726E52" w:rsidRDefault="00521F5E" w:rsidP="00521F5E">
      <w:pPr>
        <w:rPr>
          <w:rFonts w:cs="Arial"/>
        </w:rPr>
      </w:pPr>
    </w:p>
    <w:p w:rsidR="00521F5E" w:rsidRPr="00726E52" w:rsidRDefault="00521F5E" w:rsidP="00521F5E">
      <w:pPr>
        <w:rPr>
          <w:rFonts w:cs="Arial"/>
        </w:rPr>
      </w:pPr>
      <w:r w:rsidRPr="00726E52">
        <w:rPr>
          <w:rFonts w:cs="Arial"/>
        </w:rPr>
        <w:t xml:space="preserve">In order to achieve a robust sustainability management system, </w:t>
      </w:r>
      <w:proofErr w:type="spellStart"/>
      <w:r w:rsidRPr="00726E52">
        <w:rPr>
          <w:rFonts w:cs="Arial"/>
        </w:rPr>
        <w:t>NRW’s</w:t>
      </w:r>
      <w:proofErr w:type="spellEnd"/>
      <w:r w:rsidRPr="00726E52">
        <w:rPr>
          <w:rFonts w:cs="Arial"/>
        </w:rPr>
        <w:t xml:space="preserve"> Sustainability Strategy should reflect the </w:t>
      </w:r>
      <w:proofErr w:type="spellStart"/>
      <w:proofErr w:type="gramStart"/>
      <w:r w:rsidRPr="00726E52">
        <w:rPr>
          <w:rFonts w:cs="Arial"/>
        </w:rPr>
        <w:t>embeddedness</w:t>
      </w:r>
      <w:proofErr w:type="spellEnd"/>
      <w:r w:rsidRPr="00726E52">
        <w:rPr>
          <w:rFonts w:cs="Arial"/>
        </w:rPr>
        <w:t xml:space="preserve">  and</w:t>
      </w:r>
      <w:proofErr w:type="gramEnd"/>
      <w:r w:rsidRPr="00726E52">
        <w:rPr>
          <w:rFonts w:cs="Arial"/>
        </w:rPr>
        <w:t xml:space="preserve"> interdependence of </w:t>
      </w:r>
      <w:proofErr w:type="spellStart"/>
      <w:r w:rsidRPr="00726E52">
        <w:rPr>
          <w:rFonts w:cs="Arial"/>
        </w:rPr>
        <w:t>NRW’s</w:t>
      </w:r>
      <w:proofErr w:type="spellEnd"/>
      <w:r w:rsidRPr="00726E52">
        <w:rPr>
          <w:rFonts w:cs="Arial"/>
        </w:rPr>
        <w:t xml:space="preserve"> business with the natural ecosystem (</w:t>
      </w:r>
      <w:proofErr w:type="spellStart"/>
      <w:r w:rsidRPr="00726E52">
        <w:rPr>
          <w:rFonts w:cs="Arial"/>
        </w:rPr>
        <w:t>Starik</w:t>
      </w:r>
      <w:proofErr w:type="spellEnd"/>
      <w:r w:rsidRPr="00726E52">
        <w:rPr>
          <w:rFonts w:cs="Arial"/>
        </w:rPr>
        <w:t xml:space="preserve"> &amp; </w:t>
      </w:r>
      <w:proofErr w:type="spellStart"/>
      <w:r w:rsidRPr="00726E52">
        <w:rPr>
          <w:rFonts w:cs="Arial"/>
        </w:rPr>
        <w:t>Kanashiro</w:t>
      </w:r>
      <w:proofErr w:type="spellEnd"/>
      <w:r w:rsidRPr="00726E52">
        <w:rPr>
          <w:rFonts w:cs="Arial"/>
        </w:rPr>
        <w:t>, 2013).</w:t>
      </w:r>
    </w:p>
    <w:p w:rsidR="00521F5E" w:rsidRPr="00726E52" w:rsidRDefault="00521F5E" w:rsidP="00521F5E">
      <w:pPr>
        <w:rPr>
          <w:rFonts w:cs="Arial"/>
        </w:rPr>
      </w:pPr>
    </w:p>
    <w:p w:rsidR="00521F5E" w:rsidRPr="00726E52" w:rsidRDefault="00521F5E" w:rsidP="00521F5E">
      <w:pPr>
        <w:rPr>
          <w:rFonts w:cs="Arial"/>
        </w:rPr>
      </w:pPr>
      <w:r w:rsidRPr="00726E52">
        <w:rPr>
          <w:rFonts w:cs="Arial"/>
          <w:b/>
        </w:rPr>
        <w:t>Human Stakeholders</w:t>
      </w:r>
      <w:r w:rsidRPr="00726E52">
        <w:rPr>
          <w:rFonts w:cs="Arial"/>
        </w:rPr>
        <w:t xml:space="preserve"> may include (with specific reference to forestry/timber):</w:t>
      </w:r>
    </w:p>
    <w:p w:rsidR="00521F5E" w:rsidRPr="00726E52" w:rsidRDefault="00521F5E" w:rsidP="00521F5E">
      <w:pPr>
        <w:rPr>
          <w:rFonts w:cs="Arial"/>
        </w:rPr>
      </w:pPr>
    </w:p>
    <w:p w:rsidR="00521F5E" w:rsidRPr="00726E52" w:rsidRDefault="00521F5E" w:rsidP="00521F5E">
      <w:pPr>
        <w:pStyle w:val="ListParagraph"/>
        <w:numPr>
          <w:ilvl w:val="0"/>
          <w:numId w:val="26"/>
        </w:numPr>
        <w:ind w:left="426" w:hanging="426"/>
        <w:rPr>
          <w:rFonts w:cs="Arial"/>
        </w:rPr>
      </w:pPr>
      <w:r w:rsidRPr="00726E52">
        <w:rPr>
          <w:rFonts w:cs="Arial"/>
        </w:rPr>
        <w:t>UK Government for major infrastructure and energy projects such as windfarms;</w:t>
      </w:r>
    </w:p>
    <w:p w:rsidR="00521F5E" w:rsidRPr="00726E52" w:rsidRDefault="00521F5E" w:rsidP="00521F5E">
      <w:pPr>
        <w:pStyle w:val="ListParagraph"/>
        <w:numPr>
          <w:ilvl w:val="0"/>
          <w:numId w:val="26"/>
        </w:numPr>
        <w:ind w:left="426" w:hanging="426"/>
        <w:rPr>
          <w:rFonts w:cs="Arial"/>
        </w:rPr>
      </w:pPr>
      <w:r w:rsidRPr="00726E52">
        <w:rPr>
          <w:rFonts w:cs="Arial"/>
        </w:rPr>
        <w:t xml:space="preserve">The Welsh Government as legislator, landowner, and </w:t>
      </w:r>
      <w:proofErr w:type="spellStart"/>
      <w:r w:rsidRPr="00726E52">
        <w:rPr>
          <w:rFonts w:cs="Arial"/>
        </w:rPr>
        <w:t>NRW’s</w:t>
      </w:r>
      <w:proofErr w:type="spellEnd"/>
      <w:r w:rsidRPr="00726E52">
        <w:rPr>
          <w:rFonts w:cs="Arial"/>
        </w:rPr>
        <w:t xml:space="preserve"> “sponsor”. Comprised of the </w:t>
      </w:r>
      <w:proofErr w:type="spellStart"/>
      <w:r w:rsidRPr="00726E52">
        <w:rPr>
          <w:rFonts w:cs="Arial"/>
        </w:rPr>
        <w:t>Senedd</w:t>
      </w:r>
      <w:proofErr w:type="spellEnd"/>
      <w:r w:rsidRPr="00726E52">
        <w:rPr>
          <w:rFonts w:cs="Arial"/>
        </w:rPr>
        <w:t xml:space="preserve"> (Assembly Members / politicians) and Welsh Government (civil servants, executives);</w:t>
      </w:r>
    </w:p>
    <w:p w:rsidR="00521F5E" w:rsidRPr="00726E52" w:rsidRDefault="00521F5E" w:rsidP="00521F5E">
      <w:pPr>
        <w:pStyle w:val="ListParagraph"/>
        <w:numPr>
          <w:ilvl w:val="0"/>
          <w:numId w:val="26"/>
        </w:numPr>
        <w:ind w:left="426" w:hanging="426"/>
        <w:rPr>
          <w:rFonts w:cs="Arial"/>
        </w:rPr>
      </w:pPr>
      <w:proofErr w:type="spellStart"/>
      <w:r w:rsidRPr="00726E52">
        <w:rPr>
          <w:rFonts w:cs="Arial"/>
        </w:rPr>
        <w:t>NRW</w:t>
      </w:r>
      <w:proofErr w:type="spellEnd"/>
      <w:r w:rsidRPr="00726E52">
        <w:rPr>
          <w:rFonts w:cs="Arial"/>
        </w:rPr>
        <w:t xml:space="preserve"> as a regulator of industry under environmental protection legislation and the Welsh Government’s delivery body for its sustainable development agenda in Wales;</w:t>
      </w:r>
    </w:p>
    <w:p w:rsidR="00521F5E" w:rsidRPr="00726E52" w:rsidRDefault="00521F5E" w:rsidP="00521F5E">
      <w:pPr>
        <w:pStyle w:val="ListParagraph"/>
        <w:numPr>
          <w:ilvl w:val="0"/>
          <w:numId w:val="26"/>
        </w:numPr>
        <w:ind w:left="426" w:hanging="426"/>
        <w:rPr>
          <w:rFonts w:cs="Arial"/>
        </w:rPr>
      </w:pPr>
      <w:r w:rsidRPr="00726E52">
        <w:rPr>
          <w:rFonts w:cs="Arial"/>
        </w:rPr>
        <w:t>Local / Unitary Authorities / Councils;</w:t>
      </w:r>
    </w:p>
    <w:p w:rsidR="00521F5E" w:rsidRPr="00726E52" w:rsidRDefault="00521F5E" w:rsidP="00521F5E">
      <w:pPr>
        <w:pStyle w:val="ListParagraph"/>
        <w:numPr>
          <w:ilvl w:val="0"/>
          <w:numId w:val="26"/>
        </w:numPr>
        <w:ind w:left="426" w:hanging="426"/>
        <w:rPr>
          <w:rFonts w:cs="Arial"/>
        </w:rPr>
      </w:pPr>
      <w:r w:rsidRPr="00726E52">
        <w:rPr>
          <w:rFonts w:cs="Arial"/>
        </w:rPr>
        <w:t>Public Service Boards;</w:t>
      </w:r>
    </w:p>
    <w:p w:rsidR="00521F5E" w:rsidRPr="00726E52" w:rsidRDefault="00521F5E" w:rsidP="00521F5E">
      <w:pPr>
        <w:pStyle w:val="ListParagraph"/>
        <w:numPr>
          <w:ilvl w:val="0"/>
          <w:numId w:val="26"/>
        </w:numPr>
        <w:ind w:left="426" w:hanging="426"/>
        <w:rPr>
          <w:rFonts w:cs="Arial"/>
        </w:rPr>
      </w:pPr>
      <w:r w:rsidRPr="00726E52">
        <w:rPr>
          <w:rFonts w:cs="Arial"/>
        </w:rPr>
        <w:t xml:space="preserve">First responder organisations e.g. Police, Fire Service with whom </w:t>
      </w:r>
      <w:proofErr w:type="spellStart"/>
      <w:r w:rsidRPr="00726E52">
        <w:rPr>
          <w:rFonts w:cs="Arial"/>
        </w:rPr>
        <w:t>NRW</w:t>
      </w:r>
      <w:proofErr w:type="spellEnd"/>
      <w:r w:rsidRPr="00726E52">
        <w:rPr>
          <w:rFonts w:cs="Arial"/>
        </w:rPr>
        <w:t xml:space="preserve"> liaises on major incidents;</w:t>
      </w:r>
    </w:p>
    <w:p w:rsidR="00521F5E" w:rsidRPr="00726E52" w:rsidRDefault="00521F5E" w:rsidP="00521F5E">
      <w:pPr>
        <w:pStyle w:val="ListParagraph"/>
        <w:numPr>
          <w:ilvl w:val="0"/>
          <w:numId w:val="26"/>
        </w:numPr>
        <w:ind w:left="426" w:hanging="426"/>
        <w:rPr>
          <w:rFonts w:cs="Arial"/>
        </w:rPr>
      </w:pPr>
      <w:r w:rsidRPr="00726E52">
        <w:rPr>
          <w:rFonts w:cs="Arial"/>
        </w:rPr>
        <w:t>Public Health Wales, Local Health Boards / Trusts;</w:t>
      </w:r>
    </w:p>
    <w:p w:rsidR="00521F5E" w:rsidRPr="00726E52" w:rsidRDefault="00521F5E" w:rsidP="00521F5E">
      <w:pPr>
        <w:pStyle w:val="ListParagraph"/>
        <w:numPr>
          <w:ilvl w:val="0"/>
          <w:numId w:val="26"/>
        </w:numPr>
        <w:ind w:left="426" w:hanging="426"/>
        <w:rPr>
          <w:rFonts w:cs="Arial"/>
        </w:rPr>
      </w:pPr>
      <w:r w:rsidRPr="00726E52">
        <w:rPr>
          <w:rFonts w:cs="Arial"/>
        </w:rPr>
        <w:t xml:space="preserve">External industry bodies such as </w:t>
      </w:r>
      <w:proofErr w:type="spellStart"/>
      <w:r w:rsidRPr="00726E52">
        <w:rPr>
          <w:rFonts w:cs="Arial"/>
        </w:rPr>
        <w:t>Confor</w:t>
      </w:r>
      <w:proofErr w:type="spellEnd"/>
      <w:r w:rsidRPr="00726E52">
        <w:rPr>
          <w:rFonts w:cs="Arial"/>
        </w:rPr>
        <w:t>, UK Forest Products Association (</w:t>
      </w:r>
      <w:proofErr w:type="spellStart"/>
      <w:r w:rsidRPr="00726E52">
        <w:rPr>
          <w:rFonts w:cs="Arial"/>
        </w:rPr>
        <w:t>UKFPA</w:t>
      </w:r>
      <w:proofErr w:type="spellEnd"/>
      <w:r w:rsidRPr="00726E52">
        <w:rPr>
          <w:rFonts w:cs="Arial"/>
        </w:rPr>
        <w:t xml:space="preserve">), </w:t>
      </w:r>
      <w:proofErr w:type="spellStart"/>
      <w:r w:rsidRPr="00726E52">
        <w:rPr>
          <w:rFonts w:cs="Arial"/>
        </w:rPr>
        <w:t>FISA</w:t>
      </w:r>
      <w:proofErr w:type="spellEnd"/>
      <w:r w:rsidRPr="00726E52">
        <w:rPr>
          <w:rFonts w:cs="Arial"/>
        </w:rPr>
        <w:t xml:space="preserve"> (health and safety of forest workers), </w:t>
      </w:r>
      <w:proofErr w:type="spellStart"/>
      <w:r w:rsidRPr="00726E52">
        <w:rPr>
          <w:rFonts w:cs="Arial"/>
        </w:rPr>
        <w:t>FSC</w:t>
      </w:r>
      <w:proofErr w:type="spellEnd"/>
      <w:r w:rsidRPr="00726E52">
        <w:rPr>
          <w:rFonts w:cs="Arial"/>
        </w:rPr>
        <w:t xml:space="preserve"> Certification body, </w:t>
      </w:r>
      <w:proofErr w:type="spellStart"/>
      <w:r w:rsidRPr="00726E52">
        <w:rPr>
          <w:rFonts w:cs="Arial"/>
        </w:rPr>
        <w:t>PEFC</w:t>
      </w:r>
      <w:proofErr w:type="spellEnd"/>
      <w:r w:rsidRPr="00726E52">
        <w:rPr>
          <w:rFonts w:cs="Arial"/>
        </w:rPr>
        <w:t xml:space="preserve"> Certification body, UK Woodland Assurance Standard (</w:t>
      </w:r>
      <w:proofErr w:type="spellStart"/>
      <w:r w:rsidRPr="00726E52">
        <w:rPr>
          <w:rFonts w:cs="Arial"/>
        </w:rPr>
        <w:t>UKWAS</w:t>
      </w:r>
      <w:proofErr w:type="spellEnd"/>
      <w:r w:rsidRPr="00726E52">
        <w:rPr>
          <w:rFonts w:cs="Arial"/>
        </w:rPr>
        <w:t>) auditors;</w:t>
      </w:r>
    </w:p>
    <w:p w:rsidR="00521F5E" w:rsidRPr="00726E52" w:rsidRDefault="00521F5E" w:rsidP="00521F5E">
      <w:pPr>
        <w:pStyle w:val="ListParagraph"/>
        <w:numPr>
          <w:ilvl w:val="0"/>
          <w:numId w:val="26"/>
        </w:numPr>
        <w:ind w:left="426" w:hanging="426"/>
        <w:rPr>
          <w:rFonts w:cs="Arial"/>
        </w:rPr>
      </w:pPr>
      <w:r w:rsidRPr="00726E52">
        <w:rPr>
          <w:rFonts w:cs="Arial"/>
        </w:rPr>
        <w:t xml:space="preserve">Internal stakeholders, all colleagues, but especially Local Area teams with a delegated responsibility for sustainable forestry, e.g. forest design planners, teams involved in public liaison, communication and access e.g. public rights of way, estates and legal compliance, permits and licencing, civil engineering teams, energy delivery teams, </w:t>
      </w:r>
      <w:proofErr w:type="spellStart"/>
      <w:r w:rsidRPr="00726E52">
        <w:rPr>
          <w:rFonts w:cs="Arial"/>
        </w:rPr>
        <w:t>silviculture</w:t>
      </w:r>
      <w:proofErr w:type="spellEnd"/>
      <w:r w:rsidRPr="00726E52">
        <w:rPr>
          <w:rFonts w:cs="Arial"/>
        </w:rPr>
        <w:t xml:space="preserve"> teams, plant health, forest policy and forest operations teams;</w:t>
      </w:r>
    </w:p>
    <w:p w:rsidR="00521F5E" w:rsidRPr="00726E52" w:rsidRDefault="00521F5E" w:rsidP="00521F5E">
      <w:pPr>
        <w:pStyle w:val="ListParagraph"/>
        <w:numPr>
          <w:ilvl w:val="0"/>
          <w:numId w:val="26"/>
        </w:numPr>
        <w:ind w:left="426" w:hanging="426"/>
        <w:rPr>
          <w:rFonts w:cs="Arial"/>
        </w:rPr>
      </w:pPr>
      <w:r w:rsidRPr="00726E52">
        <w:rPr>
          <w:rFonts w:cs="Arial"/>
        </w:rPr>
        <w:t>Forest Operations teams include the Timber Harvesting teams and the Commercial / Sales &amp; Marketing team who are interfacing with external customers;</w:t>
      </w:r>
    </w:p>
    <w:p w:rsidR="00521F5E" w:rsidRPr="00726E52" w:rsidRDefault="00521F5E" w:rsidP="00521F5E">
      <w:pPr>
        <w:pStyle w:val="ListParagraph"/>
        <w:numPr>
          <w:ilvl w:val="0"/>
          <w:numId w:val="26"/>
        </w:numPr>
        <w:ind w:left="426" w:hanging="426"/>
        <w:rPr>
          <w:rFonts w:cs="Arial"/>
        </w:rPr>
      </w:pPr>
      <w:r w:rsidRPr="00726E52">
        <w:rPr>
          <w:rFonts w:cs="Arial"/>
        </w:rPr>
        <w:t xml:space="preserve">Timber customers - sawmills, biomass energy plants, merchants, fencing mills, wood packaging plants, from large companies through </w:t>
      </w:r>
      <w:proofErr w:type="spellStart"/>
      <w:r w:rsidRPr="00726E52">
        <w:rPr>
          <w:rFonts w:cs="Arial"/>
        </w:rPr>
        <w:t>SMEs</w:t>
      </w:r>
      <w:proofErr w:type="spellEnd"/>
      <w:r w:rsidRPr="00726E52">
        <w:rPr>
          <w:rFonts w:cs="Arial"/>
        </w:rPr>
        <w:t>, to one-man firewood producers (Lemon, 2017);</w:t>
      </w:r>
    </w:p>
    <w:p w:rsidR="00521F5E" w:rsidRPr="00726E52" w:rsidRDefault="00521F5E" w:rsidP="00521F5E">
      <w:pPr>
        <w:pStyle w:val="ListParagraph"/>
        <w:numPr>
          <w:ilvl w:val="0"/>
          <w:numId w:val="26"/>
        </w:numPr>
        <w:ind w:left="426" w:hanging="426"/>
        <w:rPr>
          <w:rFonts w:cs="Arial"/>
        </w:rPr>
      </w:pPr>
      <w:r w:rsidRPr="00726E52">
        <w:rPr>
          <w:rFonts w:cs="Arial"/>
        </w:rPr>
        <w:t>Timber supply chain – Production - harvesting contractors (and service providers), timber hauliers, forest works managers, consultants;</w:t>
      </w:r>
    </w:p>
    <w:p w:rsidR="00521F5E" w:rsidRPr="00726E52" w:rsidRDefault="00521F5E" w:rsidP="00521F5E">
      <w:pPr>
        <w:pStyle w:val="ListParagraph"/>
        <w:numPr>
          <w:ilvl w:val="0"/>
          <w:numId w:val="26"/>
        </w:numPr>
        <w:ind w:left="426" w:hanging="426"/>
        <w:rPr>
          <w:rFonts w:cs="Arial"/>
        </w:rPr>
      </w:pPr>
      <w:r w:rsidRPr="00726E52">
        <w:rPr>
          <w:rFonts w:cs="Arial"/>
        </w:rPr>
        <w:t>Timber supply chain – Processors, manufacturers, construction companies, furniture companies, firewood sellers;</w:t>
      </w:r>
    </w:p>
    <w:p w:rsidR="00521F5E" w:rsidRPr="00726E52" w:rsidRDefault="00521F5E" w:rsidP="00521F5E">
      <w:pPr>
        <w:pStyle w:val="ListParagraph"/>
        <w:numPr>
          <w:ilvl w:val="0"/>
          <w:numId w:val="26"/>
        </w:numPr>
        <w:ind w:left="426" w:hanging="426"/>
        <w:rPr>
          <w:rFonts w:cs="Arial"/>
        </w:rPr>
      </w:pPr>
      <w:r w:rsidRPr="00726E52">
        <w:rPr>
          <w:rFonts w:cs="Arial"/>
        </w:rPr>
        <w:t xml:space="preserve">End users of </w:t>
      </w:r>
      <w:proofErr w:type="spellStart"/>
      <w:r w:rsidRPr="00726E52">
        <w:rPr>
          <w:rFonts w:cs="Arial"/>
        </w:rPr>
        <w:t>NRW</w:t>
      </w:r>
      <w:proofErr w:type="spellEnd"/>
      <w:r w:rsidRPr="00726E52">
        <w:rPr>
          <w:rFonts w:cs="Arial"/>
        </w:rPr>
        <w:t xml:space="preserve"> timber – private householders, farmers, builders, businesses, etc.</w:t>
      </w:r>
    </w:p>
    <w:p w:rsidR="00521F5E" w:rsidRPr="00726E52" w:rsidRDefault="00521F5E" w:rsidP="00521F5E">
      <w:pPr>
        <w:pStyle w:val="ListParagraph"/>
        <w:numPr>
          <w:ilvl w:val="0"/>
          <w:numId w:val="26"/>
        </w:numPr>
        <w:ind w:left="426" w:hanging="426"/>
        <w:rPr>
          <w:rFonts w:cs="Arial"/>
        </w:rPr>
      </w:pPr>
      <w:r w:rsidRPr="00726E52">
        <w:rPr>
          <w:rFonts w:cs="Arial"/>
        </w:rPr>
        <w:t xml:space="preserve">Communities, groups, </w:t>
      </w:r>
      <w:proofErr w:type="spellStart"/>
      <w:r w:rsidRPr="00726E52">
        <w:rPr>
          <w:rFonts w:cs="Arial"/>
        </w:rPr>
        <w:t>schoolsand</w:t>
      </w:r>
      <w:proofErr w:type="spellEnd"/>
      <w:r w:rsidRPr="00726E52">
        <w:rPr>
          <w:rFonts w:cs="Arial"/>
        </w:rPr>
        <w:t xml:space="preserve"> individuals and their respective elected representatives, using the Welsh Government Woodland Estate (</w:t>
      </w:r>
      <w:proofErr w:type="spellStart"/>
      <w:r w:rsidRPr="00726E52">
        <w:rPr>
          <w:rFonts w:cs="Arial"/>
        </w:rPr>
        <w:t>WGWE</w:t>
      </w:r>
      <w:proofErr w:type="spellEnd"/>
      <w:r w:rsidRPr="00726E52">
        <w:rPr>
          <w:rFonts w:cs="Arial"/>
        </w:rPr>
        <w:t>) for access/recreation, leisure/sport, education etc.;</w:t>
      </w:r>
    </w:p>
    <w:p w:rsidR="00521F5E" w:rsidRPr="00726E52" w:rsidRDefault="00521F5E" w:rsidP="00521F5E">
      <w:pPr>
        <w:pStyle w:val="ListParagraph"/>
        <w:numPr>
          <w:ilvl w:val="0"/>
          <w:numId w:val="26"/>
        </w:numPr>
        <w:ind w:left="426" w:hanging="426"/>
        <w:rPr>
          <w:rFonts w:cs="Arial"/>
        </w:rPr>
      </w:pPr>
      <w:r w:rsidRPr="00726E52">
        <w:rPr>
          <w:rFonts w:cs="Arial"/>
        </w:rPr>
        <w:t xml:space="preserve">Wider society benefiting from tangible and intangible ecosystem services provided by the </w:t>
      </w:r>
      <w:proofErr w:type="spellStart"/>
      <w:r w:rsidRPr="00726E52">
        <w:rPr>
          <w:rFonts w:cs="Arial"/>
        </w:rPr>
        <w:t>WGWE</w:t>
      </w:r>
      <w:proofErr w:type="spellEnd"/>
      <w:r w:rsidRPr="00726E52">
        <w:rPr>
          <w:rFonts w:cs="Arial"/>
        </w:rPr>
        <w:t xml:space="preserve"> e.g. air quality, water resources and quality, carbon sequestration, wildlife habitat as well as socio-cultural and spiritual services, etc.</w:t>
      </w:r>
    </w:p>
    <w:p w:rsidR="00521F5E" w:rsidRDefault="00521F5E" w:rsidP="00521F5E">
      <w:pPr>
        <w:pStyle w:val="BodyText"/>
      </w:pPr>
    </w:p>
    <w:p w:rsidR="00521F5E" w:rsidRPr="00726E52" w:rsidRDefault="00521F5E" w:rsidP="00521F5E">
      <w:pPr>
        <w:pStyle w:val="BodyText"/>
      </w:pPr>
      <w:r w:rsidRPr="00726E52">
        <w:rPr>
          <w:b/>
        </w:rPr>
        <w:t>Non-Human Stakeholders</w:t>
      </w:r>
      <w:r>
        <w:t xml:space="preserve"> may include:</w:t>
      </w:r>
    </w:p>
    <w:p w:rsidR="00521F5E" w:rsidRDefault="00521F5E" w:rsidP="00521F5E">
      <w:pPr>
        <w:pStyle w:val="BodyText"/>
        <w:rPr>
          <w:highlight w:val="yellow"/>
        </w:rPr>
      </w:pPr>
    </w:p>
    <w:p w:rsidR="00521F5E" w:rsidRPr="00611E96" w:rsidRDefault="00521F5E" w:rsidP="00521F5E">
      <w:pPr>
        <w:pStyle w:val="BodyText"/>
        <w:numPr>
          <w:ilvl w:val="0"/>
          <w:numId w:val="44"/>
        </w:numPr>
      </w:pPr>
      <w:r w:rsidRPr="00611E96">
        <w:t>Animal life;</w:t>
      </w:r>
    </w:p>
    <w:p w:rsidR="00521F5E" w:rsidRPr="00611E96" w:rsidRDefault="00521F5E" w:rsidP="00521F5E">
      <w:pPr>
        <w:pStyle w:val="BodyText"/>
        <w:numPr>
          <w:ilvl w:val="0"/>
          <w:numId w:val="44"/>
        </w:numPr>
      </w:pPr>
      <w:r w:rsidRPr="00611E96">
        <w:t xml:space="preserve">Plant life, alga, fungi </w:t>
      </w:r>
      <w:proofErr w:type="spellStart"/>
      <w:r w:rsidRPr="00611E96">
        <w:t>etc</w:t>
      </w:r>
      <w:proofErr w:type="spellEnd"/>
      <w:r w:rsidRPr="00611E96">
        <w:t>, including communities e.g. vegetation biomes;</w:t>
      </w:r>
    </w:p>
    <w:p w:rsidR="00521F5E" w:rsidRPr="00611E96" w:rsidRDefault="00521F5E" w:rsidP="00521F5E">
      <w:pPr>
        <w:pStyle w:val="BodyText"/>
        <w:numPr>
          <w:ilvl w:val="0"/>
          <w:numId w:val="44"/>
        </w:numPr>
      </w:pPr>
      <w:r w:rsidRPr="00611E96">
        <w:t>Micro-organisms;</w:t>
      </w:r>
    </w:p>
    <w:p w:rsidR="00521F5E" w:rsidRPr="00611E96" w:rsidRDefault="00521F5E" w:rsidP="00521F5E">
      <w:pPr>
        <w:pStyle w:val="BodyText"/>
        <w:numPr>
          <w:ilvl w:val="0"/>
          <w:numId w:val="44"/>
        </w:numPr>
      </w:pPr>
      <w:r w:rsidRPr="00611E96">
        <w:lastRenderedPageBreak/>
        <w:t>Atmospheric natural cycles;</w:t>
      </w:r>
    </w:p>
    <w:p w:rsidR="00521F5E" w:rsidRPr="00611E96" w:rsidRDefault="00521F5E" w:rsidP="00521F5E">
      <w:pPr>
        <w:pStyle w:val="BodyText"/>
        <w:numPr>
          <w:ilvl w:val="0"/>
          <w:numId w:val="44"/>
        </w:numPr>
      </w:pPr>
      <w:r w:rsidRPr="00611E96">
        <w:t>Water cycle;</w:t>
      </w:r>
    </w:p>
    <w:p w:rsidR="00521F5E" w:rsidRPr="00611E96" w:rsidRDefault="00521F5E" w:rsidP="00521F5E">
      <w:pPr>
        <w:pStyle w:val="BodyText"/>
        <w:numPr>
          <w:ilvl w:val="0"/>
          <w:numId w:val="44"/>
        </w:numPr>
      </w:pPr>
      <w:r w:rsidRPr="00611E96">
        <w:t>Nutrient cycles e.g. carbon, nitrogen;</w:t>
      </w:r>
    </w:p>
    <w:p w:rsidR="00521F5E" w:rsidRPr="00611E96" w:rsidRDefault="00521F5E" w:rsidP="00521F5E">
      <w:pPr>
        <w:pStyle w:val="BodyText"/>
        <w:numPr>
          <w:ilvl w:val="0"/>
          <w:numId w:val="44"/>
        </w:numPr>
      </w:pPr>
      <w:r w:rsidRPr="00611E96">
        <w:t>Geology and soil;</w:t>
      </w:r>
    </w:p>
    <w:p w:rsidR="00521F5E" w:rsidRPr="00611E96" w:rsidRDefault="00521F5E" w:rsidP="00521F5E">
      <w:pPr>
        <w:pStyle w:val="BodyText"/>
        <w:numPr>
          <w:ilvl w:val="0"/>
          <w:numId w:val="44"/>
        </w:numPr>
      </w:pPr>
      <w:r w:rsidRPr="00611E96">
        <w:t>Natural sinks for pollutants.</w:t>
      </w:r>
    </w:p>
    <w:p w:rsidR="00521F5E" w:rsidRPr="002245B9" w:rsidRDefault="00521F5E" w:rsidP="00521F5E">
      <w:pPr>
        <w:rPr>
          <w:b/>
          <w:bCs/>
          <w:color w:val="0091A5"/>
          <w:sz w:val="32"/>
          <w:szCs w:val="28"/>
        </w:rPr>
      </w:pPr>
      <w:r>
        <w:br w:type="page"/>
      </w:r>
    </w:p>
    <w:p w:rsidR="00521F5E" w:rsidRPr="00A93957" w:rsidRDefault="00521F5E" w:rsidP="00521F5E">
      <w:pPr>
        <w:pStyle w:val="Heading1"/>
      </w:pPr>
      <w:r>
        <w:lastRenderedPageBreak/>
        <w:t xml:space="preserve">4.0 </w:t>
      </w:r>
      <w:r w:rsidRPr="00A93957">
        <w:t>References</w:t>
      </w:r>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Anderson, R. (2009). </w:t>
      </w:r>
      <w:proofErr w:type="gramStart"/>
      <w:r w:rsidRPr="00606589">
        <w:rPr>
          <w:rFonts w:cs="Arial"/>
          <w:sz w:val="22"/>
          <w:szCs w:val="22"/>
        </w:rPr>
        <w:t>“</w:t>
      </w:r>
      <w:r w:rsidRPr="00606589">
        <w:rPr>
          <w:rFonts w:cs="Arial"/>
          <w:i/>
          <w:sz w:val="22"/>
          <w:szCs w:val="22"/>
        </w:rPr>
        <w:t>The Business Logic of Sustainability</w:t>
      </w:r>
      <w:r w:rsidRPr="00606589">
        <w:rPr>
          <w:rFonts w:cs="Arial"/>
          <w:sz w:val="22"/>
          <w:szCs w:val="22"/>
        </w:rPr>
        <w:t>”.</w:t>
      </w:r>
      <w:proofErr w:type="gramEnd"/>
      <w:r w:rsidRPr="00606589">
        <w:rPr>
          <w:rFonts w:cs="Arial"/>
          <w:sz w:val="22"/>
          <w:szCs w:val="22"/>
        </w:rPr>
        <w:t xml:space="preserve"> TED Talk. </w:t>
      </w:r>
      <w:hyperlink r:id="rId18" w:history="1">
        <w:r w:rsidRPr="00606589">
          <w:rPr>
            <w:rStyle w:val="Hyperlink"/>
            <w:rFonts w:cs="Arial"/>
            <w:sz w:val="22"/>
            <w:szCs w:val="22"/>
          </w:rPr>
          <w:t>https://www.youtube.com/watch?v=iP9QF_lBOyA</w:t>
        </w:r>
      </w:hyperlink>
      <w:r w:rsidRPr="00606589">
        <w:rPr>
          <w:rFonts w:cs="Arial"/>
          <w:sz w:val="22"/>
          <w:szCs w:val="22"/>
        </w:rPr>
        <w:t xml:space="preserve"> </w:t>
      </w:r>
    </w:p>
    <w:p w:rsidR="00521F5E" w:rsidRPr="00606589" w:rsidRDefault="00521F5E" w:rsidP="00521F5E">
      <w:pPr>
        <w:rPr>
          <w:rFonts w:cs="Arial"/>
          <w:sz w:val="22"/>
          <w:szCs w:val="22"/>
        </w:rPr>
      </w:pPr>
      <w:proofErr w:type="gramStart"/>
      <w:r w:rsidRPr="00606589">
        <w:rPr>
          <w:rFonts w:cs="Arial"/>
          <w:sz w:val="22"/>
          <w:szCs w:val="22"/>
        </w:rPr>
        <w:t>Published 18.05.2009,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Bakker, P. (2016). </w:t>
      </w:r>
      <w:proofErr w:type="gramStart"/>
      <w:r w:rsidRPr="00606589">
        <w:rPr>
          <w:rFonts w:cs="Arial"/>
          <w:sz w:val="22"/>
          <w:szCs w:val="22"/>
        </w:rPr>
        <w:t>“</w:t>
      </w:r>
      <w:r w:rsidRPr="00606589">
        <w:rPr>
          <w:rFonts w:cs="Arial"/>
          <w:i/>
          <w:sz w:val="22"/>
          <w:szCs w:val="22"/>
        </w:rPr>
        <w:t>The role of business in climate change</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World Business Council for Sustainable Development.</w:t>
      </w:r>
      <w:proofErr w:type="gramEnd"/>
      <w:r w:rsidRPr="00606589">
        <w:rPr>
          <w:rFonts w:cs="Arial"/>
          <w:sz w:val="22"/>
          <w:szCs w:val="22"/>
        </w:rPr>
        <w:t xml:space="preserve"> </w:t>
      </w:r>
      <w:hyperlink r:id="rId19" w:history="1">
        <w:r w:rsidRPr="00606589">
          <w:rPr>
            <w:rStyle w:val="Hyperlink"/>
            <w:rFonts w:cs="Arial"/>
            <w:color w:val="auto"/>
            <w:sz w:val="22"/>
            <w:szCs w:val="22"/>
          </w:rPr>
          <w:t>https://www.wbcsd.org/Overview/News-Insights/Insights-from-the-President/The-role-of-business-in-climate-change</w:t>
        </w:r>
      </w:hyperlink>
    </w:p>
    <w:p w:rsidR="00521F5E" w:rsidRPr="00606589" w:rsidRDefault="00521F5E" w:rsidP="00521F5E">
      <w:pPr>
        <w:rPr>
          <w:rFonts w:cs="Arial"/>
          <w:sz w:val="22"/>
          <w:szCs w:val="22"/>
        </w:rPr>
      </w:pPr>
      <w:proofErr w:type="gramStart"/>
      <w:r w:rsidRPr="00606589">
        <w:rPr>
          <w:rFonts w:cs="Arial"/>
          <w:sz w:val="22"/>
          <w:szCs w:val="22"/>
        </w:rPr>
        <w:t>Published 06.09.2016, accessed 05.11.2018.</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Bell, P. A., Greene, T. C., Fisher, J. D., Baum, A. (2001). “</w:t>
      </w:r>
      <w:r w:rsidRPr="00606589">
        <w:rPr>
          <w:rFonts w:cs="Arial"/>
          <w:i/>
          <w:sz w:val="22"/>
          <w:szCs w:val="22"/>
        </w:rPr>
        <w:t>Environmental Psychology, Fifth Edition</w:t>
      </w:r>
      <w:r w:rsidRPr="00606589">
        <w:rPr>
          <w:rFonts w:cs="Arial"/>
          <w:sz w:val="22"/>
          <w:szCs w:val="22"/>
        </w:rPr>
        <w:t xml:space="preserve">”. </w:t>
      </w:r>
      <w:proofErr w:type="gramStart"/>
      <w:r w:rsidRPr="00606589">
        <w:rPr>
          <w:rFonts w:cs="Arial"/>
          <w:sz w:val="22"/>
          <w:szCs w:val="22"/>
        </w:rPr>
        <w:t>Harcourt College Publishers.</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proofErr w:type="gramStart"/>
      <w:r w:rsidRPr="00606589">
        <w:rPr>
          <w:rFonts w:cs="Arial"/>
          <w:sz w:val="22"/>
          <w:szCs w:val="22"/>
        </w:rPr>
        <w:t>Brenkert</w:t>
      </w:r>
      <w:proofErr w:type="spellEnd"/>
      <w:r w:rsidRPr="00606589">
        <w:rPr>
          <w:rFonts w:cs="Arial"/>
          <w:sz w:val="22"/>
          <w:szCs w:val="22"/>
        </w:rPr>
        <w:t>, G. G. and Beauchamp, T. L. (2009).</w:t>
      </w:r>
      <w:proofErr w:type="gramEnd"/>
      <w:r w:rsidRPr="00606589">
        <w:rPr>
          <w:rFonts w:cs="Arial"/>
          <w:sz w:val="22"/>
          <w:szCs w:val="22"/>
        </w:rPr>
        <w:t xml:space="preserve"> “</w:t>
      </w:r>
      <w:r w:rsidRPr="00606589">
        <w:rPr>
          <w:rFonts w:cs="Arial"/>
          <w:i/>
          <w:sz w:val="22"/>
          <w:szCs w:val="22"/>
        </w:rPr>
        <w:t>Business Ethics</w:t>
      </w:r>
      <w:r w:rsidRPr="00606589">
        <w:rPr>
          <w:rFonts w:cs="Arial"/>
          <w:sz w:val="22"/>
          <w:szCs w:val="22"/>
        </w:rPr>
        <w:t xml:space="preserve">”: Oxford Handbooks Online. </w:t>
      </w:r>
      <w:proofErr w:type="gramStart"/>
      <w:r w:rsidRPr="00606589">
        <w:rPr>
          <w:rFonts w:cs="Arial"/>
          <w:sz w:val="22"/>
          <w:szCs w:val="22"/>
        </w:rPr>
        <w:t>Oxford University Press.</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Carbon Disclosure Project (2019).</w:t>
      </w:r>
      <w:proofErr w:type="gramEnd"/>
      <w:r w:rsidRPr="00606589">
        <w:rPr>
          <w:rFonts w:cs="Arial"/>
          <w:sz w:val="22"/>
          <w:szCs w:val="22"/>
        </w:rPr>
        <w:t xml:space="preserve"> </w:t>
      </w:r>
      <w:proofErr w:type="gramStart"/>
      <w:r w:rsidRPr="00606589">
        <w:rPr>
          <w:rFonts w:cs="Arial"/>
          <w:sz w:val="22"/>
          <w:szCs w:val="22"/>
        </w:rPr>
        <w:t>“</w:t>
      </w:r>
      <w:r w:rsidRPr="00606589">
        <w:rPr>
          <w:rFonts w:cs="Arial"/>
          <w:i/>
          <w:sz w:val="22"/>
          <w:szCs w:val="22"/>
        </w:rPr>
        <w:t>About Us</w:t>
      </w:r>
      <w:r w:rsidRPr="00606589">
        <w:rPr>
          <w:rFonts w:cs="Arial"/>
          <w:sz w:val="22"/>
          <w:szCs w:val="22"/>
        </w:rPr>
        <w:t>”, “</w:t>
      </w:r>
      <w:r w:rsidRPr="00606589">
        <w:rPr>
          <w:rFonts w:cs="Arial"/>
          <w:i/>
          <w:sz w:val="22"/>
          <w:szCs w:val="22"/>
        </w:rPr>
        <w:t>Forests</w:t>
      </w:r>
      <w:r w:rsidRPr="00606589">
        <w:rPr>
          <w:rFonts w:cs="Arial"/>
          <w:sz w:val="22"/>
          <w:szCs w:val="22"/>
        </w:rPr>
        <w:t>” “</w:t>
      </w:r>
      <w:r w:rsidRPr="00606589">
        <w:rPr>
          <w:rFonts w:cs="Arial"/>
          <w:i/>
          <w:sz w:val="22"/>
          <w:szCs w:val="22"/>
        </w:rPr>
        <w:t>Investor Initiatives</w:t>
      </w:r>
      <w:r w:rsidRPr="00606589">
        <w:rPr>
          <w:rFonts w:cs="Arial"/>
          <w:sz w:val="22"/>
          <w:szCs w:val="22"/>
        </w:rPr>
        <w:t>”.</w:t>
      </w:r>
      <w:proofErr w:type="gramEnd"/>
      <w:r w:rsidRPr="00606589">
        <w:rPr>
          <w:rFonts w:cs="Arial"/>
          <w:sz w:val="22"/>
          <w:szCs w:val="22"/>
        </w:rPr>
        <w:t xml:space="preserve"> </w:t>
      </w:r>
      <w:hyperlink r:id="rId20" w:history="1">
        <w:r w:rsidRPr="00606589">
          <w:rPr>
            <w:rStyle w:val="Hyperlink"/>
            <w:rFonts w:cs="Arial"/>
            <w:sz w:val="22"/>
            <w:szCs w:val="22"/>
          </w:rPr>
          <w:t>https://www.cdp.net/en</w:t>
        </w:r>
      </w:hyperlink>
    </w:p>
    <w:p w:rsidR="00521F5E" w:rsidRPr="00606589" w:rsidRDefault="00521F5E" w:rsidP="00521F5E">
      <w:pPr>
        <w:rPr>
          <w:rFonts w:cs="Arial"/>
          <w:sz w:val="22"/>
          <w:szCs w:val="22"/>
        </w:rPr>
      </w:pPr>
      <w:proofErr w:type="gramStart"/>
      <w:r w:rsidRPr="00606589">
        <w:rPr>
          <w:rFonts w:cs="Arial"/>
          <w:sz w:val="22"/>
          <w:szCs w:val="22"/>
        </w:rPr>
        <w:t>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Carmarthenshire Public Services Board.</w:t>
      </w:r>
      <w:proofErr w:type="gramEnd"/>
      <w:r w:rsidRPr="00606589">
        <w:rPr>
          <w:rFonts w:cs="Arial"/>
          <w:sz w:val="22"/>
          <w:szCs w:val="22"/>
        </w:rPr>
        <w:t xml:space="preserve"> </w:t>
      </w:r>
      <w:proofErr w:type="gramStart"/>
      <w:r w:rsidRPr="00606589">
        <w:rPr>
          <w:rFonts w:cs="Arial"/>
          <w:sz w:val="22"/>
          <w:szCs w:val="22"/>
        </w:rPr>
        <w:t>(2017). “</w:t>
      </w:r>
      <w:r w:rsidRPr="00606589">
        <w:rPr>
          <w:rFonts w:cs="Arial"/>
          <w:i/>
          <w:sz w:val="22"/>
          <w:szCs w:val="22"/>
        </w:rPr>
        <w:t>Carmarthenshire Well-Being Assessment 2017</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Carmarthenshire Public Services Board.</w:t>
      </w:r>
      <w:proofErr w:type="gramEnd"/>
      <w:r w:rsidRPr="00606589">
        <w:rPr>
          <w:rFonts w:cs="Arial"/>
          <w:sz w:val="22"/>
          <w:szCs w:val="22"/>
        </w:rPr>
        <w:t xml:space="preserve"> </w:t>
      </w:r>
      <w:hyperlink r:id="rId21" w:history="1">
        <w:r w:rsidRPr="00606589">
          <w:rPr>
            <w:rStyle w:val="Hyperlink"/>
            <w:rFonts w:cs="Arial"/>
            <w:sz w:val="22"/>
            <w:szCs w:val="22"/>
          </w:rPr>
          <w:t>http://www.thecarmarthenshirewewant.wales/the-board/</w:t>
        </w:r>
      </w:hyperlink>
      <w:r>
        <w:rPr>
          <w:rFonts w:cs="Arial"/>
          <w:sz w:val="22"/>
          <w:szCs w:val="22"/>
        </w:rPr>
        <w:t xml:space="preserve"> A</w:t>
      </w:r>
      <w:r w:rsidRPr="00606589">
        <w:rPr>
          <w:rFonts w:cs="Arial"/>
          <w:sz w:val="22"/>
          <w:szCs w:val="22"/>
        </w:rPr>
        <w:t>ccessed 06.04.2019.</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Complexity Labs.</w:t>
      </w:r>
      <w:proofErr w:type="gramEnd"/>
      <w:r w:rsidRPr="00606589">
        <w:rPr>
          <w:rFonts w:cs="Arial"/>
          <w:sz w:val="22"/>
          <w:szCs w:val="22"/>
        </w:rPr>
        <w:t xml:space="preserve"> </w:t>
      </w:r>
      <w:proofErr w:type="gramStart"/>
      <w:r w:rsidRPr="00606589">
        <w:rPr>
          <w:rFonts w:cs="Arial"/>
          <w:sz w:val="22"/>
          <w:szCs w:val="22"/>
        </w:rPr>
        <w:t>(2018). “</w:t>
      </w:r>
      <w:r w:rsidRPr="00606589">
        <w:rPr>
          <w:rFonts w:cs="Arial"/>
          <w:i/>
          <w:sz w:val="22"/>
          <w:szCs w:val="22"/>
        </w:rPr>
        <w:t>The Rise of Sustainability</w:t>
      </w:r>
      <w:r w:rsidRPr="00606589">
        <w:rPr>
          <w:rFonts w:cs="Arial"/>
          <w:sz w:val="22"/>
          <w:szCs w:val="22"/>
        </w:rPr>
        <w:t>”.</w:t>
      </w:r>
      <w:proofErr w:type="gramEnd"/>
      <w:r w:rsidRPr="00606589">
        <w:rPr>
          <w:rFonts w:cs="Arial"/>
          <w:sz w:val="22"/>
          <w:szCs w:val="22"/>
        </w:rPr>
        <w:t xml:space="preserve"> </w:t>
      </w:r>
      <w:hyperlink r:id="rId22" w:history="1">
        <w:r w:rsidRPr="00606589">
          <w:rPr>
            <w:rStyle w:val="Hyperlink"/>
            <w:rFonts w:cs="Arial"/>
            <w:sz w:val="22"/>
            <w:szCs w:val="22"/>
          </w:rPr>
          <w:t>https://systemsinnovation.io/</w:t>
        </w:r>
      </w:hyperlink>
    </w:p>
    <w:p w:rsidR="00521F5E" w:rsidRPr="00606589" w:rsidRDefault="00521F5E" w:rsidP="00521F5E">
      <w:pPr>
        <w:rPr>
          <w:rFonts w:cs="Arial"/>
          <w:sz w:val="22"/>
          <w:szCs w:val="22"/>
        </w:rPr>
      </w:pPr>
      <w:proofErr w:type="gramStart"/>
      <w:r w:rsidRPr="00606589">
        <w:rPr>
          <w:rFonts w:cs="Arial"/>
          <w:sz w:val="22"/>
          <w:szCs w:val="22"/>
        </w:rPr>
        <w:t>Published 18.10.2018,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Corporate Sustainability Scorecard.</w:t>
      </w:r>
      <w:proofErr w:type="gramEnd"/>
      <w:r w:rsidRPr="00606589">
        <w:rPr>
          <w:rFonts w:cs="Arial"/>
          <w:sz w:val="22"/>
          <w:szCs w:val="22"/>
        </w:rPr>
        <w:t xml:space="preserve"> (2019). </w:t>
      </w:r>
      <w:hyperlink r:id="rId23" w:history="1">
        <w:r w:rsidRPr="00606589">
          <w:rPr>
            <w:rStyle w:val="Hyperlink"/>
            <w:rFonts w:cs="Arial"/>
            <w:sz w:val="22"/>
            <w:szCs w:val="22"/>
          </w:rPr>
          <w:t>https://thesustainabilityscorecard.com/</w:t>
        </w:r>
      </w:hyperlink>
    </w:p>
    <w:p w:rsidR="00521F5E" w:rsidRPr="00606589" w:rsidRDefault="00521F5E" w:rsidP="00521F5E">
      <w:pPr>
        <w:rPr>
          <w:rFonts w:cs="Arial"/>
          <w:sz w:val="22"/>
          <w:szCs w:val="22"/>
        </w:rPr>
      </w:pPr>
      <w:proofErr w:type="gramStart"/>
      <w:r w:rsidRPr="00606589">
        <w:rPr>
          <w:rFonts w:cs="Arial"/>
          <w:sz w:val="22"/>
          <w:szCs w:val="22"/>
        </w:rPr>
        <w:t>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proofErr w:type="gramStart"/>
      <w:r w:rsidRPr="00606589">
        <w:rPr>
          <w:rFonts w:cs="Arial"/>
          <w:sz w:val="22"/>
          <w:szCs w:val="22"/>
        </w:rPr>
        <w:t>Falle</w:t>
      </w:r>
      <w:proofErr w:type="spellEnd"/>
      <w:r w:rsidRPr="00606589">
        <w:rPr>
          <w:rFonts w:cs="Arial"/>
          <w:sz w:val="22"/>
          <w:szCs w:val="22"/>
        </w:rPr>
        <w:t xml:space="preserve">, S., </w:t>
      </w:r>
      <w:proofErr w:type="spellStart"/>
      <w:r w:rsidRPr="00606589">
        <w:rPr>
          <w:rFonts w:cs="Arial"/>
          <w:sz w:val="22"/>
          <w:szCs w:val="22"/>
        </w:rPr>
        <w:t>Rauter</w:t>
      </w:r>
      <w:proofErr w:type="spellEnd"/>
      <w:r w:rsidRPr="00606589">
        <w:rPr>
          <w:rFonts w:cs="Arial"/>
          <w:sz w:val="22"/>
          <w:szCs w:val="22"/>
        </w:rPr>
        <w:t xml:space="preserve">, R., </w:t>
      </w:r>
      <w:proofErr w:type="spellStart"/>
      <w:r w:rsidRPr="00606589">
        <w:rPr>
          <w:rFonts w:cs="Arial"/>
          <w:sz w:val="22"/>
          <w:szCs w:val="22"/>
        </w:rPr>
        <w:t>Engert</w:t>
      </w:r>
      <w:proofErr w:type="spellEnd"/>
      <w:r w:rsidRPr="00606589">
        <w:rPr>
          <w:rFonts w:cs="Arial"/>
          <w:sz w:val="22"/>
          <w:szCs w:val="22"/>
        </w:rPr>
        <w:t>, S., and Baumgartner, R.J. (2016).</w:t>
      </w:r>
      <w:proofErr w:type="gramEnd"/>
      <w:r w:rsidRPr="00606589">
        <w:rPr>
          <w:rFonts w:cs="Arial"/>
          <w:sz w:val="22"/>
          <w:szCs w:val="22"/>
        </w:rPr>
        <w:t xml:space="preserve"> “Sustainability Management with the Sustainability Balanced Scorecard in </w:t>
      </w:r>
      <w:proofErr w:type="spellStart"/>
      <w:r w:rsidRPr="00606589">
        <w:rPr>
          <w:rFonts w:cs="Arial"/>
          <w:sz w:val="22"/>
          <w:szCs w:val="22"/>
        </w:rPr>
        <w:t>SMEs</w:t>
      </w:r>
      <w:proofErr w:type="spellEnd"/>
      <w:r w:rsidRPr="00606589">
        <w:rPr>
          <w:rFonts w:cs="Arial"/>
          <w:sz w:val="22"/>
          <w:szCs w:val="22"/>
        </w:rPr>
        <w:t xml:space="preserve">: Findings from an Austrian Case Study”. </w:t>
      </w:r>
      <w:proofErr w:type="gramStart"/>
      <w:r w:rsidRPr="00606589">
        <w:rPr>
          <w:rFonts w:cs="Arial"/>
          <w:i/>
          <w:sz w:val="22"/>
          <w:szCs w:val="22"/>
        </w:rPr>
        <w:t>Sustainability</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 xml:space="preserve">2016, </w:t>
      </w:r>
      <w:r w:rsidRPr="00606589">
        <w:rPr>
          <w:rFonts w:cs="Arial"/>
          <w:b/>
          <w:sz w:val="22"/>
          <w:szCs w:val="22"/>
        </w:rPr>
        <w:t>8</w:t>
      </w:r>
      <w:r w:rsidRPr="00606589">
        <w:rPr>
          <w:rFonts w:cs="Arial"/>
          <w:sz w:val="22"/>
          <w:szCs w:val="22"/>
        </w:rPr>
        <w:t>, 545.</w:t>
      </w:r>
      <w:proofErr w:type="gramEnd"/>
      <w:r w:rsidRPr="00606589">
        <w:rPr>
          <w:rFonts w:cs="Arial"/>
          <w:sz w:val="22"/>
          <w:szCs w:val="22"/>
        </w:rPr>
        <w:t xml:space="preserve"> Pp. 1-16.</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proofErr w:type="gramStart"/>
      <w:r w:rsidRPr="00606589">
        <w:rPr>
          <w:rFonts w:cs="Arial"/>
          <w:sz w:val="22"/>
          <w:szCs w:val="22"/>
        </w:rPr>
        <w:t>Figge</w:t>
      </w:r>
      <w:proofErr w:type="spellEnd"/>
      <w:r w:rsidRPr="00606589">
        <w:rPr>
          <w:rFonts w:cs="Arial"/>
          <w:sz w:val="22"/>
          <w:szCs w:val="22"/>
        </w:rPr>
        <w:t xml:space="preserve">, F., Hahn, T., </w:t>
      </w:r>
      <w:proofErr w:type="spellStart"/>
      <w:r w:rsidRPr="00606589">
        <w:rPr>
          <w:rFonts w:cs="Arial"/>
          <w:sz w:val="22"/>
          <w:szCs w:val="22"/>
        </w:rPr>
        <w:t>Schaltegger</w:t>
      </w:r>
      <w:proofErr w:type="spellEnd"/>
      <w:r w:rsidRPr="00606589">
        <w:rPr>
          <w:rFonts w:cs="Arial"/>
          <w:sz w:val="22"/>
          <w:szCs w:val="22"/>
        </w:rPr>
        <w:t>, S., and Wagner, M. (2002).</w:t>
      </w:r>
      <w:proofErr w:type="gramEnd"/>
      <w:r w:rsidRPr="00606589">
        <w:rPr>
          <w:rFonts w:cs="Arial"/>
          <w:sz w:val="22"/>
          <w:szCs w:val="22"/>
        </w:rPr>
        <w:t xml:space="preserve"> “The Sustainability Balanced Scorecard – Linking Sustainability Management to Business Strategy”. </w:t>
      </w:r>
      <w:proofErr w:type="gramStart"/>
      <w:r w:rsidRPr="00606589">
        <w:rPr>
          <w:rFonts w:cs="Arial"/>
          <w:i/>
          <w:sz w:val="22"/>
          <w:szCs w:val="22"/>
        </w:rPr>
        <w:t>Business Strategy and the Environment</w:t>
      </w:r>
      <w:r w:rsidRPr="00606589">
        <w:rPr>
          <w:rFonts w:cs="Arial"/>
          <w:sz w:val="22"/>
          <w:szCs w:val="22"/>
        </w:rPr>
        <w:t>.</w:t>
      </w:r>
      <w:proofErr w:type="gramEnd"/>
      <w:r w:rsidRPr="00606589">
        <w:rPr>
          <w:rFonts w:cs="Arial"/>
          <w:sz w:val="22"/>
          <w:szCs w:val="22"/>
        </w:rPr>
        <w:t xml:space="preserve"> </w:t>
      </w:r>
      <w:proofErr w:type="gramStart"/>
      <w:r w:rsidRPr="00606589">
        <w:rPr>
          <w:rFonts w:cs="Arial"/>
          <w:b/>
          <w:sz w:val="22"/>
          <w:szCs w:val="22"/>
        </w:rPr>
        <w:t>11</w:t>
      </w:r>
      <w:r w:rsidRPr="00606589">
        <w:rPr>
          <w:rFonts w:cs="Arial"/>
          <w:sz w:val="22"/>
          <w:szCs w:val="22"/>
        </w:rPr>
        <w:t>, pp. 269-284 (2002).</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Friedman, M. (1970).</w:t>
      </w:r>
      <w:proofErr w:type="gramEnd"/>
      <w:r w:rsidRPr="00606589">
        <w:rPr>
          <w:rFonts w:cs="Arial"/>
          <w:sz w:val="22"/>
          <w:szCs w:val="22"/>
        </w:rPr>
        <w:t xml:space="preserve"> “</w:t>
      </w:r>
      <w:r w:rsidRPr="00892C4C">
        <w:rPr>
          <w:rFonts w:cs="Arial"/>
          <w:i/>
          <w:sz w:val="22"/>
          <w:szCs w:val="22"/>
        </w:rPr>
        <w:t>The Social Responsibility of Business is to Increase its Profits</w:t>
      </w:r>
      <w:r w:rsidRPr="00606589">
        <w:rPr>
          <w:rFonts w:cs="Arial"/>
          <w:sz w:val="22"/>
          <w:szCs w:val="22"/>
        </w:rPr>
        <w:t xml:space="preserve">”. </w:t>
      </w:r>
      <w:proofErr w:type="gramStart"/>
      <w:r w:rsidRPr="00606589">
        <w:rPr>
          <w:rFonts w:cs="Arial"/>
          <w:sz w:val="22"/>
          <w:szCs w:val="22"/>
        </w:rPr>
        <w:t>The New York Times Magazine.</w:t>
      </w:r>
      <w:proofErr w:type="gramEnd"/>
      <w:r w:rsidRPr="00606589">
        <w:rPr>
          <w:rFonts w:cs="Arial"/>
          <w:sz w:val="22"/>
          <w:szCs w:val="22"/>
        </w:rPr>
        <w:t xml:space="preserve"> September 13, 1970. </w:t>
      </w:r>
    </w:p>
    <w:p w:rsidR="00521F5E" w:rsidRPr="00606589" w:rsidRDefault="00521F5E" w:rsidP="00521F5E">
      <w:pPr>
        <w:rPr>
          <w:rFonts w:cs="Arial"/>
          <w:sz w:val="22"/>
          <w:szCs w:val="22"/>
        </w:rPr>
      </w:pPr>
    </w:p>
    <w:p w:rsidR="00521F5E" w:rsidRPr="00107C74" w:rsidRDefault="00521F5E" w:rsidP="00521F5E">
      <w:pPr>
        <w:rPr>
          <w:rFonts w:cs="Arial"/>
          <w:sz w:val="22"/>
          <w:szCs w:val="22"/>
        </w:rPr>
      </w:pPr>
      <w:proofErr w:type="gramStart"/>
      <w:r w:rsidRPr="00606589">
        <w:rPr>
          <w:rFonts w:cs="Arial"/>
          <w:sz w:val="22"/>
          <w:szCs w:val="22"/>
        </w:rPr>
        <w:t xml:space="preserve">Future Fit </w:t>
      </w:r>
      <w:r w:rsidRPr="00107C74">
        <w:rPr>
          <w:rFonts w:cs="Arial"/>
          <w:sz w:val="22"/>
          <w:szCs w:val="22"/>
        </w:rPr>
        <w:t>Business Benchmark.</w:t>
      </w:r>
      <w:proofErr w:type="gramEnd"/>
      <w:r w:rsidRPr="00107C74">
        <w:rPr>
          <w:rFonts w:cs="Arial"/>
          <w:sz w:val="22"/>
          <w:szCs w:val="22"/>
        </w:rPr>
        <w:t xml:space="preserve"> </w:t>
      </w:r>
      <w:hyperlink r:id="rId24" w:history="1">
        <w:r w:rsidRPr="00107C74">
          <w:rPr>
            <w:rStyle w:val="Hyperlink"/>
            <w:rFonts w:cs="Arial"/>
            <w:sz w:val="22"/>
            <w:szCs w:val="22"/>
          </w:rPr>
          <w:t>http://futurefitbusiness.org/</w:t>
        </w:r>
      </w:hyperlink>
      <w:r w:rsidRPr="00107C74">
        <w:rPr>
          <w:rFonts w:cs="Arial"/>
          <w:sz w:val="22"/>
          <w:szCs w:val="22"/>
        </w:rPr>
        <w:t xml:space="preserve"> </w:t>
      </w:r>
    </w:p>
    <w:p w:rsidR="00521F5E" w:rsidRPr="00606589" w:rsidRDefault="00521F5E" w:rsidP="00521F5E">
      <w:pPr>
        <w:rPr>
          <w:rFonts w:cs="Arial"/>
          <w:sz w:val="22"/>
          <w:szCs w:val="22"/>
        </w:rPr>
      </w:pPr>
      <w:proofErr w:type="gramStart"/>
      <w:r w:rsidRPr="00107C74">
        <w:rPr>
          <w:rFonts w:cs="Arial"/>
          <w:sz w:val="22"/>
          <w:szCs w:val="22"/>
        </w:rPr>
        <w:t>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r w:rsidRPr="00606589">
        <w:rPr>
          <w:rFonts w:cs="Arial"/>
          <w:sz w:val="22"/>
          <w:szCs w:val="22"/>
        </w:rPr>
        <w:t>Gratton</w:t>
      </w:r>
      <w:proofErr w:type="spellEnd"/>
      <w:r w:rsidRPr="00606589">
        <w:rPr>
          <w:rFonts w:cs="Arial"/>
          <w:sz w:val="22"/>
          <w:szCs w:val="22"/>
        </w:rPr>
        <w:t>, L. (2012). “</w:t>
      </w:r>
      <w:r w:rsidRPr="00606589">
        <w:rPr>
          <w:rFonts w:cs="Arial"/>
          <w:i/>
          <w:sz w:val="22"/>
          <w:szCs w:val="22"/>
        </w:rPr>
        <w:t xml:space="preserve">Sustainable Business: Lynda </w:t>
      </w:r>
      <w:proofErr w:type="spellStart"/>
      <w:r w:rsidRPr="00606589">
        <w:rPr>
          <w:rFonts w:cs="Arial"/>
          <w:i/>
          <w:sz w:val="22"/>
          <w:szCs w:val="22"/>
        </w:rPr>
        <w:t>Gratton</w:t>
      </w:r>
      <w:proofErr w:type="spellEnd"/>
      <w:r w:rsidRPr="00606589">
        <w:rPr>
          <w:rFonts w:cs="Arial"/>
          <w:i/>
          <w:sz w:val="22"/>
          <w:szCs w:val="22"/>
        </w:rPr>
        <w:t>, professor of management practise at the London Business School</w:t>
      </w:r>
      <w:r w:rsidRPr="00606589">
        <w:rPr>
          <w:rFonts w:cs="Arial"/>
          <w:sz w:val="22"/>
          <w:szCs w:val="22"/>
        </w:rPr>
        <w:t xml:space="preserve">”. </w:t>
      </w:r>
      <w:proofErr w:type="gramStart"/>
      <w:r w:rsidRPr="00606589">
        <w:rPr>
          <w:rFonts w:cs="Arial"/>
          <w:sz w:val="22"/>
          <w:szCs w:val="22"/>
        </w:rPr>
        <w:t>The Guardian.</w:t>
      </w:r>
      <w:proofErr w:type="gramEnd"/>
      <w:r w:rsidRPr="00606589">
        <w:rPr>
          <w:rFonts w:cs="Arial"/>
          <w:sz w:val="22"/>
          <w:szCs w:val="22"/>
        </w:rPr>
        <w:t xml:space="preserve"> </w:t>
      </w:r>
      <w:hyperlink r:id="rId25" w:history="1">
        <w:r w:rsidRPr="00606589">
          <w:rPr>
            <w:rStyle w:val="Hyperlink"/>
            <w:rFonts w:cs="Arial"/>
            <w:sz w:val="22"/>
            <w:szCs w:val="22"/>
          </w:rPr>
          <w:t>https://www.youtube.com/watch?v=4mKGzAqBZB4&amp;feature=player_embedded</w:t>
        </w:r>
      </w:hyperlink>
    </w:p>
    <w:p w:rsidR="00521F5E" w:rsidRPr="00606589" w:rsidRDefault="00521F5E" w:rsidP="00521F5E">
      <w:pPr>
        <w:rPr>
          <w:rFonts w:cs="Arial"/>
          <w:sz w:val="22"/>
          <w:szCs w:val="22"/>
        </w:rPr>
      </w:pPr>
      <w:proofErr w:type="gramStart"/>
      <w:r w:rsidRPr="00606589">
        <w:rPr>
          <w:rFonts w:cs="Arial"/>
          <w:sz w:val="22"/>
          <w:szCs w:val="22"/>
        </w:rPr>
        <w:t>Published 19.12.2012, accessed 05.04.2019.</w:t>
      </w:r>
      <w:proofErr w:type="gramEnd"/>
    </w:p>
    <w:p w:rsidR="00521F5E" w:rsidRDefault="00521F5E" w:rsidP="00521F5E">
      <w:pPr>
        <w:rPr>
          <w:rFonts w:cs="Arial"/>
          <w:sz w:val="22"/>
          <w:szCs w:val="22"/>
        </w:rPr>
      </w:pPr>
    </w:p>
    <w:p w:rsidR="00521F5E" w:rsidRDefault="00521F5E" w:rsidP="00521F5E">
      <w:pPr>
        <w:rPr>
          <w:rFonts w:cs="Arial"/>
          <w:sz w:val="22"/>
          <w:szCs w:val="22"/>
        </w:rPr>
      </w:pPr>
      <w:r>
        <w:rPr>
          <w:rFonts w:cs="Arial"/>
          <w:sz w:val="22"/>
          <w:szCs w:val="22"/>
        </w:rPr>
        <w:t xml:space="preserve">Griffiths, L. (2017). </w:t>
      </w:r>
      <w:proofErr w:type="gramStart"/>
      <w:r>
        <w:rPr>
          <w:rFonts w:cs="Arial"/>
          <w:sz w:val="22"/>
          <w:szCs w:val="22"/>
        </w:rPr>
        <w:t>“</w:t>
      </w:r>
      <w:r w:rsidRPr="00E760A5">
        <w:rPr>
          <w:rFonts w:cs="Arial"/>
          <w:i/>
          <w:sz w:val="22"/>
          <w:szCs w:val="22"/>
        </w:rPr>
        <w:t>Written Statement – Publication of the Natural Resources Policy</w:t>
      </w:r>
      <w:r>
        <w:rPr>
          <w:rFonts w:cs="Arial"/>
          <w:sz w:val="22"/>
          <w:szCs w:val="22"/>
        </w:rPr>
        <w:t>”.</w:t>
      </w:r>
      <w:proofErr w:type="gramEnd"/>
      <w:r>
        <w:rPr>
          <w:rFonts w:cs="Arial"/>
          <w:sz w:val="22"/>
          <w:szCs w:val="22"/>
        </w:rPr>
        <w:t xml:space="preserve"> </w:t>
      </w:r>
      <w:proofErr w:type="gramStart"/>
      <w:r>
        <w:rPr>
          <w:rFonts w:cs="Arial"/>
          <w:sz w:val="22"/>
          <w:szCs w:val="22"/>
        </w:rPr>
        <w:t>Welsh Government.</w:t>
      </w:r>
      <w:proofErr w:type="gramEnd"/>
      <w:r>
        <w:rPr>
          <w:rFonts w:cs="Arial"/>
          <w:sz w:val="22"/>
          <w:szCs w:val="22"/>
        </w:rPr>
        <w:t xml:space="preserve"> </w:t>
      </w:r>
      <w:hyperlink r:id="rId26" w:history="1">
        <w:r w:rsidRPr="00BA54E4">
          <w:rPr>
            <w:rStyle w:val="Hyperlink"/>
            <w:rFonts w:cs="Arial"/>
            <w:sz w:val="22"/>
            <w:szCs w:val="22"/>
          </w:rPr>
          <w:t>https://gov.wales/written-statement-publication-natural-resources-policy</w:t>
        </w:r>
      </w:hyperlink>
    </w:p>
    <w:p w:rsidR="00521F5E" w:rsidRDefault="00521F5E" w:rsidP="00521F5E">
      <w:pPr>
        <w:rPr>
          <w:rFonts w:cs="Arial"/>
          <w:sz w:val="22"/>
          <w:szCs w:val="22"/>
        </w:rPr>
      </w:pPr>
      <w:proofErr w:type="gramStart"/>
      <w:r>
        <w:rPr>
          <w:rFonts w:cs="Arial"/>
          <w:sz w:val="22"/>
          <w:szCs w:val="22"/>
        </w:rPr>
        <w:t>Published 21.08.2017, accessed 09.04.2019.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lastRenderedPageBreak/>
        <w:t>Hart, S. L. and Milstein, M. B. (2003).</w:t>
      </w:r>
      <w:proofErr w:type="gramEnd"/>
      <w:r w:rsidRPr="00606589">
        <w:rPr>
          <w:rFonts w:cs="Arial"/>
          <w:sz w:val="22"/>
          <w:szCs w:val="22"/>
        </w:rPr>
        <w:t xml:space="preserve"> </w:t>
      </w:r>
      <w:proofErr w:type="gramStart"/>
      <w:r w:rsidRPr="00606589">
        <w:rPr>
          <w:rFonts w:cs="Arial"/>
          <w:sz w:val="22"/>
          <w:szCs w:val="22"/>
        </w:rPr>
        <w:t>“Creating sustainable value”.</w:t>
      </w:r>
      <w:proofErr w:type="gramEnd"/>
      <w:r w:rsidRPr="00606589">
        <w:rPr>
          <w:rFonts w:cs="Arial"/>
          <w:sz w:val="22"/>
          <w:szCs w:val="22"/>
        </w:rPr>
        <w:t xml:space="preserve"> </w:t>
      </w:r>
      <w:r w:rsidRPr="00606589">
        <w:rPr>
          <w:rFonts w:cs="Arial"/>
          <w:i/>
          <w:sz w:val="22"/>
          <w:szCs w:val="22"/>
        </w:rPr>
        <w:t>Academy of Management Executive</w:t>
      </w:r>
      <w:r w:rsidRPr="00606589">
        <w:rPr>
          <w:rFonts w:cs="Arial"/>
          <w:sz w:val="22"/>
          <w:szCs w:val="22"/>
        </w:rPr>
        <w:t xml:space="preserve">, 2003, Vol. </w:t>
      </w:r>
      <w:r w:rsidRPr="00606589">
        <w:rPr>
          <w:rFonts w:cs="Arial"/>
          <w:b/>
          <w:sz w:val="22"/>
          <w:szCs w:val="22"/>
        </w:rPr>
        <w:t>17</w:t>
      </w:r>
      <w:r w:rsidRPr="00606589">
        <w:rPr>
          <w:rFonts w:cs="Arial"/>
          <w:sz w:val="22"/>
          <w:szCs w:val="22"/>
        </w:rPr>
        <w:t>, No. 2, pp. 56-69.</w:t>
      </w:r>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Hodge, I. (1995). </w:t>
      </w:r>
      <w:proofErr w:type="gramStart"/>
      <w:r w:rsidRPr="00606589">
        <w:rPr>
          <w:rFonts w:cs="Arial"/>
          <w:sz w:val="22"/>
          <w:szCs w:val="22"/>
        </w:rPr>
        <w:t>“</w:t>
      </w:r>
      <w:r w:rsidRPr="00606589">
        <w:rPr>
          <w:rFonts w:cs="Arial"/>
          <w:i/>
          <w:sz w:val="22"/>
          <w:szCs w:val="22"/>
        </w:rPr>
        <w:t>Environmental Economics</w:t>
      </w:r>
      <w:r w:rsidRPr="00606589">
        <w:rPr>
          <w:rFonts w:cs="Arial"/>
          <w:sz w:val="22"/>
          <w:szCs w:val="22"/>
        </w:rPr>
        <w:t>”.</w:t>
      </w:r>
      <w:proofErr w:type="gramEnd"/>
      <w:r w:rsidRPr="00606589">
        <w:rPr>
          <w:rFonts w:cs="Arial"/>
          <w:sz w:val="22"/>
          <w:szCs w:val="22"/>
        </w:rPr>
        <w:t xml:space="preserve"> MacMillan Press Limited.</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r w:rsidRPr="00606589">
        <w:rPr>
          <w:rFonts w:cs="Arial"/>
          <w:sz w:val="22"/>
          <w:szCs w:val="22"/>
        </w:rPr>
        <w:t>Horisch</w:t>
      </w:r>
      <w:proofErr w:type="spellEnd"/>
      <w:r w:rsidRPr="00606589">
        <w:rPr>
          <w:rFonts w:cs="Arial"/>
          <w:sz w:val="22"/>
          <w:szCs w:val="22"/>
        </w:rPr>
        <w:t xml:space="preserve">, J., Freeman, E. &amp; </w:t>
      </w:r>
      <w:proofErr w:type="spellStart"/>
      <w:r w:rsidRPr="00606589">
        <w:rPr>
          <w:rFonts w:cs="Arial"/>
          <w:sz w:val="22"/>
          <w:szCs w:val="22"/>
        </w:rPr>
        <w:t>Schaltegger</w:t>
      </w:r>
      <w:proofErr w:type="spellEnd"/>
      <w:r w:rsidRPr="00606589">
        <w:rPr>
          <w:rFonts w:cs="Arial"/>
          <w:sz w:val="22"/>
          <w:szCs w:val="22"/>
        </w:rPr>
        <w:t xml:space="preserve">, S. (2014). </w:t>
      </w:r>
      <w:proofErr w:type="gramStart"/>
      <w:r w:rsidRPr="00606589">
        <w:rPr>
          <w:rFonts w:cs="Arial"/>
          <w:sz w:val="22"/>
          <w:szCs w:val="22"/>
        </w:rPr>
        <w:t>“</w:t>
      </w:r>
      <w:r w:rsidRPr="00606589">
        <w:rPr>
          <w:rFonts w:cs="Arial"/>
          <w:i/>
          <w:sz w:val="22"/>
          <w:szCs w:val="22"/>
        </w:rPr>
        <w:t>Applying stakeholder theory in sustainability management.</w:t>
      </w:r>
      <w:proofErr w:type="gramEnd"/>
      <w:r w:rsidRPr="00606589">
        <w:rPr>
          <w:rFonts w:cs="Arial"/>
          <w:i/>
          <w:sz w:val="22"/>
          <w:szCs w:val="22"/>
        </w:rPr>
        <w:t xml:space="preserve"> </w:t>
      </w:r>
      <w:proofErr w:type="gramStart"/>
      <w:r w:rsidRPr="00606589">
        <w:rPr>
          <w:rFonts w:cs="Arial"/>
          <w:i/>
          <w:sz w:val="22"/>
          <w:szCs w:val="22"/>
        </w:rPr>
        <w:t>Links, similarities, dissimilarities, and conceptual framework</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Organization &amp; Environment.</w:t>
      </w:r>
      <w:proofErr w:type="gramEnd"/>
      <w:r w:rsidRPr="00606589">
        <w:rPr>
          <w:rFonts w:cs="Arial"/>
          <w:sz w:val="22"/>
          <w:szCs w:val="22"/>
        </w:rPr>
        <w:t xml:space="preserve"> 2014, Vol. </w:t>
      </w:r>
      <w:r w:rsidRPr="00606589">
        <w:rPr>
          <w:rFonts w:cs="Arial"/>
          <w:b/>
          <w:sz w:val="22"/>
          <w:szCs w:val="22"/>
        </w:rPr>
        <w:t>27</w:t>
      </w:r>
      <w:r w:rsidRPr="00606589">
        <w:rPr>
          <w:rFonts w:cs="Arial"/>
          <w:sz w:val="22"/>
          <w:szCs w:val="22"/>
        </w:rPr>
        <w:t>(4), pp. 328-346.</w:t>
      </w:r>
    </w:p>
    <w:p w:rsidR="00521F5E" w:rsidRPr="00606589" w:rsidRDefault="00521F5E" w:rsidP="00521F5E">
      <w:pPr>
        <w:rPr>
          <w:rFonts w:cs="Arial"/>
          <w:color w:val="FF0000"/>
          <w:sz w:val="22"/>
          <w:szCs w:val="22"/>
        </w:rPr>
      </w:pPr>
    </w:p>
    <w:p w:rsidR="00521F5E" w:rsidRPr="00606589" w:rsidRDefault="00521F5E" w:rsidP="00521F5E">
      <w:pPr>
        <w:rPr>
          <w:rFonts w:cs="Arial"/>
          <w:sz w:val="22"/>
          <w:szCs w:val="22"/>
        </w:rPr>
      </w:pPr>
      <w:r w:rsidRPr="00606589">
        <w:rPr>
          <w:rFonts w:cs="Arial"/>
          <w:sz w:val="22"/>
          <w:szCs w:val="22"/>
        </w:rPr>
        <w:t>Jones, H. (2009). “</w:t>
      </w:r>
      <w:r w:rsidRPr="00606589">
        <w:rPr>
          <w:rFonts w:cs="Arial"/>
          <w:i/>
          <w:sz w:val="22"/>
          <w:szCs w:val="22"/>
        </w:rPr>
        <w:t>Sustainable business: Hannah Jones interview</w:t>
      </w:r>
      <w:r w:rsidRPr="00606589">
        <w:rPr>
          <w:rFonts w:cs="Arial"/>
          <w:sz w:val="22"/>
          <w:szCs w:val="22"/>
        </w:rPr>
        <w:t xml:space="preserve">”. </w:t>
      </w:r>
      <w:proofErr w:type="gramStart"/>
      <w:r w:rsidRPr="00606589">
        <w:rPr>
          <w:rFonts w:cs="Arial"/>
          <w:sz w:val="22"/>
          <w:szCs w:val="22"/>
        </w:rPr>
        <w:t>The Guardian.</w:t>
      </w:r>
      <w:proofErr w:type="gramEnd"/>
    </w:p>
    <w:p w:rsidR="00521F5E" w:rsidRPr="00606589" w:rsidRDefault="00453CFF" w:rsidP="00521F5E">
      <w:pPr>
        <w:rPr>
          <w:rFonts w:cs="Arial"/>
          <w:sz w:val="22"/>
          <w:szCs w:val="22"/>
        </w:rPr>
      </w:pPr>
      <w:hyperlink r:id="rId27" w:history="1">
        <w:r w:rsidR="00521F5E" w:rsidRPr="00606589">
          <w:rPr>
            <w:rStyle w:val="Hyperlink"/>
            <w:rFonts w:cs="Arial"/>
            <w:sz w:val="22"/>
            <w:szCs w:val="22"/>
          </w:rPr>
          <w:t>https://www.youtube.com/watch?v=xUScJ18Ezpo</w:t>
        </w:r>
      </w:hyperlink>
    </w:p>
    <w:p w:rsidR="00521F5E" w:rsidRPr="00606589" w:rsidRDefault="00521F5E" w:rsidP="00521F5E">
      <w:pPr>
        <w:rPr>
          <w:rFonts w:cs="Arial"/>
          <w:sz w:val="22"/>
          <w:szCs w:val="22"/>
        </w:rPr>
      </w:pPr>
      <w:proofErr w:type="gramStart"/>
      <w:r w:rsidRPr="00606589">
        <w:rPr>
          <w:rFonts w:cs="Arial"/>
          <w:sz w:val="22"/>
          <w:szCs w:val="22"/>
        </w:rPr>
        <w:t>Published 09.12.2009,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Knowles, B. (2017). </w:t>
      </w:r>
      <w:proofErr w:type="gramStart"/>
      <w:r w:rsidRPr="00606589">
        <w:rPr>
          <w:rFonts w:cs="Arial"/>
          <w:sz w:val="22"/>
          <w:szCs w:val="22"/>
        </w:rPr>
        <w:t>“</w:t>
      </w:r>
      <w:r w:rsidRPr="00606589">
        <w:rPr>
          <w:rFonts w:cs="Arial"/>
          <w:i/>
          <w:sz w:val="22"/>
          <w:szCs w:val="22"/>
        </w:rPr>
        <w:t>Example Business Sustainability Strategy Map with Future Fit Goals</w:t>
      </w:r>
      <w:r w:rsidRPr="00606589">
        <w:rPr>
          <w:rFonts w:cs="Arial"/>
          <w:sz w:val="22"/>
          <w:szCs w:val="22"/>
        </w:rPr>
        <w:t>”.</w:t>
      </w:r>
      <w:proofErr w:type="gramEnd"/>
    </w:p>
    <w:p w:rsidR="00521F5E" w:rsidRPr="00606589" w:rsidRDefault="00453CFF" w:rsidP="00521F5E">
      <w:pPr>
        <w:rPr>
          <w:rFonts w:cs="Arial"/>
          <w:sz w:val="22"/>
          <w:szCs w:val="22"/>
        </w:rPr>
      </w:pPr>
      <w:hyperlink r:id="rId28" w:history="1">
        <w:r w:rsidR="00521F5E" w:rsidRPr="00606589">
          <w:rPr>
            <w:rStyle w:val="Hyperlink"/>
            <w:rFonts w:cs="Arial"/>
            <w:sz w:val="22"/>
            <w:szCs w:val="22"/>
          </w:rPr>
          <w:t>https://www.youtube.com/watch?v=WUVRQyY96CA</w:t>
        </w:r>
      </w:hyperlink>
    </w:p>
    <w:p w:rsidR="00521F5E" w:rsidRPr="00606589" w:rsidRDefault="00521F5E" w:rsidP="00521F5E">
      <w:pPr>
        <w:rPr>
          <w:rFonts w:cs="Arial"/>
          <w:sz w:val="22"/>
          <w:szCs w:val="22"/>
        </w:rPr>
      </w:pPr>
      <w:proofErr w:type="gramStart"/>
      <w:r w:rsidRPr="00606589">
        <w:rPr>
          <w:rFonts w:cs="Arial"/>
          <w:sz w:val="22"/>
          <w:szCs w:val="22"/>
        </w:rPr>
        <w:t>Published 24.03.2017,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proofErr w:type="gramStart"/>
      <w:r w:rsidRPr="00606589">
        <w:rPr>
          <w:rFonts w:cs="Arial"/>
          <w:sz w:val="22"/>
          <w:szCs w:val="22"/>
        </w:rPr>
        <w:t>Kralj</w:t>
      </w:r>
      <w:proofErr w:type="spellEnd"/>
      <w:r w:rsidRPr="00606589">
        <w:rPr>
          <w:rFonts w:cs="Arial"/>
          <w:sz w:val="22"/>
          <w:szCs w:val="22"/>
        </w:rPr>
        <w:t>, D. (20 “</w:t>
      </w:r>
      <w:r w:rsidRPr="00606589">
        <w:rPr>
          <w:rFonts w:cs="Arial"/>
          <w:i/>
          <w:sz w:val="22"/>
          <w:szCs w:val="22"/>
        </w:rPr>
        <w:t>Sustainable Green Business</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In “Advances in Marketing, Management and Finances”.</w:t>
      </w:r>
      <w:proofErr w:type="gramEnd"/>
      <w:r w:rsidRPr="00606589">
        <w:rPr>
          <w:rFonts w:cs="Arial"/>
          <w:sz w:val="22"/>
          <w:szCs w:val="22"/>
        </w:rPr>
        <w:t xml:space="preserve"> Pp. 142-146. ISBN: 978-960-474-073-4.</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r w:rsidRPr="00606589">
        <w:rPr>
          <w:rFonts w:cs="Arial"/>
          <w:sz w:val="22"/>
          <w:szCs w:val="22"/>
        </w:rPr>
        <w:t>Kvlanes</w:t>
      </w:r>
      <w:proofErr w:type="spellEnd"/>
      <w:r w:rsidRPr="00606589">
        <w:rPr>
          <w:rFonts w:cs="Arial"/>
          <w:sz w:val="22"/>
          <w:szCs w:val="22"/>
        </w:rPr>
        <w:t>, O. (2015). “</w:t>
      </w:r>
      <w:r w:rsidRPr="00606589">
        <w:rPr>
          <w:rFonts w:cs="Arial"/>
          <w:i/>
          <w:sz w:val="22"/>
          <w:szCs w:val="22"/>
        </w:rPr>
        <w:t>Moral Reasoning at Work: Rethinking Ethics in Organisations</w:t>
      </w:r>
      <w:r w:rsidRPr="00606589">
        <w:rPr>
          <w:rFonts w:cs="Arial"/>
          <w:sz w:val="22"/>
          <w:szCs w:val="22"/>
        </w:rPr>
        <w:t>”. Palgrave Macmillan, Macmillan Publishers Limited.</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Lacy, P., Cooper, T., Hayward, R. and Neuberger, L. (2010).</w:t>
      </w:r>
      <w:proofErr w:type="gramEnd"/>
      <w:r w:rsidRPr="00606589">
        <w:rPr>
          <w:rFonts w:cs="Arial"/>
          <w:sz w:val="22"/>
          <w:szCs w:val="22"/>
        </w:rPr>
        <w:t xml:space="preserve"> “</w:t>
      </w:r>
      <w:r w:rsidRPr="00606589">
        <w:rPr>
          <w:rFonts w:cs="Arial"/>
          <w:i/>
          <w:sz w:val="22"/>
          <w:szCs w:val="22"/>
        </w:rPr>
        <w:t xml:space="preserve">A New Era of Sustainability: UN Global Compact-Accenture </w:t>
      </w:r>
      <w:proofErr w:type="spellStart"/>
      <w:r w:rsidRPr="00606589">
        <w:rPr>
          <w:rFonts w:cs="Arial"/>
          <w:i/>
          <w:sz w:val="22"/>
          <w:szCs w:val="22"/>
        </w:rPr>
        <w:t>CEO</w:t>
      </w:r>
      <w:proofErr w:type="spellEnd"/>
      <w:r w:rsidRPr="00606589">
        <w:rPr>
          <w:rFonts w:cs="Arial"/>
          <w:i/>
          <w:sz w:val="22"/>
          <w:szCs w:val="22"/>
        </w:rPr>
        <w:t xml:space="preserve"> Study 2010</w:t>
      </w:r>
      <w:r w:rsidRPr="00606589">
        <w:rPr>
          <w:rFonts w:cs="Arial"/>
          <w:sz w:val="22"/>
          <w:szCs w:val="22"/>
        </w:rPr>
        <w:t xml:space="preserve">”. </w:t>
      </w:r>
      <w:proofErr w:type="gramStart"/>
      <w:r w:rsidRPr="00606589">
        <w:rPr>
          <w:rFonts w:cs="Arial"/>
          <w:sz w:val="22"/>
          <w:szCs w:val="22"/>
        </w:rPr>
        <w:t>United Nations Global Compact.</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Lemon, N. (2017).</w:t>
      </w:r>
      <w:proofErr w:type="gramEnd"/>
      <w:r w:rsidRPr="00606589">
        <w:rPr>
          <w:rFonts w:cs="Arial"/>
          <w:sz w:val="22"/>
          <w:szCs w:val="22"/>
        </w:rPr>
        <w:t xml:space="preserve"> </w:t>
      </w:r>
      <w:proofErr w:type="gramStart"/>
      <w:r w:rsidRPr="00606589">
        <w:rPr>
          <w:rFonts w:cs="Arial"/>
          <w:sz w:val="22"/>
          <w:szCs w:val="22"/>
        </w:rPr>
        <w:t>“</w:t>
      </w:r>
      <w:r w:rsidRPr="00606589">
        <w:rPr>
          <w:rFonts w:cs="Arial"/>
          <w:i/>
          <w:sz w:val="22"/>
          <w:szCs w:val="22"/>
        </w:rPr>
        <w:t>Segmentation, Targeting and Positioning of Timber Sales in Natural Resources Wales</w:t>
      </w:r>
      <w:r w:rsidRPr="00606589">
        <w:rPr>
          <w:rFonts w:cs="Arial"/>
          <w:sz w:val="22"/>
          <w:szCs w:val="22"/>
        </w:rPr>
        <w:t>”.</w:t>
      </w:r>
      <w:proofErr w:type="gramEnd"/>
      <w:r w:rsidRPr="00606589">
        <w:rPr>
          <w:rFonts w:cs="Arial"/>
          <w:sz w:val="22"/>
          <w:szCs w:val="22"/>
        </w:rPr>
        <w:t xml:space="preserve"> </w:t>
      </w:r>
      <w:proofErr w:type="spellStart"/>
      <w:proofErr w:type="gramStart"/>
      <w:r w:rsidRPr="00606589">
        <w:rPr>
          <w:rFonts w:cs="Arial"/>
          <w:sz w:val="22"/>
          <w:szCs w:val="22"/>
        </w:rPr>
        <w:t>NRW</w:t>
      </w:r>
      <w:proofErr w:type="spellEnd"/>
      <w:r w:rsidRPr="00606589">
        <w:rPr>
          <w:rFonts w:cs="Arial"/>
          <w:sz w:val="22"/>
          <w:szCs w:val="22"/>
        </w:rPr>
        <w:t xml:space="preserve"> and Ethos Academy.</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Lemon, N. (2018).</w:t>
      </w:r>
      <w:proofErr w:type="gramEnd"/>
      <w:r w:rsidRPr="00606589">
        <w:rPr>
          <w:rFonts w:cs="Arial"/>
          <w:sz w:val="22"/>
          <w:szCs w:val="22"/>
        </w:rPr>
        <w:t xml:space="preserve"> </w:t>
      </w:r>
      <w:proofErr w:type="gramStart"/>
      <w:r w:rsidRPr="00606589">
        <w:rPr>
          <w:rFonts w:cs="Arial"/>
          <w:sz w:val="22"/>
          <w:szCs w:val="22"/>
        </w:rPr>
        <w:t>“</w:t>
      </w:r>
      <w:r w:rsidRPr="00606589">
        <w:rPr>
          <w:rFonts w:cs="Arial"/>
          <w:i/>
          <w:sz w:val="22"/>
          <w:szCs w:val="22"/>
        </w:rPr>
        <w:t>Analysing the Market Environment in Natural Resources Wales</w:t>
      </w:r>
      <w:r w:rsidRPr="00606589">
        <w:rPr>
          <w:rFonts w:cs="Arial"/>
          <w:sz w:val="22"/>
          <w:szCs w:val="22"/>
        </w:rPr>
        <w:t>”.</w:t>
      </w:r>
      <w:proofErr w:type="gramEnd"/>
      <w:r w:rsidRPr="00606589">
        <w:rPr>
          <w:rFonts w:cs="Arial"/>
          <w:sz w:val="22"/>
          <w:szCs w:val="22"/>
        </w:rPr>
        <w:t xml:space="preserve"> </w:t>
      </w:r>
      <w:proofErr w:type="spellStart"/>
      <w:proofErr w:type="gramStart"/>
      <w:r w:rsidRPr="00606589">
        <w:rPr>
          <w:rFonts w:cs="Arial"/>
          <w:sz w:val="22"/>
          <w:szCs w:val="22"/>
        </w:rPr>
        <w:t>NRW</w:t>
      </w:r>
      <w:proofErr w:type="spellEnd"/>
      <w:r w:rsidRPr="00606589">
        <w:rPr>
          <w:rFonts w:cs="Arial"/>
          <w:sz w:val="22"/>
          <w:szCs w:val="22"/>
        </w:rPr>
        <w:t xml:space="preserve"> and Ethos Academy.</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Logan, D. (2019). “Purpose &amp; Profit: What The Role of Private Companies Is In Modern Society”. </w:t>
      </w:r>
      <w:r w:rsidRPr="00606589">
        <w:rPr>
          <w:rFonts w:cs="Arial"/>
          <w:i/>
          <w:sz w:val="22"/>
          <w:szCs w:val="22"/>
        </w:rPr>
        <w:t>Transform: For Environment and Sustainability Professionals</w:t>
      </w:r>
      <w:r w:rsidRPr="00606589">
        <w:rPr>
          <w:rFonts w:cs="Arial"/>
          <w:sz w:val="22"/>
          <w:szCs w:val="22"/>
        </w:rPr>
        <w:t xml:space="preserve">. </w:t>
      </w:r>
      <w:proofErr w:type="gramStart"/>
      <w:r w:rsidRPr="00606589">
        <w:rPr>
          <w:rFonts w:cs="Arial"/>
          <w:sz w:val="22"/>
          <w:szCs w:val="22"/>
        </w:rPr>
        <w:t>Institute of Environmental Management and Assessment (</w:t>
      </w:r>
      <w:proofErr w:type="spellStart"/>
      <w:r w:rsidRPr="00606589">
        <w:rPr>
          <w:rFonts w:cs="Arial"/>
          <w:sz w:val="22"/>
          <w:szCs w:val="22"/>
        </w:rPr>
        <w:t>IEMA</w:t>
      </w:r>
      <w:proofErr w:type="spellEnd"/>
      <w:r w:rsidRPr="00606589">
        <w:rPr>
          <w:rFonts w:cs="Arial"/>
          <w:sz w:val="22"/>
          <w:szCs w:val="22"/>
        </w:rPr>
        <w:t>).</w:t>
      </w:r>
      <w:proofErr w:type="gramEnd"/>
      <w:r w:rsidRPr="00606589">
        <w:rPr>
          <w:rFonts w:cs="Arial"/>
          <w:sz w:val="22"/>
          <w:szCs w:val="22"/>
        </w:rPr>
        <w:t xml:space="preserve"> </w:t>
      </w:r>
      <w:r w:rsidRPr="00606589">
        <w:rPr>
          <w:rFonts w:cs="Arial"/>
          <w:b/>
          <w:sz w:val="22"/>
          <w:szCs w:val="22"/>
        </w:rPr>
        <w:t>April 2019</w:t>
      </w:r>
      <w:r w:rsidRPr="00606589">
        <w:rPr>
          <w:rFonts w:cs="Arial"/>
          <w:sz w:val="22"/>
          <w:szCs w:val="22"/>
        </w:rPr>
        <w:t>. Pp. 18-19.</w:t>
      </w:r>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Max-</w:t>
      </w:r>
      <w:proofErr w:type="spellStart"/>
      <w:r w:rsidRPr="00606589">
        <w:rPr>
          <w:rFonts w:cs="Arial"/>
          <w:sz w:val="22"/>
          <w:szCs w:val="22"/>
        </w:rPr>
        <w:t>Neef</w:t>
      </w:r>
      <w:proofErr w:type="spellEnd"/>
      <w:r w:rsidRPr="00606589">
        <w:rPr>
          <w:rFonts w:cs="Arial"/>
          <w:sz w:val="22"/>
          <w:szCs w:val="22"/>
        </w:rPr>
        <w:t>, M.A. (1991). “</w:t>
      </w:r>
      <w:r w:rsidRPr="00606589">
        <w:rPr>
          <w:rFonts w:cs="Arial"/>
          <w:i/>
          <w:sz w:val="22"/>
          <w:szCs w:val="22"/>
        </w:rPr>
        <w:t>Human Scale Development: Conception, Application and Further Reflections</w:t>
      </w:r>
      <w:r w:rsidRPr="00606589">
        <w:rPr>
          <w:rFonts w:cs="Arial"/>
          <w:sz w:val="22"/>
          <w:szCs w:val="22"/>
        </w:rPr>
        <w:t xml:space="preserve">”. </w:t>
      </w:r>
      <w:proofErr w:type="gramStart"/>
      <w:r w:rsidRPr="00606589">
        <w:rPr>
          <w:rFonts w:cs="Arial"/>
          <w:sz w:val="22"/>
          <w:szCs w:val="22"/>
        </w:rPr>
        <w:t>The Apex Press.</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r w:rsidRPr="00606589">
        <w:rPr>
          <w:rFonts w:cs="Arial"/>
          <w:sz w:val="22"/>
          <w:szCs w:val="22"/>
        </w:rPr>
        <w:t>Michail</w:t>
      </w:r>
      <w:proofErr w:type="spellEnd"/>
      <w:r w:rsidRPr="00606589">
        <w:rPr>
          <w:rFonts w:cs="Arial"/>
          <w:sz w:val="22"/>
          <w:szCs w:val="22"/>
        </w:rPr>
        <w:t xml:space="preserve">, </w:t>
      </w:r>
      <w:proofErr w:type="spellStart"/>
      <w:r w:rsidRPr="00606589">
        <w:rPr>
          <w:rFonts w:cs="Arial"/>
          <w:sz w:val="22"/>
          <w:szCs w:val="22"/>
        </w:rPr>
        <w:t>Dr.</w:t>
      </w:r>
      <w:proofErr w:type="spellEnd"/>
      <w:r w:rsidRPr="00606589">
        <w:rPr>
          <w:rFonts w:cs="Arial"/>
          <w:sz w:val="22"/>
          <w:szCs w:val="22"/>
        </w:rPr>
        <w:t xml:space="preserve"> A. (2011). </w:t>
      </w:r>
      <w:proofErr w:type="gramStart"/>
      <w:r w:rsidRPr="00606589">
        <w:rPr>
          <w:rFonts w:cs="Arial"/>
          <w:sz w:val="22"/>
          <w:szCs w:val="22"/>
        </w:rPr>
        <w:t>“</w:t>
      </w:r>
      <w:r w:rsidRPr="00606589">
        <w:rPr>
          <w:rFonts w:cs="Arial"/>
          <w:i/>
          <w:sz w:val="22"/>
          <w:szCs w:val="22"/>
        </w:rPr>
        <w:t>Use of Porter’s (1985) Value Chain Framework</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Business Models &amp; Strategy Blog.</w:t>
      </w:r>
      <w:proofErr w:type="gramEnd"/>
      <w:r>
        <w:rPr>
          <w:rFonts w:cs="Arial"/>
          <w:sz w:val="22"/>
          <w:szCs w:val="22"/>
        </w:rPr>
        <w:t xml:space="preserve"> </w:t>
      </w:r>
      <w:hyperlink r:id="rId29" w:history="1">
        <w:r w:rsidRPr="00606589">
          <w:rPr>
            <w:rStyle w:val="Hyperlink"/>
            <w:rFonts w:cs="Arial"/>
            <w:sz w:val="22"/>
            <w:szCs w:val="22"/>
          </w:rPr>
          <w:t>https://strategy-models.blogspot.com/2011/06/use-of-porters-1985-value-chain.html</w:t>
        </w:r>
      </w:hyperlink>
    </w:p>
    <w:p w:rsidR="00521F5E" w:rsidRPr="00606589" w:rsidRDefault="00521F5E" w:rsidP="00521F5E">
      <w:pPr>
        <w:rPr>
          <w:rFonts w:cs="Arial"/>
          <w:sz w:val="22"/>
          <w:szCs w:val="22"/>
        </w:rPr>
      </w:pPr>
      <w:proofErr w:type="gramStart"/>
      <w:r w:rsidRPr="00606589">
        <w:rPr>
          <w:rFonts w:cs="Arial"/>
          <w:sz w:val="22"/>
          <w:szCs w:val="22"/>
        </w:rPr>
        <w:t>Published 30.06.2011, accessed 09.04.2019.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highlight w:val="magenta"/>
        </w:rPr>
      </w:pPr>
    </w:p>
    <w:p w:rsidR="00521F5E" w:rsidRPr="00606589" w:rsidRDefault="00521F5E" w:rsidP="00521F5E">
      <w:pPr>
        <w:rPr>
          <w:rFonts w:cs="Arial"/>
          <w:sz w:val="22"/>
          <w:szCs w:val="22"/>
        </w:rPr>
      </w:pPr>
      <w:proofErr w:type="gramStart"/>
      <w:r w:rsidRPr="00606589">
        <w:rPr>
          <w:rFonts w:cs="Arial"/>
          <w:sz w:val="22"/>
          <w:szCs w:val="22"/>
        </w:rPr>
        <w:t>Natural Resources Wales.</w:t>
      </w:r>
      <w:proofErr w:type="gramEnd"/>
      <w:r w:rsidRPr="00606589">
        <w:rPr>
          <w:rFonts w:cs="Arial"/>
          <w:sz w:val="22"/>
          <w:szCs w:val="22"/>
        </w:rPr>
        <w:t xml:space="preserve"> (2016). “</w:t>
      </w:r>
      <w:r w:rsidRPr="00606589">
        <w:rPr>
          <w:rFonts w:cs="Arial"/>
          <w:i/>
          <w:sz w:val="22"/>
          <w:szCs w:val="22"/>
        </w:rPr>
        <w:t>A Summary of the State of Natural Resources Report: An assessment of the sustainable management of natural resources</w:t>
      </w:r>
      <w:r w:rsidRPr="00606589">
        <w:rPr>
          <w:rFonts w:cs="Arial"/>
          <w:sz w:val="22"/>
          <w:szCs w:val="22"/>
        </w:rPr>
        <w:t>” [</w:t>
      </w:r>
      <w:proofErr w:type="spellStart"/>
      <w:r w:rsidRPr="00606589">
        <w:rPr>
          <w:rFonts w:cs="Arial"/>
          <w:sz w:val="22"/>
          <w:szCs w:val="22"/>
        </w:rPr>
        <w:t>SoNaRr</w:t>
      </w:r>
      <w:proofErr w:type="spellEnd"/>
      <w:r w:rsidRPr="00606589">
        <w:rPr>
          <w:rFonts w:cs="Arial"/>
          <w:sz w:val="22"/>
          <w:szCs w:val="22"/>
        </w:rPr>
        <w:t xml:space="preserve">]. </w:t>
      </w:r>
      <w:proofErr w:type="gramStart"/>
      <w:r w:rsidRPr="00606589">
        <w:rPr>
          <w:rFonts w:cs="Arial"/>
          <w:sz w:val="22"/>
          <w:szCs w:val="22"/>
        </w:rPr>
        <w:t>Natural Resources Wales.</w:t>
      </w:r>
      <w:proofErr w:type="gramEnd"/>
      <w:r w:rsidRPr="00606589">
        <w:rPr>
          <w:rFonts w:cs="Arial"/>
          <w:sz w:val="22"/>
          <w:szCs w:val="22"/>
        </w:rPr>
        <w:t xml:space="preserve"> </w:t>
      </w:r>
      <w:hyperlink r:id="rId30" w:history="1">
        <w:r w:rsidRPr="00606589">
          <w:rPr>
            <w:rStyle w:val="Hyperlink"/>
            <w:rFonts w:cs="Arial"/>
            <w:sz w:val="22"/>
            <w:szCs w:val="22"/>
          </w:rPr>
          <w:t>https://naturalresources.wales/evidence-and-data/research-and-reports/the-state-of-natural-resources-report-assessment-of-the-sustainable-management-of-natural-resources/?lang=en</w:t>
        </w:r>
      </w:hyperlink>
      <w:r w:rsidRPr="00606589">
        <w:rPr>
          <w:rFonts w:cs="Arial"/>
          <w:sz w:val="22"/>
          <w:szCs w:val="22"/>
        </w:rPr>
        <w:t xml:space="preserve"> </w:t>
      </w:r>
    </w:p>
    <w:p w:rsidR="00521F5E" w:rsidRPr="00606589" w:rsidRDefault="00521F5E" w:rsidP="00521F5E">
      <w:pPr>
        <w:rPr>
          <w:rFonts w:cs="Arial"/>
          <w:sz w:val="22"/>
          <w:szCs w:val="22"/>
          <w:highlight w:val="magenta"/>
        </w:rPr>
      </w:pPr>
      <w:proofErr w:type="gramStart"/>
      <w:r w:rsidRPr="00606589">
        <w:rPr>
          <w:rFonts w:cs="Arial"/>
          <w:sz w:val="22"/>
          <w:szCs w:val="22"/>
        </w:rPr>
        <w:t>Accessed 08.04.2019.</w:t>
      </w:r>
      <w:proofErr w:type="gramEnd"/>
    </w:p>
    <w:p w:rsidR="00521F5E" w:rsidRPr="00606589" w:rsidRDefault="00521F5E" w:rsidP="00521F5E">
      <w:pPr>
        <w:rPr>
          <w:rFonts w:cs="Arial"/>
          <w:sz w:val="22"/>
          <w:szCs w:val="22"/>
          <w:highlight w:val="magenta"/>
        </w:rPr>
      </w:pPr>
    </w:p>
    <w:p w:rsidR="00521F5E" w:rsidRPr="00606589" w:rsidRDefault="00521F5E" w:rsidP="00521F5E">
      <w:pPr>
        <w:rPr>
          <w:rFonts w:cs="Arial"/>
          <w:sz w:val="22"/>
          <w:szCs w:val="22"/>
        </w:rPr>
      </w:pPr>
      <w:proofErr w:type="gramStart"/>
      <w:r w:rsidRPr="0054158E">
        <w:rPr>
          <w:rFonts w:cs="Arial"/>
          <w:sz w:val="22"/>
          <w:szCs w:val="22"/>
        </w:rPr>
        <w:t>Natural Resources Wales.</w:t>
      </w:r>
      <w:proofErr w:type="gramEnd"/>
      <w:r w:rsidRPr="0054158E">
        <w:rPr>
          <w:rFonts w:cs="Arial"/>
          <w:sz w:val="22"/>
          <w:szCs w:val="22"/>
        </w:rPr>
        <w:t xml:space="preserve"> (2017). “</w:t>
      </w:r>
      <w:r w:rsidRPr="0054158E">
        <w:rPr>
          <w:rFonts w:cs="Arial"/>
          <w:i/>
          <w:sz w:val="22"/>
          <w:szCs w:val="22"/>
        </w:rPr>
        <w:t>Timber Marketing Plan 2017-2022</w:t>
      </w:r>
      <w:r w:rsidRPr="0054158E">
        <w:rPr>
          <w:rFonts w:cs="Arial"/>
          <w:sz w:val="22"/>
          <w:szCs w:val="22"/>
        </w:rPr>
        <w:t xml:space="preserve">”. </w:t>
      </w:r>
      <w:proofErr w:type="gramStart"/>
      <w:r w:rsidRPr="0054158E">
        <w:rPr>
          <w:rFonts w:cs="Arial"/>
          <w:sz w:val="22"/>
          <w:szCs w:val="22"/>
        </w:rPr>
        <w:t>Natural Resources Wales.</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Natural Resources Wales.</w:t>
      </w:r>
      <w:proofErr w:type="gramEnd"/>
      <w:r w:rsidRPr="00606589">
        <w:rPr>
          <w:rFonts w:cs="Arial"/>
          <w:sz w:val="22"/>
          <w:szCs w:val="22"/>
        </w:rPr>
        <w:t xml:space="preserve"> (2018). “</w:t>
      </w:r>
      <w:r w:rsidRPr="00606589">
        <w:rPr>
          <w:rFonts w:cs="Arial"/>
          <w:i/>
          <w:sz w:val="22"/>
          <w:szCs w:val="22"/>
        </w:rPr>
        <w:t>Business Plan: Our activities and finances 2018-2022</w:t>
      </w:r>
      <w:r w:rsidRPr="00606589">
        <w:rPr>
          <w:rFonts w:cs="Arial"/>
          <w:sz w:val="22"/>
          <w:szCs w:val="22"/>
        </w:rPr>
        <w:t>”.</w:t>
      </w:r>
    </w:p>
    <w:p w:rsidR="00521F5E" w:rsidRPr="00606589" w:rsidRDefault="00521F5E" w:rsidP="00521F5E">
      <w:pPr>
        <w:rPr>
          <w:rFonts w:cs="Arial"/>
          <w:sz w:val="22"/>
          <w:szCs w:val="22"/>
        </w:rPr>
      </w:pPr>
      <w:proofErr w:type="gramStart"/>
      <w:r w:rsidRPr="00606589">
        <w:rPr>
          <w:rFonts w:cs="Arial"/>
          <w:sz w:val="22"/>
          <w:szCs w:val="22"/>
        </w:rPr>
        <w:t>Natural Resources Wales.</w:t>
      </w:r>
      <w:proofErr w:type="gramEnd"/>
      <w:r w:rsidRPr="00606589">
        <w:rPr>
          <w:rFonts w:cs="Arial"/>
          <w:sz w:val="22"/>
          <w:szCs w:val="22"/>
        </w:rPr>
        <w:t xml:space="preserve"> </w:t>
      </w:r>
      <w:hyperlink r:id="rId31" w:history="1">
        <w:r w:rsidRPr="00606589">
          <w:rPr>
            <w:rStyle w:val="Hyperlink"/>
            <w:rFonts w:cs="Arial"/>
            <w:sz w:val="22"/>
            <w:szCs w:val="22"/>
          </w:rPr>
          <w:t>https://naturalresources.wales/about-us/strategies-and-plans/business-plan/?lang=en</w:t>
        </w:r>
      </w:hyperlink>
    </w:p>
    <w:p w:rsidR="00521F5E" w:rsidRDefault="00521F5E" w:rsidP="00521F5E">
      <w:pPr>
        <w:rPr>
          <w:rFonts w:cs="Arial"/>
          <w:sz w:val="22"/>
          <w:szCs w:val="22"/>
        </w:rPr>
      </w:pPr>
      <w:proofErr w:type="gramStart"/>
      <w:r w:rsidRPr="00606589">
        <w:rPr>
          <w:rFonts w:cs="Arial"/>
          <w:sz w:val="22"/>
          <w:szCs w:val="22"/>
        </w:rPr>
        <w:lastRenderedPageBreak/>
        <w:t>Accessed 08.04.2019.</w:t>
      </w:r>
      <w:proofErr w:type="gramEnd"/>
    </w:p>
    <w:p w:rsidR="00521F5E" w:rsidRDefault="00521F5E" w:rsidP="00521F5E">
      <w:pPr>
        <w:rPr>
          <w:rFonts w:cs="Arial"/>
          <w:sz w:val="22"/>
          <w:szCs w:val="22"/>
        </w:rPr>
      </w:pPr>
    </w:p>
    <w:p w:rsidR="00521F5E" w:rsidRDefault="00521F5E" w:rsidP="00521F5E">
      <w:pPr>
        <w:rPr>
          <w:rFonts w:cs="Arial"/>
          <w:sz w:val="22"/>
          <w:szCs w:val="22"/>
        </w:rPr>
      </w:pPr>
      <w:proofErr w:type="gramStart"/>
      <w:r w:rsidRPr="00606589">
        <w:rPr>
          <w:rFonts w:cs="Arial"/>
          <w:sz w:val="22"/>
          <w:szCs w:val="22"/>
        </w:rPr>
        <w:t>Natural Resources Wales.</w:t>
      </w:r>
      <w:proofErr w:type="gramEnd"/>
      <w:r w:rsidRPr="00606589">
        <w:rPr>
          <w:rFonts w:cs="Arial"/>
          <w:sz w:val="22"/>
          <w:szCs w:val="22"/>
        </w:rPr>
        <w:t xml:space="preserve"> </w:t>
      </w:r>
      <w:proofErr w:type="gramStart"/>
      <w:r w:rsidRPr="00606589">
        <w:rPr>
          <w:rFonts w:cs="Arial"/>
          <w:sz w:val="22"/>
          <w:szCs w:val="22"/>
        </w:rPr>
        <w:t>(2018). “</w:t>
      </w:r>
      <w:r>
        <w:rPr>
          <w:rFonts w:cs="Arial"/>
          <w:i/>
          <w:sz w:val="22"/>
          <w:szCs w:val="22"/>
        </w:rPr>
        <w:t>E</w:t>
      </w:r>
      <w:r w:rsidRPr="00606589">
        <w:rPr>
          <w:rFonts w:cs="Arial"/>
          <w:i/>
          <w:sz w:val="22"/>
          <w:szCs w:val="22"/>
        </w:rPr>
        <w:t xml:space="preserve">nvironmental </w:t>
      </w:r>
      <w:r>
        <w:rPr>
          <w:rFonts w:cs="Arial"/>
          <w:i/>
          <w:sz w:val="22"/>
          <w:szCs w:val="22"/>
        </w:rPr>
        <w:t>Policy”</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Natural Resources Wales.</w:t>
      </w:r>
      <w:proofErr w:type="gramEnd"/>
      <w:r>
        <w:rPr>
          <w:rFonts w:cs="Arial"/>
          <w:sz w:val="22"/>
          <w:szCs w:val="22"/>
        </w:rPr>
        <w:t xml:space="preserve"> </w:t>
      </w:r>
      <w:hyperlink r:id="rId32" w:history="1">
        <w:r w:rsidRPr="00BA54E4">
          <w:rPr>
            <w:rStyle w:val="Hyperlink"/>
            <w:rFonts w:cs="Arial"/>
            <w:sz w:val="22"/>
            <w:szCs w:val="22"/>
          </w:rPr>
          <w:t>https://naturalresources.wales/about-us/corporate-information/managing-our-environmental-impact/?lang=en</w:t>
        </w:r>
      </w:hyperlink>
    </w:p>
    <w:p w:rsidR="00521F5E" w:rsidRPr="00606589" w:rsidRDefault="00521F5E" w:rsidP="00521F5E">
      <w:pPr>
        <w:rPr>
          <w:rFonts w:cs="Arial"/>
          <w:sz w:val="22"/>
          <w:szCs w:val="22"/>
        </w:rPr>
      </w:pPr>
      <w:proofErr w:type="gramStart"/>
      <w:r>
        <w:rPr>
          <w:rFonts w:cs="Arial"/>
          <w:sz w:val="22"/>
          <w:szCs w:val="22"/>
        </w:rPr>
        <w:t>Accessed 09.04.2019.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Natural Resources Wales.</w:t>
      </w:r>
      <w:proofErr w:type="gramEnd"/>
      <w:r w:rsidRPr="00606589">
        <w:rPr>
          <w:rFonts w:cs="Arial"/>
          <w:sz w:val="22"/>
          <w:szCs w:val="22"/>
        </w:rPr>
        <w:t xml:space="preserve"> (2018). “</w:t>
      </w:r>
      <w:r w:rsidRPr="00606589">
        <w:rPr>
          <w:rFonts w:cs="Arial"/>
          <w:i/>
          <w:sz w:val="22"/>
          <w:szCs w:val="22"/>
        </w:rPr>
        <w:t>Managing our environmental impact</w:t>
      </w:r>
      <w:r w:rsidRPr="00606589">
        <w:rPr>
          <w:rFonts w:cs="Arial"/>
          <w:sz w:val="22"/>
          <w:szCs w:val="22"/>
        </w:rPr>
        <w:t xml:space="preserve">”. </w:t>
      </w:r>
      <w:proofErr w:type="gramStart"/>
      <w:r w:rsidRPr="00606589">
        <w:rPr>
          <w:rFonts w:cs="Arial"/>
          <w:sz w:val="22"/>
          <w:szCs w:val="22"/>
        </w:rPr>
        <w:t>Natural Resources Wales.</w:t>
      </w:r>
      <w:proofErr w:type="gramEnd"/>
      <w:r>
        <w:rPr>
          <w:rFonts w:cs="Arial"/>
          <w:sz w:val="22"/>
          <w:szCs w:val="22"/>
        </w:rPr>
        <w:t xml:space="preserve"> </w:t>
      </w:r>
      <w:hyperlink r:id="rId33" w:history="1">
        <w:r w:rsidRPr="00606589">
          <w:rPr>
            <w:rStyle w:val="Hyperlink"/>
            <w:rFonts w:cs="Arial"/>
            <w:sz w:val="22"/>
            <w:szCs w:val="22"/>
          </w:rPr>
          <w:t>https://naturalresources.wales/about-us/corporate-information/managing-our-environmental-impact/?lang=en</w:t>
        </w:r>
      </w:hyperlink>
    </w:p>
    <w:p w:rsidR="00521F5E" w:rsidRPr="00606589" w:rsidRDefault="00521F5E" w:rsidP="00521F5E">
      <w:pPr>
        <w:rPr>
          <w:rFonts w:cs="Arial"/>
          <w:sz w:val="22"/>
          <w:szCs w:val="22"/>
        </w:rPr>
      </w:pPr>
      <w:proofErr w:type="gramStart"/>
      <w:r w:rsidRPr="00606589">
        <w:rPr>
          <w:rFonts w:cs="Arial"/>
          <w:sz w:val="22"/>
          <w:szCs w:val="22"/>
        </w:rPr>
        <w:t>Accessed 08.04.2019.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Natural Resources Wales.</w:t>
      </w:r>
      <w:proofErr w:type="gramEnd"/>
      <w:r w:rsidRPr="00606589">
        <w:rPr>
          <w:rFonts w:cs="Arial"/>
          <w:sz w:val="22"/>
          <w:szCs w:val="22"/>
        </w:rPr>
        <w:t xml:space="preserve"> (2018). “</w:t>
      </w:r>
      <w:r w:rsidRPr="00606589">
        <w:rPr>
          <w:rFonts w:cs="Arial"/>
          <w:i/>
          <w:sz w:val="22"/>
          <w:szCs w:val="22"/>
        </w:rPr>
        <w:t xml:space="preserve">Managing today’s natural resources for tomorrow’s generations: our Business Plan 2018/19”. </w:t>
      </w:r>
      <w:proofErr w:type="gramStart"/>
      <w:r w:rsidRPr="00606589">
        <w:rPr>
          <w:rFonts w:cs="Arial"/>
          <w:sz w:val="22"/>
          <w:szCs w:val="22"/>
        </w:rPr>
        <w:t>Natural Resources Wales.</w:t>
      </w:r>
      <w:proofErr w:type="gramEnd"/>
    </w:p>
    <w:p w:rsidR="00521F5E"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Natural Resources Wales (2018).</w:t>
      </w:r>
      <w:proofErr w:type="gramEnd"/>
      <w:r w:rsidRPr="00606589">
        <w:rPr>
          <w:rFonts w:cs="Arial"/>
          <w:sz w:val="22"/>
          <w:szCs w:val="22"/>
        </w:rPr>
        <w:t xml:space="preserve"> “</w:t>
      </w:r>
      <w:r w:rsidRPr="00606589">
        <w:rPr>
          <w:rFonts w:cs="Arial"/>
          <w:i/>
          <w:sz w:val="22"/>
          <w:szCs w:val="22"/>
        </w:rPr>
        <w:t>Managing today’s natural resources for tomorrow’s generations: our Corporate Plan to 2022</w:t>
      </w:r>
      <w:r w:rsidRPr="00606589">
        <w:rPr>
          <w:rFonts w:cs="Arial"/>
          <w:sz w:val="22"/>
          <w:szCs w:val="22"/>
        </w:rPr>
        <w:t xml:space="preserve">”. </w:t>
      </w:r>
      <w:proofErr w:type="gramStart"/>
      <w:r w:rsidRPr="00606589">
        <w:rPr>
          <w:rFonts w:cs="Arial"/>
          <w:sz w:val="22"/>
          <w:szCs w:val="22"/>
        </w:rPr>
        <w:t>Natural Resources Wales / Welsh Government.</w:t>
      </w:r>
      <w:proofErr w:type="gramEnd"/>
      <w:r>
        <w:rPr>
          <w:rFonts w:cs="Arial"/>
          <w:sz w:val="22"/>
          <w:szCs w:val="22"/>
        </w:rPr>
        <w:t xml:space="preserve"> </w:t>
      </w:r>
      <w:r w:rsidRPr="00606589">
        <w:rPr>
          <w:rFonts w:cs="Arial"/>
          <w:sz w:val="22"/>
          <w:szCs w:val="22"/>
        </w:rPr>
        <w:t>Introduction</w:t>
      </w:r>
      <w:r>
        <w:rPr>
          <w:rFonts w:cs="Arial"/>
          <w:sz w:val="22"/>
          <w:szCs w:val="22"/>
        </w:rPr>
        <w:t>:</w:t>
      </w:r>
      <w:r w:rsidRPr="00606589">
        <w:rPr>
          <w:rFonts w:cs="Arial"/>
          <w:sz w:val="22"/>
          <w:szCs w:val="22"/>
        </w:rPr>
        <w:t xml:space="preserve"> </w:t>
      </w:r>
      <w:hyperlink r:id="rId34" w:history="1">
        <w:r w:rsidRPr="00606589">
          <w:rPr>
            <w:rStyle w:val="Hyperlink"/>
            <w:rFonts w:cs="Arial"/>
            <w:sz w:val="22"/>
            <w:szCs w:val="22"/>
          </w:rPr>
          <w:t>https://naturalresources.wales/about-us/corporate-information/wellbeing-objectives/introduction-to-corporate-plan/?lang=en</w:t>
        </w:r>
      </w:hyperlink>
      <w:r w:rsidRPr="00606589">
        <w:rPr>
          <w:rFonts w:cs="Arial"/>
          <w:sz w:val="22"/>
          <w:szCs w:val="22"/>
        </w:rPr>
        <w:t xml:space="preserve"> accessed 08.04.2019</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Natural Resources Wales.</w:t>
      </w:r>
      <w:proofErr w:type="gramEnd"/>
      <w:r w:rsidRPr="00606589">
        <w:rPr>
          <w:rFonts w:cs="Arial"/>
          <w:sz w:val="22"/>
          <w:szCs w:val="22"/>
        </w:rPr>
        <w:t xml:space="preserve"> </w:t>
      </w:r>
      <w:proofErr w:type="gramStart"/>
      <w:r w:rsidRPr="00606589">
        <w:rPr>
          <w:rFonts w:cs="Arial"/>
          <w:sz w:val="22"/>
          <w:szCs w:val="22"/>
        </w:rPr>
        <w:t>(2019). “</w:t>
      </w:r>
      <w:r w:rsidRPr="00606589">
        <w:rPr>
          <w:rFonts w:cs="Arial"/>
          <w:i/>
          <w:sz w:val="22"/>
          <w:szCs w:val="22"/>
        </w:rPr>
        <w:t>Our Roles and Responsibilities</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Natural Resources Wales.</w:t>
      </w:r>
      <w:proofErr w:type="gramEnd"/>
      <w:r w:rsidRPr="00606589">
        <w:rPr>
          <w:rFonts w:cs="Arial"/>
          <w:sz w:val="22"/>
          <w:szCs w:val="22"/>
        </w:rPr>
        <w:t xml:space="preserve"> </w:t>
      </w:r>
      <w:hyperlink r:id="rId35" w:history="1">
        <w:r w:rsidRPr="00606589">
          <w:rPr>
            <w:rStyle w:val="Hyperlink"/>
            <w:rFonts w:cs="Arial"/>
            <w:sz w:val="22"/>
            <w:szCs w:val="22"/>
          </w:rPr>
          <w:t>https://naturalresources.wales/about-us/what-we-do/our-roles-and-responsibilities/?lang=en</w:t>
        </w:r>
      </w:hyperlink>
    </w:p>
    <w:p w:rsidR="00521F5E" w:rsidRPr="00606589" w:rsidRDefault="00521F5E" w:rsidP="00521F5E">
      <w:pPr>
        <w:rPr>
          <w:rFonts w:cs="Arial"/>
          <w:sz w:val="22"/>
          <w:szCs w:val="22"/>
          <w:highlight w:val="magenta"/>
        </w:rPr>
      </w:pPr>
      <w:r w:rsidRPr="00606589">
        <w:rPr>
          <w:rFonts w:cs="Arial"/>
          <w:sz w:val="22"/>
          <w:szCs w:val="22"/>
        </w:rPr>
        <w:t>Accessed 06.04.2019</w:t>
      </w:r>
    </w:p>
    <w:p w:rsidR="00521F5E"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Natural Resources Wales (2019).</w:t>
      </w:r>
      <w:proofErr w:type="gramEnd"/>
      <w:r w:rsidRPr="00606589">
        <w:rPr>
          <w:rFonts w:cs="Arial"/>
          <w:sz w:val="22"/>
          <w:szCs w:val="22"/>
        </w:rPr>
        <w:t xml:space="preserve"> </w:t>
      </w:r>
      <w:proofErr w:type="gramStart"/>
      <w:r w:rsidRPr="00606589">
        <w:rPr>
          <w:rFonts w:cs="Arial"/>
          <w:sz w:val="22"/>
          <w:szCs w:val="22"/>
        </w:rPr>
        <w:t>“</w:t>
      </w:r>
      <w:r w:rsidRPr="00606589">
        <w:rPr>
          <w:rFonts w:cs="Arial"/>
          <w:i/>
          <w:sz w:val="22"/>
          <w:szCs w:val="22"/>
        </w:rPr>
        <w:t>The Well-being of Future Generations</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Natural Resources Wales.</w:t>
      </w:r>
      <w:proofErr w:type="gramEnd"/>
      <w:r w:rsidRPr="00606589">
        <w:rPr>
          <w:rFonts w:cs="Arial"/>
          <w:sz w:val="22"/>
          <w:szCs w:val="22"/>
        </w:rPr>
        <w:t xml:space="preserve"> </w:t>
      </w:r>
      <w:hyperlink r:id="rId36" w:history="1">
        <w:r w:rsidRPr="00606589">
          <w:rPr>
            <w:rStyle w:val="Hyperlink"/>
            <w:rFonts w:cs="Arial"/>
            <w:sz w:val="22"/>
            <w:szCs w:val="22"/>
          </w:rPr>
          <w:t>https://naturalresources.wales/about-us/what-we-do/how-we-work/the-well-being-of-future-generations/?lang=en</w:t>
        </w:r>
      </w:hyperlink>
    </w:p>
    <w:p w:rsidR="00521F5E" w:rsidRPr="00606589" w:rsidRDefault="00521F5E" w:rsidP="00521F5E">
      <w:pPr>
        <w:rPr>
          <w:rFonts w:cs="Arial"/>
          <w:sz w:val="22"/>
          <w:szCs w:val="22"/>
        </w:rPr>
      </w:pPr>
      <w:r w:rsidRPr="00606589">
        <w:rPr>
          <w:rFonts w:cs="Arial"/>
          <w:sz w:val="22"/>
          <w:szCs w:val="22"/>
        </w:rPr>
        <w:t>06.04.2019</w:t>
      </w:r>
    </w:p>
    <w:p w:rsidR="00521F5E" w:rsidRPr="00606589" w:rsidRDefault="00521F5E" w:rsidP="00521F5E">
      <w:pPr>
        <w:rPr>
          <w:rFonts w:cs="Arial"/>
          <w:sz w:val="22"/>
          <w:szCs w:val="22"/>
          <w:highlight w:val="magenta"/>
        </w:rPr>
      </w:pPr>
    </w:p>
    <w:p w:rsidR="00521F5E" w:rsidRPr="00606589" w:rsidRDefault="00521F5E" w:rsidP="00521F5E">
      <w:pPr>
        <w:rPr>
          <w:rFonts w:cs="Arial"/>
          <w:sz w:val="22"/>
          <w:szCs w:val="22"/>
        </w:rPr>
      </w:pPr>
      <w:proofErr w:type="gramStart"/>
      <w:r w:rsidRPr="00606589">
        <w:rPr>
          <w:rFonts w:cs="Arial"/>
          <w:sz w:val="22"/>
          <w:szCs w:val="22"/>
        </w:rPr>
        <w:t>Natural Resources Wales (2019).</w:t>
      </w:r>
      <w:proofErr w:type="gramEnd"/>
      <w:r w:rsidRPr="00606589">
        <w:rPr>
          <w:rFonts w:cs="Arial"/>
          <w:sz w:val="22"/>
          <w:szCs w:val="22"/>
        </w:rPr>
        <w:t xml:space="preserve"> </w:t>
      </w:r>
      <w:proofErr w:type="gramStart"/>
      <w:r w:rsidRPr="00606589">
        <w:rPr>
          <w:rFonts w:cs="Arial"/>
          <w:sz w:val="22"/>
          <w:szCs w:val="22"/>
        </w:rPr>
        <w:t>“</w:t>
      </w:r>
      <w:r w:rsidRPr="00606589">
        <w:rPr>
          <w:rFonts w:cs="Arial"/>
          <w:i/>
          <w:sz w:val="22"/>
          <w:szCs w:val="22"/>
        </w:rPr>
        <w:t>How the Woodland Estate Benefits Wales</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Natural Resources Wales.</w:t>
      </w:r>
      <w:proofErr w:type="gramEnd"/>
      <w:r>
        <w:rPr>
          <w:rFonts w:cs="Arial"/>
          <w:sz w:val="22"/>
          <w:szCs w:val="22"/>
        </w:rPr>
        <w:t xml:space="preserve"> </w:t>
      </w:r>
      <w:hyperlink r:id="rId37" w:history="1">
        <w:r w:rsidRPr="00606589">
          <w:rPr>
            <w:rStyle w:val="Hyperlink"/>
            <w:rFonts w:cs="Arial"/>
            <w:sz w:val="22"/>
            <w:szCs w:val="22"/>
          </w:rPr>
          <w:t>https://naturalresources.wales/about-us/what-we-do/welsh-government-woodland-estate/how-the-woodland-estate-benefits-wales/?lang=en</w:t>
        </w:r>
      </w:hyperlink>
    </w:p>
    <w:p w:rsidR="00521F5E" w:rsidRPr="00606589" w:rsidRDefault="00521F5E" w:rsidP="00521F5E">
      <w:pPr>
        <w:rPr>
          <w:rFonts w:cs="Arial"/>
          <w:sz w:val="22"/>
          <w:szCs w:val="22"/>
        </w:rPr>
      </w:pPr>
      <w:proofErr w:type="gramStart"/>
      <w:r w:rsidRPr="00606589">
        <w:rPr>
          <w:rFonts w:cs="Arial"/>
          <w:sz w:val="22"/>
          <w:szCs w:val="22"/>
        </w:rPr>
        <w:t>Accessed 06.04.2019.</w:t>
      </w:r>
      <w:proofErr w:type="gramEnd"/>
    </w:p>
    <w:p w:rsidR="00521F5E" w:rsidRPr="0054158E" w:rsidRDefault="00521F5E" w:rsidP="00521F5E">
      <w:pPr>
        <w:rPr>
          <w:rFonts w:cs="Arial"/>
          <w:sz w:val="22"/>
          <w:szCs w:val="22"/>
        </w:rPr>
      </w:pPr>
    </w:p>
    <w:p w:rsidR="00521F5E" w:rsidRPr="00606589" w:rsidRDefault="00521F5E" w:rsidP="00521F5E">
      <w:pPr>
        <w:rPr>
          <w:rFonts w:cs="Arial"/>
          <w:sz w:val="22"/>
          <w:szCs w:val="22"/>
          <w:highlight w:val="magenta"/>
        </w:rPr>
      </w:pPr>
      <w:proofErr w:type="gramStart"/>
      <w:r w:rsidRPr="00606589">
        <w:rPr>
          <w:rFonts w:cs="Arial"/>
          <w:sz w:val="22"/>
          <w:szCs w:val="22"/>
        </w:rPr>
        <w:t>Natural Resources Wales.</w:t>
      </w:r>
      <w:proofErr w:type="gramEnd"/>
      <w:r w:rsidRPr="00606589">
        <w:rPr>
          <w:rFonts w:cs="Arial"/>
          <w:sz w:val="22"/>
          <w:szCs w:val="22"/>
        </w:rPr>
        <w:t xml:space="preserve"> </w:t>
      </w:r>
      <w:proofErr w:type="gramStart"/>
      <w:r w:rsidRPr="00606589">
        <w:rPr>
          <w:rFonts w:cs="Arial"/>
          <w:sz w:val="22"/>
          <w:szCs w:val="22"/>
        </w:rPr>
        <w:t>(Undated).</w:t>
      </w:r>
      <w:proofErr w:type="gramEnd"/>
      <w:r w:rsidRPr="00606589">
        <w:rPr>
          <w:rFonts w:cs="Arial"/>
          <w:sz w:val="22"/>
          <w:szCs w:val="22"/>
        </w:rPr>
        <w:t xml:space="preserve"> “</w:t>
      </w:r>
      <w:r w:rsidRPr="00606589">
        <w:rPr>
          <w:rFonts w:cs="Arial"/>
          <w:i/>
          <w:sz w:val="22"/>
          <w:szCs w:val="22"/>
        </w:rPr>
        <w:t>Introducing Sustainable Management of Natural Resources</w:t>
      </w:r>
      <w:r w:rsidRPr="00606589">
        <w:rPr>
          <w:rFonts w:cs="Arial"/>
          <w:sz w:val="22"/>
          <w:szCs w:val="22"/>
        </w:rPr>
        <w:t xml:space="preserve">” (booklet). </w:t>
      </w:r>
      <w:proofErr w:type="gramStart"/>
      <w:r w:rsidRPr="00606589">
        <w:rPr>
          <w:rFonts w:cs="Arial"/>
          <w:sz w:val="22"/>
          <w:szCs w:val="22"/>
        </w:rPr>
        <w:t>Natural Resources Wales.</w:t>
      </w:r>
      <w:proofErr w:type="gramEnd"/>
      <w:r w:rsidRPr="00606589">
        <w:rPr>
          <w:rFonts w:cs="Arial"/>
          <w:sz w:val="22"/>
          <w:szCs w:val="22"/>
        </w:rPr>
        <w:t xml:space="preserve"> </w:t>
      </w:r>
      <w:hyperlink r:id="rId38" w:history="1">
        <w:r w:rsidRPr="00606589">
          <w:rPr>
            <w:rStyle w:val="Hyperlink"/>
            <w:rFonts w:cs="Arial"/>
            <w:sz w:val="22"/>
            <w:szCs w:val="22"/>
          </w:rPr>
          <w:t>https://naturalresources.wales/about-us/what-we-do/how-we-work/how-we-work-natural-resources-management/?lang=en</w:t>
        </w:r>
      </w:hyperlink>
      <w:r w:rsidRPr="00606589">
        <w:rPr>
          <w:rFonts w:cs="Arial"/>
          <w:sz w:val="22"/>
          <w:szCs w:val="22"/>
        </w:rPr>
        <w:t xml:space="preserve"> </w:t>
      </w:r>
    </w:p>
    <w:p w:rsidR="00521F5E" w:rsidRPr="00606589" w:rsidRDefault="00521F5E" w:rsidP="00521F5E">
      <w:pPr>
        <w:rPr>
          <w:rFonts w:cs="Arial"/>
          <w:sz w:val="22"/>
          <w:szCs w:val="22"/>
        </w:rPr>
      </w:pPr>
      <w:proofErr w:type="gramStart"/>
      <w:r w:rsidRPr="00606589">
        <w:rPr>
          <w:rFonts w:cs="Arial"/>
          <w:sz w:val="22"/>
          <w:szCs w:val="22"/>
        </w:rPr>
        <w:t>Accessed 06.04.2019.</w:t>
      </w:r>
      <w:proofErr w:type="gramEnd"/>
    </w:p>
    <w:p w:rsidR="00521F5E" w:rsidRDefault="00521F5E" w:rsidP="00521F5E">
      <w:pPr>
        <w:rPr>
          <w:rFonts w:cs="Arial"/>
          <w:sz w:val="22"/>
          <w:szCs w:val="22"/>
        </w:rPr>
      </w:pPr>
    </w:p>
    <w:p w:rsidR="00521F5E" w:rsidRPr="00606589" w:rsidRDefault="00521F5E" w:rsidP="00521F5E">
      <w:pPr>
        <w:rPr>
          <w:rFonts w:cs="Arial"/>
          <w:sz w:val="22"/>
          <w:szCs w:val="22"/>
        </w:rPr>
      </w:pPr>
      <w:proofErr w:type="spellStart"/>
      <w:proofErr w:type="gramStart"/>
      <w:r w:rsidRPr="00606589">
        <w:rPr>
          <w:rFonts w:cs="Arial"/>
          <w:sz w:val="22"/>
          <w:szCs w:val="22"/>
        </w:rPr>
        <w:t>Nidumolu</w:t>
      </w:r>
      <w:proofErr w:type="spellEnd"/>
      <w:r w:rsidRPr="00606589">
        <w:rPr>
          <w:rFonts w:cs="Arial"/>
          <w:sz w:val="22"/>
          <w:szCs w:val="22"/>
        </w:rPr>
        <w:t xml:space="preserve">, R., </w:t>
      </w:r>
      <w:proofErr w:type="spellStart"/>
      <w:r w:rsidRPr="00606589">
        <w:rPr>
          <w:rFonts w:cs="Arial"/>
          <w:sz w:val="22"/>
          <w:szCs w:val="22"/>
        </w:rPr>
        <w:t>Prahalad</w:t>
      </w:r>
      <w:proofErr w:type="spellEnd"/>
      <w:r w:rsidRPr="00606589">
        <w:rPr>
          <w:rFonts w:cs="Arial"/>
          <w:sz w:val="22"/>
          <w:szCs w:val="22"/>
        </w:rPr>
        <w:t xml:space="preserve">, </w:t>
      </w:r>
      <w:proofErr w:type="spellStart"/>
      <w:r w:rsidRPr="00606589">
        <w:rPr>
          <w:rFonts w:cs="Arial"/>
          <w:sz w:val="22"/>
          <w:szCs w:val="22"/>
        </w:rPr>
        <w:t>C.K</w:t>
      </w:r>
      <w:proofErr w:type="spellEnd"/>
      <w:r w:rsidRPr="00606589">
        <w:rPr>
          <w:rFonts w:cs="Arial"/>
          <w:sz w:val="22"/>
          <w:szCs w:val="22"/>
        </w:rPr>
        <w:t xml:space="preserve">. and </w:t>
      </w:r>
      <w:proofErr w:type="spellStart"/>
      <w:r w:rsidRPr="00606589">
        <w:rPr>
          <w:rFonts w:cs="Arial"/>
          <w:sz w:val="22"/>
          <w:szCs w:val="22"/>
        </w:rPr>
        <w:t>Rangaswami</w:t>
      </w:r>
      <w:proofErr w:type="spellEnd"/>
      <w:r w:rsidRPr="00606589">
        <w:rPr>
          <w:rFonts w:cs="Arial"/>
          <w:sz w:val="22"/>
          <w:szCs w:val="22"/>
        </w:rPr>
        <w:t xml:space="preserve">, </w:t>
      </w:r>
      <w:proofErr w:type="spellStart"/>
      <w:r w:rsidRPr="00606589">
        <w:rPr>
          <w:rFonts w:cs="Arial"/>
          <w:sz w:val="22"/>
          <w:szCs w:val="22"/>
        </w:rPr>
        <w:t>M.R</w:t>
      </w:r>
      <w:proofErr w:type="spellEnd"/>
      <w:r w:rsidRPr="00606589">
        <w:rPr>
          <w:rFonts w:cs="Arial"/>
          <w:sz w:val="22"/>
          <w:szCs w:val="22"/>
        </w:rPr>
        <w:t>. (2009).</w:t>
      </w:r>
      <w:proofErr w:type="gramEnd"/>
      <w:r w:rsidRPr="00606589">
        <w:rPr>
          <w:rFonts w:cs="Arial"/>
          <w:sz w:val="22"/>
          <w:szCs w:val="22"/>
        </w:rPr>
        <w:t xml:space="preserve"> “</w:t>
      </w:r>
      <w:r w:rsidRPr="00606589">
        <w:rPr>
          <w:rFonts w:cs="Arial"/>
          <w:i/>
          <w:sz w:val="22"/>
          <w:szCs w:val="22"/>
        </w:rPr>
        <w:t>Why Sustainability Is Now the Key Driver of Innovation</w:t>
      </w:r>
      <w:r w:rsidRPr="00606589">
        <w:rPr>
          <w:rFonts w:cs="Arial"/>
          <w:sz w:val="22"/>
          <w:szCs w:val="22"/>
        </w:rPr>
        <w:t>”. Harvard Business Review, September 2009, pp. 57-64.</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proofErr w:type="gramStart"/>
      <w:r w:rsidRPr="00606589">
        <w:rPr>
          <w:rFonts w:cs="Arial"/>
          <w:sz w:val="22"/>
          <w:szCs w:val="22"/>
        </w:rPr>
        <w:t>Schaltegger</w:t>
      </w:r>
      <w:proofErr w:type="spellEnd"/>
      <w:r w:rsidRPr="00606589">
        <w:rPr>
          <w:rFonts w:cs="Arial"/>
          <w:sz w:val="22"/>
          <w:szCs w:val="22"/>
        </w:rPr>
        <w:t xml:space="preserve">, S. and </w:t>
      </w:r>
      <w:proofErr w:type="spellStart"/>
      <w:r w:rsidRPr="00606589">
        <w:rPr>
          <w:rFonts w:cs="Arial"/>
          <w:sz w:val="22"/>
          <w:szCs w:val="22"/>
        </w:rPr>
        <w:t>Horisch</w:t>
      </w:r>
      <w:proofErr w:type="spellEnd"/>
      <w:r w:rsidRPr="00606589">
        <w:rPr>
          <w:rFonts w:cs="Arial"/>
          <w:sz w:val="22"/>
          <w:szCs w:val="22"/>
        </w:rPr>
        <w:t>, J. (2017).</w:t>
      </w:r>
      <w:proofErr w:type="gramEnd"/>
      <w:r w:rsidRPr="00606589">
        <w:rPr>
          <w:rFonts w:cs="Arial"/>
          <w:sz w:val="22"/>
          <w:szCs w:val="22"/>
        </w:rPr>
        <w:t xml:space="preserve"> “In Search of the Dominant Rationale in Sustainability Management: Legitimacy- or Profit-Seeking?” </w:t>
      </w:r>
      <w:r w:rsidRPr="00606589">
        <w:rPr>
          <w:rFonts w:cs="Arial"/>
          <w:i/>
          <w:sz w:val="22"/>
          <w:szCs w:val="22"/>
        </w:rPr>
        <w:t>J Bus Ethics</w:t>
      </w:r>
      <w:r w:rsidRPr="00606589">
        <w:rPr>
          <w:rFonts w:cs="Arial"/>
          <w:sz w:val="22"/>
          <w:szCs w:val="22"/>
        </w:rPr>
        <w:t xml:space="preserve"> (2017) </w:t>
      </w:r>
      <w:r w:rsidRPr="00606589">
        <w:rPr>
          <w:rFonts w:cs="Arial"/>
          <w:b/>
          <w:sz w:val="22"/>
          <w:szCs w:val="22"/>
        </w:rPr>
        <w:t>145</w:t>
      </w:r>
      <w:r w:rsidRPr="00606589">
        <w:rPr>
          <w:rFonts w:cs="Arial"/>
          <w:sz w:val="22"/>
          <w:szCs w:val="22"/>
        </w:rPr>
        <w:t>, pp. 259-276.</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Sinek, S. (2010).</w:t>
      </w:r>
      <w:proofErr w:type="gramEnd"/>
      <w:r w:rsidRPr="00606589">
        <w:rPr>
          <w:rFonts w:cs="Arial"/>
          <w:sz w:val="22"/>
          <w:szCs w:val="22"/>
        </w:rPr>
        <w:t xml:space="preserve"> “</w:t>
      </w:r>
      <w:r w:rsidRPr="00606589">
        <w:rPr>
          <w:rFonts w:cs="Arial"/>
          <w:i/>
          <w:sz w:val="22"/>
          <w:szCs w:val="22"/>
        </w:rPr>
        <w:t xml:space="preserve">How great </w:t>
      </w:r>
      <w:proofErr w:type="spellStart"/>
      <w:r w:rsidRPr="00606589">
        <w:rPr>
          <w:rFonts w:cs="Arial"/>
          <w:i/>
          <w:sz w:val="22"/>
          <w:szCs w:val="22"/>
        </w:rPr>
        <w:t>leaers</w:t>
      </w:r>
      <w:proofErr w:type="spellEnd"/>
      <w:r w:rsidRPr="00606589">
        <w:rPr>
          <w:rFonts w:cs="Arial"/>
          <w:i/>
          <w:sz w:val="22"/>
          <w:szCs w:val="22"/>
        </w:rPr>
        <w:t xml:space="preserve"> inspire action</w:t>
      </w:r>
      <w:r w:rsidRPr="00606589">
        <w:rPr>
          <w:rFonts w:cs="Arial"/>
          <w:sz w:val="22"/>
          <w:szCs w:val="22"/>
        </w:rPr>
        <w:t xml:space="preserve">”. TED talk. </w:t>
      </w:r>
      <w:hyperlink r:id="rId39" w:history="1">
        <w:r w:rsidRPr="00BA54E4">
          <w:rPr>
            <w:rStyle w:val="Hyperlink"/>
            <w:rFonts w:cs="Arial"/>
            <w:sz w:val="22"/>
            <w:szCs w:val="22"/>
          </w:rPr>
          <w:t>https://www.youtube.com/watch?v=qp0HIF3SfI4</w:t>
        </w:r>
      </w:hyperlink>
    </w:p>
    <w:p w:rsidR="00521F5E" w:rsidRPr="00606589" w:rsidRDefault="00521F5E" w:rsidP="00521F5E">
      <w:pPr>
        <w:rPr>
          <w:rFonts w:cs="Arial"/>
          <w:sz w:val="22"/>
          <w:szCs w:val="22"/>
        </w:rPr>
      </w:pPr>
      <w:proofErr w:type="gramStart"/>
      <w:r w:rsidRPr="00606589">
        <w:rPr>
          <w:rFonts w:cs="Arial"/>
          <w:sz w:val="22"/>
          <w:szCs w:val="22"/>
        </w:rPr>
        <w:t>Published 04.05.2010,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proofErr w:type="gramStart"/>
      <w:r w:rsidRPr="00606589">
        <w:rPr>
          <w:rFonts w:cs="Arial"/>
          <w:sz w:val="22"/>
          <w:szCs w:val="22"/>
        </w:rPr>
        <w:t>Starik</w:t>
      </w:r>
      <w:proofErr w:type="spellEnd"/>
      <w:r w:rsidRPr="00606589">
        <w:rPr>
          <w:rFonts w:cs="Arial"/>
          <w:sz w:val="22"/>
          <w:szCs w:val="22"/>
        </w:rPr>
        <w:t xml:space="preserve">, M. and </w:t>
      </w:r>
      <w:proofErr w:type="spellStart"/>
      <w:r w:rsidRPr="00606589">
        <w:rPr>
          <w:rFonts w:cs="Arial"/>
          <w:sz w:val="22"/>
          <w:szCs w:val="22"/>
        </w:rPr>
        <w:t>Kanashiro</w:t>
      </w:r>
      <w:proofErr w:type="spellEnd"/>
      <w:r w:rsidRPr="00606589">
        <w:rPr>
          <w:rFonts w:cs="Arial"/>
          <w:sz w:val="22"/>
          <w:szCs w:val="22"/>
        </w:rPr>
        <w:t>, P. (2013).</w:t>
      </w:r>
      <w:proofErr w:type="gramEnd"/>
      <w:r w:rsidRPr="00606589">
        <w:rPr>
          <w:rFonts w:cs="Arial"/>
          <w:sz w:val="22"/>
          <w:szCs w:val="22"/>
        </w:rPr>
        <w:t xml:space="preserve"> “Toward a Theory of Sustainability Management: Uncovering and Integrating the Nearly Obvious”. </w:t>
      </w:r>
      <w:r w:rsidRPr="00606589">
        <w:rPr>
          <w:rFonts w:cs="Arial"/>
          <w:i/>
          <w:sz w:val="22"/>
          <w:szCs w:val="22"/>
        </w:rPr>
        <w:t>Organization &amp; Environment</w:t>
      </w:r>
      <w:r w:rsidRPr="00606589">
        <w:rPr>
          <w:rFonts w:cs="Arial"/>
          <w:sz w:val="22"/>
          <w:szCs w:val="22"/>
        </w:rPr>
        <w:t xml:space="preserve"> (2013) </w:t>
      </w:r>
      <w:r w:rsidRPr="00606589">
        <w:rPr>
          <w:rFonts w:cs="Arial"/>
          <w:b/>
          <w:sz w:val="22"/>
          <w:szCs w:val="22"/>
        </w:rPr>
        <w:t>26</w:t>
      </w:r>
      <w:r w:rsidRPr="00606589">
        <w:rPr>
          <w:rFonts w:cs="Arial"/>
          <w:sz w:val="22"/>
          <w:szCs w:val="22"/>
        </w:rPr>
        <w:t>(1), pp. 7-30.</w:t>
      </w:r>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Sustainability Illustrated. (2019). </w:t>
      </w:r>
      <w:hyperlink r:id="rId40" w:history="1">
        <w:r w:rsidRPr="00606589">
          <w:rPr>
            <w:rStyle w:val="Hyperlink"/>
            <w:rFonts w:cs="Arial"/>
            <w:sz w:val="22"/>
            <w:szCs w:val="22"/>
          </w:rPr>
          <w:t>https://sustainabilityillustrated.com/en/</w:t>
        </w:r>
      </w:hyperlink>
      <w:r w:rsidRPr="00606589">
        <w:rPr>
          <w:rFonts w:cs="Arial"/>
          <w:sz w:val="22"/>
          <w:szCs w:val="22"/>
        </w:rPr>
        <w:t xml:space="preserve">  </w:t>
      </w:r>
    </w:p>
    <w:p w:rsidR="00521F5E" w:rsidRPr="00606589" w:rsidRDefault="00521F5E" w:rsidP="00521F5E">
      <w:pPr>
        <w:rPr>
          <w:rFonts w:cs="Arial"/>
          <w:color w:val="FF0000"/>
          <w:sz w:val="22"/>
          <w:szCs w:val="22"/>
        </w:rPr>
      </w:pPr>
    </w:p>
    <w:p w:rsidR="00521F5E" w:rsidRPr="00606589" w:rsidRDefault="00521F5E" w:rsidP="00521F5E">
      <w:pPr>
        <w:rPr>
          <w:rFonts w:cs="Arial"/>
          <w:sz w:val="22"/>
          <w:szCs w:val="22"/>
        </w:rPr>
      </w:pPr>
      <w:r w:rsidRPr="00606589">
        <w:rPr>
          <w:rFonts w:cs="Arial"/>
          <w:sz w:val="22"/>
          <w:szCs w:val="22"/>
        </w:rPr>
        <w:lastRenderedPageBreak/>
        <w:t xml:space="preserve">Sustainability Illustrated. </w:t>
      </w:r>
      <w:proofErr w:type="gramStart"/>
      <w:r w:rsidRPr="00606589">
        <w:rPr>
          <w:rFonts w:cs="Arial"/>
          <w:sz w:val="22"/>
          <w:szCs w:val="22"/>
        </w:rPr>
        <w:t xml:space="preserve">(2014). “4 Principles to Win the </w:t>
      </w:r>
      <w:r w:rsidRPr="00606589">
        <w:rPr>
          <w:rFonts w:cs="Arial"/>
          <w:i/>
          <w:sz w:val="22"/>
          <w:szCs w:val="22"/>
        </w:rPr>
        <w:t>Sustainability ‘Game’ (Conditions of Success)</w:t>
      </w:r>
      <w:r w:rsidRPr="00606589">
        <w:rPr>
          <w:rFonts w:cs="Arial"/>
          <w:sz w:val="22"/>
          <w:szCs w:val="22"/>
        </w:rPr>
        <w:t>”.</w:t>
      </w:r>
      <w:proofErr w:type="gramEnd"/>
      <w:r w:rsidRPr="00606589">
        <w:rPr>
          <w:rFonts w:cs="Arial"/>
          <w:sz w:val="22"/>
          <w:szCs w:val="22"/>
        </w:rPr>
        <w:t xml:space="preserve"> Sustainability Illustrated: </w:t>
      </w:r>
      <w:hyperlink r:id="rId41" w:history="1">
        <w:r w:rsidRPr="00606589">
          <w:rPr>
            <w:rStyle w:val="Hyperlink"/>
            <w:rFonts w:cs="Arial"/>
            <w:sz w:val="22"/>
            <w:szCs w:val="22"/>
          </w:rPr>
          <w:t>https://www.youtube.com/watch?v=BO9_hQO9nTo</w:t>
        </w:r>
      </w:hyperlink>
      <w:r w:rsidRPr="00606589">
        <w:rPr>
          <w:rFonts w:cs="Arial"/>
          <w:sz w:val="22"/>
          <w:szCs w:val="22"/>
        </w:rPr>
        <w:t xml:space="preserve"> </w:t>
      </w:r>
    </w:p>
    <w:p w:rsidR="00521F5E" w:rsidRPr="00606589" w:rsidRDefault="00521F5E" w:rsidP="00521F5E">
      <w:pPr>
        <w:rPr>
          <w:rFonts w:cs="Arial"/>
          <w:sz w:val="22"/>
          <w:szCs w:val="22"/>
        </w:rPr>
      </w:pPr>
      <w:proofErr w:type="gramStart"/>
      <w:r w:rsidRPr="00606589">
        <w:rPr>
          <w:rFonts w:cs="Arial"/>
          <w:sz w:val="22"/>
          <w:szCs w:val="22"/>
        </w:rPr>
        <w:t>Published 12.03.2014, accessed 05.04.2019.</w:t>
      </w:r>
      <w:proofErr w:type="gramEnd"/>
    </w:p>
    <w:p w:rsidR="00521F5E" w:rsidRPr="00606589" w:rsidRDefault="00521F5E" w:rsidP="00521F5E">
      <w:pPr>
        <w:rPr>
          <w:rFonts w:cs="Arial"/>
          <w:color w:val="FF0000"/>
          <w:sz w:val="22"/>
          <w:szCs w:val="22"/>
        </w:rPr>
      </w:pPr>
    </w:p>
    <w:p w:rsidR="00521F5E" w:rsidRPr="00606589" w:rsidRDefault="00521F5E" w:rsidP="00521F5E">
      <w:pPr>
        <w:rPr>
          <w:rFonts w:cs="Arial"/>
          <w:sz w:val="22"/>
          <w:szCs w:val="22"/>
        </w:rPr>
      </w:pPr>
      <w:r w:rsidRPr="00606589">
        <w:rPr>
          <w:rFonts w:cs="Arial"/>
          <w:sz w:val="22"/>
          <w:szCs w:val="22"/>
        </w:rPr>
        <w:t xml:space="preserve">Sustainability Illustrated. </w:t>
      </w:r>
      <w:proofErr w:type="gramStart"/>
      <w:r w:rsidRPr="00606589">
        <w:rPr>
          <w:rFonts w:cs="Arial"/>
          <w:sz w:val="22"/>
          <w:szCs w:val="22"/>
        </w:rPr>
        <w:t>(2013). “</w:t>
      </w:r>
      <w:r w:rsidRPr="00606589">
        <w:rPr>
          <w:rFonts w:cs="Arial"/>
          <w:i/>
          <w:sz w:val="22"/>
          <w:szCs w:val="22"/>
        </w:rPr>
        <w:t>4 Root Causes of Unsustainability</w:t>
      </w:r>
      <w:r w:rsidRPr="00606589">
        <w:rPr>
          <w:rFonts w:cs="Arial"/>
          <w:sz w:val="22"/>
          <w:szCs w:val="22"/>
        </w:rPr>
        <w:t>”.</w:t>
      </w:r>
      <w:proofErr w:type="gramEnd"/>
      <w:r w:rsidRPr="00606589">
        <w:rPr>
          <w:rFonts w:cs="Arial"/>
          <w:sz w:val="22"/>
          <w:szCs w:val="22"/>
        </w:rPr>
        <w:t xml:space="preserve"> Sustainability Illustrated: </w:t>
      </w:r>
      <w:hyperlink r:id="rId42" w:history="1">
        <w:r w:rsidRPr="00606589">
          <w:rPr>
            <w:rStyle w:val="Hyperlink"/>
            <w:rFonts w:cs="Arial"/>
            <w:sz w:val="22"/>
            <w:szCs w:val="22"/>
          </w:rPr>
          <w:t>https://sustainabilityillustrated.com/en/</w:t>
        </w:r>
      </w:hyperlink>
      <w:r w:rsidRPr="00606589">
        <w:rPr>
          <w:rFonts w:cs="Arial"/>
          <w:sz w:val="22"/>
          <w:szCs w:val="22"/>
        </w:rPr>
        <w:t xml:space="preserve">  </w:t>
      </w:r>
      <w:hyperlink r:id="rId43" w:history="1">
        <w:r w:rsidRPr="00606589">
          <w:rPr>
            <w:rStyle w:val="Hyperlink"/>
            <w:rFonts w:cs="Arial"/>
            <w:sz w:val="22"/>
            <w:szCs w:val="22"/>
          </w:rPr>
          <w:t>https://www.youtube.com/watch?v=2Gng0tfOuNM</w:t>
        </w:r>
      </w:hyperlink>
    </w:p>
    <w:p w:rsidR="00521F5E" w:rsidRPr="00606589" w:rsidRDefault="00521F5E" w:rsidP="00521F5E">
      <w:pPr>
        <w:rPr>
          <w:rFonts w:cs="Arial"/>
          <w:sz w:val="22"/>
          <w:szCs w:val="22"/>
        </w:rPr>
      </w:pPr>
      <w:proofErr w:type="gramStart"/>
      <w:r w:rsidRPr="00606589">
        <w:rPr>
          <w:rFonts w:cs="Arial"/>
          <w:sz w:val="22"/>
          <w:szCs w:val="22"/>
        </w:rPr>
        <w:t>Published 18.11.2013,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Sustainability Illustrated. </w:t>
      </w:r>
      <w:proofErr w:type="gramStart"/>
      <w:r w:rsidRPr="00606589">
        <w:rPr>
          <w:rFonts w:cs="Arial"/>
          <w:sz w:val="22"/>
          <w:szCs w:val="22"/>
        </w:rPr>
        <w:t>(2014). “</w:t>
      </w:r>
      <w:r w:rsidRPr="00606589">
        <w:rPr>
          <w:rFonts w:cs="Arial"/>
          <w:i/>
          <w:sz w:val="22"/>
          <w:szCs w:val="22"/>
        </w:rPr>
        <w:t>Business Case for Sustainability</w:t>
      </w:r>
      <w:r w:rsidRPr="00606589">
        <w:rPr>
          <w:rFonts w:cs="Arial"/>
          <w:sz w:val="22"/>
          <w:szCs w:val="22"/>
        </w:rPr>
        <w:t>”.</w:t>
      </w:r>
      <w:proofErr w:type="gramEnd"/>
      <w:r w:rsidRPr="00606589">
        <w:rPr>
          <w:rFonts w:cs="Arial"/>
          <w:sz w:val="22"/>
          <w:szCs w:val="22"/>
        </w:rPr>
        <w:t xml:space="preserve"> Sustainability Illustrated: </w:t>
      </w:r>
      <w:hyperlink r:id="rId44" w:history="1">
        <w:r w:rsidRPr="00606589">
          <w:rPr>
            <w:rStyle w:val="Hyperlink"/>
            <w:rFonts w:cs="Arial"/>
            <w:sz w:val="22"/>
            <w:szCs w:val="22"/>
          </w:rPr>
          <w:t>https://www.youtube.com/watch?v=KlW8-WW0k3g</w:t>
        </w:r>
      </w:hyperlink>
      <w:r w:rsidRPr="00606589">
        <w:rPr>
          <w:rFonts w:cs="Arial"/>
          <w:sz w:val="22"/>
          <w:szCs w:val="22"/>
        </w:rPr>
        <w:t xml:space="preserve"> </w:t>
      </w:r>
    </w:p>
    <w:p w:rsidR="00521F5E" w:rsidRPr="00606589" w:rsidRDefault="00521F5E" w:rsidP="00521F5E">
      <w:pPr>
        <w:rPr>
          <w:rFonts w:cs="Arial"/>
          <w:sz w:val="22"/>
          <w:szCs w:val="22"/>
        </w:rPr>
      </w:pPr>
      <w:proofErr w:type="gramStart"/>
      <w:r w:rsidRPr="00606589">
        <w:rPr>
          <w:rFonts w:cs="Arial"/>
          <w:sz w:val="22"/>
          <w:szCs w:val="22"/>
        </w:rPr>
        <w:t>Published 21.07.2014, accessed 06.04.2019.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Sustainability Illustrated. (2014). “</w:t>
      </w:r>
      <w:r w:rsidRPr="00606589">
        <w:rPr>
          <w:rFonts w:cs="Arial"/>
          <w:i/>
          <w:sz w:val="22"/>
          <w:szCs w:val="22"/>
        </w:rPr>
        <w:t>Creating sustainable value for a business</w:t>
      </w:r>
      <w:r w:rsidRPr="00606589">
        <w:rPr>
          <w:rFonts w:cs="Arial"/>
          <w:sz w:val="22"/>
          <w:szCs w:val="22"/>
        </w:rPr>
        <w:t xml:space="preserve">”. Sustainability Illustrated: </w:t>
      </w:r>
      <w:hyperlink r:id="rId45" w:history="1">
        <w:r w:rsidRPr="00606589">
          <w:rPr>
            <w:rStyle w:val="Hyperlink"/>
            <w:rFonts w:cs="Arial"/>
            <w:sz w:val="22"/>
            <w:szCs w:val="22"/>
          </w:rPr>
          <w:t>https://www.youtube.com/watch?v=jpeS9lFDHpY&amp;t=16s</w:t>
        </w:r>
      </w:hyperlink>
    </w:p>
    <w:p w:rsidR="00521F5E" w:rsidRPr="00606589" w:rsidRDefault="00521F5E" w:rsidP="00521F5E">
      <w:pPr>
        <w:rPr>
          <w:rFonts w:cs="Arial"/>
          <w:sz w:val="22"/>
          <w:szCs w:val="22"/>
        </w:rPr>
      </w:pPr>
      <w:proofErr w:type="gramStart"/>
      <w:r w:rsidRPr="00606589">
        <w:rPr>
          <w:rFonts w:cs="Arial"/>
          <w:sz w:val="22"/>
          <w:szCs w:val="22"/>
        </w:rPr>
        <w:t>Published 28.10.2014,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Sustainability Illustrated. </w:t>
      </w:r>
      <w:proofErr w:type="gramStart"/>
      <w:r w:rsidRPr="00606589">
        <w:rPr>
          <w:rFonts w:cs="Arial"/>
          <w:sz w:val="22"/>
          <w:szCs w:val="22"/>
        </w:rPr>
        <w:t>(2014). “</w:t>
      </w:r>
      <w:r w:rsidRPr="00606589">
        <w:rPr>
          <w:rFonts w:cs="Arial"/>
          <w:i/>
          <w:sz w:val="22"/>
          <w:szCs w:val="22"/>
        </w:rPr>
        <w:t xml:space="preserve">Real Value / Economics Documentary with Dan </w:t>
      </w:r>
      <w:proofErr w:type="spellStart"/>
      <w:r w:rsidRPr="00606589">
        <w:rPr>
          <w:rFonts w:cs="Arial"/>
          <w:i/>
          <w:sz w:val="22"/>
          <w:szCs w:val="22"/>
        </w:rPr>
        <w:t>Ariely</w:t>
      </w:r>
      <w:proofErr w:type="spellEnd"/>
      <w:r w:rsidRPr="00606589">
        <w:rPr>
          <w:rFonts w:cs="Arial"/>
          <w:i/>
          <w:sz w:val="22"/>
          <w:szCs w:val="22"/>
        </w:rPr>
        <w:t xml:space="preserve"> / Sustainability / Social Entrepreneurship</w:t>
      </w:r>
      <w:r w:rsidRPr="00606589">
        <w:rPr>
          <w:rFonts w:cs="Arial"/>
          <w:sz w:val="22"/>
          <w:szCs w:val="22"/>
        </w:rPr>
        <w:t>”.</w:t>
      </w:r>
      <w:proofErr w:type="gramEnd"/>
      <w:r w:rsidRPr="00606589">
        <w:rPr>
          <w:rFonts w:cs="Arial"/>
          <w:sz w:val="22"/>
          <w:szCs w:val="22"/>
        </w:rPr>
        <w:t xml:space="preserve"> Sustainability Illustrated: </w:t>
      </w:r>
    </w:p>
    <w:p w:rsidR="00521F5E" w:rsidRPr="00606589" w:rsidRDefault="00521F5E" w:rsidP="00521F5E">
      <w:pPr>
        <w:rPr>
          <w:rFonts w:cs="Arial"/>
          <w:sz w:val="22"/>
          <w:szCs w:val="22"/>
        </w:rPr>
      </w:pPr>
      <w:proofErr w:type="gramStart"/>
      <w:r w:rsidRPr="00606589">
        <w:rPr>
          <w:rFonts w:cs="Arial"/>
          <w:sz w:val="22"/>
          <w:szCs w:val="22"/>
        </w:rPr>
        <w:t>Published 04.03.2014,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Sustainability Illustrated. (2014). “</w:t>
      </w:r>
      <w:r w:rsidRPr="00606589">
        <w:rPr>
          <w:rFonts w:cs="Arial"/>
          <w:i/>
          <w:sz w:val="22"/>
          <w:szCs w:val="22"/>
        </w:rPr>
        <w:t>Social sustainability: Satisfying human needs</w:t>
      </w:r>
      <w:r w:rsidRPr="00606589">
        <w:rPr>
          <w:rFonts w:cs="Arial"/>
          <w:sz w:val="22"/>
          <w:szCs w:val="22"/>
        </w:rPr>
        <w:t>”. Sustainability Illustrated:</w:t>
      </w:r>
      <w:r>
        <w:rPr>
          <w:rFonts w:cs="Arial"/>
          <w:sz w:val="22"/>
          <w:szCs w:val="22"/>
        </w:rPr>
        <w:t xml:space="preserve"> </w:t>
      </w:r>
      <w:hyperlink r:id="rId46" w:history="1">
        <w:r w:rsidRPr="00BA54E4">
          <w:rPr>
            <w:rStyle w:val="Hyperlink"/>
            <w:rFonts w:cs="Arial"/>
            <w:sz w:val="22"/>
            <w:szCs w:val="22"/>
          </w:rPr>
          <w:t>https://www.youtube.com/watch?v=FyT9TMlzC6s&amp;list=PLEXqjIYY5zi5DfC62qaxD7EafyFJVKq2J&amp;index=6</w:t>
        </w:r>
      </w:hyperlink>
      <w:r w:rsidRPr="00606589">
        <w:rPr>
          <w:rFonts w:cs="Arial"/>
          <w:sz w:val="22"/>
          <w:szCs w:val="22"/>
        </w:rPr>
        <w:t xml:space="preserve"> </w:t>
      </w:r>
    </w:p>
    <w:p w:rsidR="00521F5E" w:rsidRPr="00606589" w:rsidRDefault="00521F5E" w:rsidP="00521F5E">
      <w:pPr>
        <w:rPr>
          <w:rFonts w:cs="Arial"/>
          <w:sz w:val="22"/>
          <w:szCs w:val="22"/>
        </w:rPr>
      </w:pPr>
      <w:proofErr w:type="gramStart"/>
      <w:r w:rsidRPr="00606589">
        <w:rPr>
          <w:rFonts w:cs="Arial"/>
          <w:sz w:val="22"/>
          <w:szCs w:val="22"/>
        </w:rPr>
        <w:t>Published 18.09.2014, accessed 06.04.2019.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Sustainability Illustrated. (2015). “</w:t>
      </w:r>
      <w:r w:rsidRPr="00606589">
        <w:rPr>
          <w:rFonts w:cs="Arial"/>
          <w:i/>
          <w:sz w:val="22"/>
          <w:szCs w:val="22"/>
        </w:rPr>
        <w:t>Sustainability Explained With Simple Natural Science</w:t>
      </w:r>
      <w:r w:rsidRPr="00606589">
        <w:rPr>
          <w:rFonts w:cs="Arial"/>
          <w:sz w:val="22"/>
          <w:szCs w:val="22"/>
        </w:rPr>
        <w:t xml:space="preserve">”. Sustainability Illustrated: </w:t>
      </w:r>
      <w:hyperlink r:id="rId47" w:history="1">
        <w:r w:rsidRPr="00606589">
          <w:rPr>
            <w:rStyle w:val="Hyperlink"/>
            <w:rFonts w:cs="Arial"/>
            <w:sz w:val="22"/>
            <w:szCs w:val="22"/>
          </w:rPr>
          <w:t>https://www.youtube.com/watch?v=eec0UYGIeo4</w:t>
        </w:r>
      </w:hyperlink>
    </w:p>
    <w:p w:rsidR="00521F5E" w:rsidRPr="00606589" w:rsidRDefault="00521F5E" w:rsidP="00521F5E">
      <w:pPr>
        <w:rPr>
          <w:rFonts w:cs="Arial"/>
          <w:sz w:val="22"/>
          <w:szCs w:val="22"/>
        </w:rPr>
      </w:pPr>
      <w:proofErr w:type="gramStart"/>
      <w:r w:rsidRPr="00606589">
        <w:rPr>
          <w:rFonts w:cs="Arial"/>
          <w:sz w:val="22"/>
          <w:szCs w:val="22"/>
        </w:rPr>
        <w:t>Published 10.05.2015,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Sustainability Scorecard, The.</w:t>
      </w:r>
      <w:proofErr w:type="gramEnd"/>
      <w:r w:rsidRPr="00606589">
        <w:rPr>
          <w:rFonts w:cs="Arial"/>
          <w:sz w:val="22"/>
          <w:szCs w:val="22"/>
        </w:rPr>
        <w:t xml:space="preserve"> (2019). </w:t>
      </w:r>
      <w:hyperlink r:id="rId48" w:history="1">
        <w:r w:rsidRPr="00606589">
          <w:rPr>
            <w:rStyle w:val="Hyperlink"/>
            <w:rFonts w:cs="Arial"/>
            <w:sz w:val="22"/>
            <w:szCs w:val="22"/>
          </w:rPr>
          <w:t>https://bloomerang.co/features/sustainability</w:t>
        </w:r>
      </w:hyperlink>
    </w:p>
    <w:p w:rsidR="00521F5E" w:rsidRPr="00606589" w:rsidRDefault="00521F5E" w:rsidP="00521F5E">
      <w:pPr>
        <w:rPr>
          <w:rFonts w:cs="Arial"/>
          <w:sz w:val="22"/>
          <w:szCs w:val="22"/>
        </w:rPr>
      </w:pPr>
      <w:proofErr w:type="gramStart"/>
      <w:r w:rsidRPr="00606589">
        <w:rPr>
          <w:rFonts w:cs="Arial"/>
          <w:sz w:val="22"/>
          <w:szCs w:val="22"/>
        </w:rPr>
        <w:t>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Taylor, L. (2018). “</w:t>
      </w:r>
      <w:r w:rsidRPr="00606589">
        <w:rPr>
          <w:rFonts w:cs="Arial"/>
          <w:i/>
          <w:sz w:val="22"/>
          <w:szCs w:val="22"/>
        </w:rPr>
        <w:t>New face of capitalism sees business put planet before profit</w:t>
      </w:r>
      <w:r w:rsidRPr="00606589">
        <w:rPr>
          <w:rFonts w:cs="Arial"/>
          <w:sz w:val="22"/>
          <w:szCs w:val="22"/>
        </w:rPr>
        <w:t xml:space="preserve">”. Reuters: </w:t>
      </w:r>
      <w:hyperlink r:id="rId49" w:history="1">
        <w:r w:rsidRPr="00606589">
          <w:rPr>
            <w:rStyle w:val="Hyperlink"/>
            <w:rFonts w:cs="Arial"/>
            <w:sz w:val="22"/>
            <w:szCs w:val="22"/>
          </w:rPr>
          <w:t>https://www.reuters.com/article/us-global-business-sustainability-idUSKBN1OI1LX</w:t>
        </w:r>
      </w:hyperlink>
    </w:p>
    <w:p w:rsidR="00521F5E" w:rsidRPr="00606589" w:rsidRDefault="00521F5E" w:rsidP="00521F5E">
      <w:pPr>
        <w:rPr>
          <w:rFonts w:cs="Arial"/>
          <w:sz w:val="22"/>
          <w:szCs w:val="22"/>
        </w:rPr>
      </w:pPr>
      <w:proofErr w:type="gramStart"/>
      <w:r w:rsidRPr="00606589">
        <w:rPr>
          <w:rFonts w:cs="Arial"/>
          <w:sz w:val="22"/>
          <w:szCs w:val="22"/>
        </w:rPr>
        <w:t>Published 19.12.2018,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Thompson, S. (2017). </w:t>
      </w:r>
      <w:proofErr w:type="gramStart"/>
      <w:r w:rsidRPr="00606589">
        <w:rPr>
          <w:rFonts w:cs="Arial"/>
          <w:sz w:val="22"/>
          <w:szCs w:val="22"/>
        </w:rPr>
        <w:t>“</w:t>
      </w:r>
      <w:r w:rsidRPr="00606589">
        <w:rPr>
          <w:rFonts w:cs="Arial"/>
          <w:i/>
          <w:sz w:val="22"/>
          <w:szCs w:val="22"/>
        </w:rPr>
        <w:t>The financial and commercial impact of responsible and sustainable business practise</w:t>
      </w:r>
      <w:r w:rsidRPr="00606589">
        <w:rPr>
          <w:rFonts w:cs="Arial"/>
          <w:sz w:val="22"/>
          <w:szCs w:val="22"/>
        </w:rPr>
        <w:t>”.</w:t>
      </w:r>
      <w:proofErr w:type="gramEnd"/>
      <w:r w:rsidRPr="00606589">
        <w:rPr>
          <w:rFonts w:cs="Arial"/>
          <w:sz w:val="22"/>
          <w:szCs w:val="22"/>
        </w:rPr>
        <w:t xml:space="preserve"> </w:t>
      </w:r>
      <w:proofErr w:type="spellStart"/>
      <w:proofErr w:type="gramStart"/>
      <w:r w:rsidRPr="00606589">
        <w:rPr>
          <w:rFonts w:cs="Arial"/>
          <w:sz w:val="22"/>
          <w:szCs w:val="22"/>
        </w:rPr>
        <w:t>K4D</w:t>
      </w:r>
      <w:proofErr w:type="spellEnd"/>
      <w:r w:rsidRPr="00606589">
        <w:rPr>
          <w:rFonts w:cs="Arial"/>
          <w:sz w:val="22"/>
          <w:szCs w:val="22"/>
        </w:rPr>
        <w:t xml:space="preserve"> Helpdesk report.</w:t>
      </w:r>
      <w:proofErr w:type="gramEnd"/>
      <w:r w:rsidRPr="00606589">
        <w:rPr>
          <w:rFonts w:cs="Arial"/>
          <w:sz w:val="22"/>
          <w:szCs w:val="22"/>
        </w:rPr>
        <w:t xml:space="preserve"> Brighton, UK: Institute of Development Studies.</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r w:rsidRPr="00606589">
        <w:rPr>
          <w:rFonts w:cs="Arial"/>
          <w:sz w:val="22"/>
          <w:szCs w:val="22"/>
        </w:rPr>
        <w:t>Tylenda</w:t>
      </w:r>
      <w:proofErr w:type="spellEnd"/>
      <w:r w:rsidRPr="00606589">
        <w:rPr>
          <w:rFonts w:cs="Arial"/>
          <w:sz w:val="22"/>
          <w:szCs w:val="22"/>
        </w:rPr>
        <w:t xml:space="preserve">, E. (2014). </w:t>
      </w:r>
      <w:proofErr w:type="gramStart"/>
      <w:r w:rsidRPr="00606589">
        <w:rPr>
          <w:rFonts w:cs="Arial"/>
          <w:sz w:val="22"/>
          <w:szCs w:val="22"/>
        </w:rPr>
        <w:t>“</w:t>
      </w:r>
      <w:r w:rsidRPr="00606589">
        <w:rPr>
          <w:rFonts w:cs="Arial"/>
          <w:i/>
          <w:sz w:val="22"/>
          <w:szCs w:val="22"/>
        </w:rPr>
        <w:t>Sustainability and the Five Forces Model</w:t>
      </w:r>
      <w:r w:rsidRPr="00606589">
        <w:rPr>
          <w:rFonts w:cs="Arial"/>
          <w:sz w:val="22"/>
          <w:szCs w:val="22"/>
        </w:rPr>
        <w:t>”.</w:t>
      </w:r>
      <w:proofErr w:type="gramEnd"/>
      <w:r w:rsidRPr="00606589">
        <w:rPr>
          <w:rFonts w:cs="Arial"/>
          <w:sz w:val="22"/>
          <w:szCs w:val="22"/>
        </w:rPr>
        <w:t xml:space="preserve"> Sustainability Accounting Standards Board (</w:t>
      </w:r>
      <w:proofErr w:type="spellStart"/>
      <w:r w:rsidRPr="00606589">
        <w:rPr>
          <w:rFonts w:cs="Arial"/>
          <w:sz w:val="22"/>
          <w:szCs w:val="22"/>
        </w:rPr>
        <w:t>SASB</w:t>
      </w:r>
      <w:proofErr w:type="spellEnd"/>
      <w:r w:rsidRPr="00606589">
        <w:rPr>
          <w:rFonts w:cs="Arial"/>
          <w:sz w:val="22"/>
          <w:szCs w:val="22"/>
        </w:rPr>
        <w:t xml:space="preserve">). </w:t>
      </w:r>
      <w:hyperlink r:id="rId50" w:history="1">
        <w:r w:rsidRPr="00606589">
          <w:rPr>
            <w:rStyle w:val="Hyperlink"/>
            <w:rFonts w:cs="Arial"/>
            <w:sz w:val="22"/>
            <w:szCs w:val="22"/>
          </w:rPr>
          <w:t>https://www.sasb.org/blog/five-forces/</w:t>
        </w:r>
      </w:hyperlink>
    </w:p>
    <w:p w:rsidR="00521F5E" w:rsidRPr="00606589" w:rsidRDefault="00521F5E" w:rsidP="00521F5E">
      <w:pPr>
        <w:rPr>
          <w:rFonts w:cs="Arial"/>
          <w:sz w:val="22"/>
          <w:szCs w:val="22"/>
        </w:rPr>
      </w:pPr>
      <w:proofErr w:type="gramStart"/>
      <w:r w:rsidRPr="00606589">
        <w:rPr>
          <w:rFonts w:cs="Arial"/>
          <w:sz w:val="22"/>
          <w:szCs w:val="22"/>
        </w:rPr>
        <w:t>Published 02.09.2014, accessed 09.04.2019.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United Nations.</w:t>
      </w:r>
      <w:proofErr w:type="gramEnd"/>
      <w:r w:rsidRPr="00606589">
        <w:rPr>
          <w:rFonts w:cs="Arial"/>
          <w:sz w:val="22"/>
          <w:szCs w:val="22"/>
        </w:rPr>
        <w:t xml:space="preserve"> </w:t>
      </w:r>
      <w:proofErr w:type="gramStart"/>
      <w:r w:rsidRPr="00606589">
        <w:rPr>
          <w:rFonts w:cs="Arial"/>
          <w:sz w:val="22"/>
          <w:szCs w:val="22"/>
        </w:rPr>
        <w:t>(2018). “</w:t>
      </w:r>
      <w:r w:rsidRPr="00606589">
        <w:rPr>
          <w:rFonts w:cs="Arial"/>
          <w:i/>
          <w:sz w:val="22"/>
          <w:szCs w:val="22"/>
        </w:rPr>
        <w:t>Sustainable Development Goals</w:t>
      </w:r>
      <w:r w:rsidRPr="00606589">
        <w:rPr>
          <w:rFonts w:cs="Arial"/>
          <w:sz w:val="22"/>
          <w:szCs w:val="22"/>
        </w:rPr>
        <w:t>”.</w:t>
      </w:r>
      <w:proofErr w:type="gramEnd"/>
      <w:r w:rsidRPr="00606589">
        <w:rPr>
          <w:rFonts w:cs="Arial"/>
          <w:sz w:val="22"/>
          <w:szCs w:val="22"/>
        </w:rPr>
        <w:t xml:space="preserve"> </w:t>
      </w:r>
      <w:hyperlink r:id="rId51" w:history="1">
        <w:r w:rsidRPr="008D0837">
          <w:rPr>
            <w:rStyle w:val="Hyperlink"/>
            <w:rFonts w:cs="Arial"/>
            <w:color w:val="2D962D" w:themeColor="accent1"/>
            <w:sz w:val="22"/>
            <w:szCs w:val="22"/>
          </w:rPr>
          <w:t>https://sustainabledevelopment.un.org/?menu=1300</w:t>
        </w:r>
      </w:hyperlink>
    </w:p>
    <w:p w:rsidR="00521F5E" w:rsidRPr="00606589" w:rsidRDefault="00521F5E" w:rsidP="00521F5E">
      <w:pPr>
        <w:rPr>
          <w:rFonts w:cs="Arial"/>
          <w:sz w:val="22"/>
          <w:szCs w:val="22"/>
        </w:rPr>
      </w:pPr>
      <w:proofErr w:type="gramStart"/>
      <w:r w:rsidRPr="00606589">
        <w:rPr>
          <w:rFonts w:cs="Arial"/>
          <w:sz w:val="22"/>
          <w:szCs w:val="22"/>
        </w:rPr>
        <w:t>Accessed 10.11.2018.</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 xml:space="preserve">Von </w:t>
      </w:r>
      <w:proofErr w:type="spellStart"/>
      <w:r w:rsidRPr="00606589">
        <w:rPr>
          <w:rFonts w:cs="Arial"/>
          <w:sz w:val="22"/>
          <w:szCs w:val="22"/>
        </w:rPr>
        <w:t>Wiezsacker</w:t>
      </w:r>
      <w:proofErr w:type="spellEnd"/>
      <w:r w:rsidRPr="00606589">
        <w:rPr>
          <w:rFonts w:cs="Arial"/>
          <w:sz w:val="22"/>
          <w:szCs w:val="22"/>
        </w:rPr>
        <w:t xml:space="preserve">, E., </w:t>
      </w:r>
      <w:proofErr w:type="spellStart"/>
      <w:r w:rsidRPr="00606589">
        <w:rPr>
          <w:rFonts w:cs="Arial"/>
          <w:sz w:val="22"/>
          <w:szCs w:val="22"/>
        </w:rPr>
        <w:t>Lovins</w:t>
      </w:r>
      <w:proofErr w:type="spellEnd"/>
      <w:r w:rsidRPr="00606589">
        <w:rPr>
          <w:rFonts w:cs="Arial"/>
          <w:sz w:val="22"/>
          <w:szCs w:val="22"/>
        </w:rPr>
        <w:t xml:space="preserve">, A. B. and </w:t>
      </w:r>
      <w:proofErr w:type="spellStart"/>
      <w:r w:rsidRPr="00606589">
        <w:rPr>
          <w:rFonts w:cs="Arial"/>
          <w:sz w:val="22"/>
          <w:szCs w:val="22"/>
        </w:rPr>
        <w:t>Lovins</w:t>
      </w:r>
      <w:proofErr w:type="spellEnd"/>
      <w:r w:rsidRPr="00606589">
        <w:rPr>
          <w:rFonts w:cs="Arial"/>
          <w:sz w:val="22"/>
          <w:szCs w:val="22"/>
        </w:rPr>
        <w:t>, L H. (1998).</w:t>
      </w:r>
      <w:proofErr w:type="gramEnd"/>
      <w:r w:rsidRPr="00606589">
        <w:rPr>
          <w:rFonts w:cs="Arial"/>
          <w:sz w:val="22"/>
          <w:szCs w:val="22"/>
        </w:rPr>
        <w:t xml:space="preserve"> “</w:t>
      </w:r>
      <w:r w:rsidRPr="00606589">
        <w:rPr>
          <w:rFonts w:cs="Arial"/>
          <w:i/>
          <w:sz w:val="22"/>
          <w:szCs w:val="22"/>
        </w:rPr>
        <w:t>Factor Four: Doubling Wealth, Halving Resource Use</w:t>
      </w:r>
      <w:r w:rsidRPr="00606589">
        <w:rPr>
          <w:rFonts w:cs="Arial"/>
          <w:sz w:val="22"/>
          <w:szCs w:val="22"/>
        </w:rPr>
        <w:t xml:space="preserve">”. </w:t>
      </w:r>
      <w:proofErr w:type="spellStart"/>
      <w:r w:rsidRPr="00606589">
        <w:rPr>
          <w:rFonts w:cs="Arial"/>
          <w:sz w:val="22"/>
          <w:szCs w:val="22"/>
        </w:rPr>
        <w:t>Earthscan</w:t>
      </w:r>
      <w:proofErr w:type="spellEnd"/>
      <w:r w:rsidRPr="00606589">
        <w:rPr>
          <w:rFonts w:cs="Arial"/>
          <w:sz w:val="22"/>
          <w:szCs w:val="22"/>
        </w:rPr>
        <w:t xml:space="preserve"> Publications Limited.</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Welsh Government.</w:t>
      </w:r>
      <w:proofErr w:type="gramEnd"/>
      <w:r w:rsidRPr="00606589">
        <w:rPr>
          <w:rFonts w:cs="Arial"/>
          <w:sz w:val="22"/>
          <w:szCs w:val="22"/>
        </w:rPr>
        <w:t xml:space="preserve"> </w:t>
      </w:r>
      <w:proofErr w:type="gramStart"/>
      <w:r w:rsidRPr="00606589">
        <w:rPr>
          <w:rFonts w:cs="Arial"/>
          <w:sz w:val="22"/>
          <w:szCs w:val="22"/>
        </w:rPr>
        <w:t>(2016). “</w:t>
      </w:r>
      <w:r w:rsidRPr="00606589">
        <w:rPr>
          <w:rFonts w:cs="Arial"/>
          <w:i/>
          <w:sz w:val="22"/>
          <w:szCs w:val="22"/>
        </w:rPr>
        <w:t>Environment (Wales) Act 2016</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Welsh Government.</w:t>
      </w:r>
      <w:proofErr w:type="gramEnd"/>
      <w:r w:rsidRPr="00606589">
        <w:rPr>
          <w:rFonts w:cs="Arial"/>
          <w:sz w:val="22"/>
          <w:szCs w:val="22"/>
        </w:rPr>
        <w:t xml:space="preserve"> </w:t>
      </w:r>
      <w:proofErr w:type="gramStart"/>
      <w:r w:rsidRPr="00606589">
        <w:rPr>
          <w:rFonts w:cs="Arial"/>
          <w:sz w:val="22"/>
          <w:szCs w:val="22"/>
        </w:rPr>
        <w:t>Published 21.03.2016, retrieved 08.04.2019.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Welsh Government (2019).</w:t>
      </w:r>
      <w:proofErr w:type="gramEnd"/>
      <w:r w:rsidRPr="00606589">
        <w:rPr>
          <w:rFonts w:cs="Arial"/>
          <w:sz w:val="22"/>
          <w:szCs w:val="22"/>
        </w:rPr>
        <w:t xml:space="preserve"> </w:t>
      </w:r>
      <w:proofErr w:type="gramStart"/>
      <w:r w:rsidRPr="00606589">
        <w:rPr>
          <w:rFonts w:cs="Arial"/>
          <w:sz w:val="22"/>
          <w:szCs w:val="22"/>
        </w:rPr>
        <w:t>“</w:t>
      </w:r>
      <w:r w:rsidRPr="00606589">
        <w:rPr>
          <w:rFonts w:cs="Arial"/>
          <w:i/>
          <w:sz w:val="22"/>
          <w:szCs w:val="22"/>
        </w:rPr>
        <w:t>Public Service Boards</w:t>
      </w:r>
      <w:r w:rsidRPr="00606589">
        <w:rPr>
          <w:rFonts w:cs="Arial"/>
          <w:sz w:val="22"/>
          <w:szCs w:val="22"/>
        </w:rPr>
        <w:t>”.</w:t>
      </w:r>
      <w:proofErr w:type="gramEnd"/>
      <w:r w:rsidRPr="00606589">
        <w:rPr>
          <w:rFonts w:cs="Arial"/>
          <w:sz w:val="22"/>
          <w:szCs w:val="22"/>
        </w:rPr>
        <w:t xml:space="preserve"> </w:t>
      </w:r>
      <w:hyperlink r:id="rId52" w:history="1">
        <w:r w:rsidRPr="00606589">
          <w:rPr>
            <w:rStyle w:val="Hyperlink"/>
            <w:rFonts w:cs="Arial"/>
            <w:sz w:val="22"/>
            <w:szCs w:val="22"/>
          </w:rPr>
          <w:t>https://gov.wales/public-services-boards</w:t>
        </w:r>
      </w:hyperlink>
      <w:r w:rsidRPr="00606589">
        <w:rPr>
          <w:rFonts w:cs="Arial"/>
          <w:sz w:val="22"/>
          <w:szCs w:val="22"/>
        </w:rPr>
        <w:t xml:space="preserve"> </w:t>
      </w:r>
    </w:p>
    <w:p w:rsidR="00521F5E" w:rsidRPr="00606589" w:rsidRDefault="00521F5E" w:rsidP="00521F5E">
      <w:pPr>
        <w:rPr>
          <w:rFonts w:cs="Arial"/>
          <w:sz w:val="22"/>
          <w:szCs w:val="22"/>
        </w:rPr>
      </w:pPr>
      <w:proofErr w:type="gramStart"/>
      <w:r w:rsidRPr="00606589">
        <w:rPr>
          <w:rFonts w:cs="Arial"/>
          <w:sz w:val="22"/>
          <w:szCs w:val="22"/>
        </w:rPr>
        <w:lastRenderedPageBreak/>
        <w:t>Accessed 06.04.2019.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Willard, B. (2013). </w:t>
      </w:r>
      <w:proofErr w:type="gramStart"/>
      <w:r w:rsidRPr="00606589">
        <w:rPr>
          <w:rFonts w:cs="Arial"/>
          <w:sz w:val="22"/>
          <w:szCs w:val="22"/>
        </w:rPr>
        <w:t>“</w:t>
      </w:r>
      <w:r w:rsidRPr="00606589">
        <w:rPr>
          <w:rFonts w:cs="Arial"/>
          <w:i/>
          <w:sz w:val="22"/>
          <w:szCs w:val="22"/>
        </w:rPr>
        <w:t>The Business Case for Sustainability</w:t>
      </w:r>
      <w:r w:rsidRPr="00606589">
        <w:rPr>
          <w:rFonts w:cs="Arial"/>
          <w:sz w:val="22"/>
          <w:szCs w:val="22"/>
        </w:rPr>
        <w:t>”.</w:t>
      </w:r>
      <w:proofErr w:type="gramEnd"/>
      <w:r w:rsidRPr="00606589">
        <w:rPr>
          <w:rFonts w:cs="Arial"/>
          <w:sz w:val="22"/>
          <w:szCs w:val="22"/>
        </w:rPr>
        <w:t xml:space="preserve"> </w:t>
      </w:r>
      <w:hyperlink r:id="rId53" w:history="1">
        <w:r w:rsidRPr="00606589">
          <w:rPr>
            <w:rStyle w:val="Hyperlink"/>
            <w:rFonts w:cs="Arial"/>
            <w:sz w:val="22"/>
            <w:szCs w:val="22"/>
          </w:rPr>
          <w:t>https://www.youtube.com/watch?v=TWOVY1Q_otA</w:t>
        </w:r>
      </w:hyperlink>
    </w:p>
    <w:p w:rsidR="00521F5E" w:rsidRPr="00606589" w:rsidRDefault="00521F5E" w:rsidP="00521F5E">
      <w:pPr>
        <w:rPr>
          <w:rFonts w:cs="Arial"/>
          <w:sz w:val="22"/>
          <w:szCs w:val="22"/>
        </w:rPr>
      </w:pPr>
      <w:proofErr w:type="gramStart"/>
      <w:r w:rsidRPr="00606589">
        <w:rPr>
          <w:rFonts w:cs="Arial"/>
          <w:sz w:val="22"/>
          <w:szCs w:val="22"/>
        </w:rPr>
        <w:t>Published 18.06.2013,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Wikipedia.</w:t>
      </w:r>
      <w:proofErr w:type="gramEnd"/>
      <w:r w:rsidRPr="00606589">
        <w:rPr>
          <w:rFonts w:cs="Arial"/>
          <w:sz w:val="22"/>
          <w:szCs w:val="22"/>
        </w:rPr>
        <w:t xml:space="preserve"> </w:t>
      </w:r>
      <w:proofErr w:type="gramStart"/>
      <w:r w:rsidRPr="00606589">
        <w:rPr>
          <w:rFonts w:cs="Arial"/>
          <w:sz w:val="22"/>
          <w:szCs w:val="22"/>
        </w:rPr>
        <w:t>(2019). “</w:t>
      </w:r>
      <w:r w:rsidRPr="00606589">
        <w:rPr>
          <w:rFonts w:cs="Arial"/>
          <w:i/>
          <w:sz w:val="22"/>
          <w:szCs w:val="22"/>
        </w:rPr>
        <w:t>Natural Resources Wales”.</w:t>
      </w:r>
      <w:proofErr w:type="gramEnd"/>
      <w:r w:rsidRPr="00606589">
        <w:rPr>
          <w:rFonts w:cs="Arial"/>
          <w:sz w:val="22"/>
          <w:szCs w:val="22"/>
        </w:rPr>
        <w:t xml:space="preserve"> </w:t>
      </w:r>
      <w:hyperlink r:id="rId54" w:anchor="Merger_debate" w:history="1">
        <w:r w:rsidRPr="00606589">
          <w:rPr>
            <w:rStyle w:val="Hyperlink"/>
            <w:rFonts w:cs="Arial"/>
            <w:sz w:val="22"/>
            <w:szCs w:val="22"/>
          </w:rPr>
          <w:t>https://en.wikipedia.org/wiki/Natural_Resources_Wales#Merger_debate</w:t>
        </w:r>
      </w:hyperlink>
    </w:p>
    <w:p w:rsidR="00521F5E" w:rsidRPr="00606589" w:rsidRDefault="00521F5E" w:rsidP="00521F5E">
      <w:pPr>
        <w:rPr>
          <w:rFonts w:cs="Arial"/>
          <w:sz w:val="22"/>
          <w:szCs w:val="22"/>
        </w:rPr>
      </w:pPr>
      <w:proofErr w:type="gramStart"/>
      <w:r w:rsidRPr="00606589">
        <w:rPr>
          <w:rFonts w:cs="Arial"/>
          <w:sz w:val="22"/>
          <w:szCs w:val="22"/>
        </w:rPr>
        <w:t>Accessed 09.04.2019.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World Commission on Environment and Development.</w:t>
      </w:r>
      <w:proofErr w:type="gramEnd"/>
      <w:r w:rsidRPr="00606589">
        <w:rPr>
          <w:rFonts w:cs="Arial"/>
          <w:sz w:val="22"/>
          <w:szCs w:val="22"/>
        </w:rPr>
        <w:t xml:space="preserve"> (1987). “</w:t>
      </w:r>
      <w:r w:rsidRPr="00606589">
        <w:rPr>
          <w:rFonts w:cs="Arial"/>
          <w:i/>
          <w:sz w:val="22"/>
          <w:szCs w:val="22"/>
        </w:rPr>
        <w:t>World Commission on Environment and Development: Our Common Future</w:t>
      </w:r>
      <w:r w:rsidRPr="00606589">
        <w:rPr>
          <w:rFonts w:cs="Arial"/>
          <w:sz w:val="22"/>
          <w:szCs w:val="22"/>
        </w:rPr>
        <w:t xml:space="preserve">.” </w:t>
      </w:r>
      <w:proofErr w:type="spellStart"/>
      <w:proofErr w:type="gramStart"/>
      <w:r w:rsidRPr="00606589">
        <w:rPr>
          <w:rFonts w:cs="Arial"/>
          <w:sz w:val="22"/>
          <w:szCs w:val="22"/>
        </w:rPr>
        <w:t>W.C.E.D</w:t>
      </w:r>
      <w:proofErr w:type="spellEnd"/>
      <w:r w:rsidRPr="00606589">
        <w:rPr>
          <w:rFonts w:cs="Arial"/>
          <w:sz w:val="22"/>
          <w:szCs w:val="22"/>
        </w:rPr>
        <w:t>./United Nations.</w:t>
      </w:r>
      <w:proofErr w:type="gramEnd"/>
    </w:p>
    <w:p w:rsidR="00521F5E" w:rsidRDefault="00521F5E" w:rsidP="00521F5E">
      <w:pPr>
        <w:pStyle w:val="BodyText"/>
        <w:rPr>
          <w:rFonts w:cs="Arial"/>
          <w:color w:val="auto"/>
        </w:rPr>
      </w:pPr>
    </w:p>
    <w:p w:rsidR="00521F5E" w:rsidRDefault="00521F5E" w:rsidP="00521F5E">
      <w:pPr>
        <w:pStyle w:val="BodyText"/>
        <w:rPr>
          <w:rFonts w:cs="Arial"/>
          <w:color w:val="auto"/>
        </w:rPr>
      </w:pPr>
    </w:p>
    <w:p w:rsidR="00521F5E" w:rsidRPr="004939DB" w:rsidRDefault="00521F5E" w:rsidP="00521F5E">
      <w:pPr>
        <w:pStyle w:val="BodyText"/>
        <w:jc w:val="center"/>
        <w:rPr>
          <w:color w:val="FFFFFF" w:themeColor="background1"/>
        </w:rPr>
        <w:sectPr w:rsidR="00521F5E" w:rsidRPr="004939DB" w:rsidSect="00834D2E">
          <w:headerReference w:type="even" r:id="rId55"/>
          <w:headerReference w:type="default" r:id="rId56"/>
          <w:footerReference w:type="even" r:id="rId57"/>
          <w:footerReference w:type="default" r:id="rId58"/>
          <w:headerReference w:type="first" r:id="rId59"/>
          <w:footerReference w:type="first" r:id="rId60"/>
          <w:pgSz w:w="11920" w:h="16840"/>
          <w:pgMar w:top="1418" w:right="1134" w:bottom="1418" w:left="1134" w:header="720" w:footer="720" w:gutter="0"/>
          <w:cols w:space="720"/>
          <w:noEndnote/>
          <w:titlePg/>
          <w:docGrid w:linePitch="326"/>
        </w:sectPr>
      </w:pPr>
      <w:r>
        <w:rPr>
          <w:rFonts w:cs="Arial"/>
          <w:color w:val="auto"/>
        </w:rPr>
        <w:t>- - - - -</w:t>
      </w:r>
    </w:p>
    <w:p w:rsidR="00521F5E" w:rsidRDefault="00521F5E" w:rsidP="00521F5E">
      <w:pPr>
        <w:pStyle w:val="BodyText"/>
      </w:pPr>
    </w:p>
    <w:p w:rsidR="00E42985" w:rsidRDefault="00E42985" w:rsidP="00D351F4">
      <w:pPr>
        <w:rPr>
          <w:rFonts w:cs="Arial"/>
        </w:rPr>
      </w:pPr>
    </w:p>
    <w:sectPr w:rsidR="00E42985" w:rsidSect="000A0394">
      <w:headerReference w:type="even" r:id="rId61"/>
      <w:headerReference w:type="default" r:id="rId62"/>
      <w:footerReference w:type="even" r:id="rId63"/>
      <w:footerReference w:type="default" r:id="rId64"/>
      <w:headerReference w:type="first" r:id="rId65"/>
      <w:footerReference w:type="first" r:id="rId66"/>
      <w:pgSz w:w="11920" w:h="16840"/>
      <w:pgMar w:top="1418" w:right="1134" w:bottom="1418" w:left="1134" w:header="720" w:footer="720" w:gutter="0"/>
      <w:cols w:space="720"/>
      <w:noEndnote/>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53CFF" w:rsidRDefault="00453CFF" w:rsidP="003B1B95">
      <w:r>
        <w:separator/>
      </w:r>
    </w:p>
  </w:endnote>
  <w:endnote w:type="continuationSeparator" w:id="0">
    <w:p w:rsidR="00453CFF" w:rsidRDefault="00453CFF" w:rsidP="003B1B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5F" w:usb2="00000000" w:usb3="00000000" w:csb0="0000019F" w:csb1="00000000"/>
  </w:font>
  <w:font w:name="Verdana">
    <w:panose1 w:val="020B0604030504040204"/>
    <w:charset w:val="00"/>
    <w:family w:val="swiss"/>
    <w:pitch w:val="variable"/>
    <w:sig w:usb0="A10006FF" w:usb1="4000205B" w:usb2="00000010" w:usb3="00000000" w:csb0="0000019F" w:csb1="00000000"/>
  </w:font>
  <w:font w:name="Stencil">
    <w:panose1 w:val="040409050D0802020404"/>
    <w:charset w:val="00"/>
    <w:family w:val="decorativ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Pr="00323656" w:rsidRDefault="00521F5E" w:rsidP="00323656">
    <w:pPr>
      <w:jc w:val="right"/>
    </w:pPr>
    <w:r>
      <w:rPr>
        <w:noProof/>
        <w:lang w:eastAsia="en-GB"/>
      </w:rPr>
      <mc:AlternateContent>
        <mc:Choice Requires="wps">
          <w:drawing>
            <wp:anchor distT="0" distB="0" distL="114300" distR="114300" simplePos="0" relativeHeight="251662848" behindDoc="0" locked="0" layoutInCell="1" allowOverlap="1" wp14:anchorId="2CFC9022" wp14:editId="70323DB1">
              <wp:simplePos x="0" y="0"/>
              <wp:positionH relativeFrom="page">
                <wp:posOffset>720090</wp:posOffset>
              </wp:positionH>
              <wp:positionV relativeFrom="page">
                <wp:posOffset>10023475</wp:posOffset>
              </wp:positionV>
              <wp:extent cx="5029200" cy="260985"/>
              <wp:effectExtent l="0" t="3175" r="3810" b="2540"/>
              <wp:wrapNone/>
              <wp:docPr id="14"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0"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Default="00521F5E" w:rsidP="00897388">
                          <w:fldSimple w:instr=" AUTHOR  \* FirstCap  \* MERGEFORMAT ">
                            <w:r>
                              <w:rPr>
                                <w:noProof/>
                              </w:rPr>
                              <w:t>Lemon, Natalie</w:t>
                            </w:r>
                          </w:fldSimple>
                          <w:r>
                            <w:t xml:space="preserve">, </w:t>
                          </w:r>
                          <w:fldSimple w:instr=" DATE   \* MERGEFORMAT ">
                            <w:r w:rsidR="00CF770F">
                              <w:rPr>
                                <w:noProof/>
                              </w:rPr>
                              <w:t>10/04/2019</w:t>
                            </w:r>
                          </w:fldSimple>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left:0;text-align:left;margin-left:56.7pt;margin-top:789.25pt;width:396pt;height:20.55pt;z-index:2516628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" stroked="f" strokecolor="#005541" strokeweight="1pt">
              <v:textbox inset="0">
                <w:txbxContent>
                  <w:p w:rsidR="00521F5E" w:rsidRDefault="00521F5E" w:rsidP="00897388">
                    <w:fldSimple w:instr=" AUTHOR  \* FirstCap  \* MERGEFORMAT ">
                      <w:r>
                        <w:rPr>
                          <w:noProof/>
                        </w:rPr>
                        <w:t>Lemon, Natalie</w:t>
                      </w:r>
                    </w:fldSimple>
                    <w:r>
                      <w:t xml:space="preserve">, </w:t>
                    </w:r>
                    <w:fldSimple w:instr=" DATE   \* MERGEFORMAT ">
                      <w:r w:rsidR="00CF770F">
                        <w:rPr>
                          <w:noProof/>
                        </w:rPr>
                        <w:t>10/04/2019</w:t>
                      </w:r>
                    </w:fldSimple>
                  </w:p>
                </w:txbxContent>
              </v:textbox>
              <w10:wrap anchorx="page" anchory="page"/>
            </v:shape>
          </w:pict>
        </mc:Fallback>
      </mc:AlternateContent>
    </w:r>
    <w:r>
      <w:rPr>
        <w:noProof/>
        <w:lang w:eastAsia="en-GB"/>
      </w:rPr>
      <mc:AlternateContent>
        <mc:Choice Requires="wps">
          <w:drawing>
            <wp:anchor distT="0" distB="0" distL="114300" distR="114300" simplePos="0" relativeHeight="251663872" behindDoc="0" locked="0" layoutInCell="1" allowOverlap="1" wp14:anchorId="5275AB3B" wp14:editId="0736E10F">
              <wp:simplePos x="0" y="0"/>
              <wp:positionH relativeFrom="page">
                <wp:posOffset>720090</wp:posOffset>
              </wp:positionH>
              <wp:positionV relativeFrom="page">
                <wp:posOffset>10246995</wp:posOffset>
              </wp:positionV>
              <wp:extent cx="3260725" cy="217805"/>
              <wp:effectExtent l="0" t="0" r="635" b="3175"/>
              <wp:wrapNone/>
              <wp:docPr id="1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Pr="00D37E1F" w:rsidRDefault="00521F5E" w:rsidP="00897388">
                          <w:pPr>
                            <w:rPr>
                              <w:color w:val="0091A5"/>
                            </w:rPr>
                          </w:pPr>
                          <w:r w:rsidRPr="00D37E1F">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 o:spid="_x0000_s1027" type="#_x0000_t202" style="position:absolute;left:0;text-align:left;margin-left:56.7pt;margin-top:806.85pt;width:256.75pt;height:17.15pt;z-index:2516741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" stroked="f" strokecolor="#005541" strokeweight="1pt">
              <v:textbox inset="0,0">
                <w:txbxContent>
                  <w:p w:rsidR="00521F5E" w:rsidRPr="00D37E1F" w:rsidRDefault="00521F5E" w:rsidP="00897388">
                    <w:pPr>
                      <w:rPr>
                        <w:color w:val="0091A5"/>
                      </w:rPr>
                    </w:pPr>
                    <w:r w:rsidRPr="00D37E1F">
                      <w:rPr>
                        <w:color w:val="0091A5"/>
                        <w:sz w:val="20"/>
                        <w:szCs w:val="20"/>
                      </w:rPr>
                      <w:t>www.naturalresourceswales.gov.uk</w:t>
                    </w:r>
                  </w:p>
                </w:txbxContent>
              </v:textbox>
              <w10:wrap anchorx="page" anchory="page"/>
            </v:shape>
          </w:pict>
        </mc:Fallback>
      </mc:AlternateContent>
    </w:r>
    <w:r>
      <w:t xml:space="preserve">Page </w:t>
    </w:r>
    <w:r w:rsidRPr="00897388">
      <w:rPr>
        <w:color w:val="0091A5"/>
      </w:rPr>
      <w:fldChar w:fldCharType="begin"/>
    </w:r>
    <w:r w:rsidRPr="00897388">
      <w:rPr>
        <w:color w:val="0091A5"/>
      </w:rPr>
      <w:instrText xml:space="preserve"> PAGE </w:instrText>
    </w:r>
    <w:r w:rsidRPr="00897388">
      <w:rPr>
        <w:color w:val="0091A5"/>
      </w:rPr>
      <w:fldChar w:fldCharType="separate"/>
    </w:r>
    <w:r w:rsidR="00CF770F">
      <w:rPr>
        <w:noProof/>
        <w:color w:val="0091A5"/>
      </w:rPr>
      <w:t>2</w:t>
    </w:r>
    <w:r w:rsidRPr="00897388">
      <w:rPr>
        <w:color w:val="0091A5"/>
      </w:rPr>
      <w:fldChar w:fldCharType="end"/>
    </w:r>
    <w:r>
      <w:t xml:space="preserve"> of </w:t>
    </w:r>
    <w:r w:rsidRPr="00897388">
      <w:rPr>
        <w:color w:val="0091A5"/>
      </w:rPr>
      <w:fldChar w:fldCharType="begin"/>
    </w:r>
    <w:r w:rsidRPr="00897388">
      <w:rPr>
        <w:color w:val="0091A5"/>
      </w:rPr>
      <w:instrText xml:space="preserve"> NUMPAGES  </w:instrText>
    </w:r>
    <w:r w:rsidRPr="00897388">
      <w:rPr>
        <w:color w:val="0091A5"/>
      </w:rPr>
      <w:fldChar w:fldCharType="separate"/>
    </w:r>
    <w:r w:rsidR="00CF770F">
      <w:rPr>
        <w:noProof/>
        <w:color w:val="0091A5"/>
      </w:rPr>
      <w:t>31</w:t>
    </w:r>
    <w:r w:rsidRPr="00897388">
      <w:rPr>
        <w:color w:val="0091A5"/>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rsidP="00323656">
    <w:pPr>
      <w:jc w:val="right"/>
    </w:pPr>
    <w:r>
      <w:rPr>
        <w:rFonts w:ascii="Times New Roman" w:hAnsi="Times New Roman"/>
        <w:noProof/>
        <w:lang w:eastAsia="en-GB"/>
      </w:rPr>
      <mc:AlternateContent>
        <mc:Choice Requires="wps">
          <w:drawing>
            <wp:anchor distT="0" distB="0" distL="114300" distR="114300" simplePos="0" relativeHeight="251660800" behindDoc="0" locked="0" layoutInCell="1" allowOverlap="1" wp14:anchorId="216E2A64" wp14:editId="1A5CF481">
              <wp:simplePos x="0" y="0"/>
              <wp:positionH relativeFrom="page">
                <wp:posOffset>720090</wp:posOffset>
              </wp:positionH>
              <wp:positionV relativeFrom="paragraph">
                <wp:posOffset>9108440</wp:posOffset>
              </wp:positionV>
              <wp:extent cx="3062605" cy="260985"/>
              <wp:effectExtent l="0" t="2540" r="0" b="3175"/>
              <wp:wrapNone/>
              <wp:docPr id="1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2605"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Default="00521F5E" w:rsidP="00897388">
                          <w:r>
                            <w:t>Author, date</w:t>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8" type="#_x0000_t202" style="position:absolute;left:0;text-align:left;margin-left:56.7pt;margin-top:717.2pt;width:241.15pt;height:20.55pt;z-index:2516710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" stroked="f" strokecolor="#005541" strokeweight="1pt">
              <v:textbox inset="0">
                <w:txbxContent>
                  <w:p w:rsidR="00521F5E" w:rsidRDefault="00521F5E" w:rsidP="00897388">
                    <w:r>
                      <w:t>Author, date</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61824" behindDoc="0" locked="0" layoutInCell="1" allowOverlap="1" wp14:anchorId="7B1CB8D9" wp14:editId="17EC61AF">
              <wp:simplePos x="0" y="0"/>
              <wp:positionH relativeFrom="page">
                <wp:posOffset>720090</wp:posOffset>
              </wp:positionH>
              <wp:positionV relativeFrom="paragraph">
                <wp:posOffset>9331325</wp:posOffset>
              </wp:positionV>
              <wp:extent cx="3260725" cy="217805"/>
              <wp:effectExtent l="0" t="0" r="635" b="4445"/>
              <wp:wrapNone/>
              <wp:docPr id="11"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Pr="00D37E1F" w:rsidRDefault="00521F5E" w:rsidP="00897388">
                          <w:pPr>
                            <w:rPr>
                              <w:color w:val="0091A5"/>
                            </w:rPr>
                          </w:pPr>
                          <w:r w:rsidRPr="00D37E1F">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 o:spid="_x0000_s1029" type="#_x0000_t202" style="position:absolute;left:0;text-align:left;margin-left:56.7pt;margin-top:734.75pt;width:256.75pt;height:17.15pt;z-index:2516720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" stroked="f" strokecolor="#005541" strokeweight="1pt">
              <v:textbox inset="0,0">
                <w:txbxContent>
                  <w:p w:rsidR="00521F5E" w:rsidRPr="00D37E1F" w:rsidRDefault="00521F5E" w:rsidP="00897388">
                    <w:pPr>
                      <w:rPr>
                        <w:color w:val="0091A5"/>
                      </w:rPr>
                    </w:pPr>
                    <w:r w:rsidRPr="00D37E1F">
                      <w:rPr>
                        <w:color w:val="0091A5"/>
                        <w:sz w:val="20"/>
                        <w:szCs w:val="20"/>
                      </w:rPr>
                      <w:t>www.naturalresourceswales.gov.uk</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56704" behindDoc="0" locked="0" layoutInCell="1" allowOverlap="1" wp14:anchorId="626C2BFF" wp14:editId="6AE0C308">
              <wp:simplePos x="0" y="0"/>
              <wp:positionH relativeFrom="page">
                <wp:posOffset>720090</wp:posOffset>
              </wp:positionH>
              <wp:positionV relativeFrom="paragraph">
                <wp:posOffset>9108440</wp:posOffset>
              </wp:positionV>
              <wp:extent cx="3062605" cy="260985"/>
              <wp:effectExtent l="0" t="2540" r="0" b="3175"/>
              <wp:wrapNone/>
              <wp:docPr id="1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2605"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Default="00521F5E" w:rsidP="00897388">
                          <w:r>
                            <w:t>Author, date</w:t>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 o:spid="_x0000_s1030" type="#_x0000_t202" style="position:absolute;left:0;text-align:left;margin-left:56.7pt;margin-top:717.2pt;width:241.15pt;height:20.55pt;z-index:2516669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" stroked="f" strokecolor="#005541" strokeweight="1pt">
              <v:textbox inset="0">
                <w:txbxContent>
                  <w:p w:rsidR="00521F5E" w:rsidRDefault="00521F5E" w:rsidP="00897388">
                    <w:r>
                      <w:t>Author, date</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57728" behindDoc="0" locked="0" layoutInCell="1" allowOverlap="1" wp14:anchorId="4BA6EB3D" wp14:editId="5D9B5B33">
              <wp:simplePos x="0" y="0"/>
              <wp:positionH relativeFrom="page">
                <wp:posOffset>720090</wp:posOffset>
              </wp:positionH>
              <wp:positionV relativeFrom="paragraph">
                <wp:posOffset>9331325</wp:posOffset>
              </wp:positionV>
              <wp:extent cx="3260725" cy="217805"/>
              <wp:effectExtent l="0" t="0" r="635" b="444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Pr="00D37E1F" w:rsidRDefault="00521F5E" w:rsidP="00897388">
                          <w:pPr>
                            <w:rPr>
                              <w:color w:val="0091A5"/>
                            </w:rPr>
                          </w:pPr>
                          <w:r w:rsidRPr="00D37E1F">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 o:spid="_x0000_s1031" type="#_x0000_t202" style="position:absolute;left:0;text-align:left;margin-left:56.7pt;margin-top:734.75pt;width:256.75pt;height:17.15pt;z-index:2516679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" stroked="f" strokecolor="#005541" strokeweight="1pt">
              <v:textbox inset="0,0">
                <w:txbxContent>
                  <w:p w:rsidR="00521F5E" w:rsidRPr="00D37E1F" w:rsidRDefault="00521F5E" w:rsidP="00897388">
                    <w:pPr>
                      <w:rPr>
                        <w:color w:val="0091A5"/>
                      </w:rPr>
                    </w:pPr>
                    <w:r w:rsidRPr="00D37E1F">
                      <w:rPr>
                        <w:color w:val="0091A5"/>
                        <w:sz w:val="20"/>
                        <w:szCs w:val="20"/>
                      </w:rPr>
                      <w:t>www.naturalresourceswales.gov.uk</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58752" behindDoc="0" locked="0" layoutInCell="1" allowOverlap="1" wp14:anchorId="2C069DC7" wp14:editId="14DFA480">
              <wp:simplePos x="0" y="0"/>
              <wp:positionH relativeFrom="page">
                <wp:posOffset>720090</wp:posOffset>
              </wp:positionH>
              <wp:positionV relativeFrom="paragraph">
                <wp:posOffset>9108440</wp:posOffset>
              </wp:positionV>
              <wp:extent cx="3062605" cy="260985"/>
              <wp:effectExtent l="0" t="2540" r="0" b="3175"/>
              <wp:wrapNone/>
              <wp:docPr id="8"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2605"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Default="00521F5E" w:rsidP="00897388">
                          <w:r>
                            <w:t>Author, date</w:t>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 o:spid="_x0000_s1032" type="#_x0000_t202" style="position:absolute;left:0;text-align:left;margin-left:56.7pt;margin-top:717.2pt;width:241.15pt;height:20.55pt;z-index:2516689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" stroked="f" strokecolor="#005541" strokeweight="1pt">
              <v:textbox inset="0">
                <w:txbxContent>
                  <w:p w:rsidR="00521F5E" w:rsidRDefault="00521F5E" w:rsidP="00897388">
                    <w:r>
                      <w:t>Author, date</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59776" behindDoc="0" locked="0" layoutInCell="1" allowOverlap="1" wp14:anchorId="62B687BB" wp14:editId="0F820AD8">
              <wp:simplePos x="0" y="0"/>
              <wp:positionH relativeFrom="page">
                <wp:posOffset>720090</wp:posOffset>
              </wp:positionH>
              <wp:positionV relativeFrom="paragraph">
                <wp:posOffset>9331325</wp:posOffset>
              </wp:positionV>
              <wp:extent cx="3260725" cy="217805"/>
              <wp:effectExtent l="0" t="0" r="635" b="4445"/>
              <wp:wrapNone/>
              <wp:docPr id="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Pr="00D37E1F" w:rsidRDefault="00521F5E" w:rsidP="00897388">
                          <w:pPr>
                            <w:rPr>
                              <w:color w:val="0091A5"/>
                            </w:rPr>
                          </w:pPr>
                          <w:r w:rsidRPr="00D37E1F">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033" type="#_x0000_t202" style="position:absolute;left:0;text-align:left;margin-left:56.7pt;margin-top:734.75pt;width:256.75pt;height:17.15pt;z-index:2516700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" stroked="f" strokecolor="#005541" strokeweight="1pt">
              <v:textbox inset="0,0">
                <w:txbxContent>
                  <w:p w:rsidR="00521F5E" w:rsidRPr="00D37E1F" w:rsidRDefault="00521F5E" w:rsidP="00897388">
                    <w:pPr>
                      <w:rPr>
                        <w:color w:val="0091A5"/>
                      </w:rPr>
                    </w:pPr>
                    <w:r w:rsidRPr="00D37E1F">
                      <w:rPr>
                        <w:color w:val="0091A5"/>
                        <w:sz w:val="20"/>
                        <w:szCs w:val="20"/>
                      </w:rPr>
                      <w:t>www.naturalresourceswales.gov.uk</w:t>
                    </w:r>
                  </w:p>
                </w:txbxContent>
              </v:textbox>
              <w10:wrap anchorx="page"/>
            </v:shape>
          </w:pict>
        </mc:Fallback>
      </mc:AlternateContent>
    </w:r>
    <w:r>
      <w:t xml:space="preserve"> </w:t>
    </w:r>
  </w:p>
  <w:p w:rsidR="00521F5E" w:rsidRDefault="00521F5E"/>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pPr>
      <w:pStyle w:val="Foote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rsidP="00323656">
    <w:pPr>
      <w:jc w:val="right"/>
    </w:pPr>
    <w:r>
      <w:rPr>
        <w:rFonts w:ascii="Times New Roman" w:hAnsi="Times New Roman"/>
        <w:noProof/>
        <w:lang w:eastAsia="en-GB"/>
      </w:rPr>
      <mc:AlternateContent>
        <mc:Choice Requires="wps">
          <w:drawing>
            <wp:anchor distT="0" distB="0" distL="114300" distR="114300" simplePos="0" relativeHeight="251653632" behindDoc="0" locked="0" layoutInCell="1" allowOverlap="1" wp14:anchorId="762FC86F" wp14:editId="222946C8">
              <wp:simplePos x="0" y="0"/>
              <wp:positionH relativeFrom="page">
                <wp:posOffset>720090</wp:posOffset>
              </wp:positionH>
              <wp:positionV relativeFrom="paragraph">
                <wp:posOffset>9108440</wp:posOffset>
              </wp:positionV>
              <wp:extent cx="3062605" cy="260985"/>
              <wp:effectExtent l="0" t="2540" r="0" b="3175"/>
              <wp:wrapNone/>
              <wp:docPr id="6"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2605"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Default="00521F5E" w:rsidP="00897388">
                          <w:r>
                            <w:t>Author, date</w:t>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 o:spid="_x0000_s1034" type="#_x0000_t202" style="position:absolute;left:0;text-align:left;margin-left:56.7pt;margin-top:717.2pt;width:241.15pt;height:20.55pt;z-index:2516628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" stroked="f" strokecolor="#005541" strokeweight="1pt">
              <v:textbox inset="0">
                <w:txbxContent>
                  <w:p w:rsidR="00521F5E" w:rsidRDefault="00521F5E" w:rsidP="00897388">
                    <w:r>
                      <w:t>Author, date</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54656" behindDoc="0" locked="0" layoutInCell="1" allowOverlap="1" wp14:anchorId="248D3542" wp14:editId="5840ED35">
              <wp:simplePos x="0" y="0"/>
              <wp:positionH relativeFrom="page">
                <wp:posOffset>720090</wp:posOffset>
              </wp:positionH>
              <wp:positionV relativeFrom="paragraph">
                <wp:posOffset>9331325</wp:posOffset>
              </wp:positionV>
              <wp:extent cx="3260725" cy="217805"/>
              <wp:effectExtent l="0" t="0" r="635" b="4445"/>
              <wp:wrapNone/>
              <wp:docPr id="5"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Pr="00D37E1F" w:rsidRDefault="00521F5E" w:rsidP="00897388">
                          <w:pPr>
                            <w:rPr>
                              <w:color w:val="0091A5"/>
                            </w:rPr>
                          </w:pPr>
                          <w:r w:rsidRPr="00D37E1F">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4" o:spid="_x0000_s1035" type="#_x0000_t202" style="position:absolute;left:0;text-align:left;margin-left:56.7pt;margin-top:734.75pt;width:256.75pt;height:17.15pt;z-index:2516638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" stroked="f" strokecolor="#005541" strokeweight="1pt">
              <v:textbox inset="0,0">
                <w:txbxContent>
                  <w:p w:rsidR="00521F5E" w:rsidRPr="00D37E1F" w:rsidRDefault="00521F5E" w:rsidP="00897388">
                    <w:pPr>
                      <w:rPr>
                        <w:color w:val="0091A5"/>
                      </w:rPr>
                    </w:pPr>
                    <w:r w:rsidRPr="00D37E1F">
                      <w:rPr>
                        <w:color w:val="0091A5"/>
                        <w:sz w:val="20"/>
                        <w:szCs w:val="20"/>
                      </w:rPr>
                      <w:t>www.naturalresourceswales.gov.uk</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49536" behindDoc="0" locked="0" layoutInCell="1" allowOverlap="1" wp14:anchorId="4DD8E7FD" wp14:editId="1548B7AB">
              <wp:simplePos x="0" y="0"/>
              <wp:positionH relativeFrom="page">
                <wp:posOffset>720090</wp:posOffset>
              </wp:positionH>
              <wp:positionV relativeFrom="paragraph">
                <wp:posOffset>9108440</wp:posOffset>
              </wp:positionV>
              <wp:extent cx="3062605" cy="260985"/>
              <wp:effectExtent l="0" t="2540" r="0" b="3175"/>
              <wp:wrapNone/>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2605"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Default="00521F5E" w:rsidP="00897388">
                          <w:r>
                            <w:t>Author, date</w:t>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 o:spid="_x0000_s1036" type="#_x0000_t202" style="position:absolute;left:0;text-align:left;margin-left:56.7pt;margin-top:717.2pt;width:241.15pt;height:20.5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" stroked="f" strokecolor="#005541" strokeweight="1pt">
              <v:textbox inset="0">
                <w:txbxContent>
                  <w:p w:rsidR="00521F5E" w:rsidRDefault="00521F5E" w:rsidP="00897388">
                    <w:r>
                      <w:t>Author, date</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50560" behindDoc="0" locked="0" layoutInCell="1" allowOverlap="1" wp14:anchorId="21BADE09" wp14:editId="18E4BA9E">
              <wp:simplePos x="0" y="0"/>
              <wp:positionH relativeFrom="page">
                <wp:posOffset>720090</wp:posOffset>
              </wp:positionH>
              <wp:positionV relativeFrom="paragraph">
                <wp:posOffset>9331325</wp:posOffset>
              </wp:positionV>
              <wp:extent cx="3260725" cy="217805"/>
              <wp:effectExtent l="0" t="0" r="635" b="4445"/>
              <wp:wrapNone/>
              <wp:docPr id="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Pr="00D37E1F" w:rsidRDefault="00521F5E" w:rsidP="00897388">
                          <w:pPr>
                            <w:rPr>
                              <w:color w:val="0091A5"/>
                            </w:rPr>
                          </w:pPr>
                          <w:r w:rsidRPr="00D37E1F">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 o:spid="_x0000_s1037" type="#_x0000_t202" style="position:absolute;left:0;text-align:left;margin-left:56.7pt;margin-top:734.75pt;width:256.75pt;height:17.15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" stroked="f" strokecolor="#005541" strokeweight="1pt">
              <v:textbox inset="0,0">
                <w:txbxContent>
                  <w:p w:rsidR="00521F5E" w:rsidRPr="00D37E1F" w:rsidRDefault="00521F5E" w:rsidP="00897388">
                    <w:pPr>
                      <w:rPr>
                        <w:color w:val="0091A5"/>
                      </w:rPr>
                    </w:pPr>
                    <w:r w:rsidRPr="00D37E1F">
                      <w:rPr>
                        <w:color w:val="0091A5"/>
                        <w:sz w:val="20"/>
                        <w:szCs w:val="20"/>
                      </w:rPr>
                      <w:t>www.naturalresourceswales.gov.uk</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51584" behindDoc="0" locked="0" layoutInCell="1" allowOverlap="1" wp14:anchorId="19D7ED7B" wp14:editId="0BBE565D">
              <wp:simplePos x="0" y="0"/>
              <wp:positionH relativeFrom="page">
                <wp:posOffset>720090</wp:posOffset>
              </wp:positionH>
              <wp:positionV relativeFrom="paragraph">
                <wp:posOffset>9108440</wp:posOffset>
              </wp:positionV>
              <wp:extent cx="3062605" cy="260985"/>
              <wp:effectExtent l="0" t="2540" r="0" b="3175"/>
              <wp:wrapNone/>
              <wp:docPr id="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2605"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Default="00521F5E" w:rsidP="00897388">
                          <w:r>
                            <w:t>Author, date</w:t>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1" o:spid="_x0000_s1038" type="#_x0000_t202" style="position:absolute;left:0;text-align:left;margin-left:56.7pt;margin-top:717.2pt;width:241.15pt;height:20.55pt;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" stroked="f" strokecolor="#005541" strokeweight="1pt">
              <v:textbox inset="0">
                <w:txbxContent>
                  <w:p w:rsidR="00521F5E" w:rsidRDefault="00521F5E" w:rsidP="00897388">
                    <w:r>
                      <w:t>Author, date</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52608" behindDoc="0" locked="0" layoutInCell="1" allowOverlap="1" wp14:anchorId="2003D6A0" wp14:editId="4E4D6B60">
              <wp:simplePos x="0" y="0"/>
              <wp:positionH relativeFrom="page">
                <wp:posOffset>720090</wp:posOffset>
              </wp:positionH>
              <wp:positionV relativeFrom="paragraph">
                <wp:posOffset>9331325</wp:posOffset>
              </wp:positionV>
              <wp:extent cx="3260725" cy="217805"/>
              <wp:effectExtent l="0" t="0" r="635" b="4445"/>
              <wp:wrapNone/>
              <wp:docPr id="1"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Pr="00D37E1F" w:rsidRDefault="00521F5E" w:rsidP="00897388">
                          <w:pPr>
                            <w:rPr>
                              <w:color w:val="0091A5"/>
                            </w:rPr>
                          </w:pPr>
                          <w:r w:rsidRPr="00D37E1F">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 o:spid="_x0000_s1039" type="#_x0000_t202" style="position:absolute;left:0;text-align:left;margin-left:56.7pt;margin-top:734.75pt;width:256.75pt;height:17.15pt;z-index:2516618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" stroked="f" strokecolor="#005541" strokeweight="1pt">
              <v:textbox inset="0,0">
                <w:txbxContent>
                  <w:p w:rsidR="00521F5E" w:rsidRPr="00D37E1F" w:rsidRDefault="00521F5E" w:rsidP="00897388">
                    <w:pPr>
                      <w:rPr>
                        <w:color w:val="0091A5"/>
                      </w:rPr>
                    </w:pPr>
                    <w:r w:rsidRPr="00D37E1F">
                      <w:rPr>
                        <w:color w:val="0091A5"/>
                        <w:sz w:val="20"/>
                        <w:szCs w:val="20"/>
                      </w:rPr>
                      <w:t>www.naturalresourceswales.gov.uk</w:t>
                    </w:r>
                  </w:p>
                </w:txbxContent>
              </v:textbox>
              <w10:wrap anchorx="page"/>
            </v:shape>
          </w:pict>
        </mc:Fallback>
      </mc:AlternateContent>
    </w:r>
    <w:r>
      <w:t xml:space="preserve"> </w:t>
    </w:r>
  </w:p>
  <w:p w:rsidR="00521F5E" w:rsidRPr="008C5359" w:rsidRDefault="00521F5E" w:rsidP="003F1E84">
    <w:pPr>
      <w:rPr>
        <w:color w:val="3C3C41"/>
        <w:sz w:val="20"/>
        <w:szCs w:val="20"/>
      </w:rPr>
    </w:pPr>
    <w:r w:rsidRPr="008C5359">
      <w:rPr>
        <w:color w:val="3C3C41"/>
        <w:sz w:val="20"/>
        <w:szCs w:val="20"/>
      </w:rPr>
      <w:t>Published by:</w:t>
    </w:r>
  </w:p>
  <w:p w:rsidR="00521F5E" w:rsidRPr="008C5359" w:rsidRDefault="00521F5E" w:rsidP="003F1E84">
    <w:pPr>
      <w:rPr>
        <w:color w:val="3C3C41"/>
        <w:sz w:val="20"/>
        <w:szCs w:val="20"/>
      </w:rPr>
    </w:pPr>
    <w:r w:rsidRPr="008C5359">
      <w:rPr>
        <w:color w:val="3C3C41"/>
        <w:sz w:val="20"/>
        <w:szCs w:val="20"/>
      </w:rPr>
      <w:t>Natural Resources Wales</w:t>
    </w:r>
  </w:p>
  <w:p w:rsidR="00521F5E" w:rsidRPr="008C5359" w:rsidRDefault="00521F5E" w:rsidP="003F1E84">
    <w:pPr>
      <w:rPr>
        <w:color w:val="3C3C41"/>
        <w:sz w:val="20"/>
        <w:szCs w:val="20"/>
      </w:rPr>
    </w:pPr>
    <w:r w:rsidRPr="008C5359">
      <w:rPr>
        <w:color w:val="3C3C41"/>
        <w:sz w:val="20"/>
        <w:szCs w:val="20"/>
      </w:rPr>
      <w:t>Cambria House</w:t>
    </w:r>
  </w:p>
  <w:p w:rsidR="00521F5E" w:rsidRPr="008C5359" w:rsidRDefault="00521F5E" w:rsidP="003F1E84">
    <w:pPr>
      <w:rPr>
        <w:color w:val="3C3C41"/>
        <w:sz w:val="20"/>
        <w:szCs w:val="20"/>
      </w:rPr>
    </w:pPr>
    <w:r w:rsidRPr="008C5359">
      <w:rPr>
        <w:color w:val="3C3C41"/>
        <w:sz w:val="20"/>
        <w:szCs w:val="20"/>
      </w:rPr>
      <w:t>29 Newport Road</w:t>
    </w:r>
  </w:p>
  <w:p w:rsidR="00521F5E" w:rsidRPr="008C5359" w:rsidRDefault="00521F5E" w:rsidP="003F1E84">
    <w:pPr>
      <w:rPr>
        <w:color w:val="3C3C41"/>
        <w:sz w:val="20"/>
        <w:szCs w:val="20"/>
      </w:rPr>
    </w:pPr>
    <w:r w:rsidRPr="008C5359">
      <w:rPr>
        <w:color w:val="3C3C41"/>
        <w:sz w:val="20"/>
        <w:szCs w:val="20"/>
      </w:rPr>
      <w:t>Cardiff</w:t>
    </w:r>
  </w:p>
  <w:p w:rsidR="00521F5E" w:rsidRPr="008C5359" w:rsidRDefault="00521F5E" w:rsidP="003F1E84">
    <w:pPr>
      <w:rPr>
        <w:color w:val="3C3C41"/>
        <w:sz w:val="20"/>
        <w:szCs w:val="20"/>
      </w:rPr>
    </w:pPr>
    <w:proofErr w:type="spellStart"/>
    <w:r w:rsidRPr="008C5359">
      <w:rPr>
        <w:color w:val="3C3C41"/>
        <w:sz w:val="20"/>
        <w:szCs w:val="20"/>
      </w:rPr>
      <w:t>CF24</w:t>
    </w:r>
    <w:proofErr w:type="spellEnd"/>
    <w:r w:rsidRPr="008C5359">
      <w:rPr>
        <w:color w:val="3C3C41"/>
        <w:sz w:val="20"/>
        <w:szCs w:val="20"/>
      </w:rPr>
      <w:t xml:space="preserve"> </w:t>
    </w:r>
    <w:proofErr w:type="spellStart"/>
    <w:r w:rsidRPr="008C5359">
      <w:rPr>
        <w:color w:val="3C3C41"/>
        <w:sz w:val="20"/>
        <w:szCs w:val="20"/>
      </w:rPr>
      <w:t>0TP</w:t>
    </w:r>
    <w:proofErr w:type="spellEnd"/>
  </w:p>
  <w:p w:rsidR="00521F5E" w:rsidRPr="008C5359" w:rsidRDefault="00521F5E" w:rsidP="003F1E84">
    <w:pPr>
      <w:rPr>
        <w:color w:val="3C3C41"/>
        <w:sz w:val="20"/>
        <w:szCs w:val="20"/>
      </w:rPr>
    </w:pPr>
  </w:p>
  <w:p w:rsidR="00521F5E" w:rsidRPr="008C5359" w:rsidRDefault="00521F5E" w:rsidP="003F1E84">
    <w:pPr>
      <w:rPr>
        <w:color w:val="3C3C41"/>
        <w:sz w:val="20"/>
        <w:szCs w:val="20"/>
      </w:rPr>
    </w:pPr>
    <w:r w:rsidRPr="008C5359">
      <w:rPr>
        <w:color w:val="3C3C41"/>
        <w:sz w:val="20"/>
        <w:szCs w:val="20"/>
      </w:rPr>
      <w:t xml:space="preserve">0300 065 3000 (Mon-Fri, </w:t>
    </w:r>
    <w:proofErr w:type="spellStart"/>
    <w:r w:rsidRPr="008C5359">
      <w:rPr>
        <w:color w:val="3C3C41"/>
        <w:sz w:val="20"/>
        <w:szCs w:val="20"/>
      </w:rPr>
      <w:t>8am</w:t>
    </w:r>
    <w:proofErr w:type="spellEnd"/>
    <w:r w:rsidRPr="008C5359">
      <w:rPr>
        <w:color w:val="3C3C41"/>
        <w:sz w:val="20"/>
        <w:szCs w:val="20"/>
      </w:rPr>
      <w:t xml:space="preserve"> - </w:t>
    </w:r>
    <w:proofErr w:type="spellStart"/>
    <w:r w:rsidRPr="008C5359">
      <w:rPr>
        <w:color w:val="3C3C41"/>
        <w:sz w:val="20"/>
        <w:szCs w:val="20"/>
      </w:rPr>
      <w:t>6pm</w:t>
    </w:r>
    <w:proofErr w:type="spellEnd"/>
    <w:r w:rsidRPr="008C5359">
      <w:rPr>
        <w:color w:val="3C3C41"/>
        <w:sz w:val="20"/>
        <w:szCs w:val="20"/>
      </w:rPr>
      <w:t>)</w:t>
    </w:r>
  </w:p>
  <w:p w:rsidR="00521F5E" w:rsidRPr="008C5359" w:rsidRDefault="00521F5E" w:rsidP="003F1E84">
    <w:pPr>
      <w:rPr>
        <w:color w:val="3C3C41"/>
        <w:sz w:val="20"/>
        <w:szCs w:val="20"/>
      </w:rPr>
    </w:pPr>
  </w:p>
  <w:p w:rsidR="00521F5E" w:rsidRPr="008C5359" w:rsidRDefault="00521F5E" w:rsidP="003F1E84">
    <w:pPr>
      <w:rPr>
        <w:color w:val="0091A5"/>
        <w:sz w:val="20"/>
        <w:szCs w:val="20"/>
      </w:rPr>
    </w:pPr>
    <w:r w:rsidRPr="008C5359">
      <w:rPr>
        <w:color w:val="0091A5"/>
        <w:sz w:val="20"/>
        <w:szCs w:val="20"/>
      </w:rPr>
      <w:t>enquiries@naturalresourceswales.gov.uk</w:t>
    </w:r>
  </w:p>
  <w:p w:rsidR="00521F5E" w:rsidRPr="008C5359" w:rsidRDefault="00521F5E" w:rsidP="003F1E84">
    <w:pPr>
      <w:rPr>
        <w:color w:val="0091A5"/>
        <w:sz w:val="20"/>
        <w:szCs w:val="20"/>
      </w:rPr>
    </w:pPr>
    <w:r w:rsidRPr="008C5359">
      <w:rPr>
        <w:color w:val="0091A5"/>
        <w:sz w:val="20"/>
        <w:szCs w:val="20"/>
      </w:rPr>
      <w:t xml:space="preserve">www.naturalresourceswales.gov.uk </w:t>
    </w:r>
  </w:p>
  <w:p w:rsidR="00521F5E" w:rsidRPr="008C5359" w:rsidRDefault="00521F5E" w:rsidP="003F1E84">
    <w:pPr>
      <w:rPr>
        <w:color w:val="3C3C41"/>
        <w:sz w:val="20"/>
        <w:szCs w:val="20"/>
      </w:rPr>
    </w:pPr>
  </w:p>
  <w:p w:rsidR="00521F5E" w:rsidRPr="008C5359" w:rsidRDefault="00521F5E" w:rsidP="003F1E84">
    <w:pPr>
      <w:rPr>
        <w:color w:val="3C3C41"/>
        <w:sz w:val="20"/>
        <w:szCs w:val="20"/>
      </w:rPr>
    </w:pPr>
    <w:r w:rsidRPr="008C5359">
      <w:rPr>
        <w:color w:val="3C3C41"/>
        <w:sz w:val="20"/>
        <w:szCs w:val="20"/>
      </w:rPr>
      <w:t>© Natural Resources Wales</w:t>
    </w:r>
  </w:p>
  <w:p w:rsidR="00521F5E" w:rsidRPr="008C5359" w:rsidRDefault="00521F5E" w:rsidP="003F1E84">
    <w:pPr>
      <w:rPr>
        <w:color w:val="3C3C41"/>
        <w:sz w:val="20"/>
        <w:szCs w:val="20"/>
      </w:rPr>
    </w:pPr>
  </w:p>
  <w:p w:rsidR="00521F5E" w:rsidRPr="008C5359" w:rsidRDefault="00521F5E" w:rsidP="003F1E84">
    <w:pPr>
      <w:rPr>
        <w:color w:val="3C3C41"/>
        <w:sz w:val="20"/>
        <w:szCs w:val="20"/>
      </w:rPr>
    </w:pPr>
    <w:r w:rsidRPr="008C5359">
      <w:rPr>
        <w:color w:val="3C3C41"/>
        <w:sz w:val="20"/>
        <w:szCs w:val="20"/>
      </w:rPr>
      <w:t>All rights reserved. This document may be reproduced with prior permission of</w:t>
    </w:r>
  </w:p>
  <w:p w:rsidR="00521F5E" w:rsidRPr="008C5359" w:rsidRDefault="00521F5E" w:rsidP="003F1E84">
    <w:pPr>
      <w:rPr>
        <w:color w:val="3C3C41"/>
      </w:rPr>
    </w:pPr>
    <w:r w:rsidRPr="008C5359">
      <w:rPr>
        <w:color w:val="3C3C41"/>
        <w:sz w:val="20"/>
        <w:szCs w:val="20"/>
      </w:rPr>
      <w:t>Natural Resources Wales</w:t>
    </w:r>
  </w:p>
  <w:p w:rsidR="00521F5E" w:rsidRDefault="00521F5E" w:rsidP="003F1E84">
    <w:pPr>
      <w:jc w:val="right"/>
    </w:pPr>
  </w:p>
  <w:p w:rsidR="00521F5E" w:rsidRDefault="00521F5E" w:rsidP="003F1E84">
    <w:pPr>
      <w:jc w:val="right"/>
    </w:pPr>
  </w:p>
  <w:p w:rsidR="00521F5E" w:rsidRDefault="00521F5E" w:rsidP="003F1E84"/>
  <w:p w:rsidR="00521F5E" w:rsidRDefault="00521F5E"/>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53CFF" w:rsidRDefault="00453CFF" w:rsidP="003B1B95">
      <w:r>
        <w:separator/>
      </w:r>
    </w:p>
  </w:footnote>
  <w:footnote w:type="continuationSeparator" w:id="0">
    <w:p w:rsidR="00453CFF" w:rsidRDefault="00453CFF" w:rsidP="003B1B9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40609253"/>
      <w:docPartObj>
        <w:docPartGallery w:val="Watermarks"/>
        <w:docPartUnique/>
      </w:docPartObj>
    </w:sdtPr>
    <w:sdtContent>
      <w:p w:rsidR="00521F5E" w:rsidRDefault="00CF770F">
        <w:r>
          <w:rPr>
            <w:noProof/>
            <w:lang w:val="en-US" w:eastAsia="zh-TW"/>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922611" o:spid="_x0000_s2050" type="#_x0000_t136" style="position:absolute;margin-left:0;margin-top:0;width:461.85pt;height:197.95pt;rotation:315;z-index:-251649536;mso-position-horizontal:center;mso-position-horizontal-relative:margin;mso-position-vertical:center;mso-position-vertical-relative:margin" o:allowincell="f" fillcolor="silver" stroked="f">
              <v:fill opacity=".5"/>
              <v:textpath style="font-family:&quot;Calibri&quot;;font-size:1pt" string="SAMPLE"/>
              <w10:wrap anchorx="margin" anchory="margin"/>
            </v:shape>
          </w:pict>
        </w:r>
      </w:p>
    </w:sdtContent>
  </w:sdt>
  <w:p w:rsidR="00521F5E" w:rsidRDefault="00521F5E"/>
  <w:p w:rsidR="00521F5E" w:rsidRDefault="00521F5E">
    <w:r>
      <w:rPr>
        <w:noProof/>
        <w:lang w:eastAsia="en-GB"/>
      </w:rPr>
      <w:drawing>
        <wp:anchor distT="0" distB="0" distL="114300" distR="114300" simplePos="0" relativeHeight="251664896" behindDoc="0" locked="0" layoutInCell="1" allowOverlap="1" wp14:anchorId="5F64C222" wp14:editId="37786958">
          <wp:simplePos x="0" y="0"/>
          <wp:positionH relativeFrom="page">
            <wp:posOffset>720090</wp:posOffset>
          </wp:positionH>
          <wp:positionV relativeFrom="page">
            <wp:posOffset>900430</wp:posOffset>
          </wp:positionV>
          <wp:extent cx="1800225" cy="1238250"/>
          <wp:effectExtent l="19050" t="0" r="9525" b="0"/>
          <wp:wrapTight wrapText="bothSides">
            <wp:wrapPolygon edited="0">
              <wp:start x="-229" y="0"/>
              <wp:lineTo x="-229" y="21268"/>
              <wp:lineTo x="21714" y="21268"/>
              <wp:lineTo x="21714" y="0"/>
              <wp:lineTo x="-229" y="0"/>
            </wp:wrapPolygon>
          </wp:wrapTight>
          <wp:docPr id="19" name="Picture 10" descr="coloured logog jpe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loured logog jpeg.jpg"/>
                  <pic:cNvPicPr>
                    <a:picLocks noChangeAspect="1" noChangeArrowheads="1"/>
                  </pic:cNvPicPr>
                </pic:nvPicPr>
                <pic:blipFill>
                  <a:blip r:embed="rId1"/>
                  <a:srcRect/>
                  <a:stretch>
                    <a:fillRect/>
                  </a:stretch>
                </pic:blipFill>
                <pic:spPr bwMode="auto">
                  <a:xfrm>
                    <a:off x="0" y="0"/>
                    <a:ext cx="1800225" cy="1238250"/>
                  </a:xfrm>
                  <a:prstGeom prst="rect">
                    <a:avLst/>
                  </a:prstGeom>
                  <a:noFill/>
                  <a:ln w="9525">
                    <a:noFill/>
                    <a:miter lim="800000"/>
                    <a:headEnd/>
                    <a:tailEnd/>
                  </a:ln>
                </pic:spPr>
              </pic:pic>
            </a:graphicData>
          </a:graphic>
        </wp:anchor>
      </w:drawing>
    </w:r>
  </w:p>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p w:rsidR="00521F5E" w:rsidRDefault="00521F5E">
    <w:r>
      <w:rPr>
        <w:noProof/>
        <w:lang w:eastAsia="en-GB"/>
      </w:rPr>
      <w:drawing>
        <wp:anchor distT="0" distB="0" distL="114300" distR="114300" simplePos="0" relativeHeight="251655680" behindDoc="0" locked="0" layoutInCell="1" allowOverlap="1" wp14:anchorId="0284DDB7" wp14:editId="3E3A78FE">
          <wp:simplePos x="0" y="0"/>
          <wp:positionH relativeFrom="page">
            <wp:posOffset>720090</wp:posOffset>
          </wp:positionH>
          <wp:positionV relativeFrom="page">
            <wp:posOffset>900430</wp:posOffset>
          </wp:positionV>
          <wp:extent cx="1257935" cy="880110"/>
          <wp:effectExtent l="19050" t="0" r="0" b="0"/>
          <wp:wrapTight wrapText="bothSides">
            <wp:wrapPolygon edited="0">
              <wp:start x="-327" y="0"/>
              <wp:lineTo x="-327" y="21039"/>
              <wp:lineTo x="21589" y="21039"/>
              <wp:lineTo x="21589" y="0"/>
              <wp:lineTo x="-327" y="0"/>
            </wp:wrapPolygon>
          </wp:wrapTight>
          <wp:docPr id="9" name="Picture 3" descr="coloured logog jpe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loured logog jpeg.jpg"/>
                  <pic:cNvPicPr>
                    <a:picLocks noChangeAspect="1" noChangeArrowheads="1"/>
                  </pic:cNvPicPr>
                </pic:nvPicPr>
                <pic:blipFill>
                  <a:blip r:embed="rId1"/>
                  <a:srcRect/>
                  <a:stretch>
                    <a:fillRect/>
                  </a:stretch>
                </pic:blipFill>
                <pic:spPr bwMode="auto">
                  <a:xfrm>
                    <a:off x="0" y="0"/>
                    <a:ext cx="1257935" cy="880110"/>
                  </a:xfrm>
                  <a:prstGeom prst="rect">
                    <a:avLst/>
                  </a:prstGeom>
                  <a:noFill/>
                  <a:ln w="9525">
                    <a:noFill/>
                    <a:miter lim="800000"/>
                    <a:headEnd/>
                    <a:tailEnd/>
                  </a:ln>
                </pic:spPr>
              </pic:pic>
            </a:graphicData>
          </a:graphic>
        </wp:anchor>
      </w:drawing>
    </w:r>
  </w:p>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FC547F"/>
    <w:multiLevelType w:val="hybridMultilevel"/>
    <w:tmpl w:val="B1105DCC"/>
    <w:lvl w:ilvl="0" w:tplc="E1CCE00A">
      <w:start w:val="1"/>
      <w:numFmt w:val="bullet"/>
      <w:lvlText w:val="•"/>
      <w:lvlJc w:val="left"/>
      <w:pPr>
        <w:tabs>
          <w:tab w:val="num" w:pos="720"/>
        </w:tabs>
        <w:ind w:left="720" w:hanging="360"/>
      </w:pPr>
      <w:rPr>
        <w:rFonts w:ascii="Arial" w:hAnsi="Arial" w:hint="default"/>
      </w:rPr>
    </w:lvl>
    <w:lvl w:ilvl="1" w:tplc="8CDC6AD2" w:tentative="1">
      <w:start w:val="1"/>
      <w:numFmt w:val="bullet"/>
      <w:lvlText w:val="•"/>
      <w:lvlJc w:val="left"/>
      <w:pPr>
        <w:tabs>
          <w:tab w:val="num" w:pos="1440"/>
        </w:tabs>
        <w:ind w:left="1440" w:hanging="360"/>
      </w:pPr>
      <w:rPr>
        <w:rFonts w:ascii="Arial" w:hAnsi="Arial" w:hint="default"/>
      </w:rPr>
    </w:lvl>
    <w:lvl w:ilvl="2" w:tplc="66C88DDE" w:tentative="1">
      <w:start w:val="1"/>
      <w:numFmt w:val="bullet"/>
      <w:lvlText w:val="•"/>
      <w:lvlJc w:val="left"/>
      <w:pPr>
        <w:tabs>
          <w:tab w:val="num" w:pos="2160"/>
        </w:tabs>
        <w:ind w:left="2160" w:hanging="360"/>
      </w:pPr>
      <w:rPr>
        <w:rFonts w:ascii="Arial" w:hAnsi="Arial" w:hint="default"/>
      </w:rPr>
    </w:lvl>
    <w:lvl w:ilvl="3" w:tplc="EFE00BC6" w:tentative="1">
      <w:start w:val="1"/>
      <w:numFmt w:val="bullet"/>
      <w:lvlText w:val="•"/>
      <w:lvlJc w:val="left"/>
      <w:pPr>
        <w:tabs>
          <w:tab w:val="num" w:pos="2880"/>
        </w:tabs>
        <w:ind w:left="2880" w:hanging="360"/>
      </w:pPr>
      <w:rPr>
        <w:rFonts w:ascii="Arial" w:hAnsi="Arial" w:hint="default"/>
      </w:rPr>
    </w:lvl>
    <w:lvl w:ilvl="4" w:tplc="2850FE52" w:tentative="1">
      <w:start w:val="1"/>
      <w:numFmt w:val="bullet"/>
      <w:lvlText w:val="•"/>
      <w:lvlJc w:val="left"/>
      <w:pPr>
        <w:tabs>
          <w:tab w:val="num" w:pos="3600"/>
        </w:tabs>
        <w:ind w:left="3600" w:hanging="360"/>
      </w:pPr>
      <w:rPr>
        <w:rFonts w:ascii="Arial" w:hAnsi="Arial" w:hint="default"/>
      </w:rPr>
    </w:lvl>
    <w:lvl w:ilvl="5" w:tplc="5568018C" w:tentative="1">
      <w:start w:val="1"/>
      <w:numFmt w:val="bullet"/>
      <w:lvlText w:val="•"/>
      <w:lvlJc w:val="left"/>
      <w:pPr>
        <w:tabs>
          <w:tab w:val="num" w:pos="4320"/>
        </w:tabs>
        <w:ind w:left="4320" w:hanging="360"/>
      </w:pPr>
      <w:rPr>
        <w:rFonts w:ascii="Arial" w:hAnsi="Arial" w:hint="default"/>
      </w:rPr>
    </w:lvl>
    <w:lvl w:ilvl="6" w:tplc="C1B6D974" w:tentative="1">
      <w:start w:val="1"/>
      <w:numFmt w:val="bullet"/>
      <w:lvlText w:val="•"/>
      <w:lvlJc w:val="left"/>
      <w:pPr>
        <w:tabs>
          <w:tab w:val="num" w:pos="5040"/>
        </w:tabs>
        <w:ind w:left="5040" w:hanging="360"/>
      </w:pPr>
      <w:rPr>
        <w:rFonts w:ascii="Arial" w:hAnsi="Arial" w:hint="default"/>
      </w:rPr>
    </w:lvl>
    <w:lvl w:ilvl="7" w:tplc="F75047C8" w:tentative="1">
      <w:start w:val="1"/>
      <w:numFmt w:val="bullet"/>
      <w:lvlText w:val="•"/>
      <w:lvlJc w:val="left"/>
      <w:pPr>
        <w:tabs>
          <w:tab w:val="num" w:pos="5760"/>
        </w:tabs>
        <w:ind w:left="5760" w:hanging="360"/>
      </w:pPr>
      <w:rPr>
        <w:rFonts w:ascii="Arial" w:hAnsi="Arial" w:hint="default"/>
      </w:rPr>
    </w:lvl>
    <w:lvl w:ilvl="8" w:tplc="1338C656" w:tentative="1">
      <w:start w:val="1"/>
      <w:numFmt w:val="bullet"/>
      <w:lvlText w:val="•"/>
      <w:lvlJc w:val="left"/>
      <w:pPr>
        <w:tabs>
          <w:tab w:val="num" w:pos="6480"/>
        </w:tabs>
        <w:ind w:left="6480" w:hanging="360"/>
      </w:pPr>
      <w:rPr>
        <w:rFonts w:ascii="Arial" w:hAnsi="Arial" w:hint="default"/>
      </w:rPr>
    </w:lvl>
  </w:abstractNum>
  <w:abstractNum w:abstractNumId="1">
    <w:nsid w:val="03E52822"/>
    <w:multiLevelType w:val="hybridMultilevel"/>
    <w:tmpl w:val="B53AF77A"/>
    <w:lvl w:ilvl="0" w:tplc="A2FE9618">
      <w:start w:val="1"/>
      <w:numFmt w:val="bullet"/>
      <w:lvlText w:val="•"/>
      <w:lvlJc w:val="left"/>
      <w:pPr>
        <w:tabs>
          <w:tab w:val="num" w:pos="720"/>
        </w:tabs>
        <w:ind w:left="720" w:hanging="360"/>
      </w:pPr>
      <w:rPr>
        <w:rFonts w:ascii="Arial" w:hAnsi="Arial" w:hint="default"/>
      </w:rPr>
    </w:lvl>
    <w:lvl w:ilvl="1" w:tplc="7A1AAAAA" w:tentative="1">
      <w:start w:val="1"/>
      <w:numFmt w:val="bullet"/>
      <w:lvlText w:val="•"/>
      <w:lvlJc w:val="left"/>
      <w:pPr>
        <w:tabs>
          <w:tab w:val="num" w:pos="1440"/>
        </w:tabs>
        <w:ind w:left="1440" w:hanging="360"/>
      </w:pPr>
      <w:rPr>
        <w:rFonts w:ascii="Arial" w:hAnsi="Arial" w:hint="default"/>
      </w:rPr>
    </w:lvl>
    <w:lvl w:ilvl="2" w:tplc="E4789190" w:tentative="1">
      <w:start w:val="1"/>
      <w:numFmt w:val="bullet"/>
      <w:lvlText w:val="•"/>
      <w:lvlJc w:val="left"/>
      <w:pPr>
        <w:tabs>
          <w:tab w:val="num" w:pos="2160"/>
        </w:tabs>
        <w:ind w:left="2160" w:hanging="360"/>
      </w:pPr>
      <w:rPr>
        <w:rFonts w:ascii="Arial" w:hAnsi="Arial" w:hint="default"/>
      </w:rPr>
    </w:lvl>
    <w:lvl w:ilvl="3" w:tplc="C35E8F70" w:tentative="1">
      <w:start w:val="1"/>
      <w:numFmt w:val="bullet"/>
      <w:lvlText w:val="•"/>
      <w:lvlJc w:val="left"/>
      <w:pPr>
        <w:tabs>
          <w:tab w:val="num" w:pos="2880"/>
        </w:tabs>
        <w:ind w:left="2880" w:hanging="360"/>
      </w:pPr>
      <w:rPr>
        <w:rFonts w:ascii="Arial" w:hAnsi="Arial" w:hint="default"/>
      </w:rPr>
    </w:lvl>
    <w:lvl w:ilvl="4" w:tplc="68E69A1C" w:tentative="1">
      <w:start w:val="1"/>
      <w:numFmt w:val="bullet"/>
      <w:lvlText w:val="•"/>
      <w:lvlJc w:val="left"/>
      <w:pPr>
        <w:tabs>
          <w:tab w:val="num" w:pos="3600"/>
        </w:tabs>
        <w:ind w:left="3600" w:hanging="360"/>
      </w:pPr>
      <w:rPr>
        <w:rFonts w:ascii="Arial" w:hAnsi="Arial" w:hint="default"/>
      </w:rPr>
    </w:lvl>
    <w:lvl w:ilvl="5" w:tplc="CEBCA1CA" w:tentative="1">
      <w:start w:val="1"/>
      <w:numFmt w:val="bullet"/>
      <w:lvlText w:val="•"/>
      <w:lvlJc w:val="left"/>
      <w:pPr>
        <w:tabs>
          <w:tab w:val="num" w:pos="4320"/>
        </w:tabs>
        <w:ind w:left="4320" w:hanging="360"/>
      </w:pPr>
      <w:rPr>
        <w:rFonts w:ascii="Arial" w:hAnsi="Arial" w:hint="default"/>
      </w:rPr>
    </w:lvl>
    <w:lvl w:ilvl="6" w:tplc="382449CA" w:tentative="1">
      <w:start w:val="1"/>
      <w:numFmt w:val="bullet"/>
      <w:lvlText w:val="•"/>
      <w:lvlJc w:val="left"/>
      <w:pPr>
        <w:tabs>
          <w:tab w:val="num" w:pos="5040"/>
        </w:tabs>
        <w:ind w:left="5040" w:hanging="360"/>
      </w:pPr>
      <w:rPr>
        <w:rFonts w:ascii="Arial" w:hAnsi="Arial" w:hint="default"/>
      </w:rPr>
    </w:lvl>
    <w:lvl w:ilvl="7" w:tplc="4D8EB96C" w:tentative="1">
      <w:start w:val="1"/>
      <w:numFmt w:val="bullet"/>
      <w:lvlText w:val="•"/>
      <w:lvlJc w:val="left"/>
      <w:pPr>
        <w:tabs>
          <w:tab w:val="num" w:pos="5760"/>
        </w:tabs>
        <w:ind w:left="5760" w:hanging="360"/>
      </w:pPr>
      <w:rPr>
        <w:rFonts w:ascii="Arial" w:hAnsi="Arial" w:hint="default"/>
      </w:rPr>
    </w:lvl>
    <w:lvl w:ilvl="8" w:tplc="1A489186" w:tentative="1">
      <w:start w:val="1"/>
      <w:numFmt w:val="bullet"/>
      <w:lvlText w:val="•"/>
      <w:lvlJc w:val="left"/>
      <w:pPr>
        <w:tabs>
          <w:tab w:val="num" w:pos="6480"/>
        </w:tabs>
        <w:ind w:left="6480" w:hanging="360"/>
      </w:pPr>
      <w:rPr>
        <w:rFonts w:ascii="Arial" w:hAnsi="Arial" w:hint="default"/>
      </w:rPr>
    </w:lvl>
  </w:abstractNum>
  <w:abstractNum w:abstractNumId="2">
    <w:nsid w:val="0D05336B"/>
    <w:multiLevelType w:val="multilevel"/>
    <w:tmpl w:val="16A89068"/>
    <w:lvl w:ilvl="0">
      <w:start w:val="1"/>
      <w:numFmt w:val="bullet"/>
      <w:lvlText w:val=""/>
      <w:lvlJc w:val="left"/>
      <w:pPr>
        <w:ind w:left="284" w:hanging="284"/>
      </w:pPr>
      <w:rPr>
        <w:rFonts w:ascii="Symbol" w:hAnsi="Symbol" w:hint="default"/>
        <w:color w:val="0091A5"/>
      </w:rPr>
    </w:lvl>
    <w:lvl w:ilvl="1">
      <w:start w:val="1"/>
      <w:numFmt w:val="bullet"/>
      <w:lvlText w:val="­"/>
      <w:lvlJc w:val="left"/>
      <w:pPr>
        <w:ind w:left="284" w:firstLine="0"/>
      </w:pPr>
      <w:rPr>
        <w:rFonts w:ascii="Courier New" w:hAnsi="Courier New" w:hint="default"/>
        <w:color w:val="3C3C41"/>
      </w:rPr>
    </w:lvl>
    <w:lvl w:ilvl="2">
      <w:start w:val="1"/>
      <w:numFmt w:val="bullet"/>
      <w:lvlText w:val=""/>
      <w:lvlJc w:val="left"/>
      <w:pPr>
        <w:ind w:left="2438" w:hanging="284"/>
      </w:pPr>
      <w:rPr>
        <w:rFonts w:ascii="Wingdings" w:hAnsi="Wingdings" w:hint="default"/>
      </w:rPr>
    </w:lvl>
    <w:lvl w:ilvl="3">
      <w:start w:val="1"/>
      <w:numFmt w:val="bullet"/>
      <w:lvlText w:val=""/>
      <w:lvlJc w:val="left"/>
      <w:pPr>
        <w:ind w:left="3515" w:hanging="284"/>
      </w:pPr>
      <w:rPr>
        <w:rFonts w:ascii="Symbol" w:hAnsi="Symbol" w:hint="default"/>
      </w:rPr>
    </w:lvl>
    <w:lvl w:ilvl="4">
      <w:start w:val="1"/>
      <w:numFmt w:val="bullet"/>
      <w:lvlText w:val="o"/>
      <w:lvlJc w:val="left"/>
      <w:pPr>
        <w:ind w:left="4592" w:hanging="284"/>
      </w:pPr>
      <w:rPr>
        <w:rFonts w:ascii="Courier New" w:hAnsi="Courier New" w:cs="Courier New" w:hint="default"/>
      </w:rPr>
    </w:lvl>
    <w:lvl w:ilvl="5">
      <w:start w:val="1"/>
      <w:numFmt w:val="bullet"/>
      <w:lvlText w:val=""/>
      <w:lvlJc w:val="left"/>
      <w:pPr>
        <w:ind w:left="5669" w:hanging="284"/>
      </w:pPr>
      <w:rPr>
        <w:rFonts w:ascii="Wingdings" w:hAnsi="Wingdings" w:hint="default"/>
      </w:rPr>
    </w:lvl>
    <w:lvl w:ilvl="6">
      <w:start w:val="1"/>
      <w:numFmt w:val="bullet"/>
      <w:lvlText w:val=""/>
      <w:lvlJc w:val="left"/>
      <w:pPr>
        <w:ind w:left="6746" w:hanging="284"/>
      </w:pPr>
      <w:rPr>
        <w:rFonts w:ascii="Symbol" w:hAnsi="Symbol" w:hint="default"/>
      </w:rPr>
    </w:lvl>
    <w:lvl w:ilvl="7">
      <w:start w:val="1"/>
      <w:numFmt w:val="bullet"/>
      <w:lvlText w:val="o"/>
      <w:lvlJc w:val="left"/>
      <w:pPr>
        <w:ind w:left="7823" w:hanging="284"/>
      </w:pPr>
      <w:rPr>
        <w:rFonts w:ascii="Courier New" w:hAnsi="Courier New" w:cs="Courier New" w:hint="default"/>
      </w:rPr>
    </w:lvl>
    <w:lvl w:ilvl="8">
      <w:start w:val="1"/>
      <w:numFmt w:val="bullet"/>
      <w:lvlText w:val=""/>
      <w:lvlJc w:val="left"/>
      <w:pPr>
        <w:ind w:left="8900" w:hanging="284"/>
      </w:pPr>
      <w:rPr>
        <w:rFonts w:ascii="Wingdings" w:hAnsi="Wingdings" w:hint="default"/>
      </w:rPr>
    </w:lvl>
  </w:abstractNum>
  <w:abstractNum w:abstractNumId="3">
    <w:nsid w:val="0E0212BF"/>
    <w:multiLevelType w:val="hybridMultilevel"/>
    <w:tmpl w:val="9AA2A44E"/>
    <w:lvl w:ilvl="0" w:tplc="C540D01A">
      <w:start w:val="1"/>
      <w:numFmt w:val="bullet"/>
      <w:lvlText w:val="•"/>
      <w:lvlJc w:val="left"/>
      <w:pPr>
        <w:tabs>
          <w:tab w:val="num" w:pos="720"/>
        </w:tabs>
        <w:ind w:left="720" w:hanging="360"/>
      </w:pPr>
      <w:rPr>
        <w:rFonts w:ascii="Arial" w:hAnsi="Arial" w:hint="default"/>
      </w:rPr>
    </w:lvl>
    <w:lvl w:ilvl="1" w:tplc="18B2D76A" w:tentative="1">
      <w:start w:val="1"/>
      <w:numFmt w:val="bullet"/>
      <w:lvlText w:val="•"/>
      <w:lvlJc w:val="left"/>
      <w:pPr>
        <w:tabs>
          <w:tab w:val="num" w:pos="1440"/>
        </w:tabs>
        <w:ind w:left="1440" w:hanging="360"/>
      </w:pPr>
      <w:rPr>
        <w:rFonts w:ascii="Arial" w:hAnsi="Arial" w:hint="default"/>
      </w:rPr>
    </w:lvl>
    <w:lvl w:ilvl="2" w:tplc="AFBAE596" w:tentative="1">
      <w:start w:val="1"/>
      <w:numFmt w:val="bullet"/>
      <w:lvlText w:val="•"/>
      <w:lvlJc w:val="left"/>
      <w:pPr>
        <w:tabs>
          <w:tab w:val="num" w:pos="2160"/>
        </w:tabs>
        <w:ind w:left="2160" w:hanging="360"/>
      </w:pPr>
      <w:rPr>
        <w:rFonts w:ascii="Arial" w:hAnsi="Arial" w:hint="default"/>
      </w:rPr>
    </w:lvl>
    <w:lvl w:ilvl="3" w:tplc="498E5DE0" w:tentative="1">
      <w:start w:val="1"/>
      <w:numFmt w:val="bullet"/>
      <w:lvlText w:val="•"/>
      <w:lvlJc w:val="left"/>
      <w:pPr>
        <w:tabs>
          <w:tab w:val="num" w:pos="2880"/>
        </w:tabs>
        <w:ind w:left="2880" w:hanging="360"/>
      </w:pPr>
      <w:rPr>
        <w:rFonts w:ascii="Arial" w:hAnsi="Arial" w:hint="default"/>
      </w:rPr>
    </w:lvl>
    <w:lvl w:ilvl="4" w:tplc="D304DA2C" w:tentative="1">
      <w:start w:val="1"/>
      <w:numFmt w:val="bullet"/>
      <w:lvlText w:val="•"/>
      <w:lvlJc w:val="left"/>
      <w:pPr>
        <w:tabs>
          <w:tab w:val="num" w:pos="3600"/>
        </w:tabs>
        <w:ind w:left="3600" w:hanging="360"/>
      </w:pPr>
      <w:rPr>
        <w:rFonts w:ascii="Arial" w:hAnsi="Arial" w:hint="default"/>
      </w:rPr>
    </w:lvl>
    <w:lvl w:ilvl="5" w:tplc="82186A66" w:tentative="1">
      <w:start w:val="1"/>
      <w:numFmt w:val="bullet"/>
      <w:lvlText w:val="•"/>
      <w:lvlJc w:val="left"/>
      <w:pPr>
        <w:tabs>
          <w:tab w:val="num" w:pos="4320"/>
        </w:tabs>
        <w:ind w:left="4320" w:hanging="360"/>
      </w:pPr>
      <w:rPr>
        <w:rFonts w:ascii="Arial" w:hAnsi="Arial" w:hint="default"/>
      </w:rPr>
    </w:lvl>
    <w:lvl w:ilvl="6" w:tplc="27E01D76" w:tentative="1">
      <w:start w:val="1"/>
      <w:numFmt w:val="bullet"/>
      <w:lvlText w:val="•"/>
      <w:lvlJc w:val="left"/>
      <w:pPr>
        <w:tabs>
          <w:tab w:val="num" w:pos="5040"/>
        </w:tabs>
        <w:ind w:left="5040" w:hanging="360"/>
      </w:pPr>
      <w:rPr>
        <w:rFonts w:ascii="Arial" w:hAnsi="Arial" w:hint="default"/>
      </w:rPr>
    </w:lvl>
    <w:lvl w:ilvl="7" w:tplc="A69657CE" w:tentative="1">
      <w:start w:val="1"/>
      <w:numFmt w:val="bullet"/>
      <w:lvlText w:val="•"/>
      <w:lvlJc w:val="left"/>
      <w:pPr>
        <w:tabs>
          <w:tab w:val="num" w:pos="5760"/>
        </w:tabs>
        <w:ind w:left="5760" w:hanging="360"/>
      </w:pPr>
      <w:rPr>
        <w:rFonts w:ascii="Arial" w:hAnsi="Arial" w:hint="default"/>
      </w:rPr>
    </w:lvl>
    <w:lvl w:ilvl="8" w:tplc="0B74B6F8" w:tentative="1">
      <w:start w:val="1"/>
      <w:numFmt w:val="bullet"/>
      <w:lvlText w:val="•"/>
      <w:lvlJc w:val="left"/>
      <w:pPr>
        <w:tabs>
          <w:tab w:val="num" w:pos="6480"/>
        </w:tabs>
        <w:ind w:left="6480" w:hanging="360"/>
      </w:pPr>
      <w:rPr>
        <w:rFonts w:ascii="Arial" w:hAnsi="Arial" w:hint="default"/>
      </w:rPr>
    </w:lvl>
  </w:abstractNum>
  <w:abstractNum w:abstractNumId="4">
    <w:nsid w:val="10472ECC"/>
    <w:multiLevelType w:val="hybridMultilevel"/>
    <w:tmpl w:val="0EF07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7402576"/>
    <w:multiLevelType w:val="hybridMultilevel"/>
    <w:tmpl w:val="B3EE55A4"/>
    <w:lvl w:ilvl="0" w:tplc="FB48B778">
      <w:start w:val="1"/>
      <w:numFmt w:val="bullet"/>
      <w:lvlText w:val="•"/>
      <w:lvlJc w:val="left"/>
      <w:pPr>
        <w:tabs>
          <w:tab w:val="num" w:pos="720"/>
        </w:tabs>
        <w:ind w:left="720" w:hanging="360"/>
      </w:pPr>
      <w:rPr>
        <w:rFonts w:ascii="Arial" w:hAnsi="Arial" w:hint="default"/>
      </w:rPr>
    </w:lvl>
    <w:lvl w:ilvl="1" w:tplc="12BACCE4" w:tentative="1">
      <w:start w:val="1"/>
      <w:numFmt w:val="bullet"/>
      <w:lvlText w:val="•"/>
      <w:lvlJc w:val="left"/>
      <w:pPr>
        <w:tabs>
          <w:tab w:val="num" w:pos="1440"/>
        </w:tabs>
        <w:ind w:left="1440" w:hanging="360"/>
      </w:pPr>
      <w:rPr>
        <w:rFonts w:ascii="Arial" w:hAnsi="Arial" w:hint="default"/>
      </w:rPr>
    </w:lvl>
    <w:lvl w:ilvl="2" w:tplc="F76A6704" w:tentative="1">
      <w:start w:val="1"/>
      <w:numFmt w:val="bullet"/>
      <w:lvlText w:val="•"/>
      <w:lvlJc w:val="left"/>
      <w:pPr>
        <w:tabs>
          <w:tab w:val="num" w:pos="2160"/>
        </w:tabs>
        <w:ind w:left="2160" w:hanging="360"/>
      </w:pPr>
      <w:rPr>
        <w:rFonts w:ascii="Arial" w:hAnsi="Arial" w:hint="default"/>
      </w:rPr>
    </w:lvl>
    <w:lvl w:ilvl="3" w:tplc="A55C3DAA" w:tentative="1">
      <w:start w:val="1"/>
      <w:numFmt w:val="bullet"/>
      <w:lvlText w:val="•"/>
      <w:lvlJc w:val="left"/>
      <w:pPr>
        <w:tabs>
          <w:tab w:val="num" w:pos="2880"/>
        </w:tabs>
        <w:ind w:left="2880" w:hanging="360"/>
      </w:pPr>
      <w:rPr>
        <w:rFonts w:ascii="Arial" w:hAnsi="Arial" w:hint="default"/>
      </w:rPr>
    </w:lvl>
    <w:lvl w:ilvl="4" w:tplc="15E41FA2" w:tentative="1">
      <w:start w:val="1"/>
      <w:numFmt w:val="bullet"/>
      <w:lvlText w:val="•"/>
      <w:lvlJc w:val="left"/>
      <w:pPr>
        <w:tabs>
          <w:tab w:val="num" w:pos="3600"/>
        </w:tabs>
        <w:ind w:left="3600" w:hanging="360"/>
      </w:pPr>
      <w:rPr>
        <w:rFonts w:ascii="Arial" w:hAnsi="Arial" w:hint="default"/>
      </w:rPr>
    </w:lvl>
    <w:lvl w:ilvl="5" w:tplc="D0C48ED0" w:tentative="1">
      <w:start w:val="1"/>
      <w:numFmt w:val="bullet"/>
      <w:lvlText w:val="•"/>
      <w:lvlJc w:val="left"/>
      <w:pPr>
        <w:tabs>
          <w:tab w:val="num" w:pos="4320"/>
        </w:tabs>
        <w:ind w:left="4320" w:hanging="360"/>
      </w:pPr>
      <w:rPr>
        <w:rFonts w:ascii="Arial" w:hAnsi="Arial" w:hint="default"/>
      </w:rPr>
    </w:lvl>
    <w:lvl w:ilvl="6" w:tplc="62DE4F04" w:tentative="1">
      <w:start w:val="1"/>
      <w:numFmt w:val="bullet"/>
      <w:lvlText w:val="•"/>
      <w:lvlJc w:val="left"/>
      <w:pPr>
        <w:tabs>
          <w:tab w:val="num" w:pos="5040"/>
        </w:tabs>
        <w:ind w:left="5040" w:hanging="360"/>
      </w:pPr>
      <w:rPr>
        <w:rFonts w:ascii="Arial" w:hAnsi="Arial" w:hint="default"/>
      </w:rPr>
    </w:lvl>
    <w:lvl w:ilvl="7" w:tplc="A4A4BD6A" w:tentative="1">
      <w:start w:val="1"/>
      <w:numFmt w:val="bullet"/>
      <w:lvlText w:val="•"/>
      <w:lvlJc w:val="left"/>
      <w:pPr>
        <w:tabs>
          <w:tab w:val="num" w:pos="5760"/>
        </w:tabs>
        <w:ind w:left="5760" w:hanging="360"/>
      </w:pPr>
      <w:rPr>
        <w:rFonts w:ascii="Arial" w:hAnsi="Arial" w:hint="default"/>
      </w:rPr>
    </w:lvl>
    <w:lvl w:ilvl="8" w:tplc="09DA3AB6" w:tentative="1">
      <w:start w:val="1"/>
      <w:numFmt w:val="bullet"/>
      <w:lvlText w:val="•"/>
      <w:lvlJc w:val="left"/>
      <w:pPr>
        <w:tabs>
          <w:tab w:val="num" w:pos="6480"/>
        </w:tabs>
        <w:ind w:left="6480" w:hanging="360"/>
      </w:pPr>
      <w:rPr>
        <w:rFonts w:ascii="Arial" w:hAnsi="Arial" w:hint="default"/>
      </w:rPr>
    </w:lvl>
  </w:abstractNum>
  <w:abstractNum w:abstractNumId="6">
    <w:nsid w:val="187B6BC1"/>
    <w:multiLevelType w:val="hybridMultilevel"/>
    <w:tmpl w:val="9CDE8AC8"/>
    <w:lvl w:ilvl="0" w:tplc="76FADE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A4502B8"/>
    <w:multiLevelType w:val="hybridMultilevel"/>
    <w:tmpl w:val="E2FEBF00"/>
    <w:lvl w:ilvl="0" w:tplc="E95022C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F6924A9"/>
    <w:multiLevelType w:val="hybridMultilevel"/>
    <w:tmpl w:val="04C68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2E13F77"/>
    <w:multiLevelType w:val="hybridMultilevel"/>
    <w:tmpl w:val="F5B27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557228B"/>
    <w:multiLevelType w:val="hybridMultilevel"/>
    <w:tmpl w:val="F2121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D57177C"/>
    <w:multiLevelType w:val="hybridMultilevel"/>
    <w:tmpl w:val="602AB15A"/>
    <w:lvl w:ilvl="0" w:tplc="79C01964">
      <w:start w:val="1"/>
      <w:numFmt w:val="bullet"/>
      <w:lvlText w:val="•"/>
      <w:lvlJc w:val="left"/>
      <w:pPr>
        <w:tabs>
          <w:tab w:val="num" w:pos="720"/>
        </w:tabs>
        <w:ind w:left="720" w:hanging="360"/>
      </w:pPr>
      <w:rPr>
        <w:rFonts w:ascii="Arial" w:hAnsi="Arial" w:hint="default"/>
      </w:rPr>
    </w:lvl>
    <w:lvl w:ilvl="1" w:tplc="540254B4" w:tentative="1">
      <w:start w:val="1"/>
      <w:numFmt w:val="bullet"/>
      <w:lvlText w:val="•"/>
      <w:lvlJc w:val="left"/>
      <w:pPr>
        <w:tabs>
          <w:tab w:val="num" w:pos="1440"/>
        </w:tabs>
        <w:ind w:left="1440" w:hanging="360"/>
      </w:pPr>
      <w:rPr>
        <w:rFonts w:ascii="Arial" w:hAnsi="Arial" w:hint="default"/>
      </w:rPr>
    </w:lvl>
    <w:lvl w:ilvl="2" w:tplc="00DC6990" w:tentative="1">
      <w:start w:val="1"/>
      <w:numFmt w:val="bullet"/>
      <w:lvlText w:val="•"/>
      <w:lvlJc w:val="left"/>
      <w:pPr>
        <w:tabs>
          <w:tab w:val="num" w:pos="2160"/>
        </w:tabs>
        <w:ind w:left="2160" w:hanging="360"/>
      </w:pPr>
      <w:rPr>
        <w:rFonts w:ascii="Arial" w:hAnsi="Arial" w:hint="default"/>
      </w:rPr>
    </w:lvl>
    <w:lvl w:ilvl="3" w:tplc="1526A21E" w:tentative="1">
      <w:start w:val="1"/>
      <w:numFmt w:val="bullet"/>
      <w:lvlText w:val="•"/>
      <w:lvlJc w:val="left"/>
      <w:pPr>
        <w:tabs>
          <w:tab w:val="num" w:pos="2880"/>
        </w:tabs>
        <w:ind w:left="2880" w:hanging="360"/>
      </w:pPr>
      <w:rPr>
        <w:rFonts w:ascii="Arial" w:hAnsi="Arial" w:hint="default"/>
      </w:rPr>
    </w:lvl>
    <w:lvl w:ilvl="4" w:tplc="DE4231A6" w:tentative="1">
      <w:start w:val="1"/>
      <w:numFmt w:val="bullet"/>
      <w:lvlText w:val="•"/>
      <w:lvlJc w:val="left"/>
      <w:pPr>
        <w:tabs>
          <w:tab w:val="num" w:pos="3600"/>
        </w:tabs>
        <w:ind w:left="3600" w:hanging="360"/>
      </w:pPr>
      <w:rPr>
        <w:rFonts w:ascii="Arial" w:hAnsi="Arial" w:hint="default"/>
      </w:rPr>
    </w:lvl>
    <w:lvl w:ilvl="5" w:tplc="3B7C8408" w:tentative="1">
      <w:start w:val="1"/>
      <w:numFmt w:val="bullet"/>
      <w:lvlText w:val="•"/>
      <w:lvlJc w:val="left"/>
      <w:pPr>
        <w:tabs>
          <w:tab w:val="num" w:pos="4320"/>
        </w:tabs>
        <w:ind w:left="4320" w:hanging="360"/>
      </w:pPr>
      <w:rPr>
        <w:rFonts w:ascii="Arial" w:hAnsi="Arial" w:hint="default"/>
      </w:rPr>
    </w:lvl>
    <w:lvl w:ilvl="6" w:tplc="AFD2BEFC" w:tentative="1">
      <w:start w:val="1"/>
      <w:numFmt w:val="bullet"/>
      <w:lvlText w:val="•"/>
      <w:lvlJc w:val="left"/>
      <w:pPr>
        <w:tabs>
          <w:tab w:val="num" w:pos="5040"/>
        </w:tabs>
        <w:ind w:left="5040" w:hanging="360"/>
      </w:pPr>
      <w:rPr>
        <w:rFonts w:ascii="Arial" w:hAnsi="Arial" w:hint="default"/>
      </w:rPr>
    </w:lvl>
    <w:lvl w:ilvl="7" w:tplc="4B6032C6" w:tentative="1">
      <w:start w:val="1"/>
      <w:numFmt w:val="bullet"/>
      <w:lvlText w:val="•"/>
      <w:lvlJc w:val="left"/>
      <w:pPr>
        <w:tabs>
          <w:tab w:val="num" w:pos="5760"/>
        </w:tabs>
        <w:ind w:left="5760" w:hanging="360"/>
      </w:pPr>
      <w:rPr>
        <w:rFonts w:ascii="Arial" w:hAnsi="Arial" w:hint="default"/>
      </w:rPr>
    </w:lvl>
    <w:lvl w:ilvl="8" w:tplc="58923562" w:tentative="1">
      <w:start w:val="1"/>
      <w:numFmt w:val="bullet"/>
      <w:lvlText w:val="•"/>
      <w:lvlJc w:val="left"/>
      <w:pPr>
        <w:tabs>
          <w:tab w:val="num" w:pos="6480"/>
        </w:tabs>
        <w:ind w:left="6480" w:hanging="360"/>
      </w:pPr>
      <w:rPr>
        <w:rFonts w:ascii="Arial" w:hAnsi="Arial" w:hint="default"/>
      </w:rPr>
    </w:lvl>
  </w:abstractNum>
  <w:abstractNum w:abstractNumId="12">
    <w:nsid w:val="33F50360"/>
    <w:multiLevelType w:val="hybridMultilevel"/>
    <w:tmpl w:val="2B76A72C"/>
    <w:lvl w:ilvl="0" w:tplc="D0061C6E">
      <w:start w:val="1"/>
      <w:numFmt w:val="bullet"/>
      <w:lvlText w:val=""/>
      <w:lvlJc w:val="left"/>
      <w:pPr>
        <w:ind w:left="720" w:hanging="360"/>
      </w:pPr>
      <w:rPr>
        <w:rFonts w:ascii="Symbol" w:hAnsi="Symbol" w:hint="default"/>
        <w:color w:val="00554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41418FA"/>
    <w:multiLevelType w:val="multilevel"/>
    <w:tmpl w:val="B4A81E0C"/>
    <w:lvl w:ilvl="0">
      <w:start w:val="1"/>
      <w:numFmt w:val="bullet"/>
      <w:pStyle w:val="Bullets"/>
      <w:lvlText w:val=""/>
      <w:lvlJc w:val="left"/>
      <w:pPr>
        <w:ind w:left="284" w:hanging="284"/>
      </w:pPr>
      <w:rPr>
        <w:rFonts w:ascii="Symbol" w:hAnsi="Symbol" w:hint="default"/>
        <w:color w:val="0091A5"/>
      </w:rPr>
    </w:lvl>
    <w:lvl w:ilvl="1">
      <w:start w:val="1"/>
      <w:numFmt w:val="bullet"/>
      <w:lvlText w:val="­"/>
      <w:lvlJc w:val="left"/>
      <w:pPr>
        <w:ind w:left="284" w:firstLine="0"/>
      </w:pPr>
      <w:rPr>
        <w:rFonts w:ascii="Courier New" w:hAnsi="Courier New" w:hint="default"/>
        <w:color w:val="3C3C41"/>
      </w:rPr>
    </w:lvl>
    <w:lvl w:ilvl="2">
      <w:start w:val="1"/>
      <w:numFmt w:val="bullet"/>
      <w:lvlText w:val=""/>
      <w:lvlJc w:val="left"/>
      <w:pPr>
        <w:ind w:left="2438" w:hanging="284"/>
      </w:pPr>
      <w:rPr>
        <w:rFonts w:ascii="Wingdings" w:hAnsi="Wingdings" w:hint="default"/>
      </w:rPr>
    </w:lvl>
    <w:lvl w:ilvl="3">
      <w:start w:val="1"/>
      <w:numFmt w:val="bullet"/>
      <w:lvlText w:val=""/>
      <w:lvlJc w:val="left"/>
      <w:pPr>
        <w:ind w:left="3515" w:hanging="284"/>
      </w:pPr>
      <w:rPr>
        <w:rFonts w:ascii="Symbol" w:hAnsi="Symbol" w:hint="default"/>
      </w:rPr>
    </w:lvl>
    <w:lvl w:ilvl="4">
      <w:start w:val="1"/>
      <w:numFmt w:val="bullet"/>
      <w:lvlText w:val="o"/>
      <w:lvlJc w:val="left"/>
      <w:pPr>
        <w:ind w:left="4592" w:hanging="284"/>
      </w:pPr>
      <w:rPr>
        <w:rFonts w:ascii="Courier New" w:hAnsi="Courier New" w:cs="Courier New" w:hint="default"/>
      </w:rPr>
    </w:lvl>
    <w:lvl w:ilvl="5">
      <w:start w:val="1"/>
      <w:numFmt w:val="bullet"/>
      <w:lvlText w:val=""/>
      <w:lvlJc w:val="left"/>
      <w:pPr>
        <w:ind w:left="5669" w:hanging="284"/>
      </w:pPr>
      <w:rPr>
        <w:rFonts w:ascii="Wingdings" w:hAnsi="Wingdings" w:hint="default"/>
      </w:rPr>
    </w:lvl>
    <w:lvl w:ilvl="6">
      <w:start w:val="1"/>
      <w:numFmt w:val="bullet"/>
      <w:lvlText w:val=""/>
      <w:lvlJc w:val="left"/>
      <w:pPr>
        <w:ind w:left="6746" w:hanging="284"/>
      </w:pPr>
      <w:rPr>
        <w:rFonts w:ascii="Symbol" w:hAnsi="Symbol" w:hint="default"/>
      </w:rPr>
    </w:lvl>
    <w:lvl w:ilvl="7">
      <w:start w:val="1"/>
      <w:numFmt w:val="bullet"/>
      <w:lvlText w:val="o"/>
      <w:lvlJc w:val="left"/>
      <w:pPr>
        <w:ind w:left="7823" w:hanging="284"/>
      </w:pPr>
      <w:rPr>
        <w:rFonts w:ascii="Courier New" w:hAnsi="Courier New" w:cs="Courier New" w:hint="default"/>
      </w:rPr>
    </w:lvl>
    <w:lvl w:ilvl="8">
      <w:start w:val="1"/>
      <w:numFmt w:val="bullet"/>
      <w:lvlText w:val=""/>
      <w:lvlJc w:val="left"/>
      <w:pPr>
        <w:ind w:left="8900" w:hanging="284"/>
      </w:pPr>
      <w:rPr>
        <w:rFonts w:ascii="Wingdings" w:hAnsi="Wingdings" w:hint="default"/>
      </w:rPr>
    </w:lvl>
  </w:abstractNum>
  <w:abstractNum w:abstractNumId="14">
    <w:nsid w:val="3494628C"/>
    <w:multiLevelType w:val="hybridMultilevel"/>
    <w:tmpl w:val="B2A64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597114D"/>
    <w:multiLevelType w:val="hybridMultilevel"/>
    <w:tmpl w:val="DD884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8D32396"/>
    <w:multiLevelType w:val="hybridMultilevel"/>
    <w:tmpl w:val="CE5AD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D786BAD"/>
    <w:multiLevelType w:val="hybridMultilevel"/>
    <w:tmpl w:val="CCD24D0C"/>
    <w:lvl w:ilvl="0" w:tplc="E95022C2">
      <w:start w:val="1"/>
      <w:numFmt w:val="bullet"/>
      <w:lvlText w:val="•"/>
      <w:lvlJc w:val="left"/>
      <w:pPr>
        <w:tabs>
          <w:tab w:val="num" w:pos="720"/>
        </w:tabs>
        <w:ind w:left="720" w:hanging="360"/>
      </w:pPr>
      <w:rPr>
        <w:rFonts w:ascii="Arial" w:hAnsi="Arial" w:hint="default"/>
      </w:rPr>
    </w:lvl>
    <w:lvl w:ilvl="1" w:tplc="B3C8A2E8" w:tentative="1">
      <w:start w:val="1"/>
      <w:numFmt w:val="bullet"/>
      <w:lvlText w:val="•"/>
      <w:lvlJc w:val="left"/>
      <w:pPr>
        <w:tabs>
          <w:tab w:val="num" w:pos="1440"/>
        </w:tabs>
        <w:ind w:left="1440" w:hanging="360"/>
      </w:pPr>
      <w:rPr>
        <w:rFonts w:ascii="Arial" w:hAnsi="Arial" w:hint="default"/>
      </w:rPr>
    </w:lvl>
    <w:lvl w:ilvl="2" w:tplc="224E9528" w:tentative="1">
      <w:start w:val="1"/>
      <w:numFmt w:val="bullet"/>
      <w:lvlText w:val="•"/>
      <w:lvlJc w:val="left"/>
      <w:pPr>
        <w:tabs>
          <w:tab w:val="num" w:pos="2160"/>
        </w:tabs>
        <w:ind w:left="2160" w:hanging="360"/>
      </w:pPr>
      <w:rPr>
        <w:rFonts w:ascii="Arial" w:hAnsi="Arial" w:hint="default"/>
      </w:rPr>
    </w:lvl>
    <w:lvl w:ilvl="3" w:tplc="991EABEC" w:tentative="1">
      <w:start w:val="1"/>
      <w:numFmt w:val="bullet"/>
      <w:lvlText w:val="•"/>
      <w:lvlJc w:val="left"/>
      <w:pPr>
        <w:tabs>
          <w:tab w:val="num" w:pos="2880"/>
        </w:tabs>
        <w:ind w:left="2880" w:hanging="360"/>
      </w:pPr>
      <w:rPr>
        <w:rFonts w:ascii="Arial" w:hAnsi="Arial" w:hint="default"/>
      </w:rPr>
    </w:lvl>
    <w:lvl w:ilvl="4" w:tplc="13B09E50" w:tentative="1">
      <w:start w:val="1"/>
      <w:numFmt w:val="bullet"/>
      <w:lvlText w:val="•"/>
      <w:lvlJc w:val="left"/>
      <w:pPr>
        <w:tabs>
          <w:tab w:val="num" w:pos="3600"/>
        </w:tabs>
        <w:ind w:left="3600" w:hanging="360"/>
      </w:pPr>
      <w:rPr>
        <w:rFonts w:ascii="Arial" w:hAnsi="Arial" w:hint="default"/>
      </w:rPr>
    </w:lvl>
    <w:lvl w:ilvl="5" w:tplc="086EBE2C" w:tentative="1">
      <w:start w:val="1"/>
      <w:numFmt w:val="bullet"/>
      <w:lvlText w:val="•"/>
      <w:lvlJc w:val="left"/>
      <w:pPr>
        <w:tabs>
          <w:tab w:val="num" w:pos="4320"/>
        </w:tabs>
        <w:ind w:left="4320" w:hanging="360"/>
      </w:pPr>
      <w:rPr>
        <w:rFonts w:ascii="Arial" w:hAnsi="Arial" w:hint="default"/>
      </w:rPr>
    </w:lvl>
    <w:lvl w:ilvl="6" w:tplc="5498E4C8" w:tentative="1">
      <w:start w:val="1"/>
      <w:numFmt w:val="bullet"/>
      <w:lvlText w:val="•"/>
      <w:lvlJc w:val="left"/>
      <w:pPr>
        <w:tabs>
          <w:tab w:val="num" w:pos="5040"/>
        </w:tabs>
        <w:ind w:left="5040" w:hanging="360"/>
      </w:pPr>
      <w:rPr>
        <w:rFonts w:ascii="Arial" w:hAnsi="Arial" w:hint="default"/>
      </w:rPr>
    </w:lvl>
    <w:lvl w:ilvl="7" w:tplc="875AFFAA" w:tentative="1">
      <w:start w:val="1"/>
      <w:numFmt w:val="bullet"/>
      <w:lvlText w:val="•"/>
      <w:lvlJc w:val="left"/>
      <w:pPr>
        <w:tabs>
          <w:tab w:val="num" w:pos="5760"/>
        </w:tabs>
        <w:ind w:left="5760" w:hanging="360"/>
      </w:pPr>
      <w:rPr>
        <w:rFonts w:ascii="Arial" w:hAnsi="Arial" w:hint="default"/>
      </w:rPr>
    </w:lvl>
    <w:lvl w:ilvl="8" w:tplc="C8E81C6C" w:tentative="1">
      <w:start w:val="1"/>
      <w:numFmt w:val="bullet"/>
      <w:lvlText w:val="•"/>
      <w:lvlJc w:val="left"/>
      <w:pPr>
        <w:tabs>
          <w:tab w:val="num" w:pos="6480"/>
        </w:tabs>
        <w:ind w:left="6480" w:hanging="360"/>
      </w:pPr>
      <w:rPr>
        <w:rFonts w:ascii="Arial" w:hAnsi="Arial" w:hint="default"/>
      </w:rPr>
    </w:lvl>
  </w:abstractNum>
  <w:abstractNum w:abstractNumId="18">
    <w:nsid w:val="41424875"/>
    <w:multiLevelType w:val="hybridMultilevel"/>
    <w:tmpl w:val="C4385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1BF0AF2"/>
    <w:multiLevelType w:val="hybridMultilevel"/>
    <w:tmpl w:val="2BCC8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5FB03EC"/>
    <w:multiLevelType w:val="hybridMultilevel"/>
    <w:tmpl w:val="65A25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93F3E1C"/>
    <w:multiLevelType w:val="hybridMultilevel"/>
    <w:tmpl w:val="FBD252F2"/>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22">
    <w:nsid w:val="4B164D55"/>
    <w:multiLevelType w:val="hybridMultilevel"/>
    <w:tmpl w:val="4C04BEA8"/>
    <w:lvl w:ilvl="0" w:tplc="E598ACF6">
      <w:start w:val="1"/>
      <w:numFmt w:val="decimal"/>
      <w:lvlText w:val="%1."/>
      <w:lvlJc w:val="left"/>
      <w:pPr>
        <w:ind w:left="1070" w:hanging="360"/>
      </w:pPr>
      <w:rPr>
        <w:color w:val="005541"/>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23">
    <w:nsid w:val="4C3A024B"/>
    <w:multiLevelType w:val="multilevel"/>
    <w:tmpl w:val="F940BA38"/>
    <w:lvl w:ilvl="0">
      <w:start w:val="1"/>
      <w:numFmt w:val="decimal"/>
      <w:pStyle w:val="Numbering"/>
      <w:lvlText w:val="%1."/>
      <w:lvlJc w:val="left"/>
      <w:pPr>
        <w:tabs>
          <w:tab w:val="num" w:pos="0"/>
        </w:tabs>
        <w:ind w:left="454" w:hanging="454"/>
      </w:pPr>
      <w:rPr>
        <w:rFonts w:hint="default"/>
      </w:rPr>
    </w:lvl>
    <w:lvl w:ilvl="1">
      <w:start w:val="1"/>
      <w:numFmt w:val="decimal"/>
      <w:lvlText w:val="%1.%2."/>
      <w:lvlJc w:val="left"/>
      <w:pPr>
        <w:tabs>
          <w:tab w:val="num" w:pos="0"/>
        </w:tabs>
        <w:ind w:left="1134" w:hanging="680"/>
      </w:pPr>
      <w:rPr>
        <w:rFonts w:hint="default"/>
      </w:rPr>
    </w:lvl>
    <w:lvl w:ilvl="2">
      <w:start w:val="1"/>
      <w:numFmt w:val="decimal"/>
      <w:lvlText w:val="%1.%2.%3."/>
      <w:lvlJc w:val="left"/>
      <w:pPr>
        <w:tabs>
          <w:tab w:val="num" w:pos="1247"/>
        </w:tabs>
        <w:ind w:left="1985" w:hanging="851"/>
      </w:pPr>
      <w:rPr>
        <w:rFonts w:hint="default"/>
      </w:rPr>
    </w:lvl>
    <w:lvl w:ilvl="3">
      <w:start w:val="1"/>
      <w:numFmt w:val="decimal"/>
      <w:lvlText w:val="%1.%2.%3.%4."/>
      <w:lvlJc w:val="left"/>
      <w:pPr>
        <w:tabs>
          <w:tab w:val="num" w:pos="0"/>
        </w:tabs>
        <w:ind w:left="2835" w:hanging="850"/>
      </w:pPr>
      <w:rPr>
        <w:rFonts w:hint="default"/>
      </w:rPr>
    </w:lvl>
    <w:lvl w:ilvl="4">
      <w:start w:val="1"/>
      <w:numFmt w:val="decimal"/>
      <w:lvlText w:val="%1.%2.%3.%4.%5."/>
      <w:lvlJc w:val="left"/>
      <w:pPr>
        <w:tabs>
          <w:tab w:val="num" w:pos="0"/>
        </w:tabs>
        <w:ind w:left="2835" w:hanging="850"/>
      </w:pPr>
      <w:rPr>
        <w:rFonts w:hint="default"/>
      </w:rPr>
    </w:lvl>
    <w:lvl w:ilvl="5">
      <w:start w:val="1"/>
      <w:numFmt w:val="decimal"/>
      <w:lvlText w:val="%1.%2.%3.%4.%5.%6."/>
      <w:lvlJc w:val="left"/>
      <w:pPr>
        <w:tabs>
          <w:tab w:val="num" w:pos="0"/>
        </w:tabs>
        <w:ind w:left="2736" w:hanging="936"/>
      </w:pPr>
      <w:rPr>
        <w:rFonts w:hint="default"/>
      </w:rPr>
    </w:lvl>
    <w:lvl w:ilvl="6">
      <w:start w:val="1"/>
      <w:numFmt w:val="decimal"/>
      <w:lvlText w:val="%1.%2.%3.%4.%5.%6.%7."/>
      <w:lvlJc w:val="left"/>
      <w:pPr>
        <w:tabs>
          <w:tab w:val="num" w:pos="0"/>
        </w:tabs>
        <w:ind w:left="3240" w:hanging="1080"/>
      </w:pPr>
      <w:rPr>
        <w:rFonts w:hint="default"/>
      </w:rPr>
    </w:lvl>
    <w:lvl w:ilvl="7">
      <w:start w:val="1"/>
      <w:numFmt w:val="decimal"/>
      <w:lvlText w:val="%1.%2.%3.%4.%5.%6.%7.%8."/>
      <w:lvlJc w:val="left"/>
      <w:pPr>
        <w:tabs>
          <w:tab w:val="num" w:pos="0"/>
        </w:tabs>
        <w:ind w:left="3744" w:hanging="1224"/>
      </w:pPr>
      <w:rPr>
        <w:rFonts w:hint="default"/>
      </w:rPr>
    </w:lvl>
    <w:lvl w:ilvl="8">
      <w:start w:val="1"/>
      <w:numFmt w:val="decimal"/>
      <w:lvlText w:val="%1.%2.%3.%4.%5.%6.%7.%8.%9."/>
      <w:lvlJc w:val="left"/>
      <w:pPr>
        <w:tabs>
          <w:tab w:val="num" w:pos="0"/>
        </w:tabs>
        <w:ind w:left="4320" w:hanging="1440"/>
      </w:pPr>
      <w:rPr>
        <w:rFonts w:hint="default"/>
      </w:rPr>
    </w:lvl>
  </w:abstractNum>
  <w:abstractNum w:abstractNumId="24">
    <w:nsid w:val="4F3C7AB5"/>
    <w:multiLevelType w:val="hybridMultilevel"/>
    <w:tmpl w:val="5FB07D4E"/>
    <w:lvl w:ilvl="0" w:tplc="B1E2CDE4">
      <w:start w:val="1"/>
      <w:numFmt w:val="decimal"/>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nsid w:val="50191C26"/>
    <w:multiLevelType w:val="hybridMultilevel"/>
    <w:tmpl w:val="0FE2C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84048BF"/>
    <w:multiLevelType w:val="hybridMultilevel"/>
    <w:tmpl w:val="211EB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C5E4BAE"/>
    <w:multiLevelType w:val="hybridMultilevel"/>
    <w:tmpl w:val="CA98C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25C1CFC"/>
    <w:multiLevelType w:val="hybridMultilevel"/>
    <w:tmpl w:val="47586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44F7894"/>
    <w:multiLevelType w:val="hybridMultilevel"/>
    <w:tmpl w:val="05D89F18"/>
    <w:lvl w:ilvl="0" w:tplc="5A8C0C5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B3806FF"/>
    <w:multiLevelType w:val="hybridMultilevel"/>
    <w:tmpl w:val="309C4118"/>
    <w:lvl w:ilvl="0" w:tplc="AB5EB836">
      <w:start w:val="1"/>
      <w:numFmt w:val="bullet"/>
      <w:lvlText w:val="•"/>
      <w:lvlJc w:val="left"/>
      <w:pPr>
        <w:tabs>
          <w:tab w:val="num" w:pos="720"/>
        </w:tabs>
        <w:ind w:left="720" w:hanging="360"/>
      </w:pPr>
      <w:rPr>
        <w:rFonts w:ascii="Arial" w:hAnsi="Arial" w:hint="default"/>
      </w:rPr>
    </w:lvl>
    <w:lvl w:ilvl="1" w:tplc="7CD6A06A" w:tentative="1">
      <w:start w:val="1"/>
      <w:numFmt w:val="bullet"/>
      <w:lvlText w:val="•"/>
      <w:lvlJc w:val="left"/>
      <w:pPr>
        <w:tabs>
          <w:tab w:val="num" w:pos="1440"/>
        </w:tabs>
        <w:ind w:left="1440" w:hanging="360"/>
      </w:pPr>
      <w:rPr>
        <w:rFonts w:ascii="Arial" w:hAnsi="Arial" w:hint="default"/>
      </w:rPr>
    </w:lvl>
    <w:lvl w:ilvl="2" w:tplc="B0C882D2" w:tentative="1">
      <w:start w:val="1"/>
      <w:numFmt w:val="bullet"/>
      <w:lvlText w:val="•"/>
      <w:lvlJc w:val="left"/>
      <w:pPr>
        <w:tabs>
          <w:tab w:val="num" w:pos="2160"/>
        </w:tabs>
        <w:ind w:left="2160" w:hanging="360"/>
      </w:pPr>
      <w:rPr>
        <w:rFonts w:ascii="Arial" w:hAnsi="Arial" w:hint="default"/>
      </w:rPr>
    </w:lvl>
    <w:lvl w:ilvl="3" w:tplc="3CEC9C4E" w:tentative="1">
      <w:start w:val="1"/>
      <w:numFmt w:val="bullet"/>
      <w:lvlText w:val="•"/>
      <w:lvlJc w:val="left"/>
      <w:pPr>
        <w:tabs>
          <w:tab w:val="num" w:pos="2880"/>
        </w:tabs>
        <w:ind w:left="2880" w:hanging="360"/>
      </w:pPr>
      <w:rPr>
        <w:rFonts w:ascii="Arial" w:hAnsi="Arial" w:hint="default"/>
      </w:rPr>
    </w:lvl>
    <w:lvl w:ilvl="4" w:tplc="CAAE1FD4" w:tentative="1">
      <w:start w:val="1"/>
      <w:numFmt w:val="bullet"/>
      <w:lvlText w:val="•"/>
      <w:lvlJc w:val="left"/>
      <w:pPr>
        <w:tabs>
          <w:tab w:val="num" w:pos="3600"/>
        </w:tabs>
        <w:ind w:left="3600" w:hanging="360"/>
      </w:pPr>
      <w:rPr>
        <w:rFonts w:ascii="Arial" w:hAnsi="Arial" w:hint="default"/>
      </w:rPr>
    </w:lvl>
    <w:lvl w:ilvl="5" w:tplc="8EC6E5AC" w:tentative="1">
      <w:start w:val="1"/>
      <w:numFmt w:val="bullet"/>
      <w:lvlText w:val="•"/>
      <w:lvlJc w:val="left"/>
      <w:pPr>
        <w:tabs>
          <w:tab w:val="num" w:pos="4320"/>
        </w:tabs>
        <w:ind w:left="4320" w:hanging="360"/>
      </w:pPr>
      <w:rPr>
        <w:rFonts w:ascii="Arial" w:hAnsi="Arial" w:hint="default"/>
      </w:rPr>
    </w:lvl>
    <w:lvl w:ilvl="6" w:tplc="8B3CED6A" w:tentative="1">
      <w:start w:val="1"/>
      <w:numFmt w:val="bullet"/>
      <w:lvlText w:val="•"/>
      <w:lvlJc w:val="left"/>
      <w:pPr>
        <w:tabs>
          <w:tab w:val="num" w:pos="5040"/>
        </w:tabs>
        <w:ind w:left="5040" w:hanging="360"/>
      </w:pPr>
      <w:rPr>
        <w:rFonts w:ascii="Arial" w:hAnsi="Arial" w:hint="default"/>
      </w:rPr>
    </w:lvl>
    <w:lvl w:ilvl="7" w:tplc="BAFE3D70" w:tentative="1">
      <w:start w:val="1"/>
      <w:numFmt w:val="bullet"/>
      <w:lvlText w:val="•"/>
      <w:lvlJc w:val="left"/>
      <w:pPr>
        <w:tabs>
          <w:tab w:val="num" w:pos="5760"/>
        </w:tabs>
        <w:ind w:left="5760" w:hanging="360"/>
      </w:pPr>
      <w:rPr>
        <w:rFonts w:ascii="Arial" w:hAnsi="Arial" w:hint="default"/>
      </w:rPr>
    </w:lvl>
    <w:lvl w:ilvl="8" w:tplc="68061966" w:tentative="1">
      <w:start w:val="1"/>
      <w:numFmt w:val="bullet"/>
      <w:lvlText w:val="•"/>
      <w:lvlJc w:val="left"/>
      <w:pPr>
        <w:tabs>
          <w:tab w:val="num" w:pos="6480"/>
        </w:tabs>
        <w:ind w:left="6480" w:hanging="360"/>
      </w:pPr>
      <w:rPr>
        <w:rFonts w:ascii="Arial" w:hAnsi="Arial" w:hint="default"/>
      </w:rPr>
    </w:lvl>
  </w:abstractNum>
  <w:abstractNum w:abstractNumId="31">
    <w:nsid w:val="6D5A6ECF"/>
    <w:multiLevelType w:val="hybridMultilevel"/>
    <w:tmpl w:val="CEF08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ED24A30"/>
    <w:multiLevelType w:val="multilevel"/>
    <w:tmpl w:val="8ECE1034"/>
    <w:lvl w:ilvl="0">
      <w:start w:val="1"/>
      <w:numFmt w:val="bullet"/>
      <w:lvlText w:val=""/>
      <w:lvlJc w:val="left"/>
      <w:pPr>
        <w:ind w:left="284" w:hanging="284"/>
      </w:pPr>
      <w:rPr>
        <w:rFonts w:ascii="Symbol" w:hAnsi="Symbol" w:hint="default"/>
        <w:color w:val="005541"/>
      </w:rPr>
    </w:lvl>
    <w:lvl w:ilvl="1">
      <w:start w:val="1"/>
      <w:numFmt w:val="bullet"/>
      <w:lvlText w:val="­"/>
      <w:lvlJc w:val="left"/>
      <w:pPr>
        <w:ind w:left="284" w:firstLine="0"/>
      </w:pPr>
      <w:rPr>
        <w:rFonts w:ascii="Courier New" w:hAnsi="Courier New" w:hint="default"/>
        <w:color w:val="3C3C41"/>
      </w:rPr>
    </w:lvl>
    <w:lvl w:ilvl="2">
      <w:start w:val="1"/>
      <w:numFmt w:val="bullet"/>
      <w:lvlText w:val=""/>
      <w:lvlJc w:val="left"/>
      <w:pPr>
        <w:ind w:left="2438" w:hanging="284"/>
      </w:pPr>
      <w:rPr>
        <w:rFonts w:ascii="Wingdings" w:hAnsi="Wingdings" w:hint="default"/>
      </w:rPr>
    </w:lvl>
    <w:lvl w:ilvl="3">
      <w:start w:val="1"/>
      <w:numFmt w:val="bullet"/>
      <w:lvlText w:val=""/>
      <w:lvlJc w:val="left"/>
      <w:pPr>
        <w:ind w:left="3515" w:hanging="284"/>
      </w:pPr>
      <w:rPr>
        <w:rFonts w:ascii="Symbol" w:hAnsi="Symbol" w:hint="default"/>
      </w:rPr>
    </w:lvl>
    <w:lvl w:ilvl="4">
      <w:start w:val="1"/>
      <w:numFmt w:val="bullet"/>
      <w:lvlText w:val="o"/>
      <w:lvlJc w:val="left"/>
      <w:pPr>
        <w:ind w:left="4592" w:hanging="284"/>
      </w:pPr>
      <w:rPr>
        <w:rFonts w:ascii="Courier New" w:hAnsi="Courier New" w:cs="Courier New" w:hint="default"/>
      </w:rPr>
    </w:lvl>
    <w:lvl w:ilvl="5">
      <w:start w:val="1"/>
      <w:numFmt w:val="bullet"/>
      <w:lvlText w:val=""/>
      <w:lvlJc w:val="left"/>
      <w:pPr>
        <w:ind w:left="5669" w:hanging="284"/>
      </w:pPr>
      <w:rPr>
        <w:rFonts w:ascii="Wingdings" w:hAnsi="Wingdings" w:hint="default"/>
      </w:rPr>
    </w:lvl>
    <w:lvl w:ilvl="6">
      <w:start w:val="1"/>
      <w:numFmt w:val="bullet"/>
      <w:lvlText w:val=""/>
      <w:lvlJc w:val="left"/>
      <w:pPr>
        <w:ind w:left="6746" w:hanging="284"/>
      </w:pPr>
      <w:rPr>
        <w:rFonts w:ascii="Symbol" w:hAnsi="Symbol" w:hint="default"/>
      </w:rPr>
    </w:lvl>
    <w:lvl w:ilvl="7">
      <w:start w:val="1"/>
      <w:numFmt w:val="bullet"/>
      <w:lvlText w:val="o"/>
      <w:lvlJc w:val="left"/>
      <w:pPr>
        <w:ind w:left="7823" w:hanging="284"/>
      </w:pPr>
      <w:rPr>
        <w:rFonts w:ascii="Courier New" w:hAnsi="Courier New" w:cs="Courier New" w:hint="default"/>
      </w:rPr>
    </w:lvl>
    <w:lvl w:ilvl="8">
      <w:start w:val="1"/>
      <w:numFmt w:val="bullet"/>
      <w:lvlText w:val=""/>
      <w:lvlJc w:val="left"/>
      <w:pPr>
        <w:ind w:left="8900" w:hanging="284"/>
      </w:pPr>
      <w:rPr>
        <w:rFonts w:ascii="Wingdings" w:hAnsi="Wingdings" w:hint="default"/>
      </w:rPr>
    </w:lvl>
  </w:abstractNum>
  <w:abstractNum w:abstractNumId="33">
    <w:nsid w:val="6F0F5FB3"/>
    <w:multiLevelType w:val="hybridMultilevel"/>
    <w:tmpl w:val="1D3AA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0C21080"/>
    <w:multiLevelType w:val="hybridMultilevel"/>
    <w:tmpl w:val="5C2A2142"/>
    <w:lvl w:ilvl="0" w:tplc="462EA6D6">
      <w:start w:val="1"/>
      <w:numFmt w:val="bullet"/>
      <w:lvlText w:val="•"/>
      <w:lvlJc w:val="left"/>
      <w:pPr>
        <w:tabs>
          <w:tab w:val="num" w:pos="720"/>
        </w:tabs>
        <w:ind w:left="720" w:hanging="360"/>
      </w:pPr>
      <w:rPr>
        <w:rFonts w:ascii="Arial" w:hAnsi="Arial" w:hint="default"/>
      </w:rPr>
    </w:lvl>
    <w:lvl w:ilvl="1" w:tplc="C89A32F2" w:tentative="1">
      <w:start w:val="1"/>
      <w:numFmt w:val="bullet"/>
      <w:lvlText w:val="•"/>
      <w:lvlJc w:val="left"/>
      <w:pPr>
        <w:tabs>
          <w:tab w:val="num" w:pos="1440"/>
        </w:tabs>
        <w:ind w:left="1440" w:hanging="360"/>
      </w:pPr>
      <w:rPr>
        <w:rFonts w:ascii="Arial" w:hAnsi="Arial" w:hint="default"/>
      </w:rPr>
    </w:lvl>
    <w:lvl w:ilvl="2" w:tplc="E6167C24" w:tentative="1">
      <w:start w:val="1"/>
      <w:numFmt w:val="bullet"/>
      <w:lvlText w:val="•"/>
      <w:lvlJc w:val="left"/>
      <w:pPr>
        <w:tabs>
          <w:tab w:val="num" w:pos="2160"/>
        </w:tabs>
        <w:ind w:left="2160" w:hanging="360"/>
      </w:pPr>
      <w:rPr>
        <w:rFonts w:ascii="Arial" w:hAnsi="Arial" w:hint="default"/>
      </w:rPr>
    </w:lvl>
    <w:lvl w:ilvl="3" w:tplc="DC18438C" w:tentative="1">
      <w:start w:val="1"/>
      <w:numFmt w:val="bullet"/>
      <w:lvlText w:val="•"/>
      <w:lvlJc w:val="left"/>
      <w:pPr>
        <w:tabs>
          <w:tab w:val="num" w:pos="2880"/>
        </w:tabs>
        <w:ind w:left="2880" w:hanging="360"/>
      </w:pPr>
      <w:rPr>
        <w:rFonts w:ascii="Arial" w:hAnsi="Arial" w:hint="default"/>
      </w:rPr>
    </w:lvl>
    <w:lvl w:ilvl="4" w:tplc="A468A91A" w:tentative="1">
      <w:start w:val="1"/>
      <w:numFmt w:val="bullet"/>
      <w:lvlText w:val="•"/>
      <w:lvlJc w:val="left"/>
      <w:pPr>
        <w:tabs>
          <w:tab w:val="num" w:pos="3600"/>
        </w:tabs>
        <w:ind w:left="3600" w:hanging="360"/>
      </w:pPr>
      <w:rPr>
        <w:rFonts w:ascii="Arial" w:hAnsi="Arial" w:hint="default"/>
      </w:rPr>
    </w:lvl>
    <w:lvl w:ilvl="5" w:tplc="D6369478" w:tentative="1">
      <w:start w:val="1"/>
      <w:numFmt w:val="bullet"/>
      <w:lvlText w:val="•"/>
      <w:lvlJc w:val="left"/>
      <w:pPr>
        <w:tabs>
          <w:tab w:val="num" w:pos="4320"/>
        </w:tabs>
        <w:ind w:left="4320" w:hanging="360"/>
      </w:pPr>
      <w:rPr>
        <w:rFonts w:ascii="Arial" w:hAnsi="Arial" w:hint="default"/>
      </w:rPr>
    </w:lvl>
    <w:lvl w:ilvl="6" w:tplc="556EBA5A" w:tentative="1">
      <w:start w:val="1"/>
      <w:numFmt w:val="bullet"/>
      <w:lvlText w:val="•"/>
      <w:lvlJc w:val="left"/>
      <w:pPr>
        <w:tabs>
          <w:tab w:val="num" w:pos="5040"/>
        </w:tabs>
        <w:ind w:left="5040" w:hanging="360"/>
      </w:pPr>
      <w:rPr>
        <w:rFonts w:ascii="Arial" w:hAnsi="Arial" w:hint="default"/>
      </w:rPr>
    </w:lvl>
    <w:lvl w:ilvl="7" w:tplc="AED8099E" w:tentative="1">
      <w:start w:val="1"/>
      <w:numFmt w:val="bullet"/>
      <w:lvlText w:val="•"/>
      <w:lvlJc w:val="left"/>
      <w:pPr>
        <w:tabs>
          <w:tab w:val="num" w:pos="5760"/>
        </w:tabs>
        <w:ind w:left="5760" w:hanging="360"/>
      </w:pPr>
      <w:rPr>
        <w:rFonts w:ascii="Arial" w:hAnsi="Arial" w:hint="default"/>
      </w:rPr>
    </w:lvl>
    <w:lvl w:ilvl="8" w:tplc="3E4C5696" w:tentative="1">
      <w:start w:val="1"/>
      <w:numFmt w:val="bullet"/>
      <w:lvlText w:val="•"/>
      <w:lvlJc w:val="left"/>
      <w:pPr>
        <w:tabs>
          <w:tab w:val="num" w:pos="6480"/>
        </w:tabs>
        <w:ind w:left="6480" w:hanging="360"/>
      </w:pPr>
      <w:rPr>
        <w:rFonts w:ascii="Arial" w:hAnsi="Arial" w:hint="default"/>
      </w:rPr>
    </w:lvl>
  </w:abstractNum>
  <w:abstractNum w:abstractNumId="35">
    <w:nsid w:val="77DA3837"/>
    <w:multiLevelType w:val="hybridMultilevel"/>
    <w:tmpl w:val="92428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813348C"/>
    <w:multiLevelType w:val="hybridMultilevel"/>
    <w:tmpl w:val="5F944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D062EFB"/>
    <w:multiLevelType w:val="hybridMultilevel"/>
    <w:tmpl w:val="FCEC7EFA"/>
    <w:lvl w:ilvl="0" w:tplc="A7B41E02">
      <w:start w:val="1"/>
      <w:numFmt w:val="bullet"/>
      <w:lvlText w:val="•"/>
      <w:lvlJc w:val="left"/>
      <w:pPr>
        <w:tabs>
          <w:tab w:val="num" w:pos="720"/>
        </w:tabs>
        <w:ind w:left="720" w:hanging="360"/>
      </w:pPr>
      <w:rPr>
        <w:rFonts w:ascii="Arial" w:hAnsi="Arial" w:hint="default"/>
      </w:rPr>
    </w:lvl>
    <w:lvl w:ilvl="1" w:tplc="A3DE19F2" w:tentative="1">
      <w:start w:val="1"/>
      <w:numFmt w:val="bullet"/>
      <w:lvlText w:val="•"/>
      <w:lvlJc w:val="left"/>
      <w:pPr>
        <w:tabs>
          <w:tab w:val="num" w:pos="1440"/>
        </w:tabs>
        <w:ind w:left="1440" w:hanging="360"/>
      </w:pPr>
      <w:rPr>
        <w:rFonts w:ascii="Arial" w:hAnsi="Arial" w:hint="default"/>
      </w:rPr>
    </w:lvl>
    <w:lvl w:ilvl="2" w:tplc="9C3A0D3C" w:tentative="1">
      <w:start w:val="1"/>
      <w:numFmt w:val="bullet"/>
      <w:lvlText w:val="•"/>
      <w:lvlJc w:val="left"/>
      <w:pPr>
        <w:tabs>
          <w:tab w:val="num" w:pos="2160"/>
        </w:tabs>
        <w:ind w:left="2160" w:hanging="360"/>
      </w:pPr>
      <w:rPr>
        <w:rFonts w:ascii="Arial" w:hAnsi="Arial" w:hint="default"/>
      </w:rPr>
    </w:lvl>
    <w:lvl w:ilvl="3" w:tplc="FCEA66EA" w:tentative="1">
      <w:start w:val="1"/>
      <w:numFmt w:val="bullet"/>
      <w:lvlText w:val="•"/>
      <w:lvlJc w:val="left"/>
      <w:pPr>
        <w:tabs>
          <w:tab w:val="num" w:pos="2880"/>
        </w:tabs>
        <w:ind w:left="2880" w:hanging="360"/>
      </w:pPr>
      <w:rPr>
        <w:rFonts w:ascii="Arial" w:hAnsi="Arial" w:hint="default"/>
      </w:rPr>
    </w:lvl>
    <w:lvl w:ilvl="4" w:tplc="8E745BB0" w:tentative="1">
      <w:start w:val="1"/>
      <w:numFmt w:val="bullet"/>
      <w:lvlText w:val="•"/>
      <w:lvlJc w:val="left"/>
      <w:pPr>
        <w:tabs>
          <w:tab w:val="num" w:pos="3600"/>
        </w:tabs>
        <w:ind w:left="3600" w:hanging="360"/>
      </w:pPr>
      <w:rPr>
        <w:rFonts w:ascii="Arial" w:hAnsi="Arial" w:hint="default"/>
      </w:rPr>
    </w:lvl>
    <w:lvl w:ilvl="5" w:tplc="079C40E6" w:tentative="1">
      <w:start w:val="1"/>
      <w:numFmt w:val="bullet"/>
      <w:lvlText w:val="•"/>
      <w:lvlJc w:val="left"/>
      <w:pPr>
        <w:tabs>
          <w:tab w:val="num" w:pos="4320"/>
        </w:tabs>
        <w:ind w:left="4320" w:hanging="360"/>
      </w:pPr>
      <w:rPr>
        <w:rFonts w:ascii="Arial" w:hAnsi="Arial" w:hint="default"/>
      </w:rPr>
    </w:lvl>
    <w:lvl w:ilvl="6" w:tplc="031EFD12" w:tentative="1">
      <w:start w:val="1"/>
      <w:numFmt w:val="bullet"/>
      <w:lvlText w:val="•"/>
      <w:lvlJc w:val="left"/>
      <w:pPr>
        <w:tabs>
          <w:tab w:val="num" w:pos="5040"/>
        </w:tabs>
        <w:ind w:left="5040" w:hanging="360"/>
      </w:pPr>
      <w:rPr>
        <w:rFonts w:ascii="Arial" w:hAnsi="Arial" w:hint="default"/>
      </w:rPr>
    </w:lvl>
    <w:lvl w:ilvl="7" w:tplc="2DB0FDA8" w:tentative="1">
      <w:start w:val="1"/>
      <w:numFmt w:val="bullet"/>
      <w:lvlText w:val="•"/>
      <w:lvlJc w:val="left"/>
      <w:pPr>
        <w:tabs>
          <w:tab w:val="num" w:pos="5760"/>
        </w:tabs>
        <w:ind w:left="5760" w:hanging="360"/>
      </w:pPr>
      <w:rPr>
        <w:rFonts w:ascii="Arial" w:hAnsi="Arial" w:hint="default"/>
      </w:rPr>
    </w:lvl>
    <w:lvl w:ilvl="8" w:tplc="B7BAD246" w:tentative="1">
      <w:start w:val="1"/>
      <w:numFmt w:val="bullet"/>
      <w:lvlText w:val="•"/>
      <w:lvlJc w:val="left"/>
      <w:pPr>
        <w:tabs>
          <w:tab w:val="num" w:pos="6480"/>
        </w:tabs>
        <w:ind w:left="6480" w:hanging="360"/>
      </w:pPr>
      <w:rPr>
        <w:rFonts w:ascii="Arial" w:hAnsi="Arial" w:hint="default"/>
      </w:rPr>
    </w:lvl>
  </w:abstractNum>
  <w:num w:numId="1">
    <w:abstractNumId w:val="22"/>
  </w:num>
  <w:num w:numId="2">
    <w:abstractNumId w:val="12"/>
  </w:num>
  <w:num w:numId="3">
    <w:abstractNumId w:val="32"/>
  </w:num>
  <w:num w:numId="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2"/>
  </w:num>
  <w:num w:numId="6">
    <w:abstractNumId w:val="36"/>
  </w:num>
  <w:num w:numId="7">
    <w:abstractNumId w:val="23"/>
  </w:num>
  <w:num w:numId="8">
    <w:abstractNumId w:val="2"/>
  </w:num>
  <w:num w:numId="9">
    <w:abstractNumId w:val="2"/>
  </w:num>
  <w:num w:numId="10">
    <w:abstractNumId w:val="13"/>
    <w:lvlOverride w:ilvl="0">
      <w:lvl w:ilvl="0">
        <w:start w:val="1"/>
        <w:numFmt w:val="bullet"/>
        <w:pStyle w:val="Bullets"/>
        <w:lvlText w:val=""/>
        <w:lvlJc w:val="left"/>
        <w:pPr>
          <w:ind w:left="284" w:hanging="284"/>
        </w:pPr>
        <w:rPr>
          <w:rFonts w:ascii="Symbol" w:hAnsi="Symbol" w:hint="default"/>
          <w:color w:val="0091A5"/>
        </w:rPr>
      </w:lvl>
    </w:lvlOverride>
    <w:lvlOverride w:ilvl="1">
      <w:lvl w:ilvl="1">
        <w:start w:val="1"/>
        <w:numFmt w:val="bullet"/>
        <w:lvlText w:val="­"/>
        <w:lvlJc w:val="left"/>
        <w:pPr>
          <w:ind w:left="567" w:hanging="283"/>
        </w:pPr>
        <w:rPr>
          <w:rFonts w:ascii="Courier New" w:hAnsi="Courier New" w:hint="default"/>
          <w:color w:val="3C3C41"/>
        </w:rPr>
      </w:lvl>
    </w:lvlOverride>
    <w:lvlOverride w:ilvl="2">
      <w:lvl w:ilvl="2">
        <w:start w:val="1"/>
        <w:numFmt w:val="bullet"/>
        <w:lvlText w:val=""/>
        <w:lvlJc w:val="left"/>
        <w:pPr>
          <w:ind w:left="2438" w:hanging="284"/>
        </w:pPr>
        <w:rPr>
          <w:rFonts w:ascii="Wingdings" w:hAnsi="Wingdings" w:hint="default"/>
        </w:rPr>
      </w:lvl>
    </w:lvlOverride>
    <w:lvlOverride w:ilvl="3">
      <w:lvl w:ilvl="3">
        <w:start w:val="1"/>
        <w:numFmt w:val="bullet"/>
        <w:lvlText w:val=""/>
        <w:lvlJc w:val="left"/>
        <w:pPr>
          <w:ind w:left="3515" w:hanging="284"/>
        </w:pPr>
        <w:rPr>
          <w:rFonts w:ascii="Symbol" w:hAnsi="Symbol" w:hint="default"/>
        </w:rPr>
      </w:lvl>
    </w:lvlOverride>
    <w:lvlOverride w:ilvl="4">
      <w:lvl w:ilvl="4">
        <w:start w:val="1"/>
        <w:numFmt w:val="bullet"/>
        <w:lvlText w:val="o"/>
        <w:lvlJc w:val="left"/>
        <w:pPr>
          <w:ind w:left="4592" w:hanging="284"/>
        </w:pPr>
        <w:rPr>
          <w:rFonts w:ascii="Courier New" w:hAnsi="Courier New" w:cs="Courier New" w:hint="default"/>
        </w:rPr>
      </w:lvl>
    </w:lvlOverride>
    <w:lvlOverride w:ilvl="5">
      <w:lvl w:ilvl="5">
        <w:start w:val="1"/>
        <w:numFmt w:val="bullet"/>
        <w:lvlText w:val=""/>
        <w:lvlJc w:val="left"/>
        <w:pPr>
          <w:ind w:left="5669" w:hanging="284"/>
        </w:pPr>
        <w:rPr>
          <w:rFonts w:ascii="Wingdings" w:hAnsi="Wingdings" w:hint="default"/>
        </w:rPr>
      </w:lvl>
    </w:lvlOverride>
    <w:lvlOverride w:ilvl="6">
      <w:lvl w:ilvl="6">
        <w:start w:val="1"/>
        <w:numFmt w:val="bullet"/>
        <w:lvlText w:val=""/>
        <w:lvlJc w:val="left"/>
        <w:pPr>
          <w:ind w:left="6746" w:hanging="284"/>
        </w:pPr>
        <w:rPr>
          <w:rFonts w:ascii="Symbol" w:hAnsi="Symbol" w:hint="default"/>
        </w:rPr>
      </w:lvl>
    </w:lvlOverride>
    <w:lvlOverride w:ilvl="7">
      <w:lvl w:ilvl="7">
        <w:start w:val="1"/>
        <w:numFmt w:val="bullet"/>
        <w:lvlText w:val="o"/>
        <w:lvlJc w:val="left"/>
        <w:pPr>
          <w:ind w:left="7823" w:hanging="284"/>
        </w:pPr>
        <w:rPr>
          <w:rFonts w:ascii="Courier New" w:hAnsi="Courier New" w:cs="Courier New" w:hint="default"/>
        </w:rPr>
      </w:lvl>
    </w:lvlOverride>
    <w:lvlOverride w:ilvl="8">
      <w:lvl w:ilvl="8">
        <w:start w:val="1"/>
        <w:numFmt w:val="bullet"/>
        <w:lvlText w:val=""/>
        <w:lvlJc w:val="left"/>
        <w:pPr>
          <w:ind w:left="8900" w:hanging="284"/>
        </w:pPr>
        <w:rPr>
          <w:rFonts w:ascii="Wingdings" w:hAnsi="Wingdings" w:hint="default"/>
        </w:rPr>
      </w:lvl>
    </w:lvlOverride>
  </w:num>
  <w:num w:numId="11">
    <w:abstractNumId w:val="23"/>
  </w:num>
  <w:num w:numId="12">
    <w:abstractNumId w:val="13"/>
    <w:lvlOverride w:ilvl="0">
      <w:lvl w:ilvl="0">
        <w:start w:val="1"/>
        <w:numFmt w:val="bullet"/>
        <w:pStyle w:val="Bullets"/>
        <w:lvlText w:val=""/>
        <w:lvlJc w:val="left"/>
        <w:pPr>
          <w:ind w:left="284" w:hanging="284"/>
        </w:pPr>
        <w:rPr>
          <w:rFonts w:ascii="Symbol" w:hAnsi="Symbol" w:hint="default"/>
          <w:color w:val="0091A5"/>
        </w:rPr>
      </w:lvl>
    </w:lvlOverride>
    <w:lvlOverride w:ilvl="1">
      <w:lvl w:ilvl="1">
        <w:start w:val="1"/>
        <w:numFmt w:val="bullet"/>
        <w:lvlText w:val="­"/>
        <w:lvlJc w:val="left"/>
        <w:pPr>
          <w:ind w:left="567" w:hanging="283"/>
        </w:pPr>
        <w:rPr>
          <w:rFonts w:ascii="Courier New" w:hAnsi="Courier New" w:hint="default"/>
          <w:color w:val="3C3C41"/>
        </w:rPr>
      </w:lvl>
    </w:lvlOverride>
    <w:lvlOverride w:ilvl="2">
      <w:lvl w:ilvl="2">
        <w:start w:val="1"/>
        <w:numFmt w:val="bullet"/>
        <w:lvlText w:val=""/>
        <w:lvlJc w:val="left"/>
        <w:pPr>
          <w:ind w:left="2438" w:hanging="284"/>
        </w:pPr>
        <w:rPr>
          <w:rFonts w:ascii="Wingdings" w:hAnsi="Wingdings" w:hint="default"/>
        </w:rPr>
      </w:lvl>
    </w:lvlOverride>
    <w:lvlOverride w:ilvl="3">
      <w:lvl w:ilvl="3">
        <w:start w:val="1"/>
        <w:numFmt w:val="bullet"/>
        <w:lvlText w:val=""/>
        <w:lvlJc w:val="left"/>
        <w:pPr>
          <w:ind w:left="3515" w:hanging="284"/>
        </w:pPr>
        <w:rPr>
          <w:rFonts w:ascii="Symbol" w:hAnsi="Symbol" w:hint="default"/>
        </w:rPr>
      </w:lvl>
    </w:lvlOverride>
    <w:lvlOverride w:ilvl="4">
      <w:lvl w:ilvl="4">
        <w:start w:val="1"/>
        <w:numFmt w:val="bullet"/>
        <w:lvlText w:val="o"/>
        <w:lvlJc w:val="left"/>
        <w:pPr>
          <w:ind w:left="4592" w:hanging="284"/>
        </w:pPr>
        <w:rPr>
          <w:rFonts w:ascii="Courier New" w:hAnsi="Courier New" w:cs="Courier New" w:hint="default"/>
        </w:rPr>
      </w:lvl>
    </w:lvlOverride>
    <w:lvlOverride w:ilvl="5">
      <w:lvl w:ilvl="5">
        <w:start w:val="1"/>
        <w:numFmt w:val="bullet"/>
        <w:lvlText w:val=""/>
        <w:lvlJc w:val="left"/>
        <w:pPr>
          <w:ind w:left="5669" w:hanging="284"/>
        </w:pPr>
        <w:rPr>
          <w:rFonts w:ascii="Wingdings" w:hAnsi="Wingdings" w:hint="default"/>
        </w:rPr>
      </w:lvl>
    </w:lvlOverride>
    <w:lvlOverride w:ilvl="6">
      <w:lvl w:ilvl="6">
        <w:start w:val="1"/>
        <w:numFmt w:val="bullet"/>
        <w:lvlText w:val=""/>
        <w:lvlJc w:val="left"/>
        <w:pPr>
          <w:ind w:left="6746" w:hanging="284"/>
        </w:pPr>
        <w:rPr>
          <w:rFonts w:ascii="Symbol" w:hAnsi="Symbol" w:hint="default"/>
        </w:rPr>
      </w:lvl>
    </w:lvlOverride>
    <w:lvlOverride w:ilvl="7">
      <w:lvl w:ilvl="7">
        <w:start w:val="1"/>
        <w:numFmt w:val="bullet"/>
        <w:lvlText w:val="o"/>
        <w:lvlJc w:val="left"/>
        <w:pPr>
          <w:ind w:left="7823" w:hanging="284"/>
        </w:pPr>
        <w:rPr>
          <w:rFonts w:ascii="Courier New" w:hAnsi="Courier New" w:cs="Courier New" w:hint="default"/>
        </w:rPr>
      </w:lvl>
    </w:lvlOverride>
    <w:lvlOverride w:ilvl="8">
      <w:lvl w:ilvl="8">
        <w:start w:val="1"/>
        <w:numFmt w:val="bullet"/>
        <w:lvlText w:val=""/>
        <w:lvlJc w:val="left"/>
        <w:pPr>
          <w:ind w:left="8900" w:hanging="284"/>
        </w:pPr>
        <w:rPr>
          <w:rFonts w:ascii="Wingdings" w:hAnsi="Wingdings" w:hint="default"/>
        </w:rPr>
      </w:lvl>
    </w:lvlOverride>
  </w:num>
  <w:num w:numId="13">
    <w:abstractNumId w:val="13"/>
    <w:lvlOverride w:ilvl="0">
      <w:lvl w:ilvl="0">
        <w:start w:val="1"/>
        <w:numFmt w:val="bullet"/>
        <w:pStyle w:val="Bullets"/>
        <w:lvlText w:val=""/>
        <w:lvlJc w:val="left"/>
        <w:pPr>
          <w:ind w:left="284" w:hanging="284"/>
        </w:pPr>
        <w:rPr>
          <w:rFonts w:ascii="Symbol" w:hAnsi="Symbol" w:hint="default"/>
          <w:color w:val="0091A5"/>
        </w:rPr>
      </w:lvl>
    </w:lvlOverride>
    <w:lvlOverride w:ilvl="1">
      <w:lvl w:ilvl="1">
        <w:start w:val="1"/>
        <w:numFmt w:val="bullet"/>
        <w:lvlText w:val="­"/>
        <w:lvlJc w:val="left"/>
        <w:pPr>
          <w:ind w:left="567" w:hanging="283"/>
        </w:pPr>
        <w:rPr>
          <w:rFonts w:ascii="Courier New" w:hAnsi="Courier New" w:hint="default"/>
          <w:color w:val="3C3C41"/>
        </w:rPr>
      </w:lvl>
    </w:lvlOverride>
    <w:lvlOverride w:ilvl="2">
      <w:lvl w:ilvl="2">
        <w:start w:val="1"/>
        <w:numFmt w:val="bullet"/>
        <w:lvlText w:val=""/>
        <w:lvlJc w:val="left"/>
        <w:pPr>
          <w:ind w:left="2438" w:hanging="284"/>
        </w:pPr>
        <w:rPr>
          <w:rFonts w:ascii="Wingdings" w:hAnsi="Wingdings" w:hint="default"/>
        </w:rPr>
      </w:lvl>
    </w:lvlOverride>
    <w:lvlOverride w:ilvl="3">
      <w:lvl w:ilvl="3">
        <w:start w:val="1"/>
        <w:numFmt w:val="bullet"/>
        <w:lvlText w:val=""/>
        <w:lvlJc w:val="left"/>
        <w:pPr>
          <w:ind w:left="3515" w:hanging="284"/>
        </w:pPr>
        <w:rPr>
          <w:rFonts w:ascii="Symbol" w:hAnsi="Symbol" w:hint="default"/>
        </w:rPr>
      </w:lvl>
    </w:lvlOverride>
    <w:lvlOverride w:ilvl="4">
      <w:lvl w:ilvl="4">
        <w:start w:val="1"/>
        <w:numFmt w:val="bullet"/>
        <w:lvlText w:val="o"/>
        <w:lvlJc w:val="left"/>
        <w:pPr>
          <w:ind w:left="4592" w:hanging="284"/>
        </w:pPr>
        <w:rPr>
          <w:rFonts w:ascii="Courier New" w:hAnsi="Courier New" w:cs="Courier New" w:hint="default"/>
        </w:rPr>
      </w:lvl>
    </w:lvlOverride>
    <w:lvlOverride w:ilvl="5">
      <w:lvl w:ilvl="5">
        <w:start w:val="1"/>
        <w:numFmt w:val="bullet"/>
        <w:lvlText w:val=""/>
        <w:lvlJc w:val="left"/>
        <w:pPr>
          <w:ind w:left="5669" w:hanging="284"/>
        </w:pPr>
        <w:rPr>
          <w:rFonts w:ascii="Wingdings" w:hAnsi="Wingdings" w:hint="default"/>
        </w:rPr>
      </w:lvl>
    </w:lvlOverride>
    <w:lvlOverride w:ilvl="6">
      <w:lvl w:ilvl="6">
        <w:start w:val="1"/>
        <w:numFmt w:val="bullet"/>
        <w:lvlText w:val=""/>
        <w:lvlJc w:val="left"/>
        <w:pPr>
          <w:ind w:left="6746" w:hanging="284"/>
        </w:pPr>
        <w:rPr>
          <w:rFonts w:ascii="Symbol" w:hAnsi="Symbol" w:hint="default"/>
        </w:rPr>
      </w:lvl>
    </w:lvlOverride>
    <w:lvlOverride w:ilvl="7">
      <w:lvl w:ilvl="7">
        <w:start w:val="1"/>
        <w:numFmt w:val="bullet"/>
        <w:lvlText w:val="o"/>
        <w:lvlJc w:val="left"/>
        <w:pPr>
          <w:ind w:left="7823" w:hanging="284"/>
        </w:pPr>
        <w:rPr>
          <w:rFonts w:ascii="Courier New" w:hAnsi="Courier New" w:cs="Courier New" w:hint="default"/>
        </w:rPr>
      </w:lvl>
    </w:lvlOverride>
    <w:lvlOverride w:ilvl="8">
      <w:lvl w:ilvl="8">
        <w:start w:val="1"/>
        <w:numFmt w:val="bullet"/>
        <w:lvlText w:val=""/>
        <w:lvlJc w:val="left"/>
        <w:pPr>
          <w:ind w:left="8900" w:hanging="284"/>
        </w:pPr>
        <w:rPr>
          <w:rFonts w:ascii="Wingdings" w:hAnsi="Wingdings" w:hint="default"/>
        </w:rPr>
      </w:lvl>
    </w:lvlOverride>
  </w:num>
  <w:num w:numId="14">
    <w:abstractNumId w:val="6"/>
  </w:num>
  <w:num w:numId="15">
    <w:abstractNumId w:val="29"/>
  </w:num>
  <w:num w:numId="16">
    <w:abstractNumId w:val="25"/>
  </w:num>
  <w:num w:numId="17">
    <w:abstractNumId w:val="14"/>
  </w:num>
  <w:num w:numId="18">
    <w:abstractNumId w:val="9"/>
  </w:num>
  <w:num w:numId="19">
    <w:abstractNumId w:val="26"/>
  </w:num>
  <w:num w:numId="20">
    <w:abstractNumId w:val="35"/>
  </w:num>
  <w:num w:numId="21">
    <w:abstractNumId w:val="28"/>
  </w:num>
  <w:num w:numId="22">
    <w:abstractNumId w:val="15"/>
  </w:num>
  <w:num w:numId="23">
    <w:abstractNumId w:val="19"/>
  </w:num>
  <w:num w:numId="24">
    <w:abstractNumId w:val="21"/>
  </w:num>
  <w:num w:numId="2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27"/>
  </w:num>
  <w:num w:numId="27">
    <w:abstractNumId w:val="0"/>
  </w:num>
  <w:num w:numId="28">
    <w:abstractNumId w:val="11"/>
  </w:num>
  <w:num w:numId="29">
    <w:abstractNumId w:val="17"/>
  </w:num>
  <w:num w:numId="30">
    <w:abstractNumId w:val="30"/>
  </w:num>
  <w:num w:numId="31">
    <w:abstractNumId w:val="3"/>
  </w:num>
  <w:num w:numId="32">
    <w:abstractNumId w:val="1"/>
  </w:num>
  <w:num w:numId="33">
    <w:abstractNumId w:val="37"/>
  </w:num>
  <w:num w:numId="34">
    <w:abstractNumId w:val="4"/>
  </w:num>
  <w:num w:numId="35">
    <w:abstractNumId w:val="18"/>
  </w:num>
  <w:num w:numId="36">
    <w:abstractNumId w:val="5"/>
  </w:num>
  <w:num w:numId="37">
    <w:abstractNumId w:val="34"/>
  </w:num>
  <w:num w:numId="38">
    <w:abstractNumId w:val="10"/>
  </w:num>
  <w:num w:numId="39">
    <w:abstractNumId w:val="8"/>
  </w:num>
  <w:num w:numId="40">
    <w:abstractNumId w:val="20"/>
  </w:num>
  <w:num w:numId="41">
    <w:abstractNumId w:val="31"/>
  </w:num>
  <w:num w:numId="42">
    <w:abstractNumId w:val="16"/>
  </w:num>
  <w:num w:numId="43">
    <w:abstractNumId w:val="7"/>
  </w:num>
  <w:num w:numId="4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hideSpellingErrors/>
  <w:hideGrammaticalErrors/>
  <w:proofState w:spelling="clean" w:grammar="clean"/>
  <w:attachedTemplate r:id="rId1"/>
  <w:stylePaneFormatFilter w:val="3801" w:allStyles="1" w:customStyles="0" w:latentStyles="0" w:stylesInUse="0" w:headingStyles="0" w:numberingStyles="0" w:tableStyles="0" w:directFormattingOnRuns="0" w:directFormattingOnParagraphs="0" w:directFormattingOnNumbering="0" w:directFormattingOnTables="1" w:clearFormatting="1" w:top3HeadingStyles="1" w:visibleStyles="0" w:alternateStyleNames="0"/>
  <w:styleLockQFSet/>
  <w:defaultTabStop w:val="720"/>
  <w:drawingGridHorizontalSpacing w:val="120"/>
  <w:displayHorizontalDrawingGridEvery w:val="2"/>
  <w:characterSpacingControl w:val="doNotCompress"/>
  <w:hdrShapeDefaults>
    <o:shapedefaults v:ext="edit" spidmax="2051" strokecolor="none [3214]">
      <v:stroke color="none [3214]" weight="1pt"/>
    </o:shapedefaults>
    <o:shapelayout v:ext="edit">
      <o:idmap v:ext="edit" data="2"/>
    </o:shapelayout>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4A7A"/>
    <w:rsid w:val="00001724"/>
    <w:rsid w:val="00001F9B"/>
    <w:rsid w:val="0000378B"/>
    <w:rsid w:val="00005AD7"/>
    <w:rsid w:val="00007DE9"/>
    <w:rsid w:val="00015174"/>
    <w:rsid w:val="00016A2A"/>
    <w:rsid w:val="00016C88"/>
    <w:rsid w:val="00023167"/>
    <w:rsid w:val="00025D73"/>
    <w:rsid w:val="00034858"/>
    <w:rsid w:val="00036237"/>
    <w:rsid w:val="0003770D"/>
    <w:rsid w:val="000432E0"/>
    <w:rsid w:val="0004410E"/>
    <w:rsid w:val="000441CA"/>
    <w:rsid w:val="0004509D"/>
    <w:rsid w:val="000451B4"/>
    <w:rsid w:val="00045F20"/>
    <w:rsid w:val="000470CC"/>
    <w:rsid w:val="00047935"/>
    <w:rsid w:val="00047DAE"/>
    <w:rsid w:val="00047EFC"/>
    <w:rsid w:val="0005255A"/>
    <w:rsid w:val="00053BB7"/>
    <w:rsid w:val="000567E2"/>
    <w:rsid w:val="0005767B"/>
    <w:rsid w:val="00061389"/>
    <w:rsid w:val="00062091"/>
    <w:rsid w:val="00062DA4"/>
    <w:rsid w:val="00063CE2"/>
    <w:rsid w:val="00063E46"/>
    <w:rsid w:val="00066A41"/>
    <w:rsid w:val="00067228"/>
    <w:rsid w:val="00067885"/>
    <w:rsid w:val="00070089"/>
    <w:rsid w:val="00071F78"/>
    <w:rsid w:val="000726CD"/>
    <w:rsid w:val="0007303C"/>
    <w:rsid w:val="000740A7"/>
    <w:rsid w:val="000752D7"/>
    <w:rsid w:val="00076AA4"/>
    <w:rsid w:val="00080FBF"/>
    <w:rsid w:val="000856AC"/>
    <w:rsid w:val="000864F5"/>
    <w:rsid w:val="000928EB"/>
    <w:rsid w:val="0009326D"/>
    <w:rsid w:val="00093D98"/>
    <w:rsid w:val="00095049"/>
    <w:rsid w:val="000A0394"/>
    <w:rsid w:val="000A1059"/>
    <w:rsid w:val="000A2072"/>
    <w:rsid w:val="000A29B7"/>
    <w:rsid w:val="000A2BED"/>
    <w:rsid w:val="000A3764"/>
    <w:rsid w:val="000A42D0"/>
    <w:rsid w:val="000A47D6"/>
    <w:rsid w:val="000A4CC5"/>
    <w:rsid w:val="000A67A6"/>
    <w:rsid w:val="000A6E10"/>
    <w:rsid w:val="000A77F0"/>
    <w:rsid w:val="000A7EF2"/>
    <w:rsid w:val="000A7F5F"/>
    <w:rsid w:val="000B0CE8"/>
    <w:rsid w:val="000B32B9"/>
    <w:rsid w:val="000B7B25"/>
    <w:rsid w:val="000C134D"/>
    <w:rsid w:val="000C14A3"/>
    <w:rsid w:val="000C29E5"/>
    <w:rsid w:val="000C2D99"/>
    <w:rsid w:val="000C2E5D"/>
    <w:rsid w:val="000C3637"/>
    <w:rsid w:val="000C5B44"/>
    <w:rsid w:val="000C5B59"/>
    <w:rsid w:val="000C6EC2"/>
    <w:rsid w:val="000D1EE4"/>
    <w:rsid w:val="000D2D69"/>
    <w:rsid w:val="000D42BC"/>
    <w:rsid w:val="000D5BA0"/>
    <w:rsid w:val="000D6712"/>
    <w:rsid w:val="000D7938"/>
    <w:rsid w:val="000E05C7"/>
    <w:rsid w:val="000E0F54"/>
    <w:rsid w:val="000E2504"/>
    <w:rsid w:val="000E3173"/>
    <w:rsid w:val="000E439F"/>
    <w:rsid w:val="000E734B"/>
    <w:rsid w:val="000E7BD2"/>
    <w:rsid w:val="000F2070"/>
    <w:rsid w:val="000F2A5B"/>
    <w:rsid w:val="000F2ED3"/>
    <w:rsid w:val="000F3D0A"/>
    <w:rsid w:val="000F72B1"/>
    <w:rsid w:val="0010023A"/>
    <w:rsid w:val="00100C20"/>
    <w:rsid w:val="00103B6A"/>
    <w:rsid w:val="001056DF"/>
    <w:rsid w:val="00106273"/>
    <w:rsid w:val="00107C74"/>
    <w:rsid w:val="00107CD0"/>
    <w:rsid w:val="00110EB3"/>
    <w:rsid w:val="00112B86"/>
    <w:rsid w:val="00115B79"/>
    <w:rsid w:val="00116788"/>
    <w:rsid w:val="001171D6"/>
    <w:rsid w:val="00117DB8"/>
    <w:rsid w:val="00121697"/>
    <w:rsid w:val="00123813"/>
    <w:rsid w:val="00124C2B"/>
    <w:rsid w:val="00126491"/>
    <w:rsid w:val="001270D8"/>
    <w:rsid w:val="00130A0B"/>
    <w:rsid w:val="00132C3C"/>
    <w:rsid w:val="0013347F"/>
    <w:rsid w:val="001342AC"/>
    <w:rsid w:val="00134897"/>
    <w:rsid w:val="001355C8"/>
    <w:rsid w:val="0013584F"/>
    <w:rsid w:val="001360C3"/>
    <w:rsid w:val="00137AF6"/>
    <w:rsid w:val="00137C07"/>
    <w:rsid w:val="00140FD6"/>
    <w:rsid w:val="00141D63"/>
    <w:rsid w:val="00142327"/>
    <w:rsid w:val="00143AB4"/>
    <w:rsid w:val="00144C90"/>
    <w:rsid w:val="00144EC4"/>
    <w:rsid w:val="00145CE7"/>
    <w:rsid w:val="00146A5E"/>
    <w:rsid w:val="00147F4F"/>
    <w:rsid w:val="001530FD"/>
    <w:rsid w:val="00153905"/>
    <w:rsid w:val="00154D56"/>
    <w:rsid w:val="00155210"/>
    <w:rsid w:val="00155B61"/>
    <w:rsid w:val="00156213"/>
    <w:rsid w:val="00157194"/>
    <w:rsid w:val="001573A7"/>
    <w:rsid w:val="00161A41"/>
    <w:rsid w:val="00163992"/>
    <w:rsid w:val="00166C77"/>
    <w:rsid w:val="0016717D"/>
    <w:rsid w:val="00171BD6"/>
    <w:rsid w:val="00171F0A"/>
    <w:rsid w:val="00174A7A"/>
    <w:rsid w:val="00177201"/>
    <w:rsid w:val="0018051E"/>
    <w:rsid w:val="00180963"/>
    <w:rsid w:val="001811E8"/>
    <w:rsid w:val="001818CE"/>
    <w:rsid w:val="00181CA9"/>
    <w:rsid w:val="0018259C"/>
    <w:rsid w:val="00182C53"/>
    <w:rsid w:val="00183078"/>
    <w:rsid w:val="0018365C"/>
    <w:rsid w:val="00183D73"/>
    <w:rsid w:val="001865FD"/>
    <w:rsid w:val="001938F8"/>
    <w:rsid w:val="001945C9"/>
    <w:rsid w:val="00197297"/>
    <w:rsid w:val="001A042F"/>
    <w:rsid w:val="001A05BF"/>
    <w:rsid w:val="001A11F9"/>
    <w:rsid w:val="001A16D8"/>
    <w:rsid w:val="001A5029"/>
    <w:rsid w:val="001B09EB"/>
    <w:rsid w:val="001B331A"/>
    <w:rsid w:val="001B6336"/>
    <w:rsid w:val="001B64A1"/>
    <w:rsid w:val="001C02C4"/>
    <w:rsid w:val="001C07C1"/>
    <w:rsid w:val="001C1E8B"/>
    <w:rsid w:val="001C462C"/>
    <w:rsid w:val="001C46DB"/>
    <w:rsid w:val="001C5A34"/>
    <w:rsid w:val="001C6BD5"/>
    <w:rsid w:val="001D0D2B"/>
    <w:rsid w:val="001D1271"/>
    <w:rsid w:val="001D1548"/>
    <w:rsid w:val="001D2681"/>
    <w:rsid w:val="001D294E"/>
    <w:rsid w:val="001D2CA9"/>
    <w:rsid w:val="001D3C23"/>
    <w:rsid w:val="001D47B3"/>
    <w:rsid w:val="001D57B9"/>
    <w:rsid w:val="001D7284"/>
    <w:rsid w:val="001E1B73"/>
    <w:rsid w:val="001E2F9E"/>
    <w:rsid w:val="001E4275"/>
    <w:rsid w:val="001E65A6"/>
    <w:rsid w:val="001E7896"/>
    <w:rsid w:val="001F0C74"/>
    <w:rsid w:val="001F29DE"/>
    <w:rsid w:val="001F2D6D"/>
    <w:rsid w:val="00206B73"/>
    <w:rsid w:val="00207986"/>
    <w:rsid w:val="0021165F"/>
    <w:rsid w:val="00211F46"/>
    <w:rsid w:val="00215609"/>
    <w:rsid w:val="00220C6E"/>
    <w:rsid w:val="00221C19"/>
    <w:rsid w:val="002237CA"/>
    <w:rsid w:val="002237F0"/>
    <w:rsid w:val="002244AF"/>
    <w:rsid w:val="002310C5"/>
    <w:rsid w:val="0023187F"/>
    <w:rsid w:val="00231A6D"/>
    <w:rsid w:val="0023396B"/>
    <w:rsid w:val="0024321F"/>
    <w:rsid w:val="00246656"/>
    <w:rsid w:val="002479D4"/>
    <w:rsid w:val="00247CE5"/>
    <w:rsid w:val="00251A99"/>
    <w:rsid w:val="002529C3"/>
    <w:rsid w:val="00253448"/>
    <w:rsid w:val="002564C2"/>
    <w:rsid w:val="00256659"/>
    <w:rsid w:val="00257234"/>
    <w:rsid w:val="002610D8"/>
    <w:rsid w:val="00261790"/>
    <w:rsid w:val="00265171"/>
    <w:rsid w:val="0026646A"/>
    <w:rsid w:val="00266577"/>
    <w:rsid w:val="00266FFF"/>
    <w:rsid w:val="00267400"/>
    <w:rsid w:val="00270228"/>
    <w:rsid w:val="0027024F"/>
    <w:rsid w:val="002710A5"/>
    <w:rsid w:val="002721EC"/>
    <w:rsid w:val="00272710"/>
    <w:rsid w:val="002750A4"/>
    <w:rsid w:val="00275908"/>
    <w:rsid w:val="00285789"/>
    <w:rsid w:val="00285C62"/>
    <w:rsid w:val="00286B1F"/>
    <w:rsid w:val="00291134"/>
    <w:rsid w:val="00292D98"/>
    <w:rsid w:val="00294378"/>
    <w:rsid w:val="0029623A"/>
    <w:rsid w:val="002966F9"/>
    <w:rsid w:val="00297B91"/>
    <w:rsid w:val="002A00EF"/>
    <w:rsid w:val="002A042F"/>
    <w:rsid w:val="002A494F"/>
    <w:rsid w:val="002A506D"/>
    <w:rsid w:val="002A7142"/>
    <w:rsid w:val="002B09A1"/>
    <w:rsid w:val="002B0CAB"/>
    <w:rsid w:val="002B0FE6"/>
    <w:rsid w:val="002B3EA9"/>
    <w:rsid w:val="002B474A"/>
    <w:rsid w:val="002B4F52"/>
    <w:rsid w:val="002B6EA4"/>
    <w:rsid w:val="002B78C2"/>
    <w:rsid w:val="002B7ECF"/>
    <w:rsid w:val="002C3C65"/>
    <w:rsid w:val="002C41D2"/>
    <w:rsid w:val="002C59B8"/>
    <w:rsid w:val="002C6367"/>
    <w:rsid w:val="002C6886"/>
    <w:rsid w:val="002C7FE9"/>
    <w:rsid w:val="002D0ACD"/>
    <w:rsid w:val="002D1A24"/>
    <w:rsid w:val="002D1C88"/>
    <w:rsid w:val="002D1E23"/>
    <w:rsid w:val="002D4DCC"/>
    <w:rsid w:val="002D5153"/>
    <w:rsid w:val="002D5B83"/>
    <w:rsid w:val="002D702B"/>
    <w:rsid w:val="002D7F74"/>
    <w:rsid w:val="002E02CB"/>
    <w:rsid w:val="002E0F61"/>
    <w:rsid w:val="002E117B"/>
    <w:rsid w:val="002E422D"/>
    <w:rsid w:val="002F2A55"/>
    <w:rsid w:val="002F510B"/>
    <w:rsid w:val="00301761"/>
    <w:rsid w:val="00301776"/>
    <w:rsid w:val="00302C7A"/>
    <w:rsid w:val="00302C9D"/>
    <w:rsid w:val="003041FF"/>
    <w:rsid w:val="00304EBF"/>
    <w:rsid w:val="003059D6"/>
    <w:rsid w:val="00311D72"/>
    <w:rsid w:val="003137CF"/>
    <w:rsid w:val="00313C51"/>
    <w:rsid w:val="00313C67"/>
    <w:rsid w:val="003175DA"/>
    <w:rsid w:val="0032040C"/>
    <w:rsid w:val="003209F3"/>
    <w:rsid w:val="00320C12"/>
    <w:rsid w:val="00321C17"/>
    <w:rsid w:val="00323656"/>
    <w:rsid w:val="00330AC8"/>
    <w:rsid w:val="003316BD"/>
    <w:rsid w:val="003329A4"/>
    <w:rsid w:val="00332AF0"/>
    <w:rsid w:val="00334EF3"/>
    <w:rsid w:val="003378DD"/>
    <w:rsid w:val="0034204C"/>
    <w:rsid w:val="00342540"/>
    <w:rsid w:val="0034434C"/>
    <w:rsid w:val="0034595B"/>
    <w:rsid w:val="0035077B"/>
    <w:rsid w:val="00350C1B"/>
    <w:rsid w:val="00351954"/>
    <w:rsid w:val="0035241E"/>
    <w:rsid w:val="00355DE3"/>
    <w:rsid w:val="003567A1"/>
    <w:rsid w:val="00356B57"/>
    <w:rsid w:val="00361DC1"/>
    <w:rsid w:val="003648CC"/>
    <w:rsid w:val="003701D2"/>
    <w:rsid w:val="00370A89"/>
    <w:rsid w:val="00371360"/>
    <w:rsid w:val="00375412"/>
    <w:rsid w:val="003760F6"/>
    <w:rsid w:val="00380EA3"/>
    <w:rsid w:val="00381F42"/>
    <w:rsid w:val="00383966"/>
    <w:rsid w:val="00383E61"/>
    <w:rsid w:val="0038629E"/>
    <w:rsid w:val="00387A08"/>
    <w:rsid w:val="0039050B"/>
    <w:rsid w:val="00395D20"/>
    <w:rsid w:val="00396337"/>
    <w:rsid w:val="00396780"/>
    <w:rsid w:val="00396FF8"/>
    <w:rsid w:val="0039775A"/>
    <w:rsid w:val="00397E8C"/>
    <w:rsid w:val="003A0118"/>
    <w:rsid w:val="003A03B3"/>
    <w:rsid w:val="003A0C00"/>
    <w:rsid w:val="003A11B2"/>
    <w:rsid w:val="003A4254"/>
    <w:rsid w:val="003B0180"/>
    <w:rsid w:val="003B08ED"/>
    <w:rsid w:val="003B1B95"/>
    <w:rsid w:val="003B4007"/>
    <w:rsid w:val="003B45DF"/>
    <w:rsid w:val="003C06DD"/>
    <w:rsid w:val="003C14A5"/>
    <w:rsid w:val="003C3ED7"/>
    <w:rsid w:val="003C5EEB"/>
    <w:rsid w:val="003C7967"/>
    <w:rsid w:val="003D01E3"/>
    <w:rsid w:val="003D35AC"/>
    <w:rsid w:val="003D6099"/>
    <w:rsid w:val="003D76B5"/>
    <w:rsid w:val="003D7CD9"/>
    <w:rsid w:val="003E082C"/>
    <w:rsid w:val="003E0A6D"/>
    <w:rsid w:val="003E0B94"/>
    <w:rsid w:val="003E0C20"/>
    <w:rsid w:val="003E0FF1"/>
    <w:rsid w:val="003E1175"/>
    <w:rsid w:val="003E2849"/>
    <w:rsid w:val="003E5CA6"/>
    <w:rsid w:val="003F07AE"/>
    <w:rsid w:val="003F0F71"/>
    <w:rsid w:val="003F1E84"/>
    <w:rsid w:val="003F391A"/>
    <w:rsid w:val="003F653A"/>
    <w:rsid w:val="003F6BDD"/>
    <w:rsid w:val="003F73D9"/>
    <w:rsid w:val="003F73F6"/>
    <w:rsid w:val="003F7D66"/>
    <w:rsid w:val="00400993"/>
    <w:rsid w:val="00400FBA"/>
    <w:rsid w:val="00401AEF"/>
    <w:rsid w:val="00402416"/>
    <w:rsid w:val="004028C7"/>
    <w:rsid w:val="00402A28"/>
    <w:rsid w:val="00404BE1"/>
    <w:rsid w:val="004052E2"/>
    <w:rsid w:val="00406993"/>
    <w:rsid w:val="004070E9"/>
    <w:rsid w:val="004072C7"/>
    <w:rsid w:val="00410737"/>
    <w:rsid w:val="00413B11"/>
    <w:rsid w:val="00415EB5"/>
    <w:rsid w:val="00416F07"/>
    <w:rsid w:val="00421977"/>
    <w:rsid w:val="0042237D"/>
    <w:rsid w:val="0042239F"/>
    <w:rsid w:val="00424264"/>
    <w:rsid w:val="004268D7"/>
    <w:rsid w:val="00427A82"/>
    <w:rsid w:val="0043106B"/>
    <w:rsid w:val="00432F9E"/>
    <w:rsid w:val="00435367"/>
    <w:rsid w:val="00436741"/>
    <w:rsid w:val="00436A14"/>
    <w:rsid w:val="0044540D"/>
    <w:rsid w:val="0044727D"/>
    <w:rsid w:val="00451D21"/>
    <w:rsid w:val="0045226D"/>
    <w:rsid w:val="00452C69"/>
    <w:rsid w:val="00452EB3"/>
    <w:rsid w:val="00453CFF"/>
    <w:rsid w:val="00453F3D"/>
    <w:rsid w:val="00453FF5"/>
    <w:rsid w:val="00457770"/>
    <w:rsid w:val="00457FE0"/>
    <w:rsid w:val="004604FD"/>
    <w:rsid w:val="004605F6"/>
    <w:rsid w:val="004614C3"/>
    <w:rsid w:val="00462237"/>
    <w:rsid w:val="00462710"/>
    <w:rsid w:val="004638F5"/>
    <w:rsid w:val="00465957"/>
    <w:rsid w:val="004667A6"/>
    <w:rsid w:val="00466FDF"/>
    <w:rsid w:val="00472111"/>
    <w:rsid w:val="0047217B"/>
    <w:rsid w:val="00472965"/>
    <w:rsid w:val="00473BE2"/>
    <w:rsid w:val="00474D10"/>
    <w:rsid w:val="0047547C"/>
    <w:rsid w:val="00482368"/>
    <w:rsid w:val="00483F69"/>
    <w:rsid w:val="00484204"/>
    <w:rsid w:val="00487734"/>
    <w:rsid w:val="00487756"/>
    <w:rsid w:val="004877FE"/>
    <w:rsid w:val="00487F50"/>
    <w:rsid w:val="00490953"/>
    <w:rsid w:val="00491BB6"/>
    <w:rsid w:val="0049239B"/>
    <w:rsid w:val="00493164"/>
    <w:rsid w:val="004939DB"/>
    <w:rsid w:val="00493C04"/>
    <w:rsid w:val="004945FF"/>
    <w:rsid w:val="00494DAA"/>
    <w:rsid w:val="00494E1C"/>
    <w:rsid w:val="00495F11"/>
    <w:rsid w:val="00496361"/>
    <w:rsid w:val="004974E3"/>
    <w:rsid w:val="004A0D30"/>
    <w:rsid w:val="004A14E2"/>
    <w:rsid w:val="004A199B"/>
    <w:rsid w:val="004A29A0"/>
    <w:rsid w:val="004A29B6"/>
    <w:rsid w:val="004A2E29"/>
    <w:rsid w:val="004A2EFE"/>
    <w:rsid w:val="004A4215"/>
    <w:rsid w:val="004A537B"/>
    <w:rsid w:val="004A5754"/>
    <w:rsid w:val="004A5AFB"/>
    <w:rsid w:val="004A7586"/>
    <w:rsid w:val="004A7D0B"/>
    <w:rsid w:val="004B04E0"/>
    <w:rsid w:val="004B0761"/>
    <w:rsid w:val="004B07B2"/>
    <w:rsid w:val="004B4959"/>
    <w:rsid w:val="004B4A87"/>
    <w:rsid w:val="004B55D4"/>
    <w:rsid w:val="004B5C50"/>
    <w:rsid w:val="004B6A7A"/>
    <w:rsid w:val="004C311E"/>
    <w:rsid w:val="004C4198"/>
    <w:rsid w:val="004D3D92"/>
    <w:rsid w:val="004D6D9F"/>
    <w:rsid w:val="004D7AE4"/>
    <w:rsid w:val="004E01F5"/>
    <w:rsid w:val="004E0544"/>
    <w:rsid w:val="004E365A"/>
    <w:rsid w:val="004E37F3"/>
    <w:rsid w:val="004E4DE3"/>
    <w:rsid w:val="004E749A"/>
    <w:rsid w:val="004E7996"/>
    <w:rsid w:val="004F165A"/>
    <w:rsid w:val="004F4E2A"/>
    <w:rsid w:val="004F5312"/>
    <w:rsid w:val="004F72BC"/>
    <w:rsid w:val="004F7D49"/>
    <w:rsid w:val="005007EA"/>
    <w:rsid w:val="00501228"/>
    <w:rsid w:val="005041D2"/>
    <w:rsid w:val="00507400"/>
    <w:rsid w:val="005116E3"/>
    <w:rsid w:val="00512955"/>
    <w:rsid w:val="0051397A"/>
    <w:rsid w:val="00513CFC"/>
    <w:rsid w:val="00516E96"/>
    <w:rsid w:val="00521F5E"/>
    <w:rsid w:val="0052249E"/>
    <w:rsid w:val="005228BF"/>
    <w:rsid w:val="0052294D"/>
    <w:rsid w:val="00522A72"/>
    <w:rsid w:val="00522F4B"/>
    <w:rsid w:val="00525130"/>
    <w:rsid w:val="00525C40"/>
    <w:rsid w:val="00526142"/>
    <w:rsid w:val="005315CE"/>
    <w:rsid w:val="0053187C"/>
    <w:rsid w:val="0053342A"/>
    <w:rsid w:val="005335C0"/>
    <w:rsid w:val="00533D87"/>
    <w:rsid w:val="00534829"/>
    <w:rsid w:val="005360DC"/>
    <w:rsid w:val="005365E4"/>
    <w:rsid w:val="00536A91"/>
    <w:rsid w:val="005378A8"/>
    <w:rsid w:val="00537EB1"/>
    <w:rsid w:val="00540445"/>
    <w:rsid w:val="0054158E"/>
    <w:rsid w:val="00542344"/>
    <w:rsid w:val="00543809"/>
    <w:rsid w:val="00544881"/>
    <w:rsid w:val="005475E1"/>
    <w:rsid w:val="0055020D"/>
    <w:rsid w:val="00550959"/>
    <w:rsid w:val="00552A92"/>
    <w:rsid w:val="00557424"/>
    <w:rsid w:val="005609BA"/>
    <w:rsid w:val="00561B6B"/>
    <w:rsid w:val="00561C84"/>
    <w:rsid w:val="005625E6"/>
    <w:rsid w:val="005626AC"/>
    <w:rsid w:val="00563B0F"/>
    <w:rsid w:val="00565325"/>
    <w:rsid w:val="0056573A"/>
    <w:rsid w:val="005659D1"/>
    <w:rsid w:val="00565D36"/>
    <w:rsid w:val="005666C1"/>
    <w:rsid w:val="005679A7"/>
    <w:rsid w:val="00570614"/>
    <w:rsid w:val="00572B12"/>
    <w:rsid w:val="00575133"/>
    <w:rsid w:val="00575301"/>
    <w:rsid w:val="00575D2F"/>
    <w:rsid w:val="0057779B"/>
    <w:rsid w:val="00577E66"/>
    <w:rsid w:val="00580178"/>
    <w:rsid w:val="00580A69"/>
    <w:rsid w:val="00581986"/>
    <w:rsid w:val="0058229E"/>
    <w:rsid w:val="00582F8D"/>
    <w:rsid w:val="00583AE2"/>
    <w:rsid w:val="00583BB2"/>
    <w:rsid w:val="00584D7A"/>
    <w:rsid w:val="00586002"/>
    <w:rsid w:val="0059367E"/>
    <w:rsid w:val="00595DB6"/>
    <w:rsid w:val="00596C5B"/>
    <w:rsid w:val="00596FB8"/>
    <w:rsid w:val="005A0BA2"/>
    <w:rsid w:val="005A1163"/>
    <w:rsid w:val="005A19C1"/>
    <w:rsid w:val="005A3122"/>
    <w:rsid w:val="005A3D5A"/>
    <w:rsid w:val="005A4093"/>
    <w:rsid w:val="005B220F"/>
    <w:rsid w:val="005B31A3"/>
    <w:rsid w:val="005B361C"/>
    <w:rsid w:val="005B3A97"/>
    <w:rsid w:val="005B3D73"/>
    <w:rsid w:val="005B44BC"/>
    <w:rsid w:val="005B5AAF"/>
    <w:rsid w:val="005B7143"/>
    <w:rsid w:val="005B7447"/>
    <w:rsid w:val="005C0335"/>
    <w:rsid w:val="005C088A"/>
    <w:rsid w:val="005C0B27"/>
    <w:rsid w:val="005C1F2F"/>
    <w:rsid w:val="005C3531"/>
    <w:rsid w:val="005C353F"/>
    <w:rsid w:val="005C3EED"/>
    <w:rsid w:val="005C6E15"/>
    <w:rsid w:val="005C6EEB"/>
    <w:rsid w:val="005D0AEF"/>
    <w:rsid w:val="005D15A0"/>
    <w:rsid w:val="005D20B3"/>
    <w:rsid w:val="005D4314"/>
    <w:rsid w:val="005D7E31"/>
    <w:rsid w:val="005E28DB"/>
    <w:rsid w:val="005E35D8"/>
    <w:rsid w:val="005E39A7"/>
    <w:rsid w:val="005E3A9F"/>
    <w:rsid w:val="005E3C98"/>
    <w:rsid w:val="005E4497"/>
    <w:rsid w:val="005E5207"/>
    <w:rsid w:val="005E5EBF"/>
    <w:rsid w:val="005E5EF1"/>
    <w:rsid w:val="005F3710"/>
    <w:rsid w:val="005F42B4"/>
    <w:rsid w:val="005F4D4B"/>
    <w:rsid w:val="005F5A25"/>
    <w:rsid w:val="005F64B6"/>
    <w:rsid w:val="005F7E33"/>
    <w:rsid w:val="00600CC5"/>
    <w:rsid w:val="006027C2"/>
    <w:rsid w:val="00603670"/>
    <w:rsid w:val="00603B4B"/>
    <w:rsid w:val="00604D6B"/>
    <w:rsid w:val="0060541A"/>
    <w:rsid w:val="00605B6C"/>
    <w:rsid w:val="00606212"/>
    <w:rsid w:val="00606589"/>
    <w:rsid w:val="00607756"/>
    <w:rsid w:val="006100B3"/>
    <w:rsid w:val="00611213"/>
    <w:rsid w:val="0061175A"/>
    <w:rsid w:val="00612B5D"/>
    <w:rsid w:val="00615A86"/>
    <w:rsid w:val="0062038A"/>
    <w:rsid w:val="00622D64"/>
    <w:rsid w:val="00623DA9"/>
    <w:rsid w:val="00625326"/>
    <w:rsid w:val="00627075"/>
    <w:rsid w:val="00635E32"/>
    <w:rsid w:val="00636474"/>
    <w:rsid w:val="00637C79"/>
    <w:rsid w:val="00645778"/>
    <w:rsid w:val="00647669"/>
    <w:rsid w:val="00652F07"/>
    <w:rsid w:val="00655F47"/>
    <w:rsid w:val="00660568"/>
    <w:rsid w:val="00661150"/>
    <w:rsid w:val="00661D0B"/>
    <w:rsid w:val="00664951"/>
    <w:rsid w:val="00664C7E"/>
    <w:rsid w:val="00665565"/>
    <w:rsid w:val="00666D23"/>
    <w:rsid w:val="006679C6"/>
    <w:rsid w:val="00667A76"/>
    <w:rsid w:val="00670A5B"/>
    <w:rsid w:val="00672079"/>
    <w:rsid w:val="00675AB8"/>
    <w:rsid w:val="00677B60"/>
    <w:rsid w:val="00680356"/>
    <w:rsid w:val="00680DB5"/>
    <w:rsid w:val="00681C4B"/>
    <w:rsid w:val="00682DE4"/>
    <w:rsid w:val="00683E86"/>
    <w:rsid w:val="006846E8"/>
    <w:rsid w:val="00684A90"/>
    <w:rsid w:val="00684FB6"/>
    <w:rsid w:val="00690683"/>
    <w:rsid w:val="00691844"/>
    <w:rsid w:val="0069217A"/>
    <w:rsid w:val="00693A48"/>
    <w:rsid w:val="0069526B"/>
    <w:rsid w:val="00697C87"/>
    <w:rsid w:val="006A5808"/>
    <w:rsid w:val="006A649E"/>
    <w:rsid w:val="006B1B66"/>
    <w:rsid w:val="006B2407"/>
    <w:rsid w:val="006B2708"/>
    <w:rsid w:val="006B276B"/>
    <w:rsid w:val="006B5243"/>
    <w:rsid w:val="006B52AE"/>
    <w:rsid w:val="006B67B4"/>
    <w:rsid w:val="006B718C"/>
    <w:rsid w:val="006B768E"/>
    <w:rsid w:val="006C1CF4"/>
    <w:rsid w:val="006C22EC"/>
    <w:rsid w:val="006C2DAC"/>
    <w:rsid w:val="006C322E"/>
    <w:rsid w:val="006C3690"/>
    <w:rsid w:val="006C4369"/>
    <w:rsid w:val="006C4588"/>
    <w:rsid w:val="006C482E"/>
    <w:rsid w:val="006C5173"/>
    <w:rsid w:val="006C7602"/>
    <w:rsid w:val="006C7E0B"/>
    <w:rsid w:val="006D0096"/>
    <w:rsid w:val="006D059C"/>
    <w:rsid w:val="006D1EF4"/>
    <w:rsid w:val="006D3F58"/>
    <w:rsid w:val="006D5004"/>
    <w:rsid w:val="006D57B8"/>
    <w:rsid w:val="006D6287"/>
    <w:rsid w:val="006D6756"/>
    <w:rsid w:val="006E0018"/>
    <w:rsid w:val="006E1121"/>
    <w:rsid w:val="006E3349"/>
    <w:rsid w:val="006E3C35"/>
    <w:rsid w:val="006F1934"/>
    <w:rsid w:val="006F1D9A"/>
    <w:rsid w:val="006F2A7D"/>
    <w:rsid w:val="006F3207"/>
    <w:rsid w:val="006F367F"/>
    <w:rsid w:val="006F3FB5"/>
    <w:rsid w:val="006F7EF2"/>
    <w:rsid w:val="00701887"/>
    <w:rsid w:val="00701B39"/>
    <w:rsid w:val="00701F79"/>
    <w:rsid w:val="00703694"/>
    <w:rsid w:val="0070467E"/>
    <w:rsid w:val="00704F70"/>
    <w:rsid w:val="00706614"/>
    <w:rsid w:val="007068B8"/>
    <w:rsid w:val="007078AA"/>
    <w:rsid w:val="007103C1"/>
    <w:rsid w:val="0071089A"/>
    <w:rsid w:val="00712B4E"/>
    <w:rsid w:val="0071536A"/>
    <w:rsid w:val="00715BF7"/>
    <w:rsid w:val="0072201B"/>
    <w:rsid w:val="00722138"/>
    <w:rsid w:val="00722959"/>
    <w:rsid w:val="00725155"/>
    <w:rsid w:val="007254C5"/>
    <w:rsid w:val="00725D6C"/>
    <w:rsid w:val="0072649A"/>
    <w:rsid w:val="00727D0D"/>
    <w:rsid w:val="00730560"/>
    <w:rsid w:val="0073371A"/>
    <w:rsid w:val="00733720"/>
    <w:rsid w:val="00734B60"/>
    <w:rsid w:val="00734E5A"/>
    <w:rsid w:val="00735005"/>
    <w:rsid w:val="00742423"/>
    <w:rsid w:val="007439E6"/>
    <w:rsid w:val="0074561F"/>
    <w:rsid w:val="007508C5"/>
    <w:rsid w:val="00754719"/>
    <w:rsid w:val="00754FE4"/>
    <w:rsid w:val="00755AA8"/>
    <w:rsid w:val="00760132"/>
    <w:rsid w:val="0076299F"/>
    <w:rsid w:val="007644BF"/>
    <w:rsid w:val="00765B82"/>
    <w:rsid w:val="00765C66"/>
    <w:rsid w:val="00766A73"/>
    <w:rsid w:val="00767D4A"/>
    <w:rsid w:val="00770A91"/>
    <w:rsid w:val="0077133E"/>
    <w:rsid w:val="00771587"/>
    <w:rsid w:val="00773040"/>
    <w:rsid w:val="00777B35"/>
    <w:rsid w:val="00777EB0"/>
    <w:rsid w:val="00780D50"/>
    <w:rsid w:val="00781965"/>
    <w:rsid w:val="00783CEA"/>
    <w:rsid w:val="0078532A"/>
    <w:rsid w:val="00786F2F"/>
    <w:rsid w:val="00787D0E"/>
    <w:rsid w:val="00790E3A"/>
    <w:rsid w:val="0079456F"/>
    <w:rsid w:val="007949C0"/>
    <w:rsid w:val="00794D5F"/>
    <w:rsid w:val="00796168"/>
    <w:rsid w:val="00797D93"/>
    <w:rsid w:val="007A1B7F"/>
    <w:rsid w:val="007A4908"/>
    <w:rsid w:val="007A63A8"/>
    <w:rsid w:val="007B0530"/>
    <w:rsid w:val="007B0CF6"/>
    <w:rsid w:val="007B22CF"/>
    <w:rsid w:val="007B3598"/>
    <w:rsid w:val="007B4E47"/>
    <w:rsid w:val="007B6071"/>
    <w:rsid w:val="007C049B"/>
    <w:rsid w:val="007C2E80"/>
    <w:rsid w:val="007C60B6"/>
    <w:rsid w:val="007C614C"/>
    <w:rsid w:val="007C6C0E"/>
    <w:rsid w:val="007C6CC3"/>
    <w:rsid w:val="007C6D76"/>
    <w:rsid w:val="007D18D7"/>
    <w:rsid w:val="007D1B49"/>
    <w:rsid w:val="007D1D88"/>
    <w:rsid w:val="007E07F8"/>
    <w:rsid w:val="007E3B6F"/>
    <w:rsid w:val="007E4CB9"/>
    <w:rsid w:val="007E60BD"/>
    <w:rsid w:val="007F06B0"/>
    <w:rsid w:val="007F308C"/>
    <w:rsid w:val="007F54BB"/>
    <w:rsid w:val="007F61D7"/>
    <w:rsid w:val="007F6FAE"/>
    <w:rsid w:val="008023FD"/>
    <w:rsid w:val="00802BEF"/>
    <w:rsid w:val="00803DAC"/>
    <w:rsid w:val="00804C2E"/>
    <w:rsid w:val="00806143"/>
    <w:rsid w:val="008100C2"/>
    <w:rsid w:val="00811243"/>
    <w:rsid w:val="008119DB"/>
    <w:rsid w:val="00811BF8"/>
    <w:rsid w:val="00811C87"/>
    <w:rsid w:val="00812AE3"/>
    <w:rsid w:val="008132C6"/>
    <w:rsid w:val="0081413A"/>
    <w:rsid w:val="008143D7"/>
    <w:rsid w:val="00817050"/>
    <w:rsid w:val="0081774B"/>
    <w:rsid w:val="00817B7B"/>
    <w:rsid w:val="008210A4"/>
    <w:rsid w:val="008235CD"/>
    <w:rsid w:val="00824056"/>
    <w:rsid w:val="0082509A"/>
    <w:rsid w:val="008264BE"/>
    <w:rsid w:val="00826D19"/>
    <w:rsid w:val="0083087B"/>
    <w:rsid w:val="00832030"/>
    <w:rsid w:val="008328AA"/>
    <w:rsid w:val="00834063"/>
    <w:rsid w:val="00834D2E"/>
    <w:rsid w:val="00836670"/>
    <w:rsid w:val="00842FC5"/>
    <w:rsid w:val="0084496B"/>
    <w:rsid w:val="00850E54"/>
    <w:rsid w:val="0085223F"/>
    <w:rsid w:val="00852AD3"/>
    <w:rsid w:val="00853E09"/>
    <w:rsid w:val="00857DDE"/>
    <w:rsid w:val="00861C22"/>
    <w:rsid w:val="00861FD6"/>
    <w:rsid w:val="00862B1F"/>
    <w:rsid w:val="0086364E"/>
    <w:rsid w:val="00866F14"/>
    <w:rsid w:val="00870B45"/>
    <w:rsid w:val="008735C0"/>
    <w:rsid w:val="00873AAE"/>
    <w:rsid w:val="00875AC8"/>
    <w:rsid w:val="00881A74"/>
    <w:rsid w:val="00883250"/>
    <w:rsid w:val="008837A9"/>
    <w:rsid w:val="008837CB"/>
    <w:rsid w:val="00883C31"/>
    <w:rsid w:val="0088513C"/>
    <w:rsid w:val="00887036"/>
    <w:rsid w:val="00887670"/>
    <w:rsid w:val="008878B6"/>
    <w:rsid w:val="00890080"/>
    <w:rsid w:val="00890B2C"/>
    <w:rsid w:val="008929AC"/>
    <w:rsid w:val="00892C4C"/>
    <w:rsid w:val="00894F8C"/>
    <w:rsid w:val="008969C5"/>
    <w:rsid w:val="00896D4E"/>
    <w:rsid w:val="00897388"/>
    <w:rsid w:val="00897443"/>
    <w:rsid w:val="00897577"/>
    <w:rsid w:val="00897602"/>
    <w:rsid w:val="00897FC1"/>
    <w:rsid w:val="008A0359"/>
    <w:rsid w:val="008A1537"/>
    <w:rsid w:val="008A1665"/>
    <w:rsid w:val="008A341D"/>
    <w:rsid w:val="008A48C6"/>
    <w:rsid w:val="008A55D7"/>
    <w:rsid w:val="008A6580"/>
    <w:rsid w:val="008A77FC"/>
    <w:rsid w:val="008B1BDB"/>
    <w:rsid w:val="008B3C5C"/>
    <w:rsid w:val="008B3CA8"/>
    <w:rsid w:val="008B729B"/>
    <w:rsid w:val="008C1416"/>
    <w:rsid w:val="008C2D9B"/>
    <w:rsid w:val="008C310F"/>
    <w:rsid w:val="008C39F7"/>
    <w:rsid w:val="008C3AFD"/>
    <w:rsid w:val="008C43C6"/>
    <w:rsid w:val="008C6B93"/>
    <w:rsid w:val="008C6E11"/>
    <w:rsid w:val="008C7868"/>
    <w:rsid w:val="008D036F"/>
    <w:rsid w:val="008D0837"/>
    <w:rsid w:val="008D199A"/>
    <w:rsid w:val="008D1DE5"/>
    <w:rsid w:val="008D3126"/>
    <w:rsid w:val="008D53BD"/>
    <w:rsid w:val="008D7A34"/>
    <w:rsid w:val="008E05FD"/>
    <w:rsid w:val="008E065C"/>
    <w:rsid w:val="008E18A4"/>
    <w:rsid w:val="008E55C0"/>
    <w:rsid w:val="008E62D8"/>
    <w:rsid w:val="008E6805"/>
    <w:rsid w:val="008E6DA5"/>
    <w:rsid w:val="008E7E59"/>
    <w:rsid w:val="008F11CB"/>
    <w:rsid w:val="008F2DB9"/>
    <w:rsid w:val="008F2E78"/>
    <w:rsid w:val="008F62E3"/>
    <w:rsid w:val="008F70B6"/>
    <w:rsid w:val="008F7B13"/>
    <w:rsid w:val="0090284F"/>
    <w:rsid w:val="00902F71"/>
    <w:rsid w:val="00904D09"/>
    <w:rsid w:val="00907135"/>
    <w:rsid w:val="00911C88"/>
    <w:rsid w:val="00912D0D"/>
    <w:rsid w:val="00913B8F"/>
    <w:rsid w:val="009143E5"/>
    <w:rsid w:val="0091582E"/>
    <w:rsid w:val="009162B9"/>
    <w:rsid w:val="00921C4D"/>
    <w:rsid w:val="0092294B"/>
    <w:rsid w:val="00923739"/>
    <w:rsid w:val="00923C84"/>
    <w:rsid w:val="009246B7"/>
    <w:rsid w:val="00924A7B"/>
    <w:rsid w:val="00924DBA"/>
    <w:rsid w:val="009275FB"/>
    <w:rsid w:val="009279D3"/>
    <w:rsid w:val="00930290"/>
    <w:rsid w:val="009331E0"/>
    <w:rsid w:val="009332EB"/>
    <w:rsid w:val="00933612"/>
    <w:rsid w:val="00937410"/>
    <w:rsid w:val="009525E7"/>
    <w:rsid w:val="00952981"/>
    <w:rsid w:val="00953FD2"/>
    <w:rsid w:val="00955F2A"/>
    <w:rsid w:val="0095619E"/>
    <w:rsid w:val="00956B67"/>
    <w:rsid w:val="00957F5B"/>
    <w:rsid w:val="00961236"/>
    <w:rsid w:val="00961849"/>
    <w:rsid w:val="009618BF"/>
    <w:rsid w:val="0096594C"/>
    <w:rsid w:val="00966B79"/>
    <w:rsid w:val="0096705C"/>
    <w:rsid w:val="00967FB8"/>
    <w:rsid w:val="00973B93"/>
    <w:rsid w:val="00975522"/>
    <w:rsid w:val="00975F70"/>
    <w:rsid w:val="009767D6"/>
    <w:rsid w:val="00977487"/>
    <w:rsid w:val="00982A6C"/>
    <w:rsid w:val="0098326E"/>
    <w:rsid w:val="00983F55"/>
    <w:rsid w:val="009848A3"/>
    <w:rsid w:val="00984E95"/>
    <w:rsid w:val="00990ED4"/>
    <w:rsid w:val="009937DE"/>
    <w:rsid w:val="009A28FC"/>
    <w:rsid w:val="009A4B4F"/>
    <w:rsid w:val="009A669E"/>
    <w:rsid w:val="009A7369"/>
    <w:rsid w:val="009B053E"/>
    <w:rsid w:val="009B0CE9"/>
    <w:rsid w:val="009B2B62"/>
    <w:rsid w:val="009B3008"/>
    <w:rsid w:val="009B3B93"/>
    <w:rsid w:val="009B3F13"/>
    <w:rsid w:val="009B4E71"/>
    <w:rsid w:val="009B6B3F"/>
    <w:rsid w:val="009B6D87"/>
    <w:rsid w:val="009C3174"/>
    <w:rsid w:val="009C4E32"/>
    <w:rsid w:val="009C4F77"/>
    <w:rsid w:val="009C7863"/>
    <w:rsid w:val="009D1BAD"/>
    <w:rsid w:val="009D54D9"/>
    <w:rsid w:val="009D7747"/>
    <w:rsid w:val="009D7B33"/>
    <w:rsid w:val="009F24F5"/>
    <w:rsid w:val="009F2FAF"/>
    <w:rsid w:val="009F3E8A"/>
    <w:rsid w:val="009F6CDF"/>
    <w:rsid w:val="00A00B09"/>
    <w:rsid w:val="00A0148F"/>
    <w:rsid w:val="00A02D27"/>
    <w:rsid w:val="00A03529"/>
    <w:rsid w:val="00A05A88"/>
    <w:rsid w:val="00A06B70"/>
    <w:rsid w:val="00A10AE8"/>
    <w:rsid w:val="00A10C56"/>
    <w:rsid w:val="00A12F9F"/>
    <w:rsid w:val="00A14111"/>
    <w:rsid w:val="00A14CE8"/>
    <w:rsid w:val="00A158D2"/>
    <w:rsid w:val="00A16414"/>
    <w:rsid w:val="00A179BD"/>
    <w:rsid w:val="00A21239"/>
    <w:rsid w:val="00A21D54"/>
    <w:rsid w:val="00A25B18"/>
    <w:rsid w:val="00A25C59"/>
    <w:rsid w:val="00A27495"/>
    <w:rsid w:val="00A3098A"/>
    <w:rsid w:val="00A31F1C"/>
    <w:rsid w:val="00A34A6C"/>
    <w:rsid w:val="00A3717B"/>
    <w:rsid w:val="00A41A5B"/>
    <w:rsid w:val="00A41BE1"/>
    <w:rsid w:val="00A45951"/>
    <w:rsid w:val="00A476DD"/>
    <w:rsid w:val="00A50C30"/>
    <w:rsid w:val="00A511AB"/>
    <w:rsid w:val="00A513E3"/>
    <w:rsid w:val="00A526E6"/>
    <w:rsid w:val="00A55A17"/>
    <w:rsid w:val="00A62480"/>
    <w:rsid w:val="00A62CD1"/>
    <w:rsid w:val="00A63022"/>
    <w:rsid w:val="00A649C8"/>
    <w:rsid w:val="00A6593E"/>
    <w:rsid w:val="00A66291"/>
    <w:rsid w:val="00A67BFD"/>
    <w:rsid w:val="00A702CD"/>
    <w:rsid w:val="00A70603"/>
    <w:rsid w:val="00A707D6"/>
    <w:rsid w:val="00A720A6"/>
    <w:rsid w:val="00A73589"/>
    <w:rsid w:val="00A73FAF"/>
    <w:rsid w:val="00A7722A"/>
    <w:rsid w:val="00A807E2"/>
    <w:rsid w:val="00A817D5"/>
    <w:rsid w:val="00A8294E"/>
    <w:rsid w:val="00A832CE"/>
    <w:rsid w:val="00A837D7"/>
    <w:rsid w:val="00A84145"/>
    <w:rsid w:val="00A86E22"/>
    <w:rsid w:val="00A90207"/>
    <w:rsid w:val="00A908E3"/>
    <w:rsid w:val="00A92AED"/>
    <w:rsid w:val="00A939DF"/>
    <w:rsid w:val="00A95056"/>
    <w:rsid w:val="00A95922"/>
    <w:rsid w:val="00AA0834"/>
    <w:rsid w:val="00AA0BDF"/>
    <w:rsid w:val="00AA0F6C"/>
    <w:rsid w:val="00AA273A"/>
    <w:rsid w:val="00AA311F"/>
    <w:rsid w:val="00AA33E0"/>
    <w:rsid w:val="00AA3E2A"/>
    <w:rsid w:val="00AA5091"/>
    <w:rsid w:val="00AA55B5"/>
    <w:rsid w:val="00AA5D19"/>
    <w:rsid w:val="00AB148F"/>
    <w:rsid w:val="00AB2D8A"/>
    <w:rsid w:val="00AB5F8E"/>
    <w:rsid w:val="00AB7169"/>
    <w:rsid w:val="00AB75D6"/>
    <w:rsid w:val="00AB7D94"/>
    <w:rsid w:val="00AC4A72"/>
    <w:rsid w:val="00AC5891"/>
    <w:rsid w:val="00AC69BA"/>
    <w:rsid w:val="00AD223C"/>
    <w:rsid w:val="00AD3827"/>
    <w:rsid w:val="00AD3867"/>
    <w:rsid w:val="00AD3912"/>
    <w:rsid w:val="00AD3B73"/>
    <w:rsid w:val="00AD3DBB"/>
    <w:rsid w:val="00AD466C"/>
    <w:rsid w:val="00AD7886"/>
    <w:rsid w:val="00AE3E3F"/>
    <w:rsid w:val="00AE4565"/>
    <w:rsid w:val="00AE51C4"/>
    <w:rsid w:val="00AE63DA"/>
    <w:rsid w:val="00AE6BAD"/>
    <w:rsid w:val="00AF1612"/>
    <w:rsid w:val="00AF175B"/>
    <w:rsid w:val="00AF196C"/>
    <w:rsid w:val="00AF1D11"/>
    <w:rsid w:val="00AF2098"/>
    <w:rsid w:val="00AF273D"/>
    <w:rsid w:val="00AF3C20"/>
    <w:rsid w:val="00AF5E02"/>
    <w:rsid w:val="00AF6500"/>
    <w:rsid w:val="00B0100F"/>
    <w:rsid w:val="00B02CD4"/>
    <w:rsid w:val="00B037BF"/>
    <w:rsid w:val="00B05655"/>
    <w:rsid w:val="00B05DDE"/>
    <w:rsid w:val="00B06086"/>
    <w:rsid w:val="00B060F7"/>
    <w:rsid w:val="00B06445"/>
    <w:rsid w:val="00B17D59"/>
    <w:rsid w:val="00B20326"/>
    <w:rsid w:val="00B25310"/>
    <w:rsid w:val="00B25342"/>
    <w:rsid w:val="00B253F1"/>
    <w:rsid w:val="00B31C6F"/>
    <w:rsid w:val="00B32D5C"/>
    <w:rsid w:val="00B32E1D"/>
    <w:rsid w:val="00B33342"/>
    <w:rsid w:val="00B336A6"/>
    <w:rsid w:val="00B33B75"/>
    <w:rsid w:val="00B343A2"/>
    <w:rsid w:val="00B353F1"/>
    <w:rsid w:val="00B3750A"/>
    <w:rsid w:val="00B37EB5"/>
    <w:rsid w:val="00B41995"/>
    <w:rsid w:val="00B43AF8"/>
    <w:rsid w:val="00B44932"/>
    <w:rsid w:val="00B50956"/>
    <w:rsid w:val="00B523A5"/>
    <w:rsid w:val="00B52C5A"/>
    <w:rsid w:val="00B533D6"/>
    <w:rsid w:val="00B537F2"/>
    <w:rsid w:val="00B57184"/>
    <w:rsid w:val="00B622BD"/>
    <w:rsid w:val="00B63F30"/>
    <w:rsid w:val="00B655FA"/>
    <w:rsid w:val="00B66EBE"/>
    <w:rsid w:val="00B67904"/>
    <w:rsid w:val="00B679F5"/>
    <w:rsid w:val="00B67A44"/>
    <w:rsid w:val="00B722E6"/>
    <w:rsid w:val="00B72EB7"/>
    <w:rsid w:val="00B817E4"/>
    <w:rsid w:val="00B8230D"/>
    <w:rsid w:val="00B823B4"/>
    <w:rsid w:val="00B90A54"/>
    <w:rsid w:val="00B92023"/>
    <w:rsid w:val="00B9257D"/>
    <w:rsid w:val="00B957B1"/>
    <w:rsid w:val="00B95A4A"/>
    <w:rsid w:val="00BA337E"/>
    <w:rsid w:val="00BA4AE0"/>
    <w:rsid w:val="00BA54F0"/>
    <w:rsid w:val="00BA5532"/>
    <w:rsid w:val="00BA5574"/>
    <w:rsid w:val="00BA7318"/>
    <w:rsid w:val="00BB0989"/>
    <w:rsid w:val="00BB2175"/>
    <w:rsid w:val="00BB2495"/>
    <w:rsid w:val="00BB77A6"/>
    <w:rsid w:val="00BC0F5C"/>
    <w:rsid w:val="00BC1094"/>
    <w:rsid w:val="00BC4BC3"/>
    <w:rsid w:val="00BD05C4"/>
    <w:rsid w:val="00BD1B9A"/>
    <w:rsid w:val="00BD367D"/>
    <w:rsid w:val="00BD37C5"/>
    <w:rsid w:val="00BD5A06"/>
    <w:rsid w:val="00BD702C"/>
    <w:rsid w:val="00BE3503"/>
    <w:rsid w:val="00BE3CFF"/>
    <w:rsid w:val="00BE41BF"/>
    <w:rsid w:val="00BE72CD"/>
    <w:rsid w:val="00BE7910"/>
    <w:rsid w:val="00BF2C13"/>
    <w:rsid w:val="00BF4EB4"/>
    <w:rsid w:val="00BF4ED4"/>
    <w:rsid w:val="00BF58FC"/>
    <w:rsid w:val="00BF7FEB"/>
    <w:rsid w:val="00C0131E"/>
    <w:rsid w:val="00C02577"/>
    <w:rsid w:val="00C06368"/>
    <w:rsid w:val="00C10BBE"/>
    <w:rsid w:val="00C117EE"/>
    <w:rsid w:val="00C12994"/>
    <w:rsid w:val="00C134A8"/>
    <w:rsid w:val="00C1399B"/>
    <w:rsid w:val="00C13F81"/>
    <w:rsid w:val="00C163E3"/>
    <w:rsid w:val="00C1687B"/>
    <w:rsid w:val="00C1717B"/>
    <w:rsid w:val="00C20169"/>
    <w:rsid w:val="00C21D4C"/>
    <w:rsid w:val="00C23477"/>
    <w:rsid w:val="00C24203"/>
    <w:rsid w:val="00C242AB"/>
    <w:rsid w:val="00C26495"/>
    <w:rsid w:val="00C27405"/>
    <w:rsid w:val="00C27656"/>
    <w:rsid w:val="00C300E5"/>
    <w:rsid w:val="00C3016C"/>
    <w:rsid w:val="00C30E28"/>
    <w:rsid w:val="00C310F6"/>
    <w:rsid w:val="00C31997"/>
    <w:rsid w:val="00C31ECF"/>
    <w:rsid w:val="00C32E30"/>
    <w:rsid w:val="00C332A7"/>
    <w:rsid w:val="00C338A5"/>
    <w:rsid w:val="00C33FE6"/>
    <w:rsid w:val="00C34DD5"/>
    <w:rsid w:val="00C35ABA"/>
    <w:rsid w:val="00C371FB"/>
    <w:rsid w:val="00C37E1F"/>
    <w:rsid w:val="00C429BD"/>
    <w:rsid w:val="00C45A32"/>
    <w:rsid w:val="00C463B3"/>
    <w:rsid w:val="00C504A3"/>
    <w:rsid w:val="00C51C00"/>
    <w:rsid w:val="00C53357"/>
    <w:rsid w:val="00C54907"/>
    <w:rsid w:val="00C56981"/>
    <w:rsid w:val="00C56985"/>
    <w:rsid w:val="00C577E0"/>
    <w:rsid w:val="00C6009D"/>
    <w:rsid w:val="00C60A54"/>
    <w:rsid w:val="00C61552"/>
    <w:rsid w:val="00C62F27"/>
    <w:rsid w:val="00C62FE2"/>
    <w:rsid w:val="00C641F7"/>
    <w:rsid w:val="00C64575"/>
    <w:rsid w:val="00C64861"/>
    <w:rsid w:val="00C65DFA"/>
    <w:rsid w:val="00C7027F"/>
    <w:rsid w:val="00C712EA"/>
    <w:rsid w:val="00C72026"/>
    <w:rsid w:val="00C7246A"/>
    <w:rsid w:val="00C76210"/>
    <w:rsid w:val="00C828A3"/>
    <w:rsid w:val="00C85CE0"/>
    <w:rsid w:val="00C873E6"/>
    <w:rsid w:val="00C95B33"/>
    <w:rsid w:val="00C97577"/>
    <w:rsid w:val="00C97E31"/>
    <w:rsid w:val="00CA09CD"/>
    <w:rsid w:val="00CA2280"/>
    <w:rsid w:val="00CA23D1"/>
    <w:rsid w:val="00CA33D0"/>
    <w:rsid w:val="00CB0986"/>
    <w:rsid w:val="00CB57E2"/>
    <w:rsid w:val="00CB7069"/>
    <w:rsid w:val="00CC0B23"/>
    <w:rsid w:val="00CC497C"/>
    <w:rsid w:val="00CC4E39"/>
    <w:rsid w:val="00CC6AF2"/>
    <w:rsid w:val="00CC7193"/>
    <w:rsid w:val="00CC7D13"/>
    <w:rsid w:val="00CD0861"/>
    <w:rsid w:val="00CD09AE"/>
    <w:rsid w:val="00CD0B41"/>
    <w:rsid w:val="00CD11B6"/>
    <w:rsid w:val="00CD1FAF"/>
    <w:rsid w:val="00CD28D6"/>
    <w:rsid w:val="00CD3E50"/>
    <w:rsid w:val="00CD41E3"/>
    <w:rsid w:val="00CD4B48"/>
    <w:rsid w:val="00CD4C7C"/>
    <w:rsid w:val="00CE0A89"/>
    <w:rsid w:val="00CE2046"/>
    <w:rsid w:val="00CE493A"/>
    <w:rsid w:val="00CE4C0A"/>
    <w:rsid w:val="00CE72E1"/>
    <w:rsid w:val="00CF0047"/>
    <w:rsid w:val="00CF032C"/>
    <w:rsid w:val="00CF06CD"/>
    <w:rsid w:val="00CF29FB"/>
    <w:rsid w:val="00CF3196"/>
    <w:rsid w:val="00CF3EFE"/>
    <w:rsid w:val="00CF5AB9"/>
    <w:rsid w:val="00CF5F2D"/>
    <w:rsid w:val="00CF770F"/>
    <w:rsid w:val="00CF7F33"/>
    <w:rsid w:val="00D00A15"/>
    <w:rsid w:val="00D00BFB"/>
    <w:rsid w:val="00D020E6"/>
    <w:rsid w:val="00D026B9"/>
    <w:rsid w:val="00D028C1"/>
    <w:rsid w:val="00D0302B"/>
    <w:rsid w:val="00D031F1"/>
    <w:rsid w:val="00D1069D"/>
    <w:rsid w:val="00D13B4F"/>
    <w:rsid w:val="00D16035"/>
    <w:rsid w:val="00D16D31"/>
    <w:rsid w:val="00D205FD"/>
    <w:rsid w:val="00D25217"/>
    <w:rsid w:val="00D26A3F"/>
    <w:rsid w:val="00D30992"/>
    <w:rsid w:val="00D30A8E"/>
    <w:rsid w:val="00D30C50"/>
    <w:rsid w:val="00D30CC0"/>
    <w:rsid w:val="00D32CD7"/>
    <w:rsid w:val="00D337F9"/>
    <w:rsid w:val="00D34536"/>
    <w:rsid w:val="00D351F4"/>
    <w:rsid w:val="00D356EC"/>
    <w:rsid w:val="00D37774"/>
    <w:rsid w:val="00D379C2"/>
    <w:rsid w:val="00D37E1F"/>
    <w:rsid w:val="00D405ED"/>
    <w:rsid w:val="00D4183B"/>
    <w:rsid w:val="00D41E7A"/>
    <w:rsid w:val="00D42B3F"/>
    <w:rsid w:val="00D42E2B"/>
    <w:rsid w:val="00D466B3"/>
    <w:rsid w:val="00D5055A"/>
    <w:rsid w:val="00D55C7F"/>
    <w:rsid w:val="00D55F59"/>
    <w:rsid w:val="00D56373"/>
    <w:rsid w:val="00D56DA5"/>
    <w:rsid w:val="00D60794"/>
    <w:rsid w:val="00D6144D"/>
    <w:rsid w:val="00D65BB2"/>
    <w:rsid w:val="00D66B0F"/>
    <w:rsid w:val="00D712EC"/>
    <w:rsid w:val="00D73125"/>
    <w:rsid w:val="00D75317"/>
    <w:rsid w:val="00D80489"/>
    <w:rsid w:val="00D805B5"/>
    <w:rsid w:val="00D81DAB"/>
    <w:rsid w:val="00D82A8A"/>
    <w:rsid w:val="00D833E3"/>
    <w:rsid w:val="00D83A51"/>
    <w:rsid w:val="00D86141"/>
    <w:rsid w:val="00D90985"/>
    <w:rsid w:val="00D910AC"/>
    <w:rsid w:val="00D91B06"/>
    <w:rsid w:val="00D928A8"/>
    <w:rsid w:val="00D941E6"/>
    <w:rsid w:val="00D951CE"/>
    <w:rsid w:val="00D95668"/>
    <w:rsid w:val="00D9749D"/>
    <w:rsid w:val="00D97974"/>
    <w:rsid w:val="00DA1F31"/>
    <w:rsid w:val="00DA2E02"/>
    <w:rsid w:val="00DA2E5F"/>
    <w:rsid w:val="00DA3323"/>
    <w:rsid w:val="00DA381A"/>
    <w:rsid w:val="00DA44ED"/>
    <w:rsid w:val="00DA686F"/>
    <w:rsid w:val="00DA7ACE"/>
    <w:rsid w:val="00DB01D8"/>
    <w:rsid w:val="00DB171D"/>
    <w:rsid w:val="00DB1D13"/>
    <w:rsid w:val="00DB2335"/>
    <w:rsid w:val="00DB23E0"/>
    <w:rsid w:val="00DB30E0"/>
    <w:rsid w:val="00DB43D0"/>
    <w:rsid w:val="00DB53B8"/>
    <w:rsid w:val="00DB5C83"/>
    <w:rsid w:val="00DB7169"/>
    <w:rsid w:val="00DB77FD"/>
    <w:rsid w:val="00DB795B"/>
    <w:rsid w:val="00DB7BB1"/>
    <w:rsid w:val="00DC09EC"/>
    <w:rsid w:val="00DC0B79"/>
    <w:rsid w:val="00DC3483"/>
    <w:rsid w:val="00DC62D2"/>
    <w:rsid w:val="00DC6C50"/>
    <w:rsid w:val="00DD18E2"/>
    <w:rsid w:val="00DD49C7"/>
    <w:rsid w:val="00DE4C07"/>
    <w:rsid w:val="00DE759C"/>
    <w:rsid w:val="00DE7F16"/>
    <w:rsid w:val="00DF2A39"/>
    <w:rsid w:val="00DF2FD3"/>
    <w:rsid w:val="00DF3062"/>
    <w:rsid w:val="00DF463F"/>
    <w:rsid w:val="00DF4B14"/>
    <w:rsid w:val="00E01E50"/>
    <w:rsid w:val="00E05794"/>
    <w:rsid w:val="00E06C1C"/>
    <w:rsid w:val="00E118F7"/>
    <w:rsid w:val="00E147D0"/>
    <w:rsid w:val="00E21422"/>
    <w:rsid w:val="00E2483C"/>
    <w:rsid w:val="00E248C7"/>
    <w:rsid w:val="00E25602"/>
    <w:rsid w:val="00E25C58"/>
    <w:rsid w:val="00E267C9"/>
    <w:rsid w:val="00E26F79"/>
    <w:rsid w:val="00E26F94"/>
    <w:rsid w:val="00E270DD"/>
    <w:rsid w:val="00E3047D"/>
    <w:rsid w:val="00E3072A"/>
    <w:rsid w:val="00E31A3B"/>
    <w:rsid w:val="00E3258A"/>
    <w:rsid w:val="00E32594"/>
    <w:rsid w:val="00E32C0C"/>
    <w:rsid w:val="00E34F13"/>
    <w:rsid w:val="00E36030"/>
    <w:rsid w:val="00E3658E"/>
    <w:rsid w:val="00E36C84"/>
    <w:rsid w:val="00E37529"/>
    <w:rsid w:val="00E42985"/>
    <w:rsid w:val="00E43367"/>
    <w:rsid w:val="00E4539B"/>
    <w:rsid w:val="00E4649F"/>
    <w:rsid w:val="00E47009"/>
    <w:rsid w:val="00E53FBA"/>
    <w:rsid w:val="00E54364"/>
    <w:rsid w:val="00E54EA2"/>
    <w:rsid w:val="00E63D47"/>
    <w:rsid w:val="00E6406F"/>
    <w:rsid w:val="00E6529C"/>
    <w:rsid w:val="00E676C1"/>
    <w:rsid w:val="00E70BBF"/>
    <w:rsid w:val="00E71219"/>
    <w:rsid w:val="00E71E68"/>
    <w:rsid w:val="00E73CFE"/>
    <w:rsid w:val="00E7523F"/>
    <w:rsid w:val="00E7567C"/>
    <w:rsid w:val="00E760A5"/>
    <w:rsid w:val="00E80B61"/>
    <w:rsid w:val="00E80C5D"/>
    <w:rsid w:val="00E81839"/>
    <w:rsid w:val="00E83C7A"/>
    <w:rsid w:val="00E8464F"/>
    <w:rsid w:val="00E86C51"/>
    <w:rsid w:val="00E908BB"/>
    <w:rsid w:val="00E920F7"/>
    <w:rsid w:val="00E94829"/>
    <w:rsid w:val="00E96D8F"/>
    <w:rsid w:val="00E97EE4"/>
    <w:rsid w:val="00EA174C"/>
    <w:rsid w:val="00EA17C7"/>
    <w:rsid w:val="00EA2766"/>
    <w:rsid w:val="00EA3172"/>
    <w:rsid w:val="00EB1CBE"/>
    <w:rsid w:val="00EB29A0"/>
    <w:rsid w:val="00EB4078"/>
    <w:rsid w:val="00EB52EC"/>
    <w:rsid w:val="00EC07D0"/>
    <w:rsid w:val="00EC48F9"/>
    <w:rsid w:val="00EC4BB4"/>
    <w:rsid w:val="00EC5028"/>
    <w:rsid w:val="00EC723D"/>
    <w:rsid w:val="00ED228A"/>
    <w:rsid w:val="00ED45B9"/>
    <w:rsid w:val="00ED484D"/>
    <w:rsid w:val="00ED51A7"/>
    <w:rsid w:val="00ED5C7F"/>
    <w:rsid w:val="00ED5CE6"/>
    <w:rsid w:val="00EE0776"/>
    <w:rsid w:val="00EE5098"/>
    <w:rsid w:val="00EE64A4"/>
    <w:rsid w:val="00EE7121"/>
    <w:rsid w:val="00EF1A81"/>
    <w:rsid w:val="00EF247A"/>
    <w:rsid w:val="00EF3791"/>
    <w:rsid w:val="00EF3C0E"/>
    <w:rsid w:val="00EF4EA8"/>
    <w:rsid w:val="00EF63B9"/>
    <w:rsid w:val="00EF699C"/>
    <w:rsid w:val="00F00418"/>
    <w:rsid w:val="00F05E87"/>
    <w:rsid w:val="00F065A8"/>
    <w:rsid w:val="00F065CB"/>
    <w:rsid w:val="00F12258"/>
    <w:rsid w:val="00F13023"/>
    <w:rsid w:val="00F14510"/>
    <w:rsid w:val="00F17AAC"/>
    <w:rsid w:val="00F21D48"/>
    <w:rsid w:val="00F2359E"/>
    <w:rsid w:val="00F26BF3"/>
    <w:rsid w:val="00F27A0F"/>
    <w:rsid w:val="00F30A20"/>
    <w:rsid w:val="00F33298"/>
    <w:rsid w:val="00F332D5"/>
    <w:rsid w:val="00F33DCA"/>
    <w:rsid w:val="00F35237"/>
    <w:rsid w:val="00F37F52"/>
    <w:rsid w:val="00F4177D"/>
    <w:rsid w:val="00F417B2"/>
    <w:rsid w:val="00F42BD8"/>
    <w:rsid w:val="00F43BB3"/>
    <w:rsid w:val="00F44587"/>
    <w:rsid w:val="00F46C27"/>
    <w:rsid w:val="00F46CBE"/>
    <w:rsid w:val="00F5083D"/>
    <w:rsid w:val="00F516C3"/>
    <w:rsid w:val="00F5222E"/>
    <w:rsid w:val="00F52253"/>
    <w:rsid w:val="00F523C7"/>
    <w:rsid w:val="00F53513"/>
    <w:rsid w:val="00F569A9"/>
    <w:rsid w:val="00F57073"/>
    <w:rsid w:val="00F62BF6"/>
    <w:rsid w:val="00F64F8A"/>
    <w:rsid w:val="00F65400"/>
    <w:rsid w:val="00F669B5"/>
    <w:rsid w:val="00F70225"/>
    <w:rsid w:val="00F71862"/>
    <w:rsid w:val="00F74491"/>
    <w:rsid w:val="00F74581"/>
    <w:rsid w:val="00F7612A"/>
    <w:rsid w:val="00F76182"/>
    <w:rsid w:val="00F77186"/>
    <w:rsid w:val="00F77FBB"/>
    <w:rsid w:val="00F8137E"/>
    <w:rsid w:val="00F853C9"/>
    <w:rsid w:val="00F86606"/>
    <w:rsid w:val="00F87A67"/>
    <w:rsid w:val="00F927FC"/>
    <w:rsid w:val="00F92EC8"/>
    <w:rsid w:val="00F93CAD"/>
    <w:rsid w:val="00F950FD"/>
    <w:rsid w:val="00F961EC"/>
    <w:rsid w:val="00FA07B7"/>
    <w:rsid w:val="00FA1563"/>
    <w:rsid w:val="00FA1DAD"/>
    <w:rsid w:val="00FA260D"/>
    <w:rsid w:val="00FA2FD4"/>
    <w:rsid w:val="00FA3C59"/>
    <w:rsid w:val="00FA6D3B"/>
    <w:rsid w:val="00FA6F4E"/>
    <w:rsid w:val="00FB124E"/>
    <w:rsid w:val="00FB1416"/>
    <w:rsid w:val="00FB2182"/>
    <w:rsid w:val="00FB2F6A"/>
    <w:rsid w:val="00FB32BA"/>
    <w:rsid w:val="00FB5E5F"/>
    <w:rsid w:val="00FB70DB"/>
    <w:rsid w:val="00FB7658"/>
    <w:rsid w:val="00FB7B5F"/>
    <w:rsid w:val="00FB7BC2"/>
    <w:rsid w:val="00FC1A65"/>
    <w:rsid w:val="00FC1F7F"/>
    <w:rsid w:val="00FC20D8"/>
    <w:rsid w:val="00FC35C8"/>
    <w:rsid w:val="00FC39BB"/>
    <w:rsid w:val="00FC4F10"/>
    <w:rsid w:val="00FC5CF5"/>
    <w:rsid w:val="00FD0489"/>
    <w:rsid w:val="00FD2A66"/>
    <w:rsid w:val="00FD2ADD"/>
    <w:rsid w:val="00FD36CC"/>
    <w:rsid w:val="00FE0C3B"/>
    <w:rsid w:val="00FE1D3E"/>
    <w:rsid w:val="00FE2058"/>
    <w:rsid w:val="00FE47A0"/>
    <w:rsid w:val="00FF23BE"/>
    <w:rsid w:val="00FF3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strokecolor="none [3214]">
      <v:stroke color="none [3214]" weight="1pt"/>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imes New Roman" w:hAnsi="Arial" w:cs="Times New Roman"/>
        <w:lang w:val="en-GB" w:eastAsia="en-GB" w:bidi="ar-SA"/>
      </w:rPr>
    </w:rPrDefault>
    <w:pPrDefault/>
  </w:docDefaults>
  <w:latentStyles w:defLockedState="1" w:defUIPriority="0" w:defSemiHidden="1" w:defUnhideWhenUsed="1" w:defQFormat="0" w:count="267">
    <w:lsdException w:name="Normal" w:locked="0" w:semiHidden="0" w:unhideWhenUsed="0"/>
    <w:lsdException w:name="heading 1" w:locked="0" w:semiHidden="0" w:unhideWhenUsed="0" w:qFormat="1"/>
    <w:lsdException w:name="heading 2" w:locked="0" w:semiHidden="0" w:unhideWhenUsed="0" w:qFormat="1"/>
    <w:lsdException w:name="heading 3" w:locked="0" w:semiHidden="0" w:unhideWhenUsed="0" w:qFormat="1"/>
    <w:lsdException w:name="heading 4" w:locked="0" w:semiHidden="0" w:unhideWhenUsed="0" w:qFormat="1"/>
    <w:lsdException w:name="heading 5" w:qFormat="1"/>
    <w:lsdException w:name="heading 6" w:qFormat="1"/>
    <w:lsdException w:name="heading 7" w:qFormat="1"/>
    <w:lsdException w:name="heading 8" w:qFormat="1"/>
    <w:lsdException w:name="heading 9" w:qFormat="1"/>
    <w:lsdException w:name="toc 1" w:locked="0" w:uiPriority="39"/>
    <w:lsdException w:name="toc 2" w:locked="0" w:uiPriority="39"/>
    <w:lsdException w:name="toc 3" w:locked="0" w:uiPriority="39"/>
    <w:lsdException w:name="header" w:locked="0"/>
    <w:lsdException w:name="footer" w:locked="0"/>
    <w:lsdException w:name="caption" w:qFormat="1"/>
    <w:lsdException w:name="List Number" w:semiHidden="0" w:unhideWhenUsed="0"/>
    <w:lsdException w:name="List 4" w:semiHidden="0" w:unhideWhenUsed="0"/>
    <w:lsdException w:name="List 5" w:semiHidden="0" w:unhideWhenUsed="0"/>
    <w:lsdException w:name="Title" w:semiHidden="0" w:unhideWhenUsed="0"/>
    <w:lsdException w:name="Default Paragraph Font" w:locked="0"/>
    <w:lsdException w:name="Body Text" w:locked="0" w:qFormat="1"/>
    <w:lsdException w:name="Subtitle" w:semiHidden="0" w:unhideWhenUsed="0"/>
    <w:lsdException w:name="Salutation" w:semiHidden="0" w:unhideWhenUsed="0"/>
    <w:lsdException w:name="Date" w:semiHidden="0" w:unhideWhenUsed="0" w:qFormat="1"/>
    <w:lsdException w:name="Body Text First Indent" w:semiHidden="0" w:unhideWhenUsed="0"/>
    <w:lsdException w:name="Hyperlink" w:locked="0" w:uiPriority="99"/>
    <w:lsdException w:name="Strong" w:semiHidden="0" w:unhideWhenUsed="0"/>
    <w:lsdException w:name="Emphasis" w:semiHidden="0" w:unhideWhenUsed="0"/>
    <w:lsdException w:name="HTML Top of Form" w:locked="0"/>
    <w:lsdException w:name="HTML Bottom of Form" w:locked="0"/>
    <w:lsdException w:name="Normal (Web)" w:uiPriority="99"/>
    <w:lsdException w:name="Normal Table" w:locked="0"/>
    <w:lsdException w:name="No List" w:locked="0" w:uiPriority="99"/>
    <w:lsdException w:name="Balloon Text" w:locked="0"/>
    <w:lsdException w:name="Table Grid" w:semiHidden="0" w:uiPriority="59" w:unhideWhenUsed="0"/>
    <w:lsdException w:name="Placeholder Text" w:uiPriority="99"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locked="0" w:uiPriority="99" w:unhideWhenUsed="0"/>
    <w:lsdException w:name="List Paragraph" w:semiHidden="0" w:uiPriority="34" w:unhideWhenUsed="0" w:qFormat="1"/>
    <w:lsdException w:name="Quote" w:semiHidden="0" w:uiPriority="29" w:unhideWhenUsed="0"/>
    <w:lsdException w:name="Intense Quote" w:semiHidden="0" w:uiPriority="3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lsdException w:name="Intense Emphasis" w:semiHidden="0" w:uiPriority="21" w:unhideWhenUsed="0"/>
    <w:lsdException w:name="Subtle Reference" w:semiHidden="0" w:uiPriority="31" w:unhideWhenUsed="0"/>
    <w:lsdException w:name="Intense Reference" w:semiHidden="0" w:uiPriority="32" w:unhideWhenUsed="0"/>
    <w:lsdException w:name="Book Title" w:semiHidden="0" w:uiPriority="33" w:unhideWhenUsed="0"/>
    <w:lsdException w:name="Bibliography" w:uiPriority="37"/>
    <w:lsdException w:name="TOC Heading" w:uiPriority="39" w:qFormat="1"/>
  </w:latentStyles>
  <w:style w:type="paragraph" w:default="1" w:styleId="Normal">
    <w:name w:val="Normal"/>
    <w:rsid w:val="00A86E22"/>
    <w:rPr>
      <w:sz w:val="24"/>
      <w:szCs w:val="24"/>
      <w:lang w:eastAsia="en-US"/>
    </w:rPr>
  </w:style>
  <w:style w:type="paragraph" w:styleId="Heading1">
    <w:name w:val="heading 1"/>
    <w:basedOn w:val="Normal"/>
    <w:next w:val="BodyText"/>
    <w:link w:val="Heading1Char"/>
    <w:qFormat/>
    <w:rsid w:val="00F43BB3"/>
    <w:pPr>
      <w:keepNext/>
      <w:keepLines/>
      <w:outlineLvl w:val="0"/>
    </w:pPr>
    <w:rPr>
      <w:b/>
      <w:bCs/>
      <w:color w:val="0091A5"/>
      <w:sz w:val="32"/>
      <w:szCs w:val="28"/>
    </w:rPr>
  </w:style>
  <w:style w:type="paragraph" w:styleId="Heading2">
    <w:name w:val="heading 2"/>
    <w:basedOn w:val="Normal"/>
    <w:next w:val="BodyText"/>
    <w:link w:val="Heading2Char"/>
    <w:qFormat/>
    <w:rsid w:val="00F43BB3"/>
    <w:pPr>
      <w:keepNext/>
      <w:keepLines/>
      <w:outlineLvl w:val="1"/>
    </w:pPr>
    <w:rPr>
      <w:b/>
      <w:bCs/>
      <w:color w:val="0091A5"/>
      <w:szCs w:val="26"/>
    </w:rPr>
  </w:style>
  <w:style w:type="paragraph" w:styleId="Heading3">
    <w:name w:val="heading 3"/>
    <w:basedOn w:val="Normal"/>
    <w:next w:val="BodyText"/>
    <w:link w:val="Heading3Char"/>
    <w:qFormat/>
    <w:rsid w:val="00F43BB3"/>
    <w:pPr>
      <w:keepNext/>
      <w:keepLines/>
      <w:outlineLvl w:val="2"/>
    </w:pPr>
    <w:rPr>
      <w:b/>
      <w:bCs/>
      <w:color w:val="3C3C41"/>
    </w:rPr>
  </w:style>
  <w:style w:type="paragraph" w:styleId="Heading4">
    <w:name w:val="heading 4"/>
    <w:basedOn w:val="Normal"/>
    <w:next w:val="BodyText"/>
    <w:link w:val="Heading4Char"/>
    <w:qFormat/>
    <w:rsid w:val="00F43BB3"/>
    <w:pPr>
      <w:keepNext/>
      <w:keepLines/>
      <w:outlineLvl w:val="3"/>
    </w:pPr>
    <w:rPr>
      <w:bCs/>
      <w:i/>
      <w:iCs/>
      <w:color w:val="3C3C4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rsid w:val="00F43BB3"/>
    <w:rPr>
      <w:color w:val="000000"/>
    </w:rPr>
  </w:style>
  <w:style w:type="character" w:customStyle="1" w:styleId="Heading1Char">
    <w:name w:val="Heading 1 Char"/>
    <w:basedOn w:val="DefaultParagraphFont"/>
    <w:link w:val="Heading1"/>
    <w:rsid w:val="00F43BB3"/>
    <w:rPr>
      <w:rFonts w:ascii="Arial" w:hAnsi="Arial"/>
      <w:b/>
      <w:bCs/>
      <w:color w:val="0091A5"/>
      <w:sz w:val="32"/>
      <w:szCs w:val="28"/>
      <w:lang w:val="en-GB" w:eastAsia="en-US" w:bidi="ar-SA"/>
    </w:rPr>
  </w:style>
  <w:style w:type="character" w:customStyle="1" w:styleId="Heading2Char">
    <w:name w:val="Heading 2 Char"/>
    <w:basedOn w:val="DefaultParagraphFont"/>
    <w:link w:val="Heading2"/>
    <w:rsid w:val="00F43BB3"/>
    <w:rPr>
      <w:rFonts w:ascii="Arial" w:hAnsi="Arial"/>
      <w:b/>
      <w:bCs/>
      <w:color w:val="0091A5"/>
      <w:sz w:val="24"/>
      <w:szCs w:val="26"/>
      <w:lang w:val="en-GB" w:eastAsia="en-US" w:bidi="ar-SA"/>
    </w:rPr>
  </w:style>
  <w:style w:type="character" w:customStyle="1" w:styleId="Heading3Char">
    <w:name w:val="Heading 3 Char"/>
    <w:basedOn w:val="DefaultParagraphFont"/>
    <w:link w:val="Heading3"/>
    <w:rsid w:val="00F43BB3"/>
    <w:rPr>
      <w:rFonts w:ascii="Arial" w:hAnsi="Arial"/>
      <w:b/>
      <w:bCs/>
      <w:color w:val="3C3C41"/>
      <w:sz w:val="24"/>
      <w:szCs w:val="24"/>
      <w:lang w:val="en-GB" w:eastAsia="en-US" w:bidi="ar-SA"/>
    </w:rPr>
  </w:style>
  <w:style w:type="character" w:customStyle="1" w:styleId="Heading4Char">
    <w:name w:val="Heading 4 Char"/>
    <w:basedOn w:val="DefaultParagraphFont"/>
    <w:link w:val="Heading4"/>
    <w:rsid w:val="00F43BB3"/>
    <w:rPr>
      <w:rFonts w:ascii="Arial" w:hAnsi="Arial"/>
      <w:bCs/>
      <w:i/>
      <w:iCs/>
      <w:color w:val="3C3C41"/>
      <w:sz w:val="24"/>
      <w:szCs w:val="24"/>
      <w:lang w:val="en-GB" w:eastAsia="en-US" w:bidi="ar-SA"/>
    </w:rPr>
  </w:style>
  <w:style w:type="paragraph" w:styleId="Footer">
    <w:name w:val="footer"/>
    <w:basedOn w:val="Normal"/>
    <w:link w:val="FooterChar"/>
    <w:locked/>
    <w:rsid w:val="002529C3"/>
    <w:pPr>
      <w:tabs>
        <w:tab w:val="center" w:pos="4513"/>
        <w:tab w:val="right" w:pos="9026"/>
      </w:tabs>
    </w:pPr>
  </w:style>
  <w:style w:type="paragraph" w:styleId="Header">
    <w:name w:val="header"/>
    <w:basedOn w:val="Normal"/>
    <w:semiHidden/>
    <w:locked/>
    <w:rsid w:val="002529C3"/>
    <w:pPr>
      <w:tabs>
        <w:tab w:val="center" w:pos="4513"/>
        <w:tab w:val="right" w:pos="9026"/>
      </w:tabs>
    </w:pPr>
  </w:style>
  <w:style w:type="paragraph" w:customStyle="1" w:styleId="Numbering">
    <w:name w:val="Numbering"/>
    <w:basedOn w:val="Normal"/>
    <w:qFormat/>
    <w:rsid w:val="002529C3"/>
    <w:pPr>
      <w:numPr>
        <w:numId w:val="11"/>
      </w:numPr>
    </w:pPr>
  </w:style>
  <w:style w:type="table" w:customStyle="1" w:styleId="Table">
    <w:name w:val="Table"/>
    <w:basedOn w:val="TableNormal"/>
    <w:locked/>
    <w:rsid w:val="002529C3"/>
    <w:tblPr>
      <w:tblInd w:w="113" w:type="dxa"/>
      <w:tblBorders>
        <w:top w:val="single" w:sz="4" w:space="0" w:color="0091A5"/>
        <w:left w:val="single" w:sz="4" w:space="0" w:color="0091A5"/>
        <w:bottom w:val="single" w:sz="4" w:space="0" w:color="0091A5"/>
        <w:right w:val="single" w:sz="4" w:space="0" w:color="0091A5"/>
        <w:insideH w:val="single" w:sz="4" w:space="0" w:color="0091A5"/>
        <w:insideV w:val="single" w:sz="4" w:space="0" w:color="0091A5"/>
      </w:tblBorders>
    </w:tblPr>
    <w:tcPr>
      <w:vAlign w:val="center"/>
    </w:tcPr>
    <w:tblStylePr w:type="firstRow">
      <w:pPr>
        <w:jc w:val="left"/>
      </w:pPr>
      <w:rPr>
        <w:rFonts w:ascii="Arial" w:hAnsi="Arial"/>
        <w:b/>
        <w:color w:val="FFFFFF"/>
      </w:rPr>
      <w:tblPr/>
      <w:tcPr>
        <w:shd w:val="clear" w:color="auto" w:fill="0091A5"/>
      </w:tcPr>
    </w:tblStylePr>
    <w:tblStylePr w:type="lastRow">
      <w:tblPr/>
      <w:tcPr>
        <w:tcBorders>
          <w:top w:val="single" w:sz="4" w:space="0" w:color="0091A5"/>
          <w:left w:val="single" w:sz="4" w:space="0" w:color="0091A5"/>
          <w:bottom w:val="single" w:sz="4" w:space="0" w:color="0091A5"/>
          <w:right w:val="single" w:sz="4" w:space="0" w:color="0091A5"/>
          <w:insideH w:val="single" w:sz="4" w:space="0" w:color="0091A5"/>
          <w:insideV w:val="single" w:sz="4" w:space="0" w:color="0091A5"/>
          <w:tl2br w:val="nil"/>
          <w:tr2bl w:val="nil"/>
        </w:tcBorders>
      </w:tcPr>
    </w:tblStylePr>
  </w:style>
  <w:style w:type="table" w:customStyle="1" w:styleId="TableStyle">
    <w:name w:val="Table Style"/>
    <w:basedOn w:val="TableNormal"/>
    <w:semiHidden/>
    <w:locked/>
    <w:rsid w:val="002529C3"/>
    <w:tblPr>
      <w:tblBorders>
        <w:insideH w:val="single" w:sz="4" w:space="0" w:color="auto"/>
      </w:tblBorders>
      <w:tblCellMar>
        <w:top w:w="113" w:type="dxa"/>
      </w:tblCellMar>
    </w:tblPr>
    <w:trPr>
      <w:tblHeader/>
    </w:trPr>
    <w:tblStylePr w:type="firstRow">
      <w:rPr>
        <w:b w:val="0"/>
        <w:sz w:val="24"/>
      </w:rPr>
    </w:tblStylePr>
  </w:style>
  <w:style w:type="paragraph" w:customStyle="1" w:styleId="Bullets">
    <w:name w:val="Bullets"/>
    <w:basedOn w:val="Normal"/>
    <w:qFormat/>
    <w:rsid w:val="00F43BB3"/>
    <w:pPr>
      <w:numPr>
        <w:numId w:val="13"/>
      </w:numPr>
    </w:pPr>
    <w:rPr>
      <w:color w:val="000000"/>
    </w:rPr>
  </w:style>
  <w:style w:type="paragraph" w:styleId="TOC1">
    <w:name w:val="toc 1"/>
    <w:basedOn w:val="Normal"/>
    <w:next w:val="Normal"/>
    <w:autoRedefine/>
    <w:uiPriority w:val="39"/>
    <w:locked/>
    <w:rsid w:val="00436A14"/>
    <w:pPr>
      <w:spacing w:after="100"/>
    </w:pPr>
  </w:style>
  <w:style w:type="paragraph" w:styleId="TOC2">
    <w:name w:val="toc 2"/>
    <w:basedOn w:val="Normal"/>
    <w:next w:val="Normal"/>
    <w:autoRedefine/>
    <w:uiPriority w:val="39"/>
    <w:locked/>
    <w:rsid w:val="00436A14"/>
    <w:pPr>
      <w:spacing w:after="100"/>
      <w:ind w:left="240"/>
    </w:pPr>
  </w:style>
  <w:style w:type="paragraph" w:styleId="TOC3">
    <w:name w:val="toc 3"/>
    <w:basedOn w:val="Normal"/>
    <w:next w:val="Normal"/>
    <w:autoRedefine/>
    <w:uiPriority w:val="39"/>
    <w:locked/>
    <w:rsid w:val="00436A14"/>
    <w:pPr>
      <w:spacing w:after="100"/>
      <w:ind w:left="480"/>
    </w:pPr>
  </w:style>
  <w:style w:type="character" w:styleId="Hyperlink">
    <w:name w:val="Hyperlink"/>
    <w:basedOn w:val="DefaultParagraphFont"/>
    <w:uiPriority w:val="99"/>
    <w:locked/>
    <w:rsid w:val="002529C3"/>
    <w:rPr>
      <w:color w:val="2D962D"/>
      <w:u w:val="single"/>
    </w:rPr>
  </w:style>
  <w:style w:type="paragraph" w:customStyle="1" w:styleId="Contents">
    <w:name w:val="Contents"/>
    <w:basedOn w:val="TOC1"/>
    <w:semiHidden/>
    <w:qFormat/>
    <w:locked/>
    <w:rsid w:val="00F43BB3"/>
    <w:pPr>
      <w:tabs>
        <w:tab w:val="right" w:leader="dot" w:pos="9642"/>
      </w:tabs>
    </w:pPr>
    <w:rPr>
      <w:color w:val="0091A5"/>
      <w:sz w:val="32"/>
    </w:rPr>
  </w:style>
  <w:style w:type="paragraph" w:styleId="BalloonText">
    <w:name w:val="Balloon Text"/>
    <w:basedOn w:val="Normal"/>
    <w:link w:val="BalloonTextChar"/>
    <w:semiHidden/>
    <w:locked/>
    <w:rsid w:val="001938F8"/>
    <w:rPr>
      <w:rFonts w:ascii="Tahoma" w:hAnsi="Tahoma" w:cs="Tahoma"/>
      <w:sz w:val="16"/>
      <w:szCs w:val="16"/>
    </w:rPr>
  </w:style>
  <w:style w:type="character" w:customStyle="1" w:styleId="BalloonTextChar">
    <w:name w:val="Balloon Text Char"/>
    <w:basedOn w:val="DefaultParagraphFont"/>
    <w:link w:val="BalloonText"/>
    <w:rsid w:val="001938F8"/>
    <w:rPr>
      <w:rFonts w:ascii="Tahoma" w:hAnsi="Tahoma" w:cs="Tahoma"/>
      <w:sz w:val="16"/>
      <w:szCs w:val="16"/>
      <w:lang w:eastAsia="en-US"/>
    </w:rPr>
  </w:style>
  <w:style w:type="character" w:customStyle="1" w:styleId="BodyTextChar">
    <w:name w:val="Body Text Char"/>
    <w:basedOn w:val="DefaultParagraphFont"/>
    <w:link w:val="BodyText"/>
    <w:rsid w:val="00BF7FEB"/>
    <w:rPr>
      <w:rFonts w:ascii="Arial" w:hAnsi="Arial"/>
      <w:color w:val="000000"/>
      <w:sz w:val="24"/>
      <w:szCs w:val="24"/>
      <w:lang w:eastAsia="en-US"/>
    </w:rPr>
  </w:style>
  <w:style w:type="table" w:styleId="TableGrid">
    <w:name w:val="Table Grid"/>
    <w:basedOn w:val="TableNormal"/>
    <w:uiPriority w:val="59"/>
    <w:locked/>
    <w:rsid w:val="007F61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verHeading1">
    <w:name w:val="Cover Heading 1"/>
    <w:basedOn w:val="Normal"/>
    <w:qFormat/>
    <w:rsid w:val="003F1E84"/>
    <w:pPr>
      <w:ind w:left="1134"/>
    </w:pPr>
    <w:rPr>
      <w:color w:val="0091A5"/>
      <w:sz w:val="56"/>
    </w:rPr>
  </w:style>
  <w:style w:type="paragraph" w:customStyle="1" w:styleId="Authorname">
    <w:name w:val="Author name"/>
    <w:basedOn w:val="CoverHeading1"/>
    <w:qFormat/>
    <w:rsid w:val="003F1E84"/>
    <w:rPr>
      <w:color w:val="3C3C41"/>
      <w:sz w:val="32"/>
    </w:rPr>
  </w:style>
  <w:style w:type="paragraph" w:styleId="Date">
    <w:name w:val="Date"/>
    <w:basedOn w:val="Authorname"/>
    <w:next w:val="Normal"/>
    <w:link w:val="DateChar"/>
    <w:qFormat/>
    <w:locked/>
    <w:rsid w:val="003F1E84"/>
    <w:rPr>
      <w:color w:val="FFFFFF"/>
      <w:sz w:val="24"/>
    </w:rPr>
  </w:style>
  <w:style w:type="character" w:customStyle="1" w:styleId="DateChar">
    <w:name w:val="Date Char"/>
    <w:basedOn w:val="DefaultParagraphFont"/>
    <w:link w:val="Date"/>
    <w:rsid w:val="003F1E84"/>
    <w:rPr>
      <w:color w:val="FFFFFF"/>
      <w:sz w:val="24"/>
      <w:szCs w:val="24"/>
      <w:lang w:eastAsia="en-US"/>
    </w:rPr>
  </w:style>
  <w:style w:type="paragraph" w:customStyle="1" w:styleId="RevNo">
    <w:name w:val="Rev No"/>
    <w:basedOn w:val="Authorname"/>
    <w:qFormat/>
    <w:rsid w:val="003F1E84"/>
    <w:rPr>
      <w:color w:val="0091A5"/>
      <w:sz w:val="24"/>
    </w:rPr>
  </w:style>
  <w:style w:type="paragraph" w:styleId="ListParagraph">
    <w:name w:val="List Paragraph"/>
    <w:basedOn w:val="Normal"/>
    <w:uiPriority w:val="34"/>
    <w:qFormat/>
    <w:locked/>
    <w:rsid w:val="00495F11"/>
    <w:pPr>
      <w:ind w:left="720"/>
      <w:contextualSpacing/>
    </w:pPr>
  </w:style>
  <w:style w:type="paragraph" w:styleId="TOCHeading">
    <w:name w:val="TOC Heading"/>
    <w:basedOn w:val="Heading1"/>
    <w:next w:val="Normal"/>
    <w:uiPriority w:val="39"/>
    <w:unhideWhenUsed/>
    <w:qFormat/>
    <w:locked/>
    <w:rsid w:val="00B32E1D"/>
    <w:pPr>
      <w:spacing w:before="240" w:line="259" w:lineRule="auto"/>
      <w:outlineLvl w:val="9"/>
    </w:pPr>
    <w:rPr>
      <w:rFonts w:asciiTheme="majorHAnsi" w:eastAsiaTheme="majorEastAsia" w:hAnsiTheme="majorHAnsi" w:cstheme="majorBidi"/>
      <w:b w:val="0"/>
      <w:bCs w:val="0"/>
      <w:color w:val="217021" w:themeColor="accent1" w:themeShade="BF"/>
      <w:szCs w:val="32"/>
      <w:lang w:val="en-US"/>
    </w:rPr>
  </w:style>
  <w:style w:type="character" w:styleId="FollowedHyperlink">
    <w:name w:val="FollowedHyperlink"/>
    <w:basedOn w:val="DefaultParagraphFont"/>
    <w:semiHidden/>
    <w:unhideWhenUsed/>
    <w:locked/>
    <w:rsid w:val="001C462C"/>
    <w:rPr>
      <w:color w:val="0091A5" w:themeColor="followedHyperlink"/>
      <w:u w:val="single"/>
    </w:rPr>
  </w:style>
  <w:style w:type="character" w:customStyle="1" w:styleId="titleauthoretc">
    <w:name w:val="titleauthoretc"/>
    <w:basedOn w:val="DefaultParagraphFont"/>
    <w:rsid w:val="00A939DF"/>
  </w:style>
  <w:style w:type="paragraph" w:styleId="NormalWeb">
    <w:name w:val="Normal (Web)"/>
    <w:basedOn w:val="Normal"/>
    <w:uiPriority w:val="99"/>
    <w:unhideWhenUsed/>
    <w:locked/>
    <w:rsid w:val="00897443"/>
    <w:pPr>
      <w:spacing w:before="100" w:beforeAutospacing="1" w:after="100" w:afterAutospacing="1"/>
    </w:pPr>
    <w:rPr>
      <w:rFonts w:ascii="Times New Roman" w:hAnsi="Times New Roman"/>
      <w:lang w:eastAsia="en-GB"/>
    </w:rPr>
  </w:style>
  <w:style w:type="character" w:customStyle="1" w:styleId="FooterChar">
    <w:name w:val="Footer Char"/>
    <w:basedOn w:val="DefaultParagraphFont"/>
    <w:link w:val="Footer"/>
    <w:uiPriority w:val="99"/>
    <w:rsid w:val="004C311E"/>
    <w:rPr>
      <w:sz w:val="24"/>
      <w:szCs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imes New Roman" w:hAnsi="Arial" w:cs="Times New Roman"/>
        <w:lang w:val="en-GB" w:eastAsia="en-GB" w:bidi="ar-SA"/>
      </w:rPr>
    </w:rPrDefault>
    <w:pPrDefault/>
  </w:docDefaults>
  <w:latentStyles w:defLockedState="1" w:defUIPriority="0" w:defSemiHidden="1" w:defUnhideWhenUsed="1" w:defQFormat="0" w:count="267">
    <w:lsdException w:name="Normal" w:locked="0" w:semiHidden="0" w:unhideWhenUsed="0"/>
    <w:lsdException w:name="heading 1" w:locked="0" w:semiHidden="0" w:unhideWhenUsed="0" w:qFormat="1"/>
    <w:lsdException w:name="heading 2" w:locked="0" w:semiHidden="0" w:unhideWhenUsed="0" w:qFormat="1"/>
    <w:lsdException w:name="heading 3" w:locked="0" w:semiHidden="0" w:unhideWhenUsed="0" w:qFormat="1"/>
    <w:lsdException w:name="heading 4" w:locked="0" w:semiHidden="0" w:unhideWhenUsed="0" w:qFormat="1"/>
    <w:lsdException w:name="heading 5" w:qFormat="1"/>
    <w:lsdException w:name="heading 6" w:qFormat="1"/>
    <w:lsdException w:name="heading 7" w:qFormat="1"/>
    <w:lsdException w:name="heading 8" w:qFormat="1"/>
    <w:lsdException w:name="heading 9" w:qFormat="1"/>
    <w:lsdException w:name="toc 1" w:locked="0" w:uiPriority="39"/>
    <w:lsdException w:name="toc 2" w:locked="0" w:uiPriority="39"/>
    <w:lsdException w:name="toc 3" w:locked="0" w:uiPriority="39"/>
    <w:lsdException w:name="header" w:locked="0"/>
    <w:lsdException w:name="footer" w:locked="0"/>
    <w:lsdException w:name="caption" w:qFormat="1"/>
    <w:lsdException w:name="List Number" w:semiHidden="0" w:unhideWhenUsed="0"/>
    <w:lsdException w:name="List 4" w:semiHidden="0" w:unhideWhenUsed="0"/>
    <w:lsdException w:name="List 5" w:semiHidden="0" w:unhideWhenUsed="0"/>
    <w:lsdException w:name="Title" w:semiHidden="0" w:unhideWhenUsed="0"/>
    <w:lsdException w:name="Default Paragraph Font" w:locked="0"/>
    <w:lsdException w:name="Body Text" w:locked="0" w:qFormat="1"/>
    <w:lsdException w:name="Subtitle" w:semiHidden="0" w:unhideWhenUsed="0"/>
    <w:lsdException w:name="Salutation" w:semiHidden="0" w:unhideWhenUsed="0"/>
    <w:lsdException w:name="Date" w:semiHidden="0" w:unhideWhenUsed="0" w:qFormat="1"/>
    <w:lsdException w:name="Body Text First Indent" w:semiHidden="0" w:unhideWhenUsed="0"/>
    <w:lsdException w:name="Hyperlink" w:locked="0" w:uiPriority="99"/>
    <w:lsdException w:name="Strong" w:semiHidden="0" w:unhideWhenUsed="0"/>
    <w:lsdException w:name="Emphasis" w:semiHidden="0" w:unhideWhenUsed="0"/>
    <w:lsdException w:name="HTML Top of Form" w:locked="0"/>
    <w:lsdException w:name="HTML Bottom of Form" w:locked="0"/>
    <w:lsdException w:name="Normal (Web)" w:uiPriority="99"/>
    <w:lsdException w:name="Normal Table" w:locked="0"/>
    <w:lsdException w:name="No List" w:locked="0" w:uiPriority="99"/>
    <w:lsdException w:name="Balloon Text" w:locked="0"/>
    <w:lsdException w:name="Table Grid" w:semiHidden="0" w:uiPriority="59" w:unhideWhenUsed="0"/>
    <w:lsdException w:name="Placeholder Text" w:uiPriority="99"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locked="0" w:uiPriority="99" w:unhideWhenUsed="0"/>
    <w:lsdException w:name="List Paragraph" w:semiHidden="0" w:uiPriority="34" w:unhideWhenUsed="0" w:qFormat="1"/>
    <w:lsdException w:name="Quote" w:semiHidden="0" w:uiPriority="29" w:unhideWhenUsed="0"/>
    <w:lsdException w:name="Intense Quote" w:semiHidden="0" w:uiPriority="3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lsdException w:name="Intense Emphasis" w:semiHidden="0" w:uiPriority="21" w:unhideWhenUsed="0"/>
    <w:lsdException w:name="Subtle Reference" w:semiHidden="0" w:uiPriority="31" w:unhideWhenUsed="0"/>
    <w:lsdException w:name="Intense Reference" w:semiHidden="0" w:uiPriority="32" w:unhideWhenUsed="0"/>
    <w:lsdException w:name="Book Title" w:semiHidden="0" w:uiPriority="33" w:unhideWhenUsed="0"/>
    <w:lsdException w:name="Bibliography" w:uiPriority="37"/>
    <w:lsdException w:name="TOC Heading" w:uiPriority="39" w:qFormat="1"/>
  </w:latentStyles>
  <w:style w:type="paragraph" w:default="1" w:styleId="Normal">
    <w:name w:val="Normal"/>
    <w:rsid w:val="00A86E22"/>
    <w:rPr>
      <w:sz w:val="24"/>
      <w:szCs w:val="24"/>
      <w:lang w:eastAsia="en-US"/>
    </w:rPr>
  </w:style>
  <w:style w:type="paragraph" w:styleId="Heading1">
    <w:name w:val="heading 1"/>
    <w:basedOn w:val="Normal"/>
    <w:next w:val="BodyText"/>
    <w:link w:val="Heading1Char"/>
    <w:qFormat/>
    <w:rsid w:val="00F43BB3"/>
    <w:pPr>
      <w:keepNext/>
      <w:keepLines/>
      <w:outlineLvl w:val="0"/>
    </w:pPr>
    <w:rPr>
      <w:b/>
      <w:bCs/>
      <w:color w:val="0091A5"/>
      <w:sz w:val="32"/>
      <w:szCs w:val="28"/>
    </w:rPr>
  </w:style>
  <w:style w:type="paragraph" w:styleId="Heading2">
    <w:name w:val="heading 2"/>
    <w:basedOn w:val="Normal"/>
    <w:next w:val="BodyText"/>
    <w:link w:val="Heading2Char"/>
    <w:qFormat/>
    <w:rsid w:val="00F43BB3"/>
    <w:pPr>
      <w:keepNext/>
      <w:keepLines/>
      <w:outlineLvl w:val="1"/>
    </w:pPr>
    <w:rPr>
      <w:b/>
      <w:bCs/>
      <w:color w:val="0091A5"/>
      <w:szCs w:val="26"/>
    </w:rPr>
  </w:style>
  <w:style w:type="paragraph" w:styleId="Heading3">
    <w:name w:val="heading 3"/>
    <w:basedOn w:val="Normal"/>
    <w:next w:val="BodyText"/>
    <w:link w:val="Heading3Char"/>
    <w:qFormat/>
    <w:rsid w:val="00F43BB3"/>
    <w:pPr>
      <w:keepNext/>
      <w:keepLines/>
      <w:outlineLvl w:val="2"/>
    </w:pPr>
    <w:rPr>
      <w:b/>
      <w:bCs/>
      <w:color w:val="3C3C41"/>
    </w:rPr>
  </w:style>
  <w:style w:type="paragraph" w:styleId="Heading4">
    <w:name w:val="heading 4"/>
    <w:basedOn w:val="Normal"/>
    <w:next w:val="BodyText"/>
    <w:link w:val="Heading4Char"/>
    <w:qFormat/>
    <w:rsid w:val="00F43BB3"/>
    <w:pPr>
      <w:keepNext/>
      <w:keepLines/>
      <w:outlineLvl w:val="3"/>
    </w:pPr>
    <w:rPr>
      <w:bCs/>
      <w:i/>
      <w:iCs/>
      <w:color w:val="3C3C4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rsid w:val="00F43BB3"/>
    <w:rPr>
      <w:color w:val="000000"/>
    </w:rPr>
  </w:style>
  <w:style w:type="character" w:customStyle="1" w:styleId="Heading1Char">
    <w:name w:val="Heading 1 Char"/>
    <w:basedOn w:val="DefaultParagraphFont"/>
    <w:link w:val="Heading1"/>
    <w:rsid w:val="00F43BB3"/>
    <w:rPr>
      <w:rFonts w:ascii="Arial" w:hAnsi="Arial"/>
      <w:b/>
      <w:bCs/>
      <w:color w:val="0091A5"/>
      <w:sz w:val="32"/>
      <w:szCs w:val="28"/>
      <w:lang w:val="en-GB" w:eastAsia="en-US" w:bidi="ar-SA"/>
    </w:rPr>
  </w:style>
  <w:style w:type="character" w:customStyle="1" w:styleId="Heading2Char">
    <w:name w:val="Heading 2 Char"/>
    <w:basedOn w:val="DefaultParagraphFont"/>
    <w:link w:val="Heading2"/>
    <w:rsid w:val="00F43BB3"/>
    <w:rPr>
      <w:rFonts w:ascii="Arial" w:hAnsi="Arial"/>
      <w:b/>
      <w:bCs/>
      <w:color w:val="0091A5"/>
      <w:sz w:val="24"/>
      <w:szCs w:val="26"/>
      <w:lang w:val="en-GB" w:eastAsia="en-US" w:bidi="ar-SA"/>
    </w:rPr>
  </w:style>
  <w:style w:type="character" w:customStyle="1" w:styleId="Heading3Char">
    <w:name w:val="Heading 3 Char"/>
    <w:basedOn w:val="DefaultParagraphFont"/>
    <w:link w:val="Heading3"/>
    <w:rsid w:val="00F43BB3"/>
    <w:rPr>
      <w:rFonts w:ascii="Arial" w:hAnsi="Arial"/>
      <w:b/>
      <w:bCs/>
      <w:color w:val="3C3C41"/>
      <w:sz w:val="24"/>
      <w:szCs w:val="24"/>
      <w:lang w:val="en-GB" w:eastAsia="en-US" w:bidi="ar-SA"/>
    </w:rPr>
  </w:style>
  <w:style w:type="character" w:customStyle="1" w:styleId="Heading4Char">
    <w:name w:val="Heading 4 Char"/>
    <w:basedOn w:val="DefaultParagraphFont"/>
    <w:link w:val="Heading4"/>
    <w:rsid w:val="00F43BB3"/>
    <w:rPr>
      <w:rFonts w:ascii="Arial" w:hAnsi="Arial"/>
      <w:bCs/>
      <w:i/>
      <w:iCs/>
      <w:color w:val="3C3C41"/>
      <w:sz w:val="24"/>
      <w:szCs w:val="24"/>
      <w:lang w:val="en-GB" w:eastAsia="en-US" w:bidi="ar-SA"/>
    </w:rPr>
  </w:style>
  <w:style w:type="paragraph" w:styleId="Footer">
    <w:name w:val="footer"/>
    <w:basedOn w:val="Normal"/>
    <w:link w:val="FooterChar"/>
    <w:locked/>
    <w:rsid w:val="002529C3"/>
    <w:pPr>
      <w:tabs>
        <w:tab w:val="center" w:pos="4513"/>
        <w:tab w:val="right" w:pos="9026"/>
      </w:tabs>
    </w:pPr>
  </w:style>
  <w:style w:type="paragraph" w:styleId="Header">
    <w:name w:val="header"/>
    <w:basedOn w:val="Normal"/>
    <w:semiHidden/>
    <w:locked/>
    <w:rsid w:val="002529C3"/>
    <w:pPr>
      <w:tabs>
        <w:tab w:val="center" w:pos="4513"/>
        <w:tab w:val="right" w:pos="9026"/>
      </w:tabs>
    </w:pPr>
  </w:style>
  <w:style w:type="paragraph" w:customStyle="1" w:styleId="Numbering">
    <w:name w:val="Numbering"/>
    <w:basedOn w:val="Normal"/>
    <w:qFormat/>
    <w:rsid w:val="002529C3"/>
    <w:pPr>
      <w:numPr>
        <w:numId w:val="11"/>
      </w:numPr>
    </w:pPr>
  </w:style>
  <w:style w:type="table" w:customStyle="1" w:styleId="Table">
    <w:name w:val="Table"/>
    <w:basedOn w:val="TableNormal"/>
    <w:locked/>
    <w:rsid w:val="002529C3"/>
    <w:tblPr>
      <w:tblInd w:w="113" w:type="dxa"/>
      <w:tblBorders>
        <w:top w:val="single" w:sz="4" w:space="0" w:color="0091A5"/>
        <w:left w:val="single" w:sz="4" w:space="0" w:color="0091A5"/>
        <w:bottom w:val="single" w:sz="4" w:space="0" w:color="0091A5"/>
        <w:right w:val="single" w:sz="4" w:space="0" w:color="0091A5"/>
        <w:insideH w:val="single" w:sz="4" w:space="0" w:color="0091A5"/>
        <w:insideV w:val="single" w:sz="4" w:space="0" w:color="0091A5"/>
      </w:tblBorders>
    </w:tblPr>
    <w:tcPr>
      <w:vAlign w:val="center"/>
    </w:tcPr>
    <w:tblStylePr w:type="firstRow">
      <w:pPr>
        <w:jc w:val="left"/>
      </w:pPr>
      <w:rPr>
        <w:rFonts w:ascii="Arial" w:hAnsi="Arial"/>
        <w:b/>
        <w:color w:val="FFFFFF"/>
      </w:rPr>
      <w:tblPr/>
      <w:tcPr>
        <w:shd w:val="clear" w:color="auto" w:fill="0091A5"/>
      </w:tcPr>
    </w:tblStylePr>
    <w:tblStylePr w:type="lastRow">
      <w:tblPr/>
      <w:tcPr>
        <w:tcBorders>
          <w:top w:val="single" w:sz="4" w:space="0" w:color="0091A5"/>
          <w:left w:val="single" w:sz="4" w:space="0" w:color="0091A5"/>
          <w:bottom w:val="single" w:sz="4" w:space="0" w:color="0091A5"/>
          <w:right w:val="single" w:sz="4" w:space="0" w:color="0091A5"/>
          <w:insideH w:val="single" w:sz="4" w:space="0" w:color="0091A5"/>
          <w:insideV w:val="single" w:sz="4" w:space="0" w:color="0091A5"/>
          <w:tl2br w:val="nil"/>
          <w:tr2bl w:val="nil"/>
        </w:tcBorders>
      </w:tcPr>
    </w:tblStylePr>
  </w:style>
  <w:style w:type="table" w:customStyle="1" w:styleId="TableStyle">
    <w:name w:val="Table Style"/>
    <w:basedOn w:val="TableNormal"/>
    <w:semiHidden/>
    <w:locked/>
    <w:rsid w:val="002529C3"/>
    <w:tblPr>
      <w:tblBorders>
        <w:insideH w:val="single" w:sz="4" w:space="0" w:color="auto"/>
      </w:tblBorders>
      <w:tblCellMar>
        <w:top w:w="113" w:type="dxa"/>
      </w:tblCellMar>
    </w:tblPr>
    <w:trPr>
      <w:tblHeader/>
    </w:trPr>
    <w:tblStylePr w:type="firstRow">
      <w:rPr>
        <w:b w:val="0"/>
        <w:sz w:val="24"/>
      </w:rPr>
    </w:tblStylePr>
  </w:style>
  <w:style w:type="paragraph" w:customStyle="1" w:styleId="Bullets">
    <w:name w:val="Bullets"/>
    <w:basedOn w:val="Normal"/>
    <w:qFormat/>
    <w:rsid w:val="00F43BB3"/>
    <w:pPr>
      <w:numPr>
        <w:numId w:val="13"/>
      </w:numPr>
    </w:pPr>
    <w:rPr>
      <w:color w:val="000000"/>
    </w:rPr>
  </w:style>
  <w:style w:type="paragraph" w:styleId="TOC1">
    <w:name w:val="toc 1"/>
    <w:basedOn w:val="Normal"/>
    <w:next w:val="Normal"/>
    <w:autoRedefine/>
    <w:uiPriority w:val="39"/>
    <w:locked/>
    <w:rsid w:val="00436A14"/>
    <w:pPr>
      <w:spacing w:after="100"/>
    </w:pPr>
  </w:style>
  <w:style w:type="paragraph" w:styleId="TOC2">
    <w:name w:val="toc 2"/>
    <w:basedOn w:val="Normal"/>
    <w:next w:val="Normal"/>
    <w:autoRedefine/>
    <w:uiPriority w:val="39"/>
    <w:locked/>
    <w:rsid w:val="00436A14"/>
    <w:pPr>
      <w:spacing w:after="100"/>
      <w:ind w:left="240"/>
    </w:pPr>
  </w:style>
  <w:style w:type="paragraph" w:styleId="TOC3">
    <w:name w:val="toc 3"/>
    <w:basedOn w:val="Normal"/>
    <w:next w:val="Normal"/>
    <w:autoRedefine/>
    <w:uiPriority w:val="39"/>
    <w:locked/>
    <w:rsid w:val="00436A14"/>
    <w:pPr>
      <w:spacing w:after="100"/>
      <w:ind w:left="480"/>
    </w:pPr>
  </w:style>
  <w:style w:type="character" w:styleId="Hyperlink">
    <w:name w:val="Hyperlink"/>
    <w:basedOn w:val="DefaultParagraphFont"/>
    <w:uiPriority w:val="99"/>
    <w:locked/>
    <w:rsid w:val="002529C3"/>
    <w:rPr>
      <w:color w:val="2D962D"/>
      <w:u w:val="single"/>
    </w:rPr>
  </w:style>
  <w:style w:type="paragraph" w:customStyle="1" w:styleId="Contents">
    <w:name w:val="Contents"/>
    <w:basedOn w:val="TOC1"/>
    <w:semiHidden/>
    <w:qFormat/>
    <w:locked/>
    <w:rsid w:val="00F43BB3"/>
    <w:pPr>
      <w:tabs>
        <w:tab w:val="right" w:leader="dot" w:pos="9642"/>
      </w:tabs>
    </w:pPr>
    <w:rPr>
      <w:color w:val="0091A5"/>
      <w:sz w:val="32"/>
    </w:rPr>
  </w:style>
  <w:style w:type="paragraph" w:styleId="BalloonText">
    <w:name w:val="Balloon Text"/>
    <w:basedOn w:val="Normal"/>
    <w:link w:val="BalloonTextChar"/>
    <w:semiHidden/>
    <w:locked/>
    <w:rsid w:val="001938F8"/>
    <w:rPr>
      <w:rFonts w:ascii="Tahoma" w:hAnsi="Tahoma" w:cs="Tahoma"/>
      <w:sz w:val="16"/>
      <w:szCs w:val="16"/>
    </w:rPr>
  </w:style>
  <w:style w:type="character" w:customStyle="1" w:styleId="BalloonTextChar">
    <w:name w:val="Balloon Text Char"/>
    <w:basedOn w:val="DefaultParagraphFont"/>
    <w:link w:val="BalloonText"/>
    <w:rsid w:val="001938F8"/>
    <w:rPr>
      <w:rFonts w:ascii="Tahoma" w:hAnsi="Tahoma" w:cs="Tahoma"/>
      <w:sz w:val="16"/>
      <w:szCs w:val="16"/>
      <w:lang w:eastAsia="en-US"/>
    </w:rPr>
  </w:style>
  <w:style w:type="character" w:customStyle="1" w:styleId="BodyTextChar">
    <w:name w:val="Body Text Char"/>
    <w:basedOn w:val="DefaultParagraphFont"/>
    <w:link w:val="BodyText"/>
    <w:rsid w:val="00BF7FEB"/>
    <w:rPr>
      <w:rFonts w:ascii="Arial" w:hAnsi="Arial"/>
      <w:color w:val="000000"/>
      <w:sz w:val="24"/>
      <w:szCs w:val="24"/>
      <w:lang w:eastAsia="en-US"/>
    </w:rPr>
  </w:style>
  <w:style w:type="table" w:styleId="TableGrid">
    <w:name w:val="Table Grid"/>
    <w:basedOn w:val="TableNormal"/>
    <w:uiPriority w:val="59"/>
    <w:locked/>
    <w:rsid w:val="007F61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verHeading1">
    <w:name w:val="Cover Heading 1"/>
    <w:basedOn w:val="Normal"/>
    <w:qFormat/>
    <w:rsid w:val="003F1E84"/>
    <w:pPr>
      <w:ind w:left="1134"/>
    </w:pPr>
    <w:rPr>
      <w:color w:val="0091A5"/>
      <w:sz w:val="56"/>
    </w:rPr>
  </w:style>
  <w:style w:type="paragraph" w:customStyle="1" w:styleId="Authorname">
    <w:name w:val="Author name"/>
    <w:basedOn w:val="CoverHeading1"/>
    <w:qFormat/>
    <w:rsid w:val="003F1E84"/>
    <w:rPr>
      <w:color w:val="3C3C41"/>
      <w:sz w:val="32"/>
    </w:rPr>
  </w:style>
  <w:style w:type="paragraph" w:styleId="Date">
    <w:name w:val="Date"/>
    <w:basedOn w:val="Authorname"/>
    <w:next w:val="Normal"/>
    <w:link w:val="DateChar"/>
    <w:qFormat/>
    <w:locked/>
    <w:rsid w:val="003F1E84"/>
    <w:rPr>
      <w:color w:val="FFFFFF"/>
      <w:sz w:val="24"/>
    </w:rPr>
  </w:style>
  <w:style w:type="character" w:customStyle="1" w:styleId="DateChar">
    <w:name w:val="Date Char"/>
    <w:basedOn w:val="DefaultParagraphFont"/>
    <w:link w:val="Date"/>
    <w:rsid w:val="003F1E84"/>
    <w:rPr>
      <w:color w:val="FFFFFF"/>
      <w:sz w:val="24"/>
      <w:szCs w:val="24"/>
      <w:lang w:eastAsia="en-US"/>
    </w:rPr>
  </w:style>
  <w:style w:type="paragraph" w:customStyle="1" w:styleId="RevNo">
    <w:name w:val="Rev No"/>
    <w:basedOn w:val="Authorname"/>
    <w:qFormat/>
    <w:rsid w:val="003F1E84"/>
    <w:rPr>
      <w:color w:val="0091A5"/>
      <w:sz w:val="24"/>
    </w:rPr>
  </w:style>
  <w:style w:type="paragraph" w:styleId="ListParagraph">
    <w:name w:val="List Paragraph"/>
    <w:basedOn w:val="Normal"/>
    <w:uiPriority w:val="34"/>
    <w:qFormat/>
    <w:locked/>
    <w:rsid w:val="00495F11"/>
    <w:pPr>
      <w:ind w:left="720"/>
      <w:contextualSpacing/>
    </w:pPr>
  </w:style>
  <w:style w:type="paragraph" w:styleId="TOCHeading">
    <w:name w:val="TOC Heading"/>
    <w:basedOn w:val="Heading1"/>
    <w:next w:val="Normal"/>
    <w:uiPriority w:val="39"/>
    <w:unhideWhenUsed/>
    <w:qFormat/>
    <w:locked/>
    <w:rsid w:val="00B32E1D"/>
    <w:pPr>
      <w:spacing w:before="240" w:line="259" w:lineRule="auto"/>
      <w:outlineLvl w:val="9"/>
    </w:pPr>
    <w:rPr>
      <w:rFonts w:asciiTheme="majorHAnsi" w:eastAsiaTheme="majorEastAsia" w:hAnsiTheme="majorHAnsi" w:cstheme="majorBidi"/>
      <w:b w:val="0"/>
      <w:bCs w:val="0"/>
      <w:color w:val="217021" w:themeColor="accent1" w:themeShade="BF"/>
      <w:szCs w:val="32"/>
      <w:lang w:val="en-US"/>
    </w:rPr>
  </w:style>
  <w:style w:type="character" w:styleId="FollowedHyperlink">
    <w:name w:val="FollowedHyperlink"/>
    <w:basedOn w:val="DefaultParagraphFont"/>
    <w:semiHidden/>
    <w:unhideWhenUsed/>
    <w:locked/>
    <w:rsid w:val="001C462C"/>
    <w:rPr>
      <w:color w:val="0091A5" w:themeColor="followedHyperlink"/>
      <w:u w:val="single"/>
    </w:rPr>
  </w:style>
  <w:style w:type="character" w:customStyle="1" w:styleId="titleauthoretc">
    <w:name w:val="titleauthoretc"/>
    <w:basedOn w:val="DefaultParagraphFont"/>
    <w:rsid w:val="00A939DF"/>
  </w:style>
  <w:style w:type="paragraph" w:styleId="NormalWeb">
    <w:name w:val="Normal (Web)"/>
    <w:basedOn w:val="Normal"/>
    <w:uiPriority w:val="99"/>
    <w:unhideWhenUsed/>
    <w:locked/>
    <w:rsid w:val="00897443"/>
    <w:pPr>
      <w:spacing w:before="100" w:beforeAutospacing="1" w:after="100" w:afterAutospacing="1"/>
    </w:pPr>
    <w:rPr>
      <w:rFonts w:ascii="Times New Roman" w:hAnsi="Times New Roman"/>
      <w:lang w:eastAsia="en-GB"/>
    </w:rPr>
  </w:style>
  <w:style w:type="character" w:customStyle="1" w:styleId="FooterChar">
    <w:name w:val="Footer Char"/>
    <w:basedOn w:val="DefaultParagraphFont"/>
    <w:link w:val="Footer"/>
    <w:uiPriority w:val="99"/>
    <w:rsid w:val="004C311E"/>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370838">
      <w:bodyDiv w:val="1"/>
      <w:marLeft w:val="0"/>
      <w:marRight w:val="0"/>
      <w:marTop w:val="0"/>
      <w:marBottom w:val="0"/>
      <w:divBdr>
        <w:top w:val="none" w:sz="0" w:space="0" w:color="auto"/>
        <w:left w:val="none" w:sz="0" w:space="0" w:color="auto"/>
        <w:bottom w:val="none" w:sz="0" w:space="0" w:color="auto"/>
        <w:right w:val="none" w:sz="0" w:space="0" w:color="auto"/>
      </w:divBdr>
      <w:divsChild>
        <w:div w:id="1103190047">
          <w:marLeft w:val="547"/>
          <w:marRight w:val="0"/>
          <w:marTop w:val="115"/>
          <w:marBottom w:val="0"/>
          <w:divBdr>
            <w:top w:val="none" w:sz="0" w:space="0" w:color="auto"/>
            <w:left w:val="none" w:sz="0" w:space="0" w:color="auto"/>
            <w:bottom w:val="none" w:sz="0" w:space="0" w:color="auto"/>
            <w:right w:val="none" w:sz="0" w:space="0" w:color="auto"/>
          </w:divBdr>
        </w:div>
        <w:div w:id="1568227222">
          <w:marLeft w:val="547"/>
          <w:marRight w:val="0"/>
          <w:marTop w:val="115"/>
          <w:marBottom w:val="0"/>
          <w:divBdr>
            <w:top w:val="none" w:sz="0" w:space="0" w:color="auto"/>
            <w:left w:val="none" w:sz="0" w:space="0" w:color="auto"/>
            <w:bottom w:val="none" w:sz="0" w:space="0" w:color="auto"/>
            <w:right w:val="none" w:sz="0" w:space="0" w:color="auto"/>
          </w:divBdr>
        </w:div>
        <w:div w:id="1849051635">
          <w:marLeft w:val="547"/>
          <w:marRight w:val="0"/>
          <w:marTop w:val="115"/>
          <w:marBottom w:val="0"/>
          <w:divBdr>
            <w:top w:val="none" w:sz="0" w:space="0" w:color="auto"/>
            <w:left w:val="none" w:sz="0" w:space="0" w:color="auto"/>
            <w:bottom w:val="none" w:sz="0" w:space="0" w:color="auto"/>
            <w:right w:val="none" w:sz="0" w:space="0" w:color="auto"/>
          </w:divBdr>
        </w:div>
        <w:div w:id="1208836828">
          <w:marLeft w:val="547"/>
          <w:marRight w:val="0"/>
          <w:marTop w:val="115"/>
          <w:marBottom w:val="0"/>
          <w:divBdr>
            <w:top w:val="none" w:sz="0" w:space="0" w:color="auto"/>
            <w:left w:val="none" w:sz="0" w:space="0" w:color="auto"/>
            <w:bottom w:val="none" w:sz="0" w:space="0" w:color="auto"/>
            <w:right w:val="none" w:sz="0" w:space="0" w:color="auto"/>
          </w:divBdr>
        </w:div>
        <w:div w:id="161815980">
          <w:marLeft w:val="547"/>
          <w:marRight w:val="0"/>
          <w:marTop w:val="115"/>
          <w:marBottom w:val="0"/>
          <w:divBdr>
            <w:top w:val="none" w:sz="0" w:space="0" w:color="auto"/>
            <w:left w:val="none" w:sz="0" w:space="0" w:color="auto"/>
            <w:bottom w:val="none" w:sz="0" w:space="0" w:color="auto"/>
            <w:right w:val="none" w:sz="0" w:space="0" w:color="auto"/>
          </w:divBdr>
        </w:div>
        <w:div w:id="2134980758">
          <w:marLeft w:val="547"/>
          <w:marRight w:val="0"/>
          <w:marTop w:val="115"/>
          <w:marBottom w:val="0"/>
          <w:divBdr>
            <w:top w:val="none" w:sz="0" w:space="0" w:color="auto"/>
            <w:left w:val="none" w:sz="0" w:space="0" w:color="auto"/>
            <w:bottom w:val="none" w:sz="0" w:space="0" w:color="auto"/>
            <w:right w:val="none" w:sz="0" w:space="0" w:color="auto"/>
          </w:divBdr>
        </w:div>
        <w:div w:id="997466875">
          <w:marLeft w:val="547"/>
          <w:marRight w:val="0"/>
          <w:marTop w:val="115"/>
          <w:marBottom w:val="0"/>
          <w:divBdr>
            <w:top w:val="none" w:sz="0" w:space="0" w:color="auto"/>
            <w:left w:val="none" w:sz="0" w:space="0" w:color="auto"/>
            <w:bottom w:val="none" w:sz="0" w:space="0" w:color="auto"/>
            <w:right w:val="none" w:sz="0" w:space="0" w:color="auto"/>
          </w:divBdr>
        </w:div>
        <w:div w:id="2017337814">
          <w:marLeft w:val="547"/>
          <w:marRight w:val="0"/>
          <w:marTop w:val="115"/>
          <w:marBottom w:val="0"/>
          <w:divBdr>
            <w:top w:val="none" w:sz="0" w:space="0" w:color="auto"/>
            <w:left w:val="none" w:sz="0" w:space="0" w:color="auto"/>
            <w:bottom w:val="none" w:sz="0" w:space="0" w:color="auto"/>
            <w:right w:val="none" w:sz="0" w:space="0" w:color="auto"/>
          </w:divBdr>
        </w:div>
        <w:div w:id="624510301">
          <w:marLeft w:val="547"/>
          <w:marRight w:val="0"/>
          <w:marTop w:val="115"/>
          <w:marBottom w:val="0"/>
          <w:divBdr>
            <w:top w:val="none" w:sz="0" w:space="0" w:color="auto"/>
            <w:left w:val="none" w:sz="0" w:space="0" w:color="auto"/>
            <w:bottom w:val="none" w:sz="0" w:space="0" w:color="auto"/>
            <w:right w:val="none" w:sz="0" w:space="0" w:color="auto"/>
          </w:divBdr>
        </w:div>
        <w:div w:id="1890720279">
          <w:marLeft w:val="547"/>
          <w:marRight w:val="0"/>
          <w:marTop w:val="115"/>
          <w:marBottom w:val="0"/>
          <w:divBdr>
            <w:top w:val="none" w:sz="0" w:space="0" w:color="auto"/>
            <w:left w:val="none" w:sz="0" w:space="0" w:color="auto"/>
            <w:bottom w:val="none" w:sz="0" w:space="0" w:color="auto"/>
            <w:right w:val="none" w:sz="0" w:space="0" w:color="auto"/>
          </w:divBdr>
        </w:div>
      </w:divsChild>
    </w:div>
    <w:div w:id="159853556">
      <w:bodyDiv w:val="1"/>
      <w:marLeft w:val="0"/>
      <w:marRight w:val="0"/>
      <w:marTop w:val="0"/>
      <w:marBottom w:val="0"/>
      <w:divBdr>
        <w:top w:val="none" w:sz="0" w:space="0" w:color="auto"/>
        <w:left w:val="none" w:sz="0" w:space="0" w:color="auto"/>
        <w:bottom w:val="none" w:sz="0" w:space="0" w:color="auto"/>
        <w:right w:val="none" w:sz="0" w:space="0" w:color="auto"/>
      </w:divBdr>
    </w:div>
    <w:div w:id="161436742">
      <w:bodyDiv w:val="1"/>
      <w:marLeft w:val="0"/>
      <w:marRight w:val="0"/>
      <w:marTop w:val="0"/>
      <w:marBottom w:val="0"/>
      <w:divBdr>
        <w:top w:val="none" w:sz="0" w:space="0" w:color="auto"/>
        <w:left w:val="none" w:sz="0" w:space="0" w:color="auto"/>
        <w:bottom w:val="none" w:sz="0" w:space="0" w:color="auto"/>
        <w:right w:val="none" w:sz="0" w:space="0" w:color="auto"/>
      </w:divBdr>
    </w:div>
    <w:div w:id="192228841">
      <w:bodyDiv w:val="1"/>
      <w:marLeft w:val="0"/>
      <w:marRight w:val="0"/>
      <w:marTop w:val="0"/>
      <w:marBottom w:val="0"/>
      <w:divBdr>
        <w:top w:val="none" w:sz="0" w:space="0" w:color="auto"/>
        <w:left w:val="none" w:sz="0" w:space="0" w:color="auto"/>
        <w:bottom w:val="none" w:sz="0" w:space="0" w:color="auto"/>
        <w:right w:val="none" w:sz="0" w:space="0" w:color="auto"/>
      </w:divBdr>
    </w:div>
    <w:div w:id="281225735">
      <w:bodyDiv w:val="1"/>
      <w:marLeft w:val="0"/>
      <w:marRight w:val="0"/>
      <w:marTop w:val="0"/>
      <w:marBottom w:val="0"/>
      <w:divBdr>
        <w:top w:val="none" w:sz="0" w:space="0" w:color="auto"/>
        <w:left w:val="none" w:sz="0" w:space="0" w:color="auto"/>
        <w:bottom w:val="none" w:sz="0" w:space="0" w:color="auto"/>
        <w:right w:val="none" w:sz="0" w:space="0" w:color="auto"/>
      </w:divBdr>
      <w:divsChild>
        <w:div w:id="2104446584">
          <w:marLeft w:val="547"/>
          <w:marRight w:val="0"/>
          <w:marTop w:val="106"/>
          <w:marBottom w:val="0"/>
          <w:divBdr>
            <w:top w:val="none" w:sz="0" w:space="0" w:color="auto"/>
            <w:left w:val="none" w:sz="0" w:space="0" w:color="auto"/>
            <w:bottom w:val="none" w:sz="0" w:space="0" w:color="auto"/>
            <w:right w:val="none" w:sz="0" w:space="0" w:color="auto"/>
          </w:divBdr>
        </w:div>
        <w:div w:id="953635312">
          <w:marLeft w:val="547"/>
          <w:marRight w:val="0"/>
          <w:marTop w:val="106"/>
          <w:marBottom w:val="0"/>
          <w:divBdr>
            <w:top w:val="none" w:sz="0" w:space="0" w:color="auto"/>
            <w:left w:val="none" w:sz="0" w:space="0" w:color="auto"/>
            <w:bottom w:val="none" w:sz="0" w:space="0" w:color="auto"/>
            <w:right w:val="none" w:sz="0" w:space="0" w:color="auto"/>
          </w:divBdr>
        </w:div>
        <w:div w:id="281305108">
          <w:marLeft w:val="547"/>
          <w:marRight w:val="0"/>
          <w:marTop w:val="106"/>
          <w:marBottom w:val="0"/>
          <w:divBdr>
            <w:top w:val="none" w:sz="0" w:space="0" w:color="auto"/>
            <w:left w:val="none" w:sz="0" w:space="0" w:color="auto"/>
            <w:bottom w:val="none" w:sz="0" w:space="0" w:color="auto"/>
            <w:right w:val="none" w:sz="0" w:space="0" w:color="auto"/>
          </w:divBdr>
        </w:div>
        <w:div w:id="259069470">
          <w:marLeft w:val="547"/>
          <w:marRight w:val="0"/>
          <w:marTop w:val="106"/>
          <w:marBottom w:val="0"/>
          <w:divBdr>
            <w:top w:val="none" w:sz="0" w:space="0" w:color="auto"/>
            <w:left w:val="none" w:sz="0" w:space="0" w:color="auto"/>
            <w:bottom w:val="none" w:sz="0" w:space="0" w:color="auto"/>
            <w:right w:val="none" w:sz="0" w:space="0" w:color="auto"/>
          </w:divBdr>
        </w:div>
        <w:div w:id="1434595212">
          <w:marLeft w:val="547"/>
          <w:marRight w:val="0"/>
          <w:marTop w:val="106"/>
          <w:marBottom w:val="0"/>
          <w:divBdr>
            <w:top w:val="none" w:sz="0" w:space="0" w:color="auto"/>
            <w:left w:val="none" w:sz="0" w:space="0" w:color="auto"/>
            <w:bottom w:val="none" w:sz="0" w:space="0" w:color="auto"/>
            <w:right w:val="none" w:sz="0" w:space="0" w:color="auto"/>
          </w:divBdr>
        </w:div>
        <w:div w:id="1501851475">
          <w:marLeft w:val="547"/>
          <w:marRight w:val="0"/>
          <w:marTop w:val="106"/>
          <w:marBottom w:val="0"/>
          <w:divBdr>
            <w:top w:val="none" w:sz="0" w:space="0" w:color="auto"/>
            <w:left w:val="none" w:sz="0" w:space="0" w:color="auto"/>
            <w:bottom w:val="none" w:sz="0" w:space="0" w:color="auto"/>
            <w:right w:val="none" w:sz="0" w:space="0" w:color="auto"/>
          </w:divBdr>
        </w:div>
        <w:div w:id="822742520">
          <w:marLeft w:val="547"/>
          <w:marRight w:val="0"/>
          <w:marTop w:val="106"/>
          <w:marBottom w:val="0"/>
          <w:divBdr>
            <w:top w:val="none" w:sz="0" w:space="0" w:color="auto"/>
            <w:left w:val="none" w:sz="0" w:space="0" w:color="auto"/>
            <w:bottom w:val="none" w:sz="0" w:space="0" w:color="auto"/>
            <w:right w:val="none" w:sz="0" w:space="0" w:color="auto"/>
          </w:divBdr>
        </w:div>
        <w:div w:id="572618362">
          <w:marLeft w:val="547"/>
          <w:marRight w:val="0"/>
          <w:marTop w:val="106"/>
          <w:marBottom w:val="0"/>
          <w:divBdr>
            <w:top w:val="none" w:sz="0" w:space="0" w:color="auto"/>
            <w:left w:val="none" w:sz="0" w:space="0" w:color="auto"/>
            <w:bottom w:val="none" w:sz="0" w:space="0" w:color="auto"/>
            <w:right w:val="none" w:sz="0" w:space="0" w:color="auto"/>
          </w:divBdr>
        </w:div>
        <w:div w:id="5713971">
          <w:marLeft w:val="547"/>
          <w:marRight w:val="0"/>
          <w:marTop w:val="106"/>
          <w:marBottom w:val="0"/>
          <w:divBdr>
            <w:top w:val="none" w:sz="0" w:space="0" w:color="auto"/>
            <w:left w:val="none" w:sz="0" w:space="0" w:color="auto"/>
            <w:bottom w:val="none" w:sz="0" w:space="0" w:color="auto"/>
            <w:right w:val="none" w:sz="0" w:space="0" w:color="auto"/>
          </w:divBdr>
        </w:div>
        <w:div w:id="1885631887">
          <w:marLeft w:val="547"/>
          <w:marRight w:val="0"/>
          <w:marTop w:val="106"/>
          <w:marBottom w:val="0"/>
          <w:divBdr>
            <w:top w:val="none" w:sz="0" w:space="0" w:color="auto"/>
            <w:left w:val="none" w:sz="0" w:space="0" w:color="auto"/>
            <w:bottom w:val="none" w:sz="0" w:space="0" w:color="auto"/>
            <w:right w:val="none" w:sz="0" w:space="0" w:color="auto"/>
          </w:divBdr>
        </w:div>
        <w:div w:id="659163377">
          <w:marLeft w:val="547"/>
          <w:marRight w:val="0"/>
          <w:marTop w:val="106"/>
          <w:marBottom w:val="0"/>
          <w:divBdr>
            <w:top w:val="none" w:sz="0" w:space="0" w:color="auto"/>
            <w:left w:val="none" w:sz="0" w:space="0" w:color="auto"/>
            <w:bottom w:val="none" w:sz="0" w:space="0" w:color="auto"/>
            <w:right w:val="none" w:sz="0" w:space="0" w:color="auto"/>
          </w:divBdr>
        </w:div>
        <w:div w:id="989599769">
          <w:marLeft w:val="547"/>
          <w:marRight w:val="0"/>
          <w:marTop w:val="106"/>
          <w:marBottom w:val="0"/>
          <w:divBdr>
            <w:top w:val="none" w:sz="0" w:space="0" w:color="auto"/>
            <w:left w:val="none" w:sz="0" w:space="0" w:color="auto"/>
            <w:bottom w:val="none" w:sz="0" w:space="0" w:color="auto"/>
            <w:right w:val="none" w:sz="0" w:space="0" w:color="auto"/>
          </w:divBdr>
        </w:div>
      </w:divsChild>
    </w:div>
    <w:div w:id="289943635">
      <w:bodyDiv w:val="1"/>
      <w:marLeft w:val="0"/>
      <w:marRight w:val="0"/>
      <w:marTop w:val="0"/>
      <w:marBottom w:val="0"/>
      <w:divBdr>
        <w:top w:val="none" w:sz="0" w:space="0" w:color="auto"/>
        <w:left w:val="none" w:sz="0" w:space="0" w:color="auto"/>
        <w:bottom w:val="none" w:sz="0" w:space="0" w:color="auto"/>
        <w:right w:val="none" w:sz="0" w:space="0" w:color="auto"/>
      </w:divBdr>
    </w:div>
    <w:div w:id="415324249">
      <w:bodyDiv w:val="1"/>
      <w:marLeft w:val="0"/>
      <w:marRight w:val="0"/>
      <w:marTop w:val="0"/>
      <w:marBottom w:val="0"/>
      <w:divBdr>
        <w:top w:val="none" w:sz="0" w:space="0" w:color="auto"/>
        <w:left w:val="none" w:sz="0" w:space="0" w:color="auto"/>
        <w:bottom w:val="none" w:sz="0" w:space="0" w:color="auto"/>
        <w:right w:val="none" w:sz="0" w:space="0" w:color="auto"/>
      </w:divBdr>
    </w:div>
    <w:div w:id="505292412">
      <w:bodyDiv w:val="1"/>
      <w:marLeft w:val="0"/>
      <w:marRight w:val="0"/>
      <w:marTop w:val="0"/>
      <w:marBottom w:val="0"/>
      <w:divBdr>
        <w:top w:val="none" w:sz="0" w:space="0" w:color="auto"/>
        <w:left w:val="none" w:sz="0" w:space="0" w:color="auto"/>
        <w:bottom w:val="none" w:sz="0" w:space="0" w:color="auto"/>
        <w:right w:val="none" w:sz="0" w:space="0" w:color="auto"/>
      </w:divBdr>
      <w:divsChild>
        <w:div w:id="1274288455">
          <w:marLeft w:val="547"/>
          <w:marRight w:val="0"/>
          <w:marTop w:val="115"/>
          <w:marBottom w:val="0"/>
          <w:divBdr>
            <w:top w:val="none" w:sz="0" w:space="0" w:color="auto"/>
            <w:left w:val="none" w:sz="0" w:space="0" w:color="auto"/>
            <w:bottom w:val="none" w:sz="0" w:space="0" w:color="auto"/>
            <w:right w:val="none" w:sz="0" w:space="0" w:color="auto"/>
          </w:divBdr>
        </w:div>
        <w:div w:id="299312227">
          <w:marLeft w:val="547"/>
          <w:marRight w:val="0"/>
          <w:marTop w:val="115"/>
          <w:marBottom w:val="0"/>
          <w:divBdr>
            <w:top w:val="none" w:sz="0" w:space="0" w:color="auto"/>
            <w:left w:val="none" w:sz="0" w:space="0" w:color="auto"/>
            <w:bottom w:val="none" w:sz="0" w:space="0" w:color="auto"/>
            <w:right w:val="none" w:sz="0" w:space="0" w:color="auto"/>
          </w:divBdr>
        </w:div>
        <w:div w:id="2098090447">
          <w:marLeft w:val="547"/>
          <w:marRight w:val="0"/>
          <w:marTop w:val="115"/>
          <w:marBottom w:val="0"/>
          <w:divBdr>
            <w:top w:val="none" w:sz="0" w:space="0" w:color="auto"/>
            <w:left w:val="none" w:sz="0" w:space="0" w:color="auto"/>
            <w:bottom w:val="none" w:sz="0" w:space="0" w:color="auto"/>
            <w:right w:val="none" w:sz="0" w:space="0" w:color="auto"/>
          </w:divBdr>
        </w:div>
        <w:div w:id="485173999">
          <w:marLeft w:val="547"/>
          <w:marRight w:val="0"/>
          <w:marTop w:val="115"/>
          <w:marBottom w:val="0"/>
          <w:divBdr>
            <w:top w:val="none" w:sz="0" w:space="0" w:color="auto"/>
            <w:left w:val="none" w:sz="0" w:space="0" w:color="auto"/>
            <w:bottom w:val="none" w:sz="0" w:space="0" w:color="auto"/>
            <w:right w:val="none" w:sz="0" w:space="0" w:color="auto"/>
          </w:divBdr>
        </w:div>
        <w:div w:id="2047367176">
          <w:marLeft w:val="547"/>
          <w:marRight w:val="0"/>
          <w:marTop w:val="115"/>
          <w:marBottom w:val="0"/>
          <w:divBdr>
            <w:top w:val="none" w:sz="0" w:space="0" w:color="auto"/>
            <w:left w:val="none" w:sz="0" w:space="0" w:color="auto"/>
            <w:bottom w:val="none" w:sz="0" w:space="0" w:color="auto"/>
            <w:right w:val="none" w:sz="0" w:space="0" w:color="auto"/>
          </w:divBdr>
        </w:div>
        <w:div w:id="2115707704">
          <w:marLeft w:val="547"/>
          <w:marRight w:val="0"/>
          <w:marTop w:val="115"/>
          <w:marBottom w:val="0"/>
          <w:divBdr>
            <w:top w:val="none" w:sz="0" w:space="0" w:color="auto"/>
            <w:left w:val="none" w:sz="0" w:space="0" w:color="auto"/>
            <w:bottom w:val="none" w:sz="0" w:space="0" w:color="auto"/>
            <w:right w:val="none" w:sz="0" w:space="0" w:color="auto"/>
          </w:divBdr>
        </w:div>
      </w:divsChild>
    </w:div>
    <w:div w:id="568005880">
      <w:bodyDiv w:val="1"/>
      <w:marLeft w:val="0"/>
      <w:marRight w:val="0"/>
      <w:marTop w:val="0"/>
      <w:marBottom w:val="0"/>
      <w:divBdr>
        <w:top w:val="none" w:sz="0" w:space="0" w:color="auto"/>
        <w:left w:val="none" w:sz="0" w:space="0" w:color="auto"/>
        <w:bottom w:val="none" w:sz="0" w:space="0" w:color="auto"/>
        <w:right w:val="none" w:sz="0" w:space="0" w:color="auto"/>
      </w:divBdr>
    </w:div>
    <w:div w:id="628702466">
      <w:bodyDiv w:val="1"/>
      <w:marLeft w:val="0"/>
      <w:marRight w:val="0"/>
      <w:marTop w:val="0"/>
      <w:marBottom w:val="0"/>
      <w:divBdr>
        <w:top w:val="none" w:sz="0" w:space="0" w:color="auto"/>
        <w:left w:val="none" w:sz="0" w:space="0" w:color="auto"/>
        <w:bottom w:val="none" w:sz="0" w:space="0" w:color="auto"/>
        <w:right w:val="none" w:sz="0" w:space="0" w:color="auto"/>
      </w:divBdr>
    </w:div>
    <w:div w:id="710567820">
      <w:bodyDiv w:val="1"/>
      <w:marLeft w:val="0"/>
      <w:marRight w:val="0"/>
      <w:marTop w:val="0"/>
      <w:marBottom w:val="0"/>
      <w:divBdr>
        <w:top w:val="none" w:sz="0" w:space="0" w:color="auto"/>
        <w:left w:val="none" w:sz="0" w:space="0" w:color="auto"/>
        <w:bottom w:val="none" w:sz="0" w:space="0" w:color="auto"/>
        <w:right w:val="none" w:sz="0" w:space="0" w:color="auto"/>
      </w:divBdr>
      <w:divsChild>
        <w:div w:id="1870021983">
          <w:marLeft w:val="547"/>
          <w:marRight w:val="0"/>
          <w:marTop w:val="115"/>
          <w:marBottom w:val="0"/>
          <w:divBdr>
            <w:top w:val="none" w:sz="0" w:space="0" w:color="auto"/>
            <w:left w:val="none" w:sz="0" w:space="0" w:color="auto"/>
            <w:bottom w:val="none" w:sz="0" w:space="0" w:color="auto"/>
            <w:right w:val="none" w:sz="0" w:space="0" w:color="auto"/>
          </w:divBdr>
        </w:div>
        <w:div w:id="2056807127">
          <w:marLeft w:val="547"/>
          <w:marRight w:val="0"/>
          <w:marTop w:val="115"/>
          <w:marBottom w:val="0"/>
          <w:divBdr>
            <w:top w:val="none" w:sz="0" w:space="0" w:color="auto"/>
            <w:left w:val="none" w:sz="0" w:space="0" w:color="auto"/>
            <w:bottom w:val="none" w:sz="0" w:space="0" w:color="auto"/>
            <w:right w:val="none" w:sz="0" w:space="0" w:color="auto"/>
          </w:divBdr>
        </w:div>
        <w:div w:id="924149463">
          <w:marLeft w:val="547"/>
          <w:marRight w:val="0"/>
          <w:marTop w:val="115"/>
          <w:marBottom w:val="0"/>
          <w:divBdr>
            <w:top w:val="none" w:sz="0" w:space="0" w:color="auto"/>
            <w:left w:val="none" w:sz="0" w:space="0" w:color="auto"/>
            <w:bottom w:val="none" w:sz="0" w:space="0" w:color="auto"/>
            <w:right w:val="none" w:sz="0" w:space="0" w:color="auto"/>
          </w:divBdr>
        </w:div>
        <w:div w:id="1186943607">
          <w:marLeft w:val="547"/>
          <w:marRight w:val="0"/>
          <w:marTop w:val="115"/>
          <w:marBottom w:val="0"/>
          <w:divBdr>
            <w:top w:val="none" w:sz="0" w:space="0" w:color="auto"/>
            <w:left w:val="none" w:sz="0" w:space="0" w:color="auto"/>
            <w:bottom w:val="none" w:sz="0" w:space="0" w:color="auto"/>
            <w:right w:val="none" w:sz="0" w:space="0" w:color="auto"/>
          </w:divBdr>
        </w:div>
        <w:div w:id="2022080323">
          <w:marLeft w:val="547"/>
          <w:marRight w:val="0"/>
          <w:marTop w:val="115"/>
          <w:marBottom w:val="0"/>
          <w:divBdr>
            <w:top w:val="none" w:sz="0" w:space="0" w:color="auto"/>
            <w:left w:val="none" w:sz="0" w:space="0" w:color="auto"/>
            <w:bottom w:val="none" w:sz="0" w:space="0" w:color="auto"/>
            <w:right w:val="none" w:sz="0" w:space="0" w:color="auto"/>
          </w:divBdr>
        </w:div>
        <w:div w:id="572159605">
          <w:marLeft w:val="547"/>
          <w:marRight w:val="0"/>
          <w:marTop w:val="115"/>
          <w:marBottom w:val="0"/>
          <w:divBdr>
            <w:top w:val="none" w:sz="0" w:space="0" w:color="auto"/>
            <w:left w:val="none" w:sz="0" w:space="0" w:color="auto"/>
            <w:bottom w:val="none" w:sz="0" w:space="0" w:color="auto"/>
            <w:right w:val="none" w:sz="0" w:space="0" w:color="auto"/>
          </w:divBdr>
        </w:div>
        <w:div w:id="1828671326">
          <w:marLeft w:val="547"/>
          <w:marRight w:val="0"/>
          <w:marTop w:val="115"/>
          <w:marBottom w:val="0"/>
          <w:divBdr>
            <w:top w:val="none" w:sz="0" w:space="0" w:color="auto"/>
            <w:left w:val="none" w:sz="0" w:space="0" w:color="auto"/>
            <w:bottom w:val="none" w:sz="0" w:space="0" w:color="auto"/>
            <w:right w:val="none" w:sz="0" w:space="0" w:color="auto"/>
          </w:divBdr>
        </w:div>
        <w:div w:id="773133267">
          <w:marLeft w:val="547"/>
          <w:marRight w:val="0"/>
          <w:marTop w:val="115"/>
          <w:marBottom w:val="0"/>
          <w:divBdr>
            <w:top w:val="none" w:sz="0" w:space="0" w:color="auto"/>
            <w:left w:val="none" w:sz="0" w:space="0" w:color="auto"/>
            <w:bottom w:val="none" w:sz="0" w:space="0" w:color="auto"/>
            <w:right w:val="none" w:sz="0" w:space="0" w:color="auto"/>
          </w:divBdr>
        </w:div>
        <w:div w:id="1382287718">
          <w:marLeft w:val="547"/>
          <w:marRight w:val="0"/>
          <w:marTop w:val="115"/>
          <w:marBottom w:val="0"/>
          <w:divBdr>
            <w:top w:val="none" w:sz="0" w:space="0" w:color="auto"/>
            <w:left w:val="none" w:sz="0" w:space="0" w:color="auto"/>
            <w:bottom w:val="none" w:sz="0" w:space="0" w:color="auto"/>
            <w:right w:val="none" w:sz="0" w:space="0" w:color="auto"/>
          </w:divBdr>
        </w:div>
      </w:divsChild>
    </w:div>
    <w:div w:id="831794582">
      <w:bodyDiv w:val="1"/>
      <w:marLeft w:val="0"/>
      <w:marRight w:val="0"/>
      <w:marTop w:val="0"/>
      <w:marBottom w:val="0"/>
      <w:divBdr>
        <w:top w:val="none" w:sz="0" w:space="0" w:color="auto"/>
        <w:left w:val="none" w:sz="0" w:space="0" w:color="auto"/>
        <w:bottom w:val="none" w:sz="0" w:space="0" w:color="auto"/>
        <w:right w:val="none" w:sz="0" w:space="0" w:color="auto"/>
      </w:divBdr>
      <w:divsChild>
        <w:div w:id="1313019961">
          <w:marLeft w:val="547"/>
          <w:marRight w:val="0"/>
          <w:marTop w:val="115"/>
          <w:marBottom w:val="0"/>
          <w:divBdr>
            <w:top w:val="none" w:sz="0" w:space="0" w:color="auto"/>
            <w:left w:val="none" w:sz="0" w:space="0" w:color="auto"/>
            <w:bottom w:val="none" w:sz="0" w:space="0" w:color="auto"/>
            <w:right w:val="none" w:sz="0" w:space="0" w:color="auto"/>
          </w:divBdr>
        </w:div>
        <w:div w:id="568151489">
          <w:marLeft w:val="547"/>
          <w:marRight w:val="0"/>
          <w:marTop w:val="115"/>
          <w:marBottom w:val="0"/>
          <w:divBdr>
            <w:top w:val="none" w:sz="0" w:space="0" w:color="auto"/>
            <w:left w:val="none" w:sz="0" w:space="0" w:color="auto"/>
            <w:bottom w:val="none" w:sz="0" w:space="0" w:color="auto"/>
            <w:right w:val="none" w:sz="0" w:space="0" w:color="auto"/>
          </w:divBdr>
        </w:div>
        <w:div w:id="1019743357">
          <w:marLeft w:val="547"/>
          <w:marRight w:val="0"/>
          <w:marTop w:val="115"/>
          <w:marBottom w:val="0"/>
          <w:divBdr>
            <w:top w:val="none" w:sz="0" w:space="0" w:color="auto"/>
            <w:left w:val="none" w:sz="0" w:space="0" w:color="auto"/>
            <w:bottom w:val="none" w:sz="0" w:space="0" w:color="auto"/>
            <w:right w:val="none" w:sz="0" w:space="0" w:color="auto"/>
          </w:divBdr>
        </w:div>
        <w:div w:id="1029406556">
          <w:marLeft w:val="547"/>
          <w:marRight w:val="0"/>
          <w:marTop w:val="115"/>
          <w:marBottom w:val="0"/>
          <w:divBdr>
            <w:top w:val="none" w:sz="0" w:space="0" w:color="auto"/>
            <w:left w:val="none" w:sz="0" w:space="0" w:color="auto"/>
            <w:bottom w:val="none" w:sz="0" w:space="0" w:color="auto"/>
            <w:right w:val="none" w:sz="0" w:space="0" w:color="auto"/>
          </w:divBdr>
        </w:div>
        <w:div w:id="831414898">
          <w:marLeft w:val="547"/>
          <w:marRight w:val="0"/>
          <w:marTop w:val="115"/>
          <w:marBottom w:val="0"/>
          <w:divBdr>
            <w:top w:val="none" w:sz="0" w:space="0" w:color="auto"/>
            <w:left w:val="none" w:sz="0" w:space="0" w:color="auto"/>
            <w:bottom w:val="none" w:sz="0" w:space="0" w:color="auto"/>
            <w:right w:val="none" w:sz="0" w:space="0" w:color="auto"/>
          </w:divBdr>
        </w:div>
        <w:div w:id="1915820448">
          <w:marLeft w:val="547"/>
          <w:marRight w:val="0"/>
          <w:marTop w:val="115"/>
          <w:marBottom w:val="0"/>
          <w:divBdr>
            <w:top w:val="none" w:sz="0" w:space="0" w:color="auto"/>
            <w:left w:val="none" w:sz="0" w:space="0" w:color="auto"/>
            <w:bottom w:val="none" w:sz="0" w:space="0" w:color="auto"/>
            <w:right w:val="none" w:sz="0" w:space="0" w:color="auto"/>
          </w:divBdr>
        </w:div>
      </w:divsChild>
    </w:div>
    <w:div w:id="864252286">
      <w:bodyDiv w:val="1"/>
      <w:marLeft w:val="0"/>
      <w:marRight w:val="0"/>
      <w:marTop w:val="0"/>
      <w:marBottom w:val="0"/>
      <w:divBdr>
        <w:top w:val="none" w:sz="0" w:space="0" w:color="auto"/>
        <w:left w:val="none" w:sz="0" w:space="0" w:color="auto"/>
        <w:bottom w:val="none" w:sz="0" w:space="0" w:color="auto"/>
        <w:right w:val="none" w:sz="0" w:space="0" w:color="auto"/>
      </w:divBdr>
    </w:div>
    <w:div w:id="911695245">
      <w:bodyDiv w:val="1"/>
      <w:marLeft w:val="0"/>
      <w:marRight w:val="0"/>
      <w:marTop w:val="0"/>
      <w:marBottom w:val="0"/>
      <w:divBdr>
        <w:top w:val="none" w:sz="0" w:space="0" w:color="auto"/>
        <w:left w:val="none" w:sz="0" w:space="0" w:color="auto"/>
        <w:bottom w:val="none" w:sz="0" w:space="0" w:color="auto"/>
        <w:right w:val="none" w:sz="0" w:space="0" w:color="auto"/>
      </w:divBdr>
      <w:divsChild>
        <w:div w:id="1808090384">
          <w:marLeft w:val="547"/>
          <w:marRight w:val="0"/>
          <w:marTop w:val="0"/>
          <w:marBottom w:val="0"/>
          <w:divBdr>
            <w:top w:val="none" w:sz="0" w:space="0" w:color="auto"/>
            <w:left w:val="none" w:sz="0" w:space="0" w:color="auto"/>
            <w:bottom w:val="none" w:sz="0" w:space="0" w:color="auto"/>
            <w:right w:val="none" w:sz="0" w:space="0" w:color="auto"/>
          </w:divBdr>
        </w:div>
        <w:div w:id="1006445400">
          <w:marLeft w:val="547"/>
          <w:marRight w:val="0"/>
          <w:marTop w:val="0"/>
          <w:marBottom w:val="0"/>
          <w:divBdr>
            <w:top w:val="none" w:sz="0" w:space="0" w:color="auto"/>
            <w:left w:val="none" w:sz="0" w:space="0" w:color="auto"/>
            <w:bottom w:val="none" w:sz="0" w:space="0" w:color="auto"/>
            <w:right w:val="none" w:sz="0" w:space="0" w:color="auto"/>
          </w:divBdr>
        </w:div>
        <w:div w:id="447360643">
          <w:marLeft w:val="547"/>
          <w:marRight w:val="0"/>
          <w:marTop w:val="0"/>
          <w:marBottom w:val="0"/>
          <w:divBdr>
            <w:top w:val="none" w:sz="0" w:space="0" w:color="auto"/>
            <w:left w:val="none" w:sz="0" w:space="0" w:color="auto"/>
            <w:bottom w:val="none" w:sz="0" w:space="0" w:color="auto"/>
            <w:right w:val="none" w:sz="0" w:space="0" w:color="auto"/>
          </w:divBdr>
        </w:div>
        <w:div w:id="957565913">
          <w:marLeft w:val="547"/>
          <w:marRight w:val="0"/>
          <w:marTop w:val="0"/>
          <w:marBottom w:val="0"/>
          <w:divBdr>
            <w:top w:val="none" w:sz="0" w:space="0" w:color="auto"/>
            <w:left w:val="none" w:sz="0" w:space="0" w:color="auto"/>
            <w:bottom w:val="none" w:sz="0" w:space="0" w:color="auto"/>
            <w:right w:val="none" w:sz="0" w:space="0" w:color="auto"/>
          </w:divBdr>
        </w:div>
        <w:div w:id="544947860">
          <w:marLeft w:val="547"/>
          <w:marRight w:val="0"/>
          <w:marTop w:val="0"/>
          <w:marBottom w:val="0"/>
          <w:divBdr>
            <w:top w:val="none" w:sz="0" w:space="0" w:color="auto"/>
            <w:left w:val="none" w:sz="0" w:space="0" w:color="auto"/>
            <w:bottom w:val="none" w:sz="0" w:space="0" w:color="auto"/>
            <w:right w:val="none" w:sz="0" w:space="0" w:color="auto"/>
          </w:divBdr>
        </w:div>
        <w:div w:id="1179810751">
          <w:marLeft w:val="547"/>
          <w:marRight w:val="0"/>
          <w:marTop w:val="0"/>
          <w:marBottom w:val="0"/>
          <w:divBdr>
            <w:top w:val="none" w:sz="0" w:space="0" w:color="auto"/>
            <w:left w:val="none" w:sz="0" w:space="0" w:color="auto"/>
            <w:bottom w:val="none" w:sz="0" w:space="0" w:color="auto"/>
            <w:right w:val="none" w:sz="0" w:space="0" w:color="auto"/>
          </w:divBdr>
        </w:div>
        <w:div w:id="993072644">
          <w:marLeft w:val="547"/>
          <w:marRight w:val="0"/>
          <w:marTop w:val="0"/>
          <w:marBottom w:val="0"/>
          <w:divBdr>
            <w:top w:val="none" w:sz="0" w:space="0" w:color="auto"/>
            <w:left w:val="none" w:sz="0" w:space="0" w:color="auto"/>
            <w:bottom w:val="none" w:sz="0" w:space="0" w:color="auto"/>
            <w:right w:val="none" w:sz="0" w:space="0" w:color="auto"/>
          </w:divBdr>
        </w:div>
        <w:div w:id="2098940399">
          <w:marLeft w:val="547"/>
          <w:marRight w:val="0"/>
          <w:marTop w:val="0"/>
          <w:marBottom w:val="0"/>
          <w:divBdr>
            <w:top w:val="none" w:sz="0" w:space="0" w:color="auto"/>
            <w:left w:val="none" w:sz="0" w:space="0" w:color="auto"/>
            <w:bottom w:val="none" w:sz="0" w:space="0" w:color="auto"/>
            <w:right w:val="none" w:sz="0" w:space="0" w:color="auto"/>
          </w:divBdr>
        </w:div>
        <w:div w:id="2090613345">
          <w:marLeft w:val="547"/>
          <w:marRight w:val="0"/>
          <w:marTop w:val="0"/>
          <w:marBottom w:val="0"/>
          <w:divBdr>
            <w:top w:val="none" w:sz="0" w:space="0" w:color="auto"/>
            <w:left w:val="none" w:sz="0" w:space="0" w:color="auto"/>
            <w:bottom w:val="none" w:sz="0" w:space="0" w:color="auto"/>
            <w:right w:val="none" w:sz="0" w:space="0" w:color="auto"/>
          </w:divBdr>
        </w:div>
        <w:div w:id="1511414265">
          <w:marLeft w:val="547"/>
          <w:marRight w:val="0"/>
          <w:marTop w:val="0"/>
          <w:marBottom w:val="0"/>
          <w:divBdr>
            <w:top w:val="none" w:sz="0" w:space="0" w:color="auto"/>
            <w:left w:val="none" w:sz="0" w:space="0" w:color="auto"/>
            <w:bottom w:val="none" w:sz="0" w:space="0" w:color="auto"/>
            <w:right w:val="none" w:sz="0" w:space="0" w:color="auto"/>
          </w:divBdr>
        </w:div>
      </w:divsChild>
    </w:div>
    <w:div w:id="953441276">
      <w:bodyDiv w:val="1"/>
      <w:marLeft w:val="0"/>
      <w:marRight w:val="0"/>
      <w:marTop w:val="0"/>
      <w:marBottom w:val="0"/>
      <w:divBdr>
        <w:top w:val="none" w:sz="0" w:space="0" w:color="auto"/>
        <w:left w:val="none" w:sz="0" w:space="0" w:color="auto"/>
        <w:bottom w:val="none" w:sz="0" w:space="0" w:color="auto"/>
        <w:right w:val="none" w:sz="0" w:space="0" w:color="auto"/>
      </w:divBdr>
      <w:divsChild>
        <w:div w:id="1989507176">
          <w:marLeft w:val="547"/>
          <w:marRight w:val="0"/>
          <w:marTop w:val="115"/>
          <w:marBottom w:val="0"/>
          <w:divBdr>
            <w:top w:val="none" w:sz="0" w:space="0" w:color="auto"/>
            <w:left w:val="none" w:sz="0" w:space="0" w:color="auto"/>
            <w:bottom w:val="none" w:sz="0" w:space="0" w:color="auto"/>
            <w:right w:val="none" w:sz="0" w:space="0" w:color="auto"/>
          </w:divBdr>
        </w:div>
        <w:div w:id="1925915306">
          <w:marLeft w:val="547"/>
          <w:marRight w:val="0"/>
          <w:marTop w:val="115"/>
          <w:marBottom w:val="0"/>
          <w:divBdr>
            <w:top w:val="none" w:sz="0" w:space="0" w:color="auto"/>
            <w:left w:val="none" w:sz="0" w:space="0" w:color="auto"/>
            <w:bottom w:val="none" w:sz="0" w:space="0" w:color="auto"/>
            <w:right w:val="none" w:sz="0" w:space="0" w:color="auto"/>
          </w:divBdr>
        </w:div>
        <w:div w:id="949123100">
          <w:marLeft w:val="547"/>
          <w:marRight w:val="0"/>
          <w:marTop w:val="115"/>
          <w:marBottom w:val="0"/>
          <w:divBdr>
            <w:top w:val="none" w:sz="0" w:space="0" w:color="auto"/>
            <w:left w:val="none" w:sz="0" w:space="0" w:color="auto"/>
            <w:bottom w:val="none" w:sz="0" w:space="0" w:color="auto"/>
            <w:right w:val="none" w:sz="0" w:space="0" w:color="auto"/>
          </w:divBdr>
        </w:div>
        <w:div w:id="1158766237">
          <w:marLeft w:val="547"/>
          <w:marRight w:val="0"/>
          <w:marTop w:val="115"/>
          <w:marBottom w:val="0"/>
          <w:divBdr>
            <w:top w:val="none" w:sz="0" w:space="0" w:color="auto"/>
            <w:left w:val="none" w:sz="0" w:space="0" w:color="auto"/>
            <w:bottom w:val="none" w:sz="0" w:space="0" w:color="auto"/>
            <w:right w:val="none" w:sz="0" w:space="0" w:color="auto"/>
          </w:divBdr>
        </w:div>
        <w:div w:id="1676956352">
          <w:marLeft w:val="547"/>
          <w:marRight w:val="0"/>
          <w:marTop w:val="115"/>
          <w:marBottom w:val="0"/>
          <w:divBdr>
            <w:top w:val="none" w:sz="0" w:space="0" w:color="auto"/>
            <w:left w:val="none" w:sz="0" w:space="0" w:color="auto"/>
            <w:bottom w:val="none" w:sz="0" w:space="0" w:color="auto"/>
            <w:right w:val="none" w:sz="0" w:space="0" w:color="auto"/>
          </w:divBdr>
        </w:div>
      </w:divsChild>
    </w:div>
    <w:div w:id="964234864">
      <w:bodyDiv w:val="1"/>
      <w:marLeft w:val="0"/>
      <w:marRight w:val="0"/>
      <w:marTop w:val="0"/>
      <w:marBottom w:val="0"/>
      <w:divBdr>
        <w:top w:val="none" w:sz="0" w:space="0" w:color="auto"/>
        <w:left w:val="none" w:sz="0" w:space="0" w:color="auto"/>
        <w:bottom w:val="none" w:sz="0" w:space="0" w:color="auto"/>
        <w:right w:val="none" w:sz="0" w:space="0" w:color="auto"/>
      </w:divBdr>
    </w:div>
    <w:div w:id="1211767522">
      <w:bodyDiv w:val="1"/>
      <w:marLeft w:val="0"/>
      <w:marRight w:val="0"/>
      <w:marTop w:val="0"/>
      <w:marBottom w:val="0"/>
      <w:divBdr>
        <w:top w:val="none" w:sz="0" w:space="0" w:color="auto"/>
        <w:left w:val="none" w:sz="0" w:space="0" w:color="auto"/>
        <w:bottom w:val="none" w:sz="0" w:space="0" w:color="auto"/>
        <w:right w:val="none" w:sz="0" w:space="0" w:color="auto"/>
      </w:divBdr>
    </w:div>
    <w:div w:id="1264608254">
      <w:bodyDiv w:val="1"/>
      <w:marLeft w:val="0"/>
      <w:marRight w:val="0"/>
      <w:marTop w:val="0"/>
      <w:marBottom w:val="0"/>
      <w:divBdr>
        <w:top w:val="none" w:sz="0" w:space="0" w:color="auto"/>
        <w:left w:val="none" w:sz="0" w:space="0" w:color="auto"/>
        <w:bottom w:val="none" w:sz="0" w:space="0" w:color="auto"/>
        <w:right w:val="none" w:sz="0" w:space="0" w:color="auto"/>
      </w:divBdr>
    </w:div>
    <w:div w:id="1337735021">
      <w:bodyDiv w:val="1"/>
      <w:marLeft w:val="0"/>
      <w:marRight w:val="0"/>
      <w:marTop w:val="0"/>
      <w:marBottom w:val="0"/>
      <w:divBdr>
        <w:top w:val="none" w:sz="0" w:space="0" w:color="auto"/>
        <w:left w:val="none" w:sz="0" w:space="0" w:color="auto"/>
        <w:bottom w:val="none" w:sz="0" w:space="0" w:color="auto"/>
        <w:right w:val="none" w:sz="0" w:space="0" w:color="auto"/>
      </w:divBdr>
      <w:divsChild>
        <w:div w:id="1216235111">
          <w:marLeft w:val="547"/>
          <w:marRight w:val="0"/>
          <w:marTop w:val="115"/>
          <w:marBottom w:val="0"/>
          <w:divBdr>
            <w:top w:val="none" w:sz="0" w:space="0" w:color="auto"/>
            <w:left w:val="none" w:sz="0" w:space="0" w:color="auto"/>
            <w:bottom w:val="none" w:sz="0" w:space="0" w:color="auto"/>
            <w:right w:val="none" w:sz="0" w:space="0" w:color="auto"/>
          </w:divBdr>
        </w:div>
        <w:div w:id="2511539">
          <w:marLeft w:val="547"/>
          <w:marRight w:val="0"/>
          <w:marTop w:val="115"/>
          <w:marBottom w:val="0"/>
          <w:divBdr>
            <w:top w:val="none" w:sz="0" w:space="0" w:color="auto"/>
            <w:left w:val="none" w:sz="0" w:space="0" w:color="auto"/>
            <w:bottom w:val="none" w:sz="0" w:space="0" w:color="auto"/>
            <w:right w:val="none" w:sz="0" w:space="0" w:color="auto"/>
          </w:divBdr>
        </w:div>
        <w:div w:id="1279947079">
          <w:marLeft w:val="547"/>
          <w:marRight w:val="0"/>
          <w:marTop w:val="115"/>
          <w:marBottom w:val="0"/>
          <w:divBdr>
            <w:top w:val="none" w:sz="0" w:space="0" w:color="auto"/>
            <w:left w:val="none" w:sz="0" w:space="0" w:color="auto"/>
            <w:bottom w:val="none" w:sz="0" w:space="0" w:color="auto"/>
            <w:right w:val="none" w:sz="0" w:space="0" w:color="auto"/>
          </w:divBdr>
        </w:div>
        <w:div w:id="1435445730">
          <w:marLeft w:val="547"/>
          <w:marRight w:val="0"/>
          <w:marTop w:val="115"/>
          <w:marBottom w:val="0"/>
          <w:divBdr>
            <w:top w:val="none" w:sz="0" w:space="0" w:color="auto"/>
            <w:left w:val="none" w:sz="0" w:space="0" w:color="auto"/>
            <w:bottom w:val="none" w:sz="0" w:space="0" w:color="auto"/>
            <w:right w:val="none" w:sz="0" w:space="0" w:color="auto"/>
          </w:divBdr>
        </w:div>
        <w:div w:id="1382560227">
          <w:marLeft w:val="547"/>
          <w:marRight w:val="0"/>
          <w:marTop w:val="115"/>
          <w:marBottom w:val="0"/>
          <w:divBdr>
            <w:top w:val="none" w:sz="0" w:space="0" w:color="auto"/>
            <w:left w:val="none" w:sz="0" w:space="0" w:color="auto"/>
            <w:bottom w:val="none" w:sz="0" w:space="0" w:color="auto"/>
            <w:right w:val="none" w:sz="0" w:space="0" w:color="auto"/>
          </w:divBdr>
        </w:div>
        <w:div w:id="1781996854">
          <w:marLeft w:val="547"/>
          <w:marRight w:val="0"/>
          <w:marTop w:val="115"/>
          <w:marBottom w:val="0"/>
          <w:divBdr>
            <w:top w:val="none" w:sz="0" w:space="0" w:color="auto"/>
            <w:left w:val="none" w:sz="0" w:space="0" w:color="auto"/>
            <w:bottom w:val="none" w:sz="0" w:space="0" w:color="auto"/>
            <w:right w:val="none" w:sz="0" w:space="0" w:color="auto"/>
          </w:divBdr>
        </w:div>
        <w:div w:id="1217011801">
          <w:marLeft w:val="547"/>
          <w:marRight w:val="0"/>
          <w:marTop w:val="115"/>
          <w:marBottom w:val="0"/>
          <w:divBdr>
            <w:top w:val="none" w:sz="0" w:space="0" w:color="auto"/>
            <w:left w:val="none" w:sz="0" w:space="0" w:color="auto"/>
            <w:bottom w:val="none" w:sz="0" w:space="0" w:color="auto"/>
            <w:right w:val="none" w:sz="0" w:space="0" w:color="auto"/>
          </w:divBdr>
        </w:div>
        <w:div w:id="1997952951">
          <w:marLeft w:val="547"/>
          <w:marRight w:val="0"/>
          <w:marTop w:val="115"/>
          <w:marBottom w:val="0"/>
          <w:divBdr>
            <w:top w:val="none" w:sz="0" w:space="0" w:color="auto"/>
            <w:left w:val="none" w:sz="0" w:space="0" w:color="auto"/>
            <w:bottom w:val="none" w:sz="0" w:space="0" w:color="auto"/>
            <w:right w:val="none" w:sz="0" w:space="0" w:color="auto"/>
          </w:divBdr>
        </w:div>
        <w:div w:id="669523305">
          <w:marLeft w:val="547"/>
          <w:marRight w:val="0"/>
          <w:marTop w:val="115"/>
          <w:marBottom w:val="0"/>
          <w:divBdr>
            <w:top w:val="none" w:sz="0" w:space="0" w:color="auto"/>
            <w:left w:val="none" w:sz="0" w:space="0" w:color="auto"/>
            <w:bottom w:val="none" w:sz="0" w:space="0" w:color="auto"/>
            <w:right w:val="none" w:sz="0" w:space="0" w:color="auto"/>
          </w:divBdr>
        </w:div>
      </w:divsChild>
    </w:div>
    <w:div w:id="1348215740">
      <w:bodyDiv w:val="1"/>
      <w:marLeft w:val="0"/>
      <w:marRight w:val="0"/>
      <w:marTop w:val="0"/>
      <w:marBottom w:val="0"/>
      <w:divBdr>
        <w:top w:val="none" w:sz="0" w:space="0" w:color="auto"/>
        <w:left w:val="none" w:sz="0" w:space="0" w:color="auto"/>
        <w:bottom w:val="none" w:sz="0" w:space="0" w:color="auto"/>
        <w:right w:val="none" w:sz="0" w:space="0" w:color="auto"/>
      </w:divBdr>
    </w:div>
    <w:div w:id="1400130061">
      <w:bodyDiv w:val="1"/>
      <w:marLeft w:val="0"/>
      <w:marRight w:val="0"/>
      <w:marTop w:val="0"/>
      <w:marBottom w:val="0"/>
      <w:divBdr>
        <w:top w:val="none" w:sz="0" w:space="0" w:color="auto"/>
        <w:left w:val="none" w:sz="0" w:space="0" w:color="auto"/>
        <w:bottom w:val="none" w:sz="0" w:space="0" w:color="auto"/>
        <w:right w:val="none" w:sz="0" w:space="0" w:color="auto"/>
      </w:divBdr>
    </w:div>
    <w:div w:id="1459563330">
      <w:bodyDiv w:val="1"/>
      <w:marLeft w:val="0"/>
      <w:marRight w:val="0"/>
      <w:marTop w:val="0"/>
      <w:marBottom w:val="0"/>
      <w:divBdr>
        <w:top w:val="none" w:sz="0" w:space="0" w:color="auto"/>
        <w:left w:val="none" w:sz="0" w:space="0" w:color="auto"/>
        <w:bottom w:val="none" w:sz="0" w:space="0" w:color="auto"/>
        <w:right w:val="none" w:sz="0" w:space="0" w:color="auto"/>
      </w:divBdr>
    </w:div>
    <w:div w:id="1860775939">
      <w:bodyDiv w:val="1"/>
      <w:marLeft w:val="0"/>
      <w:marRight w:val="0"/>
      <w:marTop w:val="0"/>
      <w:marBottom w:val="0"/>
      <w:divBdr>
        <w:top w:val="none" w:sz="0" w:space="0" w:color="auto"/>
        <w:left w:val="none" w:sz="0" w:space="0" w:color="auto"/>
        <w:bottom w:val="none" w:sz="0" w:space="0" w:color="auto"/>
        <w:right w:val="none" w:sz="0" w:space="0" w:color="auto"/>
      </w:divBdr>
      <w:divsChild>
        <w:div w:id="245500288">
          <w:marLeft w:val="547"/>
          <w:marRight w:val="0"/>
          <w:marTop w:val="106"/>
          <w:marBottom w:val="0"/>
          <w:divBdr>
            <w:top w:val="none" w:sz="0" w:space="0" w:color="auto"/>
            <w:left w:val="none" w:sz="0" w:space="0" w:color="auto"/>
            <w:bottom w:val="none" w:sz="0" w:space="0" w:color="auto"/>
            <w:right w:val="none" w:sz="0" w:space="0" w:color="auto"/>
          </w:divBdr>
        </w:div>
        <w:div w:id="1531336678">
          <w:marLeft w:val="547"/>
          <w:marRight w:val="0"/>
          <w:marTop w:val="106"/>
          <w:marBottom w:val="0"/>
          <w:divBdr>
            <w:top w:val="none" w:sz="0" w:space="0" w:color="auto"/>
            <w:left w:val="none" w:sz="0" w:space="0" w:color="auto"/>
            <w:bottom w:val="none" w:sz="0" w:space="0" w:color="auto"/>
            <w:right w:val="none" w:sz="0" w:space="0" w:color="auto"/>
          </w:divBdr>
        </w:div>
        <w:div w:id="1603368507">
          <w:marLeft w:val="547"/>
          <w:marRight w:val="0"/>
          <w:marTop w:val="106"/>
          <w:marBottom w:val="0"/>
          <w:divBdr>
            <w:top w:val="none" w:sz="0" w:space="0" w:color="auto"/>
            <w:left w:val="none" w:sz="0" w:space="0" w:color="auto"/>
            <w:bottom w:val="none" w:sz="0" w:space="0" w:color="auto"/>
            <w:right w:val="none" w:sz="0" w:space="0" w:color="auto"/>
          </w:divBdr>
        </w:div>
        <w:div w:id="1069156098">
          <w:marLeft w:val="547"/>
          <w:marRight w:val="0"/>
          <w:marTop w:val="106"/>
          <w:marBottom w:val="0"/>
          <w:divBdr>
            <w:top w:val="none" w:sz="0" w:space="0" w:color="auto"/>
            <w:left w:val="none" w:sz="0" w:space="0" w:color="auto"/>
            <w:bottom w:val="none" w:sz="0" w:space="0" w:color="auto"/>
            <w:right w:val="none" w:sz="0" w:space="0" w:color="auto"/>
          </w:divBdr>
        </w:div>
        <w:div w:id="1111818755">
          <w:marLeft w:val="547"/>
          <w:marRight w:val="0"/>
          <w:marTop w:val="106"/>
          <w:marBottom w:val="0"/>
          <w:divBdr>
            <w:top w:val="none" w:sz="0" w:space="0" w:color="auto"/>
            <w:left w:val="none" w:sz="0" w:space="0" w:color="auto"/>
            <w:bottom w:val="none" w:sz="0" w:space="0" w:color="auto"/>
            <w:right w:val="none" w:sz="0" w:space="0" w:color="auto"/>
          </w:divBdr>
        </w:div>
        <w:div w:id="806355269">
          <w:marLeft w:val="547"/>
          <w:marRight w:val="0"/>
          <w:marTop w:val="106"/>
          <w:marBottom w:val="0"/>
          <w:divBdr>
            <w:top w:val="none" w:sz="0" w:space="0" w:color="auto"/>
            <w:left w:val="none" w:sz="0" w:space="0" w:color="auto"/>
            <w:bottom w:val="none" w:sz="0" w:space="0" w:color="auto"/>
            <w:right w:val="none" w:sz="0" w:space="0" w:color="auto"/>
          </w:divBdr>
        </w:div>
        <w:div w:id="1902865238">
          <w:marLeft w:val="547"/>
          <w:marRight w:val="0"/>
          <w:marTop w:val="106"/>
          <w:marBottom w:val="0"/>
          <w:divBdr>
            <w:top w:val="none" w:sz="0" w:space="0" w:color="auto"/>
            <w:left w:val="none" w:sz="0" w:space="0" w:color="auto"/>
            <w:bottom w:val="none" w:sz="0" w:space="0" w:color="auto"/>
            <w:right w:val="none" w:sz="0" w:space="0" w:color="auto"/>
          </w:divBdr>
        </w:div>
        <w:div w:id="916087645">
          <w:marLeft w:val="547"/>
          <w:marRight w:val="0"/>
          <w:marTop w:val="106"/>
          <w:marBottom w:val="0"/>
          <w:divBdr>
            <w:top w:val="none" w:sz="0" w:space="0" w:color="auto"/>
            <w:left w:val="none" w:sz="0" w:space="0" w:color="auto"/>
            <w:bottom w:val="none" w:sz="0" w:space="0" w:color="auto"/>
            <w:right w:val="none" w:sz="0" w:space="0" w:color="auto"/>
          </w:divBdr>
        </w:div>
        <w:div w:id="1390886754">
          <w:marLeft w:val="547"/>
          <w:marRight w:val="0"/>
          <w:marTop w:val="106"/>
          <w:marBottom w:val="0"/>
          <w:divBdr>
            <w:top w:val="none" w:sz="0" w:space="0" w:color="auto"/>
            <w:left w:val="none" w:sz="0" w:space="0" w:color="auto"/>
            <w:bottom w:val="none" w:sz="0" w:space="0" w:color="auto"/>
            <w:right w:val="none" w:sz="0" w:space="0" w:color="auto"/>
          </w:divBdr>
        </w:div>
        <w:div w:id="556942155">
          <w:marLeft w:val="547"/>
          <w:marRight w:val="0"/>
          <w:marTop w:val="106"/>
          <w:marBottom w:val="0"/>
          <w:divBdr>
            <w:top w:val="none" w:sz="0" w:space="0" w:color="auto"/>
            <w:left w:val="none" w:sz="0" w:space="0" w:color="auto"/>
            <w:bottom w:val="none" w:sz="0" w:space="0" w:color="auto"/>
            <w:right w:val="none" w:sz="0" w:space="0" w:color="auto"/>
          </w:divBdr>
        </w:div>
        <w:div w:id="2082170786">
          <w:marLeft w:val="547"/>
          <w:marRight w:val="0"/>
          <w:marTop w:val="106"/>
          <w:marBottom w:val="0"/>
          <w:divBdr>
            <w:top w:val="none" w:sz="0" w:space="0" w:color="auto"/>
            <w:left w:val="none" w:sz="0" w:space="0" w:color="auto"/>
            <w:bottom w:val="none" w:sz="0" w:space="0" w:color="auto"/>
            <w:right w:val="none" w:sz="0" w:space="0" w:color="auto"/>
          </w:divBdr>
        </w:div>
        <w:div w:id="679743932">
          <w:marLeft w:val="547"/>
          <w:marRight w:val="0"/>
          <w:marTop w:val="106"/>
          <w:marBottom w:val="0"/>
          <w:divBdr>
            <w:top w:val="none" w:sz="0" w:space="0" w:color="auto"/>
            <w:left w:val="none" w:sz="0" w:space="0" w:color="auto"/>
            <w:bottom w:val="none" w:sz="0" w:space="0" w:color="auto"/>
            <w:right w:val="none" w:sz="0" w:space="0" w:color="auto"/>
          </w:divBdr>
        </w:div>
      </w:divsChild>
    </w:div>
    <w:div w:id="1880622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aturalresources.wales/about-us/what-we-do/how-we-work/the-well-being-of-future-generations/?lang=en" TargetMode="External"/><Relationship Id="rId18" Type="http://schemas.openxmlformats.org/officeDocument/2006/relationships/hyperlink" Target="https://www.youtube.com/watch?v=iP9QF_lBOyA" TargetMode="External"/><Relationship Id="rId26" Type="http://schemas.openxmlformats.org/officeDocument/2006/relationships/hyperlink" Target="https://gov.wales/written-statement-publication-natural-resources-policy" TargetMode="External"/><Relationship Id="rId39" Type="http://schemas.openxmlformats.org/officeDocument/2006/relationships/hyperlink" Target="https://www.youtube.com/watch?v=qp0HIF3SfI4" TargetMode="External"/><Relationship Id="rId21" Type="http://schemas.openxmlformats.org/officeDocument/2006/relationships/hyperlink" Target="http://www.thecarmarthenshirewewant.wales/the-board/" TargetMode="External"/><Relationship Id="rId34" Type="http://schemas.openxmlformats.org/officeDocument/2006/relationships/hyperlink" Target="https://naturalresources.wales/about-us/corporate-information/wellbeing-objectives/introduction-to-corporate-plan/?lang=en" TargetMode="External"/><Relationship Id="rId42" Type="http://schemas.openxmlformats.org/officeDocument/2006/relationships/hyperlink" Target="https://sustainabilityillustrated.com/en/" TargetMode="External"/><Relationship Id="rId47" Type="http://schemas.openxmlformats.org/officeDocument/2006/relationships/hyperlink" Target="https://www.youtube.com/watch?v=eec0UYGIeo4" TargetMode="External"/><Relationship Id="rId50" Type="http://schemas.openxmlformats.org/officeDocument/2006/relationships/hyperlink" Target="https://www.sasb.org/blog/five-forces/" TargetMode="External"/><Relationship Id="rId55" Type="http://schemas.openxmlformats.org/officeDocument/2006/relationships/header" Target="header1.xml"/><Relationship Id="rId63" Type="http://schemas.openxmlformats.org/officeDocument/2006/relationships/footer" Target="footer4.xml"/><Relationship Id="rId68"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1.png"/><Relationship Id="rId29" Type="http://schemas.openxmlformats.org/officeDocument/2006/relationships/hyperlink" Target="https://strategy-models.blogspot.com/2011/06/use-of-porters-1985-value-chain.htm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footnotes" Target="footnotes.xml"/><Relationship Id="rId24" Type="http://schemas.openxmlformats.org/officeDocument/2006/relationships/hyperlink" Target="http://futurefitbusiness.org/" TargetMode="External"/><Relationship Id="rId32" Type="http://schemas.openxmlformats.org/officeDocument/2006/relationships/hyperlink" Target="https://naturalresources.wales/about-us/corporate-information/managing-our-environmental-impact/?lang=en" TargetMode="External"/><Relationship Id="rId37" Type="http://schemas.openxmlformats.org/officeDocument/2006/relationships/hyperlink" Target="https://naturalresources.wales/about-us/what-we-do/welsh-government-woodland-estate/how-the-woodland-estate-benefits-wales/?lang=en" TargetMode="External"/><Relationship Id="rId40" Type="http://schemas.openxmlformats.org/officeDocument/2006/relationships/hyperlink" Target="https://sustainabilityillustrated.com/en/" TargetMode="External"/><Relationship Id="rId45" Type="http://schemas.openxmlformats.org/officeDocument/2006/relationships/hyperlink" Target="https://www.youtube.com/watch?v=jpeS9lFDHpY&amp;t=16s" TargetMode="External"/><Relationship Id="rId53" Type="http://schemas.openxmlformats.org/officeDocument/2006/relationships/hyperlink" Target="https://www.youtube.com/watch?v=TWOVY1Q_otA" TargetMode="External"/><Relationship Id="rId58" Type="http://schemas.openxmlformats.org/officeDocument/2006/relationships/footer" Target="footer2.xml"/><Relationship Id="rId66" Type="http://schemas.openxmlformats.org/officeDocument/2006/relationships/footer" Target="footer6.xml"/><Relationship Id="rId5" Type="http://schemas.openxmlformats.org/officeDocument/2006/relationships/customXml" Target="../customXml/item5.xml"/><Relationship Id="rId15" Type="http://schemas.openxmlformats.org/officeDocument/2006/relationships/hyperlink" Target="https://naturalresources.wales/about-us/corporate-information/managing-our-environmental-impact/?lang=en" TargetMode="External"/><Relationship Id="rId23" Type="http://schemas.openxmlformats.org/officeDocument/2006/relationships/hyperlink" Target="https://thesustainabilityscorecard.com/" TargetMode="External"/><Relationship Id="rId28" Type="http://schemas.openxmlformats.org/officeDocument/2006/relationships/hyperlink" Target="https://www.youtube.com/watch?v=WUVRQyY96CA" TargetMode="External"/><Relationship Id="rId36" Type="http://schemas.openxmlformats.org/officeDocument/2006/relationships/hyperlink" Target="https://naturalresources.wales/about-us/what-we-do/how-we-work/the-well-being-of-future-generations/?lang=en" TargetMode="External"/><Relationship Id="rId49" Type="http://schemas.openxmlformats.org/officeDocument/2006/relationships/hyperlink" Target="https://www.reuters.com/article/us-global-business-sustainability-idUSKBN1OI1LX" TargetMode="External"/><Relationship Id="rId57" Type="http://schemas.openxmlformats.org/officeDocument/2006/relationships/footer" Target="footer1.xml"/><Relationship Id="rId61" Type="http://schemas.openxmlformats.org/officeDocument/2006/relationships/header" Target="header4.xml"/><Relationship Id="rId10" Type="http://schemas.openxmlformats.org/officeDocument/2006/relationships/webSettings" Target="webSettings.xml"/><Relationship Id="rId19" Type="http://schemas.openxmlformats.org/officeDocument/2006/relationships/hyperlink" Target="https://www.wbcsd.org/Overview/News-Insights/Insights-from-the-President/The-role-of-business-in-climate-change" TargetMode="External"/><Relationship Id="rId31" Type="http://schemas.openxmlformats.org/officeDocument/2006/relationships/hyperlink" Target="https://naturalresources.wales/about-us/strategies-and-plans/business-plan/?lang=en" TargetMode="External"/><Relationship Id="rId44" Type="http://schemas.openxmlformats.org/officeDocument/2006/relationships/hyperlink" Target="https://www.youtube.com/watch?v=KlW8-WW0k3g" TargetMode="External"/><Relationship Id="rId52" Type="http://schemas.openxmlformats.org/officeDocument/2006/relationships/hyperlink" Target="https://gov.wales/public-services-boards" TargetMode="External"/><Relationship Id="rId60" Type="http://schemas.openxmlformats.org/officeDocument/2006/relationships/footer" Target="footer3.xml"/><Relationship Id="rId65"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hyperlink" Target="https://systemsinnovation.io/" TargetMode="External"/><Relationship Id="rId22" Type="http://schemas.openxmlformats.org/officeDocument/2006/relationships/hyperlink" Target="https://systemsinnovation.io/" TargetMode="External"/><Relationship Id="rId27" Type="http://schemas.openxmlformats.org/officeDocument/2006/relationships/hyperlink" Target="https://www.youtube.com/watch?v=xUScJ18Ezpo" TargetMode="External"/><Relationship Id="rId30" Type="http://schemas.openxmlformats.org/officeDocument/2006/relationships/hyperlink" Target="https://naturalresources.wales/evidence-and-data/research-and-reports/the-state-of-natural-resources-report-assessment-of-the-sustainable-management-of-natural-resources/?lang=en" TargetMode="External"/><Relationship Id="rId35" Type="http://schemas.openxmlformats.org/officeDocument/2006/relationships/hyperlink" Target="https://naturalresources.wales/about-us/what-we-do/our-roles-and-responsibilities/?lang=en" TargetMode="External"/><Relationship Id="rId43" Type="http://schemas.openxmlformats.org/officeDocument/2006/relationships/hyperlink" Target="https://www.youtube.com/watch?v=2Gng0tfOuNM" TargetMode="External"/><Relationship Id="rId48" Type="http://schemas.openxmlformats.org/officeDocument/2006/relationships/hyperlink" Target="https://bloomerang.co/features/sustainability" TargetMode="External"/><Relationship Id="rId56" Type="http://schemas.openxmlformats.org/officeDocument/2006/relationships/header" Target="header2.xml"/><Relationship Id="rId64" Type="http://schemas.openxmlformats.org/officeDocument/2006/relationships/footer" Target="footer5.xml"/><Relationship Id="rId8" Type="http://schemas.microsoft.com/office/2007/relationships/stylesWithEffects" Target="stylesWithEffects.xml"/><Relationship Id="rId51" Type="http://schemas.openxmlformats.org/officeDocument/2006/relationships/hyperlink" Target="https://sustainabledevelopment.un.org/?menu=1300" TargetMode="External"/><Relationship Id="rId3" Type="http://schemas.openxmlformats.org/officeDocument/2006/relationships/customXml" Target="../customXml/item3.xml"/><Relationship Id="rId12" Type="http://schemas.openxmlformats.org/officeDocument/2006/relationships/endnotes" Target="endnotes.xml"/><Relationship Id="rId17" Type="http://schemas.openxmlformats.org/officeDocument/2006/relationships/oleObject" Target="embeddings/oleObject1.bin"/><Relationship Id="rId25" Type="http://schemas.openxmlformats.org/officeDocument/2006/relationships/hyperlink" Target="https://www.youtube.com/watch?v=4mKGzAqBZB4&amp;feature=player_embedded" TargetMode="External"/><Relationship Id="rId33" Type="http://schemas.openxmlformats.org/officeDocument/2006/relationships/hyperlink" Target="https://naturalresources.wales/about-us/corporate-information/managing-our-environmental-impact/?lang=en" TargetMode="External"/><Relationship Id="rId38" Type="http://schemas.openxmlformats.org/officeDocument/2006/relationships/hyperlink" Target="https://naturalresources.wales/about-us/what-we-do/how-we-work/how-we-work-natural-resources-management/?lang=en" TargetMode="External"/><Relationship Id="rId46" Type="http://schemas.openxmlformats.org/officeDocument/2006/relationships/hyperlink" Target="https://www.youtube.com/watch?v=FyT9TMlzC6s&amp;list=PLEXqjIYY5zi5DfC62qaxD7EafyFJVKq2J&amp;index=6" TargetMode="External"/><Relationship Id="rId59" Type="http://schemas.openxmlformats.org/officeDocument/2006/relationships/header" Target="header3.xml"/><Relationship Id="rId67" Type="http://schemas.openxmlformats.org/officeDocument/2006/relationships/fontTable" Target="fontTable.xml"/><Relationship Id="rId20" Type="http://schemas.openxmlformats.org/officeDocument/2006/relationships/hyperlink" Target="https://www.cdp.net/en" TargetMode="External"/><Relationship Id="rId41" Type="http://schemas.openxmlformats.org/officeDocument/2006/relationships/hyperlink" Target="https://www.youtube.com/watch?v=BO9_hQO9nTo" TargetMode="External"/><Relationship Id="rId54" Type="http://schemas.openxmlformats.org/officeDocument/2006/relationships/hyperlink" Target="https://en.wikipedia.org/wiki/Natural_Resources_Wales" TargetMode="External"/><Relationship Id="rId62" Type="http://schemas.openxmlformats.org/officeDocument/2006/relationships/header" Target="header5.xml"/></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_rels/header6.xml.rels><?xml version="1.0" encoding="UTF-8" standalone="yes"?>
<Relationships xmlns="http://schemas.openxmlformats.org/package/2006/relationships"><Relationship Id="rId1"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atalie.lemon\Desktop\PRIVATE\Sales%20Marketing%20Report.dotx" TargetMode="External"/></Relationships>
</file>

<file path=word/theme/theme1.xml><?xml version="1.0" encoding="utf-8"?>
<a:theme xmlns:a="http://schemas.openxmlformats.org/drawingml/2006/main" name="Office Theme">
  <a:themeElements>
    <a:clrScheme name="Natural Resources Colours">
      <a:dk1>
        <a:sysClr val="windowText" lastClr="000000"/>
      </a:dk1>
      <a:lt1>
        <a:sysClr val="window" lastClr="FFFFFF"/>
      </a:lt1>
      <a:dk2>
        <a:srgbClr val="82D2F0"/>
      </a:dk2>
      <a:lt2>
        <a:srgbClr val="005541"/>
      </a:lt2>
      <a:accent1>
        <a:srgbClr val="2D962D"/>
      </a:accent1>
      <a:accent2>
        <a:srgbClr val="3C3C41"/>
      </a:accent2>
      <a:accent3>
        <a:srgbClr val="0091A5"/>
      </a:accent3>
      <a:accent4>
        <a:srgbClr val="005541"/>
      </a:accent4>
      <a:accent5>
        <a:srgbClr val="82D2F0"/>
      </a:accent5>
      <a:accent6>
        <a:srgbClr val="3C3C41"/>
      </a:accent6>
      <a:hlink>
        <a:srgbClr val="2D962D"/>
      </a:hlink>
      <a:folHlink>
        <a:srgbClr val="0091A5"/>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E64266802ACE64EB912E81AE9B38D39" ma:contentTypeVersion="7" ma:contentTypeDescription="Create a new document." ma:contentTypeScope="" ma:versionID="edc91174e333e9e40e24cf5c30817292">
  <xsd:schema xmlns:xsd="http://www.w3.org/2001/XMLSchema" xmlns:xs="http://www.w3.org/2001/XMLSchema" xmlns:p="http://schemas.microsoft.com/office/2006/metadata/properties" xmlns:ns2="7101b54a-c63e-4e2e-88bc-34cc7e4ff740" xmlns:ns3="6f221845-8bb7-4436-859f-d061584e8829" targetNamespace="http://schemas.microsoft.com/office/2006/metadata/properties" ma:root="true" ma:fieldsID="aa9b8a7d4545667a741ee5cc02e96c1d" ns2:_="" ns3:_="">
    <xsd:import namespace="7101b54a-c63e-4e2e-88bc-34cc7e4ff740"/>
    <xsd:import namespace="6f221845-8bb7-4436-859f-d061584e8829"/>
    <xsd:element name="properties">
      <xsd:complexType>
        <xsd:sequence>
          <xsd:element name="documentManagement">
            <xsd:complexType>
              <xsd:all>
                <xsd:element ref="ns2:_dlc_DocId" minOccurs="0"/>
                <xsd:element ref="ns2:_dlc_DocIdUrl" minOccurs="0"/>
                <xsd:element ref="ns2:_dlc_DocIdPersistId" minOccurs="0"/>
                <xsd:element ref="ns3:SharedWithUsers" minOccurs="0"/>
                <xsd:element ref="ns3:SharingHintHash" minOccurs="0"/>
                <xsd:element ref="ns3:SharedWithDetails" minOccurs="0"/>
                <xsd:element ref="ns3:LastSharedByUser" minOccurs="0"/>
                <xsd:element ref="ns3:LastSharedByTim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01b54a-c63e-4e2e-88bc-34cc7e4ff740"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6f221845-8bb7-4436-859f-d061584e8829"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element name="LastSharedByUser" ma:index="14" nillable="true" ma:displayName="Last Shared By User" ma:description="" ma:internalName="LastSharedByUser" ma:readOnly="true">
      <xsd:simpleType>
        <xsd:restriction base="dms:Note">
          <xsd:maxLength value="255"/>
        </xsd:restriction>
      </xsd:simpleType>
    </xsd:element>
    <xsd:element name="LastSharedByTime" ma:index="15" nillable="true" ma:displayName="Last Shared By Time" ma:description=""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4.xml><?xml version="1.0" encoding="utf-8"?>
<p:properties xmlns:p="http://schemas.microsoft.com/office/2006/metadata/properties" xmlns:xsi="http://www.w3.org/2001/XMLSchema-instance" xmlns:pc="http://schemas.microsoft.com/office/infopath/2007/PartnerControls">
  <documentManagement>
    <_dlc_DocId xmlns="7101b54a-c63e-4e2e-88bc-34cc7e4ff740">COMM-107-331</_dlc_DocId>
    <_dlc_DocIdUrl xmlns="7101b54a-c63e-4e2e-88bc-34cc7e4ff740">
      <Url>https://cyfoethnaturiolcymru.sharepoint.com/teams/communications/Intranet/_layouts/15/DocIdRedir.aspx?ID=COMM-107-331</Url>
      <Description>COMM-107-331</Description>
    </_dlc_DocIdUrl>
    <SharedWithUsers xmlns="6f221845-8bb7-4436-859f-d061584e8829">
      <UserInfo>
        <DisplayName>Wicks, Richard</DisplayName>
        <AccountId>1119</AccountId>
        <AccountType/>
      </UserInfo>
    </SharedWithUser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006C2E-8758-4744-B50B-A45C6588E507}">
  <ds:schemaRefs>
    <ds:schemaRef ds:uri="http://schemas.microsoft.com/sharepoint/v3/contenttype/forms"/>
  </ds:schemaRefs>
</ds:datastoreItem>
</file>

<file path=customXml/itemProps2.xml><?xml version="1.0" encoding="utf-8"?>
<ds:datastoreItem xmlns:ds="http://schemas.openxmlformats.org/officeDocument/2006/customXml" ds:itemID="{8D02CE1D-4C38-48F7-B518-E779394A42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01b54a-c63e-4e2e-88bc-34cc7e4ff740"/>
    <ds:schemaRef ds:uri="6f221845-8bb7-4436-859f-d061584e88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1304A7-994A-46FC-83C3-CDD97CFAA3D4}">
  <ds:schemaRefs>
    <ds:schemaRef ds:uri="http://schemas.microsoft.com/sharepoint/events"/>
  </ds:schemaRefs>
</ds:datastoreItem>
</file>

<file path=customXml/itemProps4.xml><?xml version="1.0" encoding="utf-8"?>
<ds:datastoreItem xmlns:ds="http://schemas.openxmlformats.org/officeDocument/2006/customXml" ds:itemID="{FE3F0EB6-9377-40B2-A899-63DAA0F7AA10}">
  <ds:schemaRefs>
    <ds:schemaRef ds:uri="http://schemas.microsoft.com/office/2006/metadata/properties"/>
    <ds:schemaRef ds:uri="http://schemas.microsoft.com/office/infopath/2007/PartnerControls"/>
    <ds:schemaRef ds:uri="7101b54a-c63e-4e2e-88bc-34cc7e4ff740"/>
    <ds:schemaRef ds:uri="6f221845-8bb7-4436-859f-d061584e8829"/>
  </ds:schemaRefs>
</ds:datastoreItem>
</file>

<file path=customXml/itemProps5.xml><?xml version="1.0" encoding="utf-8"?>
<ds:datastoreItem xmlns:ds="http://schemas.openxmlformats.org/officeDocument/2006/customXml" ds:itemID="{395CB1D5-E28E-4801-B8BC-9D51CE9325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Sales Marketing Report</Template>
  <TotalTime>1</TotalTime>
  <Pages>31</Pages>
  <Words>9360</Words>
  <Characters>53352</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Contents</vt:lpstr>
    </vt:vector>
  </TitlesOfParts>
  <Company/>
  <LinksUpToDate>false</LinksUpToDate>
  <CharactersWithSpaces>62587</CharactersWithSpaces>
  <SharedDoc>false</SharedDoc>
  <HLinks>
    <vt:vector size="12" baseType="variant">
      <vt:variant>
        <vt:i4>1114169</vt:i4>
      </vt:variant>
      <vt:variant>
        <vt:i4>8</vt:i4>
      </vt:variant>
      <vt:variant>
        <vt:i4>0</vt:i4>
      </vt:variant>
      <vt:variant>
        <vt:i4>5</vt:i4>
      </vt:variant>
      <vt:variant>
        <vt:lpwstr/>
      </vt:variant>
      <vt:variant>
        <vt:lpwstr>_Toc368647614</vt:lpwstr>
      </vt:variant>
      <vt:variant>
        <vt:i4>1114169</vt:i4>
      </vt:variant>
      <vt:variant>
        <vt:i4>2</vt:i4>
      </vt:variant>
      <vt:variant>
        <vt:i4>0</vt:i4>
      </vt:variant>
      <vt:variant>
        <vt:i4>5</vt:i4>
      </vt:variant>
      <vt:variant>
        <vt:lpwstr/>
      </vt:variant>
      <vt:variant>
        <vt:lpwstr>_Toc368647613</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Contents</dc:title>
  <dc:creator>Lemon, Natalie</dc:creator>
  <cp:lastModifiedBy>Caliburn</cp:lastModifiedBy>
  <cp:revision>3</cp:revision>
  <cp:lastPrinted>2017-10-19T07:46:00Z</cp:lastPrinted>
  <dcterms:created xsi:type="dcterms:W3CDTF">2019-04-10T20:32:00Z</dcterms:created>
  <dcterms:modified xsi:type="dcterms:W3CDTF">2019-04-10T20:44:00Z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0x0101008E64266802ACE64EB912E81AE9B38D39</vt:lpwstr>
  </property>
  <property fmtid="{D5CDD505-2E9C-101B-9397-08002B2CF9AE}" pid="3" name="_dlc_DocIdItemGuid">
    <vt:lpwstr>891278ea-0a6f-411a-9bec-562c89844600</vt:lpwstr>
  </property>
</Properties>
</file>