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40BCB" w14:textId="77777777" w:rsidR="007965E2" w:rsidRDefault="007965E2" w:rsidP="00256B47">
      <w:pPr>
        <w:rPr>
          <w:rFonts w:ascii="Arial" w:eastAsia="Arial" w:hAnsi="Arial" w:cs="Arial"/>
          <w:sz w:val="24"/>
          <w:szCs w:val="24"/>
          <w:lang w:val="en-GB"/>
        </w:rPr>
      </w:pPr>
      <w:bookmarkStart w:id="0" w:name="_Hlk512811418"/>
      <w:bookmarkEnd w:id="0"/>
    </w:p>
    <w:p w14:paraId="5D7D3E5A" w14:textId="77777777" w:rsidR="007965E2" w:rsidRDefault="007965E2" w:rsidP="00256B47">
      <w:pPr>
        <w:rPr>
          <w:rFonts w:ascii="Arial" w:eastAsia="Arial" w:hAnsi="Arial" w:cs="Arial"/>
          <w:sz w:val="24"/>
          <w:szCs w:val="24"/>
          <w:lang w:val="en-GB"/>
        </w:rPr>
      </w:pPr>
    </w:p>
    <w:p w14:paraId="7F5B255D" w14:textId="77777777" w:rsidR="007965E2" w:rsidRDefault="007965E2" w:rsidP="00256B47">
      <w:pPr>
        <w:rPr>
          <w:rFonts w:ascii="Arial" w:eastAsia="Arial" w:hAnsi="Arial" w:cs="Arial"/>
          <w:sz w:val="24"/>
          <w:szCs w:val="24"/>
          <w:lang w:val="en-GB"/>
        </w:rPr>
      </w:pPr>
    </w:p>
    <w:p w14:paraId="595644A3" w14:textId="77777777" w:rsidR="007965E2" w:rsidRDefault="007965E2" w:rsidP="00256B47">
      <w:pPr>
        <w:rPr>
          <w:rFonts w:ascii="Arial" w:eastAsia="Arial" w:hAnsi="Arial" w:cs="Arial"/>
          <w:sz w:val="24"/>
          <w:szCs w:val="24"/>
          <w:lang w:val="en-GB"/>
        </w:rPr>
      </w:pPr>
    </w:p>
    <w:p w14:paraId="115AF687" w14:textId="77777777" w:rsidR="007965E2" w:rsidRDefault="007965E2" w:rsidP="00256B47">
      <w:pPr>
        <w:rPr>
          <w:rFonts w:ascii="Arial" w:eastAsia="Arial" w:hAnsi="Arial" w:cs="Arial"/>
          <w:sz w:val="24"/>
          <w:szCs w:val="24"/>
          <w:lang w:val="en-GB"/>
        </w:rPr>
      </w:pPr>
    </w:p>
    <w:p w14:paraId="2D31E7F2" w14:textId="77777777" w:rsidR="007965E2" w:rsidRDefault="007965E2" w:rsidP="00256B47">
      <w:pPr>
        <w:rPr>
          <w:rFonts w:ascii="Arial" w:eastAsia="Arial" w:hAnsi="Arial" w:cs="Arial"/>
          <w:sz w:val="24"/>
          <w:szCs w:val="24"/>
          <w:lang w:val="en-GB"/>
        </w:rPr>
      </w:pPr>
    </w:p>
    <w:p w14:paraId="6F3A31A0" w14:textId="77777777" w:rsidR="007965E2" w:rsidRDefault="007965E2" w:rsidP="00256B47">
      <w:pPr>
        <w:rPr>
          <w:rFonts w:ascii="Arial" w:eastAsia="Arial" w:hAnsi="Arial" w:cs="Arial"/>
          <w:sz w:val="24"/>
          <w:szCs w:val="24"/>
          <w:lang w:val="en-GB"/>
        </w:rPr>
      </w:pPr>
    </w:p>
    <w:p w14:paraId="4B17DA94" w14:textId="77777777" w:rsidR="007965E2" w:rsidRDefault="007965E2" w:rsidP="00256B47">
      <w:pPr>
        <w:rPr>
          <w:rFonts w:ascii="Arial" w:eastAsia="Arial" w:hAnsi="Arial" w:cs="Arial"/>
          <w:sz w:val="24"/>
          <w:szCs w:val="24"/>
          <w:lang w:val="en-GB"/>
        </w:rPr>
      </w:pPr>
    </w:p>
    <w:p w14:paraId="6093EC7D" w14:textId="1D2AA283" w:rsidR="007965E2" w:rsidRDefault="007965E2" w:rsidP="007965E2">
      <w:pPr>
        <w:jc w:val="center"/>
        <w:rPr>
          <w:rFonts w:ascii="Arial" w:eastAsia="Arial" w:hAnsi="Arial" w:cs="Arial"/>
          <w:sz w:val="52"/>
          <w:szCs w:val="52"/>
          <w:lang w:val="en-GB"/>
        </w:rPr>
      </w:pPr>
      <w:r>
        <w:rPr>
          <w:rFonts w:ascii="Arial" w:eastAsia="Arial" w:hAnsi="Arial" w:cs="Arial"/>
          <w:sz w:val="52"/>
          <w:szCs w:val="52"/>
          <w:lang w:val="en-GB"/>
        </w:rPr>
        <w:t>Sophie Harding</w:t>
      </w:r>
    </w:p>
    <w:p w14:paraId="6CB61F62" w14:textId="07A9397C" w:rsidR="007965E2" w:rsidRDefault="007965E2" w:rsidP="007965E2">
      <w:pPr>
        <w:jc w:val="center"/>
        <w:rPr>
          <w:rFonts w:ascii="Arial" w:eastAsia="Arial" w:hAnsi="Arial" w:cs="Arial"/>
          <w:sz w:val="52"/>
          <w:szCs w:val="52"/>
          <w:lang w:val="en-GB"/>
        </w:rPr>
      </w:pPr>
      <w:r>
        <w:rPr>
          <w:rFonts w:ascii="Arial" w:eastAsia="Arial" w:hAnsi="Arial" w:cs="Arial"/>
          <w:sz w:val="52"/>
          <w:szCs w:val="52"/>
          <w:lang w:val="en-GB"/>
        </w:rPr>
        <w:t>P14985</w:t>
      </w:r>
    </w:p>
    <w:p w14:paraId="020EFEE0" w14:textId="711D52DC" w:rsidR="007965E2" w:rsidRDefault="007965E2" w:rsidP="007965E2">
      <w:pPr>
        <w:jc w:val="center"/>
        <w:rPr>
          <w:rFonts w:ascii="Arial" w:eastAsia="Arial" w:hAnsi="Arial" w:cs="Arial"/>
          <w:sz w:val="52"/>
          <w:szCs w:val="52"/>
          <w:lang w:val="en-GB"/>
        </w:rPr>
      </w:pPr>
      <w:r>
        <w:rPr>
          <w:rFonts w:ascii="Arial" w:eastAsia="Arial" w:hAnsi="Arial" w:cs="Arial"/>
          <w:sz w:val="52"/>
          <w:szCs w:val="52"/>
          <w:lang w:val="en-GB"/>
        </w:rPr>
        <w:t>Fine Art</w:t>
      </w:r>
    </w:p>
    <w:p w14:paraId="0D00BAB6" w14:textId="45F54170" w:rsidR="007965E2" w:rsidRDefault="007965E2" w:rsidP="007965E2">
      <w:pPr>
        <w:jc w:val="center"/>
        <w:rPr>
          <w:rFonts w:ascii="Arial" w:eastAsia="Arial" w:hAnsi="Arial" w:cs="Arial"/>
          <w:sz w:val="52"/>
          <w:szCs w:val="52"/>
          <w:lang w:val="en-GB"/>
        </w:rPr>
      </w:pPr>
      <w:r>
        <w:rPr>
          <w:rFonts w:ascii="Arial" w:eastAsia="Arial" w:hAnsi="Arial" w:cs="Arial"/>
          <w:sz w:val="52"/>
          <w:szCs w:val="52"/>
          <w:lang w:val="en-GB"/>
        </w:rPr>
        <w:t>Word Count: 1194</w:t>
      </w:r>
    </w:p>
    <w:p w14:paraId="6CDC3555" w14:textId="392D7BFE" w:rsidR="007965E2" w:rsidRPr="007965E2" w:rsidRDefault="007965E2" w:rsidP="007965E2">
      <w:pPr>
        <w:jc w:val="center"/>
        <w:rPr>
          <w:rFonts w:ascii="Arial" w:eastAsia="Arial" w:hAnsi="Arial" w:cs="Arial"/>
          <w:sz w:val="52"/>
          <w:szCs w:val="52"/>
          <w:lang w:val="en-GB"/>
        </w:rPr>
      </w:pPr>
      <w:r>
        <w:rPr>
          <w:rFonts w:ascii="Arial" w:eastAsia="Arial" w:hAnsi="Arial" w:cs="Arial"/>
          <w:sz w:val="52"/>
          <w:szCs w:val="52"/>
          <w:lang w:val="en-GB"/>
        </w:rPr>
        <w:t>Sarah Tombs</w:t>
      </w:r>
      <w:bookmarkStart w:id="1" w:name="_GoBack"/>
      <w:bookmarkEnd w:id="1"/>
    </w:p>
    <w:p w14:paraId="46387174" w14:textId="77777777" w:rsidR="007965E2" w:rsidRDefault="007965E2" w:rsidP="00256B47">
      <w:pPr>
        <w:rPr>
          <w:rFonts w:ascii="Arial" w:eastAsia="Arial" w:hAnsi="Arial" w:cs="Arial"/>
          <w:sz w:val="24"/>
          <w:szCs w:val="24"/>
          <w:lang w:val="en-GB"/>
        </w:rPr>
      </w:pPr>
    </w:p>
    <w:p w14:paraId="0CED2B09" w14:textId="77777777" w:rsidR="007965E2" w:rsidRDefault="007965E2" w:rsidP="00256B47">
      <w:pPr>
        <w:rPr>
          <w:rFonts w:ascii="Arial" w:eastAsia="Arial" w:hAnsi="Arial" w:cs="Arial"/>
          <w:sz w:val="24"/>
          <w:szCs w:val="24"/>
          <w:lang w:val="en-GB"/>
        </w:rPr>
      </w:pPr>
    </w:p>
    <w:p w14:paraId="5791A09C" w14:textId="77777777" w:rsidR="007965E2" w:rsidRDefault="007965E2" w:rsidP="00256B47">
      <w:pPr>
        <w:rPr>
          <w:rFonts w:ascii="Arial" w:eastAsia="Arial" w:hAnsi="Arial" w:cs="Arial"/>
          <w:sz w:val="24"/>
          <w:szCs w:val="24"/>
          <w:lang w:val="en-GB"/>
        </w:rPr>
      </w:pPr>
    </w:p>
    <w:p w14:paraId="009ABFD8" w14:textId="77777777" w:rsidR="007965E2" w:rsidRDefault="007965E2" w:rsidP="00256B47">
      <w:pPr>
        <w:rPr>
          <w:rFonts w:ascii="Arial" w:eastAsia="Arial" w:hAnsi="Arial" w:cs="Arial"/>
          <w:sz w:val="24"/>
          <w:szCs w:val="24"/>
          <w:lang w:val="en-GB"/>
        </w:rPr>
      </w:pPr>
    </w:p>
    <w:p w14:paraId="65990E13" w14:textId="77777777" w:rsidR="007965E2" w:rsidRDefault="007965E2" w:rsidP="00256B47">
      <w:pPr>
        <w:rPr>
          <w:rFonts w:ascii="Arial" w:eastAsia="Arial" w:hAnsi="Arial" w:cs="Arial"/>
          <w:sz w:val="24"/>
          <w:szCs w:val="24"/>
          <w:lang w:val="en-GB"/>
        </w:rPr>
      </w:pPr>
    </w:p>
    <w:p w14:paraId="7EF84295" w14:textId="77777777" w:rsidR="007965E2" w:rsidRDefault="007965E2" w:rsidP="00256B47">
      <w:pPr>
        <w:rPr>
          <w:rFonts w:ascii="Arial" w:eastAsia="Arial" w:hAnsi="Arial" w:cs="Arial"/>
          <w:sz w:val="24"/>
          <w:szCs w:val="24"/>
          <w:lang w:val="en-GB"/>
        </w:rPr>
      </w:pPr>
    </w:p>
    <w:p w14:paraId="6D3522D0" w14:textId="77777777" w:rsidR="007965E2" w:rsidRDefault="007965E2" w:rsidP="00256B47">
      <w:pPr>
        <w:rPr>
          <w:rFonts w:ascii="Arial" w:eastAsia="Arial" w:hAnsi="Arial" w:cs="Arial"/>
          <w:sz w:val="24"/>
          <w:szCs w:val="24"/>
          <w:lang w:val="en-GB"/>
        </w:rPr>
      </w:pPr>
    </w:p>
    <w:p w14:paraId="5D7DF7FD" w14:textId="77777777" w:rsidR="007965E2" w:rsidRDefault="007965E2" w:rsidP="00256B47">
      <w:pPr>
        <w:rPr>
          <w:rFonts w:ascii="Arial" w:eastAsia="Arial" w:hAnsi="Arial" w:cs="Arial"/>
          <w:sz w:val="24"/>
          <w:szCs w:val="24"/>
          <w:lang w:val="en-GB"/>
        </w:rPr>
      </w:pPr>
    </w:p>
    <w:p w14:paraId="37DC65C2" w14:textId="77777777" w:rsidR="007965E2" w:rsidRDefault="007965E2" w:rsidP="00256B47">
      <w:pPr>
        <w:rPr>
          <w:rFonts w:ascii="Arial" w:eastAsia="Arial" w:hAnsi="Arial" w:cs="Arial"/>
          <w:sz w:val="24"/>
          <w:szCs w:val="24"/>
          <w:lang w:val="en-GB"/>
        </w:rPr>
      </w:pPr>
    </w:p>
    <w:p w14:paraId="1C1E0A75" w14:textId="77777777" w:rsidR="007965E2" w:rsidRDefault="007965E2" w:rsidP="00256B47">
      <w:pPr>
        <w:rPr>
          <w:rFonts w:ascii="Arial" w:eastAsia="Arial" w:hAnsi="Arial" w:cs="Arial"/>
          <w:sz w:val="24"/>
          <w:szCs w:val="24"/>
          <w:lang w:val="en-GB"/>
        </w:rPr>
      </w:pPr>
    </w:p>
    <w:p w14:paraId="2DB320A2" w14:textId="77777777" w:rsidR="007965E2" w:rsidRDefault="007965E2" w:rsidP="00256B47">
      <w:pPr>
        <w:rPr>
          <w:rFonts w:ascii="Arial" w:eastAsia="Arial" w:hAnsi="Arial" w:cs="Arial"/>
          <w:sz w:val="24"/>
          <w:szCs w:val="24"/>
          <w:lang w:val="en-GB"/>
        </w:rPr>
      </w:pPr>
    </w:p>
    <w:p w14:paraId="7B577015" w14:textId="77777777" w:rsidR="007965E2" w:rsidRDefault="007965E2" w:rsidP="00256B47">
      <w:pPr>
        <w:rPr>
          <w:rFonts w:ascii="Arial" w:eastAsia="Arial" w:hAnsi="Arial" w:cs="Arial"/>
          <w:sz w:val="24"/>
          <w:szCs w:val="24"/>
          <w:lang w:val="en-GB"/>
        </w:rPr>
      </w:pPr>
    </w:p>
    <w:p w14:paraId="47A06393" w14:textId="77777777" w:rsidR="007965E2" w:rsidRDefault="007965E2" w:rsidP="00256B47">
      <w:pPr>
        <w:rPr>
          <w:rFonts w:ascii="Arial" w:eastAsia="Arial" w:hAnsi="Arial" w:cs="Arial"/>
          <w:sz w:val="24"/>
          <w:szCs w:val="24"/>
          <w:lang w:val="en-GB"/>
        </w:rPr>
      </w:pPr>
    </w:p>
    <w:p w14:paraId="297419F2" w14:textId="77777777" w:rsidR="007965E2" w:rsidRDefault="007965E2" w:rsidP="00256B47">
      <w:pPr>
        <w:rPr>
          <w:rFonts w:ascii="Arial" w:eastAsia="Arial" w:hAnsi="Arial" w:cs="Arial"/>
          <w:sz w:val="24"/>
          <w:szCs w:val="24"/>
          <w:lang w:val="en-GB"/>
        </w:rPr>
      </w:pPr>
    </w:p>
    <w:p w14:paraId="2B3A5DD8" w14:textId="77777777" w:rsidR="007965E2" w:rsidRDefault="007965E2" w:rsidP="00256B47">
      <w:pPr>
        <w:rPr>
          <w:rFonts w:ascii="Arial" w:eastAsia="Arial" w:hAnsi="Arial" w:cs="Arial"/>
          <w:sz w:val="24"/>
          <w:szCs w:val="24"/>
          <w:lang w:val="en-GB"/>
        </w:rPr>
      </w:pPr>
    </w:p>
    <w:p w14:paraId="1AB10C9E" w14:textId="77777777" w:rsidR="007965E2" w:rsidRDefault="007965E2" w:rsidP="00256B47">
      <w:pPr>
        <w:rPr>
          <w:rFonts w:ascii="Arial" w:eastAsia="Arial" w:hAnsi="Arial" w:cs="Arial"/>
          <w:sz w:val="24"/>
          <w:szCs w:val="24"/>
          <w:lang w:val="en-GB"/>
        </w:rPr>
      </w:pPr>
    </w:p>
    <w:p w14:paraId="7C8F2E87" w14:textId="77777777" w:rsidR="007965E2" w:rsidRDefault="007965E2" w:rsidP="00256B47">
      <w:pPr>
        <w:rPr>
          <w:rFonts w:ascii="Arial" w:eastAsia="Arial" w:hAnsi="Arial" w:cs="Arial"/>
          <w:sz w:val="24"/>
          <w:szCs w:val="24"/>
          <w:lang w:val="en-GB"/>
        </w:rPr>
      </w:pPr>
    </w:p>
    <w:p w14:paraId="35C22CDD" w14:textId="77777777" w:rsidR="007965E2" w:rsidRDefault="007965E2" w:rsidP="00256B47">
      <w:pPr>
        <w:rPr>
          <w:rFonts w:ascii="Arial" w:eastAsia="Arial" w:hAnsi="Arial" w:cs="Arial"/>
          <w:sz w:val="24"/>
          <w:szCs w:val="24"/>
          <w:lang w:val="en-GB"/>
        </w:rPr>
      </w:pPr>
    </w:p>
    <w:p w14:paraId="2E57C5E6" w14:textId="77777777" w:rsidR="007965E2" w:rsidRDefault="007965E2" w:rsidP="00256B47">
      <w:pPr>
        <w:rPr>
          <w:rFonts w:ascii="Arial" w:eastAsia="Arial" w:hAnsi="Arial" w:cs="Arial"/>
          <w:sz w:val="24"/>
          <w:szCs w:val="24"/>
          <w:lang w:val="en-GB"/>
        </w:rPr>
      </w:pPr>
    </w:p>
    <w:p w14:paraId="40E6BD41" w14:textId="77777777" w:rsidR="007965E2" w:rsidRDefault="007965E2" w:rsidP="00256B47">
      <w:pPr>
        <w:rPr>
          <w:rFonts w:ascii="Arial" w:eastAsia="Arial" w:hAnsi="Arial" w:cs="Arial"/>
          <w:sz w:val="24"/>
          <w:szCs w:val="24"/>
          <w:lang w:val="en-GB"/>
        </w:rPr>
      </w:pPr>
    </w:p>
    <w:p w14:paraId="063D0581" w14:textId="345BCD7B" w:rsidR="00256B47" w:rsidRDefault="00256B47" w:rsidP="00256B47">
      <w:pPr>
        <w:rPr>
          <w:rFonts w:ascii="Arial" w:eastAsia="Arial" w:hAnsi="Arial" w:cs="Arial"/>
          <w:sz w:val="24"/>
          <w:szCs w:val="24"/>
          <w:lang w:val="en-GB"/>
        </w:rPr>
      </w:pPr>
      <w:r w:rsidRPr="003C106D">
        <w:rPr>
          <w:rFonts w:ascii="Arial" w:eastAsia="Arial" w:hAnsi="Arial" w:cs="Arial"/>
          <w:sz w:val="24"/>
          <w:szCs w:val="24"/>
          <w:lang w:val="en-GB"/>
        </w:rPr>
        <w:t xml:space="preserve">I </w:t>
      </w:r>
      <w:r w:rsidR="00C64DED">
        <w:rPr>
          <w:rFonts w:ascii="Arial" w:eastAsia="Arial" w:hAnsi="Arial" w:cs="Arial"/>
          <w:sz w:val="24"/>
          <w:szCs w:val="24"/>
          <w:lang w:val="en-GB"/>
        </w:rPr>
        <w:t xml:space="preserve">will be discussing the early </w:t>
      </w:r>
      <w:r w:rsidR="00CD2EF7">
        <w:rPr>
          <w:rFonts w:ascii="Arial" w:eastAsia="Arial" w:hAnsi="Arial" w:cs="Arial"/>
          <w:sz w:val="24"/>
          <w:szCs w:val="24"/>
          <w:lang w:val="en-GB"/>
        </w:rPr>
        <w:t>unification of Psychology and Art</w:t>
      </w:r>
      <w:r>
        <w:rPr>
          <w:rFonts w:ascii="Arial" w:eastAsia="Arial" w:hAnsi="Arial" w:cs="Arial"/>
          <w:sz w:val="24"/>
          <w:szCs w:val="24"/>
          <w:lang w:val="en-GB"/>
        </w:rPr>
        <w:t xml:space="preserve">. </w:t>
      </w:r>
      <w:r w:rsidRPr="003C106D">
        <w:rPr>
          <w:rFonts w:ascii="Arial" w:eastAsia="Arial" w:hAnsi="Arial" w:cs="Arial"/>
          <w:sz w:val="24"/>
          <w:szCs w:val="24"/>
          <w:lang w:val="en-GB"/>
        </w:rPr>
        <w:t>My chosen keywords</w:t>
      </w:r>
      <w:r w:rsidR="003B039A">
        <w:rPr>
          <w:rFonts w:ascii="Arial" w:eastAsia="Arial" w:hAnsi="Arial" w:cs="Arial"/>
          <w:sz w:val="24"/>
          <w:szCs w:val="24"/>
          <w:lang w:val="en-GB"/>
        </w:rPr>
        <w:t xml:space="preserve"> and </w:t>
      </w:r>
      <w:r w:rsidRPr="003C106D">
        <w:rPr>
          <w:rFonts w:ascii="Arial" w:eastAsia="Arial" w:hAnsi="Arial" w:cs="Arial"/>
          <w:sz w:val="24"/>
          <w:szCs w:val="24"/>
          <w:lang w:val="en-GB"/>
        </w:rPr>
        <w:t xml:space="preserve">terms to explore within this area are: Gestalt psychology, symbolism and colour theory. </w:t>
      </w:r>
    </w:p>
    <w:p w14:paraId="628DB711" w14:textId="77777777" w:rsidR="00837650" w:rsidRPr="003C106D" w:rsidRDefault="00837650" w:rsidP="00256B47">
      <w:pPr>
        <w:rPr>
          <w:rFonts w:ascii="Arial" w:eastAsia="Arial" w:hAnsi="Arial" w:cs="Arial"/>
          <w:b/>
          <w:sz w:val="24"/>
          <w:szCs w:val="24"/>
          <w:u w:val="single"/>
          <w:lang w:val="en-GB"/>
        </w:rPr>
      </w:pPr>
    </w:p>
    <w:p w14:paraId="6E08D238" w14:textId="3FA2FBF9" w:rsidR="00256B47" w:rsidRDefault="00256B47" w:rsidP="00256B47">
      <w:pPr>
        <w:rPr>
          <w:rFonts w:ascii="Arial" w:eastAsia="Arial" w:hAnsi="Arial" w:cs="Arial"/>
          <w:i/>
          <w:sz w:val="24"/>
          <w:szCs w:val="24"/>
          <w:lang w:val="en-GB"/>
        </w:rPr>
      </w:pPr>
      <w:r w:rsidRPr="003C106D">
        <w:rPr>
          <w:rFonts w:ascii="Arial" w:eastAsia="Arial" w:hAnsi="Arial" w:cs="Arial"/>
          <w:sz w:val="24"/>
          <w:szCs w:val="24"/>
          <w:lang w:val="en-GB"/>
        </w:rPr>
        <w:t xml:space="preserve">Ernst Mach's </w:t>
      </w:r>
      <w:proofErr w:type="spellStart"/>
      <w:r w:rsidRPr="003C106D">
        <w:rPr>
          <w:rFonts w:ascii="Arial" w:eastAsia="Arial" w:hAnsi="Arial" w:cs="Arial"/>
          <w:i/>
          <w:iCs/>
          <w:sz w:val="24"/>
          <w:szCs w:val="24"/>
          <w:lang w:val="en-GB"/>
        </w:rPr>
        <w:t>Beiträge</w:t>
      </w:r>
      <w:proofErr w:type="spellEnd"/>
      <w:r w:rsidRPr="003C106D">
        <w:rPr>
          <w:rFonts w:ascii="Arial" w:eastAsia="Arial" w:hAnsi="Arial" w:cs="Arial"/>
          <w:i/>
          <w:iCs/>
          <w:sz w:val="24"/>
          <w:szCs w:val="24"/>
          <w:lang w:val="en-GB"/>
        </w:rPr>
        <w:t xml:space="preserve"> </w:t>
      </w:r>
      <w:proofErr w:type="spellStart"/>
      <w:r w:rsidRPr="003C106D">
        <w:rPr>
          <w:rFonts w:ascii="Arial" w:eastAsia="Arial" w:hAnsi="Arial" w:cs="Arial"/>
          <w:i/>
          <w:iCs/>
          <w:sz w:val="24"/>
          <w:szCs w:val="24"/>
          <w:lang w:val="en-GB"/>
        </w:rPr>
        <w:t>zur</w:t>
      </w:r>
      <w:proofErr w:type="spellEnd"/>
      <w:r w:rsidRPr="003C106D">
        <w:rPr>
          <w:rFonts w:ascii="Arial" w:eastAsia="Arial" w:hAnsi="Arial" w:cs="Arial"/>
          <w:i/>
          <w:iCs/>
          <w:sz w:val="24"/>
          <w:szCs w:val="24"/>
          <w:lang w:val="en-GB"/>
        </w:rPr>
        <w:t xml:space="preserve"> Analyse der </w:t>
      </w:r>
      <w:proofErr w:type="spellStart"/>
      <w:r w:rsidRPr="003C106D">
        <w:rPr>
          <w:rFonts w:ascii="Arial" w:eastAsia="Arial" w:hAnsi="Arial" w:cs="Arial"/>
          <w:i/>
          <w:iCs/>
          <w:sz w:val="24"/>
          <w:szCs w:val="24"/>
          <w:lang w:val="en-GB"/>
        </w:rPr>
        <w:t>Empfindungen</w:t>
      </w:r>
      <w:proofErr w:type="spellEnd"/>
      <w:r w:rsidRPr="003C106D">
        <w:rPr>
          <w:rFonts w:ascii="Arial" w:eastAsia="Arial" w:hAnsi="Arial" w:cs="Arial"/>
          <w:i/>
          <w:iCs/>
          <w:sz w:val="24"/>
          <w:szCs w:val="24"/>
          <w:lang w:val="en-GB"/>
        </w:rPr>
        <w:t>, 1886</w:t>
      </w:r>
      <w:r w:rsidRPr="003C106D">
        <w:rPr>
          <w:rFonts w:ascii="Arial" w:eastAsia="Arial" w:hAnsi="Arial" w:cs="Arial"/>
          <w:sz w:val="24"/>
          <w:szCs w:val="24"/>
          <w:lang w:val="en-GB"/>
        </w:rPr>
        <w:t xml:space="preserve"> (Contributions to the Analysis of Sensation) suggests that all information is obtained from consciousness; thus, singularities under methodical examination can be understood only in terms of experiences, or “sensations,” existing in the observation of the singularities</w:t>
      </w:r>
      <w:r w:rsidRPr="00C64DED">
        <w:rPr>
          <w:rFonts w:ascii="Arial" w:eastAsia="Arial" w:hAnsi="Arial" w:cs="Arial"/>
          <w:i/>
          <w:sz w:val="24"/>
          <w:szCs w:val="24"/>
          <w:lang w:val="en-GB"/>
        </w:rPr>
        <w:t>.</w:t>
      </w:r>
      <w:r w:rsidR="00870406" w:rsidRPr="00C64DED">
        <w:rPr>
          <w:rFonts w:ascii="Arial" w:eastAsia="Arial" w:hAnsi="Arial" w:cs="Arial"/>
          <w:i/>
          <w:sz w:val="24"/>
          <w:szCs w:val="24"/>
          <w:lang w:val="en-GB"/>
        </w:rPr>
        <w:t>(1)</w:t>
      </w:r>
      <w:r w:rsidRPr="003C106D">
        <w:rPr>
          <w:rFonts w:ascii="Arial" w:eastAsia="Arial" w:hAnsi="Arial" w:cs="Arial"/>
          <w:sz w:val="24"/>
          <w:szCs w:val="24"/>
          <w:lang w:val="en-GB"/>
        </w:rPr>
        <w:t xml:space="preserve"> Quoted by Einstein</w:t>
      </w:r>
      <w:r w:rsidRPr="003C106D">
        <w:rPr>
          <w:rFonts w:ascii="Arial" w:hAnsi="Arial" w:cs="Arial"/>
          <w:sz w:val="24"/>
          <w:szCs w:val="24"/>
        </w:rPr>
        <w:t xml:space="preserve"> as </w:t>
      </w:r>
      <w:r w:rsidRPr="003C106D">
        <w:rPr>
          <w:rFonts w:ascii="Arial" w:eastAsia="Arial" w:hAnsi="Arial" w:cs="Arial"/>
          <w:sz w:val="24"/>
          <w:szCs w:val="24"/>
          <w:lang w:val="en-GB"/>
        </w:rPr>
        <w:t>one of the inspirations for his theories of relativity was Mach's physical principle, that the inclination of a body in motion to continue in motion in the same direction and of a body at rest to remain at rest (inertia) results from a relationship of that object with all the rest of the matter in the cosmos.</w:t>
      </w:r>
      <w:r>
        <w:rPr>
          <w:rFonts w:ascii="Arial" w:eastAsia="Arial" w:hAnsi="Arial" w:cs="Arial"/>
          <w:sz w:val="24"/>
          <w:szCs w:val="24"/>
          <w:lang w:val="en-GB"/>
        </w:rPr>
        <w:t xml:space="preserve"> </w:t>
      </w:r>
      <w:r w:rsidRPr="00C64DED">
        <w:rPr>
          <w:rFonts w:ascii="Arial" w:eastAsia="Arial" w:hAnsi="Arial" w:cs="Arial"/>
          <w:i/>
          <w:sz w:val="24"/>
          <w:szCs w:val="24"/>
          <w:lang w:val="en-GB"/>
        </w:rPr>
        <w:t>(</w:t>
      </w:r>
      <w:r w:rsidR="0065183D">
        <w:rPr>
          <w:rFonts w:ascii="Arial" w:eastAsia="Arial" w:hAnsi="Arial" w:cs="Arial"/>
          <w:i/>
          <w:sz w:val="24"/>
          <w:szCs w:val="24"/>
          <w:lang w:val="en-GB"/>
        </w:rPr>
        <w:t>2</w:t>
      </w:r>
      <w:r w:rsidRPr="00C64DED">
        <w:rPr>
          <w:rFonts w:ascii="Arial" w:eastAsia="Arial" w:hAnsi="Arial" w:cs="Arial"/>
          <w:i/>
          <w:sz w:val="24"/>
          <w:szCs w:val="24"/>
          <w:lang w:val="en-GB"/>
        </w:rPr>
        <w:t>)</w:t>
      </w:r>
      <w:r w:rsidRPr="003C106D">
        <w:rPr>
          <w:rFonts w:ascii="Arial" w:eastAsia="Arial" w:hAnsi="Arial" w:cs="Arial"/>
          <w:sz w:val="24"/>
          <w:szCs w:val="24"/>
          <w:lang w:val="en-GB"/>
        </w:rPr>
        <w:t xml:space="preserve"> Mach argued that even at great detachment, inertia applies only as a function of the interaction between one body and other bodies in the universe.  This rejected such conjectural concepts as absolute time and space</w:t>
      </w:r>
      <w:r w:rsidRPr="00582D21">
        <w:rPr>
          <w:rFonts w:ascii="Arial" w:eastAsia="Arial" w:hAnsi="Arial" w:cs="Arial"/>
          <w:i/>
          <w:sz w:val="24"/>
          <w:szCs w:val="24"/>
          <w:lang w:val="en-GB"/>
        </w:rPr>
        <w:t>. (</w:t>
      </w:r>
      <w:r w:rsidR="0065183D">
        <w:rPr>
          <w:rFonts w:ascii="Arial" w:eastAsia="Arial" w:hAnsi="Arial" w:cs="Arial"/>
          <w:i/>
          <w:sz w:val="24"/>
          <w:szCs w:val="24"/>
          <w:lang w:val="en-GB"/>
        </w:rPr>
        <w:t>3</w:t>
      </w:r>
      <w:r w:rsidRPr="00582D21">
        <w:rPr>
          <w:rFonts w:ascii="Arial" w:eastAsia="Arial" w:hAnsi="Arial" w:cs="Arial"/>
          <w:i/>
          <w:sz w:val="24"/>
          <w:szCs w:val="24"/>
          <w:lang w:val="en-GB"/>
        </w:rPr>
        <w:t>)</w:t>
      </w:r>
    </w:p>
    <w:p w14:paraId="44E3D435" w14:textId="77777777" w:rsidR="00837650" w:rsidRPr="00582D21" w:rsidRDefault="00837650" w:rsidP="00256B47">
      <w:pPr>
        <w:rPr>
          <w:rFonts w:ascii="Arial" w:hAnsi="Arial" w:cs="Arial"/>
          <w:sz w:val="24"/>
          <w:szCs w:val="24"/>
        </w:rPr>
      </w:pPr>
    </w:p>
    <w:p w14:paraId="63759C90" w14:textId="697CBA1A" w:rsidR="00256B47" w:rsidRDefault="00256B47" w:rsidP="00256B47">
      <w:pPr>
        <w:spacing w:after="120"/>
        <w:rPr>
          <w:rFonts w:ascii="Arial" w:eastAsia="Arial" w:hAnsi="Arial" w:cs="Arial"/>
          <w:i/>
          <w:sz w:val="24"/>
          <w:szCs w:val="24"/>
          <w:lang w:val="en-GB"/>
        </w:rPr>
      </w:pPr>
      <w:r w:rsidRPr="003C106D">
        <w:rPr>
          <w:rFonts w:ascii="Arial" w:eastAsia="Arial" w:hAnsi="Arial" w:cs="Arial"/>
          <w:sz w:val="24"/>
          <w:szCs w:val="24"/>
          <w:lang w:val="en-GB"/>
        </w:rPr>
        <w:t xml:space="preserve">Heavily inspired by Mach’s Theory, Christian von </w:t>
      </w:r>
      <w:proofErr w:type="spellStart"/>
      <w:r w:rsidRPr="003C106D">
        <w:rPr>
          <w:rFonts w:ascii="Arial" w:eastAsia="Arial" w:hAnsi="Arial" w:cs="Arial"/>
          <w:sz w:val="24"/>
          <w:szCs w:val="24"/>
          <w:lang w:val="en-GB"/>
        </w:rPr>
        <w:t>Ehrenfel</w:t>
      </w:r>
      <w:r w:rsidR="00C64DED">
        <w:rPr>
          <w:rFonts w:ascii="Arial" w:eastAsia="Arial" w:hAnsi="Arial" w:cs="Arial"/>
          <w:sz w:val="24"/>
          <w:szCs w:val="24"/>
          <w:lang w:val="en-GB"/>
        </w:rPr>
        <w:t>s</w:t>
      </w:r>
      <w:proofErr w:type="spellEnd"/>
      <w:r w:rsidRPr="003C106D">
        <w:rPr>
          <w:rFonts w:ascii="Arial" w:eastAsia="Arial" w:hAnsi="Arial" w:cs="Arial"/>
          <w:sz w:val="24"/>
          <w:szCs w:val="24"/>
          <w:lang w:val="en-GB"/>
        </w:rPr>
        <w:t xml:space="preserve"> (1859-1932) introduced the concept of gestalt (shape/form) psychology in 1890</w:t>
      </w:r>
      <w:r w:rsidRPr="00AD236C">
        <w:rPr>
          <w:rFonts w:ascii="Arial" w:eastAsia="Arial" w:hAnsi="Arial" w:cs="Arial"/>
          <w:i/>
          <w:sz w:val="24"/>
          <w:szCs w:val="24"/>
          <w:lang w:val="en-GB"/>
        </w:rPr>
        <w:t>.</w:t>
      </w:r>
      <w:r w:rsidR="00AD236C" w:rsidRPr="00AD236C">
        <w:rPr>
          <w:rFonts w:ascii="Arial" w:eastAsia="Arial" w:hAnsi="Arial" w:cs="Arial"/>
          <w:i/>
          <w:sz w:val="24"/>
          <w:szCs w:val="24"/>
          <w:lang w:val="en-GB"/>
        </w:rPr>
        <w:t xml:space="preserve"> </w:t>
      </w:r>
      <w:r w:rsidRPr="003C106D">
        <w:rPr>
          <w:rFonts w:ascii="Arial" w:eastAsia="Arial" w:hAnsi="Arial" w:cs="Arial"/>
          <w:sz w:val="24"/>
          <w:szCs w:val="24"/>
          <w:lang w:val="en-GB"/>
        </w:rPr>
        <w:t xml:space="preserve">The dominant concept of gestalt psychology is that the mind forms a </w:t>
      </w:r>
      <w:r w:rsidRPr="003C106D">
        <w:rPr>
          <w:rFonts w:ascii="Arial" w:hAnsi="Arial" w:cs="Arial"/>
          <w:sz w:val="24"/>
          <w:szCs w:val="24"/>
        </w:rPr>
        <w:t xml:space="preserve">universal whole </w:t>
      </w:r>
      <w:r w:rsidRPr="003C106D">
        <w:rPr>
          <w:rFonts w:ascii="Arial" w:eastAsia="Arial" w:hAnsi="Arial" w:cs="Arial"/>
          <w:sz w:val="24"/>
          <w:szCs w:val="24"/>
          <w:lang w:val="en-GB"/>
        </w:rPr>
        <w:t>with self-organising propensities.</w:t>
      </w:r>
      <w:r w:rsidR="00870406">
        <w:rPr>
          <w:rFonts w:ascii="Arial" w:eastAsia="Arial" w:hAnsi="Arial" w:cs="Arial"/>
          <w:sz w:val="24"/>
          <w:szCs w:val="24"/>
          <w:lang w:val="en-GB"/>
        </w:rPr>
        <w:t xml:space="preserve"> </w:t>
      </w:r>
      <w:r w:rsidRPr="00C64DED">
        <w:rPr>
          <w:rFonts w:ascii="Arial" w:eastAsia="Arial" w:hAnsi="Arial" w:cs="Arial"/>
          <w:i/>
          <w:sz w:val="24"/>
          <w:szCs w:val="24"/>
          <w:lang w:val="en-GB"/>
        </w:rPr>
        <w:t>(</w:t>
      </w:r>
      <w:r w:rsidR="00D62C3D">
        <w:rPr>
          <w:rFonts w:ascii="Arial" w:eastAsia="Arial" w:hAnsi="Arial" w:cs="Arial"/>
          <w:i/>
          <w:sz w:val="24"/>
          <w:szCs w:val="24"/>
          <w:lang w:val="en-GB"/>
        </w:rPr>
        <w:t>4</w:t>
      </w:r>
      <w:r w:rsidRPr="00C64DED">
        <w:rPr>
          <w:rFonts w:ascii="Arial" w:eastAsia="Arial" w:hAnsi="Arial" w:cs="Arial"/>
          <w:i/>
          <w:sz w:val="24"/>
          <w:szCs w:val="24"/>
          <w:lang w:val="en-GB"/>
        </w:rPr>
        <w:t>)</w:t>
      </w:r>
      <w:r w:rsidRPr="003C106D">
        <w:rPr>
          <w:rFonts w:ascii="Arial" w:eastAsia="Arial" w:hAnsi="Arial" w:cs="Arial"/>
          <w:sz w:val="24"/>
          <w:szCs w:val="24"/>
          <w:lang w:val="en-GB"/>
        </w:rPr>
        <w:t xml:space="preserve"> Philosopher Max Wertheimer’s inimitable input was to disagree with Von </w:t>
      </w:r>
      <w:proofErr w:type="spellStart"/>
      <w:r w:rsidRPr="003C106D">
        <w:rPr>
          <w:rFonts w:ascii="Arial" w:eastAsia="Arial" w:hAnsi="Arial" w:cs="Arial"/>
          <w:sz w:val="24"/>
          <w:szCs w:val="24"/>
          <w:lang w:val="en-GB"/>
        </w:rPr>
        <w:t>Ehrenfel’s</w:t>
      </w:r>
      <w:proofErr w:type="spellEnd"/>
      <w:r w:rsidRPr="003C106D">
        <w:rPr>
          <w:rFonts w:ascii="Arial" w:eastAsia="Arial" w:hAnsi="Arial" w:cs="Arial"/>
          <w:sz w:val="24"/>
          <w:szCs w:val="24"/>
          <w:lang w:val="en-GB"/>
        </w:rPr>
        <w:t xml:space="preserve"> idea of the gestalt and insist that it is perceptually primary, defining the fragments it was composed from, rather than being a secondary value that arises from those parts, as Von </w:t>
      </w:r>
      <w:proofErr w:type="spellStart"/>
      <w:r w:rsidRPr="003C106D">
        <w:rPr>
          <w:rFonts w:ascii="Arial" w:eastAsia="Arial" w:hAnsi="Arial" w:cs="Arial"/>
          <w:sz w:val="24"/>
          <w:szCs w:val="24"/>
          <w:lang w:val="en-GB"/>
        </w:rPr>
        <w:t>Ehrenfels</w:t>
      </w:r>
      <w:proofErr w:type="spellEnd"/>
      <w:r w:rsidRPr="003C106D">
        <w:rPr>
          <w:rFonts w:ascii="Arial" w:eastAsia="Arial" w:hAnsi="Arial" w:cs="Arial"/>
          <w:sz w:val="24"/>
          <w:szCs w:val="24"/>
          <w:lang w:val="en-GB"/>
        </w:rPr>
        <w:t xml:space="preserve"> had earlier suggested</w:t>
      </w:r>
      <w:r w:rsidR="00C30CE7" w:rsidRPr="00C64DED">
        <w:rPr>
          <w:rFonts w:ascii="Arial" w:eastAsia="Arial" w:hAnsi="Arial" w:cs="Arial"/>
          <w:i/>
          <w:sz w:val="24"/>
          <w:szCs w:val="24"/>
          <w:lang w:val="en-GB"/>
        </w:rPr>
        <w:t>. (</w:t>
      </w:r>
      <w:r w:rsidR="00D62C3D">
        <w:rPr>
          <w:rFonts w:ascii="Arial" w:eastAsia="Arial" w:hAnsi="Arial" w:cs="Arial"/>
          <w:i/>
          <w:sz w:val="24"/>
          <w:szCs w:val="24"/>
          <w:lang w:val="en-GB"/>
        </w:rPr>
        <w:t>5</w:t>
      </w:r>
      <w:r w:rsidR="00C30CE7" w:rsidRPr="00C64DED">
        <w:rPr>
          <w:rFonts w:ascii="Arial" w:eastAsia="Arial" w:hAnsi="Arial" w:cs="Arial"/>
          <w:i/>
          <w:sz w:val="24"/>
          <w:szCs w:val="24"/>
          <w:lang w:val="en-GB"/>
        </w:rPr>
        <w:t>)</w:t>
      </w:r>
    </w:p>
    <w:p w14:paraId="00B4FFE9" w14:textId="77777777" w:rsidR="00837650" w:rsidRPr="00C64DED" w:rsidRDefault="00837650" w:rsidP="00256B47">
      <w:pPr>
        <w:spacing w:after="120"/>
        <w:rPr>
          <w:rFonts w:ascii="Arial" w:eastAsia="Arial" w:hAnsi="Arial" w:cs="Arial"/>
          <w:i/>
          <w:sz w:val="24"/>
          <w:szCs w:val="24"/>
          <w:lang w:val="en-GB"/>
        </w:rPr>
      </w:pPr>
    </w:p>
    <w:p w14:paraId="624A9C8E" w14:textId="482C6B6D" w:rsidR="00837650" w:rsidRDefault="00256B47" w:rsidP="00256B47">
      <w:pPr>
        <w:spacing w:after="120"/>
        <w:rPr>
          <w:rFonts w:ascii="Arial" w:eastAsia="Arial" w:hAnsi="Arial" w:cs="Arial"/>
          <w:sz w:val="24"/>
          <w:szCs w:val="24"/>
        </w:rPr>
      </w:pPr>
      <w:r w:rsidRPr="003C106D">
        <w:rPr>
          <w:rFonts w:ascii="Arial" w:eastAsia="Arial" w:hAnsi="Arial" w:cs="Arial"/>
          <w:sz w:val="24"/>
          <w:szCs w:val="24"/>
          <w:lang w:val="en-GB"/>
        </w:rPr>
        <w:t xml:space="preserve">The awareness of </w:t>
      </w:r>
      <w:r w:rsidR="00AB7AE7">
        <w:rPr>
          <w:rFonts w:ascii="Arial" w:eastAsia="Arial" w:hAnsi="Arial" w:cs="Arial"/>
          <w:sz w:val="24"/>
          <w:szCs w:val="24"/>
          <w:lang w:val="en-GB"/>
        </w:rPr>
        <w:t>these</w:t>
      </w:r>
      <w:r w:rsidRPr="003C106D">
        <w:rPr>
          <w:rFonts w:ascii="Arial" w:eastAsia="Arial" w:hAnsi="Arial" w:cs="Arial"/>
          <w:sz w:val="24"/>
          <w:szCs w:val="24"/>
          <w:lang w:val="en-GB"/>
        </w:rPr>
        <w:t xml:space="preserve"> notions </w:t>
      </w:r>
      <w:r w:rsidR="00AB7AE7">
        <w:rPr>
          <w:rFonts w:ascii="Arial" w:eastAsia="Arial" w:hAnsi="Arial" w:cs="Arial"/>
          <w:sz w:val="24"/>
          <w:szCs w:val="24"/>
          <w:lang w:val="en-GB"/>
        </w:rPr>
        <w:t xml:space="preserve">also </w:t>
      </w:r>
      <w:r w:rsidRPr="003C106D">
        <w:rPr>
          <w:rFonts w:ascii="Arial" w:eastAsia="Arial" w:hAnsi="Arial" w:cs="Arial"/>
          <w:sz w:val="24"/>
          <w:szCs w:val="24"/>
          <w:lang w:val="en-GB"/>
        </w:rPr>
        <w:t>ha</w:t>
      </w:r>
      <w:r w:rsidR="00AB7AE7">
        <w:rPr>
          <w:rFonts w:ascii="Arial" w:eastAsia="Arial" w:hAnsi="Arial" w:cs="Arial"/>
          <w:sz w:val="24"/>
          <w:szCs w:val="24"/>
          <w:lang w:val="en-GB"/>
        </w:rPr>
        <w:t>s</w:t>
      </w:r>
      <w:r w:rsidRPr="003C106D">
        <w:rPr>
          <w:rFonts w:ascii="Arial" w:eastAsia="Arial" w:hAnsi="Arial" w:cs="Arial"/>
          <w:sz w:val="24"/>
          <w:szCs w:val="24"/>
          <w:lang w:val="en-GB"/>
        </w:rPr>
        <w:t xml:space="preserve"> </w:t>
      </w:r>
      <w:r w:rsidR="00B53E27">
        <w:rPr>
          <w:rFonts w:ascii="Arial" w:eastAsia="Arial" w:hAnsi="Arial" w:cs="Arial"/>
          <w:sz w:val="24"/>
          <w:szCs w:val="24"/>
          <w:lang w:val="en-GB"/>
        </w:rPr>
        <w:t>precedents</w:t>
      </w:r>
      <w:r w:rsidRPr="003C106D">
        <w:rPr>
          <w:rFonts w:ascii="Arial" w:eastAsia="Arial" w:hAnsi="Arial" w:cs="Arial"/>
          <w:sz w:val="24"/>
          <w:szCs w:val="24"/>
          <w:lang w:val="en-GB"/>
        </w:rPr>
        <w:t xml:space="preserve"> in philosophies by </w:t>
      </w:r>
      <w:r w:rsidR="00870406">
        <w:rPr>
          <w:rFonts w:ascii="Arial" w:eastAsia="Arial" w:hAnsi="Arial" w:cs="Arial"/>
          <w:sz w:val="24"/>
          <w:szCs w:val="24"/>
          <w:lang w:val="en-GB"/>
        </w:rPr>
        <w:t>J</w:t>
      </w:r>
      <w:r w:rsidRPr="003C106D">
        <w:rPr>
          <w:rFonts w:ascii="Arial" w:eastAsia="Arial" w:hAnsi="Arial" w:cs="Arial"/>
          <w:sz w:val="24"/>
          <w:szCs w:val="24"/>
          <w:lang w:val="en-GB"/>
        </w:rPr>
        <w:t xml:space="preserve">ohann </w:t>
      </w:r>
      <w:r w:rsidR="00870406">
        <w:rPr>
          <w:rFonts w:ascii="Arial" w:eastAsia="Arial" w:hAnsi="Arial" w:cs="Arial"/>
          <w:sz w:val="24"/>
          <w:szCs w:val="24"/>
          <w:lang w:val="en-GB"/>
        </w:rPr>
        <w:t>W</w:t>
      </w:r>
      <w:r w:rsidRPr="003C106D">
        <w:rPr>
          <w:rFonts w:ascii="Arial" w:eastAsia="Arial" w:hAnsi="Arial" w:cs="Arial"/>
          <w:sz w:val="24"/>
          <w:szCs w:val="24"/>
          <w:lang w:val="en-GB"/>
        </w:rPr>
        <w:t xml:space="preserve">olfgang </w:t>
      </w:r>
      <w:proofErr w:type="gramStart"/>
      <w:r w:rsidRPr="003C106D">
        <w:rPr>
          <w:rFonts w:ascii="Arial" w:eastAsia="Arial" w:hAnsi="Arial" w:cs="Arial"/>
          <w:sz w:val="24"/>
          <w:szCs w:val="24"/>
          <w:lang w:val="en-GB"/>
        </w:rPr>
        <w:t>Von</w:t>
      </w:r>
      <w:proofErr w:type="gramEnd"/>
      <w:r w:rsidRPr="003C106D">
        <w:rPr>
          <w:rFonts w:ascii="Arial" w:eastAsia="Arial" w:hAnsi="Arial" w:cs="Arial"/>
          <w:sz w:val="24"/>
          <w:szCs w:val="24"/>
          <w:lang w:val="en-GB"/>
        </w:rPr>
        <w:t xml:space="preserve"> Goethe and various other early 20th century theorists, such as Kurt </w:t>
      </w:r>
      <w:proofErr w:type="spellStart"/>
      <w:r w:rsidRPr="003C106D">
        <w:rPr>
          <w:rFonts w:ascii="Arial" w:eastAsia="Arial" w:hAnsi="Arial" w:cs="Arial"/>
          <w:sz w:val="24"/>
          <w:szCs w:val="24"/>
          <w:lang w:val="en-GB"/>
        </w:rPr>
        <w:t>Koffka</w:t>
      </w:r>
      <w:proofErr w:type="spellEnd"/>
      <w:r w:rsidRPr="003C106D">
        <w:rPr>
          <w:rFonts w:ascii="Arial" w:eastAsia="Arial" w:hAnsi="Arial" w:cs="Arial"/>
          <w:sz w:val="24"/>
          <w:szCs w:val="24"/>
          <w:lang w:val="en-GB"/>
        </w:rPr>
        <w:t>, Max Wertheimer and Wolfgang Kohler</w:t>
      </w:r>
      <w:r w:rsidR="00B53E27">
        <w:rPr>
          <w:rFonts w:ascii="Arial" w:eastAsia="Arial" w:hAnsi="Arial" w:cs="Arial"/>
          <w:sz w:val="24"/>
          <w:szCs w:val="24"/>
          <w:lang w:val="en-GB"/>
        </w:rPr>
        <w:t>,</w:t>
      </w:r>
      <w:r w:rsidRPr="003C106D">
        <w:rPr>
          <w:rFonts w:ascii="Arial" w:eastAsia="Arial" w:hAnsi="Arial" w:cs="Arial"/>
          <w:sz w:val="24"/>
          <w:szCs w:val="24"/>
          <w:lang w:val="en-GB"/>
        </w:rPr>
        <w:t xml:space="preserve"> who saw gestalt as</w:t>
      </w:r>
      <w:r w:rsidR="00B53E27">
        <w:rPr>
          <w:rFonts w:ascii="Arial" w:eastAsia="Arial" w:hAnsi="Arial" w:cs="Arial"/>
          <w:sz w:val="24"/>
          <w:szCs w:val="24"/>
          <w:lang w:val="en-GB"/>
        </w:rPr>
        <w:t xml:space="preserve">, </w:t>
      </w:r>
      <w:r w:rsidRPr="003C106D">
        <w:rPr>
          <w:rFonts w:ascii="Arial" w:eastAsia="Arial" w:hAnsi="Arial" w:cs="Arial"/>
          <w:sz w:val="24"/>
          <w:szCs w:val="24"/>
          <w:lang w:val="en-GB"/>
        </w:rPr>
        <w:t>A particular way of understanding how objects embodied certain psychologic principles, by the attempt to comprehend the laws behind the ability to attain and uphold meaningful observations in a chaotic universe.</w:t>
      </w:r>
      <w:r>
        <w:rPr>
          <w:rFonts w:ascii="Arial" w:eastAsia="Arial" w:hAnsi="Arial" w:cs="Arial"/>
          <w:sz w:val="24"/>
          <w:szCs w:val="24"/>
          <w:lang w:val="en-GB"/>
        </w:rPr>
        <w:t xml:space="preserve"> </w:t>
      </w:r>
      <w:r w:rsidRPr="00C64DED">
        <w:rPr>
          <w:rFonts w:ascii="Arial" w:eastAsia="Arial" w:hAnsi="Arial" w:cs="Arial"/>
          <w:i/>
          <w:sz w:val="24"/>
          <w:szCs w:val="24"/>
          <w:lang w:val="en-GB"/>
        </w:rPr>
        <w:t>(</w:t>
      </w:r>
      <w:r w:rsidR="00D62C3D">
        <w:rPr>
          <w:rFonts w:ascii="Arial" w:eastAsia="Arial" w:hAnsi="Arial" w:cs="Arial"/>
          <w:i/>
          <w:sz w:val="24"/>
          <w:szCs w:val="24"/>
          <w:lang w:val="en-GB"/>
        </w:rPr>
        <w:t>6</w:t>
      </w:r>
      <w:r w:rsidRPr="00C64DED">
        <w:rPr>
          <w:rFonts w:ascii="Arial" w:eastAsia="Arial" w:hAnsi="Arial" w:cs="Arial"/>
          <w:i/>
          <w:sz w:val="24"/>
          <w:szCs w:val="24"/>
          <w:lang w:val="en-GB"/>
        </w:rPr>
        <w:t>)</w:t>
      </w:r>
      <w:r w:rsidRPr="003C106D">
        <w:rPr>
          <w:rFonts w:ascii="Arial" w:eastAsia="Arial" w:hAnsi="Arial" w:cs="Arial"/>
          <w:sz w:val="24"/>
          <w:szCs w:val="24"/>
          <w:lang w:val="en-GB"/>
        </w:rPr>
        <w:t xml:space="preserve"> Gestalt psychology attempts to define innate mental laws that resol</w:t>
      </w:r>
      <w:r w:rsidR="00B53E27">
        <w:rPr>
          <w:rFonts w:ascii="Arial" w:eastAsia="Arial" w:hAnsi="Arial" w:cs="Arial"/>
          <w:sz w:val="24"/>
          <w:szCs w:val="24"/>
          <w:lang w:val="en-GB"/>
        </w:rPr>
        <w:t>ve</w:t>
      </w:r>
      <w:r w:rsidRPr="003C106D">
        <w:rPr>
          <w:rFonts w:ascii="Arial" w:eastAsia="Arial" w:hAnsi="Arial" w:cs="Arial"/>
          <w:sz w:val="24"/>
          <w:szCs w:val="24"/>
          <w:lang w:val="en-GB"/>
        </w:rPr>
        <w:t xml:space="preserve"> the way objects </w:t>
      </w:r>
      <w:r w:rsidR="00B53E27">
        <w:rPr>
          <w:rFonts w:ascii="Arial" w:eastAsia="Arial" w:hAnsi="Arial" w:cs="Arial"/>
          <w:sz w:val="24"/>
          <w:szCs w:val="24"/>
          <w:lang w:val="en-GB"/>
        </w:rPr>
        <w:t>ar</w:t>
      </w:r>
      <w:r w:rsidRPr="003C106D">
        <w:rPr>
          <w:rFonts w:ascii="Arial" w:eastAsia="Arial" w:hAnsi="Arial" w:cs="Arial"/>
          <w:sz w:val="24"/>
          <w:szCs w:val="24"/>
          <w:lang w:val="en-GB"/>
        </w:rPr>
        <w:t xml:space="preserve">e perceived. It has moulded the foundation of much further research into the perception of designs and objects (Carlson et al. 2000), and of exploration into thinking, problem solving, behaviour and psychopathology. </w:t>
      </w:r>
      <w:r w:rsidRPr="00AD236C">
        <w:rPr>
          <w:rFonts w:ascii="Arial" w:eastAsia="Arial" w:hAnsi="Arial" w:cs="Arial"/>
          <w:i/>
          <w:sz w:val="24"/>
          <w:szCs w:val="24"/>
          <w:lang w:val="en-GB"/>
        </w:rPr>
        <w:t>(</w:t>
      </w:r>
      <w:r w:rsidR="00D62C3D">
        <w:rPr>
          <w:rFonts w:ascii="Arial" w:eastAsia="Arial" w:hAnsi="Arial" w:cs="Arial"/>
          <w:i/>
          <w:sz w:val="24"/>
          <w:szCs w:val="24"/>
          <w:lang w:val="en-GB"/>
        </w:rPr>
        <w:t>7</w:t>
      </w:r>
      <w:r w:rsidRPr="00AD236C">
        <w:rPr>
          <w:rFonts w:ascii="Arial" w:eastAsia="Arial" w:hAnsi="Arial" w:cs="Arial"/>
          <w:i/>
          <w:sz w:val="24"/>
          <w:szCs w:val="24"/>
          <w:lang w:val="en-GB"/>
        </w:rPr>
        <w:t>)</w:t>
      </w:r>
      <w:r>
        <w:rPr>
          <w:rFonts w:ascii="Arial" w:eastAsia="Arial" w:hAnsi="Arial" w:cs="Arial"/>
          <w:sz w:val="24"/>
          <w:szCs w:val="24"/>
          <w:lang w:val="en-GB"/>
        </w:rPr>
        <w:t xml:space="preserve"> </w:t>
      </w:r>
      <w:r w:rsidRPr="003C106D">
        <w:rPr>
          <w:rFonts w:ascii="Arial" w:eastAsia="Arial" w:hAnsi="Arial" w:cs="Arial"/>
          <w:sz w:val="24"/>
          <w:szCs w:val="24"/>
          <w:lang w:val="en-GB"/>
        </w:rPr>
        <w:t xml:space="preserve">Although the concept has been disapproved for being </w:t>
      </w:r>
      <w:r w:rsidRPr="003C106D">
        <w:rPr>
          <w:rFonts w:ascii="Arial" w:eastAsia="Arial" w:hAnsi="Arial" w:cs="Arial"/>
          <w:sz w:val="24"/>
          <w:szCs w:val="24"/>
          <w:lang w:val="en-GB"/>
        </w:rPr>
        <w:lastRenderedPageBreak/>
        <w:t>merely descriptive.</w:t>
      </w:r>
      <w:r w:rsidR="00AD236C">
        <w:rPr>
          <w:rFonts w:ascii="Arial" w:eastAsia="Arial" w:hAnsi="Arial" w:cs="Arial"/>
          <w:sz w:val="24"/>
          <w:szCs w:val="24"/>
          <w:lang w:val="en-GB"/>
        </w:rPr>
        <w:t xml:space="preserve"> </w:t>
      </w:r>
      <w:r w:rsidRPr="003C106D">
        <w:rPr>
          <w:rFonts w:ascii="Arial" w:eastAsia="Arial" w:hAnsi="Arial" w:cs="Arial"/>
          <w:sz w:val="24"/>
          <w:szCs w:val="24"/>
          <w:lang w:val="en-GB"/>
        </w:rPr>
        <w:t>Through it we can examine the psychological effect that architecture could have on us and how architecture itself becomes an agency for certain psychological manipulations. For example, dark spaces</w:t>
      </w:r>
      <w:r w:rsidR="00C64DED">
        <w:rPr>
          <w:rFonts w:ascii="Arial" w:eastAsia="Arial" w:hAnsi="Arial" w:cs="Arial"/>
          <w:sz w:val="24"/>
          <w:szCs w:val="24"/>
          <w:lang w:val="en-GB"/>
        </w:rPr>
        <w:t xml:space="preserve"> or </w:t>
      </w:r>
      <w:r w:rsidRPr="003C106D">
        <w:rPr>
          <w:rFonts w:ascii="Arial" w:eastAsia="Arial" w:hAnsi="Arial" w:cs="Arial"/>
          <w:sz w:val="24"/>
          <w:szCs w:val="24"/>
          <w:lang w:val="en-GB"/>
        </w:rPr>
        <w:t>spaces with no windows</w:t>
      </w:r>
      <w:r w:rsidR="00837650">
        <w:rPr>
          <w:rFonts w:ascii="Arial" w:eastAsia="Arial" w:hAnsi="Arial" w:cs="Arial"/>
          <w:sz w:val="24"/>
          <w:szCs w:val="24"/>
          <w:lang w:val="en-GB"/>
        </w:rPr>
        <w:t xml:space="preserve"> urbanisation compared to the countryside.</w:t>
      </w:r>
    </w:p>
    <w:p w14:paraId="2F90C498" w14:textId="77777777" w:rsidR="00837650" w:rsidRDefault="00837650" w:rsidP="00256B47">
      <w:pPr>
        <w:spacing w:after="120"/>
        <w:rPr>
          <w:rFonts w:ascii="Arial" w:eastAsia="Arial" w:hAnsi="Arial" w:cs="Arial"/>
          <w:sz w:val="24"/>
          <w:szCs w:val="24"/>
        </w:rPr>
      </w:pPr>
    </w:p>
    <w:p w14:paraId="5CF7E7EA" w14:textId="3C51003F" w:rsidR="00256B47" w:rsidRDefault="00256B47" w:rsidP="00256B47">
      <w:pPr>
        <w:spacing w:after="120"/>
        <w:rPr>
          <w:rFonts w:ascii="Arial" w:eastAsia="Arial" w:hAnsi="Arial" w:cs="Arial"/>
          <w:sz w:val="24"/>
          <w:szCs w:val="24"/>
        </w:rPr>
      </w:pPr>
      <w:r>
        <w:rPr>
          <w:rFonts w:ascii="Arial" w:eastAsia="Arial" w:hAnsi="Arial" w:cs="Arial"/>
          <w:sz w:val="24"/>
          <w:szCs w:val="24"/>
        </w:rPr>
        <w:t>One</w:t>
      </w:r>
      <w:r w:rsidRPr="003C106D">
        <w:rPr>
          <w:rFonts w:ascii="Arial" w:eastAsia="Arial" w:hAnsi="Arial" w:cs="Arial"/>
          <w:sz w:val="24"/>
          <w:szCs w:val="24"/>
        </w:rPr>
        <w:t xml:space="preserve"> example of</w:t>
      </w:r>
      <w:r>
        <w:rPr>
          <w:rFonts w:ascii="Arial" w:eastAsia="Arial" w:hAnsi="Arial" w:cs="Arial"/>
          <w:sz w:val="24"/>
          <w:szCs w:val="24"/>
        </w:rPr>
        <w:t xml:space="preserve"> a </w:t>
      </w:r>
      <w:r w:rsidRPr="003C106D">
        <w:rPr>
          <w:rFonts w:ascii="Arial" w:eastAsia="Arial" w:hAnsi="Arial" w:cs="Arial"/>
          <w:sz w:val="24"/>
          <w:szCs w:val="24"/>
        </w:rPr>
        <w:t xml:space="preserve">psychological space is the Thermal Baths by Swiss architect Peter </w:t>
      </w:r>
      <w:proofErr w:type="spellStart"/>
      <w:r w:rsidRPr="003C106D">
        <w:rPr>
          <w:rFonts w:ascii="Arial" w:eastAsia="Arial" w:hAnsi="Arial" w:cs="Arial"/>
          <w:sz w:val="24"/>
          <w:szCs w:val="24"/>
        </w:rPr>
        <w:t>Zumthor</w:t>
      </w:r>
      <w:proofErr w:type="spellEnd"/>
      <w:r w:rsidRPr="003C106D">
        <w:rPr>
          <w:rFonts w:ascii="Arial" w:eastAsia="Arial" w:hAnsi="Arial" w:cs="Arial"/>
          <w:sz w:val="24"/>
          <w:szCs w:val="24"/>
        </w:rPr>
        <w:t xml:space="preserve"> </w:t>
      </w:r>
      <w:r w:rsidRPr="003C106D">
        <w:rPr>
          <w:rFonts w:ascii="Arial" w:eastAsia="Arial" w:hAnsi="Arial" w:cs="Arial"/>
          <w:i/>
          <w:sz w:val="24"/>
          <w:szCs w:val="24"/>
        </w:rPr>
        <w:t>(Fig1)</w:t>
      </w:r>
      <w:r w:rsidR="000057F6">
        <w:rPr>
          <w:rFonts w:ascii="Arial" w:eastAsia="Arial" w:hAnsi="Arial" w:cs="Arial"/>
          <w:i/>
          <w:sz w:val="24"/>
          <w:szCs w:val="24"/>
        </w:rPr>
        <w:t xml:space="preserve">, </w:t>
      </w:r>
      <w:r w:rsidR="000057F6" w:rsidRPr="000057F6">
        <w:rPr>
          <w:rFonts w:ascii="Arial" w:eastAsia="Arial" w:hAnsi="Arial" w:cs="Arial"/>
          <w:sz w:val="24"/>
          <w:szCs w:val="24"/>
        </w:rPr>
        <w:t>l</w:t>
      </w:r>
      <w:r w:rsidRPr="003C106D">
        <w:rPr>
          <w:rFonts w:ascii="Arial" w:eastAsia="Arial" w:hAnsi="Arial" w:cs="Arial"/>
          <w:sz w:val="24"/>
          <w:szCs w:val="24"/>
        </w:rPr>
        <w:t xml:space="preserve">ocated in </w:t>
      </w:r>
      <w:proofErr w:type="spellStart"/>
      <w:r w:rsidRPr="003C106D">
        <w:rPr>
          <w:rFonts w:ascii="Arial" w:eastAsia="Arial" w:hAnsi="Arial" w:cs="Arial"/>
          <w:sz w:val="24"/>
          <w:szCs w:val="24"/>
        </w:rPr>
        <w:t>Vals</w:t>
      </w:r>
      <w:proofErr w:type="spellEnd"/>
      <w:r w:rsidRPr="003C106D">
        <w:rPr>
          <w:rFonts w:ascii="Arial" w:eastAsia="Arial" w:hAnsi="Arial" w:cs="Arial"/>
          <w:sz w:val="24"/>
          <w:szCs w:val="24"/>
        </w:rPr>
        <w:t>, Switzerland. From above, the new building is almost invisible. Access to the Baths is along a curving tunnel from the hotel.</w:t>
      </w:r>
      <w:r w:rsidR="00AD236C">
        <w:rPr>
          <w:rFonts w:ascii="Arial" w:eastAsia="Arial" w:hAnsi="Arial" w:cs="Arial"/>
          <w:sz w:val="24"/>
          <w:szCs w:val="24"/>
        </w:rPr>
        <w:t xml:space="preserve"> </w:t>
      </w:r>
      <w:r w:rsidR="00AD236C" w:rsidRPr="00AD236C">
        <w:rPr>
          <w:rFonts w:ascii="Arial" w:eastAsia="Arial" w:hAnsi="Arial" w:cs="Arial"/>
          <w:i/>
          <w:sz w:val="24"/>
          <w:szCs w:val="24"/>
        </w:rPr>
        <w:t>(</w:t>
      </w:r>
      <w:r w:rsidR="00D62C3D">
        <w:rPr>
          <w:rFonts w:ascii="Arial" w:eastAsia="Arial" w:hAnsi="Arial" w:cs="Arial"/>
          <w:i/>
          <w:sz w:val="24"/>
          <w:szCs w:val="24"/>
        </w:rPr>
        <w:t>8</w:t>
      </w:r>
      <w:r w:rsidR="00AD236C" w:rsidRPr="00AD236C">
        <w:rPr>
          <w:rFonts w:ascii="Arial" w:eastAsia="Arial" w:hAnsi="Arial" w:cs="Arial"/>
          <w:i/>
          <w:sz w:val="24"/>
          <w:szCs w:val="24"/>
        </w:rPr>
        <w:t>)</w:t>
      </w:r>
      <w:r w:rsidRPr="003C106D">
        <w:rPr>
          <w:rFonts w:ascii="Arial" w:eastAsia="Arial" w:hAnsi="Arial" w:cs="Arial"/>
          <w:sz w:val="24"/>
          <w:szCs w:val="24"/>
        </w:rPr>
        <w:t xml:space="preserve"> The subterranean nature of this connection is crucial as it dislocates the individual from</w:t>
      </w:r>
      <w:r w:rsidR="00837650">
        <w:rPr>
          <w:rFonts w:ascii="Arial" w:eastAsia="Arial" w:hAnsi="Arial" w:cs="Arial"/>
          <w:sz w:val="24"/>
          <w:szCs w:val="24"/>
        </w:rPr>
        <w:t xml:space="preserve"> </w:t>
      </w:r>
      <w:r w:rsidRPr="003C106D">
        <w:rPr>
          <w:rFonts w:ascii="Arial" w:eastAsia="Arial" w:hAnsi="Arial" w:cs="Arial"/>
          <w:sz w:val="24"/>
          <w:szCs w:val="24"/>
        </w:rPr>
        <w:t xml:space="preserve">the world outside to create a sense of isolation and </w:t>
      </w:r>
      <w:r w:rsidR="00870406" w:rsidRPr="003C106D">
        <w:rPr>
          <w:rFonts w:ascii="Arial" w:eastAsia="Arial" w:hAnsi="Arial" w:cs="Arial"/>
          <w:sz w:val="24"/>
          <w:szCs w:val="24"/>
        </w:rPr>
        <w:t>tranquility</w:t>
      </w:r>
      <w:r w:rsidRPr="003C106D">
        <w:rPr>
          <w:rFonts w:ascii="Arial" w:eastAsia="Arial" w:hAnsi="Arial" w:cs="Arial"/>
          <w:sz w:val="24"/>
          <w:szCs w:val="24"/>
        </w:rPr>
        <w:t>. Impacting how you behave, think, even how you get into the water. The materials that were chosen are used and shaped around you to interpose your psychological inner being. Psychology is therefore connected to everything. Even what Rem Koolhaas calls “</w:t>
      </w:r>
      <w:r w:rsidRPr="00837650">
        <w:rPr>
          <w:rFonts w:ascii="Arial" w:eastAsia="Arial" w:hAnsi="Arial" w:cs="Arial"/>
          <w:i/>
          <w:sz w:val="24"/>
          <w:szCs w:val="24"/>
        </w:rPr>
        <w:t>junk space</w:t>
      </w:r>
      <w:r w:rsidRPr="003C106D">
        <w:rPr>
          <w:rFonts w:ascii="Arial" w:eastAsia="Arial" w:hAnsi="Arial" w:cs="Arial"/>
          <w:sz w:val="24"/>
          <w:szCs w:val="24"/>
        </w:rPr>
        <w:t>”</w:t>
      </w:r>
      <w:r>
        <w:rPr>
          <w:rFonts w:ascii="Arial" w:eastAsia="Arial" w:hAnsi="Arial" w:cs="Arial"/>
          <w:sz w:val="24"/>
          <w:szCs w:val="24"/>
        </w:rPr>
        <w:t xml:space="preserve"> (</w:t>
      </w:r>
      <w:r w:rsidR="00D62C3D">
        <w:rPr>
          <w:rFonts w:ascii="Arial" w:eastAsia="Arial" w:hAnsi="Arial" w:cs="Arial"/>
          <w:sz w:val="24"/>
          <w:szCs w:val="24"/>
        </w:rPr>
        <w:t>9</w:t>
      </w:r>
      <w:r>
        <w:rPr>
          <w:rFonts w:ascii="Arial" w:eastAsia="Arial" w:hAnsi="Arial" w:cs="Arial"/>
          <w:sz w:val="24"/>
          <w:szCs w:val="24"/>
        </w:rPr>
        <w:t>)</w:t>
      </w:r>
      <w:r w:rsidRPr="003C106D">
        <w:rPr>
          <w:rFonts w:ascii="Arial" w:eastAsia="Arial" w:hAnsi="Arial" w:cs="Arial"/>
          <w:sz w:val="24"/>
          <w:szCs w:val="24"/>
        </w:rPr>
        <w:t xml:space="preserve"> e.g. shopping centers, built to influence you to do more shopping.</w:t>
      </w:r>
    </w:p>
    <w:p w14:paraId="3B1C1CE5" w14:textId="408D48F2" w:rsidR="00837650" w:rsidRDefault="00837650" w:rsidP="00256B47">
      <w:pPr>
        <w:spacing w:after="120"/>
        <w:rPr>
          <w:rFonts w:ascii="Arial" w:eastAsia="Arial" w:hAnsi="Arial" w:cs="Arial"/>
          <w:sz w:val="24"/>
          <w:szCs w:val="24"/>
        </w:rPr>
      </w:pPr>
    </w:p>
    <w:p w14:paraId="073437E5" w14:textId="77777777" w:rsidR="00837650" w:rsidRPr="003C106D" w:rsidRDefault="00837650" w:rsidP="00256B47">
      <w:pPr>
        <w:spacing w:after="120"/>
        <w:rPr>
          <w:rFonts w:ascii="Arial" w:eastAsia="Arial" w:hAnsi="Arial" w:cs="Arial"/>
          <w:sz w:val="24"/>
          <w:szCs w:val="24"/>
        </w:rPr>
      </w:pPr>
    </w:p>
    <w:p w14:paraId="2D88E2BC" w14:textId="77777777" w:rsidR="00256B47" w:rsidRPr="003C106D" w:rsidRDefault="00256B47" w:rsidP="00256B47">
      <w:pPr>
        <w:pStyle w:val="Heading1"/>
        <w:spacing w:after="120"/>
        <w:rPr>
          <w:rFonts w:ascii="Arial" w:eastAsia="Arial" w:hAnsi="Arial" w:cs="Arial"/>
          <w:color w:val="auto"/>
          <w:sz w:val="24"/>
          <w:szCs w:val="24"/>
        </w:rPr>
      </w:pPr>
      <w:r w:rsidRPr="003C106D">
        <w:rPr>
          <w:rFonts w:ascii="Arial" w:hAnsi="Arial" w:cs="Arial"/>
          <w:noProof/>
          <w:color w:val="auto"/>
          <w:sz w:val="24"/>
          <w:szCs w:val="24"/>
          <w:lang w:val="en-US"/>
        </w:rPr>
        <w:drawing>
          <wp:anchor distT="0" distB="0" distL="114300" distR="114300" simplePos="0" relativeHeight="251660288" behindDoc="0" locked="0" layoutInCell="1" allowOverlap="1" wp14:anchorId="65271662" wp14:editId="27928A97">
            <wp:simplePos x="0" y="0"/>
            <wp:positionH relativeFrom="column">
              <wp:posOffset>361950</wp:posOffset>
            </wp:positionH>
            <wp:positionV relativeFrom="paragraph">
              <wp:posOffset>11430</wp:posOffset>
            </wp:positionV>
            <wp:extent cx="4724400" cy="2904490"/>
            <wp:effectExtent l="0" t="0" r="0" b="0"/>
            <wp:wrapSquare wrapText="bothSides"/>
            <wp:docPr id="87380732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24400" cy="2904490"/>
                    </a:xfrm>
                    <a:prstGeom prst="rect">
                      <a:avLst/>
                    </a:prstGeom>
                  </pic:spPr>
                </pic:pic>
              </a:graphicData>
            </a:graphic>
            <wp14:sizeRelH relativeFrom="margin">
              <wp14:pctWidth>0</wp14:pctWidth>
            </wp14:sizeRelH>
            <wp14:sizeRelV relativeFrom="margin">
              <wp14:pctHeight>0</wp14:pctHeight>
            </wp14:sizeRelV>
          </wp:anchor>
        </w:drawing>
      </w:r>
    </w:p>
    <w:p w14:paraId="776F2142" w14:textId="77777777" w:rsidR="00256B47" w:rsidRPr="003C106D" w:rsidRDefault="00256B47" w:rsidP="00256B47">
      <w:pPr>
        <w:rPr>
          <w:rFonts w:ascii="Arial" w:hAnsi="Arial" w:cs="Arial"/>
          <w:sz w:val="24"/>
          <w:szCs w:val="24"/>
          <w:lang w:val="en-GB"/>
        </w:rPr>
      </w:pPr>
    </w:p>
    <w:p w14:paraId="7D5BCE72" w14:textId="77777777" w:rsidR="00256B47" w:rsidRPr="003C106D" w:rsidRDefault="00256B47" w:rsidP="00256B47">
      <w:pPr>
        <w:rPr>
          <w:rFonts w:ascii="Arial" w:hAnsi="Arial" w:cs="Arial"/>
          <w:sz w:val="24"/>
          <w:szCs w:val="24"/>
          <w:lang w:val="en-GB"/>
        </w:rPr>
      </w:pPr>
    </w:p>
    <w:p w14:paraId="460BD3CA" w14:textId="77777777" w:rsidR="00256B47" w:rsidRPr="003C106D" w:rsidRDefault="00256B47" w:rsidP="00256B47">
      <w:pPr>
        <w:rPr>
          <w:rFonts w:ascii="Arial" w:hAnsi="Arial" w:cs="Arial"/>
          <w:sz w:val="24"/>
          <w:szCs w:val="24"/>
          <w:lang w:val="en-GB"/>
        </w:rPr>
      </w:pPr>
    </w:p>
    <w:p w14:paraId="4EC8C745" w14:textId="77777777" w:rsidR="00256B47" w:rsidRPr="003C106D" w:rsidRDefault="00256B47" w:rsidP="00256B47">
      <w:pPr>
        <w:rPr>
          <w:rFonts w:ascii="Arial" w:hAnsi="Arial" w:cs="Arial"/>
          <w:sz w:val="24"/>
          <w:szCs w:val="24"/>
          <w:lang w:val="en-GB"/>
        </w:rPr>
      </w:pPr>
    </w:p>
    <w:p w14:paraId="07918892" w14:textId="77777777" w:rsidR="00256B47" w:rsidRPr="003C106D" w:rsidRDefault="00256B47" w:rsidP="00256B47">
      <w:pPr>
        <w:rPr>
          <w:rFonts w:ascii="Arial" w:hAnsi="Arial" w:cs="Arial"/>
          <w:sz w:val="24"/>
          <w:szCs w:val="24"/>
          <w:lang w:val="en-GB"/>
        </w:rPr>
      </w:pPr>
    </w:p>
    <w:p w14:paraId="75310F18" w14:textId="77777777" w:rsidR="00256B47" w:rsidRPr="003C106D" w:rsidRDefault="00256B47" w:rsidP="00256B47">
      <w:pPr>
        <w:rPr>
          <w:rFonts w:ascii="Arial" w:hAnsi="Arial" w:cs="Arial"/>
          <w:sz w:val="24"/>
          <w:szCs w:val="24"/>
          <w:lang w:val="en-GB"/>
        </w:rPr>
      </w:pPr>
    </w:p>
    <w:p w14:paraId="761D058D" w14:textId="77777777" w:rsidR="00256B47" w:rsidRPr="003C106D" w:rsidRDefault="00256B47" w:rsidP="00256B47">
      <w:pPr>
        <w:rPr>
          <w:rFonts w:ascii="Arial" w:hAnsi="Arial" w:cs="Arial"/>
          <w:sz w:val="24"/>
          <w:szCs w:val="24"/>
          <w:lang w:val="en-GB"/>
        </w:rPr>
      </w:pPr>
    </w:p>
    <w:p w14:paraId="526AD98C" w14:textId="77777777" w:rsidR="00256B47" w:rsidRPr="003C106D" w:rsidRDefault="00256B47" w:rsidP="00256B47">
      <w:pPr>
        <w:rPr>
          <w:rFonts w:ascii="Arial" w:hAnsi="Arial" w:cs="Arial"/>
          <w:i/>
          <w:sz w:val="24"/>
          <w:szCs w:val="24"/>
          <w:lang w:val="en-GB"/>
        </w:rPr>
      </w:pPr>
      <w:r w:rsidRPr="003C106D">
        <w:rPr>
          <w:rFonts w:ascii="Arial" w:hAnsi="Arial" w:cs="Arial"/>
          <w:i/>
          <w:sz w:val="24"/>
          <w:szCs w:val="24"/>
          <w:lang w:val="en-GB"/>
        </w:rPr>
        <w:t>Fig1</w:t>
      </w:r>
    </w:p>
    <w:p w14:paraId="6828BC47" w14:textId="77777777" w:rsidR="00256B47" w:rsidRPr="003C106D" w:rsidRDefault="00256B47" w:rsidP="00256B47">
      <w:pPr>
        <w:rPr>
          <w:rFonts w:ascii="Arial" w:hAnsi="Arial" w:cs="Arial"/>
          <w:sz w:val="24"/>
          <w:szCs w:val="24"/>
          <w:lang w:val="en-GB"/>
        </w:rPr>
      </w:pPr>
    </w:p>
    <w:p w14:paraId="7DCBE99F" w14:textId="77777777" w:rsidR="00256B47" w:rsidRPr="003C106D" w:rsidRDefault="00256B47" w:rsidP="00256B47">
      <w:pPr>
        <w:rPr>
          <w:rFonts w:ascii="Arial" w:hAnsi="Arial" w:cs="Arial"/>
          <w:sz w:val="24"/>
          <w:szCs w:val="24"/>
          <w:lang w:val="en-GB"/>
        </w:rPr>
      </w:pPr>
      <w:r w:rsidRPr="003C106D">
        <w:rPr>
          <w:rFonts w:ascii="Arial" w:hAnsi="Arial" w:cs="Arial"/>
          <w:noProof/>
          <w:sz w:val="24"/>
          <w:szCs w:val="24"/>
        </w:rPr>
        <w:lastRenderedPageBreak/>
        <w:drawing>
          <wp:anchor distT="0" distB="0" distL="114300" distR="114300" simplePos="0" relativeHeight="251661312" behindDoc="0" locked="0" layoutInCell="1" allowOverlap="1" wp14:anchorId="3BDB864B" wp14:editId="6FBBB100">
            <wp:simplePos x="0" y="0"/>
            <wp:positionH relativeFrom="margin">
              <wp:posOffset>3556635</wp:posOffset>
            </wp:positionH>
            <wp:positionV relativeFrom="paragraph">
              <wp:posOffset>118110</wp:posOffset>
            </wp:positionV>
            <wp:extent cx="3199130" cy="3362960"/>
            <wp:effectExtent l="0" t="0" r="1270" b="8890"/>
            <wp:wrapSquare wrapText="bothSides"/>
            <wp:docPr id="130485091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99130" cy="3362960"/>
                    </a:xfrm>
                    <a:prstGeom prst="rect">
                      <a:avLst/>
                    </a:prstGeom>
                  </pic:spPr>
                </pic:pic>
              </a:graphicData>
            </a:graphic>
            <wp14:sizeRelH relativeFrom="margin">
              <wp14:pctWidth>0</wp14:pctWidth>
            </wp14:sizeRelH>
            <wp14:sizeRelV relativeFrom="margin">
              <wp14:pctHeight>0</wp14:pctHeight>
            </wp14:sizeRelV>
          </wp:anchor>
        </w:drawing>
      </w:r>
    </w:p>
    <w:p w14:paraId="12CE864E" w14:textId="77777777" w:rsidR="00256B47" w:rsidRPr="003C106D" w:rsidRDefault="00256B47" w:rsidP="00256B47">
      <w:pPr>
        <w:rPr>
          <w:rFonts w:ascii="Arial" w:eastAsia="Arial" w:hAnsi="Arial" w:cs="Arial"/>
          <w:sz w:val="24"/>
          <w:szCs w:val="24"/>
        </w:rPr>
      </w:pPr>
      <w:r w:rsidRPr="003C106D">
        <w:rPr>
          <w:rFonts w:ascii="Arial" w:hAnsi="Arial" w:cs="Arial"/>
          <w:noProof/>
          <w:sz w:val="24"/>
          <w:szCs w:val="24"/>
        </w:rPr>
        <w:drawing>
          <wp:anchor distT="0" distB="0" distL="114300" distR="114300" simplePos="0" relativeHeight="251659264" behindDoc="0" locked="0" layoutInCell="1" allowOverlap="1" wp14:anchorId="0E825154" wp14:editId="3876AE9A">
            <wp:simplePos x="0" y="0"/>
            <wp:positionH relativeFrom="column">
              <wp:posOffset>-619125</wp:posOffset>
            </wp:positionH>
            <wp:positionV relativeFrom="paragraph">
              <wp:posOffset>167005</wp:posOffset>
            </wp:positionV>
            <wp:extent cx="4096385" cy="2731135"/>
            <wp:effectExtent l="0" t="0" r="0" b="0"/>
            <wp:wrapSquare wrapText="bothSides"/>
            <wp:docPr id="160085659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4096385" cy="2731135"/>
                    </a:xfrm>
                    <a:prstGeom prst="rect">
                      <a:avLst/>
                    </a:prstGeom>
                  </pic:spPr>
                </pic:pic>
              </a:graphicData>
            </a:graphic>
            <wp14:sizeRelH relativeFrom="margin">
              <wp14:pctWidth>0</wp14:pctWidth>
            </wp14:sizeRelH>
            <wp14:sizeRelV relativeFrom="margin">
              <wp14:pctHeight>0</wp14:pctHeight>
            </wp14:sizeRelV>
          </wp:anchor>
        </w:drawing>
      </w:r>
    </w:p>
    <w:p w14:paraId="18031676" w14:textId="77777777" w:rsidR="00256B47" w:rsidRDefault="00256B47" w:rsidP="00256B47">
      <w:pPr>
        <w:rPr>
          <w:rFonts w:ascii="Arial" w:eastAsia="Arial" w:hAnsi="Arial" w:cs="Arial"/>
          <w:sz w:val="24"/>
          <w:szCs w:val="24"/>
          <w:lang w:val="en-GB"/>
        </w:rPr>
      </w:pPr>
    </w:p>
    <w:p w14:paraId="13404B31" w14:textId="77777777" w:rsidR="00AD236C" w:rsidRDefault="00AD236C" w:rsidP="00837650">
      <w:pPr>
        <w:rPr>
          <w:rFonts w:ascii="Arial" w:eastAsia="Arial" w:hAnsi="Arial" w:cs="Arial"/>
          <w:sz w:val="24"/>
          <w:szCs w:val="24"/>
          <w:lang w:val="en-GB"/>
        </w:rPr>
      </w:pPr>
    </w:p>
    <w:p w14:paraId="00E5624B" w14:textId="3486E673" w:rsidR="00837650" w:rsidRDefault="00256B47" w:rsidP="00837650">
      <w:pPr>
        <w:rPr>
          <w:rFonts w:ascii="Arial" w:eastAsia="Arial" w:hAnsi="Arial" w:cs="Arial"/>
          <w:sz w:val="24"/>
          <w:szCs w:val="24"/>
          <w:lang w:val="en-GB"/>
        </w:rPr>
      </w:pPr>
      <w:r w:rsidRPr="003C106D">
        <w:rPr>
          <w:rFonts w:ascii="Arial" w:eastAsia="Arial" w:hAnsi="Arial" w:cs="Arial"/>
          <w:sz w:val="24"/>
          <w:szCs w:val="24"/>
          <w:lang w:val="en-GB"/>
        </w:rPr>
        <w:t xml:space="preserve">The work of Munich-based research psychologist Theodor </w:t>
      </w:r>
      <w:proofErr w:type="spellStart"/>
      <w:r w:rsidRPr="003C106D">
        <w:rPr>
          <w:rFonts w:ascii="Arial" w:eastAsia="Arial" w:hAnsi="Arial" w:cs="Arial"/>
          <w:sz w:val="24"/>
          <w:szCs w:val="24"/>
          <w:lang w:val="en-GB"/>
        </w:rPr>
        <w:t>Lipps</w:t>
      </w:r>
      <w:proofErr w:type="spellEnd"/>
      <w:r w:rsidRPr="003C106D">
        <w:rPr>
          <w:rFonts w:ascii="Arial" w:eastAsia="Arial" w:hAnsi="Arial" w:cs="Arial"/>
          <w:sz w:val="24"/>
          <w:szCs w:val="24"/>
          <w:lang w:val="en-GB"/>
        </w:rPr>
        <w:t xml:space="preserve"> (1851-1914), also played a dominant role in the progression of </w:t>
      </w:r>
      <w:r w:rsidRPr="003C106D">
        <w:rPr>
          <w:rFonts w:ascii="Arial" w:eastAsia="Arial" w:hAnsi="Arial" w:cs="Arial"/>
          <w:iCs/>
          <w:sz w:val="24"/>
          <w:szCs w:val="24"/>
          <w:lang w:val="en-GB"/>
        </w:rPr>
        <w:t>gestalt psychology</w:t>
      </w:r>
      <w:r w:rsidRPr="003C106D">
        <w:rPr>
          <w:rFonts w:ascii="Arial" w:eastAsia="Arial" w:hAnsi="Arial" w:cs="Arial"/>
          <w:sz w:val="24"/>
          <w:szCs w:val="24"/>
          <w:lang w:val="en-GB"/>
        </w:rPr>
        <w:t xml:space="preserve"> during the early decade of the twentieth century. One of the earliest to amalgamate </w:t>
      </w:r>
      <w:r w:rsidR="000057F6">
        <w:rPr>
          <w:rFonts w:ascii="Arial" w:eastAsia="Arial" w:hAnsi="Arial" w:cs="Arial"/>
          <w:sz w:val="24"/>
          <w:szCs w:val="24"/>
          <w:lang w:val="en-GB"/>
        </w:rPr>
        <w:t>a</w:t>
      </w:r>
      <w:r w:rsidRPr="003C106D">
        <w:rPr>
          <w:rFonts w:ascii="Arial" w:eastAsia="Arial" w:hAnsi="Arial" w:cs="Arial"/>
          <w:sz w:val="24"/>
          <w:szCs w:val="24"/>
          <w:lang w:val="en-GB"/>
        </w:rPr>
        <w:t xml:space="preserve">rt history with psychology, </w:t>
      </w:r>
      <w:proofErr w:type="spellStart"/>
      <w:r w:rsidRPr="003C106D">
        <w:rPr>
          <w:rFonts w:ascii="Arial" w:eastAsia="Arial" w:hAnsi="Arial" w:cs="Arial"/>
          <w:sz w:val="24"/>
          <w:szCs w:val="24"/>
          <w:lang w:val="en-GB"/>
        </w:rPr>
        <w:t>Lipp's</w:t>
      </w:r>
      <w:proofErr w:type="spellEnd"/>
      <w:r w:rsidRPr="003C106D">
        <w:rPr>
          <w:rFonts w:ascii="Arial" w:eastAsia="Arial" w:hAnsi="Arial" w:cs="Arial"/>
          <w:sz w:val="24"/>
          <w:szCs w:val="24"/>
          <w:lang w:val="en-GB"/>
        </w:rPr>
        <w:t xml:space="preserve"> most critical </w:t>
      </w:r>
      <w:r w:rsidR="000057F6">
        <w:rPr>
          <w:rFonts w:ascii="Arial" w:eastAsia="Arial" w:hAnsi="Arial" w:cs="Arial"/>
          <w:sz w:val="24"/>
          <w:szCs w:val="24"/>
          <w:lang w:val="en-GB"/>
        </w:rPr>
        <w:t>cont</w:t>
      </w:r>
      <w:r w:rsidRPr="003C106D">
        <w:rPr>
          <w:rFonts w:ascii="Arial" w:eastAsia="Arial" w:hAnsi="Arial" w:cs="Arial"/>
          <w:sz w:val="24"/>
          <w:szCs w:val="24"/>
          <w:lang w:val="en-GB"/>
        </w:rPr>
        <w:t xml:space="preserve">ribution was his attempt to hypothesise the question of </w:t>
      </w:r>
      <w:proofErr w:type="spellStart"/>
      <w:r w:rsidRPr="000057F6">
        <w:rPr>
          <w:rFonts w:ascii="Arial" w:eastAsia="Arial" w:hAnsi="Arial" w:cs="Arial"/>
          <w:i/>
          <w:sz w:val="24"/>
          <w:szCs w:val="24"/>
          <w:lang w:val="en-GB"/>
        </w:rPr>
        <w:t>Einfuehlung</w:t>
      </w:r>
      <w:proofErr w:type="spellEnd"/>
      <w:r w:rsidRPr="003C106D">
        <w:rPr>
          <w:rFonts w:ascii="Arial" w:eastAsia="Arial" w:hAnsi="Arial" w:cs="Arial"/>
          <w:sz w:val="24"/>
          <w:szCs w:val="24"/>
          <w:lang w:val="en-GB"/>
        </w:rPr>
        <w:t xml:space="preserve"> (empathy), which </w:t>
      </w:r>
      <w:proofErr w:type="spellStart"/>
      <w:r w:rsidRPr="003C106D">
        <w:rPr>
          <w:rFonts w:ascii="Arial" w:eastAsia="Arial" w:hAnsi="Arial" w:cs="Arial"/>
          <w:sz w:val="24"/>
          <w:szCs w:val="24"/>
          <w:lang w:val="en-GB"/>
        </w:rPr>
        <w:t>Lipps</w:t>
      </w:r>
      <w:proofErr w:type="spellEnd"/>
      <w:r w:rsidRPr="003C106D">
        <w:rPr>
          <w:rFonts w:ascii="Arial" w:eastAsia="Arial" w:hAnsi="Arial" w:cs="Arial"/>
          <w:sz w:val="24"/>
          <w:szCs w:val="24"/>
          <w:lang w:val="en-GB"/>
        </w:rPr>
        <w:t xml:space="preserve"> expressed as the act of projecting oneself into the object of a perception.</w:t>
      </w:r>
      <w:r w:rsidR="00AD236C">
        <w:rPr>
          <w:rFonts w:ascii="Arial" w:eastAsia="Arial" w:hAnsi="Arial" w:cs="Arial"/>
          <w:sz w:val="24"/>
          <w:szCs w:val="24"/>
          <w:lang w:val="en-GB"/>
        </w:rPr>
        <w:t xml:space="preserve"> </w:t>
      </w:r>
      <w:r w:rsidR="00AD236C" w:rsidRPr="00AD236C">
        <w:rPr>
          <w:rFonts w:ascii="Arial" w:eastAsia="Arial" w:hAnsi="Arial" w:cs="Arial"/>
          <w:i/>
          <w:sz w:val="24"/>
          <w:szCs w:val="24"/>
          <w:lang w:val="en-GB"/>
        </w:rPr>
        <w:t>(1</w:t>
      </w:r>
      <w:r w:rsidR="00D62C3D">
        <w:rPr>
          <w:rFonts w:ascii="Arial" w:eastAsia="Arial" w:hAnsi="Arial" w:cs="Arial"/>
          <w:i/>
          <w:sz w:val="24"/>
          <w:szCs w:val="24"/>
          <w:lang w:val="en-GB"/>
        </w:rPr>
        <w:t>0</w:t>
      </w:r>
      <w:r w:rsidR="00AD236C" w:rsidRPr="00AD236C">
        <w:rPr>
          <w:rFonts w:ascii="Arial" w:eastAsia="Arial" w:hAnsi="Arial" w:cs="Arial"/>
          <w:i/>
          <w:sz w:val="24"/>
          <w:szCs w:val="24"/>
          <w:lang w:val="en-GB"/>
        </w:rPr>
        <w:t>)</w:t>
      </w:r>
      <w:r w:rsidRPr="00AD236C">
        <w:rPr>
          <w:rFonts w:ascii="Arial" w:eastAsia="Arial" w:hAnsi="Arial" w:cs="Arial"/>
          <w:i/>
          <w:sz w:val="24"/>
          <w:szCs w:val="24"/>
          <w:lang w:val="en-GB"/>
        </w:rPr>
        <w:t xml:space="preserve"> </w:t>
      </w:r>
      <w:r w:rsidRPr="003C106D">
        <w:rPr>
          <w:rFonts w:ascii="Arial" w:eastAsia="Arial" w:hAnsi="Arial" w:cs="Arial"/>
          <w:sz w:val="24"/>
          <w:szCs w:val="24"/>
          <w:lang w:val="en-GB"/>
        </w:rPr>
        <w:t>An idiom that would become an important feature in many ensuing theories of Art Psychology</w:t>
      </w:r>
      <w:r w:rsidRPr="003C106D">
        <w:rPr>
          <w:rFonts w:ascii="Arial" w:eastAsia="Arial" w:hAnsi="Arial" w:cs="Arial"/>
          <w:i/>
          <w:iCs/>
          <w:sz w:val="24"/>
          <w:szCs w:val="24"/>
          <w:lang w:val="en-GB"/>
        </w:rPr>
        <w:t xml:space="preserve">. </w:t>
      </w:r>
      <w:proofErr w:type="spellStart"/>
      <w:r w:rsidRPr="003C106D">
        <w:rPr>
          <w:rFonts w:ascii="Arial" w:eastAsia="Arial" w:hAnsi="Arial" w:cs="Arial"/>
          <w:sz w:val="24"/>
          <w:szCs w:val="24"/>
          <w:lang w:val="en-GB"/>
        </w:rPr>
        <w:t>Lipp's</w:t>
      </w:r>
      <w:proofErr w:type="spellEnd"/>
      <w:r w:rsidRPr="003C106D">
        <w:rPr>
          <w:rFonts w:ascii="Arial" w:eastAsia="Arial" w:hAnsi="Arial" w:cs="Arial"/>
          <w:sz w:val="24"/>
          <w:szCs w:val="24"/>
          <w:lang w:val="en-GB"/>
        </w:rPr>
        <w:t xml:space="preserve"> exploratory study of optical illusions within </w:t>
      </w:r>
      <w:proofErr w:type="spellStart"/>
      <w:r w:rsidRPr="003C106D">
        <w:rPr>
          <w:rFonts w:ascii="Arial" w:eastAsia="Arial" w:hAnsi="Arial" w:cs="Arial"/>
          <w:i/>
          <w:iCs/>
          <w:sz w:val="24"/>
          <w:szCs w:val="24"/>
          <w:lang w:val="en-GB"/>
        </w:rPr>
        <w:t>Raumästhetik</w:t>
      </w:r>
      <w:proofErr w:type="spellEnd"/>
      <w:r w:rsidRPr="003C106D">
        <w:rPr>
          <w:rFonts w:ascii="Arial" w:eastAsia="Arial" w:hAnsi="Arial" w:cs="Arial"/>
          <w:i/>
          <w:iCs/>
          <w:sz w:val="24"/>
          <w:szCs w:val="24"/>
          <w:lang w:val="en-GB"/>
        </w:rPr>
        <w:t xml:space="preserve"> und </w:t>
      </w:r>
      <w:proofErr w:type="spellStart"/>
      <w:r w:rsidRPr="003C106D">
        <w:rPr>
          <w:rFonts w:ascii="Arial" w:eastAsia="Arial" w:hAnsi="Arial" w:cs="Arial"/>
          <w:i/>
          <w:iCs/>
          <w:sz w:val="24"/>
          <w:szCs w:val="24"/>
          <w:lang w:val="en-GB"/>
        </w:rPr>
        <w:t>geometrisch-optische</w:t>
      </w:r>
      <w:proofErr w:type="spellEnd"/>
      <w:r w:rsidRPr="003C106D">
        <w:rPr>
          <w:rFonts w:ascii="Arial" w:eastAsia="Arial" w:hAnsi="Arial" w:cs="Arial"/>
          <w:i/>
          <w:iCs/>
          <w:sz w:val="24"/>
          <w:szCs w:val="24"/>
          <w:lang w:val="en-GB"/>
        </w:rPr>
        <w:t xml:space="preserve"> </w:t>
      </w:r>
      <w:proofErr w:type="spellStart"/>
      <w:r w:rsidRPr="003C106D">
        <w:rPr>
          <w:rFonts w:ascii="Arial" w:eastAsia="Arial" w:hAnsi="Arial" w:cs="Arial"/>
          <w:i/>
          <w:iCs/>
          <w:sz w:val="24"/>
          <w:szCs w:val="24"/>
          <w:lang w:val="en-GB"/>
        </w:rPr>
        <w:t>Täuschungen</w:t>
      </w:r>
      <w:proofErr w:type="spellEnd"/>
      <w:r w:rsidRPr="003C106D">
        <w:rPr>
          <w:rFonts w:ascii="Arial" w:eastAsia="Arial" w:hAnsi="Arial" w:cs="Arial"/>
          <w:i/>
          <w:iCs/>
          <w:sz w:val="24"/>
          <w:szCs w:val="24"/>
          <w:lang w:val="en-GB"/>
        </w:rPr>
        <w:t xml:space="preserve"> </w:t>
      </w:r>
      <w:r w:rsidRPr="003C106D">
        <w:rPr>
          <w:rFonts w:ascii="Arial" w:eastAsia="Arial" w:hAnsi="Arial" w:cs="Arial"/>
          <w:sz w:val="24"/>
          <w:szCs w:val="24"/>
          <w:lang w:val="en-GB"/>
        </w:rPr>
        <w:t xml:space="preserve">(1897), guided much contemporary research surrounding this subject. </w:t>
      </w:r>
      <w:r w:rsidR="002D381E">
        <w:rPr>
          <w:rFonts w:ascii="Arial" w:eastAsia="Arial" w:hAnsi="Arial" w:cs="Arial"/>
          <w:sz w:val="24"/>
          <w:szCs w:val="24"/>
          <w:lang w:val="en-GB"/>
        </w:rPr>
        <w:t>H</w:t>
      </w:r>
      <w:r w:rsidRPr="003C106D">
        <w:rPr>
          <w:rFonts w:ascii="Arial" w:eastAsia="Arial" w:hAnsi="Arial" w:cs="Arial"/>
          <w:sz w:val="24"/>
          <w:szCs w:val="24"/>
          <w:lang w:val="en-GB"/>
        </w:rPr>
        <w:t xml:space="preserve">e </w:t>
      </w:r>
      <w:r w:rsidR="000057F6">
        <w:rPr>
          <w:rFonts w:ascii="Arial" w:eastAsia="Arial" w:hAnsi="Arial" w:cs="Arial"/>
          <w:sz w:val="24"/>
          <w:szCs w:val="24"/>
          <w:lang w:val="en-GB"/>
        </w:rPr>
        <w:t>suggest</w:t>
      </w:r>
      <w:r w:rsidRPr="003C106D">
        <w:rPr>
          <w:rFonts w:ascii="Arial" w:eastAsia="Arial" w:hAnsi="Arial" w:cs="Arial"/>
          <w:sz w:val="24"/>
          <w:szCs w:val="24"/>
          <w:lang w:val="en-GB"/>
        </w:rPr>
        <w:t>ed</w:t>
      </w:r>
      <w:r w:rsidR="000057F6">
        <w:rPr>
          <w:rFonts w:ascii="Arial" w:eastAsia="Arial" w:hAnsi="Arial" w:cs="Arial"/>
          <w:sz w:val="24"/>
          <w:szCs w:val="24"/>
          <w:lang w:val="en-GB"/>
        </w:rPr>
        <w:t xml:space="preserve"> that</w:t>
      </w:r>
      <w:r w:rsidRPr="003C106D">
        <w:rPr>
          <w:rFonts w:ascii="Arial" w:eastAsia="Arial" w:hAnsi="Arial" w:cs="Arial"/>
          <w:sz w:val="24"/>
          <w:szCs w:val="24"/>
          <w:lang w:val="en-GB"/>
        </w:rPr>
        <w:t xml:space="preserve"> all appreciation of </w:t>
      </w:r>
      <w:r w:rsidR="00321F33">
        <w:rPr>
          <w:rFonts w:ascii="Arial" w:eastAsia="Arial" w:hAnsi="Arial" w:cs="Arial"/>
          <w:sz w:val="24"/>
          <w:szCs w:val="24"/>
          <w:lang w:val="en-GB"/>
        </w:rPr>
        <w:t>A</w:t>
      </w:r>
      <w:r w:rsidRPr="003C106D">
        <w:rPr>
          <w:rFonts w:ascii="Arial" w:eastAsia="Arial" w:hAnsi="Arial" w:cs="Arial"/>
          <w:sz w:val="24"/>
          <w:szCs w:val="24"/>
          <w:lang w:val="en-GB"/>
        </w:rPr>
        <w:t xml:space="preserve">rt </w:t>
      </w:r>
      <w:r w:rsidR="000057F6">
        <w:rPr>
          <w:rFonts w:ascii="Arial" w:eastAsia="Arial" w:hAnsi="Arial" w:cs="Arial"/>
          <w:sz w:val="24"/>
          <w:szCs w:val="24"/>
          <w:lang w:val="en-GB"/>
        </w:rPr>
        <w:t>is</w:t>
      </w:r>
      <w:r w:rsidRPr="003C106D">
        <w:rPr>
          <w:rFonts w:ascii="Arial" w:eastAsia="Arial" w:hAnsi="Arial" w:cs="Arial"/>
          <w:sz w:val="24"/>
          <w:szCs w:val="24"/>
          <w:lang w:val="en-GB"/>
        </w:rPr>
        <w:t xml:space="preserve"> be dependent upon a similar self-projection into the object. Thus, connecting perception of external aesthetics with the innate psychological interpretations and relationship between "object" and "self".</w:t>
      </w:r>
      <w:r w:rsidR="00321F33">
        <w:rPr>
          <w:rFonts w:ascii="Arial" w:eastAsia="Arial" w:hAnsi="Arial" w:cs="Arial"/>
          <w:sz w:val="24"/>
          <w:szCs w:val="24"/>
          <w:lang w:val="en-GB"/>
        </w:rPr>
        <w:t xml:space="preserve"> </w:t>
      </w:r>
      <w:r w:rsidRPr="00AD236C">
        <w:rPr>
          <w:rFonts w:ascii="Arial" w:eastAsia="Arial" w:hAnsi="Arial" w:cs="Arial"/>
          <w:i/>
          <w:sz w:val="24"/>
          <w:szCs w:val="24"/>
          <w:lang w:val="en-GB"/>
        </w:rPr>
        <w:t>(</w:t>
      </w:r>
      <w:r w:rsidR="00AD236C" w:rsidRPr="00AD236C">
        <w:rPr>
          <w:rFonts w:ascii="Arial" w:eastAsia="Arial" w:hAnsi="Arial" w:cs="Arial"/>
          <w:i/>
          <w:sz w:val="24"/>
          <w:szCs w:val="24"/>
          <w:lang w:val="en-GB"/>
        </w:rPr>
        <w:t>1</w:t>
      </w:r>
      <w:r w:rsidR="00D62C3D">
        <w:rPr>
          <w:rFonts w:ascii="Arial" w:eastAsia="Arial" w:hAnsi="Arial" w:cs="Arial"/>
          <w:i/>
          <w:sz w:val="24"/>
          <w:szCs w:val="24"/>
          <w:lang w:val="en-GB"/>
        </w:rPr>
        <w:t>1</w:t>
      </w:r>
      <w:r w:rsidRPr="00AD236C">
        <w:rPr>
          <w:rFonts w:ascii="Arial" w:eastAsia="Arial" w:hAnsi="Arial" w:cs="Arial"/>
          <w:i/>
          <w:sz w:val="24"/>
          <w:szCs w:val="24"/>
          <w:lang w:val="en-GB"/>
        </w:rPr>
        <w:t>)</w:t>
      </w:r>
    </w:p>
    <w:p w14:paraId="2A733DF4" w14:textId="77777777" w:rsidR="00837650" w:rsidRDefault="00837650" w:rsidP="00837650">
      <w:pPr>
        <w:rPr>
          <w:rFonts w:ascii="Arial" w:eastAsia="Arial" w:hAnsi="Arial" w:cs="Arial"/>
          <w:sz w:val="24"/>
          <w:szCs w:val="24"/>
          <w:lang w:val="en-GB"/>
        </w:rPr>
      </w:pPr>
    </w:p>
    <w:p w14:paraId="2B575ECF" w14:textId="1856587F" w:rsidR="00837650" w:rsidRPr="003C106D" w:rsidRDefault="00256B47" w:rsidP="00837650">
      <w:pPr>
        <w:rPr>
          <w:rFonts w:ascii="Arial" w:eastAsia="Arial" w:hAnsi="Arial" w:cs="Arial"/>
          <w:sz w:val="24"/>
          <w:szCs w:val="24"/>
          <w:lang w:val="en-GB"/>
        </w:rPr>
      </w:pPr>
      <w:r w:rsidRPr="003C106D">
        <w:rPr>
          <w:rFonts w:ascii="Arial" w:eastAsia="Arial" w:hAnsi="Arial" w:cs="Arial"/>
          <w:sz w:val="24"/>
          <w:szCs w:val="24"/>
          <w:lang w:val="en-GB"/>
        </w:rPr>
        <w:t xml:space="preserve">Swiss historian and </w:t>
      </w:r>
      <w:r w:rsidR="00C64DED">
        <w:rPr>
          <w:rFonts w:ascii="Arial" w:eastAsia="Arial" w:hAnsi="Arial" w:cs="Arial"/>
          <w:sz w:val="24"/>
          <w:szCs w:val="24"/>
          <w:lang w:val="en-GB"/>
        </w:rPr>
        <w:t>A</w:t>
      </w:r>
      <w:r w:rsidRPr="003C106D">
        <w:rPr>
          <w:rFonts w:ascii="Arial" w:eastAsia="Arial" w:hAnsi="Arial" w:cs="Arial"/>
          <w:sz w:val="24"/>
          <w:szCs w:val="24"/>
          <w:lang w:val="en-GB"/>
        </w:rPr>
        <w:t xml:space="preserve">rt critic, Heinrich </w:t>
      </w:r>
      <w:proofErr w:type="spellStart"/>
      <w:r w:rsidRPr="003C106D">
        <w:rPr>
          <w:rFonts w:ascii="Arial" w:eastAsia="Arial" w:hAnsi="Arial" w:cs="Arial"/>
          <w:sz w:val="24"/>
          <w:szCs w:val="24"/>
          <w:lang w:val="en-GB"/>
        </w:rPr>
        <w:t>Wolfflin</w:t>
      </w:r>
      <w:proofErr w:type="spellEnd"/>
      <w:r w:rsidRPr="003C106D">
        <w:rPr>
          <w:rFonts w:ascii="Arial" w:eastAsia="Arial" w:hAnsi="Arial" w:cs="Arial"/>
          <w:sz w:val="24"/>
          <w:szCs w:val="24"/>
          <w:lang w:val="en-GB"/>
        </w:rPr>
        <w:t xml:space="preserve"> (1864–1945)</w:t>
      </w:r>
      <w:r w:rsidR="002D381E">
        <w:rPr>
          <w:rFonts w:ascii="Arial" w:eastAsia="Arial" w:hAnsi="Arial" w:cs="Arial"/>
          <w:sz w:val="24"/>
          <w:szCs w:val="24"/>
          <w:lang w:val="en-GB"/>
        </w:rPr>
        <w:t xml:space="preserve"> </w:t>
      </w:r>
      <w:r w:rsidR="002D381E" w:rsidRPr="003C106D">
        <w:rPr>
          <w:rFonts w:ascii="Arial" w:eastAsia="Arial" w:hAnsi="Arial" w:cs="Arial"/>
          <w:sz w:val="24"/>
          <w:szCs w:val="24"/>
          <w:lang w:val="en-GB"/>
        </w:rPr>
        <w:t>also followed such ideas</w:t>
      </w:r>
      <w:r w:rsidRPr="003C106D">
        <w:rPr>
          <w:rFonts w:ascii="Arial" w:eastAsia="Arial" w:hAnsi="Arial" w:cs="Arial"/>
          <w:sz w:val="24"/>
          <w:szCs w:val="24"/>
          <w:lang w:val="en-GB"/>
        </w:rPr>
        <w:t>. Now appraised to be one of the founding texts of emerging psychological direction of art history</w:t>
      </w:r>
      <w:r w:rsidR="000057F6">
        <w:rPr>
          <w:rFonts w:ascii="Arial" w:eastAsia="Arial" w:hAnsi="Arial" w:cs="Arial"/>
          <w:sz w:val="24"/>
          <w:szCs w:val="24"/>
          <w:lang w:val="en-GB"/>
        </w:rPr>
        <w:t>,</w:t>
      </w:r>
      <w:r w:rsidR="002D381E">
        <w:rPr>
          <w:rFonts w:ascii="Arial" w:eastAsia="Arial" w:hAnsi="Arial" w:cs="Arial"/>
          <w:sz w:val="24"/>
          <w:szCs w:val="24"/>
          <w:lang w:val="en-GB"/>
        </w:rPr>
        <w:t xml:space="preserve"> </w:t>
      </w:r>
      <w:proofErr w:type="spellStart"/>
      <w:r w:rsidRPr="003C106D">
        <w:rPr>
          <w:rFonts w:ascii="Arial" w:eastAsia="Arial" w:hAnsi="Arial" w:cs="Arial"/>
          <w:sz w:val="24"/>
          <w:szCs w:val="24"/>
          <w:lang w:val="en-GB"/>
        </w:rPr>
        <w:t>Wolfflin's</w:t>
      </w:r>
      <w:proofErr w:type="spellEnd"/>
      <w:r w:rsidRPr="003C106D">
        <w:rPr>
          <w:rFonts w:ascii="Arial" w:eastAsia="Arial" w:hAnsi="Arial" w:cs="Arial"/>
          <w:sz w:val="24"/>
          <w:szCs w:val="24"/>
          <w:lang w:val="en-GB"/>
        </w:rPr>
        <w:t xml:space="preserve"> (1886) </w:t>
      </w:r>
      <w:r w:rsidRPr="003C106D">
        <w:rPr>
          <w:rFonts w:ascii="Arial" w:eastAsia="Arial" w:hAnsi="Arial" w:cs="Arial"/>
          <w:i/>
          <w:iCs/>
          <w:sz w:val="24"/>
          <w:szCs w:val="24"/>
          <w:lang w:val="en-GB"/>
        </w:rPr>
        <w:t xml:space="preserve">Prolegomena </w:t>
      </w:r>
      <w:proofErr w:type="spellStart"/>
      <w:r w:rsidRPr="003C106D">
        <w:rPr>
          <w:rFonts w:ascii="Arial" w:eastAsia="Arial" w:hAnsi="Arial" w:cs="Arial"/>
          <w:i/>
          <w:iCs/>
          <w:sz w:val="24"/>
          <w:szCs w:val="24"/>
          <w:lang w:val="en-GB"/>
        </w:rPr>
        <w:t>zu</w:t>
      </w:r>
      <w:proofErr w:type="spellEnd"/>
      <w:r w:rsidRPr="003C106D">
        <w:rPr>
          <w:rFonts w:ascii="Arial" w:eastAsia="Arial" w:hAnsi="Arial" w:cs="Arial"/>
          <w:i/>
          <w:iCs/>
          <w:sz w:val="24"/>
          <w:szCs w:val="24"/>
          <w:lang w:val="en-GB"/>
        </w:rPr>
        <w:t xml:space="preserve"> </w:t>
      </w:r>
      <w:proofErr w:type="spellStart"/>
      <w:r w:rsidRPr="003C106D">
        <w:rPr>
          <w:rFonts w:ascii="Arial" w:eastAsia="Arial" w:hAnsi="Arial" w:cs="Arial"/>
          <w:i/>
          <w:iCs/>
          <w:sz w:val="24"/>
          <w:szCs w:val="24"/>
          <w:lang w:val="en-GB"/>
        </w:rPr>
        <w:t>einer</w:t>
      </w:r>
      <w:proofErr w:type="spellEnd"/>
      <w:r w:rsidRPr="003C106D">
        <w:rPr>
          <w:rFonts w:ascii="Arial" w:eastAsia="Arial" w:hAnsi="Arial" w:cs="Arial"/>
          <w:i/>
          <w:iCs/>
          <w:sz w:val="24"/>
          <w:szCs w:val="24"/>
          <w:lang w:val="en-GB"/>
        </w:rPr>
        <w:t xml:space="preserve"> </w:t>
      </w:r>
      <w:proofErr w:type="spellStart"/>
      <w:r w:rsidRPr="003C106D">
        <w:rPr>
          <w:rFonts w:ascii="Arial" w:eastAsia="Arial" w:hAnsi="Arial" w:cs="Arial"/>
          <w:i/>
          <w:iCs/>
          <w:sz w:val="24"/>
          <w:szCs w:val="24"/>
          <w:lang w:val="en-GB"/>
        </w:rPr>
        <w:t>Psychologie</w:t>
      </w:r>
      <w:proofErr w:type="spellEnd"/>
      <w:r w:rsidRPr="003C106D">
        <w:rPr>
          <w:rFonts w:ascii="Arial" w:eastAsia="Arial" w:hAnsi="Arial" w:cs="Arial"/>
          <w:i/>
          <w:iCs/>
          <w:sz w:val="24"/>
          <w:szCs w:val="24"/>
          <w:lang w:val="en-GB"/>
        </w:rPr>
        <w:t xml:space="preserve"> der </w:t>
      </w:r>
      <w:proofErr w:type="spellStart"/>
      <w:r w:rsidRPr="003C106D">
        <w:rPr>
          <w:rFonts w:ascii="Arial" w:eastAsia="Arial" w:hAnsi="Arial" w:cs="Arial"/>
          <w:i/>
          <w:iCs/>
          <w:sz w:val="24"/>
          <w:szCs w:val="24"/>
          <w:lang w:val="en-GB"/>
        </w:rPr>
        <w:t>Architektur</w:t>
      </w:r>
      <w:proofErr w:type="spellEnd"/>
      <w:r w:rsidRPr="003C106D">
        <w:rPr>
          <w:rFonts w:ascii="Arial" w:eastAsia="Arial" w:hAnsi="Arial" w:cs="Arial"/>
          <w:sz w:val="24"/>
          <w:szCs w:val="24"/>
          <w:lang w:val="en-GB"/>
        </w:rPr>
        <w:t xml:space="preserve"> aimed to show that architecture could be understood from a solely psychological rather than a progressivist view point.</w:t>
      </w:r>
      <w:r>
        <w:rPr>
          <w:rFonts w:ascii="Arial" w:eastAsia="Arial" w:hAnsi="Arial" w:cs="Arial"/>
          <w:sz w:val="24"/>
          <w:szCs w:val="24"/>
          <w:lang w:val="en-GB"/>
        </w:rPr>
        <w:t xml:space="preserve"> </w:t>
      </w:r>
      <w:r w:rsidRPr="003C106D">
        <w:rPr>
          <w:rFonts w:ascii="Arial" w:eastAsia="Arial" w:hAnsi="Arial" w:cs="Arial"/>
          <w:sz w:val="24"/>
          <w:szCs w:val="24"/>
          <w:lang w:val="en-GB"/>
        </w:rPr>
        <w:t xml:space="preserve">Like </w:t>
      </w:r>
      <w:proofErr w:type="spellStart"/>
      <w:r w:rsidRPr="003C106D">
        <w:rPr>
          <w:rFonts w:ascii="Arial" w:eastAsia="Arial" w:hAnsi="Arial" w:cs="Arial"/>
          <w:sz w:val="24"/>
          <w:szCs w:val="24"/>
          <w:lang w:val="en-GB"/>
        </w:rPr>
        <w:t>Lipp</w:t>
      </w:r>
      <w:proofErr w:type="spellEnd"/>
      <w:r w:rsidRPr="003C106D">
        <w:rPr>
          <w:rFonts w:ascii="Arial" w:eastAsia="Arial" w:hAnsi="Arial" w:cs="Arial"/>
          <w:sz w:val="24"/>
          <w:szCs w:val="24"/>
          <w:lang w:val="en-GB"/>
        </w:rPr>
        <w:t xml:space="preserve">, </w:t>
      </w:r>
      <w:proofErr w:type="spellStart"/>
      <w:r w:rsidR="00837650">
        <w:rPr>
          <w:rFonts w:ascii="Arial" w:eastAsia="Arial" w:hAnsi="Arial" w:cs="Arial"/>
          <w:sz w:val="24"/>
          <w:szCs w:val="24"/>
          <w:lang w:val="en-GB"/>
        </w:rPr>
        <w:t>Wolfflin</w:t>
      </w:r>
      <w:proofErr w:type="spellEnd"/>
      <w:r w:rsidR="000057F6">
        <w:rPr>
          <w:rFonts w:ascii="Arial" w:eastAsia="Arial" w:hAnsi="Arial" w:cs="Arial"/>
          <w:sz w:val="24"/>
          <w:szCs w:val="24"/>
          <w:lang w:val="en-GB"/>
        </w:rPr>
        <w:t xml:space="preserve"> s</w:t>
      </w:r>
      <w:r w:rsidRPr="003C106D">
        <w:rPr>
          <w:rFonts w:ascii="Arial" w:eastAsia="Arial" w:hAnsi="Arial" w:cs="Arial"/>
          <w:sz w:val="24"/>
          <w:szCs w:val="24"/>
          <w:lang w:val="en-GB"/>
        </w:rPr>
        <w:t>uggests that architecture has a foundation in form through the empathetic response of human form</w:t>
      </w:r>
      <w:r w:rsidRPr="00610790">
        <w:rPr>
          <w:rFonts w:ascii="Arial" w:eastAsia="Arial" w:hAnsi="Arial" w:cs="Arial"/>
          <w:i/>
          <w:sz w:val="24"/>
          <w:szCs w:val="24"/>
          <w:lang w:val="en-GB"/>
        </w:rPr>
        <w:t>. (1</w:t>
      </w:r>
      <w:r w:rsidR="00D62C3D">
        <w:rPr>
          <w:rFonts w:ascii="Arial" w:eastAsia="Arial" w:hAnsi="Arial" w:cs="Arial"/>
          <w:i/>
          <w:sz w:val="24"/>
          <w:szCs w:val="24"/>
          <w:lang w:val="en-GB"/>
        </w:rPr>
        <w:t>2</w:t>
      </w:r>
      <w:r w:rsidRPr="00610790">
        <w:rPr>
          <w:rFonts w:ascii="Arial" w:eastAsia="Arial" w:hAnsi="Arial" w:cs="Arial"/>
          <w:i/>
          <w:sz w:val="24"/>
          <w:szCs w:val="24"/>
          <w:lang w:val="en-GB"/>
        </w:rPr>
        <w:t>)</w:t>
      </w:r>
      <w:r w:rsidRPr="003C106D">
        <w:rPr>
          <w:rFonts w:ascii="Arial" w:eastAsia="Arial" w:hAnsi="Arial" w:cs="Arial"/>
          <w:sz w:val="24"/>
          <w:szCs w:val="24"/>
          <w:lang w:val="en-GB"/>
        </w:rPr>
        <w:t xml:space="preserve"> These </w:t>
      </w:r>
      <w:r w:rsidR="000057F6" w:rsidRPr="003C106D">
        <w:rPr>
          <w:rFonts w:ascii="Arial" w:eastAsia="Arial" w:hAnsi="Arial" w:cs="Arial"/>
          <w:sz w:val="24"/>
          <w:szCs w:val="24"/>
          <w:lang w:val="en-GB"/>
        </w:rPr>
        <w:t>theori</w:t>
      </w:r>
      <w:r w:rsidR="000057F6">
        <w:rPr>
          <w:rFonts w:ascii="Arial" w:eastAsia="Arial" w:hAnsi="Arial" w:cs="Arial"/>
          <w:sz w:val="24"/>
          <w:szCs w:val="24"/>
          <w:lang w:val="en-GB"/>
        </w:rPr>
        <w:t>es</w:t>
      </w:r>
      <w:r w:rsidRPr="003C106D">
        <w:rPr>
          <w:rFonts w:ascii="Arial" w:eastAsia="Arial" w:hAnsi="Arial" w:cs="Arial"/>
          <w:sz w:val="24"/>
          <w:szCs w:val="24"/>
          <w:lang w:val="en-GB"/>
        </w:rPr>
        <w:t xml:space="preserve"> had a great impact on the art world at the time and </w:t>
      </w:r>
      <w:r w:rsidR="000057F6">
        <w:rPr>
          <w:rFonts w:ascii="Arial" w:eastAsia="Calibri" w:hAnsi="Arial" w:cs="Arial"/>
          <w:sz w:val="24"/>
          <w:szCs w:val="24"/>
          <w:lang w:val="en-GB"/>
        </w:rPr>
        <w:t>n</w:t>
      </w:r>
      <w:r w:rsidRPr="003C106D">
        <w:rPr>
          <w:rFonts w:ascii="Arial" w:eastAsia="Calibri" w:hAnsi="Arial" w:cs="Arial"/>
          <w:sz w:val="24"/>
          <w:szCs w:val="24"/>
          <w:lang w:val="en-GB"/>
        </w:rPr>
        <w:t>umerous artists in the twentieth century began to be influenced by the psychological argument.</w:t>
      </w:r>
      <w:r w:rsidRPr="003C106D">
        <w:rPr>
          <w:rFonts w:ascii="Arial" w:eastAsia="Arial" w:hAnsi="Arial" w:cs="Arial"/>
          <w:sz w:val="24"/>
          <w:szCs w:val="24"/>
          <w:lang w:val="en-GB"/>
        </w:rPr>
        <w:t xml:space="preserve"> </w:t>
      </w:r>
      <w:proofErr w:type="spellStart"/>
      <w:r w:rsidRPr="003C106D">
        <w:rPr>
          <w:rFonts w:ascii="Arial" w:eastAsia="Arial" w:hAnsi="Arial" w:cs="Arial"/>
          <w:sz w:val="24"/>
          <w:szCs w:val="24"/>
          <w:lang w:val="en-GB"/>
        </w:rPr>
        <w:t>Naum</w:t>
      </w:r>
      <w:proofErr w:type="spellEnd"/>
      <w:r w:rsidRPr="003C106D">
        <w:rPr>
          <w:rFonts w:ascii="Arial" w:eastAsia="Arial" w:hAnsi="Arial" w:cs="Arial"/>
          <w:sz w:val="24"/>
          <w:szCs w:val="24"/>
          <w:lang w:val="en-GB"/>
        </w:rPr>
        <w:t xml:space="preserve"> Gabo (1890 -1977)</w:t>
      </w:r>
      <w:r w:rsidR="000057F6">
        <w:rPr>
          <w:rFonts w:ascii="Arial" w:eastAsia="Arial" w:hAnsi="Arial" w:cs="Arial"/>
          <w:sz w:val="24"/>
          <w:szCs w:val="24"/>
          <w:lang w:val="en-GB"/>
        </w:rPr>
        <w:t>, i</w:t>
      </w:r>
      <w:r w:rsidRPr="003C106D">
        <w:rPr>
          <w:rFonts w:ascii="Arial" w:eastAsia="Arial" w:hAnsi="Arial" w:cs="Arial"/>
          <w:sz w:val="24"/>
          <w:szCs w:val="24"/>
          <w:lang w:val="en-GB"/>
        </w:rPr>
        <w:t xml:space="preserve">nspired by </w:t>
      </w:r>
      <w:proofErr w:type="spellStart"/>
      <w:r w:rsidRPr="003C106D">
        <w:rPr>
          <w:rFonts w:ascii="Arial" w:eastAsia="Arial" w:hAnsi="Arial" w:cs="Arial"/>
          <w:sz w:val="24"/>
          <w:szCs w:val="24"/>
          <w:lang w:val="en-GB"/>
        </w:rPr>
        <w:t>Wolfflin's</w:t>
      </w:r>
      <w:proofErr w:type="spellEnd"/>
      <w:r w:rsidRPr="003C106D">
        <w:rPr>
          <w:rFonts w:ascii="Arial" w:eastAsia="Arial" w:hAnsi="Arial" w:cs="Arial"/>
          <w:sz w:val="24"/>
          <w:szCs w:val="24"/>
          <w:lang w:val="en-GB"/>
        </w:rPr>
        <w:t xml:space="preserve"> lectures, explored this link between psychology and objects through his theory and practice.</w:t>
      </w:r>
      <w:r w:rsidR="005F15CA">
        <w:rPr>
          <w:rFonts w:ascii="Arial" w:eastAsia="Arial" w:hAnsi="Arial" w:cs="Arial"/>
          <w:sz w:val="24"/>
          <w:szCs w:val="24"/>
          <w:lang w:val="en-GB"/>
        </w:rPr>
        <w:t xml:space="preserve"> </w:t>
      </w:r>
      <w:r w:rsidRPr="003C106D">
        <w:rPr>
          <w:rFonts w:ascii="Arial" w:eastAsia="Arial" w:hAnsi="Arial" w:cs="Arial"/>
          <w:sz w:val="24"/>
          <w:szCs w:val="24"/>
          <w:lang w:val="en-GB"/>
        </w:rPr>
        <w:lastRenderedPageBreak/>
        <w:t xml:space="preserve">Gabo's "two cubes" 1930 </w:t>
      </w:r>
      <w:r w:rsidRPr="003C106D">
        <w:rPr>
          <w:rFonts w:ascii="Arial" w:eastAsia="Arial" w:hAnsi="Arial" w:cs="Arial"/>
          <w:i/>
          <w:sz w:val="24"/>
          <w:szCs w:val="24"/>
          <w:lang w:val="en-GB"/>
        </w:rPr>
        <w:t>(fig 4)</w:t>
      </w:r>
      <w:r w:rsidRPr="003C106D">
        <w:rPr>
          <w:rFonts w:ascii="Arial" w:eastAsia="Arial" w:hAnsi="Arial" w:cs="Arial"/>
          <w:sz w:val="24"/>
          <w:szCs w:val="24"/>
          <w:lang w:val="en-GB"/>
        </w:rPr>
        <w:t xml:space="preserve"> was created to illustrate his essay ‘Sculpture: Carving and Construction in Space’. </w:t>
      </w:r>
      <w:r w:rsidRPr="00610790">
        <w:rPr>
          <w:rFonts w:ascii="Arial" w:eastAsia="Arial" w:hAnsi="Arial" w:cs="Arial"/>
          <w:i/>
          <w:sz w:val="24"/>
          <w:szCs w:val="24"/>
          <w:lang w:val="en-GB"/>
        </w:rPr>
        <w:t>(1</w:t>
      </w:r>
      <w:r w:rsidR="00D62C3D">
        <w:rPr>
          <w:rFonts w:ascii="Arial" w:eastAsia="Arial" w:hAnsi="Arial" w:cs="Arial"/>
          <w:i/>
          <w:sz w:val="24"/>
          <w:szCs w:val="24"/>
          <w:lang w:val="en-GB"/>
        </w:rPr>
        <w:t>3</w:t>
      </w:r>
      <w:r w:rsidRPr="00610790">
        <w:rPr>
          <w:rFonts w:ascii="Arial" w:eastAsia="Arial" w:hAnsi="Arial" w:cs="Arial"/>
          <w:i/>
          <w:sz w:val="24"/>
          <w:szCs w:val="24"/>
          <w:lang w:val="en-GB"/>
        </w:rPr>
        <w:t>)</w:t>
      </w:r>
    </w:p>
    <w:p w14:paraId="6F12813B" w14:textId="77777777" w:rsidR="00256B47" w:rsidRPr="003C106D" w:rsidRDefault="00256B47" w:rsidP="00256B47">
      <w:pPr>
        <w:spacing w:line="305" w:lineRule="exact"/>
        <w:rPr>
          <w:rFonts w:ascii="Arial" w:eastAsia="Arial" w:hAnsi="Arial" w:cs="Arial"/>
          <w:i/>
          <w:sz w:val="24"/>
          <w:szCs w:val="24"/>
          <w:lang w:val="en-GB"/>
        </w:rPr>
      </w:pPr>
      <w:r w:rsidRPr="003C106D">
        <w:rPr>
          <w:rFonts w:ascii="Arial" w:hAnsi="Arial" w:cs="Arial"/>
          <w:i/>
          <w:noProof/>
          <w:sz w:val="24"/>
          <w:szCs w:val="24"/>
        </w:rPr>
        <w:drawing>
          <wp:anchor distT="0" distB="0" distL="114300" distR="114300" simplePos="0" relativeHeight="251662336" behindDoc="0" locked="0" layoutInCell="1" allowOverlap="1" wp14:anchorId="3C150E6E" wp14:editId="597F4778">
            <wp:simplePos x="0" y="0"/>
            <wp:positionH relativeFrom="margin">
              <wp:align>center</wp:align>
            </wp:positionH>
            <wp:positionV relativeFrom="paragraph">
              <wp:posOffset>284480</wp:posOffset>
            </wp:positionV>
            <wp:extent cx="4307205" cy="3340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7205" cy="3340100"/>
                    </a:xfrm>
                    <a:prstGeom prst="rect">
                      <a:avLst/>
                    </a:prstGeom>
                  </pic:spPr>
                </pic:pic>
              </a:graphicData>
            </a:graphic>
            <wp14:sizeRelH relativeFrom="margin">
              <wp14:pctWidth>0</wp14:pctWidth>
            </wp14:sizeRelH>
            <wp14:sizeRelV relativeFrom="margin">
              <wp14:pctHeight>0</wp14:pctHeight>
            </wp14:sizeRelV>
          </wp:anchor>
        </w:drawing>
      </w:r>
    </w:p>
    <w:p w14:paraId="33F4B264" w14:textId="77777777" w:rsidR="00256B47" w:rsidRPr="003C106D" w:rsidRDefault="00256B47" w:rsidP="00256B47">
      <w:pPr>
        <w:spacing w:line="305" w:lineRule="exact"/>
        <w:rPr>
          <w:rFonts w:ascii="Arial" w:eastAsia="Arial" w:hAnsi="Arial" w:cs="Arial"/>
          <w:i/>
          <w:sz w:val="24"/>
          <w:szCs w:val="24"/>
          <w:lang w:val="en-GB"/>
        </w:rPr>
      </w:pPr>
    </w:p>
    <w:p w14:paraId="4D6C66D7" w14:textId="77777777" w:rsidR="00256B47" w:rsidRPr="003C106D" w:rsidRDefault="00256B47" w:rsidP="00256B47">
      <w:pPr>
        <w:spacing w:line="305" w:lineRule="exact"/>
        <w:rPr>
          <w:rFonts w:ascii="Arial" w:eastAsia="Arial" w:hAnsi="Arial" w:cs="Arial"/>
          <w:i/>
          <w:sz w:val="24"/>
          <w:szCs w:val="24"/>
          <w:lang w:val="en-GB"/>
        </w:rPr>
      </w:pPr>
    </w:p>
    <w:p w14:paraId="52B22F01" w14:textId="77777777" w:rsidR="00256B47" w:rsidRPr="003C106D" w:rsidRDefault="00256B47" w:rsidP="00256B47">
      <w:pPr>
        <w:spacing w:line="305" w:lineRule="exact"/>
        <w:rPr>
          <w:rFonts w:ascii="Arial" w:eastAsia="Arial" w:hAnsi="Arial" w:cs="Arial"/>
          <w:i/>
          <w:sz w:val="24"/>
          <w:szCs w:val="24"/>
          <w:lang w:val="en-GB"/>
        </w:rPr>
      </w:pPr>
      <w:r w:rsidRPr="003C106D">
        <w:rPr>
          <w:rFonts w:ascii="Arial" w:eastAsia="Arial" w:hAnsi="Arial" w:cs="Arial"/>
          <w:i/>
          <w:sz w:val="24"/>
          <w:szCs w:val="24"/>
          <w:lang w:val="en-GB"/>
        </w:rPr>
        <w:t>Fig 4</w:t>
      </w:r>
    </w:p>
    <w:p w14:paraId="18C21E98" w14:textId="77777777" w:rsidR="00256B47" w:rsidRPr="003C106D" w:rsidRDefault="00256B47" w:rsidP="00256B47">
      <w:pPr>
        <w:spacing w:line="305" w:lineRule="exact"/>
        <w:rPr>
          <w:rFonts w:ascii="Arial" w:eastAsia="Arial" w:hAnsi="Arial" w:cs="Arial"/>
          <w:sz w:val="24"/>
          <w:szCs w:val="24"/>
          <w:lang w:val="en-GB"/>
        </w:rPr>
      </w:pPr>
    </w:p>
    <w:p w14:paraId="6A1C6FE7" w14:textId="77777777" w:rsidR="00256B47" w:rsidRPr="003C106D" w:rsidRDefault="00256B47" w:rsidP="00256B47">
      <w:pPr>
        <w:spacing w:line="305" w:lineRule="exact"/>
        <w:rPr>
          <w:rFonts w:ascii="Arial" w:eastAsia="Arial" w:hAnsi="Arial" w:cs="Arial"/>
          <w:sz w:val="24"/>
          <w:szCs w:val="24"/>
          <w:lang w:val="en-GB"/>
        </w:rPr>
      </w:pPr>
    </w:p>
    <w:p w14:paraId="5FFDE415" w14:textId="77777777" w:rsidR="00256B47" w:rsidRPr="003C106D" w:rsidRDefault="00256B47" w:rsidP="00256B47">
      <w:pPr>
        <w:spacing w:line="305" w:lineRule="exact"/>
        <w:rPr>
          <w:rFonts w:ascii="Arial" w:eastAsia="Arial" w:hAnsi="Arial" w:cs="Arial"/>
          <w:sz w:val="24"/>
          <w:szCs w:val="24"/>
          <w:lang w:val="en-GB"/>
        </w:rPr>
      </w:pPr>
    </w:p>
    <w:p w14:paraId="2A23DA70" w14:textId="77777777" w:rsidR="00256B47" w:rsidRPr="003C106D" w:rsidRDefault="00256B47" w:rsidP="00256B47">
      <w:pPr>
        <w:spacing w:line="305" w:lineRule="exact"/>
        <w:rPr>
          <w:rFonts w:ascii="Arial" w:eastAsia="Arial" w:hAnsi="Arial" w:cs="Arial"/>
          <w:sz w:val="24"/>
          <w:szCs w:val="24"/>
        </w:rPr>
      </w:pPr>
    </w:p>
    <w:p w14:paraId="3C7FC83D" w14:textId="77777777" w:rsidR="00256B47" w:rsidRPr="003C106D" w:rsidRDefault="00256B47" w:rsidP="00256B47">
      <w:pPr>
        <w:spacing w:line="305" w:lineRule="exact"/>
        <w:rPr>
          <w:rFonts w:ascii="Arial" w:eastAsia="Arial" w:hAnsi="Arial" w:cs="Arial"/>
          <w:sz w:val="24"/>
          <w:szCs w:val="24"/>
        </w:rPr>
      </w:pPr>
    </w:p>
    <w:p w14:paraId="0D31A5ED" w14:textId="77777777" w:rsidR="00256B47" w:rsidRPr="003C106D" w:rsidRDefault="00256B47" w:rsidP="00256B47">
      <w:pPr>
        <w:spacing w:line="305" w:lineRule="exact"/>
        <w:rPr>
          <w:rFonts w:ascii="Arial" w:eastAsia="Arial" w:hAnsi="Arial" w:cs="Arial"/>
          <w:sz w:val="24"/>
          <w:szCs w:val="24"/>
        </w:rPr>
      </w:pPr>
    </w:p>
    <w:p w14:paraId="42DD5F3B" w14:textId="77777777" w:rsidR="00837650" w:rsidRDefault="00837650" w:rsidP="00256B47">
      <w:pPr>
        <w:spacing w:line="360" w:lineRule="exact"/>
        <w:rPr>
          <w:rFonts w:ascii="Arial" w:eastAsia="Arial" w:hAnsi="Arial" w:cs="Arial"/>
          <w:sz w:val="24"/>
          <w:szCs w:val="24"/>
          <w:lang w:val="en-GB"/>
        </w:rPr>
      </w:pPr>
    </w:p>
    <w:p w14:paraId="33A49732" w14:textId="77777777" w:rsidR="00056A14" w:rsidRDefault="00056A14" w:rsidP="00837650">
      <w:pPr>
        <w:spacing w:line="360" w:lineRule="exact"/>
        <w:rPr>
          <w:rFonts w:ascii="Arial" w:eastAsia="Arial" w:hAnsi="Arial" w:cs="Arial"/>
          <w:sz w:val="24"/>
          <w:szCs w:val="24"/>
          <w:lang w:val="en-GB"/>
        </w:rPr>
      </w:pPr>
    </w:p>
    <w:p w14:paraId="62334A33" w14:textId="2ED71835" w:rsidR="00837650" w:rsidRDefault="00256B47" w:rsidP="00837650">
      <w:pPr>
        <w:spacing w:line="360" w:lineRule="exact"/>
        <w:rPr>
          <w:rFonts w:ascii="Arial" w:eastAsia="Arial" w:hAnsi="Arial" w:cs="Arial"/>
          <w:sz w:val="24"/>
          <w:szCs w:val="24"/>
          <w:lang w:val="en-GB"/>
        </w:rPr>
      </w:pPr>
      <w:r w:rsidRPr="003C106D">
        <w:rPr>
          <w:rFonts w:ascii="Arial" w:eastAsia="Arial" w:hAnsi="Arial" w:cs="Arial"/>
          <w:sz w:val="24"/>
          <w:szCs w:val="24"/>
          <w:lang w:val="en-GB"/>
        </w:rPr>
        <w:t xml:space="preserve">One cube uses solid mass to expound the space within the sculpture while the other communicates the form’s inner space. Gabo sought to make the space inhabited by an object visible without surrounding it. Inner space was a sample of what Gabo called the </w:t>
      </w:r>
      <w:r w:rsidR="0002086B">
        <w:rPr>
          <w:rFonts w:ascii="Arial" w:eastAsia="Arial" w:hAnsi="Arial" w:cs="Arial"/>
          <w:sz w:val="24"/>
          <w:szCs w:val="24"/>
          <w:lang w:val="en-GB"/>
        </w:rPr>
        <w:t>c</w:t>
      </w:r>
      <w:r w:rsidRPr="003C106D">
        <w:rPr>
          <w:rFonts w:ascii="Arial" w:eastAsia="Arial" w:hAnsi="Arial" w:cs="Arial"/>
          <w:sz w:val="24"/>
          <w:szCs w:val="24"/>
          <w:lang w:val="en-GB"/>
        </w:rPr>
        <w:t xml:space="preserve">onstructive idea, where the partition between the artist’s perceptions of an object and the object itself were dissolved, therefore </w:t>
      </w:r>
      <w:r w:rsidRPr="00CD2EF7">
        <w:rPr>
          <w:rFonts w:ascii="Arial" w:eastAsia="Arial" w:hAnsi="Arial" w:cs="Arial"/>
          <w:i/>
          <w:sz w:val="24"/>
          <w:szCs w:val="24"/>
          <w:lang w:val="en-GB"/>
        </w:rPr>
        <w:t>art becomes reality</w:t>
      </w:r>
      <w:r w:rsidRPr="003C106D">
        <w:rPr>
          <w:rFonts w:ascii="Arial" w:eastAsia="Arial" w:hAnsi="Arial" w:cs="Arial"/>
          <w:sz w:val="24"/>
          <w:szCs w:val="24"/>
          <w:lang w:val="en-GB"/>
        </w:rPr>
        <w:t xml:space="preserve">. </w:t>
      </w:r>
      <w:r w:rsidRPr="00610790">
        <w:rPr>
          <w:rFonts w:ascii="Arial" w:eastAsia="Arial" w:hAnsi="Arial" w:cs="Arial"/>
          <w:i/>
          <w:sz w:val="24"/>
          <w:szCs w:val="24"/>
          <w:lang w:val="en-GB"/>
        </w:rPr>
        <w:t>(1</w:t>
      </w:r>
      <w:r w:rsidR="00D62C3D">
        <w:rPr>
          <w:rFonts w:ascii="Arial" w:eastAsia="Arial" w:hAnsi="Arial" w:cs="Arial"/>
          <w:i/>
          <w:sz w:val="24"/>
          <w:szCs w:val="24"/>
          <w:lang w:val="en-GB"/>
        </w:rPr>
        <w:t>4</w:t>
      </w:r>
      <w:r w:rsidRPr="00610790">
        <w:rPr>
          <w:rFonts w:ascii="Arial" w:eastAsia="Arial" w:hAnsi="Arial" w:cs="Arial"/>
          <w:i/>
          <w:sz w:val="24"/>
          <w:szCs w:val="24"/>
          <w:lang w:val="en-GB"/>
        </w:rPr>
        <w:t>)</w:t>
      </w:r>
    </w:p>
    <w:p w14:paraId="2BF972DF" w14:textId="4EDBCA15" w:rsidR="00837650" w:rsidRDefault="00837650" w:rsidP="00837650">
      <w:pPr>
        <w:spacing w:line="360" w:lineRule="exact"/>
        <w:rPr>
          <w:rFonts w:ascii="Arial" w:eastAsia="Calibri" w:hAnsi="Arial" w:cs="Arial"/>
          <w:sz w:val="24"/>
          <w:szCs w:val="24"/>
          <w:lang w:val="en-GB"/>
        </w:rPr>
      </w:pPr>
    </w:p>
    <w:p w14:paraId="762D1E7B" w14:textId="43C3C229" w:rsidR="00256B47" w:rsidRDefault="00256B47" w:rsidP="00837650">
      <w:pPr>
        <w:spacing w:line="360" w:lineRule="exact"/>
        <w:rPr>
          <w:rFonts w:ascii="Arial" w:eastAsia="Arial" w:hAnsi="Arial" w:cs="Arial"/>
          <w:sz w:val="24"/>
          <w:szCs w:val="24"/>
        </w:rPr>
      </w:pPr>
      <w:r>
        <w:rPr>
          <w:rFonts w:ascii="Arial" w:eastAsia="Calibri" w:hAnsi="Arial" w:cs="Arial"/>
          <w:sz w:val="24"/>
          <w:szCs w:val="24"/>
          <w:lang w:val="en-GB"/>
        </w:rPr>
        <w:t>In addition to</w:t>
      </w:r>
      <w:r w:rsidR="00610790">
        <w:rPr>
          <w:rFonts w:ascii="Arial" w:eastAsia="Calibri" w:hAnsi="Arial" w:cs="Arial"/>
          <w:sz w:val="24"/>
          <w:szCs w:val="24"/>
          <w:lang w:val="en-GB"/>
        </w:rPr>
        <w:t xml:space="preserve"> </w:t>
      </w:r>
      <w:r>
        <w:rPr>
          <w:rFonts w:ascii="Arial" w:eastAsia="Calibri" w:hAnsi="Arial" w:cs="Arial"/>
          <w:sz w:val="24"/>
          <w:szCs w:val="24"/>
          <w:lang w:val="en-GB"/>
        </w:rPr>
        <w:t xml:space="preserve">perceptions </w:t>
      </w:r>
      <w:r w:rsidR="0002086B">
        <w:rPr>
          <w:rFonts w:ascii="Arial" w:eastAsia="Calibri" w:hAnsi="Arial" w:cs="Arial"/>
          <w:sz w:val="24"/>
          <w:szCs w:val="24"/>
          <w:lang w:val="en-GB"/>
        </w:rPr>
        <w:t>of forms and dimensions being challenged through art</w:t>
      </w:r>
      <w:r>
        <w:rPr>
          <w:rFonts w:ascii="Arial" w:eastAsia="Calibri" w:hAnsi="Arial" w:cs="Arial"/>
          <w:sz w:val="24"/>
          <w:szCs w:val="24"/>
          <w:lang w:val="en-GB"/>
        </w:rPr>
        <w:t xml:space="preserve">, colour can also be psychologically analysed. </w:t>
      </w:r>
      <w:r w:rsidRPr="003C106D">
        <w:rPr>
          <w:rFonts w:ascii="Arial" w:eastAsia="Arial" w:hAnsi="Arial" w:cs="Arial"/>
          <w:sz w:val="24"/>
          <w:szCs w:val="24"/>
          <w:lang w:val="en-GB"/>
        </w:rPr>
        <w:t xml:space="preserve">Poet Johann </w:t>
      </w:r>
      <w:r>
        <w:rPr>
          <w:rFonts w:ascii="Arial" w:eastAsia="Arial" w:hAnsi="Arial" w:cs="Arial"/>
          <w:sz w:val="24"/>
          <w:szCs w:val="24"/>
          <w:lang w:val="en-GB"/>
        </w:rPr>
        <w:t>W</w:t>
      </w:r>
      <w:r w:rsidRPr="003C106D">
        <w:rPr>
          <w:rFonts w:ascii="Arial" w:eastAsia="Arial" w:hAnsi="Arial" w:cs="Arial"/>
          <w:sz w:val="24"/>
          <w:szCs w:val="24"/>
          <w:lang w:val="en-GB"/>
        </w:rPr>
        <w:t xml:space="preserve">olfgang </w:t>
      </w:r>
      <w:proofErr w:type="gramStart"/>
      <w:r>
        <w:rPr>
          <w:rFonts w:ascii="Arial" w:eastAsia="Arial" w:hAnsi="Arial" w:cs="Arial"/>
          <w:sz w:val="24"/>
          <w:szCs w:val="24"/>
          <w:lang w:val="en-GB"/>
        </w:rPr>
        <w:t>V</w:t>
      </w:r>
      <w:r w:rsidRPr="003C106D">
        <w:rPr>
          <w:rFonts w:ascii="Arial" w:eastAsia="Arial" w:hAnsi="Arial" w:cs="Arial"/>
          <w:sz w:val="24"/>
          <w:szCs w:val="24"/>
          <w:lang w:val="en-GB"/>
        </w:rPr>
        <w:t>on</w:t>
      </w:r>
      <w:proofErr w:type="gramEnd"/>
      <w:r w:rsidRPr="003C106D">
        <w:rPr>
          <w:rFonts w:ascii="Arial" w:eastAsia="Arial" w:hAnsi="Arial" w:cs="Arial"/>
          <w:sz w:val="24"/>
          <w:szCs w:val="24"/>
          <w:lang w:val="en-GB"/>
        </w:rPr>
        <w:t xml:space="preserve"> </w:t>
      </w:r>
      <w:r>
        <w:rPr>
          <w:rFonts w:ascii="Arial" w:eastAsia="Arial" w:hAnsi="Arial" w:cs="Arial"/>
          <w:sz w:val="24"/>
          <w:szCs w:val="24"/>
          <w:lang w:val="en-GB"/>
        </w:rPr>
        <w:t>G</w:t>
      </w:r>
      <w:r w:rsidRPr="003C106D">
        <w:rPr>
          <w:rFonts w:ascii="Arial" w:eastAsia="Arial" w:hAnsi="Arial" w:cs="Arial"/>
          <w:sz w:val="24"/>
          <w:szCs w:val="24"/>
          <w:lang w:val="en-GB"/>
        </w:rPr>
        <w:t xml:space="preserve">oethe's book </w:t>
      </w:r>
      <w:r w:rsidR="000057F6">
        <w:rPr>
          <w:rFonts w:ascii="Arial" w:eastAsia="Arial" w:hAnsi="Arial" w:cs="Arial"/>
          <w:sz w:val="24"/>
          <w:szCs w:val="24"/>
          <w:lang w:val="en-GB"/>
        </w:rPr>
        <w:t>T</w:t>
      </w:r>
      <w:r w:rsidRPr="003C106D">
        <w:rPr>
          <w:rFonts w:ascii="Arial" w:eastAsia="Arial" w:hAnsi="Arial" w:cs="Arial"/>
          <w:sz w:val="24"/>
          <w:szCs w:val="24"/>
          <w:lang w:val="en-GB"/>
        </w:rPr>
        <w:t xml:space="preserve">he </w:t>
      </w:r>
      <w:r w:rsidR="000057F6">
        <w:rPr>
          <w:rFonts w:ascii="Arial" w:eastAsia="Arial" w:hAnsi="Arial" w:cs="Arial"/>
          <w:sz w:val="24"/>
          <w:szCs w:val="24"/>
          <w:lang w:val="en-GB"/>
        </w:rPr>
        <w:t>T</w:t>
      </w:r>
      <w:r w:rsidRPr="003C106D">
        <w:rPr>
          <w:rFonts w:ascii="Arial" w:eastAsia="Arial" w:hAnsi="Arial" w:cs="Arial"/>
          <w:sz w:val="24"/>
          <w:szCs w:val="24"/>
          <w:lang w:val="en-GB"/>
        </w:rPr>
        <w:t xml:space="preserve">heory of </w:t>
      </w:r>
      <w:r w:rsidR="000057F6">
        <w:rPr>
          <w:rFonts w:ascii="Arial" w:eastAsia="Arial" w:hAnsi="Arial" w:cs="Arial"/>
          <w:sz w:val="24"/>
          <w:szCs w:val="24"/>
          <w:lang w:val="en-GB"/>
        </w:rPr>
        <w:t>C</w:t>
      </w:r>
      <w:r w:rsidRPr="003C106D">
        <w:rPr>
          <w:rFonts w:ascii="Arial" w:eastAsia="Arial" w:hAnsi="Arial" w:cs="Arial"/>
          <w:sz w:val="24"/>
          <w:szCs w:val="24"/>
          <w:lang w:val="en-GB"/>
        </w:rPr>
        <w:t xml:space="preserve">olour (1840) explores the </w:t>
      </w:r>
      <w:r w:rsidR="001B6966">
        <w:rPr>
          <w:rFonts w:ascii="Arial" w:eastAsia="Arial" w:hAnsi="Arial" w:cs="Arial"/>
          <w:sz w:val="24"/>
          <w:szCs w:val="24"/>
          <w:lang w:val="en-GB"/>
        </w:rPr>
        <w:t>characteristics</w:t>
      </w:r>
      <w:r w:rsidRPr="003C106D">
        <w:rPr>
          <w:rFonts w:ascii="Arial" w:eastAsia="Arial" w:hAnsi="Arial" w:cs="Arial"/>
          <w:sz w:val="24"/>
          <w:szCs w:val="24"/>
          <w:lang w:val="en-GB"/>
        </w:rPr>
        <w:t xml:space="preserve"> of colours and how these are perceived. It contains thorough descriptions of phenomena such as coloured shadows refractions and chromatic aberration.</w:t>
      </w:r>
      <w:r>
        <w:rPr>
          <w:rFonts w:ascii="Arial" w:eastAsia="Arial" w:hAnsi="Arial" w:cs="Arial"/>
          <w:sz w:val="24"/>
          <w:szCs w:val="24"/>
          <w:lang w:val="en-GB"/>
        </w:rPr>
        <w:t xml:space="preserve"> </w:t>
      </w:r>
      <w:r w:rsidRPr="003C106D">
        <w:rPr>
          <w:rFonts w:ascii="Arial" w:eastAsia="Arial" w:hAnsi="Arial" w:cs="Arial"/>
          <w:sz w:val="24"/>
          <w:szCs w:val="24"/>
        </w:rPr>
        <w:t xml:space="preserve">Goethe discusses how </w:t>
      </w:r>
      <w:proofErr w:type="spellStart"/>
      <w:r w:rsidRPr="003C106D">
        <w:rPr>
          <w:rFonts w:ascii="Arial" w:eastAsia="Arial" w:hAnsi="Arial" w:cs="Arial"/>
          <w:sz w:val="24"/>
          <w:szCs w:val="24"/>
        </w:rPr>
        <w:t>colour</w:t>
      </w:r>
      <w:proofErr w:type="spellEnd"/>
      <w:r w:rsidRPr="003C106D">
        <w:rPr>
          <w:rFonts w:ascii="Arial" w:eastAsia="Arial" w:hAnsi="Arial" w:cs="Arial"/>
          <w:sz w:val="24"/>
          <w:szCs w:val="24"/>
        </w:rPr>
        <w:t xml:space="preserve"> is </w:t>
      </w:r>
      <w:proofErr w:type="spellStart"/>
      <w:r w:rsidRPr="003C106D">
        <w:rPr>
          <w:rFonts w:ascii="Arial" w:eastAsia="Arial" w:hAnsi="Arial" w:cs="Arial"/>
          <w:sz w:val="24"/>
          <w:szCs w:val="24"/>
        </w:rPr>
        <w:t>recognised</w:t>
      </w:r>
      <w:proofErr w:type="spellEnd"/>
      <w:r w:rsidRPr="003C106D">
        <w:rPr>
          <w:rFonts w:ascii="Arial" w:eastAsia="Arial" w:hAnsi="Arial" w:cs="Arial"/>
          <w:sz w:val="24"/>
          <w:szCs w:val="24"/>
        </w:rPr>
        <w:t xml:space="preserve"> in a wide variety of conditions and </w:t>
      </w:r>
      <w:r w:rsidR="00BA571B">
        <w:rPr>
          <w:rFonts w:ascii="Arial" w:eastAsia="Arial" w:hAnsi="Arial" w:cs="Arial"/>
          <w:sz w:val="24"/>
          <w:szCs w:val="24"/>
        </w:rPr>
        <w:t>considers</w:t>
      </w:r>
      <w:r w:rsidRPr="003C106D">
        <w:rPr>
          <w:rFonts w:ascii="Arial" w:eastAsia="Arial" w:hAnsi="Arial" w:cs="Arial"/>
          <w:sz w:val="24"/>
          <w:szCs w:val="24"/>
        </w:rPr>
        <w:t xml:space="preserve"> Isaac Newton’s explanations to be exceptional cases</w:t>
      </w:r>
      <w:r w:rsidR="005F15CA">
        <w:rPr>
          <w:rFonts w:ascii="Arial" w:eastAsia="Arial" w:hAnsi="Arial" w:cs="Arial"/>
          <w:sz w:val="24"/>
          <w:szCs w:val="24"/>
        </w:rPr>
        <w:t xml:space="preserve">. </w:t>
      </w:r>
      <w:r w:rsidRPr="00313771">
        <w:rPr>
          <w:rFonts w:ascii="Arial" w:eastAsia="Arial" w:hAnsi="Arial" w:cs="Arial"/>
          <w:i/>
          <w:sz w:val="24"/>
          <w:szCs w:val="24"/>
        </w:rPr>
        <w:t>(</w:t>
      </w:r>
      <w:r w:rsidR="00D62C3D">
        <w:rPr>
          <w:rFonts w:ascii="Arial" w:eastAsia="Arial" w:hAnsi="Arial" w:cs="Arial"/>
          <w:i/>
          <w:sz w:val="24"/>
          <w:szCs w:val="24"/>
        </w:rPr>
        <w:t>15</w:t>
      </w:r>
      <w:r w:rsidRPr="00313771">
        <w:rPr>
          <w:rFonts w:ascii="Arial" w:eastAsia="Arial" w:hAnsi="Arial" w:cs="Arial"/>
          <w:i/>
          <w:sz w:val="24"/>
          <w:szCs w:val="24"/>
        </w:rPr>
        <w:t>)</w:t>
      </w:r>
      <w:r w:rsidRPr="003C106D">
        <w:rPr>
          <w:rFonts w:ascii="Arial" w:eastAsia="Arial" w:hAnsi="Arial" w:cs="Arial"/>
          <w:sz w:val="24"/>
          <w:szCs w:val="24"/>
        </w:rPr>
        <w:t xml:space="preserve"> Unlike Newton, Goethe's focus was not so much on the systematic treatment of </w:t>
      </w:r>
      <w:proofErr w:type="spellStart"/>
      <w:r w:rsidRPr="003C106D">
        <w:rPr>
          <w:rFonts w:ascii="Arial" w:eastAsia="Arial" w:hAnsi="Arial" w:cs="Arial"/>
          <w:sz w:val="24"/>
          <w:szCs w:val="24"/>
        </w:rPr>
        <w:t>colour</w:t>
      </w:r>
      <w:proofErr w:type="spellEnd"/>
      <w:r w:rsidR="00BA571B">
        <w:rPr>
          <w:rFonts w:ascii="Arial" w:eastAsia="Arial" w:hAnsi="Arial" w:cs="Arial"/>
          <w:sz w:val="24"/>
          <w:szCs w:val="24"/>
        </w:rPr>
        <w:t>, but</w:t>
      </w:r>
      <w:r w:rsidRPr="003C106D">
        <w:rPr>
          <w:rFonts w:ascii="Arial" w:eastAsia="Arial" w:hAnsi="Arial" w:cs="Arial"/>
          <w:sz w:val="24"/>
          <w:szCs w:val="24"/>
        </w:rPr>
        <w:t xml:space="preserve"> rather how </w:t>
      </w:r>
      <w:proofErr w:type="spellStart"/>
      <w:r w:rsidRPr="003C106D">
        <w:rPr>
          <w:rFonts w:ascii="Arial" w:eastAsia="Arial" w:hAnsi="Arial" w:cs="Arial"/>
          <w:sz w:val="24"/>
          <w:szCs w:val="24"/>
        </w:rPr>
        <w:t>colours</w:t>
      </w:r>
      <w:proofErr w:type="spellEnd"/>
      <w:r w:rsidRPr="003C106D">
        <w:rPr>
          <w:rFonts w:ascii="Arial" w:eastAsia="Arial" w:hAnsi="Arial" w:cs="Arial"/>
          <w:sz w:val="24"/>
          <w:szCs w:val="24"/>
        </w:rPr>
        <w:t xml:space="preserve"> are perceived</w:t>
      </w:r>
      <w:r w:rsidR="00BA571B">
        <w:rPr>
          <w:rFonts w:ascii="Arial" w:eastAsia="Arial" w:hAnsi="Arial" w:cs="Arial"/>
          <w:sz w:val="24"/>
          <w:szCs w:val="24"/>
        </w:rPr>
        <w:t>,</w:t>
      </w:r>
      <w:r w:rsidRPr="003C106D">
        <w:rPr>
          <w:rFonts w:ascii="Arial" w:eastAsia="Arial" w:hAnsi="Arial" w:cs="Arial"/>
          <w:sz w:val="24"/>
          <w:szCs w:val="24"/>
        </w:rPr>
        <w:t xml:space="preserve"> and their ability to affect a person psychologically. </w:t>
      </w:r>
      <w:r w:rsidRPr="00313771">
        <w:rPr>
          <w:rFonts w:ascii="Arial" w:eastAsia="Arial" w:hAnsi="Arial" w:cs="Arial"/>
          <w:i/>
          <w:sz w:val="24"/>
          <w:szCs w:val="24"/>
        </w:rPr>
        <w:t>(</w:t>
      </w:r>
      <w:r w:rsidR="008F332F" w:rsidRPr="00313771">
        <w:rPr>
          <w:rFonts w:ascii="Arial" w:eastAsia="Arial" w:hAnsi="Arial" w:cs="Arial"/>
          <w:i/>
          <w:sz w:val="24"/>
          <w:szCs w:val="24"/>
        </w:rPr>
        <w:t>1</w:t>
      </w:r>
      <w:r w:rsidR="00D62C3D">
        <w:rPr>
          <w:rFonts w:ascii="Arial" w:eastAsia="Arial" w:hAnsi="Arial" w:cs="Arial"/>
          <w:i/>
          <w:sz w:val="24"/>
          <w:szCs w:val="24"/>
        </w:rPr>
        <w:t>6</w:t>
      </w:r>
      <w:r w:rsidRPr="00313771">
        <w:rPr>
          <w:rFonts w:ascii="Arial" w:eastAsia="Arial" w:hAnsi="Arial" w:cs="Arial"/>
          <w:i/>
          <w:sz w:val="24"/>
          <w:szCs w:val="24"/>
        </w:rPr>
        <w:t>)</w:t>
      </w:r>
    </w:p>
    <w:p w14:paraId="14B74E4A" w14:textId="77777777" w:rsidR="00837650" w:rsidRPr="00837650" w:rsidRDefault="00837650" w:rsidP="00837650">
      <w:pPr>
        <w:spacing w:line="360" w:lineRule="exact"/>
        <w:rPr>
          <w:rFonts w:ascii="Arial" w:eastAsia="Arial" w:hAnsi="Arial" w:cs="Arial"/>
          <w:sz w:val="24"/>
          <w:szCs w:val="24"/>
          <w:lang w:val="en-GB"/>
        </w:rPr>
      </w:pPr>
    </w:p>
    <w:p w14:paraId="3BF744A1" w14:textId="3A0FC8B9" w:rsidR="00256B47" w:rsidRPr="003C106D" w:rsidRDefault="00256B47" w:rsidP="00256B47">
      <w:pPr>
        <w:spacing w:line="360" w:lineRule="exact"/>
        <w:rPr>
          <w:rFonts w:ascii="Arial" w:eastAsia="Arial" w:hAnsi="Arial" w:cs="Arial"/>
          <w:sz w:val="24"/>
          <w:szCs w:val="24"/>
        </w:rPr>
      </w:pPr>
      <w:r w:rsidRPr="003C106D">
        <w:rPr>
          <w:rFonts w:ascii="Arial" w:eastAsia="Arial" w:hAnsi="Arial" w:cs="Arial"/>
          <w:sz w:val="24"/>
          <w:szCs w:val="24"/>
        </w:rPr>
        <w:lastRenderedPageBreak/>
        <w:t>Goethe</w:t>
      </w:r>
      <w:r w:rsidR="001B6966">
        <w:rPr>
          <w:rFonts w:ascii="Arial" w:eastAsia="Arial" w:hAnsi="Arial" w:cs="Arial"/>
          <w:sz w:val="24"/>
          <w:szCs w:val="24"/>
        </w:rPr>
        <w:t xml:space="preserve">’s </w:t>
      </w:r>
      <w:proofErr w:type="spellStart"/>
      <w:r w:rsidR="00837650">
        <w:rPr>
          <w:rFonts w:ascii="Arial" w:eastAsia="Arial" w:hAnsi="Arial" w:cs="Arial"/>
          <w:sz w:val="24"/>
          <w:szCs w:val="24"/>
        </w:rPr>
        <w:t>colour</w:t>
      </w:r>
      <w:proofErr w:type="spellEnd"/>
      <w:r w:rsidR="00837650">
        <w:rPr>
          <w:rFonts w:ascii="Arial" w:eastAsia="Arial" w:hAnsi="Arial" w:cs="Arial"/>
          <w:sz w:val="24"/>
          <w:szCs w:val="24"/>
        </w:rPr>
        <w:t xml:space="preserve"> wheel </w:t>
      </w:r>
      <w:r w:rsidRPr="003C106D">
        <w:rPr>
          <w:rFonts w:ascii="Arial" w:eastAsia="Arial" w:hAnsi="Arial" w:cs="Arial"/>
          <w:sz w:val="24"/>
          <w:szCs w:val="24"/>
        </w:rPr>
        <w:t xml:space="preserve">established a </w:t>
      </w:r>
      <w:proofErr w:type="spellStart"/>
      <w:r w:rsidRPr="003C106D">
        <w:rPr>
          <w:rFonts w:ascii="Arial" w:hAnsi="Arial" w:cs="Arial"/>
          <w:sz w:val="24"/>
          <w:szCs w:val="24"/>
        </w:rPr>
        <w:t>colou</w:t>
      </w:r>
      <w:r w:rsidR="001B6966">
        <w:rPr>
          <w:rFonts w:ascii="Arial" w:hAnsi="Arial" w:cs="Arial"/>
          <w:sz w:val="24"/>
          <w:szCs w:val="24"/>
        </w:rPr>
        <w:t>r</w:t>
      </w:r>
      <w:proofErr w:type="spellEnd"/>
      <w:r w:rsidR="001B6966">
        <w:rPr>
          <w:rFonts w:ascii="Arial" w:hAnsi="Arial" w:cs="Arial"/>
          <w:sz w:val="24"/>
          <w:szCs w:val="24"/>
        </w:rPr>
        <w:t xml:space="preserve"> </w:t>
      </w:r>
      <w:proofErr w:type="gramStart"/>
      <w:r w:rsidRPr="003C106D">
        <w:rPr>
          <w:rFonts w:ascii="Arial" w:hAnsi="Arial" w:cs="Arial"/>
          <w:sz w:val="24"/>
          <w:szCs w:val="24"/>
        </w:rPr>
        <w:t>psychology</w:t>
      </w:r>
      <w:r w:rsidR="006E3AFF">
        <w:rPr>
          <w:rFonts w:ascii="Arial" w:hAnsi="Arial" w:cs="Arial"/>
          <w:sz w:val="24"/>
          <w:szCs w:val="24"/>
        </w:rPr>
        <w:t>,</w:t>
      </w:r>
      <w:r w:rsidRPr="003C106D">
        <w:rPr>
          <w:rFonts w:ascii="Arial" w:eastAsia="Arial" w:hAnsi="Arial" w:cs="Arial"/>
          <w:sz w:val="24"/>
          <w:szCs w:val="24"/>
        </w:rPr>
        <w:t xml:space="preserve">  "</w:t>
      </w:r>
      <w:proofErr w:type="gramEnd"/>
      <w:r w:rsidRPr="00CD2EF7">
        <w:rPr>
          <w:rFonts w:ascii="Arial" w:eastAsia="Arial" w:hAnsi="Arial" w:cs="Arial"/>
          <w:i/>
          <w:sz w:val="24"/>
          <w:szCs w:val="24"/>
        </w:rPr>
        <w:t xml:space="preserve">allegorical, symbolic, mystic use of </w:t>
      </w:r>
      <w:proofErr w:type="spellStart"/>
      <w:r w:rsidRPr="00CD2EF7">
        <w:rPr>
          <w:rFonts w:ascii="Arial" w:eastAsia="Arial" w:hAnsi="Arial" w:cs="Arial"/>
          <w:i/>
          <w:sz w:val="24"/>
          <w:szCs w:val="24"/>
        </w:rPr>
        <w:t>colour</w:t>
      </w:r>
      <w:proofErr w:type="spellEnd"/>
      <w:r w:rsidRPr="003C106D">
        <w:rPr>
          <w:rFonts w:ascii="Arial" w:eastAsia="Arial" w:hAnsi="Arial" w:cs="Arial"/>
          <w:sz w:val="24"/>
          <w:szCs w:val="24"/>
        </w:rPr>
        <w:t>".</w:t>
      </w:r>
      <w:r w:rsidR="001B6966">
        <w:rPr>
          <w:rFonts w:ascii="Arial" w:eastAsia="Arial" w:hAnsi="Arial" w:cs="Arial"/>
          <w:sz w:val="24"/>
          <w:szCs w:val="24"/>
        </w:rPr>
        <w:t xml:space="preserve"> Whereby, Goethe</w:t>
      </w:r>
      <w:r w:rsidRPr="003C106D">
        <w:rPr>
          <w:rFonts w:ascii="Arial" w:eastAsia="Arial" w:hAnsi="Arial" w:cs="Arial"/>
          <w:sz w:val="24"/>
          <w:szCs w:val="24"/>
        </w:rPr>
        <w:t xml:space="preserve"> connected </w:t>
      </w:r>
      <w:r w:rsidR="006E3AFF">
        <w:rPr>
          <w:rFonts w:ascii="Arial" w:eastAsia="Arial" w:hAnsi="Arial" w:cs="Arial"/>
          <w:sz w:val="24"/>
          <w:szCs w:val="24"/>
        </w:rPr>
        <w:t xml:space="preserve">different </w:t>
      </w:r>
      <w:proofErr w:type="spellStart"/>
      <w:r>
        <w:rPr>
          <w:rFonts w:ascii="Arial" w:eastAsia="Arial" w:hAnsi="Arial" w:cs="Arial"/>
          <w:sz w:val="24"/>
          <w:szCs w:val="24"/>
        </w:rPr>
        <w:t>colours</w:t>
      </w:r>
      <w:proofErr w:type="spellEnd"/>
      <w:r>
        <w:rPr>
          <w:rFonts w:ascii="Arial" w:eastAsia="Arial" w:hAnsi="Arial" w:cs="Arial"/>
          <w:sz w:val="24"/>
          <w:szCs w:val="24"/>
        </w:rPr>
        <w:t xml:space="preserve"> with</w:t>
      </w:r>
      <w:r w:rsidR="006E3AFF">
        <w:rPr>
          <w:rFonts w:ascii="Arial" w:eastAsia="Arial" w:hAnsi="Arial" w:cs="Arial"/>
          <w:sz w:val="24"/>
          <w:szCs w:val="24"/>
        </w:rPr>
        <w:t xml:space="preserve"> specific human</w:t>
      </w:r>
      <w:r>
        <w:rPr>
          <w:rFonts w:ascii="Arial" w:eastAsia="Arial" w:hAnsi="Arial" w:cs="Arial"/>
          <w:sz w:val="24"/>
          <w:szCs w:val="24"/>
        </w:rPr>
        <w:t xml:space="preserve"> attribute.</w:t>
      </w:r>
      <w:r w:rsidRPr="003C106D">
        <w:rPr>
          <w:rFonts w:ascii="Arial" w:eastAsia="Arial" w:hAnsi="Arial" w:cs="Arial"/>
          <w:sz w:val="24"/>
          <w:szCs w:val="24"/>
        </w:rPr>
        <w:t xml:space="preserve"> </w:t>
      </w:r>
      <w:r w:rsidRPr="0048444D">
        <w:rPr>
          <w:rFonts w:ascii="Arial" w:eastAsia="Arial" w:hAnsi="Arial" w:cs="Arial"/>
          <w:i/>
          <w:sz w:val="24"/>
          <w:szCs w:val="24"/>
        </w:rPr>
        <w:t>(</w:t>
      </w:r>
      <w:r w:rsidR="0048444D" w:rsidRPr="0048444D">
        <w:rPr>
          <w:rFonts w:ascii="Arial" w:eastAsia="Arial" w:hAnsi="Arial" w:cs="Arial"/>
          <w:i/>
          <w:sz w:val="24"/>
          <w:szCs w:val="24"/>
        </w:rPr>
        <w:t>1</w:t>
      </w:r>
      <w:r w:rsidR="00D62C3D">
        <w:rPr>
          <w:rFonts w:ascii="Arial" w:eastAsia="Arial" w:hAnsi="Arial" w:cs="Arial"/>
          <w:i/>
          <w:sz w:val="24"/>
          <w:szCs w:val="24"/>
        </w:rPr>
        <w:t>7</w:t>
      </w:r>
      <w:r w:rsidRPr="0048444D">
        <w:rPr>
          <w:rFonts w:ascii="Arial" w:eastAsia="Arial" w:hAnsi="Arial" w:cs="Arial"/>
          <w:i/>
          <w:sz w:val="24"/>
          <w:szCs w:val="24"/>
        </w:rPr>
        <w:t>)</w:t>
      </w:r>
    </w:p>
    <w:p w14:paraId="1810965A" w14:textId="64EEE402" w:rsidR="00256B47" w:rsidRPr="003C106D" w:rsidRDefault="00313771" w:rsidP="00256B47">
      <w:pPr>
        <w:spacing w:line="360" w:lineRule="exact"/>
        <w:rPr>
          <w:rFonts w:ascii="Arial" w:eastAsia="Arial" w:hAnsi="Arial" w:cs="Arial"/>
          <w:sz w:val="24"/>
          <w:szCs w:val="24"/>
        </w:rPr>
      </w:pPr>
      <w:r w:rsidRPr="00313771">
        <w:rPr>
          <w:rFonts w:ascii="Times New Roman" w:eastAsia="Times New Roman" w:hAnsi="Times New Roman" w:cs="Times New Roman"/>
          <w:noProof/>
          <w:sz w:val="24"/>
          <w:szCs w:val="24"/>
          <w:lang w:val="en-GB" w:eastAsia="en-GB"/>
        </w:rPr>
        <w:drawing>
          <wp:anchor distT="0" distB="0" distL="114300" distR="114300" simplePos="0" relativeHeight="251669504" behindDoc="0" locked="0" layoutInCell="1" allowOverlap="1" wp14:anchorId="4B520E64" wp14:editId="1E72B559">
            <wp:simplePos x="0" y="0"/>
            <wp:positionH relativeFrom="margin">
              <wp:posOffset>1343025</wp:posOffset>
            </wp:positionH>
            <wp:positionV relativeFrom="paragraph">
              <wp:posOffset>72390</wp:posOffset>
            </wp:positionV>
            <wp:extent cx="3038475" cy="3921125"/>
            <wp:effectExtent l="0" t="0" r="9525" b="3175"/>
            <wp:wrapSquare wrapText="bothSides"/>
            <wp:docPr id="5"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8475" cy="3921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4913D0" w14:textId="1BEC5076" w:rsidR="00256B47" w:rsidRPr="003C106D" w:rsidRDefault="00256B47" w:rsidP="00256B47">
      <w:pPr>
        <w:spacing w:line="360" w:lineRule="exact"/>
        <w:rPr>
          <w:rFonts w:ascii="Arial" w:eastAsia="Arial" w:hAnsi="Arial" w:cs="Arial"/>
          <w:sz w:val="24"/>
          <w:szCs w:val="24"/>
        </w:rPr>
      </w:pPr>
      <w:r w:rsidRPr="003C106D">
        <w:rPr>
          <w:rFonts w:ascii="Arial" w:eastAsia="Arial" w:hAnsi="Arial" w:cs="Arial"/>
          <w:sz w:val="24"/>
          <w:szCs w:val="24"/>
        </w:rPr>
        <w:t xml:space="preserve">Fig </w:t>
      </w:r>
      <w:r w:rsidR="00313771">
        <w:rPr>
          <w:rFonts w:ascii="Arial" w:eastAsia="Arial" w:hAnsi="Arial" w:cs="Arial"/>
          <w:sz w:val="24"/>
          <w:szCs w:val="24"/>
        </w:rPr>
        <w:t>8</w:t>
      </w:r>
    </w:p>
    <w:p w14:paraId="568A025B" w14:textId="50C6375B" w:rsidR="00256B47" w:rsidRPr="003C106D" w:rsidRDefault="00256B47" w:rsidP="00256B47">
      <w:pPr>
        <w:spacing w:line="360" w:lineRule="exact"/>
        <w:rPr>
          <w:rFonts w:ascii="Arial" w:eastAsia="Arial" w:hAnsi="Arial" w:cs="Arial"/>
          <w:sz w:val="24"/>
          <w:szCs w:val="24"/>
        </w:rPr>
      </w:pPr>
    </w:p>
    <w:p w14:paraId="07893733" w14:textId="56B56711" w:rsidR="00256B47" w:rsidRPr="003C106D" w:rsidRDefault="00256B47" w:rsidP="00256B47">
      <w:pPr>
        <w:spacing w:line="360" w:lineRule="exact"/>
        <w:rPr>
          <w:rFonts w:ascii="Arial" w:eastAsia="Arial" w:hAnsi="Arial" w:cs="Arial"/>
          <w:sz w:val="24"/>
          <w:szCs w:val="24"/>
        </w:rPr>
      </w:pPr>
    </w:p>
    <w:p w14:paraId="361766B6" w14:textId="1B4B6FD3" w:rsidR="00256B47" w:rsidRPr="003C106D" w:rsidRDefault="00256B47" w:rsidP="00256B47">
      <w:pPr>
        <w:spacing w:line="360" w:lineRule="exact"/>
        <w:rPr>
          <w:rFonts w:ascii="Arial" w:eastAsia="Arial" w:hAnsi="Arial" w:cs="Arial"/>
          <w:sz w:val="24"/>
          <w:szCs w:val="24"/>
        </w:rPr>
      </w:pPr>
    </w:p>
    <w:p w14:paraId="3ACC1D06" w14:textId="549DC700" w:rsidR="00256B47" w:rsidRPr="003C106D" w:rsidRDefault="00256B47" w:rsidP="00256B47">
      <w:pPr>
        <w:spacing w:line="360" w:lineRule="exact"/>
        <w:rPr>
          <w:rFonts w:ascii="Arial" w:eastAsia="Arial" w:hAnsi="Arial" w:cs="Arial"/>
          <w:sz w:val="24"/>
          <w:szCs w:val="24"/>
        </w:rPr>
      </w:pPr>
    </w:p>
    <w:p w14:paraId="43823EE7" w14:textId="0AB7ADFC" w:rsidR="00256B47" w:rsidRPr="003C106D" w:rsidRDefault="00256B47" w:rsidP="00256B47">
      <w:pPr>
        <w:spacing w:line="360" w:lineRule="exact"/>
        <w:rPr>
          <w:rFonts w:ascii="Arial" w:eastAsia="Arial" w:hAnsi="Arial" w:cs="Arial"/>
          <w:sz w:val="24"/>
          <w:szCs w:val="24"/>
        </w:rPr>
      </w:pPr>
    </w:p>
    <w:p w14:paraId="76B407F2" w14:textId="5383C9A4" w:rsidR="00256B47" w:rsidRPr="003C106D" w:rsidRDefault="00256B47" w:rsidP="00256B47">
      <w:pPr>
        <w:spacing w:line="360" w:lineRule="exact"/>
        <w:rPr>
          <w:rFonts w:ascii="Arial" w:eastAsia="Arial" w:hAnsi="Arial" w:cs="Arial"/>
          <w:sz w:val="24"/>
          <w:szCs w:val="24"/>
        </w:rPr>
      </w:pPr>
    </w:p>
    <w:p w14:paraId="73A1BB8F" w14:textId="0E8CB02F" w:rsidR="00256B47" w:rsidRPr="003C106D" w:rsidRDefault="00256B47" w:rsidP="00256B47">
      <w:pPr>
        <w:spacing w:line="360" w:lineRule="exact"/>
        <w:rPr>
          <w:rFonts w:ascii="Arial" w:eastAsia="Arial" w:hAnsi="Arial" w:cs="Arial"/>
          <w:sz w:val="24"/>
          <w:szCs w:val="24"/>
        </w:rPr>
      </w:pPr>
    </w:p>
    <w:p w14:paraId="1EA5457A" w14:textId="67506215" w:rsidR="00256B47" w:rsidRDefault="00256B47" w:rsidP="00256B47">
      <w:pPr>
        <w:spacing w:line="360" w:lineRule="exact"/>
        <w:rPr>
          <w:rFonts w:ascii="Arial" w:eastAsia="Arial" w:hAnsi="Arial" w:cs="Arial"/>
          <w:sz w:val="24"/>
          <w:szCs w:val="24"/>
        </w:rPr>
      </w:pPr>
    </w:p>
    <w:p w14:paraId="45671BC8" w14:textId="26112ECE" w:rsidR="00256B47" w:rsidRPr="003C106D" w:rsidRDefault="00256B47" w:rsidP="00256B47">
      <w:pPr>
        <w:spacing w:line="360" w:lineRule="exact"/>
        <w:rPr>
          <w:rFonts w:ascii="Arial" w:eastAsia="Arial" w:hAnsi="Arial" w:cs="Arial"/>
          <w:sz w:val="24"/>
          <w:szCs w:val="24"/>
        </w:rPr>
      </w:pPr>
    </w:p>
    <w:p w14:paraId="3B759DE7" w14:textId="2CC356C8" w:rsidR="00BA571B" w:rsidRDefault="00256B47" w:rsidP="00256B47">
      <w:pPr>
        <w:spacing w:line="360" w:lineRule="exact"/>
        <w:rPr>
          <w:rFonts w:ascii="Arial" w:eastAsia="Arial" w:hAnsi="Arial" w:cs="Arial"/>
          <w:sz w:val="24"/>
          <w:szCs w:val="24"/>
        </w:rPr>
      </w:pPr>
      <w:r>
        <w:rPr>
          <w:rFonts w:ascii="Arial" w:eastAsia="Arial" w:hAnsi="Arial" w:cs="Arial"/>
          <w:sz w:val="24"/>
          <w:szCs w:val="24"/>
        </w:rPr>
        <w:t xml:space="preserve">Through </w:t>
      </w:r>
      <w:r w:rsidR="006E3AFF">
        <w:rPr>
          <w:rFonts w:ascii="Arial" w:eastAsia="Arial" w:hAnsi="Arial" w:cs="Arial"/>
          <w:sz w:val="24"/>
          <w:szCs w:val="24"/>
        </w:rPr>
        <w:t>such concepts</w:t>
      </w:r>
      <w:r>
        <w:rPr>
          <w:rFonts w:ascii="Arial" w:eastAsia="Arial" w:hAnsi="Arial" w:cs="Arial"/>
          <w:sz w:val="24"/>
          <w:szCs w:val="24"/>
        </w:rPr>
        <w:t xml:space="preserve"> </w:t>
      </w:r>
      <w:r w:rsidR="00BA571B">
        <w:rPr>
          <w:rFonts w:ascii="Arial" w:eastAsia="Arial" w:hAnsi="Arial" w:cs="Arial"/>
          <w:sz w:val="24"/>
          <w:szCs w:val="24"/>
        </w:rPr>
        <w:t>p</w:t>
      </w:r>
      <w:r w:rsidRPr="003C106D">
        <w:rPr>
          <w:rFonts w:ascii="Arial" w:eastAsia="Arial" w:hAnsi="Arial" w:cs="Arial"/>
          <w:sz w:val="24"/>
          <w:szCs w:val="24"/>
        </w:rPr>
        <w:t>hilosophers have come to understand the discrepancy between</w:t>
      </w:r>
      <w:r w:rsidR="00BA571B">
        <w:rPr>
          <w:rFonts w:ascii="Arial" w:eastAsia="Arial" w:hAnsi="Arial" w:cs="Arial"/>
          <w:sz w:val="24"/>
          <w:szCs w:val="24"/>
        </w:rPr>
        <w:t xml:space="preserve"> i</w:t>
      </w:r>
      <w:r w:rsidRPr="003C106D">
        <w:rPr>
          <w:rFonts w:ascii="Arial" w:eastAsia="Arial" w:hAnsi="Arial" w:cs="Arial"/>
          <w:sz w:val="24"/>
          <w:szCs w:val="24"/>
        </w:rPr>
        <w:t xml:space="preserve">deas of human </w:t>
      </w:r>
      <w:proofErr w:type="spellStart"/>
      <w:r w:rsidRPr="003C106D">
        <w:rPr>
          <w:rFonts w:ascii="Arial" w:eastAsia="Arial" w:hAnsi="Arial" w:cs="Arial"/>
          <w:sz w:val="24"/>
          <w:szCs w:val="24"/>
        </w:rPr>
        <w:t>colour</w:t>
      </w:r>
      <w:proofErr w:type="spellEnd"/>
      <w:r w:rsidRPr="003C106D">
        <w:rPr>
          <w:rFonts w:ascii="Arial" w:eastAsia="Arial" w:hAnsi="Arial" w:cs="Arial"/>
          <w:sz w:val="24"/>
          <w:szCs w:val="24"/>
        </w:rPr>
        <w:t xml:space="preserve"> perception</w:t>
      </w:r>
      <w:r w:rsidR="006E3AFF">
        <w:rPr>
          <w:rFonts w:ascii="Arial" w:eastAsia="Arial" w:hAnsi="Arial" w:cs="Arial"/>
          <w:sz w:val="24"/>
          <w:szCs w:val="24"/>
        </w:rPr>
        <w:t xml:space="preserve"> </w:t>
      </w:r>
      <w:r w:rsidRPr="003C106D">
        <w:rPr>
          <w:rFonts w:ascii="Arial" w:eastAsia="Arial" w:hAnsi="Arial" w:cs="Arial"/>
          <w:sz w:val="24"/>
          <w:szCs w:val="24"/>
        </w:rPr>
        <w:t>as dispensed by Goethe</w:t>
      </w:r>
      <w:r w:rsidR="00BA571B">
        <w:rPr>
          <w:rFonts w:ascii="Arial" w:eastAsia="Arial" w:hAnsi="Arial" w:cs="Arial"/>
          <w:sz w:val="24"/>
          <w:szCs w:val="24"/>
        </w:rPr>
        <w:t>,</w:t>
      </w:r>
      <w:r w:rsidRPr="003C106D">
        <w:rPr>
          <w:rFonts w:ascii="Arial" w:eastAsia="Arial" w:hAnsi="Arial" w:cs="Arial"/>
          <w:sz w:val="24"/>
          <w:szCs w:val="24"/>
        </w:rPr>
        <w:t xml:space="preserve"> and the optical range, as detected by Newton. Ernst Lehr</w:t>
      </w:r>
      <w:r>
        <w:rPr>
          <w:rFonts w:ascii="Arial" w:eastAsia="Arial" w:hAnsi="Arial" w:cs="Arial"/>
          <w:sz w:val="24"/>
          <w:szCs w:val="24"/>
        </w:rPr>
        <w:t xml:space="preserve"> </w:t>
      </w:r>
      <w:r w:rsidRPr="003C106D">
        <w:rPr>
          <w:rFonts w:ascii="Arial" w:eastAsia="Arial" w:hAnsi="Arial" w:cs="Arial"/>
          <w:sz w:val="24"/>
          <w:szCs w:val="24"/>
        </w:rPr>
        <w:t>(1958) clarifies</w:t>
      </w:r>
      <w:r w:rsidR="006E3AFF">
        <w:rPr>
          <w:rFonts w:ascii="Arial" w:eastAsia="Arial" w:hAnsi="Arial" w:cs="Arial"/>
          <w:sz w:val="24"/>
          <w:szCs w:val="24"/>
        </w:rPr>
        <w:t xml:space="preserve"> this difference</w:t>
      </w:r>
      <w:r w:rsidRPr="003C106D">
        <w:rPr>
          <w:rFonts w:ascii="Arial" w:eastAsia="Arial" w:hAnsi="Arial" w:cs="Arial"/>
          <w:sz w:val="24"/>
          <w:szCs w:val="24"/>
        </w:rPr>
        <w:t xml:space="preserve"> </w:t>
      </w:r>
    </w:p>
    <w:p w14:paraId="4F12CD5E" w14:textId="77777777" w:rsidR="00BA571B" w:rsidRPr="00CD2EF7" w:rsidRDefault="00BA571B" w:rsidP="00256B47">
      <w:pPr>
        <w:spacing w:line="360" w:lineRule="exact"/>
        <w:rPr>
          <w:rFonts w:ascii="Arial" w:eastAsia="Arial" w:hAnsi="Arial" w:cs="Arial"/>
          <w:i/>
          <w:sz w:val="24"/>
          <w:szCs w:val="24"/>
        </w:rPr>
      </w:pPr>
      <w:r w:rsidRPr="00CD2EF7">
        <w:rPr>
          <w:rFonts w:ascii="Arial" w:eastAsia="Arial" w:hAnsi="Arial" w:cs="Arial"/>
          <w:i/>
          <w:sz w:val="24"/>
          <w:szCs w:val="24"/>
        </w:rPr>
        <w:t xml:space="preserve">     </w:t>
      </w:r>
      <w:r w:rsidR="00256B47" w:rsidRPr="00CD2EF7">
        <w:rPr>
          <w:rFonts w:ascii="Arial" w:eastAsia="Arial" w:hAnsi="Arial" w:cs="Arial"/>
          <w:i/>
          <w:sz w:val="24"/>
          <w:szCs w:val="24"/>
        </w:rPr>
        <w:t xml:space="preserve">"The essential difference between Goethe’s theory of </w:t>
      </w:r>
      <w:proofErr w:type="spellStart"/>
      <w:r w:rsidR="00256B47" w:rsidRPr="00CD2EF7">
        <w:rPr>
          <w:rFonts w:ascii="Arial" w:eastAsia="Arial" w:hAnsi="Arial" w:cs="Arial"/>
          <w:i/>
          <w:sz w:val="24"/>
          <w:szCs w:val="24"/>
        </w:rPr>
        <w:t>colour</w:t>
      </w:r>
      <w:proofErr w:type="spellEnd"/>
      <w:r w:rsidR="00256B47" w:rsidRPr="00CD2EF7">
        <w:rPr>
          <w:rFonts w:ascii="Arial" w:eastAsia="Arial" w:hAnsi="Arial" w:cs="Arial"/>
          <w:i/>
          <w:sz w:val="24"/>
          <w:szCs w:val="24"/>
        </w:rPr>
        <w:t xml:space="preserve"> and the theory which </w:t>
      </w:r>
      <w:r w:rsidRPr="00CD2EF7">
        <w:rPr>
          <w:rFonts w:ascii="Arial" w:eastAsia="Arial" w:hAnsi="Arial" w:cs="Arial"/>
          <w:i/>
          <w:sz w:val="24"/>
          <w:szCs w:val="24"/>
        </w:rPr>
        <w:t xml:space="preserve"> </w:t>
      </w:r>
    </w:p>
    <w:p w14:paraId="2AA40CD4" w14:textId="77777777" w:rsidR="00BA571B" w:rsidRPr="00CD2EF7" w:rsidRDefault="00BA571B" w:rsidP="00256B47">
      <w:pPr>
        <w:spacing w:line="360" w:lineRule="exact"/>
        <w:rPr>
          <w:rFonts w:ascii="Arial" w:eastAsia="Arial" w:hAnsi="Arial" w:cs="Arial"/>
          <w:i/>
          <w:sz w:val="24"/>
          <w:szCs w:val="24"/>
        </w:rPr>
      </w:pPr>
      <w:r w:rsidRPr="00CD2EF7">
        <w:rPr>
          <w:rFonts w:ascii="Arial" w:eastAsia="Arial" w:hAnsi="Arial" w:cs="Arial"/>
          <w:i/>
          <w:sz w:val="24"/>
          <w:szCs w:val="24"/>
        </w:rPr>
        <w:t xml:space="preserve">   </w:t>
      </w:r>
      <w:r w:rsidR="00256B47" w:rsidRPr="00CD2EF7">
        <w:rPr>
          <w:rFonts w:ascii="Arial" w:eastAsia="Arial" w:hAnsi="Arial" w:cs="Arial"/>
          <w:i/>
          <w:sz w:val="24"/>
          <w:szCs w:val="24"/>
        </w:rPr>
        <w:t xml:space="preserve">has prevailed in science (despite all modifications) since Newton’s day, lies in this: </w:t>
      </w:r>
    </w:p>
    <w:p w14:paraId="06898C77" w14:textId="77777777" w:rsidR="00BA571B" w:rsidRPr="00CD2EF7" w:rsidRDefault="00BA571B" w:rsidP="00256B47">
      <w:pPr>
        <w:spacing w:line="360" w:lineRule="exact"/>
        <w:rPr>
          <w:rFonts w:ascii="Arial" w:eastAsia="Arial" w:hAnsi="Arial" w:cs="Arial"/>
          <w:i/>
          <w:sz w:val="24"/>
          <w:szCs w:val="24"/>
        </w:rPr>
      </w:pPr>
      <w:r w:rsidRPr="00CD2EF7">
        <w:rPr>
          <w:rFonts w:ascii="Arial" w:eastAsia="Arial" w:hAnsi="Arial" w:cs="Arial"/>
          <w:i/>
          <w:sz w:val="24"/>
          <w:szCs w:val="24"/>
        </w:rPr>
        <w:t xml:space="preserve">   </w:t>
      </w:r>
      <w:r w:rsidR="00256B47" w:rsidRPr="00CD2EF7">
        <w:rPr>
          <w:rFonts w:ascii="Arial" w:eastAsia="Arial" w:hAnsi="Arial" w:cs="Arial"/>
          <w:i/>
          <w:sz w:val="24"/>
          <w:szCs w:val="24"/>
        </w:rPr>
        <w:t xml:space="preserve">While the theory of Newton and his successors was based on excluding the </w:t>
      </w:r>
      <w:proofErr w:type="spellStart"/>
      <w:r w:rsidR="00256B47" w:rsidRPr="00CD2EF7">
        <w:rPr>
          <w:rFonts w:ascii="Arial" w:eastAsia="Arial" w:hAnsi="Arial" w:cs="Arial"/>
          <w:i/>
          <w:sz w:val="24"/>
          <w:szCs w:val="24"/>
        </w:rPr>
        <w:t>colour</w:t>
      </w:r>
      <w:proofErr w:type="spellEnd"/>
      <w:r w:rsidR="00256B47" w:rsidRPr="00CD2EF7">
        <w:rPr>
          <w:rFonts w:ascii="Arial" w:eastAsia="Arial" w:hAnsi="Arial" w:cs="Arial"/>
          <w:i/>
          <w:sz w:val="24"/>
          <w:szCs w:val="24"/>
        </w:rPr>
        <w:t>-</w:t>
      </w:r>
    </w:p>
    <w:p w14:paraId="0816AF76" w14:textId="77777777" w:rsidR="00BA571B" w:rsidRPr="00CD2EF7" w:rsidRDefault="00BA571B" w:rsidP="00256B47">
      <w:pPr>
        <w:spacing w:line="360" w:lineRule="exact"/>
        <w:rPr>
          <w:rFonts w:ascii="Arial" w:eastAsia="Arial" w:hAnsi="Arial" w:cs="Arial"/>
          <w:i/>
          <w:sz w:val="24"/>
          <w:szCs w:val="24"/>
        </w:rPr>
      </w:pPr>
      <w:r w:rsidRPr="00CD2EF7">
        <w:rPr>
          <w:rFonts w:ascii="Arial" w:eastAsia="Arial" w:hAnsi="Arial" w:cs="Arial"/>
          <w:i/>
          <w:sz w:val="24"/>
          <w:szCs w:val="24"/>
        </w:rPr>
        <w:t xml:space="preserve">   </w:t>
      </w:r>
      <w:r w:rsidR="00256B47" w:rsidRPr="00CD2EF7">
        <w:rPr>
          <w:rFonts w:ascii="Arial" w:eastAsia="Arial" w:hAnsi="Arial" w:cs="Arial"/>
          <w:i/>
          <w:sz w:val="24"/>
          <w:szCs w:val="24"/>
        </w:rPr>
        <w:t xml:space="preserve">seeing faculty of the eye, Goethe founded his theory on the eye’s experience of </w:t>
      </w:r>
    </w:p>
    <w:p w14:paraId="0DD651D0" w14:textId="712909DE" w:rsidR="006E3AFF" w:rsidRDefault="00BA571B" w:rsidP="00DE02EC">
      <w:pPr>
        <w:spacing w:line="360" w:lineRule="exact"/>
        <w:rPr>
          <w:rFonts w:ascii="Arial" w:eastAsia="Arial" w:hAnsi="Arial" w:cs="Arial"/>
          <w:i/>
          <w:sz w:val="24"/>
          <w:szCs w:val="24"/>
        </w:rPr>
      </w:pPr>
      <w:r w:rsidRPr="00CD2EF7">
        <w:rPr>
          <w:rFonts w:ascii="Arial" w:eastAsia="Arial" w:hAnsi="Arial" w:cs="Arial"/>
          <w:i/>
          <w:sz w:val="24"/>
          <w:szCs w:val="24"/>
        </w:rPr>
        <w:t xml:space="preserve">   </w:t>
      </w:r>
      <w:proofErr w:type="spellStart"/>
      <w:r w:rsidR="00256B47" w:rsidRPr="00CD2EF7">
        <w:rPr>
          <w:rFonts w:ascii="Arial" w:eastAsia="Arial" w:hAnsi="Arial" w:cs="Arial"/>
          <w:i/>
          <w:sz w:val="24"/>
          <w:szCs w:val="24"/>
        </w:rPr>
        <w:t>colour</w:t>
      </w:r>
      <w:proofErr w:type="spellEnd"/>
      <w:r w:rsidR="00256B47" w:rsidRPr="00CD2EF7">
        <w:rPr>
          <w:rFonts w:ascii="Arial" w:eastAsia="Arial" w:hAnsi="Arial" w:cs="Arial"/>
          <w:i/>
          <w:sz w:val="24"/>
          <w:szCs w:val="24"/>
        </w:rPr>
        <w:t>." (</w:t>
      </w:r>
      <w:r w:rsidR="001B6966">
        <w:rPr>
          <w:rFonts w:ascii="Arial" w:eastAsia="Arial" w:hAnsi="Arial" w:cs="Arial"/>
          <w:i/>
          <w:sz w:val="24"/>
          <w:szCs w:val="24"/>
        </w:rPr>
        <w:t>1</w:t>
      </w:r>
      <w:r w:rsidR="00D62C3D">
        <w:rPr>
          <w:rFonts w:ascii="Arial" w:eastAsia="Arial" w:hAnsi="Arial" w:cs="Arial"/>
          <w:i/>
          <w:sz w:val="24"/>
          <w:szCs w:val="24"/>
        </w:rPr>
        <w:t>8</w:t>
      </w:r>
      <w:r w:rsidR="00256B47" w:rsidRPr="00CD2EF7">
        <w:rPr>
          <w:rFonts w:ascii="Arial" w:eastAsia="Arial" w:hAnsi="Arial" w:cs="Arial"/>
          <w:i/>
          <w:sz w:val="24"/>
          <w:szCs w:val="24"/>
        </w:rPr>
        <w:t>)</w:t>
      </w:r>
    </w:p>
    <w:p w14:paraId="0583B248" w14:textId="77777777" w:rsidR="006E3AFF" w:rsidRDefault="006E3AFF" w:rsidP="00DE02EC">
      <w:pPr>
        <w:spacing w:line="360" w:lineRule="exact"/>
        <w:rPr>
          <w:rFonts w:ascii="Arial" w:eastAsia="Calibri" w:hAnsi="Arial" w:cs="Arial"/>
          <w:sz w:val="24"/>
          <w:szCs w:val="24"/>
          <w:lang w:val="en-GB"/>
        </w:rPr>
      </w:pPr>
    </w:p>
    <w:p w14:paraId="0CC4170C" w14:textId="12EBC647" w:rsidR="00256B47" w:rsidRPr="006E3AFF" w:rsidRDefault="00256B47" w:rsidP="00DE02EC">
      <w:pPr>
        <w:spacing w:line="360" w:lineRule="exact"/>
        <w:rPr>
          <w:rFonts w:ascii="Arial" w:eastAsia="Arial" w:hAnsi="Arial" w:cs="Arial"/>
          <w:i/>
          <w:sz w:val="24"/>
          <w:szCs w:val="24"/>
        </w:rPr>
      </w:pPr>
      <w:r>
        <w:rPr>
          <w:rFonts w:ascii="Arial" w:eastAsia="Calibri" w:hAnsi="Arial" w:cs="Arial"/>
          <w:sz w:val="24"/>
          <w:szCs w:val="24"/>
          <w:lang w:val="en-GB"/>
        </w:rPr>
        <w:t>D</w:t>
      </w:r>
      <w:r w:rsidRPr="003C106D">
        <w:rPr>
          <w:rFonts w:ascii="Arial" w:eastAsia="Calibri" w:hAnsi="Arial" w:cs="Arial"/>
          <w:sz w:val="24"/>
          <w:szCs w:val="24"/>
          <w:lang w:val="en-GB"/>
        </w:rPr>
        <w:t xml:space="preserve">uring the 1920's and 1930's lecturers and students of </w:t>
      </w:r>
      <w:r w:rsidR="009F5754">
        <w:rPr>
          <w:rFonts w:ascii="Arial" w:eastAsia="Calibri" w:hAnsi="Arial" w:cs="Arial"/>
          <w:sz w:val="24"/>
          <w:szCs w:val="24"/>
          <w:lang w:val="en-GB"/>
        </w:rPr>
        <w:t xml:space="preserve">the </w:t>
      </w:r>
      <w:r w:rsidRPr="003C106D">
        <w:rPr>
          <w:rFonts w:ascii="Arial" w:eastAsia="Calibri" w:hAnsi="Arial" w:cs="Arial"/>
          <w:sz w:val="24"/>
          <w:szCs w:val="24"/>
          <w:lang w:val="en-GB"/>
        </w:rPr>
        <w:t>Bauhaus school began to advance colour theories for evoking different moods and emotions through palette choice.</w:t>
      </w:r>
      <w:r>
        <w:rPr>
          <w:rFonts w:ascii="Arial" w:eastAsia="Calibri" w:hAnsi="Arial" w:cs="Arial"/>
          <w:sz w:val="24"/>
          <w:szCs w:val="24"/>
          <w:lang w:val="en-GB"/>
        </w:rPr>
        <w:t xml:space="preserve"> </w:t>
      </w:r>
      <w:r w:rsidRPr="001B6966">
        <w:rPr>
          <w:rFonts w:ascii="Arial" w:eastAsia="Calibri" w:hAnsi="Arial" w:cs="Arial"/>
          <w:i/>
          <w:sz w:val="24"/>
          <w:szCs w:val="24"/>
          <w:lang w:val="en-GB"/>
        </w:rPr>
        <w:t>(</w:t>
      </w:r>
      <w:r w:rsidR="00D62C3D">
        <w:rPr>
          <w:rFonts w:ascii="Arial" w:eastAsia="Calibri" w:hAnsi="Arial" w:cs="Arial"/>
          <w:i/>
          <w:sz w:val="24"/>
          <w:szCs w:val="24"/>
          <w:lang w:val="en-GB"/>
        </w:rPr>
        <w:t>19</w:t>
      </w:r>
      <w:r w:rsidRPr="001B6966">
        <w:rPr>
          <w:rFonts w:ascii="Arial" w:eastAsia="Calibri" w:hAnsi="Arial" w:cs="Arial"/>
          <w:i/>
          <w:sz w:val="24"/>
          <w:szCs w:val="24"/>
          <w:lang w:val="en-GB"/>
        </w:rPr>
        <w:t>)</w:t>
      </w:r>
      <w:r w:rsidRPr="003C106D">
        <w:rPr>
          <w:rFonts w:ascii="Arial" w:eastAsia="Calibri" w:hAnsi="Arial" w:cs="Arial"/>
          <w:sz w:val="24"/>
          <w:szCs w:val="24"/>
          <w:lang w:val="en-GB"/>
        </w:rPr>
        <w:t xml:space="preserve"> Influenced by theories of Goethe, Swiss German artist Paul Klee (1879-1940) </w:t>
      </w:r>
      <w:r w:rsidRPr="003C106D">
        <w:rPr>
          <w:rFonts w:ascii="Arial" w:eastAsia="Arial" w:hAnsi="Arial" w:cs="Arial"/>
          <w:sz w:val="24"/>
          <w:szCs w:val="24"/>
        </w:rPr>
        <w:t xml:space="preserve">through long experimentation established an understanding of </w:t>
      </w:r>
      <w:proofErr w:type="spellStart"/>
      <w:r w:rsidRPr="003C106D">
        <w:rPr>
          <w:rFonts w:ascii="Arial" w:eastAsia="Arial" w:hAnsi="Arial" w:cs="Arial"/>
          <w:sz w:val="24"/>
          <w:szCs w:val="24"/>
        </w:rPr>
        <w:t>colour</w:t>
      </w:r>
      <w:proofErr w:type="spellEnd"/>
      <w:r w:rsidRPr="003C106D">
        <w:rPr>
          <w:rFonts w:ascii="Arial" w:eastAsia="Arial" w:hAnsi="Arial" w:cs="Arial"/>
          <w:sz w:val="24"/>
          <w:szCs w:val="24"/>
        </w:rPr>
        <w:t xml:space="preserve"> and tonality. Advancing to the </w:t>
      </w:r>
      <w:r w:rsidRPr="003C106D">
        <w:rPr>
          <w:rFonts w:ascii="Arial" w:eastAsia="Calibri" w:hAnsi="Arial" w:cs="Arial"/>
          <w:sz w:val="24"/>
          <w:szCs w:val="24"/>
          <w:lang w:val="en-GB"/>
        </w:rPr>
        <w:t xml:space="preserve">development of his own colour theory based on a six-part </w:t>
      </w:r>
      <w:r w:rsidRPr="003C106D">
        <w:rPr>
          <w:rFonts w:ascii="Arial" w:eastAsia="Calibri" w:hAnsi="Arial" w:cs="Arial"/>
          <w:sz w:val="24"/>
          <w:szCs w:val="24"/>
          <w:lang w:val="en-GB"/>
        </w:rPr>
        <w:lastRenderedPageBreak/>
        <w:t>variegated colour wheel. He placed the complementary colours in relation to the interaction of movement with one another, showing the bases of dynamic transitions</w:t>
      </w:r>
      <w:r w:rsidR="007E7F82">
        <w:rPr>
          <w:rFonts w:ascii="Arial" w:eastAsia="Calibri" w:hAnsi="Arial" w:cs="Arial"/>
          <w:sz w:val="24"/>
          <w:szCs w:val="24"/>
          <w:lang w:val="en-GB"/>
        </w:rPr>
        <w:t xml:space="preserve"> and perception</w:t>
      </w:r>
      <w:r w:rsidRPr="003C106D">
        <w:rPr>
          <w:rFonts w:ascii="Arial" w:eastAsia="Calibri" w:hAnsi="Arial" w:cs="Arial"/>
          <w:sz w:val="24"/>
          <w:szCs w:val="24"/>
          <w:lang w:val="en-GB"/>
        </w:rPr>
        <w:t xml:space="preserve">. </w:t>
      </w:r>
      <w:r w:rsidRPr="00011085">
        <w:rPr>
          <w:rFonts w:ascii="Arial" w:eastAsia="Calibri" w:hAnsi="Arial" w:cs="Arial"/>
          <w:i/>
          <w:sz w:val="24"/>
          <w:szCs w:val="24"/>
          <w:lang w:val="en-GB"/>
        </w:rPr>
        <w:t>(2</w:t>
      </w:r>
      <w:r w:rsidR="00D62C3D">
        <w:rPr>
          <w:rFonts w:ascii="Arial" w:eastAsia="Calibri" w:hAnsi="Arial" w:cs="Arial"/>
          <w:i/>
          <w:sz w:val="24"/>
          <w:szCs w:val="24"/>
          <w:lang w:val="en-GB"/>
        </w:rPr>
        <w:t>0</w:t>
      </w:r>
      <w:r w:rsidRPr="00011085">
        <w:rPr>
          <w:rFonts w:ascii="Arial" w:eastAsia="Calibri" w:hAnsi="Arial" w:cs="Arial"/>
          <w:i/>
          <w:sz w:val="24"/>
          <w:szCs w:val="24"/>
          <w:lang w:val="en-GB"/>
        </w:rPr>
        <w:t>)</w:t>
      </w:r>
      <w:r>
        <w:rPr>
          <w:rFonts w:ascii="Arial" w:eastAsia="Calibri" w:hAnsi="Arial" w:cs="Arial"/>
          <w:sz w:val="24"/>
          <w:szCs w:val="24"/>
          <w:lang w:val="en-GB"/>
        </w:rPr>
        <w:t xml:space="preserve"> </w:t>
      </w:r>
      <w:r w:rsidRPr="003C106D">
        <w:rPr>
          <w:rFonts w:ascii="Arial" w:eastAsia="Calibri" w:hAnsi="Arial" w:cs="Arial"/>
          <w:sz w:val="24"/>
          <w:szCs w:val="24"/>
          <w:lang w:val="en-GB"/>
        </w:rPr>
        <w:t>Klee</w:t>
      </w:r>
      <w:r w:rsidR="00FA4364">
        <w:rPr>
          <w:rFonts w:ascii="Arial" w:eastAsia="Calibri" w:hAnsi="Arial" w:cs="Arial"/>
          <w:sz w:val="24"/>
          <w:szCs w:val="24"/>
          <w:lang w:val="en-GB"/>
        </w:rPr>
        <w:t xml:space="preserve"> illustrated his theories through his practice. As seen in (</w:t>
      </w:r>
      <w:r w:rsidR="00FA4364" w:rsidRPr="00FA4364">
        <w:rPr>
          <w:rFonts w:ascii="Arial" w:eastAsia="Calibri" w:hAnsi="Arial" w:cs="Arial"/>
          <w:i/>
          <w:sz w:val="24"/>
          <w:szCs w:val="24"/>
          <w:lang w:val="en-GB"/>
        </w:rPr>
        <w:t>Fig 9</w:t>
      </w:r>
      <w:r w:rsidR="00FA4364">
        <w:rPr>
          <w:rFonts w:ascii="Arial" w:eastAsia="Calibri" w:hAnsi="Arial" w:cs="Arial"/>
          <w:i/>
          <w:sz w:val="24"/>
          <w:szCs w:val="24"/>
          <w:lang w:val="en-GB"/>
        </w:rPr>
        <w:t>)</w:t>
      </w:r>
      <w:r w:rsidR="00FA4364">
        <w:rPr>
          <w:rFonts w:ascii="Arial" w:eastAsia="Calibri" w:hAnsi="Arial" w:cs="Arial"/>
          <w:sz w:val="24"/>
          <w:szCs w:val="24"/>
          <w:lang w:val="en-GB"/>
        </w:rPr>
        <w:t xml:space="preserve"> </w:t>
      </w:r>
      <w:r w:rsidR="00DE02EC">
        <w:rPr>
          <w:rFonts w:ascii="Arial" w:eastAsia="Calibri" w:hAnsi="Arial" w:cs="Arial"/>
          <w:sz w:val="24"/>
          <w:szCs w:val="24"/>
          <w:lang w:val="en-GB"/>
        </w:rPr>
        <w:t>B</w:t>
      </w:r>
      <w:r w:rsidR="00FA4364">
        <w:rPr>
          <w:rFonts w:ascii="Arial" w:eastAsia="Calibri" w:hAnsi="Arial" w:cs="Arial"/>
          <w:sz w:val="24"/>
          <w:szCs w:val="24"/>
          <w:lang w:val="en-GB"/>
        </w:rPr>
        <w:t>old complimentary colour</w:t>
      </w:r>
      <w:r w:rsidR="00DE02EC">
        <w:rPr>
          <w:rFonts w:ascii="Arial" w:eastAsia="Calibri" w:hAnsi="Arial" w:cs="Arial"/>
          <w:sz w:val="24"/>
          <w:szCs w:val="24"/>
          <w:lang w:val="en-GB"/>
        </w:rPr>
        <w:t>s</w:t>
      </w:r>
      <w:r w:rsidR="00FA4364">
        <w:rPr>
          <w:rFonts w:ascii="Arial" w:eastAsia="Calibri" w:hAnsi="Arial" w:cs="Arial"/>
          <w:sz w:val="24"/>
          <w:szCs w:val="24"/>
          <w:lang w:val="en-GB"/>
        </w:rPr>
        <w:t xml:space="preserve"> </w:t>
      </w:r>
      <w:r w:rsidR="00DE02EC">
        <w:rPr>
          <w:rFonts w:ascii="Arial" w:eastAsia="Calibri" w:hAnsi="Arial" w:cs="Arial"/>
          <w:sz w:val="24"/>
          <w:szCs w:val="24"/>
          <w:lang w:val="en-GB"/>
        </w:rPr>
        <w:t>are</w:t>
      </w:r>
      <w:r w:rsidR="00FA4364">
        <w:rPr>
          <w:rFonts w:ascii="Arial" w:eastAsia="Calibri" w:hAnsi="Arial" w:cs="Arial"/>
          <w:sz w:val="24"/>
          <w:szCs w:val="24"/>
          <w:lang w:val="en-GB"/>
        </w:rPr>
        <w:t xml:space="preserve"> tactically positioned</w:t>
      </w:r>
      <w:r w:rsidR="00DE02EC">
        <w:rPr>
          <w:rFonts w:ascii="Arial" w:eastAsia="Calibri" w:hAnsi="Arial" w:cs="Arial"/>
          <w:sz w:val="24"/>
          <w:szCs w:val="24"/>
          <w:lang w:val="en-GB"/>
        </w:rPr>
        <w:t>, juxtaposing a more muted ground. This holistically challenges our perceptions of the forms dimensions and space</w:t>
      </w:r>
      <w:r w:rsidRPr="003C106D">
        <w:rPr>
          <w:rFonts w:ascii="Arial" w:eastAsia="Calibri" w:hAnsi="Arial" w:cs="Arial"/>
          <w:sz w:val="24"/>
          <w:szCs w:val="24"/>
          <w:lang w:val="en-GB"/>
        </w:rPr>
        <w:t xml:space="preserve">. </w:t>
      </w:r>
      <w:r w:rsidR="00FA4364">
        <w:rPr>
          <w:rFonts w:ascii="Arial" w:eastAsia="Calibri" w:hAnsi="Arial" w:cs="Arial"/>
          <w:sz w:val="24"/>
          <w:szCs w:val="24"/>
          <w:lang w:val="en-GB"/>
        </w:rPr>
        <w:t>Whereas,</w:t>
      </w:r>
      <w:r>
        <w:rPr>
          <w:rFonts w:ascii="Arial" w:eastAsia="Calibri" w:hAnsi="Arial" w:cs="Arial"/>
          <w:sz w:val="24"/>
          <w:szCs w:val="24"/>
          <w:lang w:val="en-GB"/>
        </w:rPr>
        <w:t xml:space="preserve"> </w:t>
      </w:r>
      <w:r w:rsidRPr="003C106D">
        <w:rPr>
          <w:rFonts w:ascii="Arial" w:eastAsia="Arial" w:hAnsi="Arial" w:cs="Arial"/>
          <w:sz w:val="24"/>
          <w:szCs w:val="24"/>
        </w:rPr>
        <w:t>(</w:t>
      </w:r>
      <w:r w:rsidRPr="003C106D">
        <w:rPr>
          <w:rFonts w:ascii="Arial" w:eastAsia="Arial" w:hAnsi="Arial" w:cs="Arial"/>
          <w:i/>
          <w:iCs/>
          <w:sz w:val="24"/>
          <w:szCs w:val="24"/>
        </w:rPr>
        <w:t xml:space="preserve">Fig 10) </w:t>
      </w:r>
      <w:r w:rsidR="009F5754">
        <w:rPr>
          <w:rFonts w:ascii="Arial" w:eastAsia="Arial" w:hAnsi="Arial" w:cs="Arial"/>
          <w:sz w:val="24"/>
          <w:szCs w:val="24"/>
        </w:rPr>
        <w:t>d</w:t>
      </w:r>
      <w:r w:rsidR="00FA4364" w:rsidRPr="003C106D">
        <w:rPr>
          <w:rFonts w:ascii="Arial" w:eastAsia="Arial" w:hAnsi="Arial" w:cs="Arial"/>
          <w:sz w:val="24"/>
          <w:szCs w:val="24"/>
        </w:rPr>
        <w:t>emonstrat</w:t>
      </w:r>
      <w:r w:rsidR="00DE02EC">
        <w:rPr>
          <w:rFonts w:ascii="Arial" w:eastAsia="Arial" w:hAnsi="Arial" w:cs="Arial"/>
          <w:sz w:val="24"/>
          <w:szCs w:val="24"/>
        </w:rPr>
        <w:t xml:space="preserve">es </w:t>
      </w:r>
      <w:r w:rsidR="00FA4364" w:rsidRPr="003C106D">
        <w:rPr>
          <w:rFonts w:ascii="Arial" w:eastAsia="Arial" w:hAnsi="Arial" w:cs="Arial"/>
          <w:sz w:val="24"/>
          <w:szCs w:val="24"/>
        </w:rPr>
        <w:t xml:space="preserve">Klee’s range of exploration, mixing </w:t>
      </w:r>
      <w:r w:rsidR="00DE02EC">
        <w:rPr>
          <w:rFonts w:ascii="Arial" w:eastAsia="Arial" w:hAnsi="Arial" w:cs="Arial"/>
          <w:sz w:val="24"/>
          <w:szCs w:val="24"/>
        </w:rPr>
        <w:t xml:space="preserve">suppressed </w:t>
      </w:r>
      <w:proofErr w:type="spellStart"/>
      <w:r w:rsidR="00FA4364" w:rsidRPr="003C106D">
        <w:rPr>
          <w:rFonts w:ascii="Arial" w:eastAsia="Arial" w:hAnsi="Arial" w:cs="Arial"/>
          <w:sz w:val="24"/>
          <w:szCs w:val="24"/>
        </w:rPr>
        <w:t>colo</w:t>
      </w:r>
      <w:r w:rsidR="00FA4364">
        <w:rPr>
          <w:rFonts w:ascii="Arial" w:eastAsia="Arial" w:hAnsi="Arial" w:cs="Arial"/>
          <w:sz w:val="24"/>
          <w:szCs w:val="24"/>
        </w:rPr>
        <w:t>u</w:t>
      </w:r>
      <w:r w:rsidR="00FA4364" w:rsidRPr="003C106D">
        <w:rPr>
          <w:rFonts w:ascii="Arial" w:eastAsia="Arial" w:hAnsi="Arial" w:cs="Arial"/>
          <w:sz w:val="24"/>
          <w:szCs w:val="24"/>
        </w:rPr>
        <w:t>r</w:t>
      </w:r>
      <w:proofErr w:type="spellEnd"/>
      <w:r w:rsidR="00FA4364" w:rsidRPr="003C106D">
        <w:rPr>
          <w:rFonts w:ascii="Arial" w:eastAsia="Arial" w:hAnsi="Arial" w:cs="Arial"/>
          <w:sz w:val="24"/>
          <w:szCs w:val="24"/>
        </w:rPr>
        <w:t xml:space="preserve"> and </w:t>
      </w:r>
      <w:r w:rsidR="00FA4364">
        <w:rPr>
          <w:rFonts w:ascii="Arial" w:eastAsia="Arial" w:hAnsi="Arial" w:cs="Arial"/>
          <w:sz w:val="24"/>
          <w:szCs w:val="24"/>
        </w:rPr>
        <w:t>symbolism.</w:t>
      </w:r>
    </w:p>
    <w:p w14:paraId="59B4E327" w14:textId="7CA448B9" w:rsidR="00256B47" w:rsidRPr="00D21B1E" w:rsidRDefault="00256B47" w:rsidP="00256B47">
      <w:pPr>
        <w:spacing w:before="460"/>
        <w:rPr>
          <w:rFonts w:ascii="Arial" w:eastAsia="Arial" w:hAnsi="Arial" w:cs="Arial"/>
          <w:i/>
          <w:iCs/>
          <w:sz w:val="24"/>
          <w:szCs w:val="24"/>
        </w:rPr>
      </w:pPr>
      <w:r w:rsidRPr="003C106D">
        <w:rPr>
          <w:rFonts w:ascii="Arial" w:eastAsia="Arial" w:hAnsi="Arial" w:cs="Arial"/>
          <w:i/>
          <w:iCs/>
          <w:sz w:val="24"/>
          <w:szCs w:val="24"/>
        </w:rPr>
        <w:t xml:space="preserve">(Fig 9) </w:t>
      </w:r>
      <w:proofErr w:type="spellStart"/>
      <w:r w:rsidRPr="003C106D">
        <w:rPr>
          <w:rFonts w:ascii="Arial" w:eastAsia="Arial" w:hAnsi="Arial" w:cs="Arial"/>
          <w:i/>
          <w:iCs/>
          <w:sz w:val="24"/>
          <w:szCs w:val="24"/>
        </w:rPr>
        <w:t>Mit</w:t>
      </w:r>
      <w:proofErr w:type="spellEnd"/>
      <w:r w:rsidRPr="003C106D">
        <w:rPr>
          <w:rFonts w:ascii="Arial" w:eastAsia="Arial" w:hAnsi="Arial" w:cs="Arial"/>
          <w:i/>
          <w:iCs/>
          <w:sz w:val="24"/>
          <w:szCs w:val="24"/>
        </w:rPr>
        <w:t xml:space="preserve"> Dem </w:t>
      </w:r>
      <w:proofErr w:type="spellStart"/>
      <w:r w:rsidRPr="003C106D">
        <w:rPr>
          <w:rFonts w:ascii="Arial" w:eastAsia="Arial" w:hAnsi="Arial" w:cs="Arial"/>
          <w:i/>
          <w:iCs/>
          <w:sz w:val="24"/>
          <w:szCs w:val="24"/>
        </w:rPr>
        <w:t>Grunen</w:t>
      </w:r>
      <w:proofErr w:type="spellEnd"/>
      <w:r w:rsidRPr="003C106D">
        <w:rPr>
          <w:rFonts w:ascii="Arial" w:eastAsia="Arial" w:hAnsi="Arial" w:cs="Arial"/>
          <w:i/>
          <w:iCs/>
          <w:sz w:val="24"/>
          <w:szCs w:val="24"/>
        </w:rPr>
        <w:t xml:space="preserve"> Quadrat </w:t>
      </w:r>
      <w:r w:rsidR="00011085">
        <w:rPr>
          <w:rFonts w:ascii="Arial" w:eastAsia="Arial" w:hAnsi="Arial" w:cs="Arial"/>
          <w:i/>
          <w:iCs/>
          <w:sz w:val="24"/>
          <w:szCs w:val="24"/>
        </w:rPr>
        <w:t>(</w:t>
      </w:r>
      <w:r w:rsidRPr="003C106D">
        <w:rPr>
          <w:rFonts w:ascii="Arial" w:eastAsia="Arial" w:hAnsi="Arial" w:cs="Arial"/>
          <w:i/>
          <w:iCs/>
          <w:sz w:val="24"/>
          <w:szCs w:val="24"/>
        </w:rPr>
        <w:t>1919</w:t>
      </w:r>
      <w:r w:rsidR="00011085">
        <w:rPr>
          <w:rFonts w:ascii="Arial" w:eastAsia="Arial" w:hAnsi="Arial" w:cs="Arial"/>
          <w:i/>
          <w:iCs/>
          <w:sz w:val="24"/>
          <w:szCs w:val="24"/>
        </w:rPr>
        <w:t>)</w:t>
      </w:r>
      <w:r w:rsidRPr="003C106D">
        <w:rPr>
          <w:rFonts w:ascii="Arial" w:eastAsia="Arial" w:hAnsi="Arial" w:cs="Arial"/>
          <w:i/>
          <w:iCs/>
          <w:sz w:val="24"/>
          <w:szCs w:val="24"/>
        </w:rPr>
        <w:t xml:space="preserve">          </w:t>
      </w:r>
      <w:proofErr w:type="gramStart"/>
      <w:r w:rsidR="00011085">
        <w:rPr>
          <w:rFonts w:ascii="Arial" w:eastAsia="Arial" w:hAnsi="Arial" w:cs="Arial"/>
          <w:i/>
          <w:iCs/>
          <w:sz w:val="24"/>
          <w:szCs w:val="24"/>
        </w:rPr>
        <w:t xml:space="preserve">   </w:t>
      </w:r>
      <w:r w:rsidRPr="003C106D">
        <w:rPr>
          <w:rFonts w:ascii="Arial" w:eastAsia="Arial" w:hAnsi="Arial" w:cs="Arial"/>
          <w:i/>
          <w:iCs/>
          <w:sz w:val="24"/>
          <w:szCs w:val="24"/>
        </w:rPr>
        <w:t>(</w:t>
      </w:r>
      <w:proofErr w:type="gramEnd"/>
      <w:r w:rsidRPr="003C106D">
        <w:rPr>
          <w:rFonts w:ascii="Arial" w:eastAsia="Arial" w:hAnsi="Arial" w:cs="Arial"/>
          <w:i/>
          <w:iCs/>
          <w:sz w:val="24"/>
          <w:szCs w:val="24"/>
        </w:rPr>
        <w:t xml:space="preserve">Fig 10) </w:t>
      </w:r>
      <w:r w:rsidRPr="003C106D">
        <w:rPr>
          <w:rFonts w:ascii="Arial" w:eastAsia="Arial" w:hAnsi="Arial" w:cs="Arial"/>
          <w:i/>
          <w:iCs/>
          <w:color w:val="222222"/>
          <w:sz w:val="24"/>
          <w:szCs w:val="24"/>
        </w:rPr>
        <w:t>Warning of the Ships</w:t>
      </w:r>
      <w:r w:rsidRPr="003C106D">
        <w:rPr>
          <w:rFonts w:ascii="Arial" w:eastAsia="Arial" w:hAnsi="Arial" w:cs="Arial"/>
          <w:color w:val="222222"/>
          <w:sz w:val="24"/>
          <w:szCs w:val="24"/>
        </w:rPr>
        <w:t xml:space="preserve"> (1918)</w:t>
      </w:r>
    </w:p>
    <w:p w14:paraId="2339803C" w14:textId="26A1CEB5" w:rsidR="0002086B" w:rsidRDefault="00011085" w:rsidP="00256B47">
      <w:pPr>
        <w:spacing w:line="360" w:lineRule="exact"/>
        <w:rPr>
          <w:rFonts w:ascii="Arial" w:eastAsia="Arial" w:hAnsi="Arial" w:cs="Arial"/>
          <w:sz w:val="24"/>
          <w:szCs w:val="24"/>
        </w:rPr>
      </w:pPr>
      <w:r w:rsidRPr="003C106D">
        <w:rPr>
          <w:rFonts w:ascii="Arial" w:hAnsi="Arial" w:cs="Arial"/>
          <w:noProof/>
          <w:sz w:val="24"/>
          <w:szCs w:val="24"/>
        </w:rPr>
        <w:drawing>
          <wp:anchor distT="0" distB="0" distL="114300" distR="114300" simplePos="0" relativeHeight="251665408" behindDoc="0" locked="0" layoutInCell="1" allowOverlap="1" wp14:anchorId="038CA0B6" wp14:editId="5EAF487E">
            <wp:simplePos x="0" y="0"/>
            <wp:positionH relativeFrom="margin">
              <wp:posOffset>3971925</wp:posOffset>
            </wp:positionH>
            <wp:positionV relativeFrom="paragraph">
              <wp:posOffset>20320</wp:posOffset>
            </wp:positionV>
            <wp:extent cx="2264410" cy="2705100"/>
            <wp:effectExtent l="0" t="0" r="2540" b="0"/>
            <wp:wrapSquare wrapText="bothSides"/>
            <wp:docPr id="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2264410" cy="2705100"/>
                    </a:xfrm>
                    <a:prstGeom prst="rect">
                      <a:avLst/>
                    </a:prstGeom>
                  </pic:spPr>
                </pic:pic>
              </a:graphicData>
            </a:graphic>
            <wp14:sizeRelH relativeFrom="margin">
              <wp14:pctWidth>0</wp14:pctWidth>
            </wp14:sizeRelH>
            <wp14:sizeRelV relativeFrom="margin">
              <wp14:pctHeight>0</wp14:pctHeight>
            </wp14:sizeRelV>
          </wp:anchor>
        </w:drawing>
      </w:r>
      <w:r w:rsidRPr="003C106D">
        <w:rPr>
          <w:rFonts w:ascii="Arial" w:hAnsi="Arial" w:cs="Arial"/>
          <w:noProof/>
          <w:sz w:val="24"/>
          <w:szCs w:val="24"/>
        </w:rPr>
        <w:drawing>
          <wp:anchor distT="0" distB="0" distL="114300" distR="114300" simplePos="0" relativeHeight="251667456" behindDoc="0" locked="0" layoutInCell="1" allowOverlap="1" wp14:anchorId="629054BE" wp14:editId="4860DD01">
            <wp:simplePos x="0" y="0"/>
            <wp:positionH relativeFrom="margin">
              <wp:align>left</wp:align>
            </wp:positionH>
            <wp:positionV relativeFrom="paragraph">
              <wp:posOffset>6350</wp:posOffset>
            </wp:positionV>
            <wp:extent cx="2105025" cy="2657475"/>
            <wp:effectExtent l="0" t="0" r="9525" b="9525"/>
            <wp:wrapSquare wrapText="bothSides"/>
            <wp:docPr id="7" name="Picture 7" descr="Mit dem grÃ¼nen Quadrat 1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t dem grÃ¼nen Quadrat 19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5025" cy="2657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7AAAAF" w14:textId="78E41FFA" w:rsidR="009F5754" w:rsidRDefault="009F5754" w:rsidP="00256B47">
      <w:pPr>
        <w:spacing w:line="360" w:lineRule="exact"/>
        <w:rPr>
          <w:rFonts w:ascii="Arial" w:eastAsia="Arial" w:hAnsi="Arial" w:cs="Arial"/>
          <w:sz w:val="24"/>
          <w:szCs w:val="24"/>
        </w:rPr>
      </w:pPr>
    </w:p>
    <w:p w14:paraId="56EF63A3" w14:textId="77777777" w:rsidR="00C424E9" w:rsidRDefault="00C424E9" w:rsidP="00256B47">
      <w:pPr>
        <w:spacing w:line="360" w:lineRule="exact"/>
        <w:rPr>
          <w:rFonts w:ascii="Arial" w:eastAsia="Arial" w:hAnsi="Arial" w:cs="Arial"/>
          <w:sz w:val="24"/>
          <w:szCs w:val="24"/>
        </w:rPr>
      </w:pPr>
    </w:p>
    <w:p w14:paraId="5D09BB6B" w14:textId="77777777" w:rsidR="00C424E9" w:rsidRDefault="00C424E9" w:rsidP="00256B47">
      <w:pPr>
        <w:spacing w:line="360" w:lineRule="exact"/>
        <w:rPr>
          <w:rFonts w:ascii="Arial" w:eastAsia="Arial" w:hAnsi="Arial" w:cs="Arial"/>
          <w:sz w:val="24"/>
          <w:szCs w:val="24"/>
        </w:rPr>
      </w:pPr>
    </w:p>
    <w:p w14:paraId="3A1211B8" w14:textId="77777777" w:rsidR="00011085" w:rsidRDefault="00011085" w:rsidP="00256B47">
      <w:pPr>
        <w:spacing w:line="360" w:lineRule="exact"/>
        <w:rPr>
          <w:rFonts w:ascii="Arial" w:eastAsia="Arial" w:hAnsi="Arial" w:cs="Arial"/>
          <w:sz w:val="24"/>
          <w:szCs w:val="24"/>
        </w:rPr>
      </w:pPr>
    </w:p>
    <w:p w14:paraId="4247E4DD" w14:textId="77777777" w:rsidR="00011085" w:rsidRDefault="00011085" w:rsidP="00256B47">
      <w:pPr>
        <w:spacing w:line="360" w:lineRule="exact"/>
        <w:rPr>
          <w:rFonts w:ascii="Arial" w:eastAsia="Arial" w:hAnsi="Arial" w:cs="Arial"/>
          <w:sz w:val="24"/>
          <w:szCs w:val="24"/>
        </w:rPr>
      </w:pPr>
    </w:p>
    <w:p w14:paraId="08ED2732" w14:textId="77777777" w:rsidR="00011085" w:rsidRDefault="00011085" w:rsidP="00256B47">
      <w:pPr>
        <w:spacing w:line="360" w:lineRule="exact"/>
        <w:rPr>
          <w:rFonts w:ascii="Arial" w:eastAsia="Arial" w:hAnsi="Arial" w:cs="Arial"/>
          <w:sz w:val="24"/>
          <w:szCs w:val="24"/>
        </w:rPr>
      </w:pPr>
    </w:p>
    <w:p w14:paraId="2175149D" w14:textId="77777777" w:rsidR="00011085" w:rsidRDefault="00011085" w:rsidP="00256B47">
      <w:pPr>
        <w:spacing w:line="360" w:lineRule="exact"/>
        <w:rPr>
          <w:rFonts w:ascii="Arial" w:eastAsia="Arial" w:hAnsi="Arial" w:cs="Arial"/>
          <w:sz w:val="24"/>
          <w:szCs w:val="24"/>
        </w:rPr>
      </w:pPr>
    </w:p>
    <w:p w14:paraId="3625784A" w14:textId="65AB95CC" w:rsidR="00256B47" w:rsidRDefault="00AA2276" w:rsidP="00256B47">
      <w:pPr>
        <w:spacing w:line="360" w:lineRule="exact"/>
        <w:rPr>
          <w:rFonts w:ascii="Arial" w:eastAsia="Arial" w:hAnsi="Arial" w:cs="Arial"/>
          <w:sz w:val="24"/>
          <w:szCs w:val="24"/>
        </w:rPr>
      </w:pPr>
      <w:r w:rsidRPr="005C5EFB">
        <w:rPr>
          <w:rFonts w:ascii="Arial" w:eastAsia="Arial" w:hAnsi="Arial" w:cs="Arial"/>
          <w:sz w:val="24"/>
          <w:szCs w:val="24"/>
        </w:rPr>
        <w:t xml:space="preserve">In </w:t>
      </w:r>
      <w:r w:rsidRPr="005C5EFB">
        <w:rPr>
          <w:rFonts w:ascii="Arial" w:eastAsia="Calibri" w:hAnsi="Arial" w:cs="Arial"/>
          <w:sz w:val="24"/>
          <w:szCs w:val="24"/>
          <w:lang w:val="en-GB"/>
        </w:rPr>
        <w:t>his book</w:t>
      </w:r>
      <w:r w:rsidR="00B03BB0">
        <w:rPr>
          <w:rFonts w:ascii="Arial" w:eastAsia="Calibri" w:hAnsi="Arial" w:cs="Arial"/>
          <w:sz w:val="24"/>
          <w:szCs w:val="24"/>
          <w:lang w:val="en-GB"/>
        </w:rPr>
        <w:t xml:space="preserve">, </w:t>
      </w:r>
      <w:r w:rsidRPr="00B03BB0">
        <w:rPr>
          <w:rFonts w:ascii="Arial" w:eastAsia="Calibri" w:hAnsi="Arial" w:cs="Arial"/>
          <w:i/>
          <w:sz w:val="24"/>
          <w:szCs w:val="24"/>
          <w:lang w:val="en-GB"/>
        </w:rPr>
        <w:t>Creative Confession</w:t>
      </w:r>
      <w:r w:rsidR="009F5754">
        <w:rPr>
          <w:rFonts w:ascii="Arial" w:eastAsia="Calibri" w:hAnsi="Arial" w:cs="Arial"/>
          <w:i/>
          <w:sz w:val="24"/>
          <w:szCs w:val="24"/>
          <w:lang w:val="en-GB"/>
        </w:rPr>
        <w:t>,</w:t>
      </w:r>
      <w:r>
        <w:rPr>
          <w:rFonts w:ascii="Arial" w:eastAsia="Calibri" w:hAnsi="Arial" w:cs="Arial"/>
          <w:sz w:val="24"/>
          <w:szCs w:val="24"/>
          <w:lang w:val="en-GB"/>
        </w:rPr>
        <w:t xml:space="preserve"> </w:t>
      </w:r>
      <w:r w:rsidR="00256B47">
        <w:rPr>
          <w:rFonts w:ascii="Arial" w:eastAsia="Calibri" w:hAnsi="Arial" w:cs="Arial"/>
          <w:sz w:val="24"/>
          <w:szCs w:val="24"/>
          <w:lang w:val="en-GB"/>
        </w:rPr>
        <w:t xml:space="preserve">Klee </w:t>
      </w:r>
      <w:r>
        <w:rPr>
          <w:rFonts w:ascii="Arial" w:eastAsia="Calibri" w:hAnsi="Arial" w:cs="Arial"/>
          <w:sz w:val="24"/>
          <w:szCs w:val="24"/>
          <w:lang w:val="en-GB"/>
        </w:rPr>
        <w:t>wrote</w:t>
      </w:r>
      <w:r w:rsidR="00256B47" w:rsidRPr="005C5EFB">
        <w:rPr>
          <w:rFonts w:ascii="Arial" w:eastAsia="Calibri" w:hAnsi="Arial" w:cs="Arial"/>
          <w:sz w:val="24"/>
          <w:szCs w:val="24"/>
          <w:lang w:val="en-GB"/>
        </w:rPr>
        <w:t xml:space="preserve"> ‘Art does not reproduce the visible but makes it visible.</w:t>
      </w:r>
      <w:r w:rsidR="00256B47" w:rsidRPr="00BC0A96">
        <w:rPr>
          <w:rFonts w:ascii="Arial" w:eastAsia="Calibri" w:hAnsi="Arial" w:cs="Arial"/>
          <w:i/>
          <w:sz w:val="24"/>
          <w:szCs w:val="24"/>
          <w:lang w:val="en-GB"/>
        </w:rPr>
        <w:t>’ (</w:t>
      </w:r>
      <w:r w:rsidR="008F332F" w:rsidRPr="00BC0A96">
        <w:rPr>
          <w:rFonts w:ascii="Arial" w:eastAsia="Calibri" w:hAnsi="Arial" w:cs="Arial"/>
          <w:i/>
          <w:sz w:val="24"/>
          <w:szCs w:val="24"/>
          <w:lang w:val="en-GB"/>
        </w:rPr>
        <w:t>2</w:t>
      </w:r>
      <w:r w:rsidR="00D62C3D">
        <w:rPr>
          <w:rFonts w:ascii="Arial" w:eastAsia="Calibri" w:hAnsi="Arial" w:cs="Arial"/>
          <w:i/>
          <w:sz w:val="24"/>
          <w:szCs w:val="24"/>
          <w:lang w:val="en-GB"/>
        </w:rPr>
        <w:t>1</w:t>
      </w:r>
      <w:r w:rsidR="00256B47" w:rsidRPr="00BC0A96">
        <w:rPr>
          <w:rFonts w:ascii="Arial" w:eastAsia="Calibri" w:hAnsi="Arial" w:cs="Arial"/>
          <w:i/>
          <w:sz w:val="24"/>
          <w:szCs w:val="24"/>
          <w:lang w:val="en-GB"/>
        </w:rPr>
        <w:t>)</w:t>
      </w:r>
      <w:r w:rsidR="00256B47" w:rsidRPr="005C5EFB">
        <w:rPr>
          <w:rFonts w:ascii="Arial" w:eastAsia="Calibri" w:hAnsi="Arial" w:cs="Arial"/>
          <w:sz w:val="24"/>
          <w:szCs w:val="24"/>
          <w:lang w:val="en-GB"/>
        </w:rPr>
        <w:t xml:space="preserve"> </w:t>
      </w:r>
      <w:r w:rsidR="00B03BB0">
        <w:rPr>
          <w:rFonts w:ascii="Arial" w:eastAsia="Calibri" w:hAnsi="Arial" w:cs="Arial"/>
          <w:sz w:val="24"/>
          <w:szCs w:val="24"/>
          <w:lang w:val="en-GB"/>
        </w:rPr>
        <w:t>O</w:t>
      </w:r>
      <w:r w:rsidR="00256B47" w:rsidRPr="005C5EFB">
        <w:rPr>
          <w:rFonts w:ascii="Arial" w:eastAsia="Calibri" w:hAnsi="Arial" w:cs="Arial"/>
          <w:sz w:val="24"/>
          <w:szCs w:val="24"/>
          <w:lang w:val="en-GB"/>
        </w:rPr>
        <w:t xml:space="preserve">nce again </w:t>
      </w:r>
      <w:r w:rsidR="00B03BB0">
        <w:rPr>
          <w:rFonts w:ascii="Arial" w:eastAsia="Calibri" w:hAnsi="Arial" w:cs="Arial"/>
          <w:sz w:val="24"/>
          <w:szCs w:val="24"/>
          <w:lang w:val="en-GB"/>
        </w:rPr>
        <w:t>reiterating</w:t>
      </w:r>
      <w:r w:rsidR="00256B47" w:rsidRPr="005C5EFB">
        <w:rPr>
          <w:rFonts w:ascii="Arial" w:eastAsia="Calibri" w:hAnsi="Arial" w:cs="Arial"/>
          <w:sz w:val="24"/>
          <w:szCs w:val="24"/>
          <w:lang w:val="en-GB"/>
        </w:rPr>
        <w:t xml:space="preserve"> </w:t>
      </w:r>
      <w:r w:rsidR="00B03BB0">
        <w:rPr>
          <w:rFonts w:ascii="Arial" w:eastAsia="Calibri" w:hAnsi="Arial" w:cs="Arial"/>
          <w:sz w:val="24"/>
          <w:szCs w:val="24"/>
          <w:lang w:val="en-GB"/>
        </w:rPr>
        <w:t>the minds ability</w:t>
      </w:r>
      <w:r w:rsidR="00256B47" w:rsidRPr="005C5EFB">
        <w:rPr>
          <w:rFonts w:ascii="Arial" w:eastAsia="Calibri" w:hAnsi="Arial" w:cs="Arial"/>
          <w:sz w:val="24"/>
          <w:szCs w:val="24"/>
          <w:lang w:val="en-GB"/>
        </w:rPr>
        <w:t xml:space="preserve"> to</w:t>
      </w:r>
      <w:r w:rsidR="009F5754">
        <w:rPr>
          <w:rFonts w:ascii="Arial" w:eastAsia="Calibri" w:hAnsi="Arial" w:cs="Arial"/>
          <w:sz w:val="24"/>
          <w:szCs w:val="24"/>
          <w:lang w:val="en-GB"/>
        </w:rPr>
        <w:t>,</w:t>
      </w:r>
      <w:r w:rsidR="00256B47" w:rsidRPr="005C5EFB">
        <w:rPr>
          <w:rFonts w:ascii="Arial" w:eastAsia="Calibri" w:hAnsi="Arial" w:cs="Arial"/>
          <w:sz w:val="24"/>
          <w:szCs w:val="24"/>
          <w:lang w:val="en-GB"/>
        </w:rPr>
        <w:t xml:space="preserve"> </w:t>
      </w:r>
      <w:r w:rsidR="00B03BB0">
        <w:rPr>
          <w:rFonts w:ascii="Arial" w:eastAsia="Calibri" w:hAnsi="Arial" w:cs="Arial"/>
          <w:sz w:val="24"/>
          <w:szCs w:val="24"/>
          <w:lang w:val="en-GB"/>
        </w:rPr>
        <w:t xml:space="preserve">through art, </w:t>
      </w:r>
      <w:r w:rsidR="00256B47" w:rsidRPr="005C5EFB">
        <w:rPr>
          <w:rFonts w:ascii="Arial" w:eastAsia="Calibri" w:hAnsi="Arial" w:cs="Arial"/>
          <w:sz w:val="24"/>
          <w:szCs w:val="24"/>
          <w:lang w:val="en-GB"/>
        </w:rPr>
        <w:t>create</w:t>
      </w:r>
      <w:r w:rsidR="00B03BB0">
        <w:rPr>
          <w:rFonts w:ascii="Arial" w:eastAsia="Calibri" w:hAnsi="Arial" w:cs="Arial"/>
          <w:sz w:val="24"/>
          <w:szCs w:val="24"/>
          <w:lang w:val="en-GB"/>
        </w:rPr>
        <w:t xml:space="preserve"> and revolutionise what we see</w:t>
      </w:r>
      <w:r w:rsidR="00256B47" w:rsidRPr="005C5EFB">
        <w:rPr>
          <w:rFonts w:ascii="Arial" w:eastAsia="Calibri" w:hAnsi="Arial" w:cs="Arial"/>
          <w:sz w:val="24"/>
          <w:szCs w:val="24"/>
          <w:lang w:val="en-GB"/>
        </w:rPr>
        <w:t xml:space="preserve">. Hans </w:t>
      </w:r>
      <w:proofErr w:type="spellStart"/>
      <w:r w:rsidR="00256B47" w:rsidRPr="005C5EFB">
        <w:rPr>
          <w:rFonts w:ascii="Arial" w:eastAsia="Calibri" w:hAnsi="Arial" w:cs="Arial"/>
          <w:sz w:val="24"/>
          <w:szCs w:val="24"/>
          <w:lang w:val="en-GB"/>
        </w:rPr>
        <w:t>Prinzhorn's</w:t>
      </w:r>
      <w:proofErr w:type="spellEnd"/>
      <w:r w:rsidR="00256B47" w:rsidRPr="005C5EFB">
        <w:rPr>
          <w:rFonts w:ascii="Arial" w:eastAsia="Calibri" w:hAnsi="Arial" w:cs="Arial"/>
          <w:sz w:val="24"/>
          <w:szCs w:val="24"/>
          <w:lang w:val="en-GB"/>
        </w:rPr>
        <w:t xml:space="preserve"> </w:t>
      </w:r>
      <w:r w:rsidR="00256B47" w:rsidRPr="009F5754">
        <w:rPr>
          <w:rFonts w:ascii="Arial" w:eastAsia="Arial" w:hAnsi="Arial" w:cs="Arial"/>
          <w:i/>
          <w:sz w:val="24"/>
          <w:szCs w:val="24"/>
        </w:rPr>
        <w:t>Artistry of the Mentally Ill</w:t>
      </w:r>
      <w:r w:rsidR="00256B47" w:rsidRPr="005C5EFB">
        <w:rPr>
          <w:rFonts w:ascii="Arial" w:eastAsia="Arial" w:hAnsi="Arial" w:cs="Arial"/>
          <w:sz w:val="24"/>
          <w:szCs w:val="24"/>
        </w:rPr>
        <w:t xml:space="preserve"> (1922) inspired artists such as Max Ernst and Klee</w:t>
      </w:r>
      <w:r w:rsidR="009F5754">
        <w:rPr>
          <w:rFonts w:ascii="Arial" w:eastAsia="Arial" w:hAnsi="Arial" w:cs="Arial"/>
          <w:sz w:val="24"/>
          <w:szCs w:val="24"/>
        </w:rPr>
        <w:t>,</w:t>
      </w:r>
      <w:r w:rsidR="00256B47" w:rsidRPr="005C5EFB">
        <w:rPr>
          <w:rFonts w:ascii="Arial" w:eastAsia="Arial" w:hAnsi="Arial" w:cs="Arial"/>
          <w:sz w:val="24"/>
          <w:szCs w:val="24"/>
        </w:rPr>
        <w:t xml:space="preserve"> who had an interest in this topic. However</w:t>
      </w:r>
      <w:r w:rsidR="00256B47">
        <w:rPr>
          <w:rFonts w:ascii="Arial" w:eastAsia="Arial" w:hAnsi="Arial" w:cs="Arial"/>
          <w:sz w:val="24"/>
          <w:szCs w:val="24"/>
        </w:rPr>
        <w:t>,</w:t>
      </w:r>
      <w:r w:rsidR="00256B47" w:rsidRPr="005C5EFB">
        <w:rPr>
          <w:rFonts w:ascii="Arial" w:eastAsia="Arial" w:hAnsi="Arial" w:cs="Arial"/>
          <w:sz w:val="24"/>
          <w:szCs w:val="24"/>
        </w:rPr>
        <w:t xml:space="preserve"> critics used this against Klee</w:t>
      </w:r>
      <w:r w:rsidR="00256B47">
        <w:rPr>
          <w:rFonts w:ascii="Arial" w:eastAsia="Arial" w:hAnsi="Arial" w:cs="Arial"/>
          <w:sz w:val="24"/>
          <w:szCs w:val="24"/>
        </w:rPr>
        <w:t>. S</w:t>
      </w:r>
      <w:r w:rsidR="00256B47" w:rsidRPr="005C5EFB">
        <w:rPr>
          <w:rFonts w:ascii="Arial" w:eastAsia="Arial" w:hAnsi="Arial" w:cs="Arial"/>
          <w:sz w:val="24"/>
          <w:szCs w:val="24"/>
        </w:rPr>
        <w:t xml:space="preserve">ome pages from </w:t>
      </w:r>
      <w:proofErr w:type="spellStart"/>
      <w:r w:rsidR="009F5754">
        <w:rPr>
          <w:rFonts w:ascii="Arial" w:eastAsia="Arial" w:hAnsi="Arial" w:cs="Arial"/>
          <w:sz w:val="24"/>
          <w:szCs w:val="24"/>
        </w:rPr>
        <w:t>P</w:t>
      </w:r>
      <w:r w:rsidR="00256B47" w:rsidRPr="005C5EFB">
        <w:rPr>
          <w:rFonts w:ascii="Arial" w:eastAsia="Arial" w:hAnsi="Arial" w:cs="Arial"/>
          <w:sz w:val="24"/>
          <w:szCs w:val="24"/>
        </w:rPr>
        <w:t>rinzhorn's</w:t>
      </w:r>
      <w:proofErr w:type="spellEnd"/>
      <w:r w:rsidR="00256B47" w:rsidRPr="005C5EFB">
        <w:rPr>
          <w:rFonts w:ascii="Arial" w:eastAsia="Arial" w:hAnsi="Arial" w:cs="Arial"/>
          <w:sz w:val="24"/>
          <w:szCs w:val="24"/>
        </w:rPr>
        <w:t xml:space="preserve"> book were displayed at </w:t>
      </w:r>
      <w:r w:rsidR="009F5754">
        <w:rPr>
          <w:rFonts w:ascii="Arial" w:eastAsia="Arial" w:hAnsi="Arial" w:cs="Arial"/>
          <w:sz w:val="24"/>
          <w:szCs w:val="24"/>
        </w:rPr>
        <w:t>the N</w:t>
      </w:r>
      <w:r w:rsidR="00256B47" w:rsidRPr="005C5EFB">
        <w:rPr>
          <w:rFonts w:ascii="Arial" w:eastAsia="Arial" w:hAnsi="Arial" w:cs="Arial"/>
          <w:sz w:val="24"/>
          <w:szCs w:val="24"/>
        </w:rPr>
        <w:t xml:space="preserve">ational </w:t>
      </w:r>
      <w:r w:rsidR="009F5754">
        <w:rPr>
          <w:rFonts w:ascii="Arial" w:eastAsia="Arial" w:hAnsi="Arial" w:cs="Arial"/>
          <w:sz w:val="24"/>
          <w:szCs w:val="24"/>
        </w:rPr>
        <w:t>S</w:t>
      </w:r>
      <w:r w:rsidR="00256B47" w:rsidRPr="005C5EFB">
        <w:rPr>
          <w:rFonts w:ascii="Arial" w:eastAsia="Arial" w:hAnsi="Arial" w:cs="Arial"/>
          <w:sz w:val="24"/>
          <w:szCs w:val="24"/>
        </w:rPr>
        <w:t>ocialist propaganda exhibition</w:t>
      </w:r>
      <w:r w:rsidR="00256B47">
        <w:rPr>
          <w:rFonts w:ascii="Arial" w:eastAsia="Arial" w:hAnsi="Arial" w:cs="Arial"/>
          <w:sz w:val="24"/>
          <w:szCs w:val="24"/>
        </w:rPr>
        <w:t xml:space="preserve"> </w:t>
      </w:r>
      <w:proofErr w:type="spellStart"/>
      <w:r w:rsidR="00256B47" w:rsidRPr="00DC44E1">
        <w:rPr>
          <w:rFonts w:ascii="Arial" w:eastAsia="Arial" w:hAnsi="Arial" w:cs="Arial"/>
          <w:i/>
          <w:sz w:val="24"/>
          <w:szCs w:val="24"/>
        </w:rPr>
        <w:t>Entartete</w:t>
      </w:r>
      <w:proofErr w:type="spellEnd"/>
      <w:r w:rsidR="00256B47" w:rsidRPr="00DC44E1">
        <w:rPr>
          <w:rFonts w:ascii="Arial" w:eastAsia="Arial" w:hAnsi="Arial" w:cs="Arial"/>
          <w:i/>
          <w:sz w:val="24"/>
          <w:szCs w:val="24"/>
        </w:rPr>
        <w:t xml:space="preserve"> Kunst</w:t>
      </w:r>
      <w:r w:rsidR="00256B47" w:rsidRPr="005C5EFB">
        <w:rPr>
          <w:rFonts w:ascii="Arial" w:eastAsia="Arial" w:hAnsi="Arial" w:cs="Arial"/>
          <w:sz w:val="24"/>
          <w:szCs w:val="24"/>
        </w:rPr>
        <w:t xml:space="preserve"> in Munich, with the purpose of defaming the works of Kirchner, Klee,</w:t>
      </w:r>
      <w:r w:rsidR="00C424E9">
        <w:rPr>
          <w:rFonts w:ascii="Arial" w:eastAsia="Arial" w:hAnsi="Arial" w:cs="Arial"/>
          <w:sz w:val="24"/>
          <w:szCs w:val="24"/>
        </w:rPr>
        <w:t xml:space="preserve"> Nolde </w:t>
      </w:r>
      <w:r w:rsidR="00256B47" w:rsidRPr="005C5EFB">
        <w:rPr>
          <w:rFonts w:ascii="Arial" w:eastAsia="Arial" w:hAnsi="Arial" w:cs="Arial"/>
          <w:sz w:val="24"/>
          <w:szCs w:val="24"/>
        </w:rPr>
        <w:t>and other artists by likening them to the works of the insane.</w:t>
      </w:r>
      <w:r w:rsidR="00011085">
        <w:rPr>
          <w:rFonts w:ascii="Arial" w:eastAsia="Arial" w:hAnsi="Arial" w:cs="Arial"/>
          <w:sz w:val="24"/>
          <w:szCs w:val="24"/>
        </w:rPr>
        <w:t xml:space="preserve"> </w:t>
      </w:r>
      <w:r w:rsidR="00256B47" w:rsidRPr="005C5EFB">
        <w:rPr>
          <w:rFonts w:ascii="Arial" w:eastAsia="Arial" w:hAnsi="Arial" w:cs="Arial"/>
          <w:sz w:val="24"/>
          <w:szCs w:val="24"/>
        </w:rPr>
        <w:t xml:space="preserve">Klee received </w:t>
      </w:r>
      <w:r w:rsidR="009F5754">
        <w:rPr>
          <w:rFonts w:ascii="Arial" w:eastAsia="Arial" w:hAnsi="Arial" w:cs="Arial"/>
          <w:sz w:val="24"/>
          <w:szCs w:val="24"/>
        </w:rPr>
        <w:t>f</w:t>
      </w:r>
      <w:r w:rsidR="00256B47" w:rsidRPr="005C5EFB">
        <w:rPr>
          <w:rFonts w:ascii="Arial" w:eastAsia="Arial" w:hAnsi="Arial" w:cs="Arial"/>
          <w:sz w:val="24"/>
          <w:szCs w:val="24"/>
        </w:rPr>
        <w:t xml:space="preserve">urther censure for his often-childlike depictions. Critic Rene </w:t>
      </w:r>
      <w:proofErr w:type="spellStart"/>
      <w:r w:rsidR="00256B47" w:rsidRPr="005C5EFB">
        <w:rPr>
          <w:rFonts w:ascii="Arial" w:eastAsia="Arial" w:hAnsi="Arial" w:cs="Arial"/>
          <w:sz w:val="24"/>
          <w:szCs w:val="24"/>
        </w:rPr>
        <w:t>Crevel</w:t>
      </w:r>
      <w:proofErr w:type="spellEnd"/>
      <w:r w:rsidR="00256B47" w:rsidRPr="005C5EFB">
        <w:rPr>
          <w:rFonts w:ascii="Arial" w:eastAsia="Arial" w:hAnsi="Arial" w:cs="Arial"/>
          <w:sz w:val="24"/>
          <w:szCs w:val="24"/>
        </w:rPr>
        <w:t xml:space="preserve"> called Klee "a dreamer who released a swarm of small lyrical louses from mysterious abysses” </w:t>
      </w:r>
      <w:r w:rsidR="00256B47" w:rsidRPr="0053362E">
        <w:rPr>
          <w:rFonts w:ascii="Arial" w:eastAsia="Arial" w:hAnsi="Arial" w:cs="Arial"/>
          <w:i/>
          <w:sz w:val="24"/>
          <w:szCs w:val="24"/>
        </w:rPr>
        <w:t>(</w:t>
      </w:r>
      <w:r w:rsidR="008F332F" w:rsidRPr="0053362E">
        <w:rPr>
          <w:rFonts w:ascii="Arial" w:eastAsia="Arial" w:hAnsi="Arial" w:cs="Arial"/>
          <w:i/>
          <w:sz w:val="24"/>
          <w:szCs w:val="24"/>
        </w:rPr>
        <w:t>2</w:t>
      </w:r>
      <w:r w:rsidR="00D62C3D">
        <w:rPr>
          <w:rFonts w:ascii="Arial" w:eastAsia="Arial" w:hAnsi="Arial" w:cs="Arial"/>
          <w:i/>
          <w:sz w:val="24"/>
          <w:szCs w:val="24"/>
        </w:rPr>
        <w:t>2</w:t>
      </w:r>
      <w:r w:rsidR="00256B47" w:rsidRPr="0053362E">
        <w:rPr>
          <w:rFonts w:ascii="Arial" w:eastAsia="Arial" w:hAnsi="Arial" w:cs="Arial"/>
          <w:i/>
          <w:sz w:val="24"/>
          <w:szCs w:val="24"/>
        </w:rPr>
        <w:t>)</w:t>
      </w:r>
      <w:r w:rsidR="009F5754" w:rsidRPr="0053362E">
        <w:rPr>
          <w:rFonts w:ascii="Arial" w:eastAsia="Arial" w:hAnsi="Arial" w:cs="Arial"/>
          <w:i/>
          <w:sz w:val="24"/>
          <w:szCs w:val="24"/>
        </w:rPr>
        <w:t>,</w:t>
      </w:r>
      <w:r w:rsidR="00256B47">
        <w:rPr>
          <w:rFonts w:ascii="Arial" w:eastAsia="Arial" w:hAnsi="Arial" w:cs="Arial"/>
          <w:sz w:val="24"/>
          <w:szCs w:val="24"/>
        </w:rPr>
        <w:t xml:space="preserve"> </w:t>
      </w:r>
      <w:r w:rsidR="00256B47" w:rsidRPr="005C5EFB">
        <w:rPr>
          <w:rFonts w:ascii="Arial" w:eastAsia="Arial" w:hAnsi="Arial" w:cs="Arial"/>
          <w:sz w:val="24"/>
          <w:szCs w:val="24"/>
        </w:rPr>
        <w:t xml:space="preserve">a contradictory criticism of the metaphysical relationship between </w:t>
      </w:r>
      <w:proofErr w:type="spellStart"/>
      <w:r w:rsidR="00256B47" w:rsidRPr="005C5EFB">
        <w:rPr>
          <w:rFonts w:ascii="Arial" w:eastAsia="Arial" w:hAnsi="Arial" w:cs="Arial"/>
          <w:sz w:val="24"/>
          <w:szCs w:val="24"/>
        </w:rPr>
        <w:t>colour</w:t>
      </w:r>
      <w:proofErr w:type="spellEnd"/>
      <w:r w:rsidR="00256B47" w:rsidRPr="005C5EFB">
        <w:rPr>
          <w:rFonts w:ascii="Arial" w:eastAsia="Arial" w:hAnsi="Arial" w:cs="Arial"/>
          <w:sz w:val="24"/>
          <w:szCs w:val="24"/>
        </w:rPr>
        <w:t xml:space="preserve"> and the psyche. </w:t>
      </w:r>
    </w:p>
    <w:p w14:paraId="00691356" w14:textId="77777777" w:rsidR="00C424E9" w:rsidRDefault="00C424E9" w:rsidP="00256B47">
      <w:pPr>
        <w:spacing w:line="360" w:lineRule="exact"/>
        <w:rPr>
          <w:rFonts w:ascii="Arial" w:eastAsia="Arial" w:hAnsi="Arial" w:cs="Arial"/>
          <w:sz w:val="24"/>
          <w:szCs w:val="24"/>
        </w:rPr>
      </w:pPr>
    </w:p>
    <w:p w14:paraId="59A922E0" w14:textId="61704F36" w:rsidR="00C424E9" w:rsidRDefault="00127420" w:rsidP="00256B47">
      <w:pPr>
        <w:spacing w:line="305" w:lineRule="exact"/>
        <w:rPr>
          <w:rFonts w:ascii="Arial" w:eastAsia="Arial" w:hAnsi="Arial" w:cs="Arial"/>
          <w:sz w:val="24"/>
          <w:szCs w:val="24"/>
        </w:rPr>
      </w:pPr>
      <w:r>
        <w:rPr>
          <w:rFonts w:ascii="Arial" w:eastAsia="Arial" w:hAnsi="Arial" w:cs="Arial"/>
          <w:sz w:val="24"/>
          <w:szCs w:val="24"/>
        </w:rPr>
        <w:t xml:space="preserve">Many critics </w:t>
      </w:r>
      <w:r w:rsidR="00256B47" w:rsidRPr="005C5EFB">
        <w:rPr>
          <w:rFonts w:ascii="Arial" w:eastAsia="Arial" w:hAnsi="Arial" w:cs="Arial"/>
          <w:sz w:val="24"/>
          <w:szCs w:val="24"/>
        </w:rPr>
        <w:t xml:space="preserve">took a more </w:t>
      </w:r>
      <w:proofErr w:type="spellStart"/>
      <w:r w:rsidR="00256B47" w:rsidRPr="005C5EFB">
        <w:rPr>
          <w:rFonts w:ascii="Arial" w:eastAsia="Arial" w:hAnsi="Arial" w:cs="Arial"/>
          <w:sz w:val="24"/>
          <w:szCs w:val="24"/>
        </w:rPr>
        <w:t>favo</w:t>
      </w:r>
      <w:r w:rsidR="00DE02EC">
        <w:rPr>
          <w:rFonts w:ascii="Arial" w:eastAsia="Arial" w:hAnsi="Arial" w:cs="Arial"/>
          <w:sz w:val="24"/>
          <w:szCs w:val="24"/>
        </w:rPr>
        <w:t>u</w:t>
      </w:r>
      <w:r w:rsidR="00256B47" w:rsidRPr="005C5EFB">
        <w:rPr>
          <w:rFonts w:ascii="Arial" w:eastAsia="Arial" w:hAnsi="Arial" w:cs="Arial"/>
          <w:sz w:val="24"/>
          <w:szCs w:val="24"/>
        </w:rPr>
        <w:t>rable</w:t>
      </w:r>
      <w:proofErr w:type="spellEnd"/>
      <w:r w:rsidR="00256B47" w:rsidRPr="005C5EFB">
        <w:rPr>
          <w:rFonts w:ascii="Arial" w:eastAsia="Arial" w:hAnsi="Arial" w:cs="Arial"/>
          <w:sz w:val="24"/>
          <w:szCs w:val="24"/>
        </w:rPr>
        <w:t xml:space="preserve"> systematic approach towards </w:t>
      </w:r>
      <w:proofErr w:type="spellStart"/>
      <w:r w:rsidR="008556E2">
        <w:rPr>
          <w:rFonts w:ascii="Arial" w:eastAsia="Arial" w:hAnsi="Arial" w:cs="Arial"/>
          <w:sz w:val="24"/>
          <w:szCs w:val="24"/>
        </w:rPr>
        <w:t>colour</w:t>
      </w:r>
      <w:proofErr w:type="spellEnd"/>
      <w:r w:rsidR="00AA2276">
        <w:rPr>
          <w:rFonts w:ascii="Arial" w:eastAsia="Arial" w:hAnsi="Arial" w:cs="Arial"/>
          <w:sz w:val="24"/>
          <w:szCs w:val="24"/>
        </w:rPr>
        <w:t xml:space="preserve">. </w:t>
      </w:r>
      <w:r w:rsidR="008556E2">
        <w:rPr>
          <w:rFonts w:ascii="Arial" w:eastAsia="Arial" w:hAnsi="Arial" w:cs="Arial"/>
          <w:sz w:val="24"/>
          <w:szCs w:val="24"/>
        </w:rPr>
        <w:t>Amongst these was</w:t>
      </w:r>
      <w:r w:rsidR="00256B47">
        <w:rPr>
          <w:rFonts w:ascii="Arial" w:eastAsia="Arial" w:hAnsi="Arial" w:cs="Arial"/>
          <w:sz w:val="24"/>
          <w:szCs w:val="24"/>
        </w:rPr>
        <w:t xml:space="preserve"> </w:t>
      </w:r>
      <w:r w:rsidR="00256B47" w:rsidRPr="003C106D">
        <w:rPr>
          <w:rFonts w:ascii="Arial" w:eastAsia="Arial" w:hAnsi="Arial" w:cs="Arial"/>
          <w:sz w:val="24"/>
          <w:szCs w:val="24"/>
        </w:rPr>
        <w:t>Victorian art critic John Ruskin (1819-1900)</w:t>
      </w:r>
      <w:r w:rsidR="00816D44">
        <w:rPr>
          <w:rFonts w:ascii="Arial" w:eastAsia="Arial" w:hAnsi="Arial" w:cs="Arial"/>
          <w:sz w:val="24"/>
          <w:szCs w:val="24"/>
        </w:rPr>
        <w:t>, w</w:t>
      </w:r>
      <w:r w:rsidR="00553999">
        <w:rPr>
          <w:rFonts w:ascii="Arial" w:eastAsia="Arial" w:hAnsi="Arial" w:cs="Arial"/>
          <w:sz w:val="24"/>
          <w:szCs w:val="24"/>
        </w:rPr>
        <w:t>ho</w:t>
      </w:r>
      <w:r w:rsidR="00816D44">
        <w:rPr>
          <w:rFonts w:ascii="Arial" w:eastAsia="Arial" w:hAnsi="Arial" w:cs="Arial"/>
          <w:sz w:val="24"/>
          <w:szCs w:val="24"/>
        </w:rPr>
        <w:t>,</w:t>
      </w:r>
      <w:r w:rsidR="00553999">
        <w:rPr>
          <w:rFonts w:ascii="Arial" w:eastAsia="Arial" w:hAnsi="Arial" w:cs="Arial"/>
          <w:sz w:val="24"/>
          <w:szCs w:val="24"/>
        </w:rPr>
        <w:t xml:space="preserve"> </w:t>
      </w:r>
      <w:r>
        <w:rPr>
          <w:rFonts w:ascii="Arial" w:eastAsia="Arial" w:hAnsi="Arial" w:cs="Arial"/>
          <w:sz w:val="24"/>
          <w:szCs w:val="24"/>
        </w:rPr>
        <w:t xml:space="preserve">when </w:t>
      </w:r>
      <w:proofErr w:type="spellStart"/>
      <w:r>
        <w:rPr>
          <w:rFonts w:ascii="Arial" w:eastAsia="Arial" w:hAnsi="Arial" w:cs="Arial"/>
          <w:sz w:val="24"/>
          <w:szCs w:val="24"/>
        </w:rPr>
        <w:t>analysing</w:t>
      </w:r>
      <w:proofErr w:type="spellEnd"/>
      <w:r w:rsidR="00256B47" w:rsidRPr="003C106D">
        <w:rPr>
          <w:rFonts w:ascii="Arial" w:eastAsia="Arial" w:hAnsi="Arial" w:cs="Arial"/>
          <w:sz w:val="24"/>
          <w:szCs w:val="24"/>
        </w:rPr>
        <w:t xml:space="preserve"> the use of </w:t>
      </w:r>
      <w:proofErr w:type="spellStart"/>
      <w:r w:rsidR="008556E2">
        <w:rPr>
          <w:rFonts w:ascii="Arial" w:eastAsia="Arial" w:hAnsi="Arial" w:cs="Arial"/>
          <w:sz w:val="24"/>
          <w:szCs w:val="24"/>
        </w:rPr>
        <w:t>colour</w:t>
      </w:r>
      <w:proofErr w:type="spellEnd"/>
      <w:r w:rsidR="008556E2">
        <w:rPr>
          <w:rFonts w:ascii="Arial" w:eastAsia="Arial" w:hAnsi="Arial" w:cs="Arial"/>
          <w:sz w:val="24"/>
          <w:szCs w:val="24"/>
        </w:rPr>
        <w:t xml:space="preserve"> and symbolism </w:t>
      </w:r>
      <w:r w:rsidR="00256B47" w:rsidRPr="003C106D">
        <w:rPr>
          <w:rFonts w:ascii="Arial" w:eastAsia="Arial" w:hAnsi="Arial" w:cs="Arial"/>
          <w:sz w:val="24"/>
          <w:szCs w:val="24"/>
        </w:rPr>
        <w:t xml:space="preserve">within </w:t>
      </w:r>
      <w:r w:rsidR="006D49C0">
        <w:rPr>
          <w:rFonts w:ascii="Arial" w:eastAsia="Arial" w:hAnsi="Arial" w:cs="Arial"/>
          <w:sz w:val="24"/>
          <w:szCs w:val="24"/>
        </w:rPr>
        <w:t xml:space="preserve">J.M.W </w:t>
      </w:r>
      <w:r w:rsidR="00256B47" w:rsidRPr="003C106D">
        <w:rPr>
          <w:rFonts w:ascii="Arial" w:eastAsia="Arial" w:hAnsi="Arial" w:cs="Arial"/>
          <w:sz w:val="24"/>
          <w:szCs w:val="24"/>
        </w:rPr>
        <w:t>Turners</w:t>
      </w:r>
      <w:r w:rsidR="006D49C0">
        <w:rPr>
          <w:rFonts w:ascii="Arial" w:eastAsia="Arial" w:hAnsi="Arial" w:cs="Arial"/>
          <w:sz w:val="24"/>
          <w:szCs w:val="24"/>
        </w:rPr>
        <w:t xml:space="preserve"> works (</w:t>
      </w:r>
      <w:r w:rsidR="006D49C0">
        <w:rPr>
          <w:rFonts w:ascii="Arial" w:hAnsi="Arial" w:cs="Arial"/>
          <w:color w:val="222222"/>
          <w:shd w:val="clear" w:color="auto" w:fill="FFFFFF"/>
        </w:rPr>
        <w:t>1775- 1851)</w:t>
      </w:r>
      <w:r w:rsidR="008556E2">
        <w:rPr>
          <w:rFonts w:ascii="Arial" w:eastAsia="Arial" w:hAnsi="Arial" w:cs="Arial"/>
          <w:sz w:val="24"/>
          <w:szCs w:val="24"/>
        </w:rPr>
        <w:t>,</w:t>
      </w:r>
      <w:r>
        <w:rPr>
          <w:rFonts w:ascii="Arial" w:eastAsia="Arial" w:hAnsi="Arial" w:cs="Arial"/>
          <w:sz w:val="24"/>
          <w:szCs w:val="24"/>
        </w:rPr>
        <w:t xml:space="preserve"> </w:t>
      </w:r>
      <w:r w:rsidR="008556E2">
        <w:rPr>
          <w:rFonts w:ascii="Arial" w:eastAsia="Arial" w:hAnsi="Arial" w:cs="Arial"/>
          <w:sz w:val="24"/>
          <w:szCs w:val="24"/>
        </w:rPr>
        <w:t>focus</w:t>
      </w:r>
      <w:r>
        <w:rPr>
          <w:rFonts w:ascii="Arial" w:eastAsia="Arial" w:hAnsi="Arial" w:cs="Arial"/>
          <w:sz w:val="24"/>
          <w:szCs w:val="24"/>
        </w:rPr>
        <w:t>ed</w:t>
      </w:r>
      <w:r w:rsidR="008556E2">
        <w:rPr>
          <w:rFonts w:ascii="Arial" w:eastAsia="Arial" w:hAnsi="Arial" w:cs="Arial"/>
          <w:sz w:val="24"/>
          <w:szCs w:val="24"/>
        </w:rPr>
        <w:t xml:space="preserve"> more on </w:t>
      </w:r>
      <w:r w:rsidR="006D49C0">
        <w:rPr>
          <w:rFonts w:ascii="Arial" w:eastAsia="Arial" w:hAnsi="Arial" w:cs="Arial"/>
          <w:sz w:val="24"/>
          <w:szCs w:val="24"/>
        </w:rPr>
        <w:t>the</w:t>
      </w:r>
      <w:r w:rsidR="008556E2">
        <w:rPr>
          <w:rFonts w:ascii="Arial" w:eastAsia="Arial" w:hAnsi="Arial" w:cs="Arial"/>
          <w:sz w:val="24"/>
          <w:szCs w:val="24"/>
        </w:rPr>
        <w:t xml:space="preserve"> </w:t>
      </w:r>
      <w:r w:rsidR="003709DA">
        <w:rPr>
          <w:rFonts w:ascii="Arial" w:eastAsia="Arial" w:hAnsi="Arial" w:cs="Arial"/>
          <w:sz w:val="24"/>
          <w:szCs w:val="24"/>
        </w:rPr>
        <w:t xml:space="preserve">literal depictions of nature, </w:t>
      </w:r>
      <w:proofErr w:type="spellStart"/>
      <w:r w:rsidR="003709DA">
        <w:rPr>
          <w:rFonts w:ascii="Arial" w:eastAsia="Arial" w:hAnsi="Arial" w:cs="Arial"/>
          <w:sz w:val="24"/>
          <w:szCs w:val="24"/>
        </w:rPr>
        <w:t>colour</w:t>
      </w:r>
      <w:proofErr w:type="spellEnd"/>
      <w:r w:rsidR="003709DA">
        <w:rPr>
          <w:rFonts w:ascii="Arial" w:eastAsia="Arial" w:hAnsi="Arial" w:cs="Arial"/>
          <w:sz w:val="24"/>
          <w:szCs w:val="24"/>
        </w:rPr>
        <w:t xml:space="preserve"> and light</w:t>
      </w:r>
      <w:r w:rsidR="00B03BB0">
        <w:rPr>
          <w:rFonts w:ascii="Arial" w:eastAsia="Arial" w:hAnsi="Arial" w:cs="Arial"/>
          <w:sz w:val="24"/>
          <w:szCs w:val="24"/>
        </w:rPr>
        <w:t>.</w:t>
      </w:r>
      <w:r w:rsidR="00AA2276">
        <w:rPr>
          <w:rFonts w:ascii="Arial" w:eastAsia="Arial" w:hAnsi="Arial" w:cs="Arial"/>
          <w:sz w:val="24"/>
          <w:szCs w:val="24"/>
        </w:rPr>
        <w:t xml:space="preserve"> </w:t>
      </w:r>
      <w:r w:rsidR="003709DA" w:rsidRPr="003C106D">
        <w:rPr>
          <w:rFonts w:ascii="Arial" w:eastAsia="Arial" w:hAnsi="Arial" w:cs="Arial"/>
          <w:sz w:val="24"/>
          <w:szCs w:val="24"/>
        </w:rPr>
        <w:t xml:space="preserve">Ruskin discusses Turner's transition </w:t>
      </w:r>
      <w:r w:rsidR="003709DA" w:rsidRPr="003C106D">
        <w:rPr>
          <w:rFonts w:ascii="Arial" w:eastAsia="Arial" w:hAnsi="Arial" w:cs="Arial"/>
          <w:sz w:val="24"/>
          <w:szCs w:val="24"/>
        </w:rPr>
        <w:lastRenderedPageBreak/>
        <w:t xml:space="preserve">to an advanced key of </w:t>
      </w:r>
      <w:proofErr w:type="spellStart"/>
      <w:r w:rsidR="003709DA" w:rsidRPr="003C106D">
        <w:rPr>
          <w:rFonts w:ascii="Arial" w:eastAsia="Arial" w:hAnsi="Arial" w:cs="Arial"/>
          <w:sz w:val="24"/>
          <w:szCs w:val="24"/>
        </w:rPr>
        <w:t>colour</w:t>
      </w:r>
      <w:proofErr w:type="spellEnd"/>
      <w:r w:rsidR="003709DA" w:rsidRPr="003C106D">
        <w:rPr>
          <w:rFonts w:ascii="Arial" w:eastAsia="Arial" w:hAnsi="Arial" w:cs="Arial"/>
          <w:sz w:val="24"/>
          <w:szCs w:val="24"/>
        </w:rPr>
        <w:t xml:space="preserve"> </w:t>
      </w:r>
      <w:r w:rsidR="00B03BB0">
        <w:rPr>
          <w:rFonts w:ascii="Arial" w:eastAsia="Arial" w:hAnsi="Arial" w:cs="Arial"/>
          <w:sz w:val="24"/>
          <w:szCs w:val="24"/>
        </w:rPr>
        <w:t xml:space="preserve">in </w:t>
      </w:r>
      <w:r w:rsidR="00B03BB0" w:rsidRPr="003C106D">
        <w:rPr>
          <w:rFonts w:ascii="Arial" w:eastAsia="Arial" w:hAnsi="Arial" w:cs="Arial"/>
          <w:i/>
          <w:iCs/>
          <w:sz w:val="24"/>
          <w:szCs w:val="24"/>
        </w:rPr>
        <w:t>Ulysses</w:t>
      </w:r>
      <w:r w:rsidR="00B03BB0">
        <w:rPr>
          <w:rFonts w:ascii="Arial" w:eastAsia="Arial" w:hAnsi="Arial" w:cs="Arial"/>
          <w:i/>
          <w:iCs/>
          <w:sz w:val="24"/>
          <w:szCs w:val="24"/>
        </w:rPr>
        <w:t xml:space="preserve"> (Fig 5)</w:t>
      </w:r>
      <w:r w:rsidR="00B03BB0">
        <w:rPr>
          <w:rFonts w:ascii="Arial" w:eastAsia="Arial" w:hAnsi="Arial" w:cs="Arial"/>
          <w:sz w:val="24"/>
          <w:szCs w:val="24"/>
        </w:rPr>
        <w:t xml:space="preserve"> </w:t>
      </w:r>
      <w:r w:rsidR="003709DA" w:rsidRPr="003C106D">
        <w:rPr>
          <w:rFonts w:ascii="Arial" w:eastAsia="Arial" w:hAnsi="Arial" w:cs="Arial"/>
          <w:sz w:val="24"/>
          <w:szCs w:val="24"/>
        </w:rPr>
        <w:t>and to a more fully organic symbolism.</w:t>
      </w:r>
      <w:r w:rsidR="003709DA">
        <w:rPr>
          <w:rFonts w:ascii="Arial" w:eastAsia="Arial" w:hAnsi="Arial" w:cs="Arial"/>
          <w:sz w:val="24"/>
          <w:szCs w:val="24"/>
        </w:rPr>
        <w:t xml:space="preserve"> He suggests that</w:t>
      </w:r>
      <w:r w:rsidR="003709DA" w:rsidRPr="003C106D">
        <w:rPr>
          <w:rFonts w:ascii="Arial" w:eastAsia="Arial" w:hAnsi="Arial" w:cs="Arial"/>
          <w:sz w:val="24"/>
          <w:szCs w:val="24"/>
        </w:rPr>
        <w:t xml:space="preserve"> </w:t>
      </w:r>
      <w:proofErr w:type="spellStart"/>
      <w:r w:rsidR="00816D44">
        <w:rPr>
          <w:rFonts w:ascii="Arial" w:eastAsia="Arial" w:hAnsi="Arial" w:cs="Arial"/>
          <w:sz w:val="24"/>
          <w:szCs w:val="24"/>
        </w:rPr>
        <w:t>c</w:t>
      </w:r>
      <w:r w:rsidR="003709DA" w:rsidRPr="003C106D">
        <w:rPr>
          <w:rFonts w:ascii="Arial" w:eastAsia="Arial" w:hAnsi="Arial" w:cs="Arial"/>
          <w:sz w:val="24"/>
          <w:szCs w:val="24"/>
        </w:rPr>
        <w:t>olour</w:t>
      </w:r>
      <w:proofErr w:type="spellEnd"/>
      <w:r w:rsidR="003709DA" w:rsidRPr="003C106D">
        <w:rPr>
          <w:rFonts w:ascii="Arial" w:eastAsia="Arial" w:hAnsi="Arial" w:cs="Arial"/>
          <w:sz w:val="24"/>
          <w:szCs w:val="24"/>
        </w:rPr>
        <w:t>, water, clouds, light and darkness themselves take the place of mythological form</w:t>
      </w:r>
      <w:r w:rsidR="00AA2276">
        <w:rPr>
          <w:rFonts w:ascii="Arial" w:eastAsia="Arial" w:hAnsi="Arial" w:cs="Arial"/>
          <w:sz w:val="24"/>
          <w:szCs w:val="24"/>
        </w:rPr>
        <w:t>s</w:t>
      </w:r>
      <w:r w:rsidR="00816D44">
        <w:rPr>
          <w:rFonts w:ascii="Arial" w:eastAsia="Arial" w:hAnsi="Arial" w:cs="Arial"/>
          <w:sz w:val="24"/>
          <w:szCs w:val="24"/>
        </w:rPr>
        <w:t>, p</w:t>
      </w:r>
      <w:r w:rsidR="003709DA" w:rsidRPr="003C106D">
        <w:rPr>
          <w:rFonts w:ascii="Arial" w:eastAsia="Arial" w:hAnsi="Arial" w:cs="Arial"/>
          <w:sz w:val="24"/>
          <w:szCs w:val="24"/>
        </w:rPr>
        <w:t>erceiv</w:t>
      </w:r>
      <w:r w:rsidR="003709DA">
        <w:rPr>
          <w:rFonts w:ascii="Arial" w:eastAsia="Arial" w:hAnsi="Arial" w:cs="Arial"/>
          <w:sz w:val="24"/>
          <w:szCs w:val="24"/>
        </w:rPr>
        <w:t>ing</w:t>
      </w:r>
      <w:r w:rsidR="003709DA" w:rsidRPr="003C106D">
        <w:rPr>
          <w:rFonts w:ascii="Arial" w:eastAsia="Arial" w:hAnsi="Arial" w:cs="Arial"/>
          <w:sz w:val="24"/>
          <w:szCs w:val="24"/>
        </w:rPr>
        <w:t xml:space="preserve"> the painting as a declaration of the artist's impeccable control of the language of nature. </w:t>
      </w:r>
      <w:r w:rsidR="002B4C3A" w:rsidRPr="002B4C3A">
        <w:rPr>
          <w:rFonts w:ascii="Arial" w:eastAsia="Arial" w:hAnsi="Arial" w:cs="Arial"/>
          <w:i/>
          <w:sz w:val="24"/>
          <w:szCs w:val="24"/>
        </w:rPr>
        <w:t>(23)</w:t>
      </w:r>
      <w:r w:rsidR="002B4C3A">
        <w:rPr>
          <w:rFonts w:ascii="Arial" w:eastAsia="Arial" w:hAnsi="Arial" w:cs="Arial"/>
          <w:sz w:val="24"/>
          <w:szCs w:val="24"/>
        </w:rPr>
        <w:t xml:space="preserve"> </w:t>
      </w:r>
      <w:r w:rsidR="003709DA" w:rsidRPr="003C106D">
        <w:rPr>
          <w:rFonts w:ascii="Arial" w:eastAsia="Arial" w:hAnsi="Arial" w:cs="Arial"/>
          <w:sz w:val="24"/>
          <w:szCs w:val="24"/>
        </w:rPr>
        <w:t>Art historian John Gage (1939-2012), supports Ruskin's analysis claiming Ulysses to be a core piece within Turner's maturing of a "symbolic scientism</w:t>
      </w:r>
      <w:r w:rsidR="008F332F" w:rsidRPr="0053362E">
        <w:rPr>
          <w:rFonts w:ascii="Arial" w:eastAsia="Arial" w:hAnsi="Arial" w:cs="Arial"/>
          <w:i/>
          <w:sz w:val="24"/>
          <w:szCs w:val="24"/>
        </w:rPr>
        <w:t xml:space="preserve">”. </w:t>
      </w:r>
      <w:r w:rsidR="003709DA" w:rsidRPr="0053362E">
        <w:rPr>
          <w:rFonts w:ascii="Arial" w:eastAsia="Arial" w:hAnsi="Arial" w:cs="Arial"/>
          <w:i/>
          <w:sz w:val="24"/>
          <w:szCs w:val="24"/>
        </w:rPr>
        <w:t>(</w:t>
      </w:r>
      <w:r w:rsidR="008F332F" w:rsidRPr="0053362E">
        <w:rPr>
          <w:rFonts w:ascii="Arial" w:eastAsia="Arial" w:hAnsi="Arial" w:cs="Arial"/>
          <w:i/>
          <w:sz w:val="24"/>
          <w:szCs w:val="24"/>
        </w:rPr>
        <w:t>2</w:t>
      </w:r>
      <w:r w:rsidR="002B4C3A">
        <w:rPr>
          <w:rFonts w:ascii="Arial" w:eastAsia="Arial" w:hAnsi="Arial" w:cs="Arial"/>
          <w:i/>
          <w:sz w:val="24"/>
          <w:szCs w:val="24"/>
        </w:rPr>
        <w:t>4</w:t>
      </w:r>
      <w:r w:rsidR="003709DA" w:rsidRPr="0053362E">
        <w:rPr>
          <w:rFonts w:ascii="Arial" w:eastAsia="Arial" w:hAnsi="Arial" w:cs="Arial"/>
          <w:i/>
          <w:sz w:val="24"/>
          <w:szCs w:val="24"/>
        </w:rPr>
        <w:t>)</w:t>
      </w:r>
      <w:r w:rsidR="003709DA" w:rsidRPr="003C106D">
        <w:rPr>
          <w:rFonts w:ascii="Arial" w:eastAsia="Arial" w:hAnsi="Arial" w:cs="Arial"/>
          <w:sz w:val="24"/>
          <w:szCs w:val="24"/>
        </w:rPr>
        <w:t xml:space="preserve"> </w:t>
      </w:r>
    </w:p>
    <w:p w14:paraId="052BED71" w14:textId="77777777" w:rsidR="00C424E9" w:rsidRDefault="00C424E9" w:rsidP="00256B47">
      <w:pPr>
        <w:spacing w:line="305" w:lineRule="exact"/>
        <w:rPr>
          <w:rFonts w:ascii="Arial" w:eastAsia="Arial" w:hAnsi="Arial" w:cs="Arial"/>
          <w:i/>
          <w:sz w:val="24"/>
          <w:szCs w:val="24"/>
        </w:rPr>
      </w:pPr>
    </w:p>
    <w:p w14:paraId="7DDF45E8" w14:textId="48ABE2E3" w:rsidR="00553999" w:rsidRDefault="00256B47" w:rsidP="00256B47">
      <w:pPr>
        <w:spacing w:line="305" w:lineRule="exact"/>
        <w:rPr>
          <w:rFonts w:ascii="Arial" w:eastAsia="Arial" w:hAnsi="Arial" w:cs="Arial"/>
          <w:sz w:val="24"/>
          <w:szCs w:val="24"/>
        </w:rPr>
      </w:pPr>
      <w:r w:rsidRPr="003C106D">
        <w:rPr>
          <w:rFonts w:ascii="Arial" w:eastAsia="Arial" w:hAnsi="Arial" w:cs="Arial"/>
          <w:i/>
          <w:sz w:val="24"/>
          <w:szCs w:val="24"/>
        </w:rPr>
        <w:t>Fig 5</w:t>
      </w:r>
      <w:r w:rsidR="00553999" w:rsidRPr="003C106D">
        <w:rPr>
          <w:rFonts w:ascii="Arial" w:hAnsi="Arial" w:cs="Arial"/>
          <w:i/>
          <w:noProof/>
          <w:sz w:val="24"/>
          <w:szCs w:val="24"/>
        </w:rPr>
        <w:drawing>
          <wp:anchor distT="0" distB="0" distL="114300" distR="114300" simplePos="0" relativeHeight="251663360" behindDoc="0" locked="0" layoutInCell="1" allowOverlap="1" wp14:anchorId="3C9DE0D3" wp14:editId="0ACD711F">
            <wp:simplePos x="0" y="0"/>
            <wp:positionH relativeFrom="margin">
              <wp:posOffset>502285</wp:posOffset>
            </wp:positionH>
            <wp:positionV relativeFrom="paragraph">
              <wp:posOffset>206375</wp:posOffset>
            </wp:positionV>
            <wp:extent cx="5179695" cy="2857500"/>
            <wp:effectExtent l="0" t="0" r="1905" b="0"/>
            <wp:wrapSquare wrapText="bothSides"/>
            <wp:docPr id="2" name="Picture 2" descr="Image result for ulysses tu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ulysses turn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79695"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69DFDF" w14:textId="2DBE3B90" w:rsidR="00553999" w:rsidRDefault="00553999" w:rsidP="00256B47">
      <w:pPr>
        <w:spacing w:line="305" w:lineRule="exact"/>
        <w:rPr>
          <w:rFonts w:ascii="Arial" w:eastAsia="Arial" w:hAnsi="Arial" w:cs="Arial"/>
          <w:sz w:val="24"/>
          <w:szCs w:val="24"/>
        </w:rPr>
      </w:pPr>
    </w:p>
    <w:p w14:paraId="75FFDD13" w14:textId="73D112F7" w:rsidR="00553999" w:rsidRDefault="00553999" w:rsidP="00256B47">
      <w:pPr>
        <w:spacing w:line="305" w:lineRule="exact"/>
        <w:rPr>
          <w:rFonts w:ascii="Arial" w:eastAsia="Arial" w:hAnsi="Arial" w:cs="Arial"/>
          <w:sz w:val="24"/>
          <w:szCs w:val="24"/>
        </w:rPr>
      </w:pPr>
    </w:p>
    <w:p w14:paraId="36D191AE" w14:textId="20CE951B" w:rsidR="00553999" w:rsidRDefault="00553999" w:rsidP="00256B47">
      <w:pPr>
        <w:spacing w:line="305" w:lineRule="exact"/>
        <w:rPr>
          <w:rFonts w:ascii="Arial" w:eastAsia="Arial" w:hAnsi="Arial" w:cs="Arial"/>
          <w:sz w:val="24"/>
          <w:szCs w:val="24"/>
        </w:rPr>
      </w:pPr>
    </w:p>
    <w:p w14:paraId="303AFEEE" w14:textId="6252CD4C" w:rsidR="00553999" w:rsidRDefault="00553999" w:rsidP="00256B47">
      <w:pPr>
        <w:spacing w:line="305" w:lineRule="exact"/>
        <w:rPr>
          <w:rFonts w:ascii="Arial" w:eastAsia="Arial" w:hAnsi="Arial" w:cs="Arial"/>
          <w:sz w:val="24"/>
          <w:szCs w:val="24"/>
        </w:rPr>
      </w:pPr>
    </w:p>
    <w:p w14:paraId="1D9AB879" w14:textId="53A3C7F5" w:rsidR="00553999" w:rsidRDefault="00553999" w:rsidP="00256B47">
      <w:pPr>
        <w:spacing w:line="305" w:lineRule="exact"/>
        <w:rPr>
          <w:rFonts w:ascii="Arial" w:eastAsia="Arial" w:hAnsi="Arial" w:cs="Arial"/>
          <w:sz w:val="24"/>
          <w:szCs w:val="24"/>
        </w:rPr>
      </w:pPr>
    </w:p>
    <w:p w14:paraId="4D3ADF37" w14:textId="66921952" w:rsidR="00553999" w:rsidRDefault="00553999" w:rsidP="00256B47">
      <w:pPr>
        <w:spacing w:line="305" w:lineRule="exact"/>
        <w:rPr>
          <w:rFonts w:ascii="Arial" w:eastAsia="Arial" w:hAnsi="Arial" w:cs="Arial"/>
          <w:sz w:val="24"/>
          <w:szCs w:val="24"/>
        </w:rPr>
      </w:pPr>
    </w:p>
    <w:p w14:paraId="0DE23E8D" w14:textId="77777777" w:rsidR="00553999" w:rsidRDefault="00553999" w:rsidP="00256B47">
      <w:pPr>
        <w:spacing w:line="305" w:lineRule="exact"/>
        <w:rPr>
          <w:rFonts w:ascii="Arial" w:eastAsia="Arial" w:hAnsi="Arial" w:cs="Arial"/>
          <w:sz w:val="24"/>
          <w:szCs w:val="24"/>
        </w:rPr>
      </w:pPr>
    </w:p>
    <w:p w14:paraId="7D4EF806" w14:textId="77777777" w:rsidR="006D49C0" w:rsidRDefault="006D49C0" w:rsidP="00256B47">
      <w:pPr>
        <w:spacing w:line="305" w:lineRule="exact"/>
        <w:rPr>
          <w:rFonts w:ascii="Arial" w:eastAsia="Arial" w:hAnsi="Arial" w:cs="Arial"/>
          <w:sz w:val="24"/>
          <w:szCs w:val="24"/>
        </w:rPr>
      </w:pPr>
    </w:p>
    <w:p w14:paraId="346B09B2" w14:textId="77777777" w:rsidR="006D49C0" w:rsidRDefault="006D49C0" w:rsidP="00256B47">
      <w:pPr>
        <w:spacing w:line="305" w:lineRule="exact"/>
        <w:rPr>
          <w:rFonts w:ascii="Arial" w:eastAsia="Arial" w:hAnsi="Arial" w:cs="Arial"/>
          <w:sz w:val="24"/>
          <w:szCs w:val="24"/>
        </w:rPr>
      </w:pPr>
    </w:p>
    <w:p w14:paraId="2DFC1DF9" w14:textId="77777777" w:rsidR="00C424E9" w:rsidRDefault="00C424E9" w:rsidP="00256B47">
      <w:pPr>
        <w:spacing w:line="305" w:lineRule="exact"/>
        <w:rPr>
          <w:rFonts w:ascii="Arial" w:eastAsia="Arial" w:hAnsi="Arial" w:cs="Arial"/>
          <w:sz w:val="24"/>
          <w:szCs w:val="24"/>
        </w:rPr>
      </w:pPr>
    </w:p>
    <w:p w14:paraId="239BA30B" w14:textId="6CFAABE7" w:rsidR="00256B47" w:rsidRDefault="00256B47" w:rsidP="00256B47">
      <w:pPr>
        <w:spacing w:line="305" w:lineRule="exact"/>
        <w:rPr>
          <w:rFonts w:ascii="Arial" w:eastAsia="Arial" w:hAnsi="Arial" w:cs="Arial"/>
          <w:sz w:val="24"/>
          <w:szCs w:val="24"/>
        </w:rPr>
      </w:pPr>
      <w:r w:rsidRPr="003C106D">
        <w:rPr>
          <w:rFonts w:ascii="Arial" w:eastAsia="Arial" w:hAnsi="Arial" w:cs="Arial"/>
          <w:sz w:val="24"/>
          <w:szCs w:val="24"/>
        </w:rPr>
        <w:t xml:space="preserve">Furthermore, Ruskin suggests that in </w:t>
      </w:r>
      <w:proofErr w:type="spellStart"/>
      <w:r w:rsidRPr="00816D44">
        <w:rPr>
          <w:rFonts w:ascii="Arial" w:eastAsia="Arial" w:hAnsi="Arial" w:cs="Arial"/>
          <w:i/>
          <w:sz w:val="24"/>
          <w:szCs w:val="24"/>
        </w:rPr>
        <w:t>Hesperide</w:t>
      </w:r>
      <w:proofErr w:type="spellEnd"/>
      <w:r w:rsidRPr="003C106D">
        <w:rPr>
          <w:rFonts w:ascii="Arial" w:eastAsia="Arial" w:hAnsi="Arial" w:cs="Arial"/>
          <w:sz w:val="24"/>
          <w:szCs w:val="24"/>
        </w:rPr>
        <w:t xml:space="preserve"> (</w:t>
      </w:r>
      <w:r w:rsidRPr="003C106D">
        <w:rPr>
          <w:rFonts w:ascii="Arial" w:eastAsia="Arial" w:hAnsi="Arial" w:cs="Arial"/>
          <w:i/>
          <w:sz w:val="24"/>
          <w:szCs w:val="24"/>
        </w:rPr>
        <w:t>Fig 6</w:t>
      </w:r>
      <w:r w:rsidRPr="003C106D">
        <w:rPr>
          <w:rFonts w:ascii="Arial" w:eastAsia="Arial" w:hAnsi="Arial" w:cs="Arial"/>
          <w:sz w:val="24"/>
          <w:szCs w:val="24"/>
        </w:rPr>
        <w:t>) the cloudy gloom has symbolic functions that stipulate the unavoidable repercussions of compelling passions.</w:t>
      </w:r>
      <w:r>
        <w:rPr>
          <w:rFonts w:ascii="Arial" w:eastAsia="Arial" w:hAnsi="Arial" w:cs="Arial"/>
          <w:sz w:val="24"/>
          <w:szCs w:val="24"/>
        </w:rPr>
        <w:t xml:space="preserve"> </w:t>
      </w:r>
      <w:r w:rsidRPr="0053362E">
        <w:rPr>
          <w:rFonts w:ascii="Arial" w:eastAsia="Arial" w:hAnsi="Arial" w:cs="Arial"/>
          <w:i/>
          <w:sz w:val="24"/>
          <w:szCs w:val="24"/>
        </w:rPr>
        <w:t>(</w:t>
      </w:r>
      <w:r w:rsidR="0053362E">
        <w:rPr>
          <w:rFonts w:ascii="Arial" w:eastAsia="Arial" w:hAnsi="Arial" w:cs="Arial"/>
          <w:i/>
          <w:sz w:val="24"/>
          <w:szCs w:val="24"/>
        </w:rPr>
        <w:t>2</w:t>
      </w:r>
      <w:r w:rsidR="002B4C3A">
        <w:rPr>
          <w:rFonts w:ascii="Arial" w:eastAsia="Arial" w:hAnsi="Arial" w:cs="Arial"/>
          <w:i/>
          <w:sz w:val="24"/>
          <w:szCs w:val="24"/>
        </w:rPr>
        <w:t>3</w:t>
      </w:r>
      <w:r w:rsidRPr="0053362E">
        <w:rPr>
          <w:rFonts w:ascii="Arial" w:eastAsia="Arial" w:hAnsi="Arial" w:cs="Arial"/>
          <w:i/>
          <w:sz w:val="24"/>
          <w:szCs w:val="24"/>
        </w:rPr>
        <w:t>)</w:t>
      </w:r>
      <w:r w:rsidR="00127420">
        <w:rPr>
          <w:rFonts w:ascii="Arial" w:eastAsia="Arial" w:hAnsi="Arial" w:cs="Arial"/>
          <w:sz w:val="24"/>
          <w:szCs w:val="24"/>
        </w:rPr>
        <w:t xml:space="preserve"> </w:t>
      </w:r>
      <w:r w:rsidR="006D49C0">
        <w:rPr>
          <w:rFonts w:ascii="Arial" w:eastAsia="Arial" w:hAnsi="Arial" w:cs="Arial"/>
          <w:sz w:val="24"/>
          <w:szCs w:val="24"/>
        </w:rPr>
        <w:t>S</w:t>
      </w:r>
      <w:r w:rsidR="00127420">
        <w:rPr>
          <w:rFonts w:ascii="Arial" w:eastAsia="Arial" w:hAnsi="Arial" w:cs="Arial"/>
          <w:sz w:val="24"/>
          <w:szCs w:val="24"/>
        </w:rPr>
        <w:t xml:space="preserve">upporting the idea that even </w:t>
      </w:r>
      <w:r w:rsidR="006D49C0">
        <w:rPr>
          <w:rFonts w:ascii="Arial" w:eastAsia="Arial" w:hAnsi="Arial" w:cs="Arial"/>
          <w:sz w:val="24"/>
          <w:szCs w:val="24"/>
        </w:rPr>
        <w:t xml:space="preserve">impressionism and early romanticism artworks can </w:t>
      </w:r>
      <w:r w:rsidR="00127420">
        <w:rPr>
          <w:rFonts w:ascii="Arial" w:eastAsia="Arial" w:hAnsi="Arial" w:cs="Arial"/>
          <w:sz w:val="24"/>
          <w:szCs w:val="24"/>
        </w:rPr>
        <w:t>contain metaphysical or psychological qualities.</w:t>
      </w:r>
    </w:p>
    <w:p w14:paraId="49C77760" w14:textId="77777777" w:rsidR="00C424E9" w:rsidRPr="003C106D" w:rsidRDefault="00C424E9" w:rsidP="00256B47">
      <w:pPr>
        <w:spacing w:line="305" w:lineRule="exact"/>
        <w:rPr>
          <w:rFonts w:ascii="Arial" w:eastAsia="Arial" w:hAnsi="Arial" w:cs="Arial"/>
          <w:sz w:val="24"/>
          <w:szCs w:val="24"/>
        </w:rPr>
      </w:pPr>
    </w:p>
    <w:p w14:paraId="24CA9844" w14:textId="77777777" w:rsidR="00256B47" w:rsidRPr="003C106D" w:rsidRDefault="00256B47" w:rsidP="00256B47">
      <w:pPr>
        <w:spacing w:line="305" w:lineRule="exact"/>
        <w:rPr>
          <w:rFonts w:ascii="Arial" w:eastAsia="Arial" w:hAnsi="Arial" w:cs="Arial"/>
          <w:sz w:val="24"/>
          <w:szCs w:val="24"/>
        </w:rPr>
      </w:pPr>
      <w:r w:rsidRPr="003C106D">
        <w:rPr>
          <w:rFonts w:ascii="Arial" w:hAnsi="Arial" w:cs="Arial"/>
          <w:noProof/>
          <w:sz w:val="24"/>
          <w:szCs w:val="24"/>
        </w:rPr>
        <w:lastRenderedPageBreak/>
        <w:drawing>
          <wp:anchor distT="0" distB="0" distL="114300" distR="114300" simplePos="0" relativeHeight="251664384" behindDoc="0" locked="0" layoutInCell="1" allowOverlap="1" wp14:anchorId="57896CAE" wp14:editId="0C1B5123">
            <wp:simplePos x="0" y="0"/>
            <wp:positionH relativeFrom="margin">
              <wp:posOffset>604520</wp:posOffset>
            </wp:positionH>
            <wp:positionV relativeFrom="paragraph">
              <wp:posOffset>85090</wp:posOffset>
            </wp:positionV>
            <wp:extent cx="4941570" cy="3067685"/>
            <wp:effectExtent l="0" t="0" r="0" b="0"/>
            <wp:wrapSquare wrapText="bothSides"/>
            <wp:docPr id="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4941570" cy="3067685"/>
                    </a:xfrm>
                    <a:prstGeom prst="rect">
                      <a:avLst/>
                    </a:prstGeom>
                  </pic:spPr>
                </pic:pic>
              </a:graphicData>
            </a:graphic>
            <wp14:sizeRelH relativeFrom="page">
              <wp14:pctWidth>0</wp14:pctWidth>
            </wp14:sizeRelH>
            <wp14:sizeRelV relativeFrom="page">
              <wp14:pctHeight>0</wp14:pctHeight>
            </wp14:sizeRelV>
          </wp:anchor>
        </w:drawing>
      </w:r>
      <w:r w:rsidRPr="003C106D">
        <w:rPr>
          <w:rFonts w:ascii="Arial" w:eastAsia="Arial" w:hAnsi="Arial" w:cs="Arial"/>
          <w:sz w:val="24"/>
          <w:szCs w:val="24"/>
        </w:rPr>
        <w:t xml:space="preserve"> </w:t>
      </w:r>
    </w:p>
    <w:p w14:paraId="0B40362F" w14:textId="77777777" w:rsidR="00256B47" w:rsidRPr="003C106D" w:rsidRDefault="00256B47" w:rsidP="00256B47">
      <w:pPr>
        <w:rPr>
          <w:rFonts w:ascii="Arial" w:eastAsia="Arial" w:hAnsi="Arial" w:cs="Arial"/>
          <w:i/>
          <w:sz w:val="24"/>
          <w:szCs w:val="24"/>
          <w:lang w:val="en-GB"/>
        </w:rPr>
      </w:pPr>
      <w:r w:rsidRPr="003C106D">
        <w:rPr>
          <w:rFonts w:ascii="Arial" w:eastAsia="Arial" w:hAnsi="Arial" w:cs="Arial"/>
          <w:i/>
          <w:sz w:val="24"/>
          <w:szCs w:val="24"/>
          <w:lang w:val="en-GB"/>
        </w:rPr>
        <w:t>Fig 6</w:t>
      </w:r>
    </w:p>
    <w:p w14:paraId="396B5582" w14:textId="77777777" w:rsidR="00256B47" w:rsidRPr="003C106D" w:rsidRDefault="00256B47" w:rsidP="00256B47">
      <w:pPr>
        <w:rPr>
          <w:rFonts w:ascii="Arial" w:eastAsia="Arial" w:hAnsi="Arial" w:cs="Arial"/>
          <w:sz w:val="24"/>
          <w:szCs w:val="24"/>
          <w:lang w:val="en-GB"/>
        </w:rPr>
      </w:pPr>
    </w:p>
    <w:p w14:paraId="65BC2B0D" w14:textId="77777777" w:rsidR="00256B47" w:rsidRPr="003C106D" w:rsidRDefault="00256B47" w:rsidP="00256B47">
      <w:pPr>
        <w:rPr>
          <w:rFonts w:ascii="Arial" w:eastAsia="Arial" w:hAnsi="Arial" w:cs="Arial"/>
          <w:sz w:val="24"/>
          <w:szCs w:val="24"/>
          <w:lang w:val="en-GB"/>
        </w:rPr>
      </w:pPr>
    </w:p>
    <w:p w14:paraId="7ECC6EDB" w14:textId="77777777" w:rsidR="00256B47" w:rsidRPr="003C106D" w:rsidRDefault="00256B47" w:rsidP="00256B47">
      <w:pPr>
        <w:rPr>
          <w:rFonts w:ascii="Arial" w:eastAsia="Arial" w:hAnsi="Arial" w:cs="Arial"/>
          <w:sz w:val="24"/>
          <w:szCs w:val="24"/>
          <w:lang w:val="en-GB"/>
        </w:rPr>
      </w:pPr>
    </w:p>
    <w:p w14:paraId="03C5BF4C" w14:textId="77777777" w:rsidR="00256B47" w:rsidRPr="003C106D" w:rsidRDefault="00256B47" w:rsidP="00256B47">
      <w:pPr>
        <w:rPr>
          <w:rFonts w:ascii="Arial" w:eastAsia="Arial" w:hAnsi="Arial" w:cs="Arial"/>
          <w:sz w:val="24"/>
          <w:szCs w:val="24"/>
          <w:lang w:val="en-GB"/>
        </w:rPr>
      </w:pPr>
    </w:p>
    <w:p w14:paraId="54488446" w14:textId="77777777" w:rsidR="00256B47" w:rsidRDefault="00256B47" w:rsidP="00256B47">
      <w:pPr>
        <w:rPr>
          <w:rFonts w:ascii="Arial" w:eastAsia="Arial" w:hAnsi="Arial" w:cs="Arial"/>
          <w:sz w:val="24"/>
          <w:szCs w:val="24"/>
          <w:lang w:val="en-GB"/>
        </w:rPr>
      </w:pPr>
    </w:p>
    <w:p w14:paraId="7D075E13" w14:textId="77777777" w:rsidR="00256B47" w:rsidRDefault="00256B47" w:rsidP="00256B47">
      <w:pPr>
        <w:rPr>
          <w:rFonts w:ascii="Arial" w:eastAsia="Arial" w:hAnsi="Arial" w:cs="Arial"/>
          <w:sz w:val="24"/>
          <w:szCs w:val="24"/>
          <w:lang w:val="en-GB"/>
        </w:rPr>
      </w:pPr>
    </w:p>
    <w:p w14:paraId="1EB0E748" w14:textId="77777777" w:rsidR="00256B47" w:rsidRDefault="00256B47" w:rsidP="00256B47">
      <w:pPr>
        <w:rPr>
          <w:rFonts w:ascii="Arial" w:eastAsia="Arial" w:hAnsi="Arial" w:cs="Arial"/>
          <w:sz w:val="24"/>
          <w:szCs w:val="24"/>
          <w:lang w:val="en-GB"/>
        </w:rPr>
      </w:pPr>
    </w:p>
    <w:p w14:paraId="03A569AF" w14:textId="77777777" w:rsidR="00256B47" w:rsidRDefault="00256B47" w:rsidP="00256B47">
      <w:pPr>
        <w:spacing w:line="305" w:lineRule="exact"/>
        <w:rPr>
          <w:rFonts w:ascii="Arial" w:eastAsia="Arial" w:hAnsi="Arial" w:cs="Arial"/>
          <w:sz w:val="24"/>
          <w:szCs w:val="24"/>
        </w:rPr>
      </w:pPr>
    </w:p>
    <w:p w14:paraId="7BD41EB6" w14:textId="77777777" w:rsidR="00256B47" w:rsidRDefault="00256B47" w:rsidP="00256B47">
      <w:pPr>
        <w:spacing w:line="305" w:lineRule="exact"/>
        <w:rPr>
          <w:rFonts w:ascii="Arial" w:eastAsia="Arial" w:hAnsi="Arial" w:cs="Arial"/>
          <w:sz w:val="24"/>
          <w:szCs w:val="24"/>
        </w:rPr>
      </w:pPr>
    </w:p>
    <w:p w14:paraId="39E68CEC" w14:textId="77777777" w:rsidR="00C424E9" w:rsidRDefault="00C424E9" w:rsidP="00256B47">
      <w:pPr>
        <w:spacing w:line="305" w:lineRule="exact"/>
        <w:rPr>
          <w:rFonts w:ascii="Arial" w:eastAsia="Arial" w:hAnsi="Arial" w:cs="Arial"/>
          <w:sz w:val="24"/>
          <w:szCs w:val="24"/>
        </w:rPr>
      </w:pPr>
    </w:p>
    <w:p w14:paraId="4C4A5C36" w14:textId="4020DFC5" w:rsidR="00C424E9" w:rsidRDefault="00256B47" w:rsidP="00C424E9">
      <w:pPr>
        <w:spacing w:line="305" w:lineRule="exact"/>
        <w:rPr>
          <w:rFonts w:ascii="Arial" w:eastAsia="Arial" w:hAnsi="Arial" w:cs="Arial"/>
          <w:sz w:val="24"/>
          <w:szCs w:val="24"/>
        </w:rPr>
      </w:pPr>
      <w:r w:rsidRPr="005C5EFB">
        <w:rPr>
          <w:rFonts w:ascii="Arial" w:eastAsia="Arial" w:hAnsi="Arial" w:cs="Arial"/>
          <w:sz w:val="24"/>
          <w:szCs w:val="24"/>
        </w:rPr>
        <w:t>Klee</w:t>
      </w:r>
      <w:r w:rsidR="007B5B43">
        <w:rPr>
          <w:rFonts w:ascii="Arial" w:eastAsia="Arial" w:hAnsi="Arial" w:cs="Arial"/>
          <w:sz w:val="24"/>
          <w:szCs w:val="24"/>
        </w:rPr>
        <w:t xml:space="preserve"> however,</w:t>
      </w:r>
      <w:r w:rsidRPr="005C5EFB">
        <w:rPr>
          <w:rFonts w:ascii="Arial" w:eastAsia="Arial" w:hAnsi="Arial" w:cs="Arial"/>
          <w:sz w:val="24"/>
          <w:szCs w:val="24"/>
        </w:rPr>
        <w:t xml:space="preserve"> acknowledged both the psychological and systematic value of </w:t>
      </w:r>
      <w:proofErr w:type="spellStart"/>
      <w:r w:rsidRPr="005C5EFB">
        <w:rPr>
          <w:rFonts w:ascii="Arial" w:eastAsia="Arial" w:hAnsi="Arial" w:cs="Arial"/>
          <w:sz w:val="24"/>
          <w:szCs w:val="24"/>
        </w:rPr>
        <w:t>colour</w:t>
      </w:r>
      <w:proofErr w:type="spellEnd"/>
      <w:r w:rsidRPr="005C5EFB">
        <w:rPr>
          <w:rFonts w:ascii="Arial" w:eastAsia="Arial" w:hAnsi="Arial" w:cs="Arial"/>
          <w:sz w:val="24"/>
          <w:szCs w:val="24"/>
        </w:rPr>
        <w:t xml:space="preserve">. </w:t>
      </w:r>
      <w:r w:rsidR="007B5B43">
        <w:rPr>
          <w:rFonts w:ascii="Arial" w:eastAsia="Arial" w:hAnsi="Arial" w:cs="Arial"/>
          <w:sz w:val="24"/>
          <w:szCs w:val="24"/>
        </w:rPr>
        <w:t>Klee</w:t>
      </w:r>
      <w:r w:rsidRPr="005C5EFB">
        <w:rPr>
          <w:rFonts w:ascii="Arial" w:eastAsia="Arial" w:hAnsi="Arial" w:cs="Arial"/>
          <w:iCs/>
          <w:sz w:val="24"/>
          <w:szCs w:val="24"/>
        </w:rPr>
        <w:t xml:space="preserve"> An</w:t>
      </w:r>
      <w:r w:rsidR="00AA13FF">
        <w:rPr>
          <w:rFonts w:ascii="Arial" w:eastAsia="Arial" w:hAnsi="Arial" w:cs="Arial"/>
          <w:iCs/>
          <w:sz w:val="24"/>
          <w:szCs w:val="24"/>
        </w:rPr>
        <w:t>a</w:t>
      </w:r>
      <w:r w:rsidRPr="005C5EFB">
        <w:rPr>
          <w:rFonts w:ascii="Arial" w:eastAsia="Arial" w:hAnsi="Arial" w:cs="Arial"/>
          <w:iCs/>
          <w:sz w:val="24"/>
          <w:szCs w:val="24"/>
        </w:rPr>
        <w:t>l</w:t>
      </w:r>
      <w:r w:rsidR="00AA13FF">
        <w:rPr>
          <w:rFonts w:ascii="Arial" w:eastAsia="Arial" w:hAnsi="Arial" w:cs="Arial"/>
          <w:iCs/>
          <w:sz w:val="24"/>
          <w:szCs w:val="24"/>
        </w:rPr>
        <w:t>y</w:t>
      </w:r>
      <w:r w:rsidRPr="005C5EFB">
        <w:rPr>
          <w:rFonts w:ascii="Arial" w:eastAsia="Arial" w:hAnsi="Arial" w:cs="Arial"/>
          <w:iCs/>
          <w:sz w:val="24"/>
          <w:szCs w:val="24"/>
        </w:rPr>
        <w:t xml:space="preserve">ses </w:t>
      </w:r>
      <w:r w:rsidR="00816D44">
        <w:rPr>
          <w:rFonts w:ascii="Arial" w:eastAsia="Arial" w:hAnsi="Arial" w:cs="Arial"/>
          <w:iCs/>
          <w:sz w:val="24"/>
          <w:szCs w:val="24"/>
        </w:rPr>
        <w:t>N</w:t>
      </w:r>
      <w:r w:rsidRPr="005C5EFB">
        <w:rPr>
          <w:rFonts w:ascii="Arial" w:eastAsia="Arial" w:hAnsi="Arial" w:cs="Arial"/>
          <w:iCs/>
          <w:sz w:val="24"/>
          <w:szCs w:val="24"/>
        </w:rPr>
        <w:t>ewton</w:t>
      </w:r>
      <w:r w:rsidR="00816D44">
        <w:rPr>
          <w:rFonts w:ascii="Arial" w:eastAsia="Arial" w:hAnsi="Arial" w:cs="Arial"/>
          <w:iCs/>
          <w:sz w:val="24"/>
          <w:szCs w:val="24"/>
        </w:rPr>
        <w:t>’</w:t>
      </w:r>
      <w:r w:rsidRPr="005C5EFB">
        <w:rPr>
          <w:rFonts w:ascii="Arial" w:eastAsia="Arial" w:hAnsi="Arial" w:cs="Arial"/>
          <w:iCs/>
          <w:sz w:val="24"/>
          <w:szCs w:val="24"/>
        </w:rPr>
        <w:t>s findings</w:t>
      </w:r>
      <w:r w:rsidR="00AA13FF">
        <w:rPr>
          <w:rFonts w:ascii="Arial" w:eastAsia="Arial" w:hAnsi="Arial" w:cs="Arial"/>
          <w:iCs/>
          <w:sz w:val="24"/>
          <w:szCs w:val="24"/>
        </w:rPr>
        <w:t xml:space="preserve"> </w:t>
      </w:r>
      <w:r w:rsidRPr="005C5EFB">
        <w:rPr>
          <w:rFonts w:ascii="Arial" w:eastAsia="Arial" w:hAnsi="Arial" w:cs="Arial"/>
          <w:iCs/>
          <w:sz w:val="24"/>
          <w:szCs w:val="24"/>
        </w:rPr>
        <w:t>tha</w:t>
      </w:r>
      <w:r w:rsidR="00816D44">
        <w:rPr>
          <w:rFonts w:ascii="Arial" w:eastAsia="Arial" w:hAnsi="Arial" w:cs="Arial"/>
          <w:iCs/>
          <w:sz w:val="24"/>
          <w:szCs w:val="24"/>
        </w:rPr>
        <w:t>t,</w:t>
      </w:r>
      <w:r w:rsidRPr="005C5EFB">
        <w:rPr>
          <w:rFonts w:ascii="Arial" w:eastAsia="Arial" w:hAnsi="Arial" w:cs="Arial"/>
          <w:i/>
          <w:iCs/>
          <w:sz w:val="24"/>
          <w:szCs w:val="24"/>
        </w:rPr>
        <w:t xml:space="preserve"> </w:t>
      </w:r>
      <w:r w:rsidRPr="005C5EFB">
        <w:rPr>
          <w:rFonts w:ascii="Arial" w:eastAsia="Arial" w:hAnsi="Arial" w:cs="Arial"/>
          <w:sz w:val="24"/>
          <w:szCs w:val="24"/>
        </w:rPr>
        <w:t xml:space="preserve">when all </w:t>
      </w:r>
      <w:proofErr w:type="spellStart"/>
      <w:r w:rsidRPr="005C5EFB">
        <w:rPr>
          <w:rFonts w:ascii="Arial" w:eastAsia="Arial" w:hAnsi="Arial" w:cs="Arial"/>
          <w:sz w:val="24"/>
          <w:szCs w:val="24"/>
        </w:rPr>
        <w:t>colours</w:t>
      </w:r>
      <w:proofErr w:type="spellEnd"/>
      <w:r w:rsidRPr="005C5EFB">
        <w:rPr>
          <w:rFonts w:ascii="Arial" w:eastAsia="Arial" w:hAnsi="Arial" w:cs="Arial"/>
          <w:sz w:val="24"/>
          <w:szCs w:val="24"/>
        </w:rPr>
        <w:t xml:space="preserve"> are brought together in light you get white,</w:t>
      </w:r>
      <w:r w:rsidR="007B5B43">
        <w:rPr>
          <w:rFonts w:ascii="Arial" w:eastAsia="Arial" w:hAnsi="Arial" w:cs="Arial"/>
          <w:sz w:val="24"/>
          <w:szCs w:val="24"/>
        </w:rPr>
        <w:t xml:space="preserve"> and</w:t>
      </w:r>
      <w:r w:rsidRPr="005C5EFB">
        <w:rPr>
          <w:rFonts w:ascii="Arial" w:eastAsia="Arial" w:hAnsi="Arial" w:cs="Arial"/>
          <w:sz w:val="24"/>
          <w:szCs w:val="24"/>
        </w:rPr>
        <w:t xml:space="preserve"> when all </w:t>
      </w:r>
      <w:proofErr w:type="spellStart"/>
      <w:r w:rsidRPr="005C5EFB">
        <w:rPr>
          <w:rFonts w:ascii="Arial" w:eastAsia="Arial" w:hAnsi="Arial" w:cs="Arial"/>
          <w:sz w:val="24"/>
          <w:szCs w:val="24"/>
        </w:rPr>
        <w:t>colours</w:t>
      </w:r>
      <w:proofErr w:type="spellEnd"/>
      <w:r w:rsidRPr="005C5EFB">
        <w:rPr>
          <w:rFonts w:ascii="Arial" w:eastAsia="Arial" w:hAnsi="Arial" w:cs="Arial"/>
          <w:sz w:val="24"/>
          <w:szCs w:val="24"/>
        </w:rPr>
        <w:t xml:space="preserve"> are brought together in paint you get black</w:t>
      </w:r>
      <w:r w:rsidR="00816D44">
        <w:rPr>
          <w:rFonts w:ascii="Arial" w:eastAsia="Arial" w:hAnsi="Arial" w:cs="Arial"/>
          <w:sz w:val="24"/>
          <w:szCs w:val="24"/>
        </w:rPr>
        <w:t xml:space="preserve">. He </w:t>
      </w:r>
      <w:r w:rsidR="00AA13FF">
        <w:rPr>
          <w:rFonts w:ascii="Arial" w:eastAsia="Arial" w:hAnsi="Arial" w:cs="Arial"/>
          <w:sz w:val="24"/>
          <w:szCs w:val="24"/>
        </w:rPr>
        <w:t>elucidat</w:t>
      </w:r>
      <w:r w:rsidR="00816D44">
        <w:rPr>
          <w:rFonts w:ascii="Arial" w:eastAsia="Arial" w:hAnsi="Arial" w:cs="Arial"/>
          <w:sz w:val="24"/>
          <w:szCs w:val="24"/>
        </w:rPr>
        <w:t>es</w:t>
      </w:r>
      <w:r w:rsidRPr="005C5EFB">
        <w:rPr>
          <w:rFonts w:ascii="Arial" w:eastAsia="Arial" w:hAnsi="Arial" w:cs="Arial"/>
          <w:sz w:val="24"/>
          <w:szCs w:val="24"/>
        </w:rPr>
        <w:t xml:space="preserve"> that painting is always an inadequate way of trying to match what we see in the world</w:t>
      </w:r>
      <w:r w:rsidR="00816D44">
        <w:rPr>
          <w:rFonts w:ascii="Arial" w:eastAsia="Arial" w:hAnsi="Arial" w:cs="Arial"/>
          <w:sz w:val="24"/>
          <w:szCs w:val="24"/>
        </w:rPr>
        <w:t xml:space="preserve">; </w:t>
      </w:r>
      <w:r w:rsidR="007B5B43" w:rsidRPr="0053362E">
        <w:rPr>
          <w:rFonts w:ascii="Arial" w:eastAsia="Arial" w:hAnsi="Arial" w:cs="Arial"/>
          <w:i/>
          <w:sz w:val="24"/>
          <w:szCs w:val="24"/>
        </w:rPr>
        <w:t>(</w:t>
      </w:r>
      <w:r w:rsidR="0053362E" w:rsidRPr="0053362E">
        <w:rPr>
          <w:rFonts w:ascii="Arial" w:eastAsia="Arial" w:hAnsi="Arial" w:cs="Arial"/>
          <w:i/>
          <w:sz w:val="24"/>
          <w:szCs w:val="24"/>
        </w:rPr>
        <w:t>2</w:t>
      </w:r>
      <w:r w:rsidR="002B4C3A">
        <w:rPr>
          <w:rFonts w:ascii="Arial" w:eastAsia="Arial" w:hAnsi="Arial" w:cs="Arial"/>
          <w:i/>
          <w:sz w:val="24"/>
          <w:szCs w:val="24"/>
        </w:rPr>
        <w:t>4</w:t>
      </w:r>
      <w:r w:rsidR="007B5B43" w:rsidRPr="0053362E">
        <w:rPr>
          <w:rFonts w:ascii="Arial" w:eastAsia="Arial" w:hAnsi="Arial" w:cs="Arial"/>
          <w:i/>
          <w:sz w:val="24"/>
          <w:szCs w:val="24"/>
        </w:rPr>
        <w:t>)</w:t>
      </w:r>
      <w:r w:rsidRPr="005C5EFB">
        <w:rPr>
          <w:rFonts w:ascii="Arial" w:eastAsia="Arial" w:hAnsi="Arial" w:cs="Arial"/>
          <w:sz w:val="24"/>
          <w:szCs w:val="24"/>
        </w:rPr>
        <w:t xml:space="preserve"> the desire to capture the impact of light through this material thing </w:t>
      </w:r>
      <w:r>
        <w:rPr>
          <w:rFonts w:ascii="Arial" w:eastAsia="Arial" w:hAnsi="Arial" w:cs="Arial"/>
          <w:sz w:val="24"/>
          <w:szCs w:val="24"/>
        </w:rPr>
        <w:t xml:space="preserve">is </w:t>
      </w:r>
      <w:r w:rsidRPr="005C5EFB">
        <w:rPr>
          <w:rFonts w:ascii="Arial" w:eastAsia="Arial" w:hAnsi="Arial" w:cs="Arial"/>
          <w:sz w:val="24"/>
          <w:szCs w:val="24"/>
        </w:rPr>
        <w:t>a struggle</w:t>
      </w:r>
      <w:r>
        <w:rPr>
          <w:rFonts w:ascii="Arial" w:eastAsia="Arial" w:hAnsi="Arial" w:cs="Arial"/>
          <w:sz w:val="24"/>
          <w:szCs w:val="24"/>
        </w:rPr>
        <w:t xml:space="preserve"> that</w:t>
      </w:r>
      <w:r w:rsidRPr="005C5EFB">
        <w:rPr>
          <w:rFonts w:ascii="Arial" w:eastAsia="Arial" w:hAnsi="Arial" w:cs="Arial"/>
          <w:sz w:val="24"/>
          <w:szCs w:val="24"/>
        </w:rPr>
        <w:t xml:space="preserve"> lead</w:t>
      </w:r>
      <w:r>
        <w:rPr>
          <w:rFonts w:ascii="Arial" w:eastAsia="Arial" w:hAnsi="Arial" w:cs="Arial"/>
          <w:sz w:val="24"/>
          <w:szCs w:val="24"/>
        </w:rPr>
        <w:t>s</w:t>
      </w:r>
      <w:r w:rsidRPr="005C5EFB">
        <w:rPr>
          <w:rFonts w:ascii="Arial" w:eastAsia="Arial" w:hAnsi="Arial" w:cs="Arial"/>
          <w:sz w:val="24"/>
          <w:szCs w:val="24"/>
        </w:rPr>
        <w:t xml:space="preserve"> back into the 19th century</w:t>
      </w:r>
      <w:r w:rsidR="007B5B43">
        <w:rPr>
          <w:rFonts w:ascii="Arial" w:eastAsia="Arial" w:hAnsi="Arial" w:cs="Arial"/>
          <w:sz w:val="24"/>
          <w:szCs w:val="24"/>
        </w:rPr>
        <w:t>. Therefore,</w:t>
      </w:r>
      <w:r w:rsidR="00AA13FF">
        <w:rPr>
          <w:rFonts w:ascii="Arial" w:eastAsia="Arial" w:hAnsi="Arial" w:cs="Arial"/>
          <w:sz w:val="24"/>
          <w:szCs w:val="24"/>
        </w:rPr>
        <w:t xml:space="preserve"> Klee and many other artists </w:t>
      </w:r>
      <w:r w:rsidR="007B5B43">
        <w:rPr>
          <w:rFonts w:ascii="Arial" w:eastAsia="Arial" w:hAnsi="Arial" w:cs="Arial"/>
          <w:sz w:val="24"/>
          <w:szCs w:val="24"/>
        </w:rPr>
        <w:t xml:space="preserve">predominantly </w:t>
      </w:r>
      <w:r w:rsidR="00AA13FF">
        <w:rPr>
          <w:rFonts w:ascii="Arial" w:eastAsia="Arial" w:hAnsi="Arial" w:cs="Arial"/>
          <w:sz w:val="24"/>
          <w:szCs w:val="24"/>
        </w:rPr>
        <w:t xml:space="preserve">concerned themselves with the psychology and perception of </w:t>
      </w:r>
      <w:proofErr w:type="spellStart"/>
      <w:r w:rsidR="00AA13FF">
        <w:rPr>
          <w:rFonts w:ascii="Arial" w:eastAsia="Arial" w:hAnsi="Arial" w:cs="Arial"/>
          <w:sz w:val="24"/>
          <w:szCs w:val="24"/>
        </w:rPr>
        <w:t>colour</w:t>
      </w:r>
      <w:proofErr w:type="spellEnd"/>
      <w:r w:rsidR="00AA13FF">
        <w:rPr>
          <w:rFonts w:ascii="Arial" w:eastAsia="Arial" w:hAnsi="Arial" w:cs="Arial"/>
          <w:sz w:val="24"/>
          <w:szCs w:val="24"/>
        </w:rPr>
        <w:t xml:space="preserve"> rather than the reproduction/imitation of reality through </w:t>
      </w:r>
      <w:proofErr w:type="spellStart"/>
      <w:r w:rsidR="00AA13FF">
        <w:rPr>
          <w:rFonts w:ascii="Arial" w:eastAsia="Arial" w:hAnsi="Arial" w:cs="Arial"/>
          <w:sz w:val="24"/>
          <w:szCs w:val="24"/>
        </w:rPr>
        <w:t>colour</w:t>
      </w:r>
      <w:proofErr w:type="spellEnd"/>
      <w:r w:rsidR="007B5B43">
        <w:rPr>
          <w:rFonts w:ascii="Arial" w:eastAsia="Arial" w:hAnsi="Arial" w:cs="Arial"/>
          <w:sz w:val="24"/>
          <w:szCs w:val="24"/>
        </w:rPr>
        <w:t>.</w:t>
      </w:r>
    </w:p>
    <w:p w14:paraId="7BB1BB7C" w14:textId="77777777" w:rsidR="00C424E9" w:rsidRDefault="00C424E9" w:rsidP="00C424E9">
      <w:pPr>
        <w:spacing w:line="305" w:lineRule="exact"/>
        <w:rPr>
          <w:rFonts w:ascii="Arial" w:eastAsia="Arial" w:hAnsi="Arial" w:cs="Arial"/>
          <w:sz w:val="24"/>
          <w:szCs w:val="24"/>
          <w:lang w:val="en-GB"/>
        </w:rPr>
      </w:pPr>
    </w:p>
    <w:p w14:paraId="70FF64CA" w14:textId="4270755D" w:rsidR="00C424E9" w:rsidRDefault="0002086B" w:rsidP="00C424E9">
      <w:pPr>
        <w:spacing w:line="305" w:lineRule="exact"/>
        <w:rPr>
          <w:rFonts w:ascii="Arial" w:eastAsia="Arial" w:hAnsi="Arial" w:cs="Arial"/>
          <w:sz w:val="24"/>
          <w:szCs w:val="24"/>
        </w:rPr>
      </w:pPr>
      <w:r>
        <w:rPr>
          <w:rFonts w:ascii="Arial" w:eastAsia="Arial" w:hAnsi="Arial" w:cs="Arial"/>
          <w:sz w:val="24"/>
          <w:szCs w:val="24"/>
          <w:lang w:val="en-GB"/>
        </w:rPr>
        <w:t xml:space="preserve">Finally, </w:t>
      </w:r>
      <w:r w:rsidR="00816D44">
        <w:rPr>
          <w:rFonts w:ascii="Arial" w:eastAsia="Arial" w:hAnsi="Arial" w:cs="Arial"/>
          <w:sz w:val="24"/>
          <w:szCs w:val="24"/>
          <w:lang w:val="en-GB"/>
        </w:rPr>
        <w:t>f</w:t>
      </w:r>
      <w:r w:rsidRPr="003C106D">
        <w:rPr>
          <w:rFonts w:ascii="Arial" w:eastAsia="Arial" w:hAnsi="Arial" w:cs="Arial"/>
          <w:sz w:val="24"/>
          <w:szCs w:val="24"/>
          <w:lang w:val="en-GB"/>
        </w:rPr>
        <w:t xml:space="preserve">urther </w:t>
      </w:r>
      <w:r>
        <w:rPr>
          <w:rFonts w:ascii="Arial" w:eastAsia="Arial" w:hAnsi="Arial" w:cs="Arial"/>
          <w:sz w:val="24"/>
          <w:szCs w:val="24"/>
          <w:lang w:val="en-GB"/>
        </w:rPr>
        <w:t>amalgamations</w:t>
      </w:r>
      <w:r w:rsidRPr="003C106D">
        <w:rPr>
          <w:rFonts w:ascii="Arial" w:eastAsia="Arial" w:hAnsi="Arial" w:cs="Arial"/>
          <w:sz w:val="24"/>
          <w:szCs w:val="24"/>
          <w:lang w:val="en-GB"/>
        </w:rPr>
        <w:t xml:space="preserve"> of </w:t>
      </w:r>
      <w:r w:rsidR="00D64475">
        <w:rPr>
          <w:rFonts w:ascii="Arial" w:eastAsia="Arial" w:hAnsi="Arial" w:cs="Arial"/>
          <w:sz w:val="24"/>
          <w:szCs w:val="24"/>
          <w:lang w:val="en-GB"/>
        </w:rPr>
        <w:t xml:space="preserve">psychology and art can be seen within </w:t>
      </w:r>
      <w:r w:rsidR="00816D44">
        <w:rPr>
          <w:rFonts w:ascii="Arial" w:eastAsia="Arial" w:hAnsi="Arial" w:cs="Arial"/>
          <w:sz w:val="24"/>
          <w:szCs w:val="24"/>
          <w:lang w:val="en-GB"/>
        </w:rPr>
        <w:t>S</w:t>
      </w:r>
      <w:r>
        <w:rPr>
          <w:rFonts w:ascii="Arial" w:eastAsia="Arial" w:hAnsi="Arial" w:cs="Arial"/>
          <w:sz w:val="24"/>
          <w:szCs w:val="24"/>
          <w:lang w:val="en-GB"/>
        </w:rPr>
        <w:t>urrealis</w:t>
      </w:r>
      <w:r w:rsidR="00D64475">
        <w:rPr>
          <w:rFonts w:ascii="Arial" w:eastAsia="Arial" w:hAnsi="Arial" w:cs="Arial"/>
          <w:sz w:val="24"/>
          <w:szCs w:val="24"/>
          <w:lang w:val="en-GB"/>
        </w:rPr>
        <w:t>m</w:t>
      </w:r>
      <w:r>
        <w:rPr>
          <w:rFonts w:ascii="Arial" w:eastAsia="Arial" w:hAnsi="Arial" w:cs="Arial"/>
          <w:sz w:val="24"/>
          <w:szCs w:val="24"/>
          <w:lang w:val="en-GB"/>
        </w:rPr>
        <w:t xml:space="preserve">. An </w:t>
      </w:r>
      <w:r w:rsidRPr="003C106D">
        <w:rPr>
          <w:rFonts w:ascii="Arial" w:eastAsia="Arial" w:hAnsi="Arial" w:cs="Arial"/>
          <w:sz w:val="24"/>
          <w:szCs w:val="24"/>
        </w:rPr>
        <w:t xml:space="preserve">evolutionary cultural movement </w:t>
      </w:r>
      <w:r>
        <w:rPr>
          <w:rFonts w:ascii="Arial" w:eastAsia="Arial" w:hAnsi="Arial" w:cs="Arial"/>
          <w:sz w:val="24"/>
          <w:szCs w:val="24"/>
        </w:rPr>
        <w:t>d</w:t>
      </w:r>
      <w:r w:rsidRPr="003C106D">
        <w:rPr>
          <w:rFonts w:ascii="Arial" w:eastAsia="Arial" w:hAnsi="Arial" w:cs="Arial"/>
          <w:sz w:val="24"/>
          <w:szCs w:val="24"/>
        </w:rPr>
        <w:t>eveloped in the early 1920s</w:t>
      </w:r>
      <w:r w:rsidR="00816D44">
        <w:rPr>
          <w:rFonts w:ascii="Arial" w:eastAsia="Arial" w:hAnsi="Arial" w:cs="Arial"/>
          <w:sz w:val="24"/>
          <w:szCs w:val="24"/>
        </w:rPr>
        <w:t>,</w:t>
      </w:r>
      <w:r w:rsidRPr="003C106D">
        <w:rPr>
          <w:rFonts w:ascii="Arial" w:eastAsia="Arial" w:hAnsi="Arial" w:cs="Arial"/>
          <w:sz w:val="24"/>
          <w:szCs w:val="24"/>
        </w:rPr>
        <w:t xml:space="preserve"> </w:t>
      </w:r>
      <w:r w:rsidR="00982BD4">
        <w:rPr>
          <w:rFonts w:ascii="Arial" w:eastAsia="Arial" w:hAnsi="Arial" w:cs="Arial"/>
          <w:sz w:val="24"/>
          <w:szCs w:val="24"/>
        </w:rPr>
        <w:t>S</w:t>
      </w:r>
      <w:r>
        <w:rPr>
          <w:rFonts w:ascii="Arial" w:eastAsia="Arial" w:hAnsi="Arial" w:cs="Arial"/>
          <w:sz w:val="24"/>
          <w:szCs w:val="24"/>
        </w:rPr>
        <w:t xml:space="preserve">urrealism </w:t>
      </w:r>
      <w:r w:rsidRPr="003C106D">
        <w:rPr>
          <w:rFonts w:ascii="Arial" w:eastAsia="Arial" w:hAnsi="Arial" w:cs="Arial"/>
          <w:sz w:val="24"/>
          <w:szCs w:val="24"/>
        </w:rPr>
        <w:t>brought together philosophers, artists and researchers in the exploration of expressing the unconscious</w:t>
      </w:r>
      <w:r w:rsidR="00D64475">
        <w:rPr>
          <w:rFonts w:ascii="Arial" w:eastAsia="Arial" w:hAnsi="Arial" w:cs="Arial"/>
          <w:sz w:val="24"/>
          <w:szCs w:val="24"/>
        </w:rPr>
        <w:t xml:space="preserve"> through </w:t>
      </w:r>
      <w:r w:rsidR="00DD2689">
        <w:rPr>
          <w:rFonts w:ascii="Arial" w:eastAsia="Arial" w:hAnsi="Arial" w:cs="Arial"/>
          <w:sz w:val="24"/>
          <w:szCs w:val="24"/>
        </w:rPr>
        <w:t>symbolic forms and automatism.</w:t>
      </w:r>
      <w:r>
        <w:rPr>
          <w:rFonts w:ascii="Arial" w:eastAsia="Arial" w:hAnsi="Arial" w:cs="Arial"/>
          <w:sz w:val="24"/>
          <w:szCs w:val="24"/>
        </w:rPr>
        <w:t xml:space="preserve"> </w:t>
      </w:r>
      <w:r w:rsidRPr="00A15E24">
        <w:rPr>
          <w:rFonts w:ascii="Arial" w:eastAsia="Arial" w:hAnsi="Arial" w:cs="Arial"/>
          <w:i/>
          <w:sz w:val="24"/>
          <w:szCs w:val="24"/>
        </w:rPr>
        <w:t>(</w:t>
      </w:r>
      <w:r w:rsidR="002B4C3A">
        <w:rPr>
          <w:rFonts w:ascii="Arial" w:eastAsia="Arial" w:hAnsi="Arial" w:cs="Arial"/>
          <w:i/>
          <w:sz w:val="24"/>
          <w:szCs w:val="24"/>
        </w:rPr>
        <w:t>26</w:t>
      </w:r>
      <w:r w:rsidRPr="00A15E24">
        <w:rPr>
          <w:rFonts w:ascii="Arial" w:eastAsia="Arial" w:hAnsi="Arial" w:cs="Arial"/>
          <w:i/>
          <w:sz w:val="24"/>
          <w:szCs w:val="24"/>
        </w:rPr>
        <w:t>)</w:t>
      </w:r>
      <w:r w:rsidRPr="003C106D">
        <w:rPr>
          <w:rFonts w:ascii="Arial" w:eastAsia="Arial" w:hAnsi="Arial" w:cs="Arial"/>
          <w:sz w:val="24"/>
          <w:szCs w:val="24"/>
        </w:rPr>
        <w:t xml:space="preserve"> Many artists</w:t>
      </w:r>
      <w:r w:rsidR="00982BD4">
        <w:rPr>
          <w:rFonts w:ascii="Arial" w:eastAsia="Arial" w:hAnsi="Arial" w:cs="Arial"/>
          <w:sz w:val="24"/>
          <w:szCs w:val="24"/>
        </w:rPr>
        <w:t xml:space="preserve"> of this school posited </w:t>
      </w:r>
      <w:r w:rsidRPr="003C106D">
        <w:rPr>
          <w:rFonts w:ascii="Arial" w:eastAsia="Arial" w:hAnsi="Arial" w:cs="Arial"/>
          <w:sz w:val="24"/>
          <w:szCs w:val="24"/>
        </w:rPr>
        <w:t xml:space="preserve">a Marxist philosophy </w:t>
      </w:r>
      <w:r w:rsidRPr="003C106D">
        <w:rPr>
          <w:rFonts w:ascii="Arial" w:eastAsia="Arial" w:hAnsi="Arial" w:cs="Arial"/>
          <w:sz w:val="24"/>
          <w:szCs w:val="24"/>
          <w:lang w:val="en-GB"/>
        </w:rPr>
        <w:t>that socialism would eventually transmute into a collectivist civilisation</w:t>
      </w:r>
      <w:r>
        <w:rPr>
          <w:rFonts w:ascii="Arial" w:eastAsia="Arial" w:hAnsi="Arial" w:cs="Arial"/>
          <w:sz w:val="24"/>
          <w:szCs w:val="24"/>
          <w:lang w:val="en-GB"/>
        </w:rPr>
        <w:t xml:space="preserve">. </w:t>
      </w:r>
      <w:r w:rsidRPr="00A15E24">
        <w:rPr>
          <w:rFonts w:ascii="Arial" w:eastAsia="Arial" w:hAnsi="Arial" w:cs="Arial"/>
          <w:i/>
          <w:sz w:val="24"/>
          <w:szCs w:val="24"/>
          <w:lang w:val="en-GB"/>
        </w:rPr>
        <w:t>(</w:t>
      </w:r>
      <w:r w:rsidR="0053362E" w:rsidRPr="00A15E24">
        <w:rPr>
          <w:rFonts w:ascii="Arial" w:eastAsia="Arial" w:hAnsi="Arial" w:cs="Arial"/>
          <w:i/>
          <w:sz w:val="24"/>
          <w:szCs w:val="24"/>
          <w:lang w:val="en-GB"/>
        </w:rPr>
        <w:t>2</w:t>
      </w:r>
      <w:r w:rsidR="00D62C3D">
        <w:rPr>
          <w:rFonts w:ascii="Arial" w:eastAsia="Arial" w:hAnsi="Arial" w:cs="Arial"/>
          <w:i/>
          <w:sz w:val="24"/>
          <w:szCs w:val="24"/>
          <w:lang w:val="en-GB"/>
        </w:rPr>
        <w:t>8</w:t>
      </w:r>
      <w:r w:rsidRPr="00A15E24">
        <w:rPr>
          <w:rFonts w:ascii="Arial" w:eastAsia="Arial" w:hAnsi="Arial" w:cs="Arial"/>
          <w:i/>
          <w:sz w:val="24"/>
          <w:szCs w:val="24"/>
          <w:lang w:val="en-GB"/>
        </w:rPr>
        <w:t>)</w:t>
      </w:r>
      <w:r>
        <w:rPr>
          <w:rFonts w:ascii="Arial" w:eastAsia="Arial" w:hAnsi="Arial" w:cs="Arial"/>
          <w:sz w:val="24"/>
          <w:szCs w:val="24"/>
          <w:lang w:val="en-GB"/>
        </w:rPr>
        <w:t xml:space="preserve"> </w:t>
      </w:r>
      <w:r w:rsidRPr="003C106D">
        <w:rPr>
          <w:rFonts w:ascii="Arial" w:eastAsia="Arial" w:hAnsi="Arial" w:cs="Arial"/>
          <w:sz w:val="24"/>
          <w:szCs w:val="24"/>
        </w:rPr>
        <w:t>Surrealists revolted against the issues and restrain</w:t>
      </w:r>
      <w:r w:rsidR="00982BD4">
        <w:rPr>
          <w:rFonts w:ascii="Arial" w:eastAsia="Arial" w:hAnsi="Arial" w:cs="Arial"/>
          <w:sz w:val="24"/>
          <w:szCs w:val="24"/>
        </w:rPr>
        <w:t>t</w:t>
      </w:r>
      <w:r w:rsidRPr="003C106D">
        <w:rPr>
          <w:rFonts w:ascii="Arial" w:eastAsia="Arial" w:hAnsi="Arial" w:cs="Arial"/>
          <w:sz w:val="24"/>
          <w:szCs w:val="24"/>
        </w:rPr>
        <w:t>s of the physical world and the curtailment of the logical mind, like Marxism, viewing society's structures as oppressive.</w:t>
      </w:r>
      <w:r>
        <w:rPr>
          <w:rFonts w:ascii="Arial" w:eastAsia="Arial" w:hAnsi="Arial" w:cs="Arial"/>
          <w:sz w:val="24"/>
          <w:szCs w:val="24"/>
        </w:rPr>
        <w:t xml:space="preserve"> S</w:t>
      </w:r>
      <w:r w:rsidRPr="003C106D">
        <w:rPr>
          <w:rFonts w:ascii="Arial" w:eastAsia="Arial" w:hAnsi="Arial" w:cs="Arial"/>
          <w:sz w:val="24"/>
          <w:szCs w:val="24"/>
        </w:rPr>
        <w:t>urrealist</w:t>
      </w:r>
      <w:r>
        <w:rPr>
          <w:rFonts w:ascii="Arial" w:eastAsia="Arial" w:hAnsi="Arial" w:cs="Arial"/>
          <w:sz w:val="24"/>
          <w:szCs w:val="24"/>
        </w:rPr>
        <w:t xml:space="preserve"> thought adapted</w:t>
      </w:r>
      <w:r w:rsidRPr="003C106D">
        <w:rPr>
          <w:rFonts w:ascii="Arial" w:eastAsia="Arial" w:hAnsi="Arial" w:cs="Arial"/>
          <w:sz w:val="24"/>
          <w:szCs w:val="24"/>
        </w:rPr>
        <w:t xml:space="preserve"> </w:t>
      </w:r>
      <w:r>
        <w:rPr>
          <w:rFonts w:ascii="Arial" w:eastAsia="Arial" w:hAnsi="Arial" w:cs="Arial"/>
          <w:sz w:val="24"/>
          <w:szCs w:val="24"/>
        </w:rPr>
        <w:t>theories developed by</w:t>
      </w:r>
      <w:r w:rsidRPr="003C106D">
        <w:rPr>
          <w:rFonts w:ascii="Arial" w:eastAsia="Arial" w:hAnsi="Arial" w:cs="Arial"/>
          <w:sz w:val="24"/>
          <w:szCs w:val="24"/>
        </w:rPr>
        <w:t xml:space="preserve"> </w:t>
      </w:r>
      <w:r w:rsidR="00982BD4">
        <w:rPr>
          <w:rFonts w:ascii="Arial" w:eastAsia="Arial" w:hAnsi="Arial" w:cs="Arial"/>
          <w:sz w:val="24"/>
          <w:szCs w:val="24"/>
        </w:rPr>
        <w:t>p</w:t>
      </w:r>
      <w:r w:rsidRPr="003C106D">
        <w:rPr>
          <w:rFonts w:ascii="Arial" w:eastAsia="Arial" w:hAnsi="Arial" w:cs="Arial"/>
          <w:sz w:val="24"/>
          <w:szCs w:val="24"/>
        </w:rPr>
        <w:t>sychologists Sigmund Fr</w:t>
      </w:r>
      <w:r>
        <w:rPr>
          <w:rFonts w:ascii="Arial" w:eastAsia="Arial" w:hAnsi="Arial" w:cs="Arial"/>
          <w:sz w:val="24"/>
          <w:szCs w:val="24"/>
        </w:rPr>
        <w:t>eu</w:t>
      </w:r>
      <w:r w:rsidRPr="003C106D">
        <w:rPr>
          <w:rFonts w:ascii="Arial" w:eastAsia="Arial" w:hAnsi="Arial" w:cs="Arial"/>
          <w:sz w:val="24"/>
          <w:szCs w:val="24"/>
        </w:rPr>
        <w:t>d and Carl Jung</w:t>
      </w:r>
      <w:r>
        <w:rPr>
          <w:rFonts w:ascii="Arial" w:eastAsia="Arial" w:hAnsi="Arial" w:cs="Arial"/>
          <w:sz w:val="24"/>
          <w:szCs w:val="24"/>
        </w:rPr>
        <w:t xml:space="preserve"> as previously discussed; that art and our surroundings contain psychological links</w:t>
      </w:r>
      <w:r w:rsidRPr="003C106D">
        <w:rPr>
          <w:rFonts w:ascii="Arial" w:eastAsia="Arial" w:hAnsi="Arial" w:cs="Arial"/>
          <w:sz w:val="24"/>
          <w:szCs w:val="24"/>
        </w:rPr>
        <w:t xml:space="preserve">. </w:t>
      </w:r>
    </w:p>
    <w:p w14:paraId="2133C91E" w14:textId="5FB51828" w:rsidR="00C424E9" w:rsidRDefault="0002086B" w:rsidP="00C424E9">
      <w:pPr>
        <w:spacing w:line="305" w:lineRule="exact"/>
        <w:rPr>
          <w:rFonts w:ascii="Arial" w:eastAsia="Arial" w:hAnsi="Arial" w:cs="Arial"/>
          <w:sz w:val="24"/>
          <w:szCs w:val="24"/>
        </w:rPr>
      </w:pPr>
      <w:r>
        <w:rPr>
          <w:rFonts w:ascii="Arial" w:eastAsia="Arial" w:hAnsi="Arial" w:cs="Arial"/>
          <w:sz w:val="24"/>
          <w:szCs w:val="24"/>
        </w:rPr>
        <w:t xml:space="preserve">Freud </w:t>
      </w:r>
      <w:r w:rsidR="00DD2689">
        <w:rPr>
          <w:rFonts w:ascii="Arial" w:eastAsia="Arial" w:hAnsi="Arial" w:cs="Arial"/>
          <w:sz w:val="24"/>
          <w:szCs w:val="24"/>
        </w:rPr>
        <w:t>argued</w:t>
      </w:r>
      <w:r w:rsidRPr="003C106D">
        <w:rPr>
          <w:rFonts w:ascii="Arial" w:eastAsia="Arial" w:hAnsi="Arial" w:cs="Arial"/>
          <w:sz w:val="24"/>
          <w:szCs w:val="24"/>
        </w:rPr>
        <w:t xml:space="preserve"> the significance of dreams and the unconscious as valid exposures of human emotion and desires.</w:t>
      </w:r>
      <w:r w:rsidRPr="002D381E">
        <w:rPr>
          <w:rFonts w:ascii="Arial" w:eastAsia="Arial" w:hAnsi="Arial" w:cs="Arial"/>
          <w:sz w:val="24"/>
          <w:szCs w:val="24"/>
        </w:rPr>
        <w:t xml:space="preserve"> </w:t>
      </w:r>
      <w:r w:rsidRPr="00A15E24">
        <w:rPr>
          <w:rFonts w:ascii="Arial" w:eastAsia="Arial" w:hAnsi="Arial" w:cs="Arial"/>
          <w:i/>
          <w:sz w:val="24"/>
          <w:szCs w:val="24"/>
        </w:rPr>
        <w:t>(</w:t>
      </w:r>
      <w:r w:rsidR="00D62C3D">
        <w:rPr>
          <w:rFonts w:ascii="Arial" w:eastAsia="Arial" w:hAnsi="Arial" w:cs="Arial"/>
          <w:i/>
          <w:sz w:val="24"/>
          <w:szCs w:val="24"/>
        </w:rPr>
        <w:t>29</w:t>
      </w:r>
      <w:r w:rsidRPr="00A15E24">
        <w:rPr>
          <w:rFonts w:ascii="Arial" w:eastAsia="Arial" w:hAnsi="Arial" w:cs="Arial"/>
          <w:i/>
          <w:sz w:val="24"/>
          <w:szCs w:val="24"/>
        </w:rPr>
        <w:t>)</w:t>
      </w:r>
      <w:r w:rsidRPr="003C106D">
        <w:rPr>
          <w:rFonts w:ascii="Arial" w:eastAsia="Arial" w:hAnsi="Arial" w:cs="Arial"/>
          <w:sz w:val="24"/>
          <w:szCs w:val="24"/>
        </w:rPr>
        <w:t xml:space="preserve">  His revelation of the multifaceted and suppressed inner worlds of desire, violence and sexuality provided a theoretical source for much of Surrealism.</w:t>
      </w:r>
      <w:r>
        <w:rPr>
          <w:rFonts w:ascii="Arial" w:eastAsia="Arial" w:hAnsi="Arial" w:cs="Arial"/>
          <w:sz w:val="24"/>
          <w:szCs w:val="24"/>
        </w:rPr>
        <w:t xml:space="preserve"> </w:t>
      </w:r>
      <w:r w:rsidRPr="003C106D">
        <w:rPr>
          <w:rFonts w:ascii="Arial" w:eastAsia="Arial" w:hAnsi="Arial" w:cs="Arial"/>
          <w:sz w:val="24"/>
          <w:szCs w:val="24"/>
          <w:lang w:val="en-GB"/>
        </w:rPr>
        <w:t xml:space="preserve">Many </w:t>
      </w:r>
      <w:r w:rsidR="00841179">
        <w:rPr>
          <w:rFonts w:ascii="Arial" w:eastAsia="Arial" w:hAnsi="Arial" w:cs="Arial"/>
          <w:sz w:val="24"/>
          <w:szCs w:val="24"/>
          <w:lang w:val="en-GB"/>
        </w:rPr>
        <w:t>S</w:t>
      </w:r>
      <w:r w:rsidRPr="003C106D">
        <w:rPr>
          <w:rFonts w:ascii="Arial" w:eastAsia="Arial" w:hAnsi="Arial" w:cs="Arial"/>
          <w:sz w:val="24"/>
          <w:szCs w:val="24"/>
          <w:lang w:val="en-GB"/>
        </w:rPr>
        <w:t xml:space="preserve">urrealist artists felt that true art used the unconscious itself. </w:t>
      </w:r>
      <w:r w:rsidR="00DD2689">
        <w:rPr>
          <w:rFonts w:ascii="Arial" w:eastAsia="Arial" w:hAnsi="Arial" w:cs="Arial"/>
          <w:sz w:val="24"/>
          <w:szCs w:val="24"/>
          <w:lang w:val="en-GB"/>
        </w:rPr>
        <w:t xml:space="preserve">And </w:t>
      </w:r>
      <w:r w:rsidR="00AA1CFB">
        <w:rPr>
          <w:rFonts w:ascii="Arial" w:eastAsia="Arial" w:hAnsi="Arial" w:cs="Arial"/>
          <w:sz w:val="24"/>
          <w:szCs w:val="24"/>
          <w:lang w:val="en-GB"/>
        </w:rPr>
        <w:t>therefore,</w:t>
      </w:r>
      <w:r w:rsidR="00DD2689">
        <w:rPr>
          <w:rFonts w:ascii="Arial" w:eastAsia="Arial" w:hAnsi="Arial" w:cs="Arial"/>
          <w:sz w:val="24"/>
          <w:szCs w:val="24"/>
          <w:lang w:val="en-GB"/>
        </w:rPr>
        <w:t xml:space="preserve"> explored </w:t>
      </w:r>
      <w:r w:rsidR="00AA1CFB">
        <w:rPr>
          <w:rFonts w:ascii="Arial" w:eastAsia="Arial" w:hAnsi="Arial" w:cs="Arial"/>
          <w:sz w:val="24"/>
          <w:szCs w:val="24"/>
          <w:lang w:val="en-GB"/>
        </w:rPr>
        <w:t xml:space="preserve">the different </w:t>
      </w:r>
      <w:r w:rsidR="00DD2689">
        <w:rPr>
          <w:rFonts w:ascii="Arial" w:eastAsia="Arial" w:hAnsi="Arial" w:cs="Arial"/>
          <w:sz w:val="24"/>
          <w:szCs w:val="24"/>
          <w:lang w:val="en-GB"/>
        </w:rPr>
        <w:t>ways of suppressing conscious logic through spontaneous expression</w:t>
      </w:r>
      <w:r w:rsidR="00DD2689" w:rsidRPr="00A15E24">
        <w:rPr>
          <w:rFonts w:ascii="Arial" w:eastAsia="Arial" w:hAnsi="Arial" w:cs="Arial"/>
          <w:i/>
          <w:sz w:val="24"/>
          <w:szCs w:val="24"/>
          <w:lang w:val="en-GB"/>
        </w:rPr>
        <w:t xml:space="preserve">. </w:t>
      </w:r>
      <w:r w:rsidR="00A15E24" w:rsidRPr="00A15E24">
        <w:rPr>
          <w:rFonts w:ascii="Arial" w:eastAsia="Arial" w:hAnsi="Arial" w:cs="Arial"/>
          <w:i/>
          <w:sz w:val="24"/>
          <w:szCs w:val="24"/>
          <w:lang w:val="en-GB"/>
        </w:rPr>
        <w:t>(3</w:t>
      </w:r>
      <w:r w:rsidR="00D62C3D">
        <w:rPr>
          <w:rFonts w:ascii="Arial" w:eastAsia="Arial" w:hAnsi="Arial" w:cs="Arial"/>
          <w:i/>
          <w:sz w:val="24"/>
          <w:szCs w:val="24"/>
          <w:lang w:val="en-GB"/>
        </w:rPr>
        <w:t>0</w:t>
      </w:r>
      <w:r w:rsidR="00A15E24" w:rsidRPr="00A15E24">
        <w:rPr>
          <w:rFonts w:ascii="Arial" w:eastAsia="Arial" w:hAnsi="Arial" w:cs="Arial"/>
          <w:i/>
          <w:sz w:val="24"/>
          <w:szCs w:val="24"/>
          <w:lang w:val="en-GB"/>
        </w:rPr>
        <w:t>)</w:t>
      </w:r>
      <w:r w:rsidR="00A15E24">
        <w:rPr>
          <w:rFonts w:ascii="Arial" w:eastAsia="Arial" w:hAnsi="Arial" w:cs="Arial"/>
          <w:sz w:val="24"/>
          <w:szCs w:val="24"/>
          <w:lang w:val="en-GB"/>
        </w:rPr>
        <w:t xml:space="preserve"> </w:t>
      </w:r>
      <w:r w:rsidR="00A63A71">
        <w:rPr>
          <w:rFonts w:ascii="Arial" w:eastAsia="Arial" w:hAnsi="Arial" w:cs="Arial"/>
          <w:sz w:val="24"/>
          <w:szCs w:val="24"/>
          <w:lang w:val="en-GB"/>
        </w:rPr>
        <w:t xml:space="preserve">Supporting this, </w:t>
      </w:r>
      <w:r w:rsidRPr="003C106D">
        <w:rPr>
          <w:rFonts w:ascii="Arial" w:eastAsia="Arial" w:hAnsi="Arial" w:cs="Arial"/>
          <w:sz w:val="24"/>
          <w:szCs w:val="24"/>
        </w:rPr>
        <w:t xml:space="preserve">French poet </w:t>
      </w:r>
      <w:r>
        <w:rPr>
          <w:rFonts w:ascii="Arial" w:eastAsia="Arial" w:hAnsi="Arial" w:cs="Arial"/>
          <w:sz w:val="24"/>
          <w:szCs w:val="24"/>
        </w:rPr>
        <w:t xml:space="preserve">and surrealist </w:t>
      </w:r>
      <w:r w:rsidRPr="003C106D">
        <w:rPr>
          <w:rFonts w:ascii="Arial" w:eastAsia="Arial" w:hAnsi="Arial" w:cs="Arial"/>
          <w:sz w:val="24"/>
          <w:szCs w:val="24"/>
        </w:rPr>
        <w:t>Andre Breton (1924)</w:t>
      </w:r>
      <w:r w:rsidR="00A63A71">
        <w:rPr>
          <w:rFonts w:ascii="Arial" w:eastAsia="Arial" w:hAnsi="Arial" w:cs="Arial"/>
          <w:sz w:val="24"/>
          <w:szCs w:val="24"/>
        </w:rPr>
        <w:t xml:space="preserve"> p</w:t>
      </w:r>
      <w:r w:rsidRPr="003C106D">
        <w:rPr>
          <w:rFonts w:ascii="Arial" w:eastAsia="Arial" w:hAnsi="Arial" w:cs="Arial"/>
          <w:sz w:val="24"/>
          <w:szCs w:val="24"/>
        </w:rPr>
        <w:t>ropose</w:t>
      </w:r>
      <w:r w:rsidR="00AA1CFB">
        <w:rPr>
          <w:rFonts w:ascii="Arial" w:eastAsia="Arial" w:hAnsi="Arial" w:cs="Arial"/>
          <w:sz w:val="24"/>
          <w:szCs w:val="24"/>
        </w:rPr>
        <w:t xml:space="preserve">d </w:t>
      </w:r>
      <w:r w:rsidRPr="003C106D">
        <w:rPr>
          <w:rFonts w:ascii="Arial" w:eastAsia="Arial" w:hAnsi="Arial" w:cs="Arial"/>
          <w:sz w:val="24"/>
          <w:szCs w:val="24"/>
        </w:rPr>
        <w:t>that lucid thought represses creativity and is</w:t>
      </w:r>
      <w:r w:rsidR="00AA1CFB">
        <w:rPr>
          <w:rFonts w:ascii="Arial" w:eastAsia="Arial" w:hAnsi="Arial" w:cs="Arial"/>
          <w:sz w:val="24"/>
          <w:szCs w:val="24"/>
        </w:rPr>
        <w:t xml:space="preserve"> thus</w:t>
      </w:r>
      <w:r w:rsidRPr="003C106D">
        <w:rPr>
          <w:rFonts w:ascii="Arial" w:eastAsia="Arial" w:hAnsi="Arial" w:cs="Arial"/>
          <w:sz w:val="24"/>
          <w:szCs w:val="24"/>
        </w:rPr>
        <w:t xml:space="preserve"> divergent </w:t>
      </w:r>
      <w:r w:rsidRPr="003C106D">
        <w:rPr>
          <w:rFonts w:ascii="Arial" w:eastAsia="Arial" w:hAnsi="Arial" w:cs="Arial"/>
          <w:sz w:val="24"/>
          <w:szCs w:val="24"/>
        </w:rPr>
        <w:lastRenderedPageBreak/>
        <w:t xml:space="preserve">to artistic expression. "Surrealism is based on the belief... in the omnipotence of dreams, in the undirected play of thought." </w:t>
      </w:r>
      <w:r w:rsidR="00DC0A1D">
        <w:rPr>
          <w:rFonts w:ascii="Arial" w:eastAsia="Arial" w:hAnsi="Arial" w:cs="Arial"/>
          <w:sz w:val="24"/>
          <w:szCs w:val="24"/>
        </w:rPr>
        <w:t xml:space="preserve">(31) </w:t>
      </w:r>
      <w:r w:rsidRPr="003C106D">
        <w:rPr>
          <w:rFonts w:ascii="Arial" w:eastAsia="Arial" w:hAnsi="Arial" w:cs="Arial"/>
          <w:sz w:val="24"/>
          <w:szCs w:val="24"/>
        </w:rPr>
        <w:t xml:space="preserve">Breton </w:t>
      </w:r>
      <w:r w:rsidRPr="003C106D">
        <w:rPr>
          <w:rFonts w:ascii="Arial" w:eastAsia="Arial" w:hAnsi="Arial" w:cs="Arial"/>
          <w:sz w:val="24"/>
          <w:szCs w:val="24"/>
          <w:lang w:val="en-GB"/>
        </w:rPr>
        <w:t>summarises how eliminating these visual objects from their ordinary conditions elevated them to a superior realm, prompting us of the prospect of other imaginable worlds; “where former lives, actual lives, future lives melt together into one life; the life utterly depersonalized.”</w:t>
      </w:r>
      <w:r>
        <w:rPr>
          <w:rFonts w:ascii="Arial" w:eastAsia="Arial" w:hAnsi="Arial" w:cs="Arial"/>
          <w:sz w:val="24"/>
          <w:szCs w:val="24"/>
        </w:rPr>
        <w:t xml:space="preserve"> </w:t>
      </w:r>
      <w:r w:rsidRPr="00A15E24">
        <w:rPr>
          <w:rFonts w:ascii="Arial" w:eastAsia="Arial" w:hAnsi="Arial" w:cs="Arial"/>
          <w:i/>
          <w:sz w:val="24"/>
          <w:szCs w:val="24"/>
        </w:rPr>
        <w:t>(</w:t>
      </w:r>
      <w:r w:rsidR="008F332F" w:rsidRPr="00A15E24">
        <w:rPr>
          <w:rFonts w:ascii="Arial" w:eastAsia="Arial" w:hAnsi="Arial" w:cs="Arial"/>
          <w:i/>
          <w:sz w:val="24"/>
          <w:szCs w:val="24"/>
        </w:rPr>
        <w:t>3</w:t>
      </w:r>
      <w:r w:rsidR="00A15E24" w:rsidRPr="00A15E24">
        <w:rPr>
          <w:rFonts w:ascii="Arial" w:eastAsia="Arial" w:hAnsi="Arial" w:cs="Arial"/>
          <w:i/>
          <w:sz w:val="24"/>
          <w:szCs w:val="24"/>
        </w:rPr>
        <w:t>2</w:t>
      </w:r>
      <w:r w:rsidRPr="00A15E24">
        <w:rPr>
          <w:rFonts w:ascii="Arial" w:eastAsia="Arial" w:hAnsi="Arial" w:cs="Arial"/>
          <w:i/>
          <w:sz w:val="24"/>
          <w:szCs w:val="24"/>
        </w:rPr>
        <w:t>)</w:t>
      </w:r>
      <w:r>
        <w:rPr>
          <w:rFonts w:ascii="Arial" w:eastAsia="Arial" w:hAnsi="Arial" w:cs="Arial"/>
          <w:sz w:val="24"/>
          <w:szCs w:val="24"/>
        </w:rPr>
        <w:t xml:space="preserve"> </w:t>
      </w:r>
      <w:r w:rsidRPr="003C106D">
        <w:rPr>
          <w:rFonts w:ascii="Arial" w:eastAsia="Arial" w:hAnsi="Arial" w:cs="Arial"/>
          <w:sz w:val="24"/>
          <w:szCs w:val="24"/>
        </w:rPr>
        <w:t xml:space="preserve">Just as painters during the Renaissance aimed to illustrate a real representation of human proportions, surrealist artists aimed to illustrate what the mind and thoughts looked like. </w:t>
      </w:r>
      <w:r w:rsidR="00F03919">
        <w:rPr>
          <w:rFonts w:ascii="Arial" w:eastAsia="Arial" w:hAnsi="Arial" w:cs="Arial"/>
          <w:sz w:val="24"/>
          <w:szCs w:val="24"/>
        </w:rPr>
        <w:t>This can be seen within (</w:t>
      </w:r>
      <w:r w:rsidR="00A63A71">
        <w:rPr>
          <w:rFonts w:ascii="Arial" w:eastAsia="Arial" w:hAnsi="Arial" w:cs="Arial"/>
          <w:sz w:val="24"/>
          <w:szCs w:val="24"/>
        </w:rPr>
        <w:t>Fig 7</w:t>
      </w:r>
      <w:r w:rsidR="00F03919">
        <w:rPr>
          <w:rFonts w:ascii="Arial" w:eastAsia="Arial" w:hAnsi="Arial" w:cs="Arial"/>
          <w:sz w:val="24"/>
          <w:szCs w:val="24"/>
        </w:rPr>
        <w:t>) an example of an “Exquisite Corpse” collaborative piece. (a surrealist game created to liberate the mind and tap into the subconscious</w:t>
      </w:r>
      <w:r w:rsidR="00A63A71">
        <w:rPr>
          <w:rFonts w:ascii="Arial" w:eastAsia="Arial" w:hAnsi="Arial" w:cs="Arial"/>
          <w:sz w:val="24"/>
          <w:szCs w:val="24"/>
        </w:rPr>
        <w:t xml:space="preserve">) </w:t>
      </w:r>
      <w:r w:rsidR="00A63A71" w:rsidRPr="00B17A12">
        <w:rPr>
          <w:rFonts w:ascii="Arial" w:eastAsia="Arial" w:hAnsi="Arial" w:cs="Arial"/>
          <w:i/>
          <w:sz w:val="24"/>
          <w:szCs w:val="24"/>
        </w:rPr>
        <w:t>(</w:t>
      </w:r>
      <w:r w:rsidR="00B17A12">
        <w:rPr>
          <w:rFonts w:ascii="Arial" w:eastAsia="Arial" w:hAnsi="Arial" w:cs="Arial"/>
          <w:i/>
          <w:sz w:val="24"/>
          <w:szCs w:val="24"/>
        </w:rPr>
        <w:t>33</w:t>
      </w:r>
      <w:r w:rsidR="00A63A71" w:rsidRPr="00B17A12">
        <w:rPr>
          <w:rFonts w:ascii="Arial" w:eastAsia="Arial" w:hAnsi="Arial" w:cs="Arial"/>
          <w:i/>
          <w:sz w:val="24"/>
          <w:szCs w:val="24"/>
        </w:rPr>
        <w:t>)</w:t>
      </w:r>
    </w:p>
    <w:p w14:paraId="454987B7" w14:textId="77777777" w:rsidR="00C424E9" w:rsidRDefault="00C424E9" w:rsidP="00C424E9">
      <w:pPr>
        <w:spacing w:line="305" w:lineRule="exact"/>
        <w:rPr>
          <w:rFonts w:ascii="Arial" w:eastAsia="Arial" w:hAnsi="Arial" w:cs="Arial"/>
          <w:i/>
          <w:sz w:val="24"/>
          <w:szCs w:val="24"/>
        </w:rPr>
      </w:pPr>
    </w:p>
    <w:p w14:paraId="0015640E" w14:textId="3F4BFCF1" w:rsidR="00AA1CFB" w:rsidRPr="00C424E9" w:rsidRDefault="00AA1CFB" w:rsidP="00C424E9">
      <w:pPr>
        <w:spacing w:line="305" w:lineRule="exact"/>
        <w:rPr>
          <w:rFonts w:ascii="Arial" w:eastAsia="Arial" w:hAnsi="Arial" w:cs="Arial"/>
          <w:sz w:val="24"/>
          <w:szCs w:val="24"/>
        </w:rPr>
      </w:pPr>
      <w:r w:rsidRPr="00AA1CFB">
        <w:rPr>
          <w:rFonts w:ascii="Arial" w:eastAsia="Arial" w:hAnsi="Arial" w:cs="Arial"/>
          <w:i/>
          <w:sz w:val="24"/>
          <w:szCs w:val="24"/>
        </w:rPr>
        <w:t xml:space="preserve">André Breton, </w:t>
      </w:r>
      <w:proofErr w:type="spellStart"/>
      <w:r w:rsidRPr="00AA1CFB">
        <w:rPr>
          <w:rFonts w:ascii="Arial" w:eastAsia="Arial" w:hAnsi="Arial" w:cs="Arial"/>
          <w:i/>
          <w:sz w:val="24"/>
          <w:szCs w:val="24"/>
        </w:rPr>
        <w:t>Nusch</w:t>
      </w:r>
      <w:proofErr w:type="spellEnd"/>
      <w:r w:rsidRPr="00AA1CFB">
        <w:rPr>
          <w:rFonts w:ascii="Arial" w:eastAsia="Arial" w:hAnsi="Arial" w:cs="Arial"/>
          <w:i/>
          <w:sz w:val="24"/>
          <w:szCs w:val="24"/>
        </w:rPr>
        <w:t xml:space="preserve"> </w:t>
      </w:r>
      <w:proofErr w:type="spellStart"/>
      <w:r w:rsidRPr="00AA1CFB">
        <w:rPr>
          <w:rFonts w:ascii="Arial" w:eastAsia="Arial" w:hAnsi="Arial" w:cs="Arial"/>
          <w:i/>
          <w:sz w:val="24"/>
          <w:szCs w:val="24"/>
        </w:rPr>
        <w:t>Eluard</w:t>
      </w:r>
      <w:proofErr w:type="spellEnd"/>
      <w:r w:rsidRPr="00AA1CFB">
        <w:rPr>
          <w:rFonts w:ascii="Arial" w:eastAsia="Arial" w:hAnsi="Arial" w:cs="Arial"/>
          <w:i/>
          <w:sz w:val="24"/>
          <w:szCs w:val="24"/>
        </w:rPr>
        <w:t xml:space="preserve">, Valentine Hugo, Paul </w:t>
      </w:r>
      <w:proofErr w:type="spellStart"/>
      <w:r w:rsidRPr="00AA1CFB">
        <w:rPr>
          <w:rFonts w:ascii="Arial" w:eastAsia="Arial" w:hAnsi="Arial" w:cs="Arial"/>
          <w:i/>
          <w:sz w:val="24"/>
          <w:szCs w:val="24"/>
        </w:rPr>
        <w:t>Eluard</w:t>
      </w:r>
      <w:proofErr w:type="spellEnd"/>
      <w:r>
        <w:rPr>
          <w:rFonts w:ascii="Arial" w:eastAsia="Arial" w:hAnsi="Arial" w:cs="Arial"/>
          <w:i/>
          <w:sz w:val="24"/>
          <w:szCs w:val="24"/>
        </w:rPr>
        <w:t xml:space="preserve"> - </w:t>
      </w:r>
      <w:r w:rsidRPr="00AA1CFB">
        <w:rPr>
          <w:rFonts w:ascii="Arial" w:eastAsia="Arial" w:hAnsi="Arial" w:cs="Arial"/>
          <w:i/>
          <w:sz w:val="24"/>
          <w:szCs w:val="24"/>
        </w:rPr>
        <w:t>Exquisite Corpse,1930</w:t>
      </w:r>
    </w:p>
    <w:p w14:paraId="077AC070" w14:textId="61337EE4" w:rsidR="00F03919" w:rsidRPr="00AA1CFB" w:rsidRDefault="00C424E9" w:rsidP="0002086B">
      <w:pPr>
        <w:rPr>
          <w:rFonts w:ascii="Arial" w:hAnsi="Arial" w:cs="Arial"/>
          <w:i/>
          <w:color w:val="212121"/>
          <w:sz w:val="24"/>
          <w:szCs w:val="24"/>
        </w:rPr>
      </w:pPr>
      <w:r w:rsidRPr="00AA1CFB">
        <w:rPr>
          <w:i/>
          <w:noProof/>
          <w:sz w:val="24"/>
          <w:szCs w:val="24"/>
        </w:rPr>
        <w:drawing>
          <wp:anchor distT="0" distB="0" distL="114300" distR="114300" simplePos="0" relativeHeight="251668480" behindDoc="0" locked="0" layoutInCell="1" allowOverlap="1" wp14:anchorId="232CF54F" wp14:editId="56A75936">
            <wp:simplePos x="0" y="0"/>
            <wp:positionH relativeFrom="margin">
              <wp:posOffset>847725</wp:posOffset>
            </wp:positionH>
            <wp:positionV relativeFrom="paragraph">
              <wp:posOffset>177800</wp:posOffset>
            </wp:positionV>
            <wp:extent cx="4142740" cy="4552950"/>
            <wp:effectExtent l="0" t="0" r="0" b="0"/>
            <wp:wrapSquare wrapText="bothSides"/>
            <wp:docPr id="4" name="Picture 4" descr="http://www.tate.org.uk/art/images/work/T/T12/T12005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ate.org.uk/art/images/work/T/T12/T12005_1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42740" cy="4552950"/>
                    </a:xfrm>
                    <a:prstGeom prst="rect">
                      <a:avLst/>
                    </a:prstGeom>
                    <a:noFill/>
                    <a:ln>
                      <a:noFill/>
                    </a:ln>
                  </pic:spPr>
                </pic:pic>
              </a:graphicData>
            </a:graphic>
            <wp14:sizeRelH relativeFrom="page">
              <wp14:pctWidth>0</wp14:pctWidth>
            </wp14:sizeRelH>
            <wp14:sizeRelV relativeFrom="page">
              <wp14:pctHeight>0</wp14:pctHeight>
            </wp14:sizeRelV>
          </wp:anchor>
        </w:drawing>
      </w:r>
      <w:r w:rsidR="00AA1CFB" w:rsidRPr="00AA1CFB">
        <w:rPr>
          <w:rFonts w:ascii="Arial" w:hAnsi="Arial" w:cs="Arial"/>
          <w:i/>
          <w:color w:val="212121"/>
          <w:sz w:val="24"/>
          <w:szCs w:val="24"/>
        </w:rPr>
        <w:t>Fig 7</w:t>
      </w:r>
    </w:p>
    <w:p w14:paraId="4383ACBA" w14:textId="77777777" w:rsidR="00AA1CFB" w:rsidRDefault="00AA1CFB" w:rsidP="0002086B">
      <w:pPr>
        <w:rPr>
          <w:rFonts w:ascii="Arial" w:hAnsi="Arial" w:cs="Arial"/>
          <w:color w:val="212121"/>
          <w:sz w:val="24"/>
          <w:szCs w:val="24"/>
        </w:rPr>
      </w:pPr>
    </w:p>
    <w:p w14:paraId="0FB63A97" w14:textId="77777777" w:rsidR="00AA1CFB" w:rsidRDefault="00AA1CFB" w:rsidP="0002086B">
      <w:pPr>
        <w:rPr>
          <w:rFonts w:ascii="Arial" w:hAnsi="Arial" w:cs="Arial"/>
          <w:color w:val="212121"/>
          <w:sz w:val="24"/>
          <w:szCs w:val="24"/>
        </w:rPr>
      </w:pPr>
    </w:p>
    <w:p w14:paraId="58F0CC33" w14:textId="77777777" w:rsidR="00AA1CFB" w:rsidRDefault="00AA1CFB" w:rsidP="0002086B">
      <w:pPr>
        <w:rPr>
          <w:rFonts w:ascii="Arial" w:hAnsi="Arial" w:cs="Arial"/>
          <w:color w:val="212121"/>
          <w:sz w:val="24"/>
          <w:szCs w:val="24"/>
        </w:rPr>
      </w:pPr>
    </w:p>
    <w:p w14:paraId="4BD8BABA" w14:textId="77777777" w:rsidR="00AA1CFB" w:rsidRDefault="00AA1CFB" w:rsidP="0002086B">
      <w:pPr>
        <w:rPr>
          <w:rFonts w:ascii="Arial" w:hAnsi="Arial" w:cs="Arial"/>
          <w:color w:val="212121"/>
          <w:sz w:val="24"/>
          <w:szCs w:val="24"/>
        </w:rPr>
      </w:pPr>
    </w:p>
    <w:p w14:paraId="575B7E04" w14:textId="77777777" w:rsidR="00AA1CFB" w:rsidRDefault="00AA1CFB" w:rsidP="0002086B">
      <w:pPr>
        <w:rPr>
          <w:rFonts w:ascii="Arial" w:hAnsi="Arial" w:cs="Arial"/>
          <w:color w:val="212121"/>
          <w:sz w:val="24"/>
          <w:szCs w:val="24"/>
        </w:rPr>
      </w:pPr>
    </w:p>
    <w:p w14:paraId="147E11B0" w14:textId="77777777" w:rsidR="00AA1CFB" w:rsidRDefault="00AA1CFB" w:rsidP="0002086B">
      <w:pPr>
        <w:rPr>
          <w:rFonts w:ascii="Arial" w:hAnsi="Arial" w:cs="Arial"/>
          <w:color w:val="212121"/>
          <w:sz w:val="24"/>
          <w:szCs w:val="24"/>
        </w:rPr>
      </w:pPr>
    </w:p>
    <w:p w14:paraId="1CC2FE87" w14:textId="77777777" w:rsidR="00AA1CFB" w:rsidRDefault="00AA1CFB" w:rsidP="0002086B">
      <w:pPr>
        <w:rPr>
          <w:rFonts w:ascii="Arial" w:hAnsi="Arial" w:cs="Arial"/>
          <w:color w:val="212121"/>
          <w:sz w:val="24"/>
          <w:szCs w:val="24"/>
        </w:rPr>
      </w:pPr>
    </w:p>
    <w:p w14:paraId="69633D72" w14:textId="77777777" w:rsidR="00AA1CFB" w:rsidRDefault="00AA1CFB" w:rsidP="0002086B">
      <w:pPr>
        <w:rPr>
          <w:rFonts w:ascii="Arial" w:hAnsi="Arial" w:cs="Arial"/>
          <w:color w:val="212121"/>
          <w:sz w:val="24"/>
          <w:szCs w:val="24"/>
        </w:rPr>
      </w:pPr>
    </w:p>
    <w:p w14:paraId="7201869F" w14:textId="77777777" w:rsidR="00AA1CFB" w:rsidRDefault="00AA1CFB" w:rsidP="0002086B">
      <w:pPr>
        <w:rPr>
          <w:rFonts w:ascii="Arial" w:hAnsi="Arial" w:cs="Arial"/>
          <w:color w:val="212121"/>
          <w:sz w:val="24"/>
          <w:szCs w:val="24"/>
        </w:rPr>
      </w:pPr>
    </w:p>
    <w:p w14:paraId="07DD2255" w14:textId="77777777" w:rsidR="00AA1CFB" w:rsidRDefault="00AA1CFB" w:rsidP="0002086B">
      <w:pPr>
        <w:rPr>
          <w:rFonts w:ascii="Arial" w:hAnsi="Arial" w:cs="Arial"/>
          <w:color w:val="212121"/>
          <w:sz w:val="24"/>
          <w:szCs w:val="24"/>
        </w:rPr>
      </w:pPr>
    </w:p>
    <w:p w14:paraId="06363C4C" w14:textId="77777777" w:rsidR="00AA1CFB" w:rsidRDefault="00AA1CFB" w:rsidP="0002086B">
      <w:pPr>
        <w:rPr>
          <w:rFonts w:ascii="Arial" w:hAnsi="Arial" w:cs="Arial"/>
          <w:color w:val="212121"/>
          <w:sz w:val="24"/>
          <w:szCs w:val="24"/>
        </w:rPr>
      </w:pPr>
    </w:p>
    <w:p w14:paraId="32D9CEA9" w14:textId="77777777" w:rsidR="00AA1CFB" w:rsidRDefault="00AA1CFB" w:rsidP="0002086B">
      <w:pPr>
        <w:rPr>
          <w:rFonts w:ascii="Arial" w:hAnsi="Arial" w:cs="Arial"/>
          <w:color w:val="212121"/>
          <w:sz w:val="24"/>
          <w:szCs w:val="24"/>
        </w:rPr>
      </w:pPr>
    </w:p>
    <w:p w14:paraId="0C50E247" w14:textId="77777777" w:rsidR="00AA1CFB" w:rsidRDefault="00AA1CFB" w:rsidP="0002086B">
      <w:pPr>
        <w:rPr>
          <w:rFonts w:ascii="Arial" w:hAnsi="Arial" w:cs="Arial"/>
          <w:color w:val="212121"/>
          <w:sz w:val="24"/>
          <w:szCs w:val="24"/>
        </w:rPr>
      </w:pPr>
    </w:p>
    <w:p w14:paraId="5AF4CEED" w14:textId="77777777" w:rsidR="00C424E9" w:rsidRDefault="00C424E9" w:rsidP="0002086B">
      <w:pPr>
        <w:rPr>
          <w:rFonts w:ascii="Arial" w:hAnsi="Arial" w:cs="Arial"/>
          <w:color w:val="212121"/>
          <w:sz w:val="24"/>
          <w:szCs w:val="24"/>
        </w:rPr>
      </w:pPr>
    </w:p>
    <w:p w14:paraId="0B070344" w14:textId="77777777" w:rsidR="00C424E9" w:rsidRDefault="00C424E9" w:rsidP="0002086B">
      <w:pPr>
        <w:rPr>
          <w:rFonts w:ascii="Arial" w:hAnsi="Arial" w:cs="Arial"/>
          <w:color w:val="212121"/>
          <w:sz w:val="24"/>
          <w:szCs w:val="24"/>
        </w:rPr>
      </w:pPr>
    </w:p>
    <w:p w14:paraId="22DCDF3E" w14:textId="1B14F967" w:rsidR="00C424E9" w:rsidRDefault="00F03919" w:rsidP="00256B47">
      <w:pPr>
        <w:rPr>
          <w:rFonts w:ascii="Arial" w:hAnsi="Arial" w:cs="Arial"/>
          <w:color w:val="212121"/>
          <w:sz w:val="24"/>
          <w:szCs w:val="24"/>
        </w:rPr>
      </w:pPr>
      <w:r w:rsidRPr="00AA1CFB">
        <w:rPr>
          <w:rFonts w:ascii="Arial" w:hAnsi="Arial" w:cs="Arial"/>
          <w:color w:val="212121"/>
          <w:sz w:val="24"/>
          <w:szCs w:val="24"/>
        </w:rPr>
        <w:t xml:space="preserve">The game consists of </w:t>
      </w:r>
      <w:r w:rsidR="00A63A71">
        <w:rPr>
          <w:rFonts w:ascii="Arial" w:hAnsi="Arial" w:cs="Arial"/>
          <w:color w:val="212121"/>
          <w:sz w:val="24"/>
          <w:szCs w:val="24"/>
        </w:rPr>
        <w:t xml:space="preserve">each </w:t>
      </w:r>
      <w:r w:rsidRPr="00AA1CFB">
        <w:rPr>
          <w:rFonts w:ascii="Arial" w:hAnsi="Arial" w:cs="Arial"/>
          <w:color w:val="212121"/>
          <w:sz w:val="24"/>
          <w:szCs w:val="24"/>
        </w:rPr>
        <w:t>artist</w:t>
      </w:r>
      <w:r w:rsidR="00A63A71">
        <w:rPr>
          <w:rFonts w:ascii="Arial" w:hAnsi="Arial" w:cs="Arial"/>
          <w:color w:val="212121"/>
          <w:sz w:val="24"/>
          <w:szCs w:val="24"/>
        </w:rPr>
        <w:t xml:space="preserve"> </w:t>
      </w:r>
      <w:r w:rsidRPr="00AA1CFB">
        <w:rPr>
          <w:rFonts w:ascii="Arial" w:hAnsi="Arial" w:cs="Arial"/>
          <w:color w:val="212121"/>
          <w:sz w:val="24"/>
          <w:szCs w:val="24"/>
        </w:rPr>
        <w:t>doodling on paper</w:t>
      </w:r>
      <w:r w:rsidR="00EC4791" w:rsidRPr="00AA1CFB">
        <w:rPr>
          <w:rFonts w:ascii="Arial" w:hAnsi="Arial" w:cs="Arial"/>
          <w:color w:val="212121"/>
          <w:sz w:val="24"/>
          <w:szCs w:val="24"/>
        </w:rPr>
        <w:t xml:space="preserve">, then </w:t>
      </w:r>
      <w:r w:rsidRPr="00AA1CFB">
        <w:rPr>
          <w:rFonts w:ascii="Arial" w:hAnsi="Arial" w:cs="Arial"/>
          <w:color w:val="212121"/>
          <w:sz w:val="24"/>
          <w:szCs w:val="24"/>
        </w:rPr>
        <w:t>folding the page into sections to hide</w:t>
      </w:r>
      <w:r w:rsidR="00EC4791" w:rsidRPr="00AA1CFB">
        <w:rPr>
          <w:rFonts w:ascii="Arial" w:hAnsi="Arial" w:cs="Arial"/>
          <w:color w:val="212121"/>
          <w:sz w:val="24"/>
          <w:szCs w:val="24"/>
        </w:rPr>
        <w:t xml:space="preserve"> </w:t>
      </w:r>
      <w:r w:rsidR="00A63A71" w:rsidRPr="00AA1CFB">
        <w:rPr>
          <w:rFonts w:ascii="Arial" w:hAnsi="Arial" w:cs="Arial"/>
          <w:color w:val="212121"/>
          <w:sz w:val="24"/>
          <w:szCs w:val="24"/>
        </w:rPr>
        <w:t>previous</w:t>
      </w:r>
      <w:r w:rsidRPr="00AA1CFB">
        <w:rPr>
          <w:rFonts w:ascii="Arial" w:hAnsi="Arial" w:cs="Arial"/>
          <w:color w:val="212121"/>
          <w:sz w:val="24"/>
          <w:szCs w:val="24"/>
        </w:rPr>
        <w:t xml:space="preserve"> contributions or building upon </w:t>
      </w:r>
      <w:r w:rsidR="00A63A71">
        <w:rPr>
          <w:rFonts w:ascii="Arial" w:hAnsi="Arial" w:cs="Arial"/>
          <w:color w:val="212121"/>
          <w:sz w:val="24"/>
          <w:szCs w:val="24"/>
        </w:rPr>
        <w:t>one another’s</w:t>
      </w:r>
      <w:r w:rsidRPr="00AA1CFB">
        <w:rPr>
          <w:rFonts w:ascii="Arial" w:hAnsi="Arial" w:cs="Arial"/>
          <w:color w:val="212121"/>
          <w:sz w:val="24"/>
          <w:szCs w:val="24"/>
        </w:rPr>
        <w:t xml:space="preserve"> depictions</w:t>
      </w:r>
      <w:r w:rsidR="00EC4791" w:rsidRPr="00AA1CFB">
        <w:rPr>
          <w:rFonts w:ascii="Arial" w:hAnsi="Arial" w:cs="Arial"/>
          <w:color w:val="212121"/>
          <w:sz w:val="24"/>
          <w:szCs w:val="24"/>
        </w:rPr>
        <w:t xml:space="preserve">. </w:t>
      </w:r>
      <w:r w:rsidR="00AA1CFB" w:rsidRPr="00AA1CFB">
        <w:rPr>
          <w:rFonts w:ascii="Arial" w:hAnsi="Arial" w:cs="Arial"/>
          <w:color w:val="212121"/>
          <w:sz w:val="24"/>
          <w:szCs w:val="24"/>
        </w:rPr>
        <w:t>T</w:t>
      </w:r>
      <w:r w:rsidR="00A63A71">
        <w:rPr>
          <w:rFonts w:ascii="Arial" w:hAnsi="Arial" w:cs="Arial"/>
          <w:color w:val="212121"/>
          <w:sz w:val="24"/>
          <w:szCs w:val="24"/>
        </w:rPr>
        <w:t xml:space="preserve">o </w:t>
      </w:r>
      <w:r w:rsidR="00AA1CFB" w:rsidRPr="00AA1CFB">
        <w:rPr>
          <w:rFonts w:ascii="Arial" w:hAnsi="Arial" w:cs="Arial"/>
          <w:color w:val="212121"/>
          <w:sz w:val="24"/>
          <w:szCs w:val="24"/>
        </w:rPr>
        <w:t xml:space="preserve">create </w:t>
      </w:r>
      <w:r w:rsidR="00A63A71">
        <w:rPr>
          <w:rFonts w:ascii="Arial" w:hAnsi="Arial" w:cs="Arial"/>
          <w:color w:val="212121"/>
          <w:sz w:val="24"/>
          <w:szCs w:val="24"/>
        </w:rPr>
        <w:t>a</w:t>
      </w:r>
      <w:r w:rsidR="00AA1CFB" w:rsidRPr="00AA1CFB">
        <w:rPr>
          <w:rFonts w:ascii="Arial" w:hAnsi="Arial" w:cs="Arial"/>
          <w:color w:val="212121"/>
          <w:sz w:val="24"/>
          <w:szCs w:val="24"/>
        </w:rPr>
        <w:t xml:space="preserve"> </w:t>
      </w:r>
      <w:r w:rsidR="00EC4791" w:rsidRPr="00AA1CFB">
        <w:rPr>
          <w:rFonts w:ascii="Arial" w:hAnsi="Arial" w:cs="Arial"/>
          <w:color w:val="212121"/>
          <w:sz w:val="24"/>
          <w:szCs w:val="24"/>
        </w:rPr>
        <w:t>jumbled but unified outcome that comprehend</w:t>
      </w:r>
      <w:r w:rsidR="00AA1CFB" w:rsidRPr="00AA1CFB">
        <w:rPr>
          <w:rFonts w:ascii="Arial" w:hAnsi="Arial" w:cs="Arial"/>
          <w:color w:val="212121"/>
          <w:sz w:val="24"/>
          <w:szCs w:val="24"/>
        </w:rPr>
        <w:t xml:space="preserve">s </w:t>
      </w:r>
      <w:r w:rsidR="00EC4791" w:rsidRPr="00AA1CFB">
        <w:rPr>
          <w:rFonts w:ascii="Arial" w:hAnsi="Arial" w:cs="Arial"/>
          <w:color w:val="212121"/>
          <w:sz w:val="24"/>
          <w:szCs w:val="24"/>
        </w:rPr>
        <w:t xml:space="preserve">and amalgamates the consecutive subconscious expressions of the collaborators. </w:t>
      </w:r>
      <w:r w:rsidR="00A63A71" w:rsidRPr="00D91513">
        <w:rPr>
          <w:rFonts w:ascii="Arial" w:hAnsi="Arial" w:cs="Arial"/>
          <w:i/>
          <w:color w:val="212121"/>
          <w:sz w:val="24"/>
          <w:szCs w:val="24"/>
        </w:rPr>
        <w:t>(</w:t>
      </w:r>
      <w:r w:rsidR="00D91513" w:rsidRPr="00D91513">
        <w:rPr>
          <w:rFonts w:ascii="Arial" w:hAnsi="Arial" w:cs="Arial"/>
          <w:i/>
          <w:color w:val="212121"/>
          <w:sz w:val="24"/>
          <w:szCs w:val="24"/>
        </w:rPr>
        <w:t>34</w:t>
      </w:r>
      <w:r w:rsidR="00A63A71" w:rsidRPr="00D91513">
        <w:rPr>
          <w:rFonts w:ascii="Arial" w:hAnsi="Arial" w:cs="Arial"/>
          <w:i/>
          <w:color w:val="212121"/>
          <w:sz w:val="24"/>
          <w:szCs w:val="24"/>
        </w:rPr>
        <w:t>)</w:t>
      </w:r>
    </w:p>
    <w:p w14:paraId="081C7F8B" w14:textId="77777777" w:rsidR="00C424E9" w:rsidRDefault="00C424E9" w:rsidP="00256B47">
      <w:pPr>
        <w:rPr>
          <w:rFonts w:ascii="Arial" w:eastAsia="Arial" w:hAnsi="Arial" w:cs="Arial"/>
          <w:sz w:val="24"/>
          <w:szCs w:val="24"/>
          <w:lang w:val="en-GB"/>
        </w:rPr>
      </w:pPr>
    </w:p>
    <w:p w14:paraId="6AC3F351" w14:textId="77777777" w:rsidR="00C424E9" w:rsidRDefault="002B35F1" w:rsidP="00C30CE7">
      <w:pPr>
        <w:rPr>
          <w:rFonts w:ascii="Arial" w:eastAsia="Arial" w:hAnsi="Arial" w:cs="Arial"/>
          <w:sz w:val="24"/>
          <w:szCs w:val="24"/>
          <w:lang w:val="en-GB"/>
        </w:rPr>
      </w:pPr>
      <w:r>
        <w:rPr>
          <w:rFonts w:ascii="Arial" w:eastAsia="Arial" w:hAnsi="Arial" w:cs="Arial"/>
          <w:sz w:val="24"/>
          <w:szCs w:val="24"/>
          <w:lang w:val="en-GB"/>
        </w:rPr>
        <w:lastRenderedPageBreak/>
        <w:t>In</w:t>
      </w:r>
      <w:r w:rsidR="00841179">
        <w:rPr>
          <w:rFonts w:ascii="Arial" w:eastAsia="Arial" w:hAnsi="Arial" w:cs="Arial"/>
          <w:sz w:val="24"/>
          <w:szCs w:val="24"/>
          <w:lang w:val="en-GB"/>
        </w:rPr>
        <w:t xml:space="preserve"> </w:t>
      </w:r>
      <w:r>
        <w:rPr>
          <w:rFonts w:ascii="Arial" w:eastAsia="Arial" w:hAnsi="Arial" w:cs="Arial"/>
          <w:sz w:val="24"/>
          <w:szCs w:val="24"/>
          <w:lang w:val="en-GB"/>
        </w:rPr>
        <w:t>conclusion, t</w:t>
      </w:r>
      <w:r w:rsidR="00256B47">
        <w:rPr>
          <w:rFonts w:ascii="Arial" w:eastAsia="Arial" w:hAnsi="Arial" w:cs="Arial"/>
          <w:sz w:val="24"/>
          <w:szCs w:val="24"/>
          <w:lang w:val="en-GB"/>
        </w:rPr>
        <w:t>he</w:t>
      </w:r>
      <w:r>
        <w:rPr>
          <w:rFonts w:ascii="Arial" w:eastAsia="Arial" w:hAnsi="Arial" w:cs="Arial"/>
          <w:sz w:val="24"/>
          <w:szCs w:val="24"/>
          <w:lang w:val="en-GB"/>
        </w:rPr>
        <w:t xml:space="preserve"> </w:t>
      </w:r>
      <w:r w:rsidR="008D2151">
        <w:rPr>
          <w:rFonts w:ascii="Arial" w:eastAsia="Arial" w:hAnsi="Arial" w:cs="Arial"/>
          <w:sz w:val="24"/>
          <w:szCs w:val="24"/>
          <w:lang w:val="en-GB"/>
        </w:rPr>
        <w:t>concepts that have been</w:t>
      </w:r>
      <w:r>
        <w:rPr>
          <w:rFonts w:ascii="Arial" w:eastAsia="Arial" w:hAnsi="Arial" w:cs="Arial"/>
          <w:sz w:val="24"/>
          <w:szCs w:val="24"/>
          <w:lang w:val="en-GB"/>
        </w:rPr>
        <w:t xml:space="preserve"> </w:t>
      </w:r>
      <w:r w:rsidR="008D2151">
        <w:rPr>
          <w:rFonts w:ascii="Arial" w:eastAsia="Arial" w:hAnsi="Arial" w:cs="Arial"/>
          <w:sz w:val="24"/>
          <w:szCs w:val="24"/>
          <w:lang w:val="en-GB"/>
        </w:rPr>
        <w:t>considered</w:t>
      </w:r>
      <w:r>
        <w:rPr>
          <w:rFonts w:ascii="Arial" w:eastAsia="Arial" w:hAnsi="Arial" w:cs="Arial"/>
          <w:sz w:val="24"/>
          <w:szCs w:val="24"/>
          <w:lang w:val="en-GB"/>
        </w:rPr>
        <w:t xml:space="preserve"> </w:t>
      </w:r>
      <w:r w:rsidR="00256B47">
        <w:rPr>
          <w:rFonts w:ascii="Arial" w:eastAsia="Arial" w:hAnsi="Arial" w:cs="Arial"/>
          <w:sz w:val="24"/>
          <w:szCs w:val="24"/>
          <w:lang w:val="en-GB"/>
        </w:rPr>
        <w:t>illustrate the different</w:t>
      </w:r>
      <w:r w:rsidR="00A63A71">
        <w:rPr>
          <w:rFonts w:ascii="Arial" w:eastAsia="Arial" w:hAnsi="Arial" w:cs="Arial"/>
          <w:sz w:val="24"/>
          <w:szCs w:val="24"/>
          <w:lang w:val="en-GB"/>
        </w:rPr>
        <w:t xml:space="preserve"> ways </w:t>
      </w:r>
      <w:r w:rsidR="00256B47">
        <w:rPr>
          <w:rFonts w:ascii="Arial" w:eastAsia="Arial" w:hAnsi="Arial" w:cs="Arial"/>
          <w:sz w:val="24"/>
          <w:szCs w:val="24"/>
          <w:lang w:val="en-GB"/>
        </w:rPr>
        <w:t>we perceive</w:t>
      </w:r>
      <w:r w:rsidR="007B5B43">
        <w:rPr>
          <w:rFonts w:ascii="Arial" w:eastAsia="Arial" w:hAnsi="Arial" w:cs="Arial"/>
          <w:sz w:val="24"/>
          <w:szCs w:val="24"/>
          <w:lang w:val="en-GB"/>
        </w:rPr>
        <w:t xml:space="preserve"> and analyse</w:t>
      </w:r>
      <w:r w:rsidR="00256B47">
        <w:rPr>
          <w:rFonts w:ascii="Arial" w:eastAsia="Arial" w:hAnsi="Arial" w:cs="Arial"/>
          <w:sz w:val="24"/>
          <w:szCs w:val="24"/>
          <w:lang w:val="en-GB"/>
        </w:rPr>
        <w:t xml:space="preserve"> aesthetics</w:t>
      </w:r>
      <w:r>
        <w:rPr>
          <w:rFonts w:ascii="Arial" w:eastAsia="Arial" w:hAnsi="Arial" w:cs="Arial"/>
          <w:sz w:val="24"/>
          <w:szCs w:val="24"/>
          <w:lang w:val="en-GB"/>
        </w:rPr>
        <w:t xml:space="preserve">. </w:t>
      </w:r>
      <w:r w:rsidR="008D2151">
        <w:rPr>
          <w:rFonts w:ascii="Arial" w:eastAsia="Arial" w:hAnsi="Arial" w:cs="Arial"/>
          <w:sz w:val="24"/>
          <w:szCs w:val="24"/>
          <w:lang w:val="en-GB"/>
        </w:rPr>
        <w:t>They e</w:t>
      </w:r>
      <w:r>
        <w:rPr>
          <w:rFonts w:ascii="Arial" w:eastAsia="Arial" w:hAnsi="Arial" w:cs="Arial"/>
          <w:sz w:val="24"/>
          <w:szCs w:val="24"/>
          <w:lang w:val="en-GB"/>
        </w:rPr>
        <w:t>vidently e</w:t>
      </w:r>
      <w:r w:rsidR="00256B47">
        <w:rPr>
          <w:rFonts w:ascii="Arial" w:eastAsia="Arial" w:hAnsi="Arial" w:cs="Arial"/>
          <w:sz w:val="24"/>
          <w:szCs w:val="24"/>
          <w:lang w:val="en-GB"/>
        </w:rPr>
        <w:t>stablish</w:t>
      </w:r>
      <w:r w:rsidR="008D2151">
        <w:rPr>
          <w:rFonts w:ascii="Arial" w:eastAsia="Arial" w:hAnsi="Arial" w:cs="Arial"/>
          <w:sz w:val="24"/>
          <w:szCs w:val="24"/>
          <w:lang w:val="en-GB"/>
        </w:rPr>
        <w:t xml:space="preserve"> the idea</w:t>
      </w:r>
      <w:r w:rsidR="00256B47">
        <w:rPr>
          <w:rFonts w:ascii="Arial" w:eastAsia="Arial" w:hAnsi="Arial" w:cs="Arial"/>
          <w:sz w:val="24"/>
          <w:szCs w:val="24"/>
          <w:lang w:val="en-GB"/>
        </w:rPr>
        <w:t xml:space="preserve"> </w:t>
      </w:r>
      <w:r>
        <w:rPr>
          <w:rFonts w:ascii="Arial" w:eastAsia="Arial" w:hAnsi="Arial" w:cs="Arial"/>
          <w:sz w:val="24"/>
          <w:szCs w:val="24"/>
          <w:lang w:val="en-GB"/>
        </w:rPr>
        <w:t>that</w:t>
      </w:r>
      <w:r w:rsidR="00256B47">
        <w:rPr>
          <w:rFonts w:ascii="Arial" w:eastAsia="Arial" w:hAnsi="Arial" w:cs="Arial"/>
          <w:sz w:val="24"/>
          <w:szCs w:val="24"/>
          <w:lang w:val="en-GB"/>
        </w:rPr>
        <w:t xml:space="preserve"> </w:t>
      </w:r>
      <w:r w:rsidR="00256B47">
        <w:rPr>
          <w:rFonts w:ascii="Arial" w:hAnsi="Arial" w:cs="Arial"/>
          <w:sz w:val="24"/>
          <w:szCs w:val="24"/>
        </w:rPr>
        <w:t xml:space="preserve">psychology </w:t>
      </w:r>
      <w:r>
        <w:rPr>
          <w:rFonts w:ascii="Arial" w:hAnsi="Arial" w:cs="Arial"/>
          <w:sz w:val="24"/>
          <w:szCs w:val="24"/>
        </w:rPr>
        <w:t>is</w:t>
      </w:r>
      <w:r w:rsidR="00256B47">
        <w:rPr>
          <w:rFonts w:ascii="Arial" w:hAnsi="Arial" w:cs="Arial"/>
          <w:sz w:val="24"/>
          <w:szCs w:val="24"/>
        </w:rPr>
        <w:t xml:space="preserve"> saturated within everything</w:t>
      </w:r>
      <w:r w:rsidR="008D2151">
        <w:rPr>
          <w:rFonts w:ascii="Arial" w:hAnsi="Arial" w:cs="Arial"/>
          <w:sz w:val="24"/>
          <w:szCs w:val="24"/>
        </w:rPr>
        <w:t xml:space="preserve">. e.g. </w:t>
      </w:r>
      <w:r w:rsidR="00256B47">
        <w:rPr>
          <w:rFonts w:ascii="Arial" w:hAnsi="Arial" w:cs="Arial"/>
          <w:sz w:val="24"/>
          <w:szCs w:val="24"/>
        </w:rPr>
        <w:t>perc</w:t>
      </w:r>
      <w:r w:rsidR="008D2151">
        <w:rPr>
          <w:rFonts w:ascii="Arial" w:hAnsi="Arial" w:cs="Arial"/>
          <w:sz w:val="24"/>
          <w:szCs w:val="24"/>
        </w:rPr>
        <w:t>eptions,</w:t>
      </w:r>
      <w:r w:rsidR="00256B47">
        <w:rPr>
          <w:rFonts w:ascii="Arial" w:hAnsi="Arial" w:cs="Arial"/>
          <w:sz w:val="24"/>
          <w:szCs w:val="24"/>
        </w:rPr>
        <w:t xml:space="preserve"> </w:t>
      </w:r>
      <w:proofErr w:type="spellStart"/>
      <w:r w:rsidR="00256B47" w:rsidRPr="005C5EFB">
        <w:rPr>
          <w:rFonts w:ascii="Arial" w:hAnsi="Arial" w:cs="Arial"/>
          <w:sz w:val="24"/>
          <w:szCs w:val="24"/>
        </w:rPr>
        <w:t>colour</w:t>
      </w:r>
      <w:proofErr w:type="spellEnd"/>
      <w:r w:rsidR="00256B47" w:rsidRPr="005C5EFB">
        <w:rPr>
          <w:rFonts w:ascii="Arial" w:hAnsi="Arial" w:cs="Arial"/>
          <w:sz w:val="24"/>
          <w:szCs w:val="24"/>
        </w:rPr>
        <w:t xml:space="preserve">, </w:t>
      </w:r>
      <w:r w:rsidR="00256B47">
        <w:rPr>
          <w:rFonts w:ascii="Arial" w:hAnsi="Arial" w:cs="Arial"/>
          <w:sz w:val="24"/>
          <w:szCs w:val="24"/>
        </w:rPr>
        <w:t xml:space="preserve">our </w:t>
      </w:r>
      <w:r w:rsidR="00256B47" w:rsidRPr="005C5EFB">
        <w:rPr>
          <w:rFonts w:ascii="Arial" w:hAnsi="Arial" w:cs="Arial"/>
          <w:sz w:val="24"/>
          <w:szCs w:val="24"/>
        </w:rPr>
        <w:t>surroundings, objects,</w:t>
      </w:r>
      <w:r w:rsidR="00256B47">
        <w:rPr>
          <w:rFonts w:ascii="Arial" w:hAnsi="Arial" w:cs="Arial"/>
          <w:sz w:val="24"/>
          <w:szCs w:val="24"/>
        </w:rPr>
        <w:t xml:space="preserve"> marks,</w:t>
      </w:r>
      <w:r w:rsidR="008D2151">
        <w:rPr>
          <w:rFonts w:ascii="Arial" w:hAnsi="Arial" w:cs="Arial"/>
          <w:sz w:val="24"/>
          <w:szCs w:val="24"/>
        </w:rPr>
        <w:t xml:space="preserve"> and </w:t>
      </w:r>
      <w:r w:rsidR="00256B47" w:rsidRPr="005C5EFB">
        <w:rPr>
          <w:rFonts w:ascii="Arial" w:hAnsi="Arial" w:cs="Arial"/>
          <w:sz w:val="24"/>
          <w:szCs w:val="24"/>
        </w:rPr>
        <w:t>how we express ourselves</w:t>
      </w:r>
      <w:r w:rsidR="00256B47">
        <w:rPr>
          <w:rFonts w:ascii="Arial" w:eastAsia="Arial" w:hAnsi="Arial" w:cs="Arial"/>
          <w:sz w:val="24"/>
          <w:szCs w:val="24"/>
        </w:rPr>
        <w:t xml:space="preserve">. The notion of such aesthetic qualities provoking psychological reactions (consciously or unconsciously) and being more than a material thing, has paved the way for numerous </w:t>
      </w:r>
      <w:r w:rsidR="00841179">
        <w:rPr>
          <w:rFonts w:ascii="Arial" w:eastAsia="Arial" w:hAnsi="Arial" w:cs="Arial"/>
          <w:sz w:val="24"/>
          <w:szCs w:val="24"/>
        </w:rPr>
        <w:t>a</w:t>
      </w:r>
      <w:r w:rsidR="00256B47">
        <w:rPr>
          <w:rFonts w:ascii="Arial" w:eastAsia="Arial" w:hAnsi="Arial" w:cs="Arial"/>
          <w:sz w:val="24"/>
          <w:szCs w:val="24"/>
        </w:rPr>
        <w:t>vant-g</w:t>
      </w:r>
      <w:r w:rsidR="00841179">
        <w:rPr>
          <w:rFonts w:ascii="Arial" w:eastAsia="Arial" w:hAnsi="Arial" w:cs="Arial"/>
          <w:sz w:val="24"/>
          <w:szCs w:val="24"/>
        </w:rPr>
        <w:t>arde</w:t>
      </w:r>
      <w:r w:rsidR="00256B47">
        <w:rPr>
          <w:rFonts w:ascii="Arial" w:eastAsia="Arial" w:hAnsi="Arial" w:cs="Arial"/>
          <w:sz w:val="24"/>
          <w:szCs w:val="24"/>
        </w:rPr>
        <w:t xml:space="preserve"> art styles and theories</w:t>
      </w:r>
      <w:r w:rsidR="00841179">
        <w:rPr>
          <w:rFonts w:ascii="Arial" w:eastAsia="Arial" w:hAnsi="Arial" w:cs="Arial"/>
          <w:sz w:val="24"/>
          <w:szCs w:val="24"/>
        </w:rPr>
        <w:t>, a</w:t>
      </w:r>
      <w:r>
        <w:rPr>
          <w:rFonts w:ascii="Arial" w:eastAsia="Arial" w:hAnsi="Arial" w:cs="Arial"/>
          <w:sz w:val="24"/>
          <w:szCs w:val="24"/>
        </w:rPr>
        <w:t>nd has</w:t>
      </w:r>
      <w:r w:rsidR="00256B47">
        <w:rPr>
          <w:rFonts w:ascii="Arial" w:eastAsia="Arial" w:hAnsi="Arial" w:cs="Arial"/>
          <w:sz w:val="24"/>
          <w:szCs w:val="24"/>
        </w:rPr>
        <w:t xml:space="preserve"> broadened and advanced how people view art today. The development of early theories that indicate a link between art and psychology</w:t>
      </w:r>
      <w:r>
        <w:rPr>
          <w:rFonts w:ascii="Arial" w:eastAsia="Arial" w:hAnsi="Arial" w:cs="Arial"/>
          <w:sz w:val="24"/>
          <w:szCs w:val="24"/>
        </w:rPr>
        <w:t xml:space="preserve"> has </w:t>
      </w:r>
      <w:r w:rsidR="00256B47">
        <w:rPr>
          <w:rFonts w:ascii="Arial" w:eastAsia="Arial" w:hAnsi="Arial" w:cs="Arial"/>
          <w:sz w:val="24"/>
          <w:szCs w:val="24"/>
        </w:rPr>
        <w:t xml:space="preserve">had a huge impact </w:t>
      </w:r>
      <w:r w:rsidR="00D65399">
        <w:rPr>
          <w:rFonts w:ascii="Arial" w:eastAsia="Arial" w:hAnsi="Arial" w:cs="Arial"/>
          <w:sz w:val="24"/>
          <w:szCs w:val="24"/>
        </w:rPr>
        <w:t>up</w:t>
      </w:r>
      <w:r w:rsidR="00256B47">
        <w:rPr>
          <w:rFonts w:ascii="Arial" w:eastAsia="Arial" w:hAnsi="Arial" w:cs="Arial"/>
          <w:sz w:val="24"/>
          <w:szCs w:val="24"/>
        </w:rPr>
        <w:t xml:space="preserve">on </w:t>
      </w:r>
      <w:r w:rsidR="008D2151">
        <w:rPr>
          <w:rFonts w:ascii="Arial" w:eastAsia="Arial" w:hAnsi="Arial" w:cs="Arial"/>
          <w:sz w:val="24"/>
          <w:szCs w:val="24"/>
        </w:rPr>
        <w:t xml:space="preserve">modern </w:t>
      </w:r>
      <w:r w:rsidR="00256B47">
        <w:rPr>
          <w:rFonts w:ascii="Arial" w:eastAsia="Arial" w:hAnsi="Arial" w:cs="Arial"/>
          <w:sz w:val="24"/>
          <w:szCs w:val="24"/>
        </w:rPr>
        <w:t>society.</w:t>
      </w:r>
      <w:r w:rsidR="00256B47" w:rsidRPr="00E76169">
        <w:rPr>
          <w:rFonts w:ascii="Arial" w:eastAsia="Arial" w:hAnsi="Arial" w:cs="Arial"/>
          <w:sz w:val="24"/>
          <w:szCs w:val="24"/>
        </w:rPr>
        <w:t xml:space="preserve"> </w:t>
      </w:r>
      <w:r w:rsidR="00256B47">
        <w:rPr>
          <w:rFonts w:ascii="Arial" w:eastAsia="Arial" w:hAnsi="Arial" w:cs="Arial"/>
          <w:sz w:val="24"/>
          <w:szCs w:val="24"/>
        </w:rPr>
        <w:t>Through them</w:t>
      </w:r>
      <w:r w:rsidR="00D65399">
        <w:rPr>
          <w:rFonts w:ascii="Arial" w:eastAsia="Arial" w:hAnsi="Arial" w:cs="Arial"/>
          <w:sz w:val="24"/>
          <w:szCs w:val="24"/>
        </w:rPr>
        <w:t>,</w:t>
      </w:r>
      <w:r w:rsidR="00256B47">
        <w:rPr>
          <w:rFonts w:ascii="Arial" w:eastAsia="Arial" w:hAnsi="Arial" w:cs="Arial"/>
          <w:sz w:val="24"/>
          <w:szCs w:val="24"/>
        </w:rPr>
        <w:t xml:space="preserve"> we have become accustom</w:t>
      </w:r>
      <w:r w:rsidR="00841179">
        <w:rPr>
          <w:rFonts w:ascii="Arial" w:eastAsia="Arial" w:hAnsi="Arial" w:cs="Arial"/>
          <w:sz w:val="24"/>
          <w:szCs w:val="24"/>
        </w:rPr>
        <w:t>ed</w:t>
      </w:r>
      <w:r w:rsidR="00256B47">
        <w:rPr>
          <w:rFonts w:ascii="Arial" w:eastAsia="Arial" w:hAnsi="Arial" w:cs="Arial"/>
          <w:sz w:val="24"/>
          <w:szCs w:val="24"/>
        </w:rPr>
        <w:t xml:space="preserve"> to sophisticated ideas of perception and our surroundings. le</w:t>
      </w:r>
      <w:r w:rsidR="00D65399">
        <w:rPr>
          <w:rFonts w:ascii="Arial" w:eastAsia="Arial" w:hAnsi="Arial" w:cs="Arial"/>
          <w:sz w:val="24"/>
          <w:szCs w:val="24"/>
        </w:rPr>
        <w:t>a</w:t>
      </w:r>
      <w:r w:rsidR="00256B47">
        <w:rPr>
          <w:rFonts w:ascii="Arial" w:eastAsia="Arial" w:hAnsi="Arial" w:cs="Arial"/>
          <w:sz w:val="24"/>
          <w:szCs w:val="24"/>
        </w:rPr>
        <w:t>d</w:t>
      </w:r>
      <w:r w:rsidR="00D65399">
        <w:rPr>
          <w:rFonts w:ascii="Arial" w:eastAsia="Arial" w:hAnsi="Arial" w:cs="Arial"/>
          <w:sz w:val="24"/>
          <w:szCs w:val="24"/>
        </w:rPr>
        <w:t>ing</w:t>
      </w:r>
      <w:r w:rsidR="00256B47">
        <w:rPr>
          <w:rFonts w:ascii="Arial" w:eastAsia="Arial" w:hAnsi="Arial" w:cs="Arial"/>
          <w:sz w:val="24"/>
          <w:szCs w:val="24"/>
        </w:rPr>
        <w:t xml:space="preserve"> to advances in architecture, art education and the introduction of art therapy within mental health institutions.</w:t>
      </w:r>
      <w:r w:rsidR="00256B47">
        <w:rPr>
          <w:rFonts w:ascii="Arial" w:eastAsia="Arial" w:hAnsi="Arial" w:cs="Arial"/>
          <w:sz w:val="24"/>
          <w:szCs w:val="24"/>
          <w:lang w:val="en-GB"/>
        </w:rPr>
        <w:t xml:space="preserve">  </w:t>
      </w:r>
    </w:p>
    <w:p w14:paraId="74E56BC4" w14:textId="77777777" w:rsidR="00C424E9" w:rsidRDefault="00C424E9" w:rsidP="00C30CE7">
      <w:pPr>
        <w:rPr>
          <w:rFonts w:ascii="Arial" w:eastAsia="Arial" w:hAnsi="Arial" w:cs="Arial"/>
          <w:sz w:val="24"/>
          <w:szCs w:val="24"/>
          <w:lang w:val="en-GB"/>
        </w:rPr>
      </w:pPr>
    </w:p>
    <w:p w14:paraId="5A4EDD90" w14:textId="7A5A4A68" w:rsidR="00256B47" w:rsidRPr="00C424E9" w:rsidRDefault="00D65399" w:rsidP="00C30CE7">
      <w:pPr>
        <w:rPr>
          <w:rFonts w:ascii="Arial" w:eastAsia="Arial" w:hAnsi="Arial" w:cs="Arial"/>
          <w:sz w:val="24"/>
          <w:szCs w:val="24"/>
          <w:lang w:val="en-GB"/>
        </w:rPr>
      </w:pPr>
      <w:r w:rsidRPr="00C30CE7">
        <w:rPr>
          <w:rFonts w:ascii="Arial" w:eastAsia="Arial" w:hAnsi="Arial" w:cs="Arial"/>
          <w:sz w:val="24"/>
          <w:szCs w:val="24"/>
          <w:lang w:val="en-GB"/>
        </w:rPr>
        <w:t xml:space="preserve">I want to explore </w:t>
      </w:r>
      <w:r w:rsidR="005F15CA" w:rsidRPr="00C30CE7">
        <w:rPr>
          <w:rFonts w:ascii="Arial" w:eastAsia="Arial" w:hAnsi="Arial" w:cs="Arial"/>
          <w:sz w:val="24"/>
          <w:szCs w:val="24"/>
          <w:lang w:val="en-GB"/>
        </w:rPr>
        <w:t>such theories</w:t>
      </w:r>
      <w:r w:rsidRPr="00C30CE7">
        <w:rPr>
          <w:rFonts w:ascii="Arial" w:eastAsia="Arial" w:hAnsi="Arial" w:cs="Arial"/>
          <w:sz w:val="24"/>
          <w:szCs w:val="24"/>
          <w:lang w:val="en-GB"/>
        </w:rPr>
        <w:t xml:space="preserve"> further</w:t>
      </w:r>
      <w:r w:rsidR="005F15CA" w:rsidRPr="00C30CE7">
        <w:rPr>
          <w:rFonts w:ascii="Arial" w:eastAsia="Arial" w:hAnsi="Arial" w:cs="Arial"/>
          <w:sz w:val="24"/>
          <w:szCs w:val="24"/>
          <w:lang w:val="en-GB"/>
        </w:rPr>
        <w:t xml:space="preserve">, therefore </w:t>
      </w:r>
      <w:r w:rsidRPr="00C30CE7">
        <w:rPr>
          <w:rFonts w:ascii="Arial" w:hAnsi="Arial" w:cs="Arial"/>
          <w:sz w:val="24"/>
          <w:szCs w:val="24"/>
        </w:rPr>
        <w:t xml:space="preserve">my question </w:t>
      </w:r>
      <w:r w:rsidR="005F15CA" w:rsidRPr="00C30CE7">
        <w:rPr>
          <w:rFonts w:ascii="Arial" w:hAnsi="Arial" w:cs="Arial"/>
          <w:sz w:val="24"/>
          <w:szCs w:val="24"/>
        </w:rPr>
        <w:t xml:space="preserve">will be </w:t>
      </w:r>
      <w:r w:rsidRPr="00C30CE7">
        <w:rPr>
          <w:rFonts w:ascii="Arial" w:hAnsi="Arial" w:cs="Arial"/>
          <w:sz w:val="24"/>
          <w:szCs w:val="24"/>
        </w:rPr>
        <w:t>along the lines of</w:t>
      </w:r>
      <w:r w:rsidR="00256B47" w:rsidRPr="00C30CE7">
        <w:rPr>
          <w:rFonts w:ascii="Arial" w:hAnsi="Arial" w:cs="Arial"/>
          <w:sz w:val="24"/>
          <w:szCs w:val="24"/>
        </w:rPr>
        <w:t>; “</w:t>
      </w:r>
      <w:r w:rsidR="001F46B2">
        <w:rPr>
          <w:rFonts w:ascii="Arial" w:hAnsi="Arial" w:cs="Arial"/>
          <w:sz w:val="24"/>
          <w:szCs w:val="24"/>
        </w:rPr>
        <w:t>U</w:t>
      </w:r>
      <w:r w:rsidR="001F46B2" w:rsidRPr="00C30CE7">
        <w:rPr>
          <w:rFonts w:ascii="Arial" w:hAnsi="Arial" w:cs="Arial"/>
          <w:sz w:val="24"/>
          <w:szCs w:val="24"/>
        </w:rPr>
        <w:t>sing</w:t>
      </w:r>
      <w:r w:rsidR="00CD2EF7">
        <w:rPr>
          <w:rFonts w:ascii="Arial" w:hAnsi="Arial" w:cs="Arial"/>
          <w:sz w:val="24"/>
          <w:szCs w:val="24"/>
        </w:rPr>
        <w:t xml:space="preserve"> early </w:t>
      </w:r>
      <w:r w:rsidR="001F46B2" w:rsidRPr="00C30CE7">
        <w:rPr>
          <w:rFonts w:ascii="Arial" w:hAnsi="Arial" w:cs="Arial"/>
          <w:sz w:val="24"/>
          <w:szCs w:val="24"/>
        </w:rPr>
        <w:t xml:space="preserve">key theories, </w:t>
      </w:r>
      <w:r w:rsidR="001F46B2">
        <w:rPr>
          <w:rFonts w:ascii="Arial" w:hAnsi="Arial" w:cs="Arial"/>
          <w:sz w:val="24"/>
          <w:szCs w:val="24"/>
        </w:rPr>
        <w:t>a</w:t>
      </w:r>
      <w:r w:rsidR="001F46B2" w:rsidRPr="00C30CE7">
        <w:rPr>
          <w:rFonts w:ascii="Arial" w:hAnsi="Arial" w:cs="Arial"/>
          <w:sz w:val="24"/>
          <w:szCs w:val="24"/>
        </w:rPr>
        <w:t>rtists and thinkers</w:t>
      </w:r>
      <w:r w:rsidR="001F46B2">
        <w:rPr>
          <w:rFonts w:ascii="Arial" w:hAnsi="Arial" w:cs="Arial"/>
          <w:sz w:val="24"/>
          <w:szCs w:val="24"/>
        </w:rPr>
        <w:t>, e</w:t>
      </w:r>
      <w:r w:rsidR="00256B47" w:rsidRPr="00C30CE7">
        <w:rPr>
          <w:rFonts w:ascii="Arial" w:hAnsi="Arial" w:cs="Arial"/>
          <w:sz w:val="24"/>
          <w:szCs w:val="24"/>
        </w:rPr>
        <w:t xml:space="preserve">xplore </w:t>
      </w:r>
      <w:r w:rsidR="00CD2EF7">
        <w:rPr>
          <w:rFonts w:ascii="Arial" w:hAnsi="Arial" w:cs="Arial"/>
          <w:sz w:val="24"/>
          <w:szCs w:val="24"/>
        </w:rPr>
        <w:t>the history and development of psychology within aesthetics</w:t>
      </w:r>
      <w:r w:rsidR="001F46B2">
        <w:rPr>
          <w:rFonts w:ascii="Arial" w:hAnsi="Arial" w:cs="Arial"/>
          <w:sz w:val="24"/>
          <w:szCs w:val="24"/>
        </w:rPr>
        <w:t>.</w:t>
      </w:r>
      <w:r w:rsidR="00256B47" w:rsidRPr="00C30CE7">
        <w:rPr>
          <w:rFonts w:ascii="Arial" w:hAnsi="Arial" w:cs="Arial"/>
          <w:sz w:val="24"/>
          <w:szCs w:val="24"/>
        </w:rPr>
        <w:t>”</w:t>
      </w:r>
    </w:p>
    <w:p w14:paraId="1E96B26F" w14:textId="18F96677" w:rsidR="00256B47" w:rsidRDefault="00256B47" w:rsidP="00256B47">
      <w:pPr>
        <w:rPr>
          <w:rFonts w:ascii="Arial" w:hAnsi="Arial" w:cs="Arial"/>
          <w:sz w:val="24"/>
          <w:szCs w:val="24"/>
        </w:rPr>
      </w:pPr>
    </w:p>
    <w:p w14:paraId="32DCA40B" w14:textId="558E1868" w:rsidR="007965E2" w:rsidRDefault="007965E2" w:rsidP="00256B47">
      <w:pPr>
        <w:rPr>
          <w:rFonts w:ascii="Arial" w:hAnsi="Arial" w:cs="Arial"/>
          <w:sz w:val="24"/>
          <w:szCs w:val="24"/>
        </w:rPr>
      </w:pPr>
    </w:p>
    <w:p w14:paraId="474B2286" w14:textId="2878593B" w:rsidR="007965E2" w:rsidRDefault="007965E2" w:rsidP="00256B47">
      <w:pPr>
        <w:rPr>
          <w:rFonts w:ascii="Arial" w:hAnsi="Arial" w:cs="Arial"/>
          <w:sz w:val="24"/>
          <w:szCs w:val="24"/>
        </w:rPr>
      </w:pPr>
    </w:p>
    <w:p w14:paraId="24ACF192" w14:textId="77777777" w:rsidR="007965E2" w:rsidRDefault="007965E2" w:rsidP="007965E2">
      <w:pPr>
        <w:contextualSpacing/>
        <w:rPr>
          <w:rFonts w:ascii="Arial" w:hAnsi="Arial" w:cs="Arial"/>
          <w:b/>
          <w:color w:val="303030"/>
          <w:sz w:val="20"/>
          <w:szCs w:val="20"/>
          <w:u w:val="single"/>
          <w:shd w:val="clear" w:color="auto" w:fill="FFFFFF"/>
        </w:rPr>
      </w:pPr>
    </w:p>
    <w:p w14:paraId="66609CF2" w14:textId="77777777" w:rsidR="007965E2" w:rsidRDefault="007965E2" w:rsidP="007965E2">
      <w:pPr>
        <w:contextualSpacing/>
        <w:rPr>
          <w:rFonts w:ascii="Arial" w:hAnsi="Arial" w:cs="Arial"/>
          <w:b/>
          <w:color w:val="303030"/>
          <w:sz w:val="20"/>
          <w:szCs w:val="20"/>
          <w:u w:val="single"/>
          <w:shd w:val="clear" w:color="auto" w:fill="FFFFFF"/>
        </w:rPr>
      </w:pPr>
    </w:p>
    <w:p w14:paraId="5FC8BD9C" w14:textId="77777777" w:rsidR="007965E2" w:rsidRDefault="007965E2" w:rsidP="007965E2">
      <w:pPr>
        <w:contextualSpacing/>
        <w:rPr>
          <w:rFonts w:ascii="Arial" w:hAnsi="Arial" w:cs="Arial"/>
          <w:b/>
          <w:color w:val="303030"/>
          <w:sz w:val="20"/>
          <w:szCs w:val="20"/>
          <w:u w:val="single"/>
          <w:shd w:val="clear" w:color="auto" w:fill="FFFFFF"/>
        </w:rPr>
      </w:pPr>
    </w:p>
    <w:p w14:paraId="47047C7B" w14:textId="77777777" w:rsidR="007965E2" w:rsidRDefault="007965E2" w:rsidP="007965E2">
      <w:pPr>
        <w:contextualSpacing/>
        <w:rPr>
          <w:rFonts w:ascii="Arial" w:hAnsi="Arial" w:cs="Arial"/>
          <w:b/>
          <w:color w:val="303030"/>
          <w:sz w:val="20"/>
          <w:szCs w:val="20"/>
          <w:u w:val="single"/>
          <w:shd w:val="clear" w:color="auto" w:fill="FFFFFF"/>
        </w:rPr>
      </w:pPr>
    </w:p>
    <w:p w14:paraId="3005ECF0" w14:textId="77777777" w:rsidR="007965E2" w:rsidRDefault="007965E2" w:rsidP="007965E2">
      <w:pPr>
        <w:contextualSpacing/>
        <w:rPr>
          <w:rFonts w:ascii="Arial" w:hAnsi="Arial" w:cs="Arial"/>
          <w:b/>
          <w:color w:val="303030"/>
          <w:sz w:val="20"/>
          <w:szCs w:val="20"/>
          <w:u w:val="single"/>
          <w:shd w:val="clear" w:color="auto" w:fill="FFFFFF"/>
        </w:rPr>
      </w:pPr>
    </w:p>
    <w:p w14:paraId="637B4E29" w14:textId="77777777" w:rsidR="007965E2" w:rsidRDefault="007965E2" w:rsidP="007965E2">
      <w:pPr>
        <w:contextualSpacing/>
        <w:rPr>
          <w:rFonts w:ascii="Arial" w:hAnsi="Arial" w:cs="Arial"/>
          <w:b/>
          <w:color w:val="303030"/>
          <w:sz w:val="20"/>
          <w:szCs w:val="20"/>
          <w:u w:val="single"/>
          <w:shd w:val="clear" w:color="auto" w:fill="FFFFFF"/>
        </w:rPr>
      </w:pPr>
    </w:p>
    <w:p w14:paraId="1BDB62EF" w14:textId="77777777" w:rsidR="007965E2" w:rsidRDefault="007965E2" w:rsidP="007965E2">
      <w:pPr>
        <w:contextualSpacing/>
        <w:rPr>
          <w:rFonts w:ascii="Arial" w:hAnsi="Arial" w:cs="Arial"/>
          <w:b/>
          <w:color w:val="303030"/>
          <w:sz w:val="20"/>
          <w:szCs w:val="20"/>
          <w:u w:val="single"/>
          <w:shd w:val="clear" w:color="auto" w:fill="FFFFFF"/>
        </w:rPr>
      </w:pPr>
    </w:p>
    <w:p w14:paraId="251AF3F0" w14:textId="77777777" w:rsidR="007965E2" w:rsidRDefault="007965E2" w:rsidP="007965E2">
      <w:pPr>
        <w:contextualSpacing/>
        <w:rPr>
          <w:rFonts w:ascii="Arial" w:hAnsi="Arial" w:cs="Arial"/>
          <w:b/>
          <w:color w:val="303030"/>
          <w:sz w:val="20"/>
          <w:szCs w:val="20"/>
          <w:u w:val="single"/>
          <w:shd w:val="clear" w:color="auto" w:fill="FFFFFF"/>
        </w:rPr>
      </w:pPr>
    </w:p>
    <w:p w14:paraId="0D15309A" w14:textId="77777777" w:rsidR="007965E2" w:rsidRDefault="007965E2" w:rsidP="007965E2">
      <w:pPr>
        <w:contextualSpacing/>
        <w:rPr>
          <w:rFonts w:ascii="Arial" w:hAnsi="Arial" w:cs="Arial"/>
          <w:b/>
          <w:color w:val="303030"/>
          <w:sz w:val="20"/>
          <w:szCs w:val="20"/>
          <w:u w:val="single"/>
          <w:shd w:val="clear" w:color="auto" w:fill="FFFFFF"/>
        </w:rPr>
      </w:pPr>
    </w:p>
    <w:p w14:paraId="00294260" w14:textId="77777777" w:rsidR="007965E2" w:rsidRDefault="007965E2" w:rsidP="007965E2">
      <w:pPr>
        <w:contextualSpacing/>
        <w:rPr>
          <w:rFonts w:ascii="Arial" w:hAnsi="Arial" w:cs="Arial"/>
          <w:b/>
          <w:color w:val="303030"/>
          <w:sz w:val="20"/>
          <w:szCs w:val="20"/>
          <w:u w:val="single"/>
          <w:shd w:val="clear" w:color="auto" w:fill="FFFFFF"/>
        </w:rPr>
      </w:pPr>
    </w:p>
    <w:p w14:paraId="4F651212" w14:textId="77777777" w:rsidR="007965E2" w:rsidRDefault="007965E2" w:rsidP="007965E2">
      <w:pPr>
        <w:contextualSpacing/>
        <w:rPr>
          <w:rFonts w:ascii="Arial" w:hAnsi="Arial" w:cs="Arial"/>
          <w:b/>
          <w:color w:val="303030"/>
          <w:sz w:val="20"/>
          <w:szCs w:val="20"/>
          <w:u w:val="single"/>
          <w:shd w:val="clear" w:color="auto" w:fill="FFFFFF"/>
        </w:rPr>
      </w:pPr>
    </w:p>
    <w:p w14:paraId="21A4339C" w14:textId="77777777" w:rsidR="007965E2" w:rsidRDefault="007965E2" w:rsidP="007965E2">
      <w:pPr>
        <w:contextualSpacing/>
        <w:rPr>
          <w:rFonts w:ascii="Arial" w:hAnsi="Arial" w:cs="Arial"/>
          <w:b/>
          <w:color w:val="303030"/>
          <w:sz w:val="20"/>
          <w:szCs w:val="20"/>
          <w:u w:val="single"/>
          <w:shd w:val="clear" w:color="auto" w:fill="FFFFFF"/>
        </w:rPr>
      </w:pPr>
    </w:p>
    <w:p w14:paraId="06172BAF" w14:textId="77777777" w:rsidR="007965E2" w:rsidRDefault="007965E2" w:rsidP="007965E2">
      <w:pPr>
        <w:contextualSpacing/>
        <w:rPr>
          <w:rFonts w:ascii="Arial" w:hAnsi="Arial" w:cs="Arial"/>
          <w:b/>
          <w:color w:val="303030"/>
          <w:sz w:val="20"/>
          <w:szCs w:val="20"/>
          <w:u w:val="single"/>
          <w:shd w:val="clear" w:color="auto" w:fill="FFFFFF"/>
        </w:rPr>
      </w:pPr>
    </w:p>
    <w:p w14:paraId="35F1F02C" w14:textId="77777777" w:rsidR="007965E2" w:rsidRDefault="007965E2" w:rsidP="007965E2">
      <w:pPr>
        <w:contextualSpacing/>
        <w:rPr>
          <w:rFonts w:ascii="Arial" w:hAnsi="Arial" w:cs="Arial"/>
          <w:b/>
          <w:color w:val="303030"/>
          <w:sz w:val="20"/>
          <w:szCs w:val="20"/>
          <w:u w:val="single"/>
          <w:shd w:val="clear" w:color="auto" w:fill="FFFFFF"/>
        </w:rPr>
      </w:pPr>
    </w:p>
    <w:p w14:paraId="5DB1E71D" w14:textId="77777777" w:rsidR="007965E2" w:rsidRDefault="007965E2" w:rsidP="007965E2">
      <w:pPr>
        <w:contextualSpacing/>
        <w:rPr>
          <w:rFonts w:ascii="Arial" w:hAnsi="Arial" w:cs="Arial"/>
          <w:b/>
          <w:color w:val="303030"/>
          <w:sz w:val="20"/>
          <w:szCs w:val="20"/>
          <w:u w:val="single"/>
          <w:shd w:val="clear" w:color="auto" w:fill="FFFFFF"/>
        </w:rPr>
      </w:pPr>
    </w:p>
    <w:p w14:paraId="43C84674" w14:textId="77777777" w:rsidR="007965E2" w:rsidRDefault="007965E2" w:rsidP="007965E2">
      <w:pPr>
        <w:contextualSpacing/>
        <w:rPr>
          <w:rFonts w:ascii="Arial" w:hAnsi="Arial" w:cs="Arial"/>
          <w:b/>
          <w:color w:val="303030"/>
          <w:sz w:val="20"/>
          <w:szCs w:val="20"/>
          <w:u w:val="single"/>
          <w:shd w:val="clear" w:color="auto" w:fill="FFFFFF"/>
        </w:rPr>
      </w:pPr>
    </w:p>
    <w:p w14:paraId="412A44DB" w14:textId="77777777" w:rsidR="007965E2" w:rsidRDefault="007965E2" w:rsidP="007965E2">
      <w:pPr>
        <w:contextualSpacing/>
        <w:rPr>
          <w:rFonts w:ascii="Arial" w:hAnsi="Arial" w:cs="Arial"/>
          <w:b/>
          <w:color w:val="303030"/>
          <w:sz w:val="20"/>
          <w:szCs w:val="20"/>
          <w:u w:val="single"/>
          <w:shd w:val="clear" w:color="auto" w:fill="FFFFFF"/>
        </w:rPr>
      </w:pPr>
    </w:p>
    <w:p w14:paraId="59C6BCC3" w14:textId="77777777" w:rsidR="007965E2" w:rsidRDefault="007965E2" w:rsidP="007965E2">
      <w:pPr>
        <w:contextualSpacing/>
        <w:rPr>
          <w:rFonts w:ascii="Arial" w:hAnsi="Arial" w:cs="Arial"/>
          <w:b/>
          <w:color w:val="303030"/>
          <w:sz w:val="20"/>
          <w:szCs w:val="20"/>
          <w:u w:val="single"/>
          <w:shd w:val="clear" w:color="auto" w:fill="FFFFFF"/>
        </w:rPr>
      </w:pPr>
    </w:p>
    <w:p w14:paraId="365D97EE" w14:textId="77777777" w:rsidR="007965E2" w:rsidRDefault="007965E2" w:rsidP="007965E2">
      <w:pPr>
        <w:contextualSpacing/>
        <w:rPr>
          <w:rFonts w:ascii="Arial" w:hAnsi="Arial" w:cs="Arial"/>
          <w:b/>
          <w:color w:val="303030"/>
          <w:sz w:val="20"/>
          <w:szCs w:val="20"/>
          <w:u w:val="single"/>
          <w:shd w:val="clear" w:color="auto" w:fill="FFFFFF"/>
        </w:rPr>
      </w:pPr>
    </w:p>
    <w:p w14:paraId="1E5874E4" w14:textId="77777777" w:rsidR="007965E2" w:rsidRDefault="007965E2" w:rsidP="007965E2">
      <w:pPr>
        <w:contextualSpacing/>
        <w:rPr>
          <w:rFonts w:ascii="Arial" w:hAnsi="Arial" w:cs="Arial"/>
          <w:b/>
          <w:color w:val="303030"/>
          <w:sz w:val="20"/>
          <w:szCs w:val="20"/>
          <w:u w:val="single"/>
          <w:shd w:val="clear" w:color="auto" w:fill="FFFFFF"/>
        </w:rPr>
      </w:pPr>
    </w:p>
    <w:p w14:paraId="1FD65D3B" w14:textId="77777777" w:rsidR="007965E2" w:rsidRDefault="007965E2" w:rsidP="007965E2">
      <w:pPr>
        <w:contextualSpacing/>
        <w:rPr>
          <w:rFonts w:ascii="Arial" w:hAnsi="Arial" w:cs="Arial"/>
          <w:b/>
          <w:color w:val="303030"/>
          <w:sz w:val="20"/>
          <w:szCs w:val="20"/>
          <w:u w:val="single"/>
          <w:shd w:val="clear" w:color="auto" w:fill="FFFFFF"/>
        </w:rPr>
      </w:pPr>
    </w:p>
    <w:p w14:paraId="23FA0421" w14:textId="77777777" w:rsidR="007965E2" w:rsidRDefault="007965E2" w:rsidP="007965E2">
      <w:pPr>
        <w:contextualSpacing/>
        <w:rPr>
          <w:rFonts w:ascii="Arial" w:hAnsi="Arial" w:cs="Arial"/>
          <w:b/>
          <w:color w:val="303030"/>
          <w:sz w:val="20"/>
          <w:szCs w:val="20"/>
          <w:u w:val="single"/>
          <w:shd w:val="clear" w:color="auto" w:fill="FFFFFF"/>
        </w:rPr>
      </w:pPr>
    </w:p>
    <w:p w14:paraId="2D60EBEB" w14:textId="2F712DE2" w:rsidR="007965E2" w:rsidRPr="004B032A" w:rsidRDefault="007965E2" w:rsidP="007965E2">
      <w:pPr>
        <w:contextualSpacing/>
        <w:rPr>
          <w:rFonts w:ascii="Arial" w:hAnsi="Arial" w:cs="Arial"/>
          <w:b/>
          <w:color w:val="303030"/>
          <w:sz w:val="20"/>
          <w:szCs w:val="20"/>
          <w:u w:val="single"/>
          <w:shd w:val="clear" w:color="auto" w:fill="FFFFFF"/>
        </w:rPr>
      </w:pPr>
      <w:r w:rsidRPr="004B032A">
        <w:rPr>
          <w:rFonts w:ascii="Arial" w:hAnsi="Arial" w:cs="Arial"/>
          <w:b/>
          <w:color w:val="303030"/>
          <w:sz w:val="20"/>
          <w:szCs w:val="20"/>
          <w:u w:val="single"/>
          <w:shd w:val="clear" w:color="auto" w:fill="FFFFFF"/>
        </w:rPr>
        <w:t>References:</w:t>
      </w:r>
    </w:p>
    <w:p w14:paraId="7A476B69" w14:textId="77777777" w:rsidR="007965E2" w:rsidRPr="006F7C60" w:rsidRDefault="007965E2" w:rsidP="007965E2">
      <w:pPr>
        <w:pStyle w:val="ListParagraph"/>
        <w:numPr>
          <w:ilvl w:val="0"/>
          <w:numId w:val="1"/>
        </w:numPr>
        <w:rPr>
          <w:rFonts w:ascii="Arial" w:hAnsi="Arial" w:cs="Arial"/>
          <w:color w:val="303030"/>
          <w:sz w:val="20"/>
          <w:szCs w:val="20"/>
          <w:shd w:val="clear" w:color="auto" w:fill="FFFFFF"/>
        </w:rPr>
      </w:pPr>
      <w:r w:rsidRPr="006F7C60">
        <w:rPr>
          <w:rFonts w:ascii="Arial" w:hAnsi="Arial" w:cs="Arial"/>
          <w:color w:val="303030"/>
          <w:sz w:val="20"/>
          <w:szCs w:val="20"/>
          <w:shd w:val="clear" w:color="auto" w:fill="FFFFFF"/>
        </w:rPr>
        <w:t>Mach, E. (1897). Contributions to the Analyses of the Sensations. Michigan: Open Court Pub Co.</w:t>
      </w:r>
    </w:p>
    <w:p w14:paraId="20F0A191" w14:textId="77777777" w:rsidR="007965E2" w:rsidRPr="006F7C60" w:rsidRDefault="007965E2" w:rsidP="007965E2">
      <w:pPr>
        <w:pStyle w:val="ListParagraph"/>
        <w:numPr>
          <w:ilvl w:val="0"/>
          <w:numId w:val="1"/>
        </w:numPr>
        <w:rPr>
          <w:rFonts w:ascii="Arial" w:hAnsi="Arial" w:cs="Arial"/>
          <w:color w:val="303030"/>
          <w:sz w:val="20"/>
          <w:szCs w:val="20"/>
          <w:shd w:val="clear" w:color="auto" w:fill="FFFFFF"/>
        </w:rPr>
      </w:pPr>
      <w:r w:rsidRPr="006F7C60">
        <w:rPr>
          <w:rFonts w:ascii="Arial" w:hAnsi="Arial" w:cs="Arial"/>
          <w:color w:val="303030"/>
          <w:sz w:val="20"/>
          <w:szCs w:val="20"/>
          <w:shd w:val="clear" w:color="auto" w:fill="FFFFFF"/>
        </w:rPr>
        <w:t xml:space="preserve">Pfister, J. B. (1995). Mach's </w:t>
      </w:r>
      <w:proofErr w:type="spellStart"/>
      <w:proofErr w:type="gramStart"/>
      <w:r w:rsidRPr="006F7C60">
        <w:rPr>
          <w:rFonts w:ascii="Arial" w:hAnsi="Arial" w:cs="Arial"/>
          <w:color w:val="303030"/>
          <w:sz w:val="20"/>
          <w:szCs w:val="20"/>
          <w:shd w:val="clear" w:color="auto" w:fill="FFFFFF"/>
        </w:rPr>
        <w:t>Principle:From</w:t>
      </w:r>
      <w:proofErr w:type="spellEnd"/>
      <w:proofErr w:type="gramEnd"/>
      <w:r w:rsidRPr="006F7C60">
        <w:rPr>
          <w:rFonts w:ascii="Arial" w:hAnsi="Arial" w:cs="Arial"/>
          <w:color w:val="303030"/>
          <w:sz w:val="20"/>
          <w:szCs w:val="20"/>
          <w:shd w:val="clear" w:color="auto" w:fill="FFFFFF"/>
        </w:rPr>
        <w:t xml:space="preserve"> Newton's Bucket to Quantum Gravity (Einstein Studies). </w:t>
      </w:r>
      <w:proofErr w:type="spellStart"/>
      <w:r w:rsidRPr="006F7C60">
        <w:rPr>
          <w:rFonts w:ascii="Arial" w:hAnsi="Arial" w:cs="Arial"/>
          <w:color w:val="303030"/>
          <w:sz w:val="20"/>
          <w:szCs w:val="20"/>
          <w:shd w:val="clear" w:color="auto" w:fill="FFFFFF"/>
        </w:rPr>
        <w:t>Birkauser</w:t>
      </w:r>
      <w:proofErr w:type="spellEnd"/>
      <w:r w:rsidRPr="006F7C60">
        <w:rPr>
          <w:rFonts w:ascii="Arial" w:hAnsi="Arial" w:cs="Arial"/>
          <w:color w:val="303030"/>
          <w:sz w:val="20"/>
          <w:szCs w:val="20"/>
          <w:shd w:val="clear" w:color="auto" w:fill="FFFFFF"/>
        </w:rPr>
        <w:t>.</w:t>
      </w:r>
    </w:p>
    <w:p w14:paraId="4A730C6B" w14:textId="77777777" w:rsidR="007965E2" w:rsidRDefault="007965E2" w:rsidP="007965E2">
      <w:pPr>
        <w:pStyle w:val="ListParagraph"/>
        <w:numPr>
          <w:ilvl w:val="0"/>
          <w:numId w:val="1"/>
        </w:numPr>
        <w:rPr>
          <w:rFonts w:ascii="Arial" w:hAnsi="Arial" w:cs="Arial"/>
          <w:color w:val="303030"/>
          <w:sz w:val="20"/>
          <w:szCs w:val="20"/>
          <w:shd w:val="clear" w:color="auto" w:fill="FFFFFF"/>
        </w:rPr>
      </w:pPr>
      <w:r w:rsidRPr="006F7C60">
        <w:rPr>
          <w:rFonts w:ascii="Arial" w:hAnsi="Arial" w:cs="Arial"/>
          <w:color w:val="303030"/>
          <w:sz w:val="20"/>
          <w:szCs w:val="20"/>
          <w:shd w:val="clear" w:color="auto" w:fill="FFFFFF"/>
        </w:rPr>
        <w:t xml:space="preserve">Gardner, M. R. (1977). </w:t>
      </w:r>
      <w:proofErr w:type="spellStart"/>
      <w:r w:rsidRPr="006F7C60">
        <w:rPr>
          <w:rFonts w:ascii="Arial" w:hAnsi="Arial" w:cs="Arial"/>
          <w:color w:val="303030"/>
          <w:sz w:val="20"/>
          <w:szCs w:val="20"/>
          <w:shd w:val="clear" w:color="auto" w:fill="FFFFFF"/>
        </w:rPr>
        <w:t>Relationism</w:t>
      </w:r>
      <w:proofErr w:type="spellEnd"/>
      <w:r w:rsidRPr="006F7C60">
        <w:rPr>
          <w:rFonts w:ascii="Arial" w:hAnsi="Arial" w:cs="Arial"/>
          <w:color w:val="303030"/>
          <w:sz w:val="20"/>
          <w:szCs w:val="20"/>
          <w:shd w:val="clear" w:color="auto" w:fill="FFFFFF"/>
        </w:rPr>
        <w:t xml:space="preserve"> and Relativity. The British Journal for the Philosophy of Science, Volume 28, Issue 3, 215-233.</w:t>
      </w:r>
    </w:p>
    <w:p w14:paraId="3AB04F6B" w14:textId="77777777" w:rsidR="007965E2" w:rsidRDefault="007965E2" w:rsidP="007965E2">
      <w:pPr>
        <w:pStyle w:val="ListParagraph"/>
        <w:numPr>
          <w:ilvl w:val="0"/>
          <w:numId w:val="1"/>
        </w:numPr>
        <w:rPr>
          <w:rFonts w:ascii="Arial" w:hAnsi="Arial" w:cs="Arial"/>
          <w:color w:val="303030"/>
          <w:sz w:val="20"/>
          <w:szCs w:val="20"/>
          <w:shd w:val="clear" w:color="auto" w:fill="FFFFFF"/>
        </w:rPr>
      </w:pPr>
      <w:proofErr w:type="spellStart"/>
      <w:r w:rsidRPr="006F7C60">
        <w:rPr>
          <w:rFonts w:ascii="Arial" w:hAnsi="Arial" w:cs="Arial"/>
          <w:color w:val="303030"/>
          <w:sz w:val="20"/>
          <w:szCs w:val="20"/>
          <w:shd w:val="clear" w:color="auto" w:fill="FFFFFF"/>
        </w:rPr>
        <w:lastRenderedPageBreak/>
        <w:t>Jacquette</w:t>
      </w:r>
      <w:proofErr w:type="spellEnd"/>
      <w:r w:rsidRPr="006F7C60">
        <w:rPr>
          <w:rFonts w:ascii="Arial" w:hAnsi="Arial" w:cs="Arial"/>
          <w:color w:val="303030"/>
          <w:sz w:val="20"/>
          <w:szCs w:val="20"/>
          <w:shd w:val="clear" w:color="auto" w:fill="FFFFFF"/>
        </w:rPr>
        <w:t xml:space="preserve">, L. A. (2001). The School of Alexius </w:t>
      </w:r>
      <w:proofErr w:type="spellStart"/>
      <w:r w:rsidRPr="006F7C60">
        <w:rPr>
          <w:rFonts w:ascii="Arial" w:hAnsi="Arial" w:cs="Arial"/>
          <w:color w:val="303030"/>
          <w:sz w:val="20"/>
          <w:szCs w:val="20"/>
          <w:shd w:val="clear" w:color="auto" w:fill="FFFFFF"/>
        </w:rPr>
        <w:t>Meinong</w:t>
      </w:r>
      <w:proofErr w:type="spellEnd"/>
      <w:r w:rsidRPr="006F7C60">
        <w:rPr>
          <w:rFonts w:ascii="Arial" w:hAnsi="Arial" w:cs="Arial"/>
          <w:color w:val="303030"/>
          <w:sz w:val="20"/>
          <w:szCs w:val="20"/>
          <w:shd w:val="clear" w:color="auto" w:fill="FFFFFF"/>
        </w:rPr>
        <w:t xml:space="preserve"> (Western Philosophy Series). Routledge; 1 edition.</w:t>
      </w:r>
    </w:p>
    <w:p w14:paraId="18E3A0F4" w14:textId="77777777" w:rsidR="007965E2" w:rsidRDefault="007965E2" w:rsidP="007965E2">
      <w:pPr>
        <w:pStyle w:val="ListParagraph"/>
        <w:numPr>
          <w:ilvl w:val="0"/>
          <w:numId w:val="1"/>
        </w:numPr>
        <w:rPr>
          <w:rFonts w:ascii="Arial" w:hAnsi="Arial" w:cs="Arial"/>
          <w:color w:val="303030"/>
          <w:sz w:val="20"/>
          <w:szCs w:val="20"/>
          <w:shd w:val="clear" w:color="auto" w:fill="FFFFFF"/>
        </w:rPr>
      </w:pPr>
      <w:r w:rsidRPr="006F7C60">
        <w:rPr>
          <w:rFonts w:ascii="Arial" w:hAnsi="Arial" w:cs="Arial"/>
          <w:color w:val="303030"/>
          <w:sz w:val="20"/>
          <w:szCs w:val="20"/>
          <w:shd w:val="clear" w:color="auto" w:fill="FFFFFF"/>
        </w:rPr>
        <w:t xml:space="preserve">Wertheimer M. </w:t>
      </w:r>
      <w:proofErr w:type="spellStart"/>
      <w:r w:rsidRPr="006F7C60">
        <w:rPr>
          <w:rFonts w:ascii="Arial" w:hAnsi="Arial" w:cs="Arial"/>
          <w:color w:val="303030"/>
          <w:sz w:val="20"/>
          <w:szCs w:val="20"/>
          <w:shd w:val="clear" w:color="auto" w:fill="FFFFFF"/>
        </w:rPr>
        <w:t>Experimentelle</w:t>
      </w:r>
      <w:proofErr w:type="spellEnd"/>
      <w:r w:rsidRPr="006F7C60">
        <w:rPr>
          <w:rFonts w:ascii="Arial" w:hAnsi="Arial" w:cs="Arial"/>
          <w:color w:val="303030"/>
          <w:sz w:val="20"/>
          <w:szCs w:val="20"/>
          <w:shd w:val="clear" w:color="auto" w:fill="FFFFFF"/>
        </w:rPr>
        <w:t xml:space="preserve"> </w:t>
      </w:r>
      <w:proofErr w:type="spellStart"/>
      <w:r w:rsidRPr="006F7C60">
        <w:rPr>
          <w:rFonts w:ascii="Arial" w:hAnsi="Arial" w:cs="Arial"/>
          <w:color w:val="303030"/>
          <w:sz w:val="20"/>
          <w:szCs w:val="20"/>
          <w:shd w:val="clear" w:color="auto" w:fill="FFFFFF"/>
        </w:rPr>
        <w:t>Studien</w:t>
      </w:r>
      <w:proofErr w:type="spellEnd"/>
      <w:r w:rsidRPr="006F7C60">
        <w:rPr>
          <w:rFonts w:ascii="Arial" w:hAnsi="Arial" w:cs="Arial"/>
          <w:color w:val="303030"/>
          <w:sz w:val="20"/>
          <w:szCs w:val="20"/>
          <w:shd w:val="clear" w:color="auto" w:fill="FFFFFF"/>
        </w:rPr>
        <w:t xml:space="preserve"> </w:t>
      </w:r>
      <w:proofErr w:type="spellStart"/>
      <w:r w:rsidRPr="006F7C60">
        <w:rPr>
          <w:rFonts w:ascii="Arial" w:hAnsi="Arial" w:cs="Arial"/>
          <w:color w:val="303030"/>
          <w:sz w:val="20"/>
          <w:szCs w:val="20"/>
          <w:shd w:val="clear" w:color="auto" w:fill="FFFFFF"/>
        </w:rPr>
        <w:t>über</w:t>
      </w:r>
      <w:proofErr w:type="spellEnd"/>
      <w:r w:rsidRPr="006F7C60">
        <w:rPr>
          <w:rFonts w:ascii="Arial" w:hAnsi="Arial" w:cs="Arial"/>
          <w:color w:val="303030"/>
          <w:sz w:val="20"/>
          <w:szCs w:val="20"/>
          <w:shd w:val="clear" w:color="auto" w:fill="FFFFFF"/>
        </w:rPr>
        <w:t xml:space="preserve"> das </w:t>
      </w:r>
      <w:proofErr w:type="spellStart"/>
      <w:r w:rsidRPr="006F7C60">
        <w:rPr>
          <w:rFonts w:ascii="Arial" w:hAnsi="Arial" w:cs="Arial"/>
          <w:color w:val="303030"/>
          <w:sz w:val="20"/>
          <w:szCs w:val="20"/>
          <w:shd w:val="clear" w:color="auto" w:fill="FFFFFF"/>
        </w:rPr>
        <w:t>Sehen</w:t>
      </w:r>
      <w:proofErr w:type="spellEnd"/>
      <w:r w:rsidRPr="006F7C60">
        <w:rPr>
          <w:rFonts w:ascii="Arial" w:hAnsi="Arial" w:cs="Arial"/>
          <w:color w:val="303030"/>
          <w:sz w:val="20"/>
          <w:szCs w:val="20"/>
          <w:shd w:val="clear" w:color="auto" w:fill="FFFFFF"/>
        </w:rPr>
        <w:t xml:space="preserve"> von </w:t>
      </w:r>
      <w:proofErr w:type="spellStart"/>
      <w:r w:rsidRPr="006F7C60">
        <w:rPr>
          <w:rFonts w:ascii="Arial" w:hAnsi="Arial" w:cs="Arial"/>
          <w:color w:val="303030"/>
          <w:sz w:val="20"/>
          <w:szCs w:val="20"/>
          <w:shd w:val="clear" w:color="auto" w:fill="FFFFFF"/>
        </w:rPr>
        <w:t>Bewegung</w:t>
      </w:r>
      <w:proofErr w:type="spellEnd"/>
      <w:r w:rsidRPr="006F7C60">
        <w:rPr>
          <w:rFonts w:ascii="Arial" w:hAnsi="Arial" w:cs="Arial"/>
          <w:color w:val="303030"/>
          <w:sz w:val="20"/>
          <w:szCs w:val="20"/>
          <w:shd w:val="clear" w:color="auto" w:fill="FFFFFF"/>
        </w:rPr>
        <w:t>. </w:t>
      </w:r>
      <w:proofErr w:type="spellStart"/>
      <w:r w:rsidRPr="006F7C60">
        <w:rPr>
          <w:rStyle w:val="ref-journal"/>
          <w:rFonts w:ascii="Arial" w:hAnsi="Arial" w:cs="Arial"/>
          <w:color w:val="303030"/>
          <w:sz w:val="20"/>
          <w:szCs w:val="20"/>
          <w:shd w:val="clear" w:color="auto" w:fill="FFFFFF"/>
        </w:rPr>
        <w:t>Zeitschrift</w:t>
      </w:r>
      <w:proofErr w:type="spellEnd"/>
      <w:r w:rsidRPr="006F7C60">
        <w:rPr>
          <w:rStyle w:val="ref-journal"/>
          <w:rFonts w:ascii="Arial" w:hAnsi="Arial" w:cs="Arial"/>
          <w:color w:val="303030"/>
          <w:sz w:val="20"/>
          <w:szCs w:val="20"/>
          <w:shd w:val="clear" w:color="auto" w:fill="FFFFFF"/>
        </w:rPr>
        <w:t xml:space="preserve"> </w:t>
      </w:r>
      <w:proofErr w:type="spellStart"/>
      <w:r w:rsidRPr="006F7C60">
        <w:rPr>
          <w:rStyle w:val="ref-journal"/>
          <w:rFonts w:ascii="Arial" w:hAnsi="Arial" w:cs="Arial"/>
          <w:color w:val="303030"/>
          <w:sz w:val="20"/>
          <w:szCs w:val="20"/>
          <w:shd w:val="clear" w:color="auto" w:fill="FFFFFF"/>
        </w:rPr>
        <w:t>für</w:t>
      </w:r>
      <w:proofErr w:type="spellEnd"/>
      <w:r w:rsidRPr="006F7C60">
        <w:rPr>
          <w:rStyle w:val="ref-journal"/>
          <w:rFonts w:ascii="Arial" w:hAnsi="Arial" w:cs="Arial"/>
          <w:color w:val="303030"/>
          <w:sz w:val="20"/>
          <w:szCs w:val="20"/>
          <w:shd w:val="clear" w:color="auto" w:fill="FFFFFF"/>
        </w:rPr>
        <w:t xml:space="preserve"> </w:t>
      </w:r>
      <w:proofErr w:type="spellStart"/>
      <w:r w:rsidRPr="006F7C60">
        <w:rPr>
          <w:rStyle w:val="ref-journal"/>
          <w:rFonts w:ascii="Arial" w:hAnsi="Arial" w:cs="Arial"/>
          <w:color w:val="303030"/>
          <w:sz w:val="20"/>
          <w:szCs w:val="20"/>
          <w:shd w:val="clear" w:color="auto" w:fill="FFFFFF"/>
        </w:rPr>
        <w:t>Psychologie</w:t>
      </w:r>
      <w:proofErr w:type="spellEnd"/>
      <w:r w:rsidRPr="006F7C60">
        <w:rPr>
          <w:rStyle w:val="ref-journal"/>
          <w:rFonts w:ascii="Arial" w:hAnsi="Arial" w:cs="Arial"/>
          <w:color w:val="303030"/>
          <w:sz w:val="20"/>
          <w:szCs w:val="20"/>
          <w:shd w:val="clear" w:color="auto" w:fill="FFFFFF"/>
        </w:rPr>
        <w:t>. </w:t>
      </w:r>
      <w:proofErr w:type="gramStart"/>
      <w:r w:rsidRPr="006F7C60">
        <w:rPr>
          <w:rFonts w:ascii="Arial" w:hAnsi="Arial" w:cs="Arial"/>
          <w:color w:val="303030"/>
          <w:sz w:val="20"/>
          <w:szCs w:val="20"/>
          <w:shd w:val="clear" w:color="auto" w:fill="FFFFFF"/>
        </w:rPr>
        <w:t>1912;</w:t>
      </w:r>
      <w:r w:rsidRPr="006F7C60">
        <w:rPr>
          <w:rStyle w:val="ref-vol"/>
          <w:rFonts w:ascii="Arial" w:hAnsi="Arial" w:cs="Arial"/>
          <w:color w:val="303030"/>
          <w:sz w:val="20"/>
          <w:szCs w:val="20"/>
          <w:shd w:val="clear" w:color="auto" w:fill="FFFFFF"/>
        </w:rPr>
        <w:t>61</w:t>
      </w:r>
      <w:r w:rsidRPr="006F7C60">
        <w:rPr>
          <w:rFonts w:ascii="Arial" w:hAnsi="Arial" w:cs="Arial"/>
          <w:color w:val="303030"/>
          <w:sz w:val="20"/>
          <w:szCs w:val="20"/>
          <w:shd w:val="clear" w:color="auto" w:fill="FFFFFF"/>
        </w:rPr>
        <w:t>:161</w:t>
      </w:r>
      <w:proofErr w:type="gramEnd"/>
      <w:r w:rsidRPr="006F7C60">
        <w:rPr>
          <w:rFonts w:ascii="Arial" w:hAnsi="Arial" w:cs="Arial"/>
          <w:color w:val="303030"/>
          <w:sz w:val="20"/>
          <w:szCs w:val="20"/>
          <w:shd w:val="clear" w:color="auto" w:fill="FFFFFF"/>
        </w:rPr>
        <w:t>–265.(Translated extract reprinted as “Experimental studies on the seeing of motion”. In T. Shipley (Ed.), (1961). Classics in psychology (pp. 1032–1089). New York, NY: Philosophical Library.)</w:t>
      </w:r>
    </w:p>
    <w:p w14:paraId="6FA26563" w14:textId="77777777" w:rsidR="007965E2" w:rsidRPr="000A48A2" w:rsidRDefault="007965E2" w:rsidP="007965E2">
      <w:pPr>
        <w:pStyle w:val="Bibliography"/>
        <w:numPr>
          <w:ilvl w:val="0"/>
          <w:numId w:val="1"/>
        </w:numPr>
        <w:rPr>
          <w:noProof/>
          <w:lang w:val="en-US"/>
        </w:rPr>
      </w:pPr>
      <w:r>
        <w:rPr>
          <w:noProof/>
          <w:lang w:val="en-US"/>
        </w:rPr>
        <w:t xml:space="preserve">Kohler, W. (1992). </w:t>
      </w:r>
      <w:r>
        <w:rPr>
          <w:i/>
          <w:iCs/>
          <w:noProof/>
          <w:lang w:val="en-US"/>
        </w:rPr>
        <w:t>Gestalt Psychology: An Introduction to New Concepts in Modern Psychology.</w:t>
      </w:r>
      <w:r>
        <w:rPr>
          <w:noProof/>
          <w:lang w:val="en-US"/>
        </w:rPr>
        <w:t xml:space="preserve"> Liveright Publishing Corporation; 2Rev Ed edition.</w:t>
      </w:r>
    </w:p>
    <w:p w14:paraId="4418825F" w14:textId="77777777" w:rsidR="007965E2" w:rsidRDefault="007965E2" w:rsidP="007965E2">
      <w:pPr>
        <w:pStyle w:val="ListParagraph"/>
        <w:numPr>
          <w:ilvl w:val="0"/>
          <w:numId w:val="1"/>
        </w:numPr>
        <w:rPr>
          <w:rFonts w:ascii="Arial" w:hAnsi="Arial" w:cs="Arial"/>
          <w:color w:val="303030"/>
          <w:sz w:val="20"/>
          <w:szCs w:val="20"/>
          <w:shd w:val="clear" w:color="auto" w:fill="FFFFFF"/>
        </w:rPr>
      </w:pPr>
      <w:proofErr w:type="spellStart"/>
      <w:r w:rsidRPr="000A48A2">
        <w:rPr>
          <w:rFonts w:ascii="Arial" w:hAnsi="Arial" w:cs="Arial"/>
          <w:color w:val="303030"/>
          <w:sz w:val="20"/>
          <w:szCs w:val="20"/>
          <w:shd w:val="clear" w:color="auto" w:fill="FFFFFF"/>
        </w:rPr>
        <w:t>Mandler</w:t>
      </w:r>
      <w:proofErr w:type="spellEnd"/>
      <w:r w:rsidRPr="000A48A2">
        <w:rPr>
          <w:rFonts w:ascii="Arial" w:hAnsi="Arial" w:cs="Arial"/>
          <w:color w:val="303030"/>
          <w:sz w:val="20"/>
          <w:szCs w:val="20"/>
          <w:shd w:val="clear" w:color="auto" w:fill="FFFFFF"/>
        </w:rPr>
        <w:t xml:space="preserve"> G. 2007 A history of modern experimental psychology: From James and Wundt to cognitive science. Cambridge, MA: MIT Press.</w:t>
      </w:r>
    </w:p>
    <w:p w14:paraId="7B4E56A4" w14:textId="77777777" w:rsidR="007965E2" w:rsidRDefault="007965E2" w:rsidP="007965E2">
      <w:pPr>
        <w:pStyle w:val="Bibliography"/>
        <w:numPr>
          <w:ilvl w:val="0"/>
          <w:numId w:val="1"/>
        </w:numPr>
        <w:rPr>
          <w:noProof/>
          <w:sz w:val="24"/>
          <w:szCs w:val="24"/>
          <w:lang w:val="en-US"/>
        </w:rPr>
      </w:pPr>
      <w:r>
        <w:rPr>
          <w:noProof/>
          <w:lang w:val="en-US"/>
        </w:rPr>
        <w:t xml:space="preserve">Frearson, A. (2016, september 25). </w:t>
      </w:r>
      <w:r>
        <w:rPr>
          <w:i/>
          <w:iCs/>
          <w:noProof/>
          <w:lang w:val="en-US"/>
        </w:rPr>
        <w:t>Peter Zumthor's Therme Vals spa Photographed by Fernando Guerra</w:t>
      </w:r>
      <w:r>
        <w:rPr>
          <w:noProof/>
          <w:lang w:val="en-US"/>
        </w:rPr>
        <w:t>. Retrieved from Dezeen: https://www.dezeen.com/2016/09/25/peter-zumthor-therme-wals-spa-baths-photography-fernando-guerra</w:t>
      </w:r>
    </w:p>
    <w:p w14:paraId="075ED382" w14:textId="77777777" w:rsidR="007965E2" w:rsidRDefault="007965E2" w:rsidP="007965E2">
      <w:pPr>
        <w:pStyle w:val="Bibliography"/>
        <w:numPr>
          <w:ilvl w:val="0"/>
          <w:numId w:val="1"/>
        </w:numPr>
        <w:rPr>
          <w:noProof/>
          <w:lang w:val="en-US"/>
        </w:rPr>
      </w:pPr>
      <w:r>
        <w:rPr>
          <w:noProof/>
          <w:lang w:val="en-US"/>
        </w:rPr>
        <w:t xml:space="preserve">Sudjie, D. (2000, November 26). </w:t>
      </w:r>
      <w:r>
        <w:rPr>
          <w:i/>
          <w:iCs/>
          <w:noProof/>
          <w:lang w:val="en-US"/>
        </w:rPr>
        <w:t>He likes brutality and shopping. He's going to be the next big thing</w:t>
      </w:r>
      <w:r>
        <w:rPr>
          <w:noProof/>
          <w:lang w:val="en-US"/>
        </w:rPr>
        <w:t>. Retrieved from The Guardian: https://www.theguardian.com/theobserver/2000/nov/26/2</w:t>
      </w:r>
    </w:p>
    <w:p w14:paraId="5BE4D481" w14:textId="77777777" w:rsidR="007965E2" w:rsidRPr="00C92DC5" w:rsidRDefault="007965E2" w:rsidP="007965E2">
      <w:pPr>
        <w:pStyle w:val="ListParagraph"/>
        <w:numPr>
          <w:ilvl w:val="0"/>
          <w:numId w:val="1"/>
        </w:numPr>
        <w:rPr>
          <w:rFonts w:ascii="Arial" w:hAnsi="Arial" w:cs="Arial"/>
          <w:color w:val="303030"/>
          <w:sz w:val="20"/>
          <w:szCs w:val="20"/>
          <w:shd w:val="clear" w:color="auto" w:fill="FFFFFF"/>
        </w:rPr>
      </w:pPr>
      <w:proofErr w:type="spellStart"/>
      <w:r>
        <w:rPr>
          <w:rFonts w:ascii="Helvetica" w:hAnsi="Helvetica" w:cs="Helvetica"/>
          <w:color w:val="333333"/>
          <w:spacing w:val="4"/>
          <w:sz w:val="21"/>
          <w:szCs w:val="21"/>
          <w:shd w:val="clear" w:color="auto" w:fill="FCFCFC"/>
        </w:rPr>
        <w:t>Allesch</w:t>
      </w:r>
      <w:proofErr w:type="spellEnd"/>
      <w:r>
        <w:rPr>
          <w:rFonts w:ascii="Helvetica" w:hAnsi="Helvetica" w:cs="Helvetica"/>
          <w:color w:val="333333"/>
          <w:spacing w:val="4"/>
          <w:sz w:val="21"/>
          <w:szCs w:val="21"/>
          <w:shd w:val="clear" w:color="auto" w:fill="FCFCFC"/>
        </w:rPr>
        <w:t xml:space="preserve"> C.G. (2017) </w:t>
      </w:r>
      <w:proofErr w:type="spellStart"/>
      <w:r>
        <w:rPr>
          <w:rStyle w:val="Emphasis"/>
          <w:rFonts w:ascii="Helvetica" w:hAnsi="Helvetica" w:cs="Helvetica"/>
          <w:color w:val="333333"/>
          <w:spacing w:val="4"/>
          <w:sz w:val="21"/>
          <w:szCs w:val="21"/>
          <w:shd w:val="clear" w:color="auto" w:fill="FCFCFC"/>
        </w:rPr>
        <w:t>Einfühlung</w:t>
      </w:r>
      <w:proofErr w:type="spellEnd"/>
      <w:r>
        <w:rPr>
          <w:rFonts w:ascii="Helvetica" w:hAnsi="Helvetica" w:cs="Helvetica"/>
          <w:color w:val="333333"/>
          <w:spacing w:val="4"/>
          <w:sz w:val="21"/>
          <w:szCs w:val="21"/>
          <w:shd w:val="clear" w:color="auto" w:fill="FCFCFC"/>
        </w:rPr>
        <w:t> – A Key Concept of Psychological Aesthetics. In: Lux V., Weigel S. (eds) Empathy. Palgrave Studies in the Theory and History of Psychology. Palgrave Macmillan, London</w:t>
      </w:r>
    </w:p>
    <w:p w14:paraId="74B92E21" w14:textId="77777777" w:rsidR="007965E2" w:rsidRPr="0058552B" w:rsidRDefault="007965E2" w:rsidP="007965E2">
      <w:pPr>
        <w:pStyle w:val="ListParagraph"/>
        <w:numPr>
          <w:ilvl w:val="0"/>
          <w:numId w:val="1"/>
        </w:numPr>
        <w:rPr>
          <w:rFonts w:ascii="Arial" w:hAnsi="Arial" w:cs="Arial"/>
          <w:color w:val="303030"/>
          <w:sz w:val="20"/>
          <w:szCs w:val="20"/>
          <w:shd w:val="clear" w:color="auto" w:fill="FFFFFF"/>
        </w:rPr>
      </w:pPr>
      <w:r>
        <w:t xml:space="preserve">Theodore </w:t>
      </w:r>
      <w:proofErr w:type="spellStart"/>
      <w:r>
        <w:t>lipps</w:t>
      </w:r>
      <w:proofErr w:type="spellEnd"/>
      <w:r>
        <w:t xml:space="preserve">, (Leipzig j a </w:t>
      </w:r>
      <w:proofErr w:type="spellStart"/>
      <w:r>
        <w:t>barth</w:t>
      </w:r>
      <w:proofErr w:type="spellEnd"/>
      <w:r>
        <w:t>. 1897)</w:t>
      </w:r>
    </w:p>
    <w:p w14:paraId="7F2B9CF3" w14:textId="77777777" w:rsidR="007965E2" w:rsidRDefault="007965E2" w:rsidP="007965E2">
      <w:pPr>
        <w:pStyle w:val="ListParagraph"/>
        <w:numPr>
          <w:ilvl w:val="0"/>
          <w:numId w:val="1"/>
        </w:numPr>
        <w:rPr>
          <w:rFonts w:ascii="Arial" w:hAnsi="Arial" w:cs="Arial"/>
          <w:color w:val="303030"/>
          <w:sz w:val="20"/>
          <w:szCs w:val="20"/>
          <w:shd w:val="clear" w:color="auto" w:fill="FFFFFF"/>
        </w:rPr>
      </w:pPr>
      <w:r>
        <w:rPr>
          <w:noProof/>
          <w:lang w:val="en-US"/>
        </w:rPr>
        <w:t xml:space="preserve">Woelfflin, H. (2016). </w:t>
      </w:r>
      <w:r>
        <w:rPr>
          <w:i/>
          <w:iCs/>
          <w:noProof/>
          <w:lang w:val="en-US"/>
        </w:rPr>
        <w:t>Prolegomena to a Psychology of Architecture:Translated by Michael Selzer (keepAhead Press Architectural Theory Texts).</w:t>
      </w:r>
      <w:r>
        <w:rPr>
          <w:noProof/>
          <w:lang w:val="en-US"/>
        </w:rPr>
        <w:t xml:space="preserve"> CreateSpace Independent Publishing Platform; First edition</w:t>
      </w:r>
    </w:p>
    <w:p w14:paraId="473104F2" w14:textId="77777777" w:rsidR="007965E2" w:rsidRDefault="007965E2" w:rsidP="007965E2">
      <w:pPr>
        <w:pStyle w:val="Bibliography"/>
        <w:ind w:left="720"/>
        <w:rPr>
          <w:noProof/>
          <w:lang w:val="en-US"/>
        </w:rPr>
      </w:pPr>
    </w:p>
    <w:p w14:paraId="3E979CB1" w14:textId="77777777" w:rsidR="007965E2" w:rsidRDefault="007965E2" w:rsidP="007965E2">
      <w:pPr>
        <w:pStyle w:val="Bibliography"/>
        <w:numPr>
          <w:ilvl w:val="0"/>
          <w:numId w:val="1"/>
        </w:numPr>
        <w:rPr>
          <w:noProof/>
          <w:lang w:val="en-US"/>
        </w:rPr>
      </w:pPr>
      <w:r>
        <w:rPr>
          <w:noProof/>
          <w:lang w:val="en-US"/>
        </w:rPr>
        <w:t xml:space="preserve">Hardy, A. (2011). The Expression of movement in Architecture. 471-497. Retrieved from </w:t>
      </w:r>
      <w:hyperlink r:id="rId15" w:history="1">
        <w:r w:rsidRPr="002C5B07">
          <w:rPr>
            <w:rStyle w:val="Hyperlink"/>
            <w:noProof/>
            <w:lang w:val="en-US"/>
          </w:rPr>
          <w:t>https://www.tandfonline.com/doi/abs/10.1080/13602365.2011.598698?src=recsys&amp;journalCode=rjar20</w:t>
        </w:r>
      </w:hyperlink>
    </w:p>
    <w:p w14:paraId="596317E7" w14:textId="77777777" w:rsidR="007965E2" w:rsidRPr="006B5E0C" w:rsidRDefault="007965E2" w:rsidP="007965E2">
      <w:pPr>
        <w:pStyle w:val="ListParagraph"/>
        <w:numPr>
          <w:ilvl w:val="0"/>
          <w:numId w:val="1"/>
        </w:numPr>
        <w:rPr>
          <w:rFonts w:ascii="Arial" w:hAnsi="Arial" w:cs="Arial"/>
          <w:sz w:val="24"/>
          <w:szCs w:val="24"/>
          <w:lang w:val="en-US"/>
        </w:rPr>
      </w:pPr>
      <w:proofErr w:type="spellStart"/>
      <w:r w:rsidRPr="006B5E0C">
        <w:rPr>
          <w:rFonts w:ascii="Arial" w:hAnsi="Arial" w:cs="Arial"/>
          <w:sz w:val="24"/>
          <w:szCs w:val="24"/>
          <w:lang w:val="en-US"/>
        </w:rPr>
        <w:t>Vinzent</w:t>
      </w:r>
      <w:proofErr w:type="spellEnd"/>
      <w:r w:rsidRPr="006B5E0C">
        <w:rPr>
          <w:rFonts w:ascii="Arial" w:hAnsi="Arial" w:cs="Arial"/>
          <w:sz w:val="24"/>
          <w:szCs w:val="24"/>
          <w:lang w:val="en-US"/>
        </w:rPr>
        <w:t xml:space="preserve">, J (1930). </w:t>
      </w:r>
      <w:r w:rsidRPr="006B5E0C">
        <w:rPr>
          <w:rFonts w:ascii="Arial" w:hAnsi="Arial" w:cs="Arial"/>
          <w:i/>
          <w:sz w:val="24"/>
          <w:szCs w:val="24"/>
          <w:lang w:val="en-US"/>
        </w:rPr>
        <w:t>Challenging the abstract in late 1930s Britain;</w:t>
      </w:r>
      <w:r w:rsidRPr="006B5E0C">
        <w:rPr>
          <w:rFonts w:ascii="Arial" w:hAnsi="Arial" w:cs="Arial"/>
          <w:sz w:val="24"/>
          <w:szCs w:val="24"/>
          <w:lang w:val="en-US"/>
        </w:rPr>
        <w:t xml:space="preserve"> Encounters with the 1930s, ed. Mendelson, J. exhibition catalogue, Museo Nacional Centro de </w:t>
      </w:r>
      <w:proofErr w:type="spellStart"/>
      <w:r w:rsidRPr="006B5E0C">
        <w:rPr>
          <w:rFonts w:ascii="Arial" w:hAnsi="Arial" w:cs="Arial"/>
          <w:sz w:val="24"/>
          <w:szCs w:val="24"/>
          <w:lang w:val="en-US"/>
        </w:rPr>
        <w:t>Arte</w:t>
      </w:r>
      <w:proofErr w:type="spellEnd"/>
      <w:r w:rsidRPr="006B5E0C">
        <w:rPr>
          <w:rFonts w:ascii="Arial" w:hAnsi="Arial" w:cs="Arial"/>
          <w:sz w:val="24"/>
          <w:szCs w:val="24"/>
          <w:lang w:val="en-US"/>
        </w:rPr>
        <w:t xml:space="preserve"> Reina Sofía, Madrid, 3 October2012-7 January 2013, 140-147</w:t>
      </w:r>
    </w:p>
    <w:p w14:paraId="4998DE72" w14:textId="77777777" w:rsidR="007965E2" w:rsidRDefault="007965E2" w:rsidP="007965E2">
      <w:pPr>
        <w:pStyle w:val="Bibliography"/>
        <w:numPr>
          <w:ilvl w:val="0"/>
          <w:numId w:val="1"/>
        </w:numPr>
        <w:rPr>
          <w:noProof/>
          <w:lang w:val="en-US"/>
        </w:rPr>
      </w:pPr>
      <w:r>
        <w:rPr>
          <w:i/>
          <w:iCs/>
          <w:noProof/>
          <w:lang w:val="en-US"/>
        </w:rPr>
        <w:t>Naum Gabo, Russian-American Sculptor, Designer, And Architect. The art story modern art insight</w:t>
      </w:r>
      <w:r>
        <w:rPr>
          <w:noProof/>
          <w:lang w:val="en-US"/>
        </w:rPr>
        <w:t>. (n.d.). Retrieved from The art story: : http://www.theartstory.org/artist-gabo-naum-artworks.htm</w:t>
      </w:r>
    </w:p>
    <w:p w14:paraId="089A99FA" w14:textId="77777777" w:rsidR="007965E2" w:rsidRDefault="007965E2" w:rsidP="007965E2">
      <w:pPr>
        <w:pStyle w:val="Bibliography"/>
        <w:numPr>
          <w:ilvl w:val="0"/>
          <w:numId w:val="1"/>
        </w:numPr>
        <w:rPr>
          <w:noProof/>
          <w:lang w:val="en-US"/>
        </w:rPr>
      </w:pPr>
      <w:r>
        <w:rPr>
          <w:noProof/>
          <w:lang w:val="en-US"/>
        </w:rPr>
        <w:t xml:space="preserve">Johann Wolfgang Von Goethe, T. b. (2010). </w:t>
      </w:r>
      <w:r>
        <w:rPr>
          <w:i/>
          <w:iCs/>
          <w:noProof/>
          <w:lang w:val="en-US"/>
        </w:rPr>
        <w:t>Goethe's Theory of Colors: With Notes (1840).</w:t>
      </w:r>
      <w:r>
        <w:rPr>
          <w:noProof/>
          <w:lang w:val="en-US"/>
        </w:rPr>
        <w:t xml:space="preserve"> Kessinger Publishing.</w:t>
      </w:r>
    </w:p>
    <w:p w14:paraId="2E11C824" w14:textId="77777777" w:rsidR="007965E2" w:rsidRDefault="007965E2" w:rsidP="007965E2">
      <w:pPr>
        <w:pStyle w:val="Bibliography"/>
        <w:numPr>
          <w:ilvl w:val="0"/>
          <w:numId w:val="1"/>
        </w:numPr>
        <w:rPr>
          <w:noProof/>
          <w:lang w:val="en-US"/>
        </w:rPr>
      </w:pPr>
      <w:r>
        <w:rPr>
          <w:noProof/>
          <w:lang w:val="en-US"/>
        </w:rPr>
        <w:t xml:space="preserve">Unknown. (2014, 01 16). </w:t>
      </w:r>
      <w:r>
        <w:rPr>
          <w:i/>
          <w:iCs/>
          <w:noProof/>
          <w:lang w:val="en-US"/>
        </w:rPr>
        <w:t>Art versus Science: ‘Color Theory’ War between Goethe and Newton</w:t>
      </w:r>
      <w:r>
        <w:rPr>
          <w:noProof/>
          <w:lang w:val="en-US"/>
        </w:rPr>
        <w:t>. Retrieved from Sciart Magazine: https;//www.sciartmagazine.com/blog/art-versus-science-color-theory-war-between-goethe-and-newton</w:t>
      </w:r>
    </w:p>
    <w:p w14:paraId="7B37C904" w14:textId="77777777" w:rsidR="007965E2" w:rsidRDefault="007965E2" w:rsidP="007965E2">
      <w:pPr>
        <w:pStyle w:val="Bibliography"/>
        <w:numPr>
          <w:ilvl w:val="0"/>
          <w:numId w:val="1"/>
        </w:numPr>
        <w:rPr>
          <w:noProof/>
          <w:lang w:val="en-US"/>
        </w:rPr>
      </w:pPr>
      <w:r>
        <w:rPr>
          <w:noProof/>
          <w:lang w:val="en-US"/>
        </w:rPr>
        <w:t xml:space="preserve">Lehr, E. (1985). </w:t>
      </w:r>
      <w:r>
        <w:rPr>
          <w:i/>
          <w:iCs/>
          <w:noProof/>
          <w:lang w:val="en-US"/>
        </w:rPr>
        <w:t>man or matter.</w:t>
      </w:r>
      <w:r>
        <w:rPr>
          <w:noProof/>
          <w:lang w:val="en-US"/>
        </w:rPr>
        <w:t xml:space="preserve"> Rudolf Steiner Press.</w:t>
      </w:r>
    </w:p>
    <w:p w14:paraId="2627AAA5" w14:textId="77777777" w:rsidR="007965E2" w:rsidRDefault="007965E2" w:rsidP="007965E2">
      <w:pPr>
        <w:pStyle w:val="Bibliography"/>
        <w:numPr>
          <w:ilvl w:val="0"/>
          <w:numId w:val="1"/>
        </w:numPr>
        <w:rPr>
          <w:noProof/>
          <w:lang w:val="en-US"/>
        </w:rPr>
      </w:pPr>
      <w:r>
        <w:rPr>
          <w:i/>
          <w:iCs/>
          <w:noProof/>
          <w:lang w:val="en-US"/>
        </w:rPr>
        <w:t>How to spin the colour wheel, by Turner, Malevich and more</w:t>
      </w:r>
      <w:r>
        <w:rPr>
          <w:noProof/>
          <w:lang w:val="en-US"/>
        </w:rPr>
        <w:t>. (2014, 07 01). Retrieved from Tate: Tate http://www.tate.org.uk/context-comment/articles/how-to-spin-the-colour-wheel</w:t>
      </w:r>
    </w:p>
    <w:p w14:paraId="5ACA5016" w14:textId="77777777" w:rsidR="007965E2" w:rsidRDefault="007965E2" w:rsidP="007965E2">
      <w:pPr>
        <w:pStyle w:val="Bibliography"/>
        <w:numPr>
          <w:ilvl w:val="0"/>
          <w:numId w:val="1"/>
        </w:numPr>
        <w:rPr>
          <w:noProof/>
          <w:sz w:val="24"/>
          <w:szCs w:val="24"/>
          <w:lang w:val="en-US"/>
        </w:rPr>
      </w:pPr>
      <w:r>
        <w:rPr>
          <w:noProof/>
          <w:lang w:val="en-US"/>
        </w:rPr>
        <w:lastRenderedPageBreak/>
        <w:t>( n.d.). Retrieved from 100 years of Bauhaus: https://www.bauhaus100.de/en/past/teaching/classes/colour-and-form-theory/</w:t>
      </w:r>
    </w:p>
    <w:p w14:paraId="1E6F3529" w14:textId="77777777" w:rsidR="007965E2" w:rsidRDefault="007965E2" w:rsidP="007965E2">
      <w:pPr>
        <w:pStyle w:val="Bibliography"/>
        <w:numPr>
          <w:ilvl w:val="0"/>
          <w:numId w:val="1"/>
        </w:numPr>
        <w:rPr>
          <w:noProof/>
          <w:lang w:val="en-US"/>
        </w:rPr>
      </w:pPr>
      <w:r>
        <w:rPr>
          <w:noProof/>
          <w:lang w:val="en-US"/>
        </w:rPr>
        <w:t xml:space="preserve">Klee, P. (2013). </w:t>
      </w:r>
      <w:r>
        <w:rPr>
          <w:i/>
          <w:iCs/>
          <w:noProof/>
          <w:lang w:val="en-US"/>
        </w:rPr>
        <w:t>Creative Confessions (Artist's Writings).</w:t>
      </w:r>
      <w:r>
        <w:rPr>
          <w:noProof/>
          <w:lang w:val="en-US"/>
        </w:rPr>
        <w:t xml:space="preserve"> Tate Publishing.</w:t>
      </w:r>
    </w:p>
    <w:p w14:paraId="2B571F37" w14:textId="77777777" w:rsidR="007965E2" w:rsidRDefault="007965E2" w:rsidP="007965E2">
      <w:pPr>
        <w:pStyle w:val="Bibliography"/>
        <w:numPr>
          <w:ilvl w:val="0"/>
          <w:numId w:val="1"/>
        </w:numPr>
        <w:rPr>
          <w:noProof/>
          <w:lang w:val="en-US"/>
        </w:rPr>
      </w:pPr>
      <w:r>
        <w:rPr>
          <w:i/>
          <w:iCs/>
          <w:noProof/>
          <w:lang w:val="en-US"/>
        </w:rPr>
        <w:t>Paul Klee</w:t>
      </w:r>
      <w:r>
        <w:rPr>
          <w:noProof/>
          <w:lang w:val="en-US"/>
        </w:rPr>
        <w:t>. (2018). Retrieved from Wikipedia: https://en.wikipedia,org/wiki/paulklee</w:t>
      </w:r>
    </w:p>
    <w:p w14:paraId="48555919" w14:textId="77777777" w:rsidR="007965E2" w:rsidRDefault="007965E2" w:rsidP="007965E2">
      <w:pPr>
        <w:pStyle w:val="Bibliography"/>
        <w:numPr>
          <w:ilvl w:val="0"/>
          <w:numId w:val="1"/>
        </w:numPr>
        <w:rPr>
          <w:noProof/>
          <w:lang w:val="en-US"/>
        </w:rPr>
      </w:pPr>
      <w:r>
        <w:rPr>
          <w:noProof/>
          <w:lang w:val="en-US"/>
        </w:rPr>
        <w:t xml:space="preserve">Ruskin, J. (1987). </w:t>
      </w:r>
      <w:r>
        <w:rPr>
          <w:i/>
          <w:iCs/>
          <w:noProof/>
          <w:lang w:val="en-US"/>
        </w:rPr>
        <w:t>Modern Painters.</w:t>
      </w:r>
      <w:r>
        <w:rPr>
          <w:noProof/>
          <w:lang w:val="en-US"/>
        </w:rPr>
        <w:t xml:space="preserve"> Michigan: Knopf.</w:t>
      </w:r>
    </w:p>
    <w:p w14:paraId="0D47DEF0" w14:textId="77777777" w:rsidR="007965E2" w:rsidRPr="003D73B7" w:rsidRDefault="007965E2" w:rsidP="007965E2">
      <w:pPr>
        <w:pStyle w:val="Bibliography"/>
        <w:ind w:left="720"/>
        <w:rPr>
          <w:noProof/>
          <w:sz w:val="24"/>
          <w:szCs w:val="24"/>
          <w:lang w:val="en-US"/>
        </w:rPr>
      </w:pPr>
    </w:p>
    <w:p w14:paraId="19406246" w14:textId="77777777" w:rsidR="007965E2" w:rsidRDefault="007965E2" w:rsidP="007965E2">
      <w:pPr>
        <w:pStyle w:val="Bibliography"/>
        <w:numPr>
          <w:ilvl w:val="0"/>
          <w:numId w:val="1"/>
        </w:numPr>
        <w:rPr>
          <w:noProof/>
          <w:sz w:val="24"/>
          <w:szCs w:val="24"/>
          <w:lang w:val="en-US"/>
        </w:rPr>
      </w:pPr>
      <w:r>
        <w:rPr>
          <w:noProof/>
          <w:lang w:val="en-US"/>
        </w:rPr>
        <w:t xml:space="preserve">Bauduin, T. M. (2015). The 'Continuing Misfortune' of Automatism in Early Surrealism. </w:t>
      </w:r>
      <w:r>
        <w:rPr>
          <w:i/>
          <w:iCs/>
          <w:noProof/>
          <w:lang w:val="en-US"/>
        </w:rPr>
        <w:t>: Volume 4 Occult Communications: On Instrumentation, Esotericism, and Epistemology Article 10</w:t>
      </w:r>
      <w:r>
        <w:rPr>
          <w:noProof/>
          <w:lang w:val="en-US"/>
        </w:rPr>
        <w:t>.</w:t>
      </w:r>
    </w:p>
    <w:p w14:paraId="5606DD09" w14:textId="77777777" w:rsidR="007965E2" w:rsidRDefault="007965E2" w:rsidP="007965E2">
      <w:pPr>
        <w:pStyle w:val="Bibliography"/>
        <w:numPr>
          <w:ilvl w:val="0"/>
          <w:numId w:val="1"/>
        </w:numPr>
        <w:rPr>
          <w:noProof/>
          <w:lang w:val="en-US"/>
        </w:rPr>
      </w:pPr>
      <w:r>
        <w:rPr>
          <w:noProof/>
          <w:lang w:val="en-US"/>
        </w:rPr>
        <w:t xml:space="preserve">staff, H. (2009). </w:t>
      </w:r>
      <w:r>
        <w:rPr>
          <w:i/>
          <w:iCs/>
          <w:noProof/>
          <w:lang w:val="en-US"/>
        </w:rPr>
        <w:t>Karl Marx</w:t>
      </w:r>
      <w:r>
        <w:rPr>
          <w:noProof/>
          <w:lang w:val="en-US"/>
        </w:rPr>
        <w:t>. Retrieved from History.com: http://www.history.com/topics/karl-marx</w:t>
      </w:r>
    </w:p>
    <w:p w14:paraId="605A98A8" w14:textId="77777777" w:rsidR="007965E2" w:rsidRDefault="007965E2" w:rsidP="007965E2">
      <w:pPr>
        <w:pStyle w:val="Bibliography"/>
        <w:numPr>
          <w:ilvl w:val="0"/>
          <w:numId w:val="1"/>
        </w:numPr>
        <w:rPr>
          <w:noProof/>
          <w:lang w:val="en-US"/>
        </w:rPr>
      </w:pPr>
      <w:r>
        <w:rPr>
          <w:noProof/>
          <w:lang w:val="en-US"/>
        </w:rPr>
        <w:t xml:space="preserve">Freud, S. (1997). </w:t>
      </w:r>
      <w:r>
        <w:rPr>
          <w:i/>
          <w:iCs/>
          <w:noProof/>
          <w:lang w:val="en-US"/>
        </w:rPr>
        <w:t>The Interpretation of Dreams.</w:t>
      </w:r>
      <w:r>
        <w:rPr>
          <w:noProof/>
          <w:lang w:val="en-US"/>
        </w:rPr>
        <w:t xml:space="preserve"> Wordsworth Editions Ltd.</w:t>
      </w:r>
    </w:p>
    <w:p w14:paraId="0E9F3E93" w14:textId="77777777" w:rsidR="007965E2" w:rsidRDefault="007965E2" w:rsidP="007965E2">
      <w:pPr>
        <w:pStyle w:val="Bibliography"/>
        <w:numPr>
          <w:ilvl w:val="0"/>
          <w:numId w:val="1"/>
        </w:numPr>
        <w:rPr>
          <w:noProof/>
          <w:lang w:val="en-US"/>
        </w:rPr>
      </w:pPr>
      <w:r>
        <w:rPr>
          <w:noProof/>
          <w:lang w:val="en-US"/>
        </w:rPr>
        <w:t xml:space="preserve">Staff, T. (n.d.). </w:t>
      </w:r>
      <w:r>
        <w:rPr>
          <w:i/>
          <w:iCs/>
          <w:noProof/>
          <w:lang w:val="en-US"/>
        </w:rPr>
        <w:t>Automatism</w:t>
      </w:r>
      <w:r>
        <w:rPr>
          <w:noProof/>
          <w:lang w:val="en-US"/>
        </w:rPr>
        <w:t>. Retrieved from Tate: http://www.tate.org.uk/art/art-terms/a/automatism</w:t>
      </w:r>
    </w:p>
    <w:p w14:paraId="0E304334" w14:textId="77777777" w:rsidR="007965E2" w:rsidRPr="00C07B41" w:rsidRDefault="007965E2" w:rsidP="007965E2">
      <w:pPr>
        <w:pStyle w:val="ListParagraph"/>
        <w:numPr>
          <w:ilvl w:val="0"/>
          <w:numId w:val="1"/>
        </w:numPr>
        <w:rPr>
          <w:lang w:val="en-US"/>
        </w:rPr>
      </w:pPr>
      <w:r w:rsidRPr="00E326ED">
        <w:rPr>
          <w:rFonts w:ascii="Helvetica" w:eastAsia="Times New Roman" w:hAnsi="Helvetica" w:cs="Helvetica"/>
          <w:color w:val="333333"/>
          <w:sz w:val="21"/>
          <w:szCs w:val="21"/>
          <w:lang w:eastAsia="en-GB"/>
        </w:rPr>
        <w:t xml:space="preserve">Le </w:t>
      </w:r>
      <w:proofErr w:type="spellStart"/>
      <w:r w:rsidRPr="00E326ED">
        <w:rPr>
          <w:rFonts w:ascii="Helvetica" w:eastAsia="Times New Roman" w:hAnsi="Helvetica" w:cs="Helvetica"/>
          <w:color w:val="333333"/>
          <w:sz w:val="21"/>
          <w:szCs w:val="21"/>
          <w:lang w:eastAsia="en-GB"/>
        </w:rPr>
        <w:t>Manifeste</w:t>
      </w:r>
      <w:proofErr w:type="spellEnd"/>
      <w:r w:rsidRPr="00E326ED">
        <w:rPr>
          <w:rFonts w:ascii="Helvetica" w:eastAsia="Times New Roman" w:hAnsi="Helvetica" w:cs="Helvetica"/>
          <w:color w:val="333333"/>
          <w:sz w:val="21"/>
          <w:szCs w:val="21"/>
          <w:lang w:eastAsia="en-GB"/>
        </w:rPr>
        <w:t xml:space="preserve"> du </w:t>
      </w:r>
      <w:proofErr w:type="spellStart"/>
      <w:r w:rsidRPr="00E326ED">
        <w:rPr>
          <w:rFonts w:ascii="Helvetica" w:eastAsia="Times New Roman" w:hAnsi="Helvetica" w:cs="Helvetica"/>
          <w:color w:val="333333"/>
          <w:sz w:val="21"/>
          <w:szCs w:val="21"/>
          <w:lang w:eastAsia="en-GB"/>
        </w:rPr>
        <w:t>Surréalisme</w:t>
      </w:r>
      <w:proofErr w:type="spellEnd"/>
      <w:r w:rsidRPr="00E326ED">
        <w:rPr>
          <w:rFonts w:ascii="Helvetica" w:eastAsia="Times New Roman" w:hAnsi="Helvetica" w:cs="Helvetica"/>
          <w:color w:val="333333"/>
          <w:sz w:val="21"/>
          <w:szCs w:val="21"/>
          <w:lang w:eastAsia="en-GB"/>
        </w:rPr>
        <w:t xml:space="preserve"> (1924), from André Breton, </w:t>
      </w:r>
      <w:r w:rsidRPr="00E326ED">
        <w:rPr>
          <w:rFonts w:ascii="Helvetica" w:eastAsia="Times New Roman" w:hAnsi="Helvetica" w:cs="Helvetica"/>
          <w:i/>
          <w:iCs/>
          <w:color w:val="333333"/>
          <w:sz w:val="21"/>
          <w:szCs w:val="21"/>
          <w:lang w:eastAsia="en-GB"/>
        </w:rPr>
        <w:t>Manifestoes of Surrealism</w:t>
      </w:r>
      <w:r w:rsidRPr="00E326ED">
        <w:rPr>
          <w:rFonts w:ascii="Helvetica" w:eastAsia="Times New Roman" w:hAnsi="Helvetica" w:cs="Helvetica"/>
          <w:color w:val="333333"/>
          <w:sz w:val="21"/>
          <w:szCs w:val="21"/>
          <w:lang w:eastAsia="en-GB"/>
        </w:rPr>
        <w:t xml:space="preserve">, translated by Richard </w:t>
      </w:r>
      <w:proofErr w:type="spellStart"/>
      <w:r w:rsidRPr="00E326ED">
        <w:rPr>
          <w:rFonts w:ascii="Helvetica" w:eastAsia="Times New Roman" w:hAnsi="Helvetica" w:cs="Helvetica"/>
          <w:color w:val="333333"/>
          <w:sz w:val="21"/>
          <w:szCs w:val="21"/>
          <w:lang w:eastAsia="en-GB"/>
        </w:rPr>
        <w:t>Seaver</w:t>
      </w:r>
      <w:proofErr w:type="spellEnd"/>
      <w:r w:rsidRPr="00E326ED">
        <w:rPr>
          <w:rFonts w:ascii="Helvetica" w:eastAsia="Times New Roman" w:hAnsi="Helvetica" w:cs="Helvetica"/>
          <w:color w:val="333333"/>
          <w:sz w:val="21"/>
          <w:szCs w:val="21"/>
          <w:lang w:eastAsia="en-GB"/>
        </w:rPr>
        <w:t xml:space="preserve"> and Helen R. Lane, Ann Arbor Paperbacks, The University of Michigan Press, 1969</w:t>
      </w:r>
    </w:p>
    <w:p w14:paraId="6C8EE566" w14:textId="77777777" w:rsidR="007965E2" w:rsidRDefault="007965E2" w:rsidP="007965E2">
      <w:pPr>
        <w:pStyle w:val="Bibliography"/>
        <w:numPr>
          <w:ilvl w:val="0"/>
          <w:numId w:val="1"/>
        </w:numPr>
        <w:rPr>
          <w:noProof/>
          <w:lang w:val="en-US"/>
        </w:rPr>
      </w:pPr>
      <w:r>
        <w:rPr>
          <w:noProof/>
          <w:lang w:val="en-US"/>
        </w:rPr>
        <w:t xml:space="preserve">Breton, M. E. (2017). </w:t>
      </w:r>
      <w:r>
        <w:rPr>
          <w:i/>
          <w:iCs/>
          <w:noProof/>
          <w:lang w:val="en-US"/>
        </w:rPr>
        <w:t>The Hundred Headless Woman.</w:t>
      </w:r>
      <w:r>
        <w:rPr>
          <w:noProof/>
          <w:lang w:val="en-US"/>
        </w:rPr>
        <w:t xml:space="preserve"> Dover Publications; Reprint edition </w:t>
      </w:r>
    </w:p>
    <w:p w14:paraId="41036D25" w14:textId="77777777" w:rsidR="007965E2" w:rsidRDefault="007965E2" w:rsidP="007965E2">
      <w:pPr>
        <w:pStyle w:val="ListParagraph"/>
        <w:numPr>
          <w:ilvl w:val="0"/>
          <w:numId w:val="1"/>
        </w:numPr>
        <w:rPr>
          <w:lang w:val="en-US"/>
        </w:rPr>
      </w:pPr>
      <w:r>
        <w:rPr>
          <w:lang w:val="en-US"/>
        </w:rPr>
        <w:t xml:space="preserve">Anon., 2016. Art Class Curator. (Online) Available at: </w:t>
      </w:r>
      <w:hyperlink r:id="rId16" w:history="1">
        <w:r w:rsidRPr="002C5B07">
          <w:rPr>
            <w:rStyle w:val="Hyperlink"/>
            <w:lang w:val="en-US"/>
          </w:rPr>
          <w:t xml:space="preserve">http://artclasscurator.com?surrealist-game/Learning, </w:t>
        </w:r>
        <w:r w:rsidRPr="002C5B07">
          <w:rPr>
            <w:rStyle w:val="Hyperlink"/>
            <w:lang w:val="en-US"/>
          </w:rPr>
          <w:t>M.,</w:t>
        </w:r>
        <w:proofErr w:type="spellStart"/>
        <w:r w:rsidRPr="002C5B07">
          <w:rPr>
            <w:rStyle w:val="Hyperlink"/>
            <w:lang w:val="en-US"/>
          </w:rPr>
          <w:t>nd</w:t>
        </w:r>
        <w:proofErr w:type="spellEnd"/>
      </w:hyperlink>
      <w:r>
        <w:rPr>
          <w:lang w:val="en-US"/>
        </w:rPr>
        <w:t xml:space="preserve">. [online] </w:t>
      </w:r>
    </w:p>
    <w:p w14:paraId="3B7EFE48" w14:textId="77777777" w:rsidR="007965E2" w:rsidRPr="003D73B7" w:rsidRDefault="007965E2" w:rsidP="007965E2">
      <w:pPr>
        <w:pStyle w:val="ListParagraph"/>
        <w:numPr>
          <w:ilvl w:val="0"/>
          <w:numId w:val="1"/>
        </w:numPr>
        <w:rPr>
          <w:lang w:val="en-US"/>
        </w:rPr>
      </w:pPr>
      <w:proofErr w:type="gramStart"/>
      <w:r>
        <w:rPr>
          <w:lang w:val="en-US"/>
        </w:rPr>
        <w:t>M.,</w:t>
      </w:r>
      <w:proofErr w:type="spellStart"/>
      <w:r>
        <w:rPr>
          <w:lang w:val="en-US"/>
        </w:rPr>
        <w:t>nd</w:t>
      </w:r>
      <w:proofErr w:type="spellEnd"/>
      <w:proofErr w:type="gramEnd"/>
      <w:r>
        <w:rPr>
          <w:lang w:val="en-US"/>
        </w:rPr>
        <w:t xml:space="preserve"> [Online] Available: http://www.moma.org/learn/themes/surrealism/tapping-the-subconscious-automatism-and-dreams</w:t>
      </w:r>
    </w:p>
    <w:p w14:paraId="11EDE1D5" w14:textId="77777777" w:rsidR="007965E2" w:rsidRDefault="007965E2" w:rsidP="007965E2"/>
    <w:p w14:paraId="6DFD5B67" w14:textId="77777777" w:rsidR="007965E2" w:rsidRDefault="007965E2" w:rsidP="007965E2"/>
    <w:p w14:paraId="2BA87302" w14:textId="77777777" w:rsidR="007965E2" w:rsidRPr="003D73B7" w:rsidRDefault="007965E2" w:rsidP="007965E2"/>
    <w:p w14:paraId="7850DF7A" w14:textId="77777777" w:rsidR="007965E2" w:rsidRPr="003D73B7" w:rsidRDefault="007965E2" w:rsidP="007965E2"/>
    <w:p w14:paraId="519A3DA9" w14:textId="77777777" w:rsidR="007965E2" w:rsidRPr="003D73B7" w:rsidRDefault="007965E2" w:rsidP="007965E2">
      <w:pPr>
        <w:pStyle w:val="ListParagraph"/>
        <w:rPr>
          <w:lang w:val="en-US"/>
        </w:rPr>
      </w:pPr>
    </w:p>
    <w:p w14:paraId="253C5D6E" w14:textId="77777777" w:rsidR="007965E2" w:rsidRDefault="007965E2" w:rsidP="007965E2">
      <w:pPr>
        <w:pStyle w:val="ListParagraph"/>
        <w:rPr>
          <w:lang w:val="en-US"/>
        </w:rPr>
      </w:pPr>
    </w:p>
    <w:p w14:paraId="17D9010E" w14:textId="77777777" w:rsidR="007965E2" w:rsidRPr="0058552B" w:rsidRDefault="007965E2" w:rsidP="007965E2"/>
    <w:p w14:paraId="7B0A437C" w14:textId="77777777" w:rsidR="007965E2" w:rsidRPr="0058552B" w:rsidRDefault="007965E2" w:rsidP="007965E2"/>
    <w:p w14:paraId="53CBDE3D" w14:textId="77777777" w:rsidR="007965E2" w:rsidRPr="0058552B" w:rsidRDefault="007965E2" w:rsidP="007965E2">
      <w:pPr>
        <w:pStyle w:val="ListParagraph"/>
        <w:rPr>
          <w:rFonts w:ascii="Arial" w:hAnsi="Arial" w:cs="Arial"/>
          <w:color w:val="303030"/>
          <w:sz w:val="20"/>
          <w:szCs w:val="20"/>
          <w:shd w:val="clear" w:color="auto" w:fill="FFFFFF"/>
        </w:rPr>
      </w:pPr>
    </w:p>
    <w:p w14:paraId="2C03EB26" w14:textId="77777777" w:rsidR="007965E2" w:rsidRDefault="007965E2" w:rsidP="00256B47">
      <w:pPr>
        <w:rPr>
          <w:rFonts w:ascii="Arial" w:hAnsi="Arial" w:cs="Arial"/>
          <w:sz w:val="24"/>
          <w:szCs w:val="24"/>
        </w:rPr>
      </w:pPr>
    </w:p>
    <w:p w14:paraId="16480CFD" w14:textId="77777777" w:rsidR="00256B47" w:rsidRPr="00582D21" w:rsidRDefault="00256B47" w:rsidP="00256B47">
      <w:pPr>
        <w:rPr>
          <w:rFonts w:ascii="Arial" w:hAnsi="Arial" w:cs="Arial"/>
          <w:sz w:val="24"/>
          <w:szCs w:val="24"/>
        </w:rPr>
      </w:pPr>
    </w:p>
    <w:p w14:paraId="5454AC57" w14:textId="77777777" w:rsidR="00256B47" w:rsidRDefault="00256B47"/>
    <w:sectPr w:rsidR="00256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710A2"/>
    <w:multiLevelType w:val="hybridMultilevel"/>
    <w:tmpl w:val="857C4FE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B47"/>
    <w:rsid w:val="000057F6"/>
    <w:rsid w:val="00011085"/>
    <w:rsid w:val="0002086B"/>
    <w:rsid w:val="0003199C"/>
    <w:rsid w:val="00056A14"/>
    <w:rsid w:val="001208BA"/>
    <w:rsid w:val="00127420"/>
    <w:rsid w:val="001B6966"/>
    <w:rsid w:val="001F46B2"/>
    <w:rsid w:val="00256B47"/>
    <w:rsid w:val="002B35F1"/>
    <w:rsid w:val="002B4C3A"/>
    <w:rsid w:val="002D381E"/>
    <w:rsid w:val="00313771"/>
    <w:rsid w:val="00321F33"/>
    <w:rsid w:val="00326773"/>
    <w:rsid w:val="003709DA"/>
    <w:rsid w:val="003B039A"/>
    <w:rsid w:val="0048444D"/>
    <w:rsid w:val="004F0E90"/>
    <w:rsid w:val="0053362E"/>
    <w:rsid w:val="00553999"/>
    <w:rsid w:val="005F15CA"/>
    <w:rsid w:val="00610790"/>
    <w:rsid w:val="0065183D"/>
    <w:rsid w:val="006D49C0"/>
    <w:rsid w:val="006E3AFF"/>
    <w:rsid w:val="00716DEB"/>
    <w:rsid w:val="007965E2"/>
    <w:rsid w:val="007B5B43"/>
    <w:rsid w:val="007E7F82"/>
    <w:rsid w:val="00816D44"/>
    <w:rsid w:val="00837650"/>
    <w:rsid w:val="00841179"/>
    <w:rsid w:val="008556E2"/>
    <w:rsid w:val="00870406"/>
    <w:rsid w:val="008D2151"/>
    <w:rsid w:val="008E7E09"/>
    <w:rsid w:val="008F332F"/>
    <w:rsid w:val="00905BF1"/>
    <w:rsid w:val="0092400C"/>
    <w:rsid w:val="00945D1A"/>
    <w:rsid w:val="00982BD4"/>
    <w:rsid w:val="009F5754"/>
    <w:rsid w:val="00A15E24"/>
    <w:rsid w:val="00A63A71"/>
    <w:rsid w:val="00AA13FF"/>
    <w:rsid w:val="00AA1CFB"/>
    <w:rsid w:val="00AA2276"/>
    <w:rsid w:val="00AB7AE7"/>
    <w:rsid w:val="00AD236C"/>
    <w:rsid w:val="00B03BB0"/>
    <w:rsid w:val="00B17A12"/>
    <w:rsid w:val="00B45864"/>
    <w:rsid w:val="00B53E27"/>
    <w:rsid w:val="00BA571B"/>
    <w:rsid w:val="00BC0A96"/>
    <w:rsid w:val="00C30CE7"/>
    <w:rsid w:val="00C424E9"/>
    <w:rsid w:val="00C516C2"/>
    <w:rsid w:val="00C64DED"/>
    <w:rsid w:val="00CD2EF7"/>
    <w:rsid w:val="00D62C3D"/>
    <w:rsid w:val="00D64475"/>
    <w:rsid w:val="00D65399"/>
    <w:rsid w:val="00D91513"/>
    <w:rsid w:val="00DC0A1D"/>
    <w:rsid w:val="00DD2689"/>
    <w:rsid w:val="00DE02EC"/>
    <w:rsid w:val="00EC4791"/>
    <w:rsid w:val="00F03919"/>
    <w:rsid w:val="00FA4364"/>
    <w:rsid w:val="00FB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D60C6"/>
  <w15:chartTrackingRefBased/>
  <w15:docId w15:val="{9C6318DE-7287-4AE1-844F-6A7E2E78B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B47"/>
    <w:rPr>
      <w:lang w:val="en-US"/>
    </w:rPr>
  </w:style>
  <w:style w:type="paragraph" w:styleId="Heading1">
    <w:name w:val="heading 1"/>
    <w:basedOn w:val="Normal"/>
    <w:next w:val="Normal"/>
    <w:link w:val="Heading1Char"/>
    <w:uiPriority w:val="9"/>
    <w:qFormat/>
    <w:rsid w:val="00256B47"/>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AA1C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B4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56B47"/>
    <w:rPr>
      <w:color w:val="0563C1" w:themeColor="hyperlink"/>
      <w:u w:val="single"/>
    </w:rPr>
  </w:style>
  <w:style w:type="paragraph" w:styleId="Subtitle">
    <w:name w:val="Subtitle"/>
    <w:basedOn w:val="Normal"/>
    <w:next w:val="Normal"/>
    <w:link w:val="SubtitleChar"/>
    <w:uiPriority w:val="11"/>
    <w:qFormat/>
    <w:rsid w:val="00C30CE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0CE7"/>
    <w:rPr>
      <w:rFonts w:eastAsiaTheme="minorEastAsia"/>
      <w:color w:val="5A5A5A" w:themeColor="text1" w:themeTint="A5"/>
      <w:spacing w:val="15"/>
      <w:lang w:val="en-US"/>
    </w:rPr>
  </w:style>
  <w:style w:type="character" w:customStyle="1" w:styleId="Heading2Char">
    <w:name w:val="Heading 2 Char"/>
    <w:basedOn w:val="DefaultParagraphFont"/>
    <w:link w:val="Heading2"/>
    <w:uiPriority w:val="9"/>
    <w:semiHidden/>
    <w:rsid w:val="00AA1CFB"/>
    <w:rPr>
      <w:rFonts w:asciiTheme="majorHAnsi" w:eastAsiaTheme="majorEastAsia" w:hAnsiTheme="majorHAnsi" w:cstheme="majorBidi"/>
      <w:color w:val="2F5496" w:themeColor="accent1" w:themeShade="BF"/>
      <w:sz w:val="26"/>
      <w:szCs w:val="26"/>
      <w:lang w:val="en-US"/>
    </w:rPr>
  </w:style>
  <w:style w:type="character" w:customStyle="1" w:styleId="ref-journal">
    <w:name w:val="ref-journal"/>
    <w:basedOn w:val="DefaultParagraphFont"/>
    <w:rsid w:val="007965E2"/>
  </w:style>
  <w:style w:type="character" w:customStyle="1" w:styleId="ref-vol">
    <w:name w:val="ref-vol"/>
    <w:basedOn w:val="DefaultParagraphFont"/>
    <w:rsid w:val="007965E2"/>
  </w:style>
  <w:style w:type="paragraph" w:styleId="ListParagraph">
    <w:name w:val="List Paragraph"/>
    <w:basedOn w:val="Normal"/>
    <w:uiPriority w:val="34"/>
    <w:qFormat/>
    <w:rsid w:val="007965E2"/>
    <w:pPr>
      <w:ind w:left="720"/>
      <w:contextualSpacing/>
    </w:pPr>
    <w:rPr>
      <w:lang w:val="en-GB"/>
    </w:rPr>
  </w:style>
  <w:style w:type="paragraph" w:styleId="Bibliography">
    <w:name w:val="Bibliography"/>
    <w:basedOn w:val="Normal"/>
    <w:next w:val="Normal"/>
    <w:uiPriority w:val="37"/>
    <w:unhideWhenUsed/>
    <w:rsid w:val="007965E2"/>
    <w:rPr>
      <w:lang w:val="en-GB"/>
    </w:rPr>
  </w:style>
  <w:style w:type="character" w:styleId="Emphasis">
    <w:name w:val="Emphasis"/>
    <w:basedOn w:val="DefaultParagraphFont"/>
    <w:uiPriority w:val="20"/>
    <w:qFormat/>
    <w:rsid w:val="007965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032974">
      <w:bodyDiv w:val="1"/>
      <w:marLeft w:val="0"/>
      <w:marRight w:val="0"/>
      <w:marTop w:val="0"/>
      <w:marBottom w:val="0"/>
      <w:divBdr>
        <w:top w:val="none" w:sz="0" w:space="0" w:color="auto"/>
        <w:left w:val="none" w:sz="0" w:space="0" w:color="auto"/>
        <w:bottom w:val="none" w:sz="0" w:space="0" w:color="auto"/>
        <w:right w:val="none" w:sz="0" w:space="0" w:color="auto"/>
      </w:divBdr>
    </w:div>
    <w:div w:id="76673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artclasscurator.com?surrealist-game/Learning,%20M.,nd"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hyperlink" Target="https://www.tandfonline.com/doi/abs/10.1080/13602365.2011.598698?src=recsys&amp;journalCode=rjar20"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13</Pages>
  <Words>2890</Words>
  <Characters>16478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Harding</dc:creator>
  <cp:keywords/>
  <dc:description/>
  <cp:lastModifiedBy>Sophie Harding (P149845)</cp:lastModifiedBy>
  <cp:revision>10</cp:revision>
  <dcterms:created xsi:type="dcterms:W3CDTF">2018-05-09T18:29:00Z</dcterms:created>
  <dcterms:modified xsi:type="dcterms:W3CDTF">2018-05-10T07:07:00Z</dcterms:modified>
</cp:coreProperties>
</file>