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1"/>
        <w:tblpPr w:leftFromText="180" w:rightFromText="180" w:vertAnchor="text" w:horzAnchor="page" w:tblpX="730" w:tblpY="-175"/>
        <w:tblW w:w="10632" w:type="dxa"/>
        <w:tblLook w:val="00A0" w:firstRow="1" w:lastRow="0" w:firstColumn="1" w:lastColumn="0" w:noHBand="0" w:noVBand="0"/>
      </w:tblPr>
      <w:tblGrid>
        <w:gridCol w:w="10632"/>
      </w:tblGrid>
      <w:tr w:rsidR="000A0E31" w:rsidRPr="006F531C" w14:paraId="39D09A54" w14:textId="77777777" w:rsidTr="000A0E31">
        <w:tc>
          <w:tcPr>
            <w:tcW w:w="10632" w:type="dxa"/>
            <w:shd w:val="clear" w:color="auto" w:fill="BFBFBF"/>
          </w:tcPr>
          <w:p w14:paraId="152EA730" w14:textId="77777777" w:rsidR="000A0E31" w:rsidRPr="006F531C" w:rsidRDefault="000A0E31" w:rsidP="000A0E31">
            <w:pPr>
              <w:jc w:val="center"/>
              <w:rPr>
                <w:rFonts w:ascii="Calibri" w:eastAsia="Times New Roman" w:hAnsi="Calibri"/>
              </w:rPr>
            </w:pPr>
            <w:r w:rsidRPr="006F531C">
              <w:rPr>
                <w:rFonts w:ascii="Calibri" w:eastAsia="Times New Roman" w:hAnsi="Calibri" w:cs="Calibri"/>
                <w:b/>
                <w:color w:val="000000"/>
                <w:sz w:val="40"/>
                <w:szCs w:val="20"/>
              </w:rPr>
              <w:t>Student Self Evaluation Form</w:t>
            </w:r>
          </w:p>
        </w:tc>
      </w:tr>
    </w:tbl>
    <w:p w14:paraId="0F5DAEB7" w14:textId="43C21398" w:rsidR="000A0E31" w:rsidRDefault="000A0E31" w:rsidP="000A0E31">
      <w:pPr>
        <w:spacing w:line="360" w:lineRule="auto"/>
        <w:rPr>
          <w:rFonts w:ascii="Arial" w:hAnsi="Arial" w:cs="Arial"/>
          <w:b/>
        </w:rPr>
      </w:pPr>
    </w:p>
    <w:p w14:paraId="543F2E9A" w14:textId="77777777" w:rsidR="000A0E31" w:rsidRPr="006F531C" w:rsidRDefault="000A0E31" w:rsidP="000A0E31">
      <w:pPr>
        <w:jc w:val="both"/>
        <w:rPr>
          <w:rFonts w:ascii="Calibri" w:eastAsia="Times New Roman" w:hAnsi="Calibri"/>
        </w:rPr>
      </w:pPr>
    </w:p>
    <w:p w14:paraId="16EBB7DE" w14:textId="77777777" w:rsidR="000A0E31" w:rsidRPr="006F531C" w:rsidRDefault="000A0E31" w:rsidP="000A0E31">
      <w:pPr>
        <w:jc w:val="both"/>
        <w:rPr>
          <w:rFonts w:ascii="Calibri" w:eastAsia="Times New Roman" w:hAnsi="Calibri"/>
        </w:rPr>
      </w:pPr>
      <w:r w:rsidRPr="006F531C">
        <w:rPr>
          <w:rFonts w:ascii="Calibri" w:eastAsia="Times New Roman" w:hAnsi="Calibri"/>
        </w:rPr>
        <w:t xml:space="preserve">This section repeats in brief the common assessment criteria detailed on previous pages. The </w:t>
      </w:r>
      <w:r w:rsidRPr="006F531C">
        <w:rPr>
          <w:rFonts w:ascii="Calibri" w:eastAsia="Times New Roman" w:hAnsi="Calibri"/>
          <w:i/>
        </w:rPr>
        <w:t>extent</w:t>
      </w:r>
      <w:r w:rsidRPr="006F531C">
        <w:rPr>
          <w:rFonts w:ascii="Calibri" w:eastAsia="Times New Roman" w:hAnsi="Calibri"/>
        </w:rPr>
        <w:t xml:space="preserve"> to which these are demonstrated by you determines your mark. Using these criteria, tick the box that best indicates the level of achievement you feel you have achieved with regard to each of them. </w:t>
      </w:r>
    </w:p>
    <w:p w14:paraId="6BF98508" w14:textId="77777777" w:rsidR="000A0E31" w:rsidRPr="006F531C" w:rsidRDefault="000A0E31" w:rsidP="000A0E31">
      <w:pPr>
        <w:jc w:val="both"/>
        <w:rPr>
          <w:rFonts w:ascii="Calibri" w:eastAsia="Times New Roman" w:hAnsi="Calibri"/>
        </w:rPr>
      </w:pPr>
    </w:p>
    <w:tbl>
      <w:tblPr>
        <w:tblW w:w="6270" w:type="pct"/>
        <w:jc w:val="center"/>
        <w:tblLayout w:type="fixed"/>
        <w:tblLook w:val="04A0" w:firstRow="1" w:lastRow="0" w:firstColumn="1" w:lastColumn="0" w:noHBand="0" w:noVBand="1"/>
      </w:tblPr>
      <w:tblGrid>
        <w:gridCol w:w="2518"/>
        <w:gridCol w:w="1461"/>
        <w:gridCol w:w="1477"/>
        <w:gridCol w:w="166"/>
        <w:gridCol w:w="1333"/>
        <w:gridCol w:w="1498"/>
        <w:gridCol w:w="1349"/>
        <w:gridCol w:w="1489"/>
        <w:gridCol w:w="8"/>
      </w:tblGrid>
      <w:tr w:rsidR="000A0E31" w:rsidRPr="006F531C" w14:paraId="3F4B6CF1" w14:textId="77777777" w:rsidTr="00305E26">
        <w:trPr>
          <w:gridAfter w:val="8"/>
          <w:wAfter w:w="8781" w:type="dxa"/>
          <w:trHeight w:val="293"/>
          <w:jc w:val="center"/>
        </w:trPr>
        <w:tc>
          <w:tcPr>
            <w:tcW w:w="2518" w:type="dxa"/>
            <w:vMerge w:val="restart"/>
            <w:tcBorders>
              <w:top w:val="single" w:sz="4" w:space="0" w:color="auto"/>
              <w:left w:val="single" w:sz="4" w:space="0" w:color="auto"/>
              <w:right w:val="single" w:sz="4" w:space="0" w:color="auto"/>
            </w:tcBorders>
            <w:shd w:val="clear" w:color="auto" w:fill="BFBFBF"/>
            <w:vAlign w:val="center"/>
          </w:tcPr>
          <w:p w14:paraId="5E716563" w14:textId="77777777" w:rsidR="000A0E31" w:rsidRPr="006F531C" w:rsidRDefault="000A0E31" w:rsidP="00305E26">
            <w:pPr>
              <w:rPr>
                <w:rFonts w:ascii="Calibri" w:eastAsia="Cambria" w:hAnsi="Calibri"/>
                <w:b/>
                <w:lang w:val="en-US"/>
              </w:rPr>
            </w:pPr>
            <w:r w:rsidRPr="006F531C">
              <w:rPr>
                <w:rFonts w:ascii="Calibri" w:eastAsia="Cambria" w:hAnsi="Calibri"/>
                <w:b/>
                <w:szCs w:val="16"/>
                <w:lang w:val="en-US"/>
              </w:rPr>
              <w:t xml:space="preserve">Common Assessment Criteria </w:t>
            </w:r>
            <w:r w:rsidRPr="006F531C">
              <w:rPr>
                <w:rFonts w:ascii="Calibri" w:eastAsia="Cambria" w:hAnsi="Calibri"/>
                <w:b/>
                <w:lang w:val="en-US"/>
              </w:rPr>
              <w:t>Applied</w:t>
            </w:r>
          </w:p>
        </w:tc>
      </w:tr>
      <w:tr w:rsidR="000A0E31" w:rsidRPr="006F531C" w14:paraId="213087BD" w14:textId="77777777" w:rsidTr="00305E26">
        <w:trPr>
          <w:gridAfter w:val="1"/>
          <w:wAfter w:w="8" w:type="dxa"/>
          <w:trHeight w:val="518"/>
          <w:jc w:val="center"/>
        </w:trPr>
        <w:tc>
          <w:tcPr>
            <w:tcW w:w="2518" w:type="dxa"/>
            <w:vMerge/>
            <w:tcBorders>
              <w:left w:val="single" w:sz="4" w:space="0" w:color="auto"/>
              <w:bottom w:val="single" w:sz="4" w:space="0" w:color="auto"/>
              <w:right w:val="single" w:sz="4" w:space="0" w:color="auto"/>
            </w:tcBorders>
            <w:shd w:val="clear" w:color="auto" w:fill="BFBFBF"/>
          </w:tcPr>
          <w:p w14:paraId="4B9F3B8E" w14:textId="77777777" w:rsidR="000A0E31" w:rsidRPr="006F531C" w:rsidRDefault="000A0E31" w:rsidP="00305E26">
            <w:pPr>
              <w:rPr>
                <w:rFonts w:ascii="Calibri" w:eastAsia="Cambria" w:hAnsi="Calibri"/>
                <w:b/>
                <w:sz w:val="16"/>
                <w:szCs w:val="16"/>
                <w:lang w:val="en-US"/>
              </w:rPr>
            </w:pPr>
          </w:p>
        </w:tc>
        <w:tc>
          <w:tcPr>
            <w:tcW w:w="293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6BCA6E8" w14:textId="77777777" w:rsidR="000A0E31" w:rsidRPr="006F531C" w:rsidRDefault="000A0E31" w:rsidP="00305E26">
            <w:pPr>
              <w:jc w:val="center"/>
              <w:rPr>
                <w:rFonts w:ascii="Calibri" w:eastAsia="Cambria" w:hAnsi="Calibri"/>
                <w:b/>
                <w:sz w:val="18"/>
                <w:lang w:val="en-US"/>
              </w:rPr>
            </w:pPr>
            <w:r w:rsidRPr="006F531C">
              <w:rPr>
                <w:rFonts w:ascii="Calibri" w:eastAsia="Cambria" w:hAnsi="Calibri"/>
                <w:b/>
                <w:sz w:val="18"/>
                <w:lang w:val="en-US"/>
              </w:rPr>
              <w:t>REFER</w:t>
            </w:r>
          </w:p>
        </w:tc>
        <w:tc>
          <w:tcPr>
            <w:tcW w:w="149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E5BD078" w14:textId="77777777" w:rsidR="000A0E31" w:rsidRPr="006F531C" w:rsidRDefault="000A0E31" w:rsidP="00305E26">
            <w:pPr>
              <w:jc w:val="center"/>
              <w:rPr>
                <w:rFonts w:ascii="Calibri" w:eastAsia="Cambria" w:hAnsi="Calibri"/>
                <w:b/>
                <w:sz w:val="18"/>
                <w:lang w:val="en-US"/>
              </w:rPr>
            </w:pPr>
            <w:r w:rsidRPr="006F531C">
              <w:rPr>
                <w:rFonts w:ascii="Calibri" w:eastAsia="Cambria" w:hAnsi="Calibri"/>
                <w:b/>
                <w:sz w:val="18"/>
                <w:lang w:val="en-US"/>
              </w:rPr>
              <w:t>D</w:t>
            </w:r>
          </w:p>
        </w:tc>
        <w:tc>
          <w:tcPr>
            <w:tcW w:w="1498" w:type="dxa"/>
            <w:tcBorders>
              <w:top w:val="single" w:sz="4" w:space="0" w:color="auto"/>
              <w:left w:val="single" w:sz="4" w:space="0" w:color="auto"/>
              <w:bottom w:val="single" w:sz="4" w:space="0" w:color="auto"/>
              <w:right w:val="single" w:sz="4" w:space="0" w:color="auto"/>
            </w:tcBorders>
            <w:shd w:val="clear" w:color="auto" w:fill="BFBFBF"/>
            <w:vAlign w:val="center"/>
          </w:tcPr>
          <w:p w14:paraId="235982A8" w14:textId="77777777" w:rsidR="000A0E31" w:rsidRPr="006F531C" w:rsidRDefault="000A0E31" w:rsidP="00305E26">
            <w:pPr>
              <w:jc w:val="center"/>
              <w:rPr>
                <w:rFonts w:ascii="Calibri" w:eastAsia="Cambria" w:hAnsi="Calibri"/>
                <w:b/>
                <w:sz w:val="18"/>
                <w:lang w:val="en-US"/>
              </w:rPr>
            </w:pPr>
            <w:r w:rsidRPr="006F531C">
              <w:rPr>
                <w:rFonts w:ascii="Calibri" w:eastAsia="Cambria" w:hAnsi="Calibri"/>
                <w:b/>
                <w:sz w:val="18"/>
                <w:lang w:val="en-US"/>
              </w:rPr>
              <w:t>C</w:t>
            </w:r>
          </w:p>
        </w:tc>
        <w:tc>
          <w:tcPr>
            <w:tcW w:w="1349" w:type="dxa"/>
            <w:tcBorders>
              <w:top w:val="single" w:sz="4" w:space="0" w:color="auto"/>
              <w:left w:val="single" w:sz="4" w:space="0" w:color="auto"/>
              <w:bottom w:val="single" w:sz="4" w:space="0" w:color="auto"/>
              <w:right w:val="single" w:sz="4" w:space="0" w:color="auto"/>
            </w:tcBorders>
            <w:shd w:val="clear" w:color="auto" w:fill="BFBFBF"/>
            <w:vAlign w:val="center"/>
          </w:tcPr>
          <w:p w14:paraId="3BF632A2" w14:textId="77777777" w:rsidR="000A0E31" w:rsidRPr="006F531C" w:rsidRDefault="000A0E31" w:rsidP="00305E26">
            <w:pPr>
              <w:jc w:val="center"/>
              <w:rPr>
                <w:rFonts w:ascii="Calibri" w:eastAsia="Cambria" w:hAnsi="Calibri"/>
                <w:b/>
                <w:sz w:val="18"/>
                <w:lang w:val="en-US"/>
              </w:rPr>
            </w:pPr>
            <w:r w:rsidRPr="006F531C">
              <w:rPr>
                <w:rFonts w:ascii="Calibri" w:eastAsia="Cambria" w:hAnsi="Calibri"/>
                <w:b/>
                <w:sz w:val="18"/>
                <w:lang w:val="en-US"/>
              </w:rPr>
              <w:t>B</w:t>
            </w:r>
          </w:p>
        </w:tc>
        <w:tc>
          <w:tcPr>
            <w:tcW w:w="1489" w:type="dxa"/>
            <w:tcBorders>
              <w:top w:val="single" w:sz="4" w:space="0" w:color="auto"/>
              <w:left w:val="single" w:sz="4" w:space="0" w:color="auto"/>
              <w:bottom w:val="single" w:sz="4" w:space="0" w:color="auto"/>
              <w:right w:val="single" w:sz="4" w:space="0" w:color="auto"/>
            </w:tcBorders>
            <w:shd w:val="clear" w:color="auto" w:fill="BFBFBF"/>
            <w:vAlign w:val="center"/>
          </w:tcPr>
          <w:p w14:paraId="6F015541" w14:textId="77777777" w:rsidR="000A0E31" w:rsidRPr="006F531C" w:rsidRDefault="000A0E31" w:rsidP="00305E26">
            <w:pPr>
              <w:jc w:val="center"/>
              <w:rPr>
                <w:rFonts w:ascii="Calibri" w:eastAsia="Cambria" w:hAnsi="Calibri"/>
                <w:b/>
                <w:sz w:val="18"/>
                <w:lang w:val="en-US"/>
              </w:rPr>
            </w:pPr>
            <w:r w:rsidRPr="006F531C">
              <w:rPr>
                <w:rFonts w:ascii="Calibri" w:eastAsia="Cambria" w:hAnsi="Calibri"/>
                <w:b/>
                <w:sz w:val="18"/>
                <w:lang w:val="en-US"/>
              </w:rPr>
              <w:t>A</w:t>
            </w:r>
          </w:p>
        </w:tc>
      </w:tr>
      <w:tr w:rsidR="000A0E31" w:rsidRPr="006F531C" w14:paraId="5493310E" w14:textId="77777777" w:rsidTr="002D7F69">
        <w:trPr>
          <w:gridAfter w:val="1"/>
          <w:wAfter w:w="8" w:type="dxa"/>
          <w:trHeight w:val="425"/>
          <w:jc w:val="center"/>
        </w:trPr>
        <w:tc>
          <w:tcPr>
            <w:tcW w:w="2518" w:type="dxa"/>
            <w:tcBorders>
              <w:top w:val="single" w:sz="4" w:space="0" w:color="auto"/>
              <w:left w:val="single" w:sz="4" w:space="0" w:color="auto"/>
              <w:right w:val="single" w:sz="4" w:space="0" w:color="auto"/>
            </w:tcBorders>
            <w:shd w:val="clear" w:color="auto" w:fill="BFBFBF"/>
          </w:tcPr>
          <w:p w14:paraId="5DD43181" w14:textId="77777777" w:rsidR="000A0E31" w:rsidRPr="006F531C" w:rsidRDefault="000A0E31" w:rsidP="00305E26">
            <w:pPr>
              <w:rPr>
                <w:rFonts w:ascii="Calibri" w:eastAsia="Cambria" w:hAnsi="Calibri"/>
                <w:b/>
                <w:szCs w:val="16"/>
                <w:lang w:val="en-US"/>
              </w:rPr>
            </w:pPr>
          </w:p>
        </w:tc>
        <w:tc>
          <w:tcPr>
            <w:tcW w:w="1461" w:type="dxa"/>
            <w:tcBorders>
              <w:top w:val="single" w:sz="4" w:space="0" w:color="auto"/>
              <w:left w:val="single" w:sz="4" w:space="0" w:color="auto"/>
              <w:bottom w:val="single" w:sz="4" w:space="0" w:color="auto"/>
              <w:right w:val="single" w:sz="4" w:space="0" w:color="auto"/>
            </w:tcBorders>
            <w:shd w:val="clear" w:color="auto" w:fill="BFBFBF"/>
            <w:vAlign w:val="center"/>
          </w:tcPr>
          <w:p w14:paraId="307C0585" w14:textId="77777777" w:rsidR="000A0E31" w:rsidRPr="006F531C" w:rsidRDefault="000A0E31" w:rsidP="00305E26">
            <w:pPr>
              <w:spacing w:after="120"/>
              <w:jc w:val="center"/>
              <w:rPr>
                <w:rFonts w:ascii="Calibri" w:eastAsia="Cambria" w:hAnsi="Calibri"/>
                <w:b/>
                <w:sz w:val="12"/>
                <w:szCs w:val="16"/>
                <w:lang w:val="en-US"/>
              </w:rPr>
            </w:pPr>
            <w:r w:rsidRPr="006F531C">
              <w:rPr>
                <w:rFonts w:ascii="Calibri" w:eastAsia="Cambria" w:hAnsi="Calibri"/>
                <w:b/>
                <w:sz w:val="12"/>
                <w:szCs w:val="16"/>
                <w:lang w:val="en-US"/>
              </w:rPr>
              <w:t>OUTRIGHT FAIL</w:t>
            </w:r>
          </w:p>
        </w:tc>
        <w:tc>
          <w:tcPr>
            <w:tcW w:w="1477" w:type="dxa"/>
            <w:tcBorders>
              <w:top w:val="single" w:sz="4" w:space="0" w:color="auto"/>
              <w:left w:val="single" w:sz="4" w:space="0" w:color="auto"/>
              <w:bottom w:val="single" w:sz="4" w:space="0" w:color="auto"/>
              <w:right w:val="single" w:sz="4" w:space="0" w:color="auto"/>
            </w:tcBorders>
            <w:shd w:val="clear" w:color="auto" w:fill="BFBFBF"/>
            <w:vAlign w:val="center"/>
          </w:tcPr>
          <w:p w14:paraId="20EC891F" w14:textId="77777777" w:rsidR="000A0E31" w:rsidRPr="006F531C" w:rsidRDefault="000A0E31" w:rsidP="00305E26">
            <w:pPr>
              <w:spacing w:after="120"/>
              <w:jc w:val="center"/>
              <w:rPr>
                <w:rFonts w:ascii="Calibri" w:eastAsia="Cambria" w:hAnsi="Calibri"/>
                <w:b/>
                <w:sz w:val="12"/>
                <w:szCs w:val="16"/>
                <w:lang w:val="en-US"/>
              </w:rPr>
            </w:pPr>
            <w:r w:rsidRPr="006F531C">
              <w:rPr>
                <w:rFonts w:ascii="Calibri" w:eastAsia="Cambria" w:hAnsi="Calibri"/>
                <w:b/>
                <w:sz w:val="12"/>
                <w:szCs w:val="16"/>
                <w:lang w:val="en-US"/>
              </w:rPr>
              <w:t>UNSATISFACTORY</w:t>
            </w:r>
          </w:p>
        </w:tc>
        <w:tc>
          <w:tcPr>
            <w:tcW w:w="149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D5540E1" w14:textId="77777777" w:rsidR="000A0E31" w:rsidRPr="006F531C" w:rsidRDefault="000A0E31" w:rsidP="00305E26">
            <w:pPr>
              <w:spacing w:after="120"/>
              <w:jc w:val="center"/>
              <w:rPr>
                <w:rFonts w:ascii="Calibri" w:eastAsia="Cambria" w:hAnsi="Calibri"/>
                <w:b/>
                <w:sz w:val="12"/>
                <w:szCs w:val="16"/>
                <w:lang w:val="en-US"/>
              </w:rPr>
            </w:pPr>
            <w:r w:rsidRPr="006F531C">
              <w:rPr>
                <w:rFonts w:ascii="Calibri" w:eastAsia="Cambria" w:hAnsi="Calibri"/>
                <w:b/>
                <w:sz w:val="12"/>
                <w:szCs w:val="16"/>
                <w:lang w:val="en-US"/>
              </w:rPr>
              <w:t>SATISFACTORY</w:t>
            </w:r>
          </w:p>
        </w:tc>
        <w:tc>
          <w:tcPr>
            <w:tcW w:w="1498" w:type="dxa"/>
            <w:tcBorders>
              <w:top w:val="single" w:sz="4" w:space="0" w:color="auto"/>
              <w:left w:val="single" w:sz="4" w:space="0" w:color="auto"/>
              <w:bottom w:val="single" w:sz="4" w:space="0" w:color="auto"/>
              <w:right w:val="single" w:sz="4" w:space="0" w:color="auto"/>
            </w:tcBorders>
            <w:shd w:val="clear" w:color="auto" w:fill="BFBFBF"/>
            <w:vAlign w:val="center"/>
          </w:tcPr>
          <w:p w14:paraId="3AA6D0AE" w14:textId="77777777" w:rsidR="000A0E31" w:rsidRPr="006F531C" w:rsidRDefault="000A0E31" w:rsidP="00305E26">
            <w:pPr>
              <w:spacing w:after="120"/>
              <w:jc w:val="center"/>
              <w:rPr>
                <w:rFonts w:ascii="Calibri" w:eastAsia="Cambria" w:hAnsi="Calibri"/>
                <w:b/>
                <w:sz w:val="12"/>
                <w:szCs w:val="16"/>
                <w:lang w:val="en-US"/>
              </w:rPr>
            </w:pPr>
            <w:r w:rsidRPr="006F531C">
              <w:rPr>
                <w:rFonts w:ascii="Calibri" w:eastAsia="Cambria" w:hAnsi="Calibri"/>
                <w:b/>
                <w:sz w:val="12"/>
                <w:szCs w:val="16"/>
                <w:lang w:val="en-US"/>
              </w:rPr>
              <w:t>GOOD</w:t>
            </w:r>
          </w:p>
        </w:tc>
        <w:tc>
          <w:tcPr>
            <w:tcW w:w="1349" w:type="dxa"/>
            <w:tcBorders>
              <w:top w:val="single" w:sz="4" w:space="0" w:color="auto"/>
              <w:left w:val="single" w:sz="4" w:space="0" w:color="auto"/>
              <w:bottom w:val="single" w:sz="4" w:space="0" w:color="auto"/>
              <w:right w:val="single" w:sz="4" w:space="0" w:color="auto"/>
            </w:tcBorders>
            <w:shd w:val="clear" w:color="auto" w:fill="BFBFBF"/>
            <w:vAlign w:val="center"/>
          </w:tcPr>
          <w:p w14:paraId="2CA06DFE" w14:textId="77777777" w:rsidR="000A0E31" w:rsidRPr="006F531C" w:rsidRDefault="000A0E31" w:rsidP="00305E26">
            <w:pPr>
              <w:spacing w:after="120"/>
              <w:jc w:val="center"/>
              <w:rPr>
                <w:rFonts w:ascii="Calibri" w:eastAsia="Cambria" w:hAnsi="Calibri"/>
                <w:b/>
                <w:sz w:val="12"/>
                <w:szCs w:val="16"/>
                <w:lang w:val="en-US"/>
              </w:rPr>
            </w:pPr>
            <w:r w:rsidRPr="006F531C">
              <w:rPr>
                <w:rFonts w:ascii="Calibri" w:eastAsia="Cambria" w:hAnsi="Calibri"/>
                <w:b/>
                <w:sz w:val="12"/>
                <w:szCs w:val="16"/>
                <w:lang w:val="en-US"/>
              </w:rPr>
              <w:t>VERY GOOD</w:t>
            </w:r>
          </w:p>
        </w:tc>
        <w:tc>
          <w:tcPr>
            <w:tcW w:w="1489" w:type="dxa"/>
            <w:tcBorders>
              <w:top w:val="single" w:sz="4" w:space="0" w:color="auto"/>
              <w:left w:val="single" w:sz="4" w:space="0" w:color="auto"/>
              <w:bottom w:val="single" w:sz="4" w:space="0" w:color="auto"/>
              <w:right w:val="single" w:sz="4" w:space="0" w:color="auto"/>
            </w:tcBorders>
            <w:shd w:val="clear" w:color="auto" w:fill="BFBFBF"/>
            <w:vAlign w:val="center"/>
          </w:tcPr>
          <w:p w14:paraId="21A86764" w14:textId="77777777" w:rsidR="000A0E31" w:rsidRPr="006F531C" w:rsidRDefault="000A0E31" w:rsidP="00305E26">
            <w:pPr>
              <w:spacing w:after="120"/>
              <w:jc w:val="center"/>
              <w:rPr>
                <w:rFonts w:ascii="Calibri" w:eastAsia="Cambria" w:hAnsi="Calibri"/>
                <w:b/>
                <w:sz w:val="12"/>
                <w:szCs w:val="16"/>
                <w:lang w:val="en-US"/>
              </w:rPr>
            </w:pPr>
            <w:r w:rsidRPr="006F531C">
              <w:rPr>
                <w:rFonts w:ascii="Calibri" w:eastAsia="Cambria" w:hAnsi="Calibri"/>
                <w:b/>
                <w:sz w:val="12"/>
                <w:szCs w:val="16"/>
                <w:lang w:val="en-US"/>
              </w:rPr>
              <w:t>EXCELLENT</w:t>
            </w:r>
          </w:p>
        </w:tc>
      </w:tr>
      <w:tr w:rsidR="000A0E31" w:rsidRPr="006F531C" w14:paraId="6657B45A" w14:textId="77777777" w:rsidTr="002D7F69">
        <w:trPr>
          <w:gridAfter w:val="1"/>
          <w:wAfter w:w="8" w:type="dxa"/>
          <w:trHeight w:val="1387"/>
          <w:jc w:val="center"/>
        </w:trPr>
        <w:tc>
          <w:tcPr>
            <w:tcW w:w="2518" w:type="dxa"/>
            <w:tcBorders>
              <w:top w:val="single" w:sz="4" w:space="0" w:color="auto"/>
              <w:left w:val="single" w:sz="4" w:space="0" w:color="auto"/>
              <w:bottom w:val="single" w:sz="4" w:space="0" w:color="auto"/>
              <w:right w:val="single" w:sz="4" w:space="0" w:color="auto"/>
            </w:tcBorders>
          </w:tcPr>
          <w:p w14:paraId="2DCDDC19" w14:textId="77777777" w:rsidR="000A0E31" w:rsidRPr="006F531C" w:rsidRDefault="000A0E31" w:rsidP="00305E26">
            <w:pPr>
              <w:rPr>
                <w:rFonts w:ascii="Calibri" w:eastAsia="Cambria" w:hAnsi="Calibri"/>
                <w:sz w:val="14"/>
                <w:szCs w:val="14"/>
                <w:lang w:val="en-US"/>
              </w:rPr>
            </w:pPr>
            <w:r w:rsidRPr="006F531C">
              <w:rPr>
                <w:rFonts w:ascii="Calibri" w:eastAsia="Cambria" w:hAnsi="Calibri"/>
                <w:b/>
                <w:szCs w:val="16"/>
                <w:lang w:val="en-US"/>
              </w:rPr>
              <w:t xml:space="preserve">1. Subject Knowledge and Understanding </w:t>
            </w:r>
            <w:r w:rsidRPr="006F531C">
              <w:rPr>
                <w:rFonts w:ascii="Calibri" w:eastAsia="Cambria" w:hAnsi="Calibri"/>
                <w:sz w:val="18"/>
                <w:szCs w:val="18"/>
                <w:lang w:val="en-US"/>
              </w:rPr>
              <w:t>(which includes using research-informed literature and knowledge and understanding of the subject)</w:t>
            </w:r>
          </w:p>
        </w:tc>
        <w:tc>
          <w:tcPr>
            <w:tcW w:w="1461" w:type="dxa"/>
            <w:tcBorders>
              <w:top w:val="single" w:sz="4" w:space="0" w:color="auto"/>
              <w:left w:val="single" w:sz="4" w:space="0" w:color="auto"/>
              <w:bottom w:val="single" w:sz="4" w:space="0" w:color="auto"/>
              <w:right w:val="single" w:sz="4" w:space="0" w:color="auto"/>
            </w:tcBorders>
          </w:tcPr>
          <w:p w14:paraId="4D818824" w14:textId="77777777" w:rsidR="000A0E31" w:rsidRPr="006F531C" w:rsidRDefault="000A0E31" w:rsidP="00305E26">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7D50BDD7" w14:textId="77777777" w:rsidR="000A0E31" w:rsidRPr="006F531C" w:rsidRDefault="000A0E31" w:rsidP="00305E26">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1D8FEF79" w14:textId="77777777" w:rsidR="000A0E31" w:rsidRPr="006F531C" w:rsidRDefault="000A0E31" w:rsidP="00305E26">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35E2ACEE" w14:textId="77777777" w:rsidR="000A0E31" w:rsidRDefault="000A0E31" w:rsidP="00305E26">
            <w:pPr>
              <w:jc w:val="center"/>
              <w:rPr>
                <w:rFonts w:ascii="Calibri" w:eastAsia="Cambria" w:hAnsi="Calibri"/>
                <w:b/>
                <w:sz w:val="18"/>
                <w:lang w:val="en-US"/>
              </w:rPr>
            </w:pPr>
          </w:p>
          <w:p w14:paraId="5410F43C" w14:textId="77777777" w:rsidR="000A0E31" w:rsidRDefault="000A0E31" w:rsidP="00305E26">
            <w:pPr>
              <w:jc w:val="center"/>
              <w:rPr>
                <w:rFonts w:ascii="Calibri" w:eastAsia="Cambria" w:hAnsi="Calibri"/>
                <w:b/>
                <w:sz w:val="18"/>
                <w:lang w:val="en-US"/>
              </w:rPr>
            </w:pPr>
          </w:p>
          <w:p w14:paraId="29769078" w14:textId="77777777" w:rsidR="000A0E31" w:rsidRDefault="000A0E31" w:rsidP="00305E26">
            <w:pPr>
              <w:jc w:val="center"/>
              <w:rPr>
                <w:rFonts w:ascii="Calibri" w:eastAsia="Cambria" w:hAnsi="Calibri"/>
                <w:b/>
                <w:noProof/>
                <w:sz w:val="18"/>
              </w:rPr>
            </w:pPr>
          </w:p>
          <w:p w14:paraId="449109EF" w14:textId="77777777" w:rsidR="000A0E31" w:rsidRPr="006F531C" w:rsidRDefault="000A0E31" w:rsidP="00305E26">
            <w:pPr>
              <w:jc w:val="center"/>
              <w:rPr>
                <w:rFonts w:ascii="Calibri" w:eastAsia="Cambria" w:hAnsi="Calibri"/>
                <w:b/>
                <w:sz w:val="18"/>
                <w:lang w:val="en-US"/>
              </w:rPr>
            </w:pPr>
            <w:r>
              <w:rPr>
                <w:rFonts w:ascii="Calibri" w:eastAsia="Cambria" w:hAnsi="Calibri"/>
                <w:b/>
                <w:noProof/>
                <w:sz w:val="18"/>
              </w:rPr>
              <w:t>Yes</w:t>
            </w:r>
          </w:p>
        </w:tc>
        <w:tc>
          <w:tcPr>
            <w:tcW w:w="1349" w:type="dxa"/>
            <w:tcBorders>
              <w:top w:val="single" w:sz="4" w:space="0" w:color="auto"/>
              <w:left w:val="single" w:sz="4" w:space="0" w:color="auto"/>
              <w:bottom w:val="single" w:sz="4" w:space="0" w:color="auto"/>
              <w:right w:val="single" w:sz="4" w:space="0" w:color="auto"/>
            </w:tcBorders>
          </w:tcPr>
          <w:p w14:paraId="0B36F476" w14:textId="77777777" w:rsidR="000A0E31" w:rsidRPr="006F531C" w:rsidRDefault="000A0E31" w:rsidP="00305E26">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564D1627" w14:textId="77777777" w:rsidR="000A0E31" w:rsidRPr="006F531C" w:rsidRDefault="000A0E31" w:rsidP="00305E26">
            <w:pPr>
              <w:jc w:val="center"/>
              <w:rPr>
                <w:rFonts w:ascii="Calibri" w:eastAsia="Cambria" w:hAnsi="Calibri"/>
                <w:b/>
                <w:sz w:val="18"/>
                <w:lang w:val="en-US"/>
              </w:rPr>
            </w:pPr>
          </w:p>
        </w:tc>
      </w:tr>
      <w:tr w:rsidR="000A0E31" w:rsidRPr="006F531C" w14:paraId="08CE360C" w14:textId="77777777" w:rsidTr="002D7F69">
        <w:trPr>
          <w:gridAfter w:val="1"/>
          <w:wAfter w:w="8" w:type="dxa"/>
          <w:trHeight w:val="1353"/>
          <w:jc w:val="center"/>
        </w:trPr>
        <w:tc>
          <w:tcPr>
            <w:tcW w:w="2518" w:type="dxa"/>
            <w:tcBorders>
              <w:top w:val="single" w:sz="4" w:space="0" w:color="auto"/>
              <w:left w:val="single" w:sz="4" w:space="0" w:color="auto"/>
              <w:bottom w:val="single" w:sz="4" w:space="0" w:color="auto"/>
              <w:right w:val="single" w:sz="4" w:space="0" w:color="auto"/>
            </w:tcBorders>
          </w:tcPr>
          <w:p w14:paraId="4DAEC6E6" w14:textId="77777777" w:rsidR="000A0E31" w:rsidRPr="006F531C" w:rsidRDefault="000A0E31" w:rsidP="00305E26">
            <w:pPr>
              <w:rPr>
                <w:rFonts w:ascii="Calibri" w:eastAsia="Cambria" w:hAnsi="Calibri"/>
                <w:b/>
                <w:lang w:val="en-US"/>
              </w:rPr>
            </w:pPr>
            <w:r w:rsidRPr="006F531C">
              <w:rPr>
                <w:rFonts w:ascii="Calibri" w:eastAsia="Cambria" w:hAnsi="Calibri"/>
                <w:b/>
                <w:szCs w:val="16"/>
                <w:lang w:val="en-US"/>
              </w:rPr>
              <w:t xml:space="preserve">2. Intellectual Skills </w:t>
            </w:r>
            <w:r w:rsidRPr="006F531C">
              <w:rPr>
                <w:rFonts w:ascii="Calibri" w:eastAsia="Cambria" w:hAnsi="Calibri"/>
                <w:sz w:val="18"/>
                <w:szCs w:val="18"/>
                <w:lang w:val="en-US"/>
              </w:rPr>
              <w:t>(Analysis)</w:t>
            </w:r>
          </w:p>
        </w:tc>
        <w:tc>
          <w:tcPr>
            <w:tcW w:w="1461" w:type="dxa"/>
            <w:tcBorders>
              <w:top w:val="single" w:sz="4" w:space="0" w:color="auto"/>
              <w:left w:val="single" w:sz="4" w:space="0" w:color="auto"/>
              <w:bottom w:val="single" w:sz="4" w:space="0" w:color="auto"/>
              <w:right w:val="single" w:sz="4" w:space="0" w:color="auto"/>
            </w:tcBorders>
          </w:tcPr>
          <w:p w14:paraId="4511361A" w14:textId="77777777" w:rsidR="000A0E31" w:rsidRPr="006F531C" w:rsidRDefault="000A0E31" w:rsidP="00305E26">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40556766" w14:textId="77777777" w:rsidR="000A0E31" w:rsidRPr="006F531C" w:rsidRDefault="000A0E31" w:rsidP="00305E26">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276C99BC" w14:textId="77777777" w:rsidR="000A0E31" w:rsidRPr="006F531C" w:rsidRDefault="000A0E31" w:rsidP="00305E26">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0C52876F" w14:textId="77777777" w:rsidR="000A0E31" w:rsidRDefault="000A0E31" w:rsidP="00305E26">
            <w:pPr>
              <w:jc w:val="center"/>
              <w:rPr>
                <w:rFonts w:ascii="Calibri" w:eastAsia="Cambria" w:hAnsi="Calibri"/>
                <w:b/>
                <w:sz w:val="18"/>
                <w:lang w:val="en-US"/>
              </w:rPr>
            </w:pPr>
          </w:p>
          <w:p w14:paraId="55226166" w14:textId="77777777" w:rsidR="000A0E31" w:rsidRDefault="000A0E31" w:rsidP="00305E26">
            <w:pPr>
              <w:jc w:val="center"/>
              <w:rPr>
                <w:rFonts w:ascii="Calibri" w:eastAsia="Cambria" w:hAnsi="Calibri"/>
                <w:b/>
                <w:sz w:val="18"/>
                <w:lang w:val="en-US"/>
              </w:rPr>
            </w:pPr>
          </w:p>
          <w:p w14:paraId="22FF691D" w14:textId="77777777" w:rsidR="000A0E31" w:rsidRDefault="000A0E31" w:rsidP="00305E26">
            <w:pPr>
              <w:jc w:val="center"/>
              <w:rPr>
                <w:rFonts w:ascii="Calibri" w:eastAsia="Cambria" w:hAnsi="Calibri"/>
                <w:b/>
                <w:sz w:val="18"/>
                <w:lang w:val="en-US"/>
              </w:rPr>
            </w:pPr>
          </w:p>
          <w:p w14:paraId="3B7035F5" w14:textId="77777777" w:rsidR="000A0E31" w:rsidRPr="006F531C" w:rsidRDefault="000A0E31" w:rsidP="00305E26">
            <w:pPr>
              <w:jc w:val="center"/>
              <w:rPr>
                <w:rFonts w:ascii="Calibri" w:eastAsia="Cambria" w:hAnsi="Calibri"/>
                <w:b/>
                <w:sz w:val="18"/>
                <w:lang w:val="en-US"/>
              </w:rPr>
            </w:pPr>
            <w:r>
              <w:rPr>
                <w:rFonts w:ascii="Calibri" w:eastAsia="Cambria" w:hAnsi="Calibri"/>
                <w:b/>
                <w:sz w:val="18"/>
                <w:lang w:val="en-US"/>
              </w:rPr>
              <w:t>Yes</w:t>
            </w:r>
          </w:p>
        </w:tc>
        <w:tc>
          <w:tcPr>
            <w:tcW w:w="1349" w:type="dxa"/>
            <w:tcBorders>
              <w:top w:val="single" w:sz="4" w:space="0" w:color="auto"/>
              <w:left w:val="single" w:sz="4" w:space="0" w:color="auto"/>
              <w:bottom w:val="single" w:sz="4" w:space="0" w:color="auto"/>
              <w:right w:val="single" w:sz="4" w:space="0" w:color="auto"/>
            </w:tcBorders>
          </w:tcPr>
          <w:p w14:paraId="5AD2C93A" w14:textId="77777777" w:rsidR="000A0E31" w:rsidRPr="006F531C" w:rsidRDefault="000A0E31" w:rsidP="00305E26">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637E8C03" w14:textId="77777777" w:rsidR="000A0E31" w:rsidRPr="006F531C" w:rsidRDefault="000A0E31" w:rsidP="00305E26">
            <w:pPr>
              <w:jc w:val="center"/>
              <w:rPr>
                <w:rFonts w:ascii="Calibri" w:eastAsia="Cambria" w:hAnsi="Calibri"/>
                <w:b/>
                <w:sz w:val="18"/>
                <w:lang w:val="en-US"/>
              </w:rPr>
            </w:pPr>
          </w:p>
        </w:tc>
      </w:tr>
      <w:tr w:rsidR="000A0E31" w:rsidRPr="006F531C" w14:paraId="3362E61E" w14:textId="77777777" w:rsidTr="002D7F69">
        <w:trPr>
          <w:gridAfter w:val="1"/>
          <w:wAfter w:w="8" w:type="dxa"/>
          <w:trHeight w:val="1474"/>
          <w:jc w:val="center"/>
        </w:trPr>
        <w:tc>
          <w:tcPr>
            <w:tcW w:w="2518" w:type="dxa"/>
            <w:tcBorders>
              <w:top w:val="single" w:sz="4" w:space="0" w:color="auto"/>
              <w:left w:val="single" w:sz="4" w:space="0" w:color="auto"/>
              <w:bottom w:val="single" w:sz="4" w:space="0" w:color="auto"/>
              <w:right w:val="single" w:sz="4" w:space="0" w:color="auto"/>
            </w:tcBorders>
          </w:tcPr>
          <w:p w14:paraId="69FC0D80" w14:textId="77777777" w:rsidR="000A0E31" w:rsidRPr="006F531C" w:rsidRDefault="000A0E31" w:rsidP="00305E26">
            <w:pPr>
              <w:rPr>
                <w:rFonts w:ascii="Calibri" w:eastAsia="Cambria" w:hAnsi="Calibri"/>
                <w:b/>
                <w:szCs w:val="16"/>
                <w:lang w:val="en-US"/>
              </w:rPr>
            </w:pPr>
            <w:r w:rsidRPr="006F531C">
              <w:rPr>
                <w:rFonts w:ascii="Calibri" w:eastAsia="Cambria" w:hAnsi="Calibri"/>
                <w:b/>
                <w:szCs w:val="16"/>
                <w:lang w:val="en-US"/>
              </w:rPr>
              <w:t>3. Pedagogic and Professional Applications</w:t>
            </w:r>
          </w:p>
          <w:p w14:paraId="059EC89C" w14:textId="77777777" w:rsidR="000A0E31" w:rsidRPr="006F531C" w:rsidRDefault="000A0E31" w:rsidP="00305E26">
            <w:pPr>
              <w:rPr>
                <w:rFonts w:ascii="Calibri" w:eastAsia="Cambria" w:hAnsi="Calibri"/>
                <w:sz w:val="18"/>
                <w:szCs w:val="18"/>
                <w:lang w:val="en-US"/>
              </w:rPr>
            </w:pPr>
            <w:r w:rsidRPr="006F531C">
              <w:rPr>
                <w:rFonts w:ascii="Calibri" w:eastAsia="Cambria" w:hAnsi="Calibri"/>
                <w:sz w:val="18"/>
                <w:szCs w:val="18"/>
                <w:lang w:val="en-US"/>
              </w:rPr>
              <w:t>(Practical Application and Deployment)</w:t>
            </w:r>
          </w:p>
        </w:tc>
        <w:tc>
          <w:tcPr>
            <w:tcW w:w="1461" w:type="dxa"/>
            <w:tcBorders>
              <w:top w:val="single" w:sz="4" w:space="0" w:color="auto"/>
              <w:left w:val="single" w:sz="4" w:space="0" w:color="auto"/>
              <w:bottom w:val="single" w:sz="4" w:space="0" w:color="auto"/>
              <w:right w:val="single" w:sz="4" w:space="0" w:color="auto"/>
            </w:tcBorders>
          </w:tcPr>
          <w:p w14:paraId="3782CBBC" w14:textId="77777777" w:rsidR="000A0E31" w:rsidRPr="006F531C" w:rsidRDefault="000A0E31" w:rsidP="00305E26">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2FCEB494" w14:textId="77777777" w:rsidR="000A0E31" w:rsidRPr="006F531C" w:rsidRDefault="000A0E31" w:rsidP="00305E26">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6BAE0619" w14:textId="77777777" w:rsidR="000A0E31" w:rsidRDefault="000A0E31" w:rsidP="000A0E31">
            <w:pPr>
              <w:jc w:val="center"/>
              <w:rPr>
                <w:rFonts w:ascii="Calibri" w:eastAsia="Cambria" w:hAnsi="Calibri"/>
                <w:b/>
                <w:sz w:val="18"/>
                <w:lang w:val="en-US"/>
              </w:rPr>
            </w:pPr>
          </w:p>
          <w:p w14:paraId="0E2CD0D1" w14:textId="77777777" w:rsidR="000A0E31" w:rsidRDefault="000A0E31" w:rsidP="000A0E31">
            <w:pPr>
              <w:jc w:val="center"/>
              <w:rPr>
                <w:rFonts w:ascii="Calibri" w:eastAsia="Cambria" w:hAnsi="Calibri"/>
                <w:b/>
                <w:sz w:val="18"/>
                <w:lang w:val="en-US"/>
              </w:rPr>
            </w:pPr>
          </w:p>
          <w:p w14:paraId="68538C68" w14:textId="77777777" w:rsidR="000A0E31" w:rsidRDefault="000A0E31" w:rsidP="000A0E31">
            <w:pPr>
              <w:jc w:val="center"/>
              <w:rPr>
                <w:rFonts w:ascii="Calibri" w:eastAsia="Cambria" w:hAnsi="Calibri"/>
                <w:b/>
                <w:sz w:val="18"/>
                <w:lang w:val="en-US"/>
              </w:rPr>
            </w:pPr>
          </w:p>
          <w:p w14:paraId="27F25DF8" w14:textId="33F22624" w:rsidR="000A0E31" w:rsidRPr="006F531C" w:rsidRDefault="000A0E31" w:rsidP="000A0E31">
            <w:pPr>
              <w:jc w:val="center"/>
              <w:rPr>
                <w:rFonts w:ascii="Calibri" w:eastAsia="Cambria" w:hAnsi="Calibri"/>
                <w:b/>
                <w:sz w:val="18"/>
                <w:lang w:val="en-US"/>
              </w:rPr>
            </w:pPr>
            <w:r>
              <w:rPr>
                <w:rFonts w:ascii="Calibri" w:eastAsia="Cambria" w:hAnsi="Calibri"/>
                <w:b/>
                <w:sz w:val="18"/>
                <w:lang w:val="en-US"/>
              </w:rPr>
              <w:t>YES</w:t>
            </w:r>
          </w:p>
        </w:tc>
        <w:tc>
          <w:tcPr>
            <w:tcW w:w="1498" w:type="dxa"/>
            <w:tcBorders>
              <w:top w:val="single" w:sz="4" w:space="0" w:color="auto"/>
              <w:left w:val="single" w:sz="4" w:space="0" w:color="auto"/>
              <w:bottom w:val="single" w:sz="4" w:space="0" w:color="auto"/>
              <w:right w:val="single" w:sz="4" w:space="0" w:color="auto"/>
            </w:tcBorders>
          </w:tcPr>
          <w:p w14:paraId="180BC285" w14:textId="77777777" w:rsidR="000A0E31" w:rsidRDefault="000A0E31" w:rsidP="00305E26">
            <w:pPr>
              <w:jc w:val="center"/>
              <w:rPr>
                <w:rFonts w:ascii="Calibri" w:eastAsia="Cambria" w:hAnsi="Calibri"/>
                <w:b/>
                <w:sz w:val="18"/>
                <w:lang w:val="en-US"/>
              </w:rPr>
            </w:pPr>
          </w:p>
          <w:p w14:paraId="1632307A" w14:textId="77777777" w:rsidR="000A0E31" w:rsidRDefault="000A0E31" w:rsidP="00305E26">
            <w:pPr>
              <w:jc w:val="center"/>
              <w:rPr>
                <w:rFonts w:ascii="Calibri" w:eastAsia="Cambria" w:hAnsi="Calibri"/>
                <w:b/>
                <w:sz w:val="18"/>
                <w:lang w:val="en-US"/>
              </w:rPr>
            </w:pPr>
          </w:p>
          <w:p w14:paraId="1E7A68BA" w14:textId="77777777" w:rsidR="000A0E31" w:rsidRDefault="000A0E31" w:rsidP="00305E26">
            <w:pPr>
              <w:jc w:val="center"/>
              <w:rPr>
                <w:rFonts w:ascii="Calibri" w:eastAsia="Cambria" w:hAnsi="Calibri"/>
                <w:b/>
                <w:sz w:val="18"/>
                <w:lang w:val="en-US"/>
              </w:rPr>
            </w:pPr>
          </w:p>
          <w:p w14:paraId="59106815" w14:textId="683E719B" w:rsidR="000A0E31" w:rsidRPr="006F531C" w:rsidRDefault="000A0E31" w:rsidP="00305E26">
            <w:pPr>
              <w:jc w:val="center"/>
              <w:rPr>
                <w:rFonts w:ascii="Calibri" w:eastAsia="Cambria" w:hAnsi="Calibri"/>
                <w:b/>
                <w:sz w:val="18"/>
                <w:lang w:val="en-US"/>
              </w:rPr>
            </w:pPr>
          </w:p>
        </w:tc>
        <w:tc>
          <w:tcPr>
            <w:tcW w:w="1349" w:type="dxa"/>
            <w:tcBorders>
              <w:top w:val="single" w:sz="4" w:space="0" w:color="auto"/>
              <w:left w:val="single" w:sz="4" w:space="0" w:color="auto"/>
              <w:bottom w:val="single" w:sz="4" w:space="0" w:color="auto"/>
              <w:right w:val="single" w:sz="4" w:space="0" w:color="auto"/>
            </w:tcBorders>
          </w:tcPr>
          <w:p w14:paraId="6575D687" w14:textId="77777777" w:rsidR="000A0E31" w:rsidRPr="006F531C" w:rsidRDefault="000A0E31" w:rsidP="00305E26">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74B3DE45" w14:textId="77777777" w:rsidR="000A0E31" w:rsidRPr="006F531C" w:rsidRDefault="000A0E31" w:rsidP="00305E26">
            <w:pPr>
              <w:jc w:val="center"/>
              <w:rPr>
                <w:rFonts w:ascii="Calibri" w:eastAsia="Cambria" w:hAnsi="Calibri"/>
                <w:b/>
                <w:sz w:val="18"/>
                <w:lang w:val="en-US"/>
              </w:rPr>
            </w:pPr>
          </w:p>
        </w:tc>
      </w:tr>
      <w:tr w:rsidR="000A0E31" w:rsidRPr="006F531C" w14:paraId="3C6E2733" w14:textId="77777777" w:rsidTr="002D7F69">
        <w:trPr>
          <w:gridAfter w:val="1"/>
          <w:wAfter w:w="8" w:type="dxa"/>
          <w:trHeight w:val="1335"/>
          <w:jc w:val="center"/>
        </w:trPr>
        <w:tc>
          <w:tcPr>
            <w:tcW w:w="2518" w:type="dxa"/>
            <w:tcBorders>
              <w:top w:val="single" w:sz="4" w:space="0" w:color="auto"/>
              <w:left w:val="single" w:sz="4" w:space="0" w:color="auto"/>
              <w:bottom w:val="single" w:sz="4" w:space="0" w:color="auto"/>
              <w:right w:val="single" w:sz="4" w:space="0" w:color="auto"/>
            </w:tcBorders>
          </w:tcPr>
          <w:p w14:paraId="7422D9D9" w14:textId="77777777" w:rsidR="000A0E31" w:rsidRPr="006F531C" w:rsidRDefault="000A0E31" w:rsidP="00305E26">
            <w:pPr>
              <w:rPr>
                <w:rFonts w:ascii="Calibri" w:eastAsia="Cambria" w:hAnsi="Calibri"/>
                <w:sz w:val="14"/>
                <w:szCs w:val="14"/>
                <w:lang w:val="en-US"/>
              </w:rPr>
            </w:pPr>
            <w:r w:rsidRPr="006F531C">
              <w:rPr>
                <w:rFonts w:ascii="Calibri" w:eastAsia="Cambria" w:hAnsi="Calibri"/>
                <w:b/>
                <w:szCs w:val="16"/>
                <w:lang w:val="en-US"/>
              </w:rPr>
              <w:t>4. Key Transferable Skills</w:t>
            </w:r>
          </w:p>
        </w:tc>
        <w:tc>
          <w:tcPr>
            <w:tcW w:w="1461" w:type="dxa"/>
            <w:tcBorders>
              <w:top w:val="single" w:sz="4" w:space="0" w:color="auto"/>
              <w:left w:val="single" w:sz="4" w:space="0" w:color="auto"/>
              <w:bottom w:val="single" w:sz="4" w:space="0" w:color="auto"/>
              <w:right w:val="single" w:sz="4" w:space="0" w:color="auto"/>
            </w:tcBorders>
          </w:tcPr>
          <w:p w14:paraId="780C4893" w14:textId="77777777" w:rsidR="000A0E31" w:rsidRPr="006F531C" w:rsidRDefault="000A0E31" w:rsidP="00305E26">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0A491B3A" w14:textId="77777777" w:rsidR="000A0E31" w:rsidRPr="006F531C" w:rsidRDefault="000A0E31" w:rsidP="00305E26">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31A6423C" w14:textId="77777777" w:rsidR="000A0E31" w:rsidRPr="006F531C" w:rsidRDefault="000A0E31" w:rsidP="00305E26">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5247BA2F" w14:textId="77777777" w:rsidR="000A0E31" w:rsidRDefault="000A0E31" w:rsidP="00305E26">
            <w:pPr>
              <w:jc w:val="center"/>
              <w:rPr>
                <w:rFonts w:ascii="Calibri" w:eastAsia="Cambria" w:hAnsi="Calibri"/>
                <w:b/>
                <w:sz w:val="18"/>
                <w:lang w:val="en-US"/>
              </w:rPr>
            </w:pPr>
          </w:p>
          <w:p w14:paraId="24BE745E" w14:textId="77777777" w:rsidR="000A0E31" w:rsidRDefault="000A0E31" w:rsidP="00305E26">
            <w:pPr>
              <w:jc w:val="center"/>
              <w:rPr>
                <w:rFonts w:ascii="Calibri" w:eastAsia="Cambria" w:hAnsi="Calibri"/>
                <w:b/>
                <w:sz w:val="18"/>
                <w:lang w:val="en-US"/>
              </w:rPr>
            </w:pPr>
          </w:p>
          <w:p w14:paraId="39830514" w14:textId="77777777" w:rsidR="000A0E31" w:rsidRDefault="000A0E31" w:rsidP="00305E26">
            <w:pPr>
              <w:jc w:val="center"/>
              <w:rPr>
                <w:rFonts w:ascii="Calibri" w:eastAsia="Cambria" w:hAnsi="Calibri"/>
                <w:b/>
                <w:sz w:val="18"/>
                <w:lang w:val="en-US"/>
              </w:rPr>
            </w:pPr>
          </w:p>
          <w:p w14:paraId="72669C51" w14:textId="77777777" w:rsidR="000A0E31" w:rsidRPr="006F531C" w:rsidRDefault="000A0E31" w:rsidP="00305E26">
            <w:pPr>
              <w:jc w:val="center"/>
              <w:rPr>
                <w:rFonts w:ascii="Calibri" w:eastAsia="Cambria" w:hAnsi="Calibri"/>
                <w:b/>
                <w:sz w:val="18"/>
                <w:lang w:val="en-US"/>
              </w:rPr>
            </w:pPr>
            <w:r>
              <w:rPr>
                <w:rFonts w:ascii="Calibri" w:eastAsia="Cambria" w:hAnsi="Calibri"/>
                <w:b/>
                <w:sz w:val="18"/>
                <w:lang w:val="en-US"/>
              </w:rPr>
              <w:t>Yes</w:t>
            </w:r>
          </w:p>
        </w:tc>
        <w:tc>
          <w:tcPr>
            <w:tcW w:w="1349" w:type="dxa"/>
            <w:tcBorders>
              <w:top w:val="single" w:sz="4" w:space="0" w:color="auto"/>
              <w:left w:val="single" w:sz="4" w:space="0" w:color="auto"/>
              <w:bottom w:val="single" w:sz="4" w:space="0" w:color="auto"/>
              <w:right w:val="single" w:sz="4" w:space="0" w:color="auto"/>
            </w:tcBorders>
          </w:tcPr>
          <w:p w14:paraId="6587B746" w14:textId="77777777" w:rsidR="000A0E31" w:rsidRDefault="000A0E31" w:rsidP="00305E26">
            <w:pPr>
              <w:jc w:val="center"/>
              <w:rPr>
                <w:rFonts w:ascii="Calibri" w:eastAsia="Cambria" w:hAnsi="Calibri"/>
                <w:b/>
                <w:sz w:val="18"/>
                <w:lang w:val="en-US"/>
              </w:rPr>
            </w:pPr>
          </w:p>
          <w:p w14:paraId="228EEF58" w14:textId="77777777" w:rsidR="000A0E31" w:rsidRDefault="000A0E31" w:rsidP="00305E26">
            <w:pPr>
              <w:jc w:val="center"/>
              <w:rPr>
                <w:rFonts w:ascii="Calibri" w:eastAsia="Cambria" w:hAnsi="Calibri"/>
                <w:b/>
                <w:sz w:val="18"/>
                <w:lang w:val="en-US"/>
              </w:rPr>
            </w:pPr>
          </w:p>
          <w:p w14:paraId="6080C08F" w14:textId="77777777" w:rsidR="000A0E31" w:rsidRDefault="000A0E31" w:rsidP="00305E26">
            <w:pPr>
              <w:jc w:val="center"/>
              <w:rPr>
                <w:rFonts w:ascii="Calibri" w:eastAsia="Cambria" w:hAnsi="Calibri"/>
                <w:b/>
                <w:sz w:val="18"/>
                <w:lang w:val="en-US"/>
              </w:rPr>
            </w:pPr>
          </w:p>
          <w:p w14:paraId="466813A0" w14:textId="77777777" w:rsidR="000A0E31" w:rsidRPr="006F531C" w:rsidRDefault="000A0E31" w:rsidP="00305E26">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21C5CDA0" w14:textId="77777777" w:rsidR="000A0E31" w:rsidRPr="006F531C" w:rsidRDefault="000A0E31" w:rsidP="00305E26">
            <w:pPr>
              <w:jc w:val="center"/>
              <w:rPr>
                <w:rFonts w:ascii="Calibri" w:eastAsia="Cambria" w:hAnsi="Calibri"/>
                <w:b/>
                <w:sz w:val="18"/>
                <w:lang w:val="en-US"/>
              </w:rPr>
            </w:pPr>
          </w:p>
        </w:tc>
      </w:tr>
      <w:tr w:rsidR="000A0E31" w:rsidRPr="006F531C" w14:paraId="5BE9DCE9" w14:textId="77777777" w:rsidTr="002D7F69">
        <w:trPr>
          <w:trHeight w:val="157"/>
          <w:jc w:val="center"/>
        </w:trPr>
        <w:tc>
          <w:tcPr>
            <w:tcW w:w="11299" w:type="dxa"/>
            <w:gridSpan w:val="9"/>
            <w:tcBorders>
              <w:top w:val="single" w:sz="4" w:space="0" w:color="auto"/>
              <w:bottom w:val="single" w:sz="4" w:space="0" w:color="auto"/>
            </w:tcBorders>
            <w:shd w:val="clear" w:color="auto" w:fill="auto"/>
          </w:tcPr>
          <w:p w14:paraId="68E2B295" w14:textId="77777777" w:rsidR="000A0E31" w:rsidRPr="006F531C" w:rsidRDefault="000A0E31" w:rsidP="00305E26">
            <w:pPr>
              <w:spacing w:before="120" w:after="120"/>
              <w:jc w:val="both"/>
              <w:rPr>
                <w:rFonts w:ascii="Calibri" w:eastAsia="Cambria" w:hAnsi="Calibri" w:cs="Calibri"/>
                <w:b/>
                <w:sz w:val="4"/>
                <w:lang w:val="en-US"/>
              </w:rPr>
            </w:pPr>
          </w:p>
        </w:tc>
      </w:tr>
      <w:tr w:rsidR="000A0E31" w:rsidRPr="006F531C" w14:paraId="4D8CE0D3" w14:textId="77777777" w:rsidTr="002D7F69">
        <w:trPr>
          <w:trHeight w:val="904"/>
          <w:jc w:val="center"/>
        </w:trPr>
        <w:tc>
          <w:tcPr>
            <w:tcW w:w="5622" w:type="dxa"/>
            <w:gridSpan w:val="4"/>
            <w:tcBorders>
              <w:top w:val="single" w:sz="4" w:space="0" w:color="auto"/>
              <w:left w:val="single" w:sz="4" w:space="0" w:color="auto"/>
              <w:bottom w:val="single" w:sz="4" w:space="0" w:color="auto"/>
              <w:right w:val="single" w:sz="4" w:space="0" w:color="auto"/>
            </w:tcBorders>
            <w:shd w:val="clear" w:color="auto" w:fill="BFBFBF"/>
          </w:tcPr>
          <w:p w14:paraId="35CCCE3B" w14:textId="77777777" w:rsidR="000A0E31" w:rsidRPr="006F531C" w:rsidRDefault="000A0E31" w:rsidP="00305E26">
            <w:pPr>
              <w:spacing w:before="120" w:after="120"/>
              <w:jc w:val="both"/>
              <w:rPr>
                <w:rFonts w:ascii="Calibri" w:eastAsia="Cambria" w:hAnsi="Calibri" w:cs="Calibri"/>
                <w:b/>
                <w:lang w:val="en-US"/>
              </w:rPr>
            </w:pPr>
            <w:r w:rsidRPr="006F531C">
              <w:rPr>
                <w:rFonts w:ascii="Calibri" w:eastAsia="Cambria" w:hAnsi="Calibri" w:cs="Calibri"/>
                <w:b/>
                <w:lang w:val="en-US"/>
              </w:rPr>
              <w:t xml:space="preserve">PLEASE COMMENT ON AREAS IN WHICH YOU FEEL THAT YOU HAVE PERFORMED WELL </w:t>
            </w:r>
          </w:p>
        </w:tc>
        <w:tc>
          <w:tcPr>
            <w:tcW w:w="5677" w:type="dxa"/>
            <w:gridSpan w:val="5"/>
            <w:tcBorders>
              <w:top w:val="single" w:sz="4" w:space="0" w:color="auto"/>
              <w:left w:val="single" w:sz="4" w:space="0" w:color="auto"/>
              <w:bottom w:val="single" w:sz="4" w:space="0" w:color="auto"/>
              <w:right w:val="single" w:sz="4" w:space="0" w:color="auto"/>
            </w:tcBorders>
            <w:shd w:val="clear" w:color="auto" w:fill="BFBFBF"/>
          </w:tcPr>
          <w:p w14:paraId="0D108361" w14:textId="77777777" w:rsidR="000A0E31" w:rsidRPr="006F531C" w:rsidRDefault="000A0E31" w:rsidP="00305E26">
            <w:pPr>
              <w:spacing w:before="120" w:after="120"/>
              <w:jc w:val="both"/>
              <w:rPr>
                <w:rFonts w:ascii="Calibri" w:eastAsia="Cambria" w:hAnsi="Calibri" w:cs="Calibri"/>
                <w:b/>
                <w:lang w:val="en-US"/>
              </w:rPr>
            </w:pPr>
            <w:r w:rsidRPr="006F531C">
              <w:rPr>
                <w:rFonts w:ascii="Calibri" w:eastAsia="Cambria" w:hAnsi="Calibri" w:cs="Calibri"/>
                <w:b/>
                <w:lang w:val="en-US"/>
              </w:rPr>
              <w:t xml:space="preserve">PLEASE COMMENT ON </w:t>
            </w:r>
            <w:r w:rsidRPr="006F531C">
              <w:rPr>
                <w:rFonts w:ascii="Calibri" w:eastAsia="Cambria" w:hAnsi="Calibri" w:cs="Calibri"/>
                <w:b/>
                <w:caps/>
                <w:lang w:val="en-US"/>
              </w:rPr>
              <w:t>AREAS you feel that you need TO DEVELOP</w:t>
            </w:r>
          </w:p>
        </w:tc>
      </w:tr>
      <w:tr w:rsidR="000A0E31" w:rsidRPr="006F531C" w14:paraId="1FDAC026" w14:textId="77777777" w:rsidTr="002D7F69">
        <w:trPr>
          <w:trHeight w:val="3212"/>
          <w:jc w:val="center"/>
        </w:trPr>
        <w:tc>
          <w:tcPr>
            <w:tcW w:w="5622" w:type="dxa"/>
            <w:gridSpan w:val="4"/>
            <w:tcBorders>
              <w:top w:val="single" w:sz="4" w:space="0" w:color="auto"/>
              <w:left w:val="single" w:sz="4" w:space="0" w:color="auto"/>
              <w:bottom w:val="single" w:sz="4" w:space="0" w:color="auto"/>
              <w:right w:val="single" w:sz="4" w:space="0" w:color="auto"/>
            </w:tcBorders>
          </w:tcPr>
          <w:p w14:paraId="3099EE86" w14:textId="77777777" w:rsidR="000A0E31" w:rsidRDefault="000A0E31" w:rsidP="00305E26">
            <w:pPr>
              <w:rPr>
                <w:rFonts w:ascii="Calibri" w:eastAsia="Cambria" w:hAnsi="Calibri"/>
                <w:szCs w:val="32"/>
                <w:lang w:val="en-US"/>
              </w:rPr>
            </w:pPr>
          </w:p>
          <w:p w14:paraId="1C60456D" w14:textId="46293CC5" w:rsidR="000A0E31" w:rsidRPr="006F531C" w:rsidRDefault="000A0E31" w:rsidP="00305E26">
            <w:pPr>
              <w:rPr>
                <w:rFonts w:ascii="Calibri" w:eastAsia="Cambria" w:hAnsi="Calibri"/>
                <w:szCs w:val="32"/>
                <w:lang w:val="en-US"/>
              </w:rPr>
            </w:pPr>
            <w:r>
              <w:rPr>
                <w:rFonts w:ascii="Calibri" w:eastAsia="Cambria" w:hAnsi="Calibri"/>
                <w:szCs w:val="32"/>
                <w:lang w:val="en-US"/>
              </w:rPr>
              <w:t xml:space="preserve">I feel that I performed well when thinking of the area of development of both the pupils and the us as teacher and then finding research that offered some more insight. </w:t>
            </w:r>
          </w:p>
        </w:tc>
        <w:tc>
          <w:tcPr>
            <w:tcW w:w="5677" w:type="dxa"/>
            <w:gridSpan w:val="5"/>
            <w:tcBorders>
              <w:top w:val="single" w:sz="4" w:space="0" w:color="auto"/>
              <w:left w:val="single" w:sz="4" w:space="0" w:color="auto"/>
              <w:bottom w:val="single" w:sz="4" w:space="0" w:color="auto"/>
              <w:right w:val="single" w:sz="4" w:space="0" w:color="auto"/>
            </w:tcBorders>
          </w:tcPr>
          <w:p w14:paraId="345429A9" w14:textId="77777777" w:rsidR="000A0E31" w:rsidRDefault="000A0E31" w:rsidP="00305E26">
            <w:pPr>
              <w:rPr>
                <w:rFonts w:ascii="Calibri" w:eastAsia="Cambria" w:hAnsi="Calibri"/>
                <w:szCs w:val="32"/>
                <w:lang w:val="en-US"/>
              </w:rPr>
            </w:pPr>
          </w:p>
          <w:p w14:paraId="1BCF01AD" w14:textId="7211822A" w:rsidR="000A0E31" w:rsidRDefault="000A0E31" w:rsidP="00305E26">
            <w:pPr>
              <w:rPr>
                <w:rFonts w:ascii="Calibri" w:eastAsia="Cambria" w:hAnsi="Calibri"/>
                <w:szCs w:val="32"/>
                <w:lang w:val="en-US"/>
              </w:rPr>
            </w:pPr>
            <w:r>
              <w:rPr>
                <w:rFonts w:ascii="Calibri" w:eastAsia="Cambria" w:hAnsi="Calibri"/>
                <w:szCs w:val="32"/>
                <w:lang w:val="en-US"/>
              </w:rPr>
              <w:t>I feel that I could have delivered the lesson study better to class and allowed them more time during certain sections on the lesson study</w:t>
            </w:r>
          </w:p>
          <w:p w14:paraId="6F80160C" w14:textId="77777777" w:rsidR="000A0E31" w:rsidRPr="006F531C" w:rsidRDefault="000A0E31" w:rsidP="00305E26">
            <w:pPr>
              <w:rPr>
                <w:rFonts w:ascii="Calibri" w:eastAsia="Cambria" w:hAnsi="Calibri"/>
                <w:szCs w:val="32"/>
                <w:lang w:val="en-US"/>
              </w:rPr>
            </w:pPr>
          </w:p>
        </w:tc>
      </w:tr>
    </w:tbl>
    <w:p w14:paraId="41DE438D" w14:textId="28EC9474" w:rsidR="002D7F69" w:rsidRDefault="002D7F69" w:rsidP="002D7F69">
      <w:pPr>
        <w:pStyle w:val="Header"/>
      </w:pPr>
      <w:r>
        <w:rPr>
          <w:noProof/>
        </w:rPr>
        <w:lastRenderedPageBreak/>
        <mc:AlternateContent>
          <mc:Choice Requires="wps">
            <w:drawing>
              <wp:anchor distT="0" distB="0" distL="114300" distR="114300" simplePos="0" relativeHeight="251670528" behindDoc="0" locked="0" layoutInCell="1" allowOverlap="1" wp14:anchorId="31CDB2B9" wp14:editId="2F3BA85B">
                <wp:simplePos x="0" y="0"/>
                <wp:positionH relativeFrom="column">
                  <wp:posOffset>4505059</wp:posOffset>
                </wp:positionH>
                <wp:positionV relativeFrom="paragraph">
                  <wp:posOffset>-225824</wp:posOffset>
                </wp:positionV>
                <wp:extent cx="1591945" cy="914400"/>
                <wp:effectExtent l="0" t="0" r="33655" b="2540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B4E322F" w14:textId="77777777" w:rsidR="002D7F69" w:rsidRDefault="002D7F69" w:rsidP="002D7F69">
                            <w:pPr>
                              <w:pStyle w:val="Heading6"/>
                              <w:shd w:val="clear" w:color="auto" w:fill="E0E0E0"/>
                            </w:pPr>
                          </w:p>
                          <w:p w14:paraId="41E7F9C9" w14:textId="77777777" w:rsidR="002D7F69" w:rsidRDefault="002D7F69" w:rsidP="002D7F69">
                            <w:pPr>
                              <w:pStyle w:val="Heading6"/>
                              <w:shd w:val="clear" w:color="auto" w:fill="E0E0E0"/>
                            </w:pPr>
                            <w:r>
                              <w:t xml:space="preserve">RESULT </w:t>
                            </w:r>
                            <w:r>
                              <w:rPr>
                                <w:noProof/>
                              </w:rPr>
                              <w:drawing>
                                <wp:inline distT="0" distB="0" distL="0" distR="0" wp14:anchorId="21105F70" wp14:editId="0C29FD1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CDB2B9" id="_x0000_t202" coordsize="21600,21600" o:spt="202" path="m0,0l0,21600,21600,21600,21600,0xe">
                <v:stroke joinstyle="miter"/>
                <v:path gradientshapeok="t" o:connecttype="rect"/>
              </v:shapetype>
              <v:shape id="Text Box 10" o:spid="_x0000_s1026" type="#_x0000_t202" style="position:absolute;margin-left:354.75pt;margin-top:-17.75pt;width:125.35pt;height:1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" fillcolor="silver" strokecolor="silver" strokeweight="2.25pt">
                <v:textbox>
                  <w:txbxContent>
                    <w:p w14:paraId="3B4E322F" w14:textId="77777777" w:rsidR="002D7F69" w:rsidRDefault="002D7F69" w:rsidP="002D7F69">
                      <w:pPr>
                        <w:pStyle w:val="Heading6"/>
                        <w:shd w:val="clear" w:color="auto" w:fill="E0E0E0"/>
                      </w:pPr>
                    </w:p>
                    <w:p w14:paraId="41E7F9C9" w14:textId="77777777" w:rsidR="002D7F69" w:rsidRDefault="002D7F69" w:rsidP="002D7F69">
                      <w:pPr>
                        <w:pStyle w:val="Heading6"/>
                        <w:shd w:val="clear" w:color="auto" w:fill="E0E0E0"/>
                      </w:pPr>
                      <w:r>
                        <w:t xml:space="preserve">RESULT </w:t>
                      </w:r>
                      <w:r>
                        <w:rPr>
                          <w:noProof/>
                        </w:rPr>
                        <w:drawing>
                          <wp:inline distT="0" distB="0" distL="0" distR="0" wp14:anchorId="21105F70" wp14:editId="0C29FD12">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4AF95D14" wp14:editId="5B74A5C6">
            <wp:extent cx="1809750" cy="723900"/>
            <wp:effectExtent l="0" t="0" r="0" b="0"/>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6D251EA" w14:textId="77777777" w:rsidR="002D7F69" w:rsidRDefault="002D7F69" w:rsidP="002D7F69"/>
    <w:tbl>
      <w:tblPr>
        <w:tblW w:w="0" w:type="auto"/>
        <w:tblInd w:w="-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2D7F69" w:rsidRPr="00C1361B" w14:paraId="24FCB582" w14:textId="77777777" w:rsidTr="002D7F69">
        <w:tc>
          <w:tcPr>
            <w:tcW w:w="9010" w:type="dxa"/>
            <w:shd w:val="clear" w:color="auto" w:fill="C0C0C0"/>
          </w:tcPr>
          <w:p w14:paraId="4D9D41BE" w14:textId="77777777" w:rsidR="002D7F69" w:rsidRPr="00BA6B2C" w:rsidRDefault="002D7F69" w:rsidP="00305E26">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24EFF7A8" w14:textId="77777777" w:rsidR="002D7F69" w:rsidRPr="009F5CB2" w:rsidRDefault="002D7F69" w:rsidP="00305E26">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p w14:paraId="0DCC0F07" w14:textId="77777777" w:rsidR="002D7F69" w:rsidRPr="00BA6B2C" w:rsidRDefault="002D7F69" w:rsidP="002D7F69">
      <w:pPr>
        <w:jc w:val="center"/>
        <w:rPr>
          <w:b/>
          <w:i/>
          <w:sz w:val="16"/>
          <w:szCs w:val="16"/>
        </w:rPr>
      </w:pPr>
      <w:r>
        <w:rPr>
          <w:b/>
          <w:i/>
          <w:sz w:val="16"/>
          <w:szCs w:val="16"/>
        </w:rPr>
        <w:t>Sections marked with * should be completed by module lead</w:t>
      </w:r>
    </w:p>
    <w:tbl>
      <w:tblPr>
        <w:tblW w:w="10598" w:type="dxa"/>
        <w:tblInd w:w="-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D7F69" w:rsidRPr="00C1361B" w14:paraId="3E824D8A" w14:textId="77777777" w:rsidTr="002D7F69">
        <w:tc>
          <w:tcPr>
            <w:tcW w:w="2093" w:type="dxa"/>
            <w:shd w:val="pct15" w:color="auto" w:fill="auto"/>
          </w:tcPr>
          <w:p w14:paraId="68692801"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5308B80"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p>
        </w:tc>
        <w:tc>
          <w:tcPr>
            <w:tcW w:w="2613" w:type="dxa"/>
            <w:shd w:val="clear" w:color="auto" w:fill="D9D9D9"/>
          </w:tcPr>
          <w:p w14:paraId="52647EDF"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746414E3" w14:textId="77777777" w:rsidR="002D7F69" w:rsidRPr="00C1361B" w:rsidRDefault="002D7F69" w:rsidP="00305E26">
            <w:pPr>
              <w:spacing w:before="120" w:after="120"/>
              <w:jc w:val="both"/>
              <w:rPr>
                <w:rFonts w:ascii="Calibri" w:hAnsi="Calibri" w:cs="Arial"/>
                <w:b/>
                <w:sz w:val="22"/>
                <w:szCs w:val="22"/>
              </w:rPr>
            </w:pPr>
          </w:p>
        </w:tc>
      </w:tr>
      <w:tr w:rsidR="002D7F69" w:rsidRPr="00C1361B" w14:paraId="16CF9C1F" w14:textId="77777777" w:rsidTr="002D7F69">
        <w:tc>
          <w:tcPr>
            <w:tcW w:w="2093" w:type="dxa"/>
            <w:shd w:val="pct15" w:color="auto" w:fill="auto"/>
          </w:tcPr>
          <w:p w14:paraId="27E57163"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283BBD08" w14:textId="77777777" w:rsidR="002D7F69" w:rsidRPr="008566E5" w:rsidRDefault="002D7F69" w:rsidP="00305E26">
            <w:pPr>
              <w:spacing w:before="120" w:after="120"/>
              <w:jc w:val="both"/>
              <w:rPr>
                <w:rFonts w:ascii="Calibri" w:hAnsi="Calibri" w:cs="Arial"/>
                <w:b/>
                <w:sz w:val="22"/>
                <w:szCs w:val="22"/>
              </w:rPr>
            </w:pPr>
            <w:r>
              <w:rPr>
                <w:rFonts w:ascii="Calibri" w:hAnsi="Calibri" w:cs="Arial"/>
                <w:b/>
                <w:sz w:val="22"/>
                <w:szCs w:val="22"/>
              </w:rPr>
              <w:t>PGCE Primary</w:t>
            </w:r>
          </w:p>
        </w:tc>
      </w:tr>
      <w:tr w:rsidR="002D7F69" w:rsidRPr="00C1361B" w14:paraId="535418D3" w14:textId="77777777" w:rsidTr="002D7F69">
        <w:tc>
          <w:tcPr>
            <w:tcW w:w="2093" w:type="dxa"/>
            <w:shd w:val="pct15" w:color="auto" w:fill="auto"/>
          </w:tcPr>
          <w:p w14:paraId="35A51E4A"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1A87CC3C" w14:textId="77777777" w:rsidR="002D7F69" w:rsidRPr="00C1361B" w:rsidRDefault="002D7F69" w:rsidP="00305E26">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14:paraId="66B2DAFC"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7687D06F"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7</w:t>
            </w:r>
          </w:p>
        </w:tc>
      </w:tr>
      <w:tr w:rsidR="002D7F69" w:rsidRPr="00C1361B" w14:paraId="2526FEAA" w14:textId="77777777" w:rsidTr="002D7F69">
        <w:tc>
          <w:tcPr>
            <w:tcW w:w="2093" w:type="dxa"/>
            <w:shd w:val="pct15" w:color="auto" w:fill="auto"/>
          </w:tcPr>
          <w:p w14:paraId="5C494312"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019F0360"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14:paraId="4C513AB0" w14:textId="77777777" w:rsidR="002D7F69" w:rsidRPr="00C1361B" w:rsidRDefault="002D7F69" w:rsidP="00305E26">
            <w:pPr>
              <w:pStyle w:val="Heading2"/>
              <w:rPr>
                <w:rFonts w:ascii="Calibri" w:hAnsi="Calibri" w:cs="Arial"/>
                <w:sz w:val="22"/>
                <w:szCs w:val="22"/>
              </w:rPr>
            </w:pPr>
            <w:r w:rsidRPr="00C1361B">
              <w:rPr>
                <w:rFonts w:ascii="Calibri" w:hAnsi="Calibri" w:cs="Arial"/>
                <w:sz w:val="22"/>
                <w:szCs w:val="22"/>
              </w:rPr>
              <w:t xml:space="preserve">Contribution to Overall </w:t>
            </w:r>
          </w:p>
          <w:p w14:paraId="63455059" w14:textId="77777777" w:rsidR="002D7F69" w:rsidRPr="00C1361B" w:rsidRDefault="002D7F69" w:rsidP="00305E26">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14:paraId="75284689"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100%</w:t>
            </w:r>
          </w:p>
        </w:tc>
      </w:tr>
      <w:tr w:rsidR="002D7F69" w:rsidRPr="00C1361B" w14:paraId="553052E0" w14:textId="77777777" w:rsidTr="002D7F69">
        <w:tc>
          <w:tcPr>
            <w:tcW w:w="2093" w:type="dxa"/>
            <w:shd w:val="pct15" w:color="auto" w:fill="auto"/>
          </w:tcPr>
          <w:p w14:paraId="64049433"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1EB65D91"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Catherine Morgan</w:t>
            </w:r>
          </w:p>
        </w:tc>
      </w:tr>
      <w:tr w:rsidR="002D7F69" w:rsidRPr="00C1361B" w14:paraId="2ACE5B7F" w14:textId="77777777" w:rsidTr="002D7F69">
        <w:tc>
          <w:tcPr>
            <w:tcW w:w="2093" w:type="dxa"/>
            <w:shd w:val="pct15" w:color="auto" w:fill="auto"/>
          </w:tcPr>
          <w:p w14:paraId="39E834FD"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1C45B10B" w14:textId="77777777" w:rsidR="002D7F69" w:rsidRPr="004E356C" w:rsidRDefault="002D7F69" w:rsidP="00305E26">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14:paraId="38A5B263"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2111" w:type="dxa"/>
          </w:tcPr>
          <w:p w14:paraId="47B94D11"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1/1</w:t>
            </w:r>
          </w:p>
        </w:tc>
      </w:tr>
      <w:tr w:rsidR="002D7F69" w:rsidRPr="00C1361B" w14:paraId="5A22931B" w14:textId="77777777" w:rsidTr="002D7F69">
        <w:tc>
          <w:tcPr>
            <w:tcW w:w="2093" w:type="dxa"/>
            <w:shd w:val="pct15" w:color="auto" w:fill="auto"/>
          </w:tcPr>
          <w:p w14:paraId="4998D434"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0711AA28"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09/01/18</w:t>
            </w:r>
          </w:p>
        </w:tc>
        <w:tc>
          <w:tcPr>
            <w:tcW w:w="2613" w:type="dxa"/>
            <w:shd w:val="pct15" w:color="auto" w:fill="auto"/>
          </w:tcPr>
          <w:p w14:paraId="4BB97D26" w14:textId="77777777" w:rsidR="002D7F69" w:rsidRPr="00C1361B" w:rsidRDefault="002D7F69" w:rsidP="00305E26">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111" w:type="dxa"/>
          </w:tcPr>
          <w:p w14:paraId="2602F29F"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16/04/18</w:t>
            </w:r>
          </w:p>
        </w:tc>
      </w:tr>
      <w:tr w:rsidR="002D7F69" w:rsidRPr="00C1361B" w14:paraId="0555B585" w14:textId="77777777" w:rsidTr="002D7F69">
        <w:trPr>
          <w:trHeight w:val="1007"/>
        </w:trPr>
        <w:tc>
          <w:tcPr>
            <w:tcW w:w="2093" w:type="dxa"/>
            <w:shd w:val="pct15" w:color="auto" w:fill="auto"/>
          </w:tcPr>
          <w:p w14:paraId="7B724860" w14:textId="77777777" w:rsidR="002D7F69" w:rsidRPr="00C1361B" w:rsidRDefault="002D7F69" w:rsidP="00305E26">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6A4F7559" w14:textId="77777777" w:rsidR="002D7F69" w:rsidRPr="00C1361B" w:rsidRDefault="002D7F69" w:rsidP="00305E26">
            <w:pPr>
              <w:spacing w:before="120" w:after="120"/>
              <w:jc w:val="both"/>
              <w:rPr>
                <w:rFonts w:ascii="Calibri" w:hAnsi="Calibri" w:cs="Arial"/>
                <w:b/>
                <w:sz w:val="22"/>
                <w:szCs w:val="22"/>
              </w:rPr>
            </w:pPr>
          </w:p>
        </w:tc>
      </w:tr>
    </w:tbl>
    <w:tbl>
      <w:tblPr>
        <w:tblpPr w:leftFromText="180" w:rightFromText="180" w:vertAnchor="text" w:horzAnchor="page" w:tblpX="1090" w:tblpY="71"/>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D7F69" w:rsidRPr="00C1361B" w14:paraId="78443C87" w14:textId="77777777" w:rsidTr="002D7F69">
        <w:trPr>
          <w:trHeight w:val="421"/>
        </w:trPr>
        <w:tc>
          <w:tcPr>
            <w:tcW w:w="1809" w:type="dxa"/>
            <w:tcBorders>
              <w:top w:val="single" w:sz="6" w:space="0" w:color="auto"/>
            </w:tcBorders>
            <w:shd w:val="clear" w:color="auto" w:fill="D9D9D9"/>
          </w:tcPr>
          <w:p w14:paraId="57ABFF88" w14:textId="77777777" w:rsidR="002D7F69" w:rsidRPr="00C1361B" w:rsidRDefault="002D7F69" w:rsidP="002D7F6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C76E536" w14:textId="77777777" w:rsidR="002D7F69" w:rsidRPr="008F78C2" w:rsidRDefault="002D7F69" w:rsidP="002D7F6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2D7F69" w:rsidRPr="00C1361B" w14:paraId="0C6057E1" w14:textId="77777777" w:rsidTr="002D7F69">
        <w:trPr>
          <w:trHeight w:val="666"/>
        </w:trPr>
        <w:tc>
          <w:tcPr>
            <w:tcW w:w="1809" w:type="dxa"/>
            <w:tcBorders>
              <w:top w:val="single" w:sz="6" w:space="0" w:color="auto"/>
            </w:tcBorders>
            <w:shd w:val="clear" w:color="auto" w:fill="D9D9D9"/>
          </w:tcPr>
          <w:p w14:paraId="6CD3073E" w14:textId="77777777" w:rsidR="002D7F69" w:rsidRPr="00C1361B" w:rsidRDefault="002D7F69" w:rsidP="002D7F69">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76C9CDA1" w14:textId="77777777" w:rsidR="002D7F69" w:rsidRPr="00152E9D" w:rsidRDefault="002D7F69" w:rsidP="002D7F6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36E2A049" w14:textId="77777777" w:rsidR="002D7F69" w:rsidRPr="0022746E" w:rsidRDefault="002D7F69" w:rsidP="002D7F69">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2F2BE1AB" w14:textId="77777777" w:rsidR="002D7F69" w:rsidRPr="00C1361B" w:rsidRDefault="002D7F69" w:rsidP="002D7F6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17D2C19" w14:textId="77777777" w:rsidR="002D7F69" w:rsidRDefault="002D7F69" w:rsidP="002D7F69">
            <w:pPr>
              <w:rPr>
                <w:rFonts w:ascii="Calibri" w:hAnsi="Calibri" w:cs="Arial"/>
                <w:b/>
              </w:rPr>
            </w:pPr>
          </w:p>
          <w:p w14:paraId="7A117FCA" w14:textId="77777777" w:rsidR="002D7F69" w:rsidRPr="00C1361B" w:rsidRDefault="002D7F69" w:rsidP="002D7F69">
            <w:pPr>
              <w:rPr>
                <w:rFonts w:ascii="Calibri" w:hAnsi="Calibri" w:cs="Arial"/>
                <w:b/>
              </w:rPr>
            </w:pPr>
            <w:r>
              <w:rPr>
                <w:rFonts w:ascii="Calibri" w:hAnsi="Calibri" w:cs="Arial"/>
                <w:b/>
                <w:sz w:val="22"/>
                <w:szCs w:val="22"/>
              </w:rPr>
              <w:t>16/04/18</w:t>
            </w:r>
          </w:p>
        </w:tc>
      </w:tr>
    </w:tbl>
    <w:p w14:paraId="44216F28" w14:textId="77777777" w:rsidR="002D7F69" w:rsidRPr="00C315AF" w:rsidRDefault="002D7F69" w:rsidP="002D7F69">
      <w:pPr>
        <w:rPr>
          <w:vanish/>
        </w:rPr>
      </w:pPr>
    </w:p>
    <w:p w14:paraId="2A6B2531" w14:textId="77777777" w:rsidR="002D7F69" w:rsidRPr="00C315AF" w:rsidRDefault="002D7F69" w:rsidP="002D7F69">
      <w:pPr>
        <w:rPr>
          <w:vanish/>
        </w:rPr>
      </w:pPr>
    </w:p>
    <w:tbl>
      <w:tblPr>
        <w:tblW w:w="10598"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D7F69" w:rsidRPr="00BF30FF" w14:paraId="28A1AA51" w14:textId="77777777" w:rsidTr="002D7F69">
        <w:trPr>
          <w:trHeight w:val="386"/>
        </w:trPr>
        <w:tc>
          <w:tcPr>
            <w:tcW w:w="9464" w:type="dxa"/>
            <w:vMerge w:val="restart"/>
            <w:shd w:val="pct15" w:color="auto" w:fill="auto"/>
          </w:tcPr>
          <w:p w14:paraId="6B7E917B" w14:textId="77777777" w:rsidR="002D7F69" w:rsidRPr="00BA1176" w:rsidRDefault="002D7F69" w:rsidP="00305E26">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719FFCDD" w14:textId="77777777" w:rsidR="002D7F69" w:rsidRPr="00BF30FF" w:rsidRDefault="002D7F69" w:rsidP="00305E26">
            <w:pPr>
              <w:spacing w:before="120" w:after="120"/>
              <w:jc w:val="both"/>
              <w:rPr>
                <w:rFonts w:ascii="Calibri" w:hAnsi="Calibri" w:cs="Calibri"/>
                <w:b/>
              </w:rPr>
            </w:pPr>
            <w:r w:rsidRPr="00BF30FF">
              <w:rPr>
                <w:rFonts w:ascii="Calibri" w:hAnsi="Calibri" w:cs="Calibri"/>
                <w:b/>
              </w:rPr>
              <w:t>YES</w:t>
            </w:r>
          </w:p>
        </w:tc>
        <w:tc>
          <w:tcPr>
            <w:tcW w:w="567" w:type="dxa"/>
          </w:tcPr>
          <w:p w14:paraId="21B49AC1" w14:textId="77777777" w:rsidR="002D7F69" w:rsidRPr="00BF30FF" w:rsidRDefault="002D7F69" w:rsidP="00305E26">
            <w:pPr>
              <w:spacing w:before="120" w:after="120"/>
              <w:jc w:val="both"/>
              <w:rPr>
                <w:rFonts w:ascii="Calibri" w:hAnsi="Calibri" w:cs="Calibri"/>
                <w:b/>
              </w:rPr>
            </w:pPr>
          </w:p>
        </w:tc>
      </w:tr>
      <w:tr w:rsidR="002D7F69" w:rsidRPr="00BF30FF" w14:paraId="7F858BBD" w14:textId="77777777" w:rsidTr="002D7F69">
        <w:trPr>
          <w:trHeight w:val="408"/>
        </w:trPr>
        <w:tc>
          <w:tcPr>
            <w:tcW w:w="9464" w:type="dxa"/>
            <w:vMerge/>
            <w:shd w:val="pct15" w:color="auto" w:fill="auto"/>
          </w:tcPr>
          <w:p w14:paraId="5D0FB4D9" w14:textId="77777777" w:rsidR="002D7F69" w:rsidRPr="00BF30FF" w:rsidRDefault="002D7F69" w:rsidP="00305E26">
            <w:pPr>
              <w:spacing w:before="120" w:after="120"/>
              <w:jc w:val="both"/>
              <w:rPr>
                <w:rFonts w:ascii="Calibri" w:hAnsi="Calibri" w:cs="Calibri"/>
                <w:b/>
              </w:rPr>
            </w:pPr>
          </w:p>
        </w:tc>
        <w:tc>
          <w:tcPr>
            <w:tcW w:w="567" w:type="dxa"/>
            <w:shd w:val="pct15" w:color="auto" w:fill="auto"/>
          </w:tcPr>
          <w:p w14:paraId="3E99D75A" w14:textId="77777777" w:rsidR="002D7F69" w:rsidRPr="00BF30FF" w:rsidRDefault="002D7F69" w:rsidP="00305E26">
            <w:pPr>
              <w:spacing w:before="120" w:after="120"/>
              <w:jc w:val="both"/>
              <w:rPr>
                <w:rFonts w:ascii="Calibri" w:hAnsi="Calibri" w:cs="Calibri"/>
                <w:b/>
              </w:rPr>
            </w:pPr>
            <w:r w:rsidRPr="00BF30FF">
              <w:rPr>
                <w:rFonts w:ascii="Calibri" w:hAnsi="Calibri" w:cs="Calibri"/>
                <w:b/>
              </w:rPr>
              <w:t>NO</w:t>
            </w:r>
          </w:p>
        </w:tc>
        <w:tc>
          <w:tcPr>
            <w:tcW w:w="567" w:type="dxa"/>
          </w:tcPr>
          <w:p w14:paraId="2EE76E77" w14:textId="77777777" w:rsidR="002D7F69" w:rsidRPr="00BF30FF" w:rsidRDefault="002D7F69" w:rsidP="00305E26">
            <w:pPr>
              <w:spacing w:before="120" w:after="120"/>
              <w:jc w:val="both"/>
              <w:rPr>
                <w:rFonts w:ascii="Calibri" w:hAnsi="Calibri" w:cs="Calibri"/>
                <w:b/>
              </w:rPr>
            </w:pPr>
            <w:r>
              <w:rPr>
                <w:rFonts w:ascii="Calibri" w:hAnsi="Calibri" w:cs="Calibri"/>
                <w:b/>
              </w:rPr>
              <w:sym w:font="Wingdings" w:char="F0FC"/>
            </w:r>
          </w:p>
        </w:tc>
      </w:tr>
    </w:tbl>
    <w:p w14:paraId="177D3298" w14:textId="77777777" w:rsidR="003731D4" w:rsidRDefault="003731D4">
      <w:pPr>
        <w:rPr>
          <w:rFonts w:ascii="Arial" w:hAnsi="Arial" w:cs="Arial"/>
          <w:b/>
        </w:rPr>
      </w:pPr>
      <w:r>
        <w:rPr>
          <w:rFonts w:ascii="Arial" w:hAnsi="Arial" w:cs="Arial"/>
          <w:b/>
        </w:rPr>
        <w:br w:type="page"/>
      </w:r>
    </w:p>
    <w:p w14:paraId="5DD6BE91" w14:textId="77777777" w:rsidR="000A0E31" w:rsidRDefault="000A0E31">
      <w:pPr>
        <w:rPr>
          <w:rFonts w:ascii="Arial" w:hAnsi="Arial" w:cs="Arial"/>
          <w:b/>
        </w:rPr>
      </w:pPr>
    </w:p>
    <w:p w14:paraId="50438D19" w14:textId="35962A47" w:rsidR="000A0E31" w:rsidRDefault="000A0E31">
      <w:pPr>
        <w:rPr>
          <w:rFonts w:ascii="Arial" w:hAnsi="Arial" w:cs="Arial"/>
          <w:b/>
        </w:rPr>
      </w:pPr>
    </w:p>
    <w:p w14:paraId="139989FD" w14:textId="1B01494A" w:rsidR="00BA5A43" w:rsidRDefault="000A0E31" w:rsidP="00BA5A43">
      <w:pPr>
        <w:spacing w:line="360" w:lineRule="auto"/>
        <w:jc w:val="center"/>
        <w:rPr>
          <w:rFonts w:ascii="Arial" w:hAnsi="Arial" w:cs="Arial"/>
          <w:b/>
        </w:rPr>
      </w:pPr>
      <w:r>
        <w:rPr>
          <w:noProof/>
        </w:rPr>
        <w:drawing>
          <wp:anchor distT="0" distB="0" distL="114300" distR="114300" simplePos="0" relativeHeight="251665408" behindDoc="1" locked="0" layoutInCell="1" allowOverlap="1" wp14:anchorId="53CEFEBE" wp14:editId="46E7618D">
            <wp:simplePos x="0" y="0"/>
            <wp:positionH relativeFrom="margin">
              <wp:posOffset>3593465</wp:posOffset>
            </wp:positionH>
            <wp:positionV relativeFrom="paragraph">
              <wp:posOffset>229235</wp:posOffset>
            </wp:positionV>
            <wp:extent cx="2343150" cy="838200"/>
            <wp:effectExtent l="0" t="0" r="0" b="0"/>
            <wp:wrapTight wrapText="bothSides">
              <wp:wrapPolygon edited="0">
                <wp:start x="0" y="0"/>
                <wp:lineTo x="0" y="21109"/>
                <wp:lineTo x="21424" y="21109"/>
                <wp:lineTo x="21424" y="0"/>
                <wp:lineTo x="0" y="0"/>
              </wp:wrapPolygon>
            </wp:wrapTight>
            <wp:docPr id="6" name="Picture 6" descr="LOGO_SWWCTE_Terfynol_F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_SWWCTE_Terfynol_Fin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3150" cy="838200"/>
                    </a:xfrm>
                    <a:prstGeom prst="rect">
                      <a:avLst/>
                    </a:prstGeom>
                    <a:noFill/>
                    <a:ln>
                      <a:noFill/>
                    </a:ln>
                  </pic:spPr>
                </pic:pic>
              </a:graphicData>
            </a:graphic>
          </wp:anchor>
        </w:drawing>
      </w:r>
      <w:r w:rsidR="00077CD7">
        <w:rPr>
          <w:rFonts w:ascii="Arial" w:hAnsi="Arial" w:cs="Arial"/>
          <w:noProof/>
          <w:sz w:val="20"/>
          <w:szCs w:val="20"/>
        </w:rPr>
        <w:drawing>
          <wp:anchor distT="0" distB="0" distL="114300" distR="114300" simplePos="0" relativeHeight="251661312" behindDoc="0" locked="0" layoutInCell="1" allowOverlap="1" wp14:anchorId="7842C83B" wp14:editId="1E0B5300">
            <wp:simplePos x="0" y="0"/>
            <wp:positionH relativeFrom="column">
              <wp:posOffset>-521335</wp:posOffset>
            </wp:positionH>
            <wp:positionV relativeFrom="paragraph">
              <wp:posOffset>116840</wp:posOffset>
            </wp:positionV>
            <wp:extent cx="2561590" cy="1028065"/>
            <wp:effectExtent l="0" t="0" r="3810" b="0"/>
            <wp:wrapSquare wrapText="bothSides"/>
            <wp:docPr id="11" name="Picture 11" descr="Image result for uwts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bad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61590" cy="1028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4F6AB5" w14:textId="37F05BDF" w:rsidR="00BA5A43" w:rsidRDefault="00BA5A43" w:rsidP="00BA5A43">
      <w:pPr>
        <w:spacing w:line="360" w:lineRule="auto"/>
        <w:jc w:val="center"/>
        <w:rPr>
          <w:rFonts w:ascii="Arial" w:hAnsi="Arial" w:cs="Arial"/>
          <w:b/>
        </w:rPr>
      </w:pPr>
    </w:p>
    <w:p w14:paraId="75BD5347" w14:textId="4C68A176" w:rsidR="00BA5A43" w:rsidRDefault="00BA5A43" w:rsidP="00BA5A43">
      <w:pPr>
        <w:spacing w:line="360" w:lineRule="auto"/>
        <w:jc w:val="center"/>
        <w:rPr>
          <w:rFonts w:ascii="Arial" w:hAnsi="Arial" w:cs="Arial"/>
          <w:b/>
        </w:rPr>
      </w:pPr>
    </w:p>
    <w:p w14:paraId="25B6F648" w14:textId="58EBFBD8" w:rsidR="00BA5A43" w:rsidRDefault="00BA5A43" w:rsidP="00BA5A43">
      <w:pPr>
        <w:spacing w:line="360" w:lineRule="auto"/>
        <w:rPr>
          <w:rFonts w:ascii="Arial" w:hAnsi="Arial" w:cs="Arial"/>
          <w:b/>
          <w:sz w:val="36"/>
          <w:szCs w:val="36"/>
        </w:rPr>
      </w:pPr>
      <w:bookmarkStart w:id="0" w:name="_Hlk480488576"/>
      <w:bookmarkEnd w:id="0"/>
    </w:p>
    <w:p w14:paraId="24C1B40F" w14:textId="77777777" w:rsidR="00BA5A43" w:rsidRDefault="00BA5A43" w:rsidP="00BA5A43">
      <w:pPr>
        <w:spacing w:line="360" w:lineRule="auto"/>
        <w:rPr>
          <w:rFonts w:ascii="Arial" w:hAnsi="Arial" w:cs="Arial"/>
          <w:b/>
          <w:sz w:val="36"/>
          <w:szCs w:val="36"/>
        </w:rPr>
      </w:pPr>
    </w:p>
    <w:p w14:paraId="36256683" w14:textId="77777777" w:rsidR="00BA5A43" w:rsidRDefault="00BA5A43" w:rsidP="00BA5A43">
      <w:pPr>
        <w:spacing w:line="360" w:lineRule="auto"/>
        <w:rPr>
          <w:rFonts w:ascii="Arial" w:hAnsi="Arial" w:cs="Arial"/>
          <w:b/>
          <w:sz w:val="36"/>
          <w:szCs w:val="36"/>
        </w:rPr>
      </w:pPr>
    </w:p>
    <w:p w14:paraId="44F683FD" w14:textId="2B3D18D1" w:rsidR="00077CD7" w:rsidRPr="00077CD7" w:rsidRDefault="00077CD7" w:rsidP="00BA5A43">
      <w:pPr>
        <w:spacing w:line="360" w:lineRule="auto"/>
        <w:jc w:val="center"/>
        <w:rPr>
          <w:rFonts w:ascii="Arial" w:hAnsi="Arial" w:cs="Arial"/>
          <w:b/>
          <w:sz w:val="28"/>
          <w:szCs w:val="36"/>
        </w:rPr>
      </w:pPr>
      <w:r w:rsidRPr="00077CD7">
        <w:rPr>
          <w:rFonts w:ascii="Arial" w:hAnsi="Arial" w:cs="Arial"/>
          <w:b/>
          <w:sz w:val="28"/>
          <w:szCs w:val="36"/>
        </w:rPr>
        <w:t xml:space="preserve">The Enquiring Teacher </w:t>
      </w:r>
    </w:p>
    <w:p w14:paraId="61EDD9CC" w14:textId="536B124E" w:rsidR="00077CD7" w:rsidRPr="00077CD7" w:rsidRDefault="00077CD7" w:rsidP="00BA5A43">
      <w:pPr>
        <w:spacing w:line="360" w:lineRule="auto"/>
        <w:jc w:val="center"/>
        <w:rPr>
          <w:rFonts w:ascii="Arial" w:hAnsi="Arial" w:cs="Arial"/>
          <w:b/>
          <w:sz w:val="28"/>
          <w:szCs w:val="36"/>
        </w:rPr>
      </w:pPr>
      <w:r w:rsidRPr="00077CD7">
        <w:rPr>
          <w:rFonts w:ascii="Arial" w:hAnsi="Arial" w:cs="Arial"/>
          <w:b/>
          <w:sz w:val="28"/>
          <w:szCs w:val="36"/>
        </w:rPr>
        <w:t>Catherine Morgan</w:t>
      </w:r>
    </w:p>
    <w:p w14:paraId="7CC95912" w14:textId="7E3CA964" w:rsidR="00077CD7" w:rsidRPr="00082D59" w:rsidRDefault="00082D59" w:rsidP="00BA5A43">
      <w:pPr>
        <w:spacing w:line="360" w:lineRule="auto"/>
        <w:jc w:val="center"/>
        <w:rPr>
          <w:rFonts w:ascii="Arial" w:hAnsi="Arial" w:cs="Arial"/>
          <w:b/>
          <w:sz w:val="16"/>
          <w:szCs w:val="36"/>
        </w:rPr>
      </w:pPr>
      <w:r w:rsidRPr="00082D59">
        <w:rPr>
          <w:rFonts w:ascii="Arial" w:hAnsi="Arial" w:cs="Arial"/>
          <w:b/>
          <w:sz w:val="32"/>
          <w:szCs w:val="56"/>
        </w:rPr>
        <w:t>ECPP7001</w:t>
      </w:r>
    </w:p>
    <w:p w14:paraId="129881B7" w14:textId="77777777" w:rsidR="00077CD7" w:rsidRPr="00077CD7" w:rsidRDefault="00077CD7" w:rsidP="00077CD7">
      <w:pPr>
        <w:spacing w:line="360" w:lineRule="auto"/>
        <w:rPr>
          <w:rFonts w:ascii="Arial" w:hAnsi="Arial" w:cs="Arial"/>
          <w:b/>
          <w:sz w:val="28"/>
          <w:szCs w:val="36"/>
        </w:rPr>
      </w:pPr>
    </w:p>
    <w:p w14:paraId="7712E3CC" w14:textId="403251AF" w:rsidR="00BA5A43" w:rsidRPr="00077CD7" w:rsidRDefault="00BA5A43" w:rsidP="00BA5A43">
      <w:pPr>
        <w:spacing w:line="360" w:lineRule="auto"/>
        <w:jc w:val="center"/>
        <w:rPr>
          <w:rFonts w:ascii="Arial" w:hAnsi="Arial" w:cs="Arial"/>
          <w:b/>
          <w:sz w:val="28"/>
          <w:szCs w:val="36"/>
        </w:rPr>
      </w:pPr>
      <w:r w:rsidRPr="00077CD7">
        <w:rPr>
          <w:rFonts w:ascii="Arial" w:hAnsi="Arial" w:cs="Arial"/>
          <w:b/>
          <w:sz w:val="28"/>
          <w:szCs w:val="36"/>
        </w:rPr>
        <w:t>1701528</w:t>
      </w:r>
    </w:p>
    <w:p w14:paraId="2AB9F96E" w14:textId="77777777" w:rsidR="00BA5A43" w:rsidRPr="00077CD7" w:rsidRDefault="00BA5A43" w:rsidP="00BA5A43">
      <w:pPr>
        <w:spacing w:line="360" w:lineRule="auto"/>
        <w:jc w:val="center"/>
        <w:rPr>
          <w:rFonts w:ascii="Arial" w:hAnsi="Arial" w:cs="Arial"/>
          <w:b/>
          <w:sz w:val="28"/>
          <w:szCs w:val="36"/>
        </w:rPr>
      </w:pPr>
      <w:r w:rsidRPr="00077CD7">
        <w:rPr>
          <w:rFonts w:ascii="Arial" w:hAnsi="Arial" w:cs="Arial"/>
          <w:b/>
          <w:sz w:val="28"/>
          <w:szCs w:val="36"/>
        </w:rPr>
        <w:t>Group 2</w:t>
      </w:r>
    </w:p>
    <w:p w14:paraId="3BA2AF3A" w14:textId="2CED7653" w:rsidR="00BA5A43" w:rsidRPr="00077CD7" w:rsidRDefault="00BA5A43" w:rsidP="00BA5A43">
      <w:pPr>
        <w:spacing w:line="360" w:lineRule="auto"/>
        <w:jc w:val="center"/>
        <w:rPr>
          <w:rFonts w:ascii="Arial" w:hAnsi="Arial" w:cs="Arial"/>
          <w:b/>
          <w:sz w:val="28"/>
          <w:szCs w:val="36"/>
        </w:rPr>
      </w:pPr>
      <w:r w:rsidRPr="00077CD7">
        <w:rPr>
          <w:rFonts w:ascii="Arial" w:hAnsi="Arial" w:cs="Arial"/>
          <w:b/>
          <w:sz w:val="28"/>
          <w:szCs w:val="36"/>
        </w:rPr>
        <w:t xml:space="preserve">Word Count: </w:t>
      </w:r>
      <w:r w:rsidR="005E48DA">
        <w:rPr>
          <w:rFonts w:ascii="Arial" w:hAnsi="Arial" w:cs="Arial"/>
          <w:b/>
          <w:sz w:val="28"/>
          <w:szCs w:val="36"/>
        </w:rPr>
        <w:t>6,581</w:t>
      </w:r>
    </w:p>
    <w:p w14:paraId="6B291BBC" w14:textId="77777777" w:rsidR="00BA5A43" w:rsidRDefault="00BA5A43" w:rsidP="00BA5A43">
      <w:pPr>
        <w:spacing w:line="360" w:lineRule="auto"/>
        <w:jc w:val="center"/>
        <w:rPr>
          <w:rFonts w:ascii="Arial" w:hAnsi="Arial" w:cs="Arial"/>
          <w:b/>
          <w:sz w:val="36"/>
          <w:szCs w:val="36"/>
        </w:rPr>
      </w:pPr>
    </w:p>
    <w:p w14:paraId="2319E912" w14:textId="43BBC64F" w:rsidR="00BA5A43" w:rsidRDefault="00AB503E" w:rsidP="00BA5A43">
      <w:pPr>
        <w:spacing w:line="360" w:lineRule="auto"/>
        <w:jc w:val="center"/>
        <w:rPr>
          <w:rFonts w:ascii="Arial" w:eastAsia="Calibri" w:hAnsi="Arial" w:cs="Arial"/>
          <w:b/>
          <w:sz w:val="28"/>
          <w:szCs w:val="28"/>
          <w:lang w:eastAsia="en-US"/>
        </w:rPr>
      </w:pPr>
      <w:r w:rsidRPr="00AB503E">
        <w:rPr>
          <w:rFonts w:ascii="Arial" w:eastAsia="Calibri" w:hAnsi="Arial" w:cs="Arial"/>
          <w:b/>
          <w:sz w:val="28"/>
          <w:szCs w:val="28"/>
          <w:lang w:eastAsia="en-US"/>
        </w:rPr>
        <w:t xml:space="preserve">Write a critical and analytical essay that discusses your practitioner research ‘lesson study’ in relation to a chosen field.  </w:t>
      </w:r>
    </w:p>
    <w:p w14:paraId="0E2135C7" w14:textId="77777777" w:rsidR="00AB503E" w:rsidRPr="00AB503E" w:rsidRDefault="00AB503E" w:rsidP="00BA5A43">
      <w:pPr>
        <w:spacing w:line="360" w:lineRule="auto"/>
        <w:jc w:val="center"/>
        <w:rPr>
          <w:rFonts w:ascii="Arial" w:eastAsia="Calibri" w:hAnsi="Arial" w:cs="Arial"/>
          <w:b/>
          <w:sz w:val="28"/>
          <w:szCs w:val="28"/>
          <w:lang w:eastAsia="en-US"/>
        </w:rPr>
      </w:pPr>
    </w:p>
    <w:p w14:paraId="15B39806" w14:textId="62591255" w:rsidR="00AB503E" w:rsidRDefault="00AB503E" w:rsidP="00BA5A43">
      <w:pPr>
        <w:spacing w:line="360" w:lineRule="auto"/>
        <w:jc w:val="center"/>
        <w:rPr>
          <w:rFonts w:ascii="Calibri" w:eastAsia="Calibri" w:hAnsi="Calibri"/>
          <w:b/>
          <w:szCs w:val="22"/>
          <w:lang w:eastAsia="en-US"/>
        </w:rPr>
      </w:pPr>
      <w:r w:rsidRPr="00331C70">
        <w:rPr>
          <w:rFonts w:ascii="Arial" w:hAnsi="Arial" w:cs="Arial"/>
          <w:i/>
        </w:rPr>
        <w:t>‘</w:t>
      </w:r>
      <w:r w:rsidRPr="00AB503E">
        <w:rPr>
          <w:rFonts w:ascii="Arial" w:hAnsi="Arial" w:cs="Arial"/>
          <w:b/>
          <w:i/>
          <w:sz w:val="28"/>
        </w:rPr>
        <w:t>How can we improve pupil involvement in descriptive writing, through the use of the green screen, in year 6 boys.’</w:t>
      </w:r>
    </w:p>
    <w:p w14:paraId="25DBD10F" w14:textId="77777777" w:rsidR="00AB503E" w:rsidRPr="00FE3708" w:rsidRDefault="00AB503E" w:rsidP="00BA5A43">
      <w:pPr>
        <w:spacing w:line="360" w:lineRule="auto"/>
        <w:jc w:val="center"/>
        <w:rPr>
          <w:rFonts w:ascii="Arial" w:hAnsi="Arial" w:cs="Arial"/>
        </w:rPr>
      </w:pPr>
    </w:p>
    <w:p w14:paraId="53DA78DE" w14:textId="77777777" w:rsidR="00BA5A43" w:rsidRDefault="00BA5A43" w:rsidP="00331C70">
      <w:pPr>
        <w:spacing w:line="360" w:lineRule="auto"/>
        <w:jc w:val="both"/>
        <w:rPr>
          <w:rFonts w:ascii="Arial" w:hAnsi="Arial" w:cs="Arial"/>
          <w:b/>
        </w:rPr>
      </w:pPr>
    </w:p>
    <w:p w14:paraId="7F5BCF36" w14:textId="77777777" w:rsidR="00BA5A43" w:rsidRDefault="00BA5A43" w:rsidP="00331C70">
      <w:pPr>
        <w:spacing w:line="360" w:lineRule="auto"/>
        <w:jc w:val="both"/>
        <w:rPr>
          <w:rFonts w:ascii="Arial" w:hAnsi="Arial" w:cs="Arial"/>
          <w:b/>
        </w:rPr>
      </w:pPr>
    </w:p>
    <w:p w14:paraId="00294069" w14:textId="77777777" w:rsidR="00BA5A43" w:rsidRDefault="00BA5A43" w:rsidP="00331C70">
      <w:pPr>
        <w:spacing w:line="360" w:lineRule="auto"/>
        <w:jc w:val="both"/>
        <w:rPr>
          <w:rFonts w:ascii="Arial" w:hAnsi="Arial" w:cs="Arial"/>
          <w:b/>
        </w:rPr>
      </w:pPr>
    </w:p>
    <w:p w14:paraId="49989DF0" w14:textId="77777777" w:rsidR="00BA5A43" w:rsidRDefault="00BA5A43" w:rsidP="00331C70">
      <w:pPr>
        <w:spacing w:line="360" w:lineRule="auto"/>
        <w:jc w:val="both"/>
        <w:rPr>
          <w:rFonts w:ascii="Arial" w:hAnsi="Arial" w:cs="Arial"/>
          <w:b/>
        </w:rPr>
      </w:pPr>
    </w:p>
    <w:p w14:paraId="7EEFD6F4" w14:textId="77777777" w:rsidR="00BA5A43" w:rsidRDefault="00BA5A43" w:rsidP="00331C70">
      <w:pPr>
        <w:spacing w:line="360" w:lineRule="auto"/>
        <w:jc w:val="both"/>
        <w:rPr>
          <w:rFonts w:ascii="Arial" w:hAnsi="Arial" w:cs="Arial"/>
          <w:b/>
        </w:rPr>
      </w:pPr>
    </w:p>
    <w:p w14:paraId="521643E7" w14:textId="77777777" w:rsidR="00BA5A43" w:rsidRDefault="00BA5A43" w:rsidP="00331C70">
      <w:pPr>
        <w:spacing w:line="360" w:lineRule="auto"/>
        <w:jc w:val="both"/>
        <w:rPr>
          <w:rFonts w:ascii="Arial" w:hAnsi="Arial" w:cs="Arial"/>
          <w:b/>
        </w:rPr>
      </w:pPr>
    </w:p>
    <w:p w14:paraId="3B37D919" w14:textId="77777777" w:rsidR="00BA5A43" w:rsidRDefault="00BA5A43" w:rsidP="00331C70">
      <w:pPr>
        <w:spacing w:line="360" w:lineRule="auto"/>
        <w:jc w:val="both"/>
        <w:rPr>
          <w:rFonts w:ascii="Arial" w:hAnsi="Arial" w:cs="Arial"/>
          <w:b/>
        </w:rPr>
      </w:pPr>
    </w:p>
    <w:p w14:paraId="6890684D" w14:textId="69929465" w:rsidR="00CE0664" w:rsidRDefault="00CE0664">
      <w:pPr>
        <w:rPr>
          <w:rFonts w:ascii="Arial" w:hAnsi="Arial" w:cs="Arial"/>
          <w:b/>
        </w:rPr>
      </w:pPr>
      <w:r>
        <w:rPr>
          <w:rFonts w:ascii="Arial" w:hAnsi="Arial" w:cs="Arial"/>
          <w:b/>
        </w:rPr>
        <w:br w:type="page"/>
      </w:r>
    </w:p>
    <w:p w14:paraId="6B76151D" w14:textId="77777777" w:rsidR="002E1E11" w:rsidRDefault="002E1E11" w:rsidP="002E1E11">
      <w:pPr>
        <w:tabs>
          <w:tab w:val="center" w:pos="4680"/>
        </w:tabs>
        <w:spacing w:line="360" w:lineRule="auto"/>
        <w:rPr>
          <w:rFonts w:ascii="Arial" w:hAnsi="Arial" w:cs="Arial"/>
        </w:rPr>
      </w:pPr>
      <w:r>
        <w:rPr>
          <w:rFonts w:ascii="Arial" w:hAnsi="Arial" w:cs="Arial"/>
        </w:rPr>
        <w:lastRenderedPageBreak/>
        <w:t>Contents Table</w:t>
      </w:r>
    </w:p>
    <w:p w14:paraId="2C14FC49" w14:textId="77777777" w:rsidR="002E1E11" w:rsidRDefault="002E1E11" w:rsidP="002E1E11">
      <w:pPr>
        <w:tabs>
          <w:tab w:val="center" w:pos="4680"/>
        </w:tabs>
        <w:spacing w:line="360" w:lineRule="auto"/>
        <w:rPr>
          <w:rFonts w:ascii="Arial" w:hAnsi="Arial" w:cs="Arial"/>
        </w:rPr>
      </w:pPr>
    </w:p>
    <w:p w14:paraId="190D1B6D" w14:textId="11D64003" w:rsidR="002E1E11" w:rsidRDefault="002E1E11" w:rsidP="002E1E11">
      <w:pPr>
        <w:tabs>
          <w:tab w:val="center" w:pos="4680"/>
        </w:tabs>
        <w:spacing w:line="360" w:lineRule="auto"/>
        <w:rPr>
          <w:rFonts w:ascii="Arial" w:hAnsi="Arial" w:cs="Arial"/>
        </w:rPr>
      </w:pPr>
      <w:r>
        <w:rPr>
          <w:rFonts w:ascii="Arial" w:hAnsi="Arial" w:cs="Arial"/>
        </w:rPr>
        <w:t xml:space="preserve">Acronym Table  </w:t>
      </w:r>
      <w:r>
        <w:rPr>
          <w:rFonts w:ascii="Arial" w:hAnsi="Arial" w:cs="Arial"/>
        </w:rPr>
        <w:tab/>
        <w:t xml:space="preserve">                    </w:t>
      </w:r>
      <w:r>
        <w:rPr>
          <w:rFonts w:ascii="Arial" w:hAnsi="Arial" w:cs="Arial"/>
        </w:rPr>
        <w:t xml:space="preserve">  </w:t>
      </w:r>
      <w:r w:rsidR="002D7F69">
        <w:rPr>
          <w:rFonts w:ascii="Arial" w:hAnsi="Arial" w:cs="Arial"/>
        </w:rPr>
        <w:t>page 5</w:t>
      </w:r>
      <w:r>
        <w:rPr>
          <w:rFonts w:ascii="Arial" w:hAnsi="Arial" w:cs="Arial"/>
        </w:rPr>
        <w:t xml:space="preserve">.                                                              </w:t>
      </w:r>
    </w:p>
    <w:p w14:paraId="26E1D514" w14:textId="50929F85" w:rsidR="002E1E11" w:rsidRDefault="002E1E11" w:rsidP="002E1E11">
      <w:pPr>
        <w:tabs>
          <w:tab w:val="center" w:pos="4680"/>
          <w:tab w:val="left" w:pos="5099"/>
        </w:tabs>
        <w:spacing w:line="360" w:lineRule="auto"/>
        <w:rPr>
          <w:rFonts w:ascii="Arial" w:hAnsi="Arial" w:cs="Arial"/>
        </w:rPr>
      </w:pPr>
      <w:r>
        <w:rPr>
          <w:rFonts w:ascii="Arial" w:hAnsi="Arial" w:cs="Arial"/>
        </w:rPr>
        <w:t xml:space="preserve">Purpose of Research                 </w:t>
      </w:r>
      <w:r>
        <w:rPr>
          <w:rFonts w:ascii="Arial" w:hAnsi="Arial" w:cs="Arial"/>
        </w:rPr>
        <w:tab/>
        <w:t xml:space="preserve">                      </w:t>
      </w:r>
      <w:r w:rsidR="002D7F69">
        <w:rPr>
          <w:rFonts w:ascii="Arial" w:hAnsi="Arial" w:cs="Arial"/>
        </w:rPr>
        <w:t>page 6</w:t>
      </w:r>
      <w:r>
        <w:rPr>
          <w:rFonts w:ascii="Arial" w:hAnsi="Arial" w:cs="Arial"/>
        </w:rPr>
        <w:t>.</w:t>
      </w:r>
    </w:p>
    <w:p w14:paraId="40B827BF" w14:textId="78D0FC52" w:rsidR="002E1E11" w:rsidRDefault="002E1E11" w:rsidP="002E1E11">
      <w:pPr>
        <w:spacing w:line="360" w:lineRule="auto"/>
        <w:rPr>
          <w:rFonts w:ascii="Arial" w:hAnsi="Arial" w:cs="Arial"/>
        </w:rPr>
      </w:pPr>
      <w:r>
        <w:rPr>
          <w:rFonts w:ascii="Arial" w:hAnsi="Arial" w:cs="Arial"/>
        </w:rPr>
        <w:t xml:space="preserve">Research Context                                               </w:t>
      </w:r>
      <w:r w:rsidR="002D7F69">
        <w:rPr>
          <w:rFonts w:ascii="Arial" w:hAnsi="Arial" w:cs="Arial"/>
        </w:rPr>
        <w:t>page 6</w:t>
      </w:r>
      <w:r>
        <w:rPr>
          <w:rFonts w:ascii="Arial" w:hAnsi="Arial" w:cs="Arial"/>
        </w:rPr>
        <w:t>.</w:t>
      </w:r>
    </w:p>
    <w:p w14:paraId="73D9AF2A" w14:textId="5A5AF10F" w:rsidR="002E1E11" w:rsidRDefault="002E1E11" w:rsidP="002E1E11">
      <w:pPr>
        <w:spacing w:line="360" w:lineRule="auto"/>
        <w:rPr>
          <w:rFonts w:ascii="Arial" w:hAnsi="Arial" w:cs="Arial"/>
        </w:rPr>
      </w:pPr>
      <w:r>
        <w:rPr>
          <w:rFonts w:ascii="Arial" w:hAnsi="Arial" w:cs="Arial"/>
        </w:rPr>
        <w:t>Review</w:t>
      </w:r>
      <w:r w:rsidR="00D10A87">
        <w:rPr>
          <w:rFonts w:ascii="Arial" w:hAnsi="Arial" w:cs="Arial"/>
        </w:rPr>
        <w:t xml:space="preserve"> of Literature</w:t>
      </w:r>
      <w:r>
        <w:rPr>
          <w:rFonts w:ascii="Arial" w:hAnsi="Arial" w:cs="Arial"/>
        </w:rPr>
        <w:t xml:space="preserve">                     </w:t>
      </w:r>
      <w:r w:rsidR="00C42FEA">
        <w:rPr>
          <w:rFonts w:ascii="Arial" w:hAnsi="Arial" w:cs="Arial"/>
        </w:rPr>
        <w:t xml:space="preserve">                      </w:t>
      </w:r>
      <w:r w:rsidR="002D7F69">
        <w:rPr>
          <w:rFonts w:ascii="Arial" w:hAnsi="Arial" w:cs="Arial"/>
        </w:rPr>
        <w:t>page 7</w:t>
      </w:r>
      <w:r>
        <w:rPr>
          <w:rFonts w:ascii="Arial" w:hAnsi="Arial" w:cs="Arial"/>
        </w:rPr>
        <w:t xml:space="preserve">.             </w:t>
      </w:r>
    </w:p>
    <w:p w14:paraId="0121C3DD" w14:textId="13FCBB45" w:rsidR="002E1E11" w:rsidRDefault="00D10A87" w:rsidP="002E1E11">
      <w:pPr>
        <w:tabs>
          <w:tab w:val="center" w:pos="4680"/>
        </w:tabs>
        <w:spacing w:line="360" w:lineRule="auto"/>
        <w:rPr>
          <w:rFonts w:ascii="Arial" w:hAnsi="Arial" w:cs="Arial"/>
        </w:rPr>
      </w:pPr>
      <w:r>
        <w:rPr>
          <w:rFonts w:ascii="Arial" w:hAnsi="Arial" w:cs="Arial"/>
        </w:rPr>
        <w:t>Methodology</w:t>
      </w:r>
      <w:r w:rsidR="002E1E11">
        <w:rPr>
          <w:rFonts w:ascii="Arial" w:hAnsi="Arial" w:cs="Arial"/>
        </w:rPr>
        <w:tab/>
        <w:t xml:space="preserve">                      page</w:t>
      </w:r>
      <w:r w:rsidR="002D7F69">
        <w:rPr>
          <w:rFonts w:ascii="Arial" w:hAnsi="Arial" w:cs="Arial"/>
        </w:rPr>
        <w:t xml:space="preserve"> 9</w:t>
      </w:r>
      <w:r w:rsidR="002E1E11">
        <w:rPr>
          <w:rFonts w:ascii="Arial" w:hAnsi="Arial" w:cs="Arial"/>
        </w:rPr>
        <w:t>.</w:t>
      </w:r>
    </w:p>
    <w:p w14:paraId="0763B474" w14:textId="2C5745B4" w:rsidR="002E1E11" w:rsidRDefault="00D10A87" w:rsidP="002E1E11">
      <w:pPr>
        <w:spacing w:line="360" w:lineRule="auto"/>
        <w:rPr>
          <w:rFonts w:ascii="Arial" w:hAnsi="Arial" w:cs="Arial"/>
        </w:rPr>
      </w:pPr>
      <w:r>
        <w:rPr>
          <w:rFonts w:ascii="Arial" w:hAnsi="Arial" w:cs="Arial"/>
        </w:rPr>
        <w:t>Ethical Consideration</w:t>
      </w:r>
      <w:r w:rsidR="002E1E11">
        <w:rPr>
          <w:rFonts w:ascii="Arial" w:hAnsi="Arial" w:cs="Arial"/>
        </w:rPr>
        <w:t xml:space="preserve">                     </w:t>
      </w:r>
      <w:r>
        <w:rPr>
          <w:rFonts w:ascii="Arial" w:hAnsi="Arial" w:cs="Arial"/>
        </w:rPr>
        <w:t xml:space="preserve">                    </w:t>
      </w:r>
      <w:r w:rsidR="002D7F69">
        <w:rPr>
          <w:rFonts w:ascii="Arial" w:hAnsi="Arial" w:cs="Arial"/>
        </w:rPr>
        <w:t>page 12</w:t>
      </w:r>
      <w:r w:rsidR="002E1E11">
        <w:rPr>
          <w:rFonts w:ascii="Arial" w:hAnsi="Arial" w:cs="Arial"/>
        </w:rPr>
        <w:t>.</w:t>
      </w:r>
    </w:p>
    <w:p w14:paraId="170E7E57" w14:textId="167BB4FA" w:rsidR="002E1E11" w:rsidRDefault="002E1E11" w:rsidP="002E1E11">
      <w:pPr>
        <w:spacing w:line="360" w:lineRule="auto"/>
        <w:rPr>
          <w:rFonts w:ascii="Arial" w:hAnsi="Arial" w:cs="Arial"/>
        </w:rPr>
      </w:pPr>
      <w:r>
        <w:rPr>
          <w:rFonts w:ascii="Arial" w:hAnsi="Arial" w:cs="Arial"/>
        </w:rPr>
        <w:t xml:space="preserve">Lesson Study 1 Analysis           </w:t>
      </w:r>
      <w:r w:rsidR="002D7F69">
        <w:rPr>
          <w:rFonts w:ascii="Arial" w:hAnsi="Arial" w:cs="Arial"/>
        </w:rPr>
        <w:t xml:space="preserve">                         page 13</w:t>
      </w:r>
      <w:r>
        <w:rPr>
          <w:rFonts w:ascii="Arial" w:hAnsi="Arial" w:cs="Arial"/>
        </w:rPr>
        <w:t>.</w:t>
      </w:r>
    </w:p>
    <w:p w14:paraId="2211976D" w14:textId="37D67129" w:rsidR="002E1E11" w:rsidRDefault="002E1E11" w:rsidP="002E1E11">
      <w:pPr>
        <w:spacing w:line="360" w:lineRule="auto"/>
        <w:rPr>
          <w:rFonts w:ascii="Arial" w:hAnsi="Arial" w:cs="Arial"/>
        </w:rPr>
      </w:pPr>
      <w:r>
        <w:rPr>
          <w:rFonts w:ascii="Arial" w:hAnsi="Arial" w:cs="Arial"/>
        </w:rPr>
        <w:t xml:space="preserve">Lesson Study 2 Analysis           </w:t>
      </w:r>
      <w:r w:rsidR="002D7F69">
        <w:rPr>
          <w:rFonts w:ascii="Arial" w:hAnsi="Arial" w:cs="Arial"/>
        </w:rPr>
        <w:t xml:space="preserve">                         page 16</w:t>
      </w:r>
      <w:r>
        <w:rPr>
          <w:rFonts w:ascii="Arial" w:hAnsi="Arial" w:cs="Arial"/>
        </w:rPr>
        <w:t>.</w:t>
      </w:r>
    </w:p>
    <w:p w14:paraId="17EAFB31" w14:textId="3678AC0B" w:rsidR="002E1E11" w:rsidRDefault="007608A7" w:rsidP="002E1E11">
      <w:pPr>
        <w:spacing w:line="360" w:lineRule="auto"/>
        <w:rPr>
          <w:rFonts w:ascii="Arial" w:hAnsi="Arial" w:cs="Arial"/>
        </w:rPr>
      </w:pPr>
      <w:r>
        <w:rPr>
          <w:rFonts w:ascii="Arial" w:hAnsi="Arial" w:cs="Arial"/>
        </w:rPr>
        <w:t xml:space="preserve">Discussion of </w:t>
      </w:r>
      <w:r w:rsidR="002E1E11">
        <w:rPr>
          <w:rFonts w:ascii="Arial" w:hAnsi="Arial" w:cs="Arial"/>
        </w:rPr>
        <w:t xml:space="preserve">Research Findings             </w:t>
      </w:r>
      <w:r>
        <w:rPr>
          <w:rFonts w:ascii="Arial" w:hAnsi="Arial" w:cs="Arial"/>
        </w:rPr>
        <w:t xml:space="preserve">          </w:t>
      </w:r>
      <w:r w:rsidR="002D7F69">
        <w:rPr>
          <w:rFonts w:ascii="Arial" w:hAnsi="Arial" w:cs="Arial"/>
        </w:rPr>
        <w:t>page 17</w:t>
      </w:r>
      <w:r w:rsidR="00A4225E">
        <w:rPr>
          <w:rFonts w:ascii="Arial" w:hAnsi="Arial" w:cs="Arial"/>
        </w:rPr>
        <w:t>.</w:t>
      </w:r>
    </w:p>
    <w:p w14:paraId="74AB420F" w14:textId="468A4C77" w:rsidR="002E1E11" w:rsidRDefault="002E1E11" w:rsidP="002E1E11">
      <w:pPr>
        <w:spacing w:line="360" w:lineRule="auto"/>
        <w:rPr>
          <w:rFonts w:ascii="Arial" w:hAnsi="Arial" w:cs="Arial"/>
        </w:rPr>
      </w:pPr>
      <w:r>
        <w:rPr>
          <w:rFonts w:ascii="Arial" w:hAnsi="Arial" w:cs="Arial"/>
        </w:rPr>
        <w:t xml:space="preserve">Conclusion                                 </w:t>
      </w:r>
      <w:r w:rsidR="002D7F69">
        <w:rPr>
          <w:rFonts w:ascii="Arial" w:hAnsi="Arial" w:cs="Arial"/>
        </w:rPr>
        <w:t xml:space="preserve">                        page 21</w:t>
      </w:r>
      <w:r w:rsidR="00A4225E">
        <w:rPr>
          <w:rFonts w:ascii="Arial" w:hAnsi="Arial" w:cs="Arial"/>
        </w:rPr>
        <w:t>.</w:t>
      </w:r>
    </w:p>
    <w:p w14:paraId="69122E86" w14:textId="3425C01C" w:rsidR="002E1E11" w:rsidRDefault="002E1E11" w:rsidP="002E1E11">
      <w:pPr>
        <w:spacing w:line="360" w:lineRule="auto"/>
        <w:rPr>
          <w:rFonts w:ascii="Arial" w:hAnsi="Arial" w:cs="Arial"/>
        </w:rPr>
      </w:pPr>
      <w:r>
        <w:rPr>
          <w:rFonts w:ascii="Arial" w:hAnsi="Arial" w:cs="Arial"/>
        </w:rPr>
        <w:t xml:space="preserve">Recommendation                      </w:t>
      </w:r>
      <w:r w:rsidR="002D7F69">
        <w:rPr>
          <w:rFonts w:ascii="Arial" w:hAnsi="Arial" w:cs="Arial"/>
        </w:rPr>
        <w:t xml:space="preserve">                         page 23</w:t>
      </w:r>
      <w:r>
        <w:rPr>
          <w:rFonts w:ascii="Arial" w:hAnsi="Arial" w:cs="Arial"/>
        </w:rPr>
        <w:t>.</w:t>
      </w:r>
    </w:p>
    <w:p w14:paraId="798FB0A7" w14:textId="050647D2" w:rsidR="002E1E11" w:rsidRPr="000E2D65" w:rsidRDefault="002E1E11" w:rsidP="002E1E11">
      <w:pPr>
        <w:spacing w:line="360" w:lineRule="auto"/>
        <w:rPr>
          <w:rFonts w:ascii="Arial" w:hAnsi="Arial" w:cs="Arial"/>
        </w:rPr>
      </w:pPr>
      <w:r>
        <w:rPr>
          <w:rFonts w:ascii="Arial" w:hAnsi="Arial" w:cs="Arial"/>
        </w:rPr>
        <w:t xml:space="preserve">Reference List                           </w:t>
      </w:r>
      <w:r w:rsidR="002D7F69">
        <w:rPr>
          <w:rFonts w:ascii="Arial" w:hAnsi="Arial" w:cs="Arial"/>
        </w:rPr>
        <w:t xml:space="preserve">                         page 25</w:t>
      </w:r>
      <w:r>
        <w:rPr>
          <w:rFonts w:ascii="Arial" w:hAnsi="Arial" w:cs="Arial"/>
        </w:rPr>
        <w:t>.</w:t>
      </w:r>
    </w:p>
    <w:p w14:paraId="1878FF0A" w14:textId="1868F26D" w:rsidR="002E1E11" w:rsidRPr="00DF369E" w:rsidRDefault="002E1E11" w:rsidP="002E1E11">
      <w:pPr>
        <w:spacing w:line="360" w:lineRule="auto"/>
        <w:rPr>
          <w:rFonts w:ascii="Arial" w:hAnsi="Arial" w:cs="Arial"/>
        </w:rPr>
      </w:pPr>
      <w:r>
        <w:rPr>
          <w:rFonts w:ascii="Arial" w:hAnsi="Arial" w:cs="Arial"/>
        </w:rPr>
        <w:t xml:space="preserve">Appendix                                   </w:t>
      </w:r>
      <w:r w:rsidR="002D7F69">
        <w:rPr>
          <w:rFonts w:ascii="Arial" w:hAnsi="Arial" w:cs="Arial"/>
        </w:rPr>
        <w:t xml:space="preserve">                         page 30</w:t>
      </w:r>
      <w:bookmarkStart w:id="1" w:name="_GoBack"/>
      <w:bookmarkEnd w:id="1"/>
      <w:r>
        <w:rPr>
          <w:rFonts w:ascii="Arial" w:hAnsi="Arial" w:cs="Arial"/>
        </w:rPr>
        <w:t>.</w:t>
      </w:r>
    </w:p>
    <w:p w14:paraId="3753C40E" w14:textId="5495CB72" w:rsidR="002E1E11" w:rsidRDefault="002E1E11" w:rsidP="00331C70">
      <w:pPr>
        <w:spacing w:line="360" w:lineRule="auto"/>
        <w:jc w:val="both"/>
        <w:rPr>
          <w:rFonts w:ascii="Arial" w:hAnsi="Arial" w:cs="Arial"/>
          <w:b/>
        </w:rPr>
      </w:pPr>
    </w:p>
    <w:p w14:paraId="11AAB0F4" w14:textId="77777777" w:rsidR="002E1E11" w:rsidRDefault="002E1E11">
      <w:pPr>
        <w:rPr>
          <w:rFonts w:ascii="Arial" w:hAnsi="Arial" w:cs="Arial"/>
          <w:b/>
        </w:rPr>
      </w:pPr>
      <w:r>
        <w:rPr>
          <w:rFonts w:ascii="Arial" w:hAnsi="Arial" w:cs="Arial"/>
          <w:b/>
        </w:rPr>
        <w:br w:type="page"/>
      </w:r>
    </w:p>
    <w:tbl>
      <w:tblPr>
        <w:tblStyle w:val="TableGrid"/>
        <w:tblpPr w:leftFromText="180" w:rightFromText="180" w:vertAnchor="page" w:horzAnchor="margin" w:tblpY="2401"/>
        <w:tblW w:w="9538" w:type="dxa"/>
        <w:tblLook w:val="04A0" w:firstRow="1" w:lastRow="0" w:firstColumn="1" w:lastColumn="0" w:noHBand="0" w:noVBand="1"/>
      </w:tblPr>
      <w:tblGrid>
        <w:gridCol w:w="4769"/>
        <w:gridCol w:w="4769"/>
      </w:tblGrid>
      <w:tr w:rsidR="00B12030" w14:paraId="0AEED764" w14:textId="77777777" w:rsidTr="00305E26">
        <w:trPr>
          <w:trHeight w:val="1131"/>
        </w:trPr>
        <w:tc>
          <w:tcPr>
            <w:tcW w:w="4769" w:type="dxa"/>
          </w:tcPr>
          <w:p w14:paraId="75FFE423" w14:textId="77777777" w:rsidR="00B12030" w:rsidRDefault="00B12030" w:rsidP="00305E26">
            <w:pPr>
              <w:jc w:val="center"/>
              <w:rPr>
                <w:rFonts w:ascii="Arial" w:hAnsi="Arial" w:cs="Arial"/>
              </w:rPr>
            </w:pPr>
          </w:p>
          <w:p w14:paraId="41F2BBAC" w14:textId="74E0038E" w:rsidR="00B12030" w:rsidRPr="00CE6759" w:rsidRDefault="00B12030" w:rsidP="00305E26">
            <w:pPr>
              <w:jc w:val="center"/>
              <w:rPr>
                <w:rFonts w:ascii="Arial" w:hAnsi="Arial" w:cs="Arial"/>
              </w:rPr>
            </w:pPr>
            <w:r>
              <w:rPr>
                <w:rFonts w:ascii="Arial" w:hAnsi="Arial" w:cs="Arial"/>
              </w:rPr>
              <w:t>Lesson Study 1 / Lesson Study 2</w:t>
            </w:r>
          </w:p>
        </w:tc>
        <w:tc>
          <w:tcPr>
            <w:tcW w:w="4769" w:type="dxa"/>
          </w:tcPr>
          <w:p w14:paraId="0F46AC61" w14:textId="77777777" w:rsidR="00B12030" w:rsidRDefault="00B12030" w:rsidP="00305E26">
            <w:pPr>
              <w:jc w:val="center"/>
              <w:rPr>
                <w:rFonts w:ascii="Arial" w:hAnsi="Arial" w:cs="Arial"/>
              </w:rPr>
            </w:pPr>
          </w:p>
          <w:p w14:paraId="3496740D" w14:textId="254FBFFC" w:rsidR="00B12030" w:rsidRPr="00CE6759" w:rsidRDefault="00B12030" w:rsidP="00305E26">
            <w:pPr>
              <w:jc w:val="center"/>
              <w:rPr>
                <w:rFonts w:ascii="Arial" w:hAnsi="Arial" w:cs="Arial"/>
              </w:rPr>
            </w:pPr>
            <w:r>
              <w:rPr>
                <w:rFonts w:ascii="Arial" w:hAnsi="Arial" w:cs="Arial"/>
              </w:rPr>
              <w:t>LS1 / LS2</w:t>
            </w:r>
          </w:p>
        </w:tc>
      </w:tr>
      <w:tr w:rsidR="00B12030" w14:paraId="60B52506" w14:textId="77777777" w:rsidTr="00305E26">
        <w:trPr>
          <w:trHeight w:val="1131"/>
        </w:trPr>
        <w:tc>
          <w:tcPr>
            <w:tcW w:w="4769" w:type="dxa"/>
          </w:tcPr>
          <w:p w14:paraId="3C1C376D" w14:textId="77777777" w:rsidR="00B12030" w:rsidRDefault="00B12030" w:rsidP="00305E26">
            <w:pPr>
              <w:jc w:val="center"/>
              <w:rPr>
                <w:rFonts w:ascii="Arial" w:hAnsi="Arial" w:cs="Arial"/>
              </w:rPr>
            </w:pPr>
          </w:p>
          <w:p w14:paraId="3D79CCF3" w14:textId="11BA4A24" w:rsidR="00B12030" w:rsidRPr="00CE6759" w:rsidRDefault="00B12030" w:rsidP="00305E26">
            <w:pPr>
              <w:jc w:val="center"/>
              <w:rPr>
                <w:rFonts w:ascii="Arial" w:hAnsi="Arial" w:cs="Arial"/>
              </w:rPr>
            </w:pPr>
            <w:r>
              <w:rPr>
                <w:rFonts w:ascii="Arial" w:hAnsi="Arial" w:cs="Arial"/>
              </w:rPr>
              <w:t>Key Stage 2</w:t>
            </w:r>
          </w:p>
        </w:tc>
        <w:tc>
          <w:tcPr>
            <w:tcW w:w="4769" w:type="dxa"/>
          </w:tcPr>
          <w:p w14:paraId="427E8847" w14:textId="77777777" w:rsidR="00B12030" w:rsidRDefault="00B12030" w:rsidP="00305E26">
            <w:pPr>
              <w:jc w:val="center"/>
              <w:rPr>
                <w:rFonts w:ascii="Arial" w:hAnsi="Arial" w:cs="Arial"/>
              </w:rPr>
            </w:pPr>
          </w:p>
          <w:p w14:paraId="2DACFEBB" w14:textId="493F35DD" w:rsidR="00B12030" w:rsidRPr="00CE6759" w:rsidRDefault="00B12030" w:rsidP="00305E26">
            <w:pPr>
              <w:jc w:val="center"/>
              <w:rPr>
                <w:rFonts w:ascii="Arial" w:hAnsi="Arial" w:cs="Arial"/>
              </w:rPr>
            </w:pPr>
            <w:r>
              <w:rPr>
                <w:rFonts w:ascii="Arial" w:hAnsi="Arial" w:cs="Arial"/>
              </w:rPr>
              <w:t>KS2</w:t>
            </w:r>
          </w:p>
        </w:tc>
      </w:tr>
      <w:tr w:rsidR="00B12030" w14:paraId="3093295C" w14:textId="77777777" w:rsidTr="00305E26">
        <w:trPr>
          <w:trHeight w:val="1131"/>
        </w:trPr>
        <w:tc>
          <w:tcPr>
            <w:tcW w:w="4769" w:type="dxa"/>
          </w:tcPr>
          <w:p w14:paraId="0B93DBAD" w14:textId="77777777" w:rsidR="00B12030" w:rsidRDefault="00B12030" w:rsidP="00B12030">
            <w:pPr>
              <w:jc w:val="center"/>
              <w:rPr>
                <w:rFonts w:ascii="Arial" w:hAnsi="Arial" w:cs="Arial"/>
              </w:rPr>
            </w:pPr>
          </w:p>
          <w:p w14:paraId="4E38C423" w14:textId="7E25CF6F" w:rsidR="00B12030" w:rsidRPr="00CE6759" w:rsidRDefault="00B12030" w:rsidP="00B12030">
            <w:pPr>
              <w:jc w:val="center"/>
              <w:rPr>
                <w:rFonts w:ascii="Arial" w:hAnsi="Arial" w:cs="Arial"/>
              </w:rPr>
            </w:pPr>
            <w:r>
              <w:rPr>
                <w:rFonts w:ascii="Arial" w:hAnsi="Arial" w:cs="Arial"/>
              </w:rPr>
              <w:t>Information and Communication Technologies</w:t>
            </w:r>
          </w:p>
        </w:tc>
        <w:tc>
          <w:tcPr>
            <w:tcW w:w="4769" w:type="dxa"/>
          </w:tcPr>
          <w:p w14:paraId="425F232F" w14:textId="77777777" w:rsidR="00B12030" w:rsidRDefault="00B12030" w:rsidP="00305E26">
            <w:pPr>
              <w:jc w:val="center"/>
              <w:rPr>
                <w:rFonts w:ascii="Arial" w:hAnsi="Arial" w:cs="Arial"/>
              </w:rPr>
            </w:pPr>
          </w:p>
          <w:p w14:paraId="72C95372" w14:textId="56D5A9C6" w:rsidR="00B12030" w:rsidRPr="00CE6759" w:rsidRDefault="00B12030" w:rsidP="00B12030">
            <w:pPr>
              <w:jc w:val="center"/>
              <w:rPr>
                <w:rFonts w:ascii="Arial" w:hAnsi="Arial" w:cs="Arial"/>
              </w:rPr>
            </w:pPr>
            <w:r>
              <w:rPr>
                <w:rFonts w:ascii="Arial" w:hAnsi="Arial" w:cs="Arial"/>
              </w:rPr>
              <w:t>ICT</w:t>
            </w:r>
          </w:p>
        </w:tc>
      </w:tr>
      <w:tr w:rsidR="00B12030" w14:paraId="11E72461" w14:textId="77777777" w:rsidTr="000226E6">
        <w:trPr>
          <w:trHeight w:val="1181"/>
        </w:trPr>
        <w:tc>
          <w:tcPr>
            <w:tcW w:w="4769" w:type="dxa"/>
          </w:tcPr>
          <w:p w14:paraId="2C0A272E" w14:textId="77777777" w:rsidR="00B12030" w:rsidRDefault="00B12030" w:rsidP="00B12030">
            <w:pPr>
              <w:jc w:val="center"/>
              <w:rPr>
                <w:rFonts w:ascii="Arial" w:hAnsi="Arial" w:cs="Arial"/>
                <w:color w:val="000000"/>
              </w:rPr>
            </w:pPr>
          </w:p>
          <w:p w14:paraId="548F7E54" w14:textId="305AF232" w:rsidR="00B12030" w:rsidRPr="00CE6759" w:rsidRDefault="00B12030" w:rsidP="00B12030">
            <w:pPr>
              <w:jc w:val="center"/>
              <w:rPr>
                <w:rFonts w:ascii="Arial" w:hAnsi="Arial" w:cs="Arial"/>
              </w:rPr>
            </w:pPr>
            <w:r w:rsidRPr="000A0E31">
              <w:rPr>
                <w:rFonts w:ascii="Arial" w:hAnsi="Arial" w:cs="Arial"/>
                <w:color w:val="000000"/>
              </w:rPr>
              <w:t>D</w:t>
            </w:r>
            <w:r>
              <w:rPr>
                <w:rFonts w:ascii="Arial" w:hAnsi="Arial" w:cs="Arial"/>
                <w:color w:val="000000"/>
              </w:rPr>
              <w:t>igital Competency Framework</w:t>
            </w:r>
          </w:p>
        </w:tc>
        <w:tc>
          <w:tcPr>
            <w:tcW w:w="4769" w:type="dxa"/>
          </w:tcPr>
          <w:p w14:paraId="0C0C2508" w14:textId="77777777" w:rsidR="00B12030" w:rsidRDefault="00B12030" w:rsidP="00305E26">
            <w:pPr>
              <w:jc w:val="center"/>
              <w:rPr>
                <w:rFonts w:ascii="Arial" w:hAnsi="Arial" w:cs="Arial"/>
                <w:color w:val="000000"/>
              </w:rPr>
            </w:pPr>
          </w:p>
          <w:p w14:paraId="1FEE3EAD" w14:textId="09E407CE" w:rsidR="00B12030" w:rsidRPr="00CE6759" w:rsidRDefault="00B12030" w:rsidP="00305E26">
            <w:pPr>
              <w:jc w:val="center"/>
              <w:rPr>
                <w:rFonts w:ascii="Arial" w:hAnsi="Arial" w:cs="Arial"/>
              </w:rPr>
            </w:pPr>
            <w:r w:rsidRPr="000A0E31">
              <w:rPr>
                <w:rFonts w:ascii="Arial" w:hAnsi="Arial" w:cs="Arial"/>
                <w:color w:val="000000"/>
              </w:rPr>
              <w:t>DCF</w:t>
            </w:r>
          </w:p>
        </w:tc>
      </w:tr>
      <w:tr w:rsidR="000226E6" w14:paraId="038A62A5" w14:textId="77777777" w:rsidTr="00305E26">
        <w:trPr>
          <w:trHeight w:val="1131"/>
        </w:trPr>
        <w:tc>
          <w:tcPr>
            <w:tcW w:w="4769" w:type="dxa"/>
          </w:tcPr>
          <w:p w14:paraId="68F118D9" w14:textId="77777777" w:rsidR="000226E6" w:rsidRPr="00CE6759" w:rsidRDefault="000226E6" w:rsidP="000226E6">
            <w:pPr>
              <w:rPr>
                <w:rFonts w:ascii="Arial" w:hAnsi="Arial" w:cs="Arial"/>
              </w:rPr>
            </w:pPr>
          </w:p>
          <w:p w14:paraId="296AB2CC" w14:textId="045324B0" w:rsidR="000226E6" w:rsidRPr="00CE6759" w:rsidRDefault="000226E6" w:rsidP="000226E6">
            <w:pPr>
              <w:rPr>
                <w:rFonts w:ascii="Arial" w:hAnsi="Arial" w:cs="Arial"/>
              </w:rPr>
            </w:pPr>
            <w:r w:rsidRPr="00CE6759">
              <w:rPr>
                <w:rFonts w:ascii="Arial" w:hAnsi="Arial" w:cs="Arial"/>
              </w:rPr>
              <w:t>Higher Ability/Medium Ability/Lower Ability</w:t>
            </w:r>
          </w:p>
        </w:tc>
        <w:tc>
          <w:tcPr>
            <w:tcW w:w="4769" w:type="dxa"/>
          </w:tcPr>
          <w:p w14:paraId="04B31DFA" w14:textId="77777777" w:rsidR="000226E6" w:rsidRPr="00CE6759" w:rsidRDefault="000226E6" w:rsidP="000226E6">
            <w:pPr>
              <w:jc w:val="center"/>
              <w:rPr>
                <w:rFonts w:ascii="Arial" w:hAnsi="Arial" w:cs="Arial"/>
              </w:rPr>
            </w:pPr>
          </w:p>
          <w:p w14:paraId="7D5A12A6" w14:textId="6691AF79" w:rsidR="000226E6" w:rsidRPr="00CE6759" w:rsidRDefault="000226E6" w:rsidP="000226E6">
            <w:pPr>
              <w:jc w:val="center"/>
              <w:rPr>
                <w:rFonts w:ascii="Arial" w:hAnsi="Arial" w:cs="Arial"/>
              </w:rPr>
            </w:pPr>
            <w:r w:rsidRPr="00CE6759">
              <w:rPr>
                <w:rFonts w:ascii="Arial" w:hAnsi="Arial" w:cs="Arial"/>
              </w:rPr>
              <w:t>HA/MA/LA</w:t>
            </w:r>
          </w:p>
        </w:tc>
      </w:tr>
      <w:tr w:rsidR="000226E6" w14:paraId="0B62B840" w14:textId="77777777" w:rsidTr="00305E26">
        <w:trPr>
          <w:trHeight w:val="1131"/>
        </w:trPr>
        <w:tc>
          <w:tcPr>
            <w:tcW w:w="4769" w:type="dxa"/>
          </w:tcPr>
          <w:p w14:paraId="42EBA48E" w14:textId="77777777" w:rsidR="000226E6" w:rsidRPr="00CE6759" w:rsidRDefault="000226E6" w:rsidP="000226E6">
            <w:pPr>
              <w:rPr>
                <w:rFonts w:ascii="Arial" w:hAnsi="Arial" w:cs="Arial"/>
              </w:rPr>
            </w:pPr>
          </w:p>
          <w:p w14:paraId="3EEC406E" w14:textId="6514A65D" w:rsidR="000226E6" w:rsidRDefault="000226E6" w:rsidP="000226E6">
            <w:pPr>
              <w:jc w:val="center"/>
              <w:rPr>
                <w:rFonts w:ascii="Arial" w:hAnsi="Arial" w:cs="Arial"/>
              </w:rPr>
            </w:pPr>
            <w:r w:rsidRPr="00CE6759">
              <w:rPr>
                <w:rFonts w:ascii="Arial" w:hAnsi="Arial" w:cs="Arial"/>
              </w:rPr>
              <w:t>British Education Research Association</w:t>
            </w:r>
          </w:p>
        </w:tc>
        <w:tc>
          <w:tcPr>
            <w:tcW w:w="4769" w:type="dxa"/>
          </w:tcPr>
          <w:p w14:paraId="5C3F901F" w14:textId="77777777" w:rsidR="000226E6" w:rsidRPr="00CE6759" w:rsidRDefault="000226E6" w:rsidP="000226E6">
            <w:pPr>
              <w:jc w:val="center"/>
              <w:rPr>
                <w:rFonts w:ascii="Arial" w:hAnsi="Arial" w:cs="Arial"/>
              </w:rPr>
            </w:pPr>
          </w:p>
          <w:p w14:paraId="0D88D732" w14:textId="77777777" w:rsidR="000226E6" w:rsidRPr="00CE6759" w:rsidRDefault="000226E6" w:rsidP="000226E6">
            <w:pPr>
              <w:jc w:val="center"/>
              <w:rPr>
                <w:rFonts w:ascii="Arial" w:hAnsi="Arial" w:cs="Arial"/>
              </w:rPr>
            </w:pPr>
            <w:r w:rsidRPr="00CE6759">
              <w:rPr>
                <w:rFonts w:ascii="Arial" w:hAnsi="Arial" w:cs="Arial"/>
              </w:rPr>
              <w:t>BERA</w:t>
            </w:r>
          </w:p>
          <w:p w14:paraId="5FE265A8" w14:textId="08B9D57B" w:rsidR="000226E6" w:rsidRDefault="000226E6" w:rsidP="000226E6">
            <w:pPr>
              <w:jc w:val="center"/>
              <w:rPr>
                <w:rFonts w:ascii="Arial" w:hAnsi="Arial" w:cs="Arial"/>
              </w:rPr>
            </w:pPr>
          </w:p>
        </w:tc>
      </w:tr>
      <w:tr w:rsidR="000226E6" w14:paraId="201EEDCC" w14:textId="77777777" w:rsidTr="00305E26">
        <w:trPr>
          <w:trHeight w:val="1131"/>
        </w:trPr>
        <w:tc>
          <w:tcPr>
            <w:tcW w:w="4769" w:type="dxa"/>
          </w:tcPr>
          <w:p w14:paraId="6512546E" w14:textId="77777777" w:rsidR="000226E6" w:rsidRPr="00CE6759" w:rsidRDefault="000226E6" w:rsidP="000226E6">
            <w:pPr>
              <w:jc w:val="center"/>
              <w:rPr>
                <w:rFonts w:ascii="Arial" w:hAnsi="Arial" w:cs="Arial"/>
              </w:rPr>
            </w:pPr>
          </w:p>
          <w:p w14:paraId="59D79F6A" w14:textId="0B3DF5FA" w:rsidR="000226E6" w:rsidRPr="00CE6759" w:rsidRDefault="000226E6" w:rsidP="000226E6">
            <w:pPr>
              <w:jc w:val="center"/>
              <w:rPr>
                <w:rFonts w:ascii="Arial" w:hAnsi="Arial" w:cs="Arial"/>
              </w:rPr>
            </w:pPr>
            <w:r w:rsidRPr="00CE6759">
              <w:rPr>
                <w:rFonts w:ascii="Arial" w:hAnsi="Arial" w:cs="Arial"/>
              </w:rPr>
              <w:t>Data Protection Act</w:t>
            </w:r>
          </w:p>
        </w:tc>
        <w:tc>
          <w:tcPr>
            <w:tcW w:w="4769" w:type="dxa"/>
          </w:tcPr>
          <w:p w14:paraId="55B45C26" w14:textId="77777777" w:rsidR="000226E6" w:rsidRPr="00CE6759" w:rsidRDefault="000226E6" w:rsidP="000226E6">
            <w:pPr>
              <w:jc w:val="center"/>
              <w:rPr>
                <w:rFonts w:ascii="Arial" w:hAnsi="Arial" w:cs="Arial"/>
              </w:rPr>
            </w:pPr>
          </w:p>
          <w:p w14:paraId="695940FC" w14:textId="0340067C" w:rsidR="000226E6" w:rsidRPr="00CE6759" w:rsidRDefault="000226E6" w:rsidP="000226E6">
            <w:pPr>
              <w:jc w:val="center"/>
              <w:rPr>
                <w:rFonts w:ascii="Arial" w:hAnsi="Arial" w:cs="Arial"/>
              </w:rPr>
            </w:pPr>
            <w:r w:rsidRPr="00CE6759">
              <w:rPr>
                <w:rFonts w:ascii="Arial" w:hAnsi="Arial" w:cs="Arial"/>
              </w:rPr>
              <w:t>DPA</w:t>
            </w:r>
          </w:p>
        </w:tc>
      </w:tr>
      <w:tr w:rsidR="000226E6" w14:paraId="09087C13" w14:textId="77777777" w:rsidTr="00305E26">
        <w:trPr>
          <w:trHeight w:val="1131"/>
        </w:trPr>
        <w:tc>
          <w:tcPr>
            <w:tcW w:w="4769" w:type="dxa"/>
          </w:tcPr>
          <w:p w14:paraId="1E19689D" w14:textId="77777777" w:rsidR="000226E6" w:rsidRDefault="000226E6" w:rsidP="000226E6">
            <w:pPr>
              <w:jc w:val="center"/>
              <w:rPr>
                <w:rFonts w:ascii="Arial" w:hAnsi="Arial" w:cs="Arial"/>
              </w:rPr>
            </w:pPr>
          </w:p>
          <w:p w14:paraId="492549FC" w14:textId="4FCF1757" w:rsidR="000226E6" w:rsidRPr="00CE6759" w:rsidRDefault="000226E6" w:rsidP="000226E6">
            <w:pPr>
              <w:jc w:val="center"/>
              <w:rPr>
                <w:rFonts w:ascii="Arial" w:hAnsi="Arial" w:cs="Arial"/>
              </w:rPr>
            </w:pPr>
            <w:r>
              <w:rPr>
                <w:rFonts w:ascii="Arial" w:hAnsi="Arial" w:cs="Arial"/>
              </w:rPr>
              <w:t>Assisted Reflective Conclusion Model</w:t>
            </w:r>
          </w:p>
        </w:tc>
        <w:tc>
          <w:tcPr>
            <w:tcW w:w="4769" w:type="dxa"/>
          </w:tcPr>
          <w:p w14:paraId="4E2020AB" w14:textId="77777777" w:rsidR="000226E6" w:rsidRDefault="000226E6" w:rsidP="000226E6">
            <w:pPr>
              <w:jc w:val="center"/>
              <w:rPr>
                <w:rFonts w:ascii="Arial" w:hAnsi="Arial" w:cs="Arial"/>
              </w:rPr>
            </w:pPr>
          </w:p>
          <w:p w14:paraId="6AB05061" w14:textId="41921431" w:rsidR="000226E6" w:rsidRPr="00CE6759" w:rsidRDefault="000226E6" w:rsidP="000226E6">
            <w:pPr>
              <w:jc w:val="center"/>
              <w:rPr>
                <w:rFonts w:ascii="Arial" w:hAnsi="Arial" w:cs="Arial"/>
              </w:rPr>
            </w:pPr>
            <w:r>
              <w:rPr>
                <w:rFonts w:ascii="Arial" w:hAnsi="Arial" w:cs="Arial"/>
              </w:rPr>
              <w:t>ARC</w:t>
            </w:r>
          </w:p>
        </w:tc>
      </w:tr>
      <w:tr w:rsidR="000226E6" w14:paraId="2C4198E2" w14:textId="77777777" w:rsidTr="00305E26">
        <w:trPr>
          <w:trHeight w:val="1227"/>
        </w:trPr>
        <w:tc>
          <w:tcPr>
            <w:tcW w:w="4769" w:type="dxa"/>
          </w:tcPr>
          <w:p w14:paraId="255A924D" w14:textId="77777777" w:rsidR="000226E6" w:rsidRDefault="000226E6" w:rsidP="000226E6">
            <w:pPr>
              <w:jc w:val="center"/>
              <w:rPr>
                <w:rFonts w:ascii="Arial" w:hAnsi="Arial" w:cs="Arial"/>
              </w:rPr>
            </w:pPr>
          </w:p>
          <w:p w14:paraId="32BDC0B7" w14:textId="1EAB6559" w:rsidR="000226E6" w:rsidRPr="00CE6759" w:rsidRDefault="000226E6" w:rsidP="000226E6">
            <w:pPr>
              <w:jc w:val="center"/>
              <w:rPr>
                <w:rFonts w:ascii="Arial" w:hAnsi="Arial" w:cs="Arial"/>
              </w:rPr>
            </w:pPr>
            <w:r>
              <w:rPr>
                <w:rFonts w:ascii="Arial" w:hAnsi="Arial" w:cs="Arial"/>
              </w:rPr>
              <w:t xml:space="preserve">Teaching Assistant </w:t>
            </w:r>
          </w:p>
        </w:tc>
        <w:tc>
          <w:tcPr>
            <w:tcW w:w="4769" w:type="dxa"/>
          </w:tcPr>
          <w:p w14:paraId="305BC4D9" w14:textId="77777777" w:rsidR="000226E6" w:rsidRDefault="000226E6" w:rsidP="000226E6">
            <w:pPr>
              <w:jc w:val="center"/>
              <w:rPr>
                <w:rFonts w:ascii="Arial" w:hAnsi="Arial" w:cs="Arial"/>
              </w:rPr>
            </w:pPr>
          </w:p>
          <w:p w14:paraId="214D444A" w14:textId="4B9B978A" w:rsidR="000226E6" w:rsidRPr="00CE6759" w:rsidRDefault="000226E6" w:rsidP="000226E6">
            <w:pPr>
              <w:jc w:val="center"/>
              <w:rPr>
                <w:rFonts w:ascii="Arial" w:hAnsi="Arial" w:cs="Arial"/>
              </w:rPr>
            </w:pPr>
            <w:r>
              <w:rPr>
                <w:rFonts w:ascii="Arial" w:hAnsi="Arial" w:cs="Arial"/>
              </w:rPr>
              <w:t>TA</w:t>
            </w:r>
          </w:p>
        </w:tc>
      </w:tr>
    </w:tbl>
    <w:p w14:paraId="6B92F34F" w14:textId="77777777" w:rsidR="00B12030" w:rsidRDefault="00B12030" w:rsidP="00B12030">
      <w:pPr>
        <w:rPr>
          <w:rFonts w:ascii="Arial" w:hAnsi="Arial" w:cs="Arial"/>
          <w:i/>
        </w:rPr>
      </w:pPr>
    </w:p>
    <w:p w14:paraId="7F8D1C66" w14:textId="63877B40" w:rsidR="00B12030" w:rsidRPr="00246904" w:rsidRDefault="00B12030" w:rsidP="00B12030">
      <w:pPr>
        <w:rPr>
          <w:rFonts w:ascii="Arial" w:hAnsi="Arial" w:cs="Arial"/>
          <w:i/>
          <w:u w:val="single"/>
        </w:rPr>
      </w:pPr>
      <w:r w:rsidRPr="00246904">
        <w:rPr>
          <w:rFonts w:ascii="Arial" w:hAnsi="Arial" w:cs="Arial"/>
          <w:i/>
          <w:u w:val="single"/>
        </w:rPr>
        <w:t>Acronyms</w:t>
      </w:r>
      <w:r>
        <w:rPr>
          <w:rFonts w:ascii="Arial" w:hAnsi="Arial" w:cs="Arial"/>
          <w:i/>
          <w:u w:val="single"/>
        </w:rPr>
        <w:t xml:space="preserve"> used in this paper</w:t>
      </w:r>
    </w:p>
    <w:p w14:paraId="663AECBF" w14:textId="77777777" w:rsidR="00B12030" w:rsidRDefault="00B12030" w:rsidP="00331C70">
      <w:pPr>
        <w:spacing w:line="360" w:lineRule="auto"/>
        <w:jc w:val="both"/>
        <w:rPr>
          <w:rFonts w:ascii="Arial" w:hAnsi="Arial" w:cs="Arial"/>
          <w:b/>
        </w:rPr>
      </w:pPr>
    </w:p>
    <w:p w14:paraId="7AEC149C" w14:textId="77777777" w:rsidR="00B12030" w:rsidRDefault="00B12030">
      <w:pPr>
        <w:rPr>
          <w:rFonts w:ascii="Arial" w:hAnsi="Arial" w:cs="Arial"/>
          <w:b/>
        </w:rPr>
      </w:pPr>
      <w:r>
        <w:rPr>
          <w:rFonts w:ascii="Arial" w:hAnsi="Arial" w:cs="Arial"/>
          <w:b/>
        </w:rPr>
        <w:br w:type="page"/>
      </w:r>
    </w:p>
    <w:p w14:paraId="02E5D8CF" w14:textId="7D993DFD" w:rsidR="00F111E9" w:rsidRPr="000A0E31" w:rsidRDefault="00F111E9" w:rsidP="00331C70">
      <w:pPr>
        <w:spacing w:line="360" w:lineRule="auto"/>
        <w:jc w:val="both"/>
        <w:rPr>
          <w:rFonts w:ascii="Arial" w:hAnsi="Arial" w:cs="Arial"/>
          <w:b/>
        </w:rPr>
      </w:pPr>
      <w:r w:rsidRPr="000A0E31">
        <w:rPr>
          <w:rFonts w:ascii="Arial" w:hAnsi="Arial" w:cs="Arial"/>
          <w:b/>
        </w:rPr>
        <w:lastRenderedPageBreak/>
        <w:t xml:space="preserve">Purpose of Research </w:t>
      </w:r>
    </w:p>
    <w:p w14:paraId="46BB1E9E" w14:textId="77777777" w:rsidR="00F111E9" w:rsidRPr="000A0E31" w:rsidRDefault="00F111E9" w:rsidP="00331C70">
      <w:pPr>
        <w:spacing w:line="360" w:lineRule="auto"/>
        <w:jc w:val="both"/>
        <w:rPr>
          <w:rFonts w:ascii="Arial" w:hAnsi="Arial" w:cs="Arial"/>
          <w:b/>
        </w:rPr>
      </w:pPr>
    </w:p>
    <w:p w14:paraId="13926DB1" w14:textId="4387DA53" w:rsidR="00F111E9" w:rsidRPr="000A0E31" w:rsidRDefault="00F111E9" w:rsidP="00331C70">
      <w:pPr>
        <w:spacing w:line="360" w:lineRule="auto"/>
        <w:jc w:val="both"/>
        <w:rPr>
          <w:rFonts w:ascii="Arial" w:hAnsi="Arial" w:cs="Arial"/>
        </w:rPr>
      </w:pPr>
      <w:r w:rsidRPr="000A0E31">
        <w:rPr>
          <w:rFonts w:ascii="Arial" w:hAnsi="Arial" w:cs="Arial"/>
        </w:rPr>
        <w:t>The purpose of this research</w:t>
      </w:r>
      <w:r w:rsidR="00C508A2" w:rsidRPr="000A0E31">
        <w:rPr>
          <w:rFonts w:ascii="Arial" w:hAnsi="Arial" w:cs="Arial"/>
        </w:rPr>
        <w:t xml:space="preserve"> is to enquire how we can improve pupil invo</w:t>
      </w:r>
      <w:r w:rsidR="001924A7" w:rsidRPr="000A0E31">
        <w:rPr>
          <w:rFonts w:ascii="Arial" w:hAnsi="Arial" w:cs="Arial"/>
        </w:rPr>
        <w:t xml:space="preserve">lvement in descriptive writing </w:t>
      </w:r>
      <w:r w:rsidR="000D7A8C" w:rsidRPr="000A0E31">
        <w:rPr>
          <w:rFonts w:ascii="Arial" w:hAnsi="Arial" w:cs="Arial"/>
        </w:rPr>
        <w:t xml:space="preserve">with year 6 boys. </w:t>
      </w:r>
      <w:r w:rsidR="001924A7" w:rsidRPr="000A0E31">
        <w:rPr>
          <w:rFonts w:ascii="Arial" w:hAnsi="Arial" w:cs="Arial"/>
        </w:rPr>
        <w:t xml:space="preserve">The use of a green screen is a new strategy that has been developed recently within education. It is an effective </w:t>
      </w:r>
      <w:r w:rsidR="00EF5731" w:rsidRPr="000A0E31">
        <w:rPr>
          <w:rFonts w:ascii="Arial" w:hAnsi="Arial" w:cs="Arial"/>
        </w:rPr>
        <w:t>tool that is used throughout a number of schools</w:t>
      </w:r>
      <w:r w:rsidR="00C3406A" w:rsidRPr="000A0E31">
        <w:rPr>
          <w:rFonts w:ascii="Arial" w:hAnsi="Arial" w:cs="Arial"/>
        </w:rPr>
        <w:t xml:space="preserve"> in Wales</w:t>
      </w:r>
      <w:r w:rsidR="00EF5731" w:rsidRPr="000A0E31">
        <w:rPr>
          <w:rFonts w:ascii="Arial" w:hAnsi="Arial" w:cs="Arial"/>
        </w:rPr>
        <w:t xml:space="preserve"> and can be used </w:t>
      </w:r>
      <w:r w:rsidR="00604266" w:rsidRPr="000A0E31">
        <w:rPr>
          <w:rFonts w:ascii="Arial" w:hAnsi="Arial" w:cs="Arial"/>
        </w:rPr>
        <w:t>to promote a</w:t>
      </w:r>
      <w:r w:rsidR="00EF5731" w:rsidRPr="000A0E31">
        <w:rPr>
          <w:rFonts w:ascii="Arial" w:hAnsi="Arial" w:cs="Arial"/>
        </w:rPr>
        <w:t xml:space="preserve"> cross-curricular</w:t>
      </w:r>
      <w:r w:rsidR="00604266" w:rsidRPr="000A0E31">
        <w:rPr>
          <w:rFonts w:ascii="Arial" w:hAnsi="Arial" w:cs="Arial"/>
        </w:rPr>
        <w:t xml:space="preserve"> approach within</w:t>
      </w:r>
      <w:r w:rsidR="00EF5731" w:rsidRPr="000A0E31">
        <w:rPr>
          <w:rFonts w:ascii="Arial" w:hAnsi="Arial" w:cs="Arial"/>
        </w:rPr>
        <w:t xml:space="preserve"> lessons. </w:t>
      </w:r>
      <w:r w:rsidR="000A125A" w:rsidRPr="000A0E31">
        <w:rPr>
          <w:rFonts w:ascii="Arial" w:hAnsi="Arial" w:cs="Arial"/>
        </w:rPr>
        <w:t xml:space="preserve">However, even though it is accessible to many schools it was rarely used within the year 6 class that I was placed in. </w:t>
      </w:r>
      <w:r w:rsidR="009F0F21" w:rsidRPr="000A0E31">
        <w:rPr>
          <w:rFonts w:ascii="Arial" w:hAnsi="Arial" w:cs="Arial"/>
        </w:rPr>
        <w:t>As a class</w:t>
      </w:r>
      <w:r w:rsidR="001539EC" w:rsidRPr="000A0E31">
        <w:rPr>
          <w:rFonts w:ascii="Arial" w:hAnsi="Arial" w:cs="Arial"/>
        </w:rPr>
        <w:t>,</w:t>
      </w:r>
      <w:r w:rsidR="009F0F21" w:rsidRPr="000A0E31">
        <w:rPr>
          <w:rFonts w:ascii="Arial" w:hAnsi="Arial" w:cs="Arial"/>
        </w:rPr>
        <w:t xml:space="preserve"> the green scr</w:t>
      </w:r>
      <w:r w:rsidR="001539EC" w:rsidRPr="000A0E31">
        <w:rPr>
          <w:rFonts w:ascii="Arial" w:hAnsi="Arial" w:cs="Arial"/>
        </w:rPr>
        <w:t>een was used once and was only used with one group of children. It was notice</w:t>
      </w:r>
      <w:r w:rsidR="00BC66C2" w:rsidRPr="000A0E31">
        <w:rPr>
          <w:rFonts w:ascii="Arial" w:hAnsi="Arial" w:cs="Arial"/>
        </w:rPr>
        <w:t>d that the few boys that had this</w:t>
      </w:r>
      <w:r w:rsidR="001539EC" w:rsidRPr="000A0E31">
        <w:rPr>
          <w:rFonts w:ascii="Arial" w:hAnsi="Arial" w:cs="Arial"/>
        </w:rPr>
        <w:t xml:space="preserve"> opportunity</w:t>
      </w:r>
      <w:r w:rsidR="00BC66C2" w:rsidRPr="000A0E31">
        <w:rPr>
          <w:rFonts w:ascii="Arial" w:hAnsi="Arial" w:cs="Arial"/>
        </w:rPr>
        <w:t xml:space="preserve"> </w:t>
      </w:r>
      <w:r w:rsidR="001539EC" w:rsidRPr="000A0E31">
        <w:rPr>
          <w:rFonts w:ascii="Arial" w:hAnsi="Arial" w:cs="Arial"/>
        </w:rPr>
        <w:t>reacted differently within the lesson.</w:t>
      </w:r>
    </w:p>
    <w:p w14:paraId="7386E50E" w14:textId="77777777" w:rsidR="001539EC" w:rsidRPr="000A0E31" w:rsidRDefault="001539EC" w:rsidP="00331C70">
      <w:pPr>
        <w:spacing w:line="360" w:lineRule="auto"/>
        <w:jc w:val="both"/>
        <w:rPr>
          <w:rFonts w:ascii="Arial" w:hAnsi="Arial" w:cs="Arial"/>
        </w:rPr>
      </w:pPr>
    </w:p>
    <w:p w14:paraId="190E4E69" w14:textId="77777777" w:rsidR="001539EC" w:rsidRPr="000A0E31" w:rsidRDefault="001539EC" w:rsidP="00331C70">
      <w:pPr>
        <w:spacing w:line="360" w:lineRule="auto"/>
        <w:jc w:val="both"/>
        <w:rPr>
          <w:rFonts w:ascii="Arial" w:hAnsi="Arial" w:cs="Arial"/>
          <w:b/>
        </w:rPr>
      </w:pPr>
      <w:r w:rsidRPr="000A0E31">
        <w:rPr>
          <w:rFonts w:ascii="Arial" w:hAnsi="Arial" w:cs="Arial"/>
          <w:b/>
        </w:rPr>
        <w:t xml:space="preserve">Research Context </w:t>
      </w:r>
    </w:p>
    <w:p w14:paraId="54E2E397" w14:textId="77777777" w:rsidR="001539EC" w:rsidRPr="000A0E31" w:rsidRDefault="001539EC" w:rsidP="00331C70">
      <w:pPr>
        <w:spacing w:line="360" w:lineRule="auto"/>
        <w:jc w:val="both"/>
        <w:rPr>
          <w:rFonts w:ascii="Arial" w:hAnsi="Arial" w:cs="Arial"/>
          <w:b/>
        </w:rPr>
      </w:pPr>
    </w:p>
    <w:p w14:paraId="1F4202B5" w14:textId="19023156" w:rsidR="00A145FD" w:rsidRPr="000A0E31" w:rsidRDefault="001539EC" w:rsidP="00331C70">
      <w:pPr>
        <w:spacing w:line="360" w:lineRule="auto"/>
        <w:jc w:val="both"/>
        <w:rPr>
          <w:rFonts w:ascii="Arial" w:hAnsi="Arial" w:cs="Arial"/>
        </w:rPr>
      </w:pPr>
      <w:r w:rsidRPr="000A0E31">
        <w:rPr>
          <w:rFonts w:ascii="Arial" w:hAnsi="Arial" w:cs="Arial"/>
        </w:rPr>
        <w:t xml:space="preserve">The research took place within two </w:t>
      </w:r>
      <w:r w:rsidR="00D643B5" w:rsidRPr="000A0E31">
        <w:rPr>
          <w:rFonts w:ascii="Arial" w:hAnsi="Arial" w:cs="Arial"/>
        </w:rPr>
        <w:t xml:space="preserve">separate </w:t>
      </w:r>
      <w:r w:rsidRPr="000A0E31">
        <w:rPr>
          <w:rFonts w:ascii="Arial" w:hAnsi="Arial" w:cs="Arial"/>
        </w:rPr>
        <w:t>year</w:t>
      </w:r>
      <w:r w:rsidR="00D643B5" w:rsidRPr="000A0E31">
        <w:rPr>
          <w:rFonts w:ascii="Arial" w:hAnsi="Arial" w:cs="Arial"/>
        </w:rPr>
        <w:t xml:space="preserve"> 6 class’ in</w:t>
      </w:r>
      <w:r w:rsidRPr="000A0E31">
        <w:rPr>
          <w:rFonts w:ascii="Arial" w:hAnsi="Arial" w:cs="Arial"/>
        </w:rPr>
        <w:t xml:space="preserve"> two </w:t>
      </w:r>
      <w:r w:rsidR="00D643B5" w:rsidRPr="000A0E31">
        <w:rPr>
          <w:rFonts w:ascii="Arial" w:hAnsi="Arial" w:cs="Arial"/>
        </w:rPr>
        <w:t>unconnected</w:t>
      </w:r>
      <w:r w:rsidRPr="000A0E31">
        <w:rPr>
          <w:rFonts w:ascii="Arial" w:hAnsi="Arial" w:cs="Arial"/>
        </w:rPr>
        <w:t xml:space="preserve"> </w:t>
      </w:r>
      <w:r w:rsidR="00D643B5" w:rsidRPr="000A0E31">
        <w:rPr>
          <w:rFonts w:ascii="Arial" w:hAnsi="Arial" w:cs="Arial"/>
        </w:rPr>
        <w:t>schools. The</w:t>
      </w:r>
      <w:r w:rsidR="00676C2A" w:rsidRPr="000A0E31">
        <w:rPr>
          <w:rFonts w:ascii="Arial" w:hAnsi="Arial" w:cs="Arial"/>
        </w:rPr>
        <w:t xml:space="preserve"> schools are located within suburban areas </w:t>
      </w:r>
      <w:r w:rsidR="00BC66C2" w:rsidRPr="000A0E31">
        <w:rPr>
          <w:rFonts w:ascii="Arial" w:hAnsi="Arial" w:cs="Arial"/>
        </w:rPr>
        <w:t>based in South Wales. School A</w:t>
      </w:r>
      <w:r w:rsidR="00AA7AA4" w:rsidRPr="000A0E31">
        <w:rPr>
          <w:rFonts w:ascii="Arial" w:hAnsi="Arial" w:cs="Arial"/>
        </w:rPr>
        <w:t xml:space="preserve">, where the </w:t>
      </w:r>
      <w:r w:rsidR="00BC66C2" w:rsidRPr="000A0E31">
        <w:rPr>
          <w:rFonts w:ascii="Arial" w:hAnsi="Arial" w:cs="Arial"/>
        </w:rPr>
        <w:t>second</w:t>
      </w:r>
      <w:r w:rsidR="00AA7AA4" w:rsidRPr="000A0E31">
        <w:rPr>
          <w:rFonts w:ascii="Arial" w:hAnsi="Arial" w:cs="Arial"/>
        </w:rPr>
        <w:t xml:space="preserve"> lesson study</w:t>
      </w:r>
      <w:r w:rsidR="00732AED" w:rsidRPr="000A0E31">
        <w:rPr>
          <w:rFonts w:ascii="Arial" w:hAnsi="Arial" w:cs="Arial"/>
        </w:rPr>
        <w:t xml:space="preserve"> (LS)</w:t>
      </w:r>
      <w:r w:rsidR="00AA7AA4" w:rsidRPr="000A0E31">
        <w:rPr>
          <w:rFonts w:ascii="Arial" w:hAnsi="Arial" w:cs="Arial"/>
        </w:rPr>
        <w:t xml:space="preserve"> took place, had </w:t>
      </w:r>
      <w:r w:rsidR="00037C7F" w:rsidRPr="000A0E31">
        <w:rPr>
          <w:rFonts w:ascii="Arial" w:hAnsi="Arial" w:cs="Arial"/>
        </w:rPr>
        <w:t>26</w:t>
      </w:r>
      <w:r w:rsidR="00AA7AA4" w:rsidRPr="000A0E31">
        <w:rPr>
          <w:rFonts w:ascii="Arial" w:hAnsi="Arial" w:cs="Arial"/>
        </w:rPr>
        <w:t xml:space="preserve"> pupils in their </w:t>
      </w:r>
      <w:r w:rsidR="008F4E7C" w:rsidRPr="000A0E31">
        <w:rPr>
          <w:rFonts w:ascii="Arial" w:hAnsi="Arial" w:cs="Arial"/>
        </w:rPr>
        <w:t xml:space="preserve">year 6 class. School B, used for the </w:t>
      </w:r>
      <w:r w:rsidR="00BC66C2" w:rsidRPr="000A0E31">
        <w:rPr>
          <w:rFonts w:ascii="Arial" w:hAnsi="Arial" w:cs="Arial"/>
        </w:rPr>
        <w:t>first</w:t>
      </w:r>
      <w:r w:rsidR="008F4E7C" w:rsidRPr="000A0E31">
        <w:rPr>
          <w:rFonts w:ascii="Arial" w:hAnsi="Arial" w:cs="Arial"/>
        </w:rPr>
        <w:t xml:space="preserve"> </w:t>
      </w:r>
      <w:r w:rsidR="00732AED" w:rsidRPr="000A0E31">
        <w:rPr>
          <w:rFonts w:ascii="Arial" w:hAnsi="Arial" w:cs="Arial"/>
        </w:rPr>
        <w:t>LS</w:t>
      </w:r>
      <w:r w:rsidR="008F4E7C" w:rsidRPr="000A0E31">
        <w:rPr>
          <w:rFonts w:ascii="Arial" w:hAnsi="Arial" w:cs="Arial"/>
        </w:rPr>
        <w:t xml:space="preserve">, had </w:t>
      </w:r>
      <w:r w:rsidR="00037C7F" w:rsidRPr="000A0E31">
        <w:rPr>
          <w:rFonts w:ascii="Arial" w:hAnsi="Arial" w:cs="Arial"/>
        </w:rPr>
        <w:t>31</w:t>
      </w:r>
      <w:r w:rsidR="00E924DD" w:rsidRPr="000A0E31">
        <w:rPr>
          <w:rFonts w:ascii="Arial" w:hAnsi="Arial" w:cs="Arial"/>
        </w:rPr>
        <w:t xml:space="preserve"> pupils present</w:t>
      </w:r>
      <w:r w:rsidR="0042279F" w:rsidRPr="000A0E31">
        <w:rPr>
          <w:rFonts w:ascii="Arial" w:hAnsi="Arial" w:cs="Arial"/>
        </w:rPr>
        <w:t xml:space="preserve"> within their</w:t>
      </w:r>
      <w:r w:rsidR="008F4E7C" w:rsidRPr="000A0E31">
        <w:rPr>
          <w:rFonts w:ascii="Arial" w:hAnsi="Arial" w:cs="Arial"/>
        </w:rPr>
        <w:t xml:space="preserve"> class</w:t>
      </w:r>
      <w:r w:rsidR="00E924DD" w:rsidRPr="000A0E31">
        <w:rPr>
          <w:rFonts w:ascii="Arial" w:hAnsi="Arial" w:cs="Arial"/>
        </w:rPr>
        <w:t xml:space="preserve"> at the time of the study. </w:t>
      </w:r>
      <w:r w:rsidR="0072356E" w:rsidRPr="000A0E31">
        <w:rPr>
          <w:rFonts w:ascii="Arial" w:hAnsi="Arial" w:cs="Arial"/>
        </w:rPr>
        <w:t xml:space="preserve">Both </w:t>
      </w:r>
      <w:r w:rsidR="00F71471" w:rsidRPr="000A0E31">
        <w:rPr>
          <w:rFonts w:ascii="Arial" w:hAnsi="Arial" w:cs="Arial"/>
        </w:rPr>
        <w:t>researc</w:t>
      </w:r>
      <w:r w:rsidR="00BC66C2" w:rsidRPr="000A0E31">
        <w:rPr>
          <w:rFonts w:ascii="Arial" w:hAnsi="Arial" w:cs="Arial"/>
        </w:rPr>
        <w:t>hers had been teaching the class</w:t>
      </w:r>
      <w:r w:rsidR="00F71471" w:rsidRPr="000A0E31">
        <w:rPr>
          <w:rFonts w:ascii="Arial" w:hAnsi="Arial" w:cs="Arial"/>
        </w:rPr>
        <w:t xml:space="preserve"> within this study </w:t>
      </w:r>
      <w:r w:rsidR="00376CEE" w:rsidRPr="000A0E31">
        <w:rPr>
          <w:rFonts w:ascii="Arial" w:hAnsi="Arial" w:cs="Arial"/>
        </w:rPr>
        <w:t>for</w:t>
      </w:r>
      <w:r w:rsidR="002163FD" w:rsidRPr="000A0E31">
        <w:rPr>
          <w:rFonts w:ascii="Arial" w:hAnsi="Arial" w:cs="Arial"/>
        </w:rPr>
        <w:t xml:space="preserve"> a number of</w:t>
      </w:r>
      <w:r w:rsidR="00F71471" w:rsidRPr="000A0E31">
        <w:rPr>
          <w:rFonts w:ascii="Arial" w:hAnsi="Arial" w:cs="Arial"/>
        </w:rPr>
        <w:t xml:space="preserve"> weeks</w:t>
      </w:r>
      <w:r w:rsidR="00BC66C2" w:rsidRPr="000A0E31">
        <w:rPr>
          <w:rFonts w:ascii="Arial" w:hAnsi="Arial" w:cs="Arial"/>
        </w:rPr>
        <w:t>,</w:t>
      </w:r>
      <w:r w:rsidR="00F71471" w:rsidRPr="000A0E31">
        <w:rPr>
          <w:rFonts w:ascii="Arial" w:hAnsi="Arial" w:cs="Arial"/>
        </w:rPr>
        <w:t xml:space="preserve"> </w:t>
      </w:r>
      <w:r w:rsidR="00BC66C2" w:rsidRPr="000A0E31">
        <w:rPr>
          <w:rFonts w:ascii="Arial" w:hAnsi="Arial" w:cs="Arial"/>
        </w:rPr>
        <w:t xml:space="preserve">prior to the study, </w:t>
      </w:r>
      <w:r w:rsidR="006D4D71" w:rsidRPr="000A0E31">
        <w:rPr>
          <w:rFonts w:ascii="Arial" w:hAnsi="Arial" w:cs="Arial"/>
        </w:rPr>
        <w:t xml:space="preserve">and the </w:t>
      </w:r>
      <w:r w:rsidR="00C01E9B" w:rsidRPr="000A0E31">
        <w:rPr>
          <w:rFonts w:ascii="Arial" w:hAnsi="Arial" w:cs="Arial"/>
        </w:rPr>
        <w:t>involvement</w:t>
      </w:r>
      <w:r w:rsidR="006D4D71" w:rsidRPr="000A0E31">
        <w:rPr>
          <w:rFonts w:ascii="Arial" w:hAnsi="Arial" w:cs="Arial"/>
        </w:rPr>
        <w:t xml:space="preserve"> of boys was identified as a topic of interest throughout this time period. </w:t>
      </w:r>
      <w:r w:rsidR="009830A7" w:rsidRPr="000A0E31">
        <w:rPr>
          <w:rFonts w:ascii="Arial" w:hAnsi="Arial" w:cs="Arial"/>
        </w:rPr>
        <w:t xml:space="preserve">Having discussed with my partner, we came to the conclusion that the </w:t>
      </w:r>
      <w:r w:rsidR="00C01E9B" w:rsidRPr="000A0E31">
        <w:rPr>
          <w:rFonts w:ascii="Arial" w:hAnsi="Arial" w:cs="Arial"/>
        </w:rPr>
        <w:t>involvement</w:t>
      </w:r>
      <w:r w:rsidR="009830A7" w:rsidRPr="000A0E31">
        <w:rPr>
          <w:rFonts w:ascii="Arial" w:hAnsi="Arial" w:cs="Arial"/>
        </w:rPr>
        <w:t xml:space="preserve"> o</w:t>
      </w:r>
      <w:r w:rsidR="00BC66C2" w:rsidRPr="000A0E31">
        <w:rPr>
          <w:rFonts w:ascii="Arial" w:hAnsi="Arial" w:cs="Arial"/>
        </w:rPr>
        <w:t>f boys would be the focus of this</w:t>
      </w:r>
      <w:r w:rsidR="009830A7" w:rsidRPr="000A0E31">
        <w:rPr>
          <w:rFonts w:ascii="Arial" w:hAnsi="Arial" w:cs="Arial"/>
        </w:rPr>
        <w:t xml:space="preserve"> study and that the green screen is a tool that could potentially increase their engagement</w:t>
      </w:r>
      <w:r w:rsidR="002163FD" w:rsidRPr="000A0E31">
        <w:rPr>
          <w:rFonts w:ascii="Arial" w:hAnsi="Arial" w:cs="Arial"/>
        </w:rPr>
        <w:t xml:space="preserve">. </w:t>
      </w:r>
      <w:r w:rsidR="009857AE" w:rsidRPr="000A0E31">
        <w:rPr>
          <w:rFonts w:ascii="Arial" w:hAnsi="Arial" w:cs="Arial"/>
        </w:rPr>
        <w:t xml:space="preserve">The </w:t>
      </w:r>
      <w:r w:rsidR="00C01E9B" w:rsidRPr="000A0E31">
        <w:rPr>
          <w:rFonts w:ascii="Arial" w:hAnsi="Arial" w:cs="Arial"/>
        </w:rPr>
        <w:t>involvement</w:t>
      </w:r>
      <w:r w:rsidR="009857AE" w:rsidRPr="000A0E31">
        <w:rPr>
          <w:rFonts w:ascii="Arial" w:hAnsi="Arial" w:cs="Arial"/>
        </w:rPr>
        <w:t xml:space="preserve"> of boys in School </w:t>
      </w:r>
      <w:r w:rsidR="00562DE8" w:rsidRPr="000A0E31">
        <w:rPr>
          <w:rFonts w:ascii="Arial" w:hAnsi="Arial" w:cs="Arial"/>
        </w:rPr>
        <w:t>B</w:t>
      </w:r>
      <w:r w:rsidR="009857AE" w:rsidRPr="000A0E31">
        <w:rPr>
          <w:rFonts w:ascii="Arial" w:hAnsi="Arial" w:cs="Arial"/>
        </w:rPr>
        <w:t>, where I spent my teaching practice, is of vital importance to the school as a whole</w:t>
      </w:r>
      <w:r w:rsidR="00BC66C2" w:rsidRPr="000A0E31">
        <w:rPr>
          <w:rFonts w:ascii="Arial" w:hAnsi="Arial" w:cs="Arial"/>
        </w:rPr>
        <w:t>. T</w:t>
      </w:r>
      <w:r w:rsidR="009857AE" w:rsidRPr="000A0E31">
        <w:rPr>
          <w:rFonts w:ascii="Arial" w:hAnsi="Arial" w:cs="Arial"/>
        </w:rPr>
        <w:t>here were 19 boys present within the year 6 class during the research study.</w:t>
      </w:r>
      <w:r w:rsidR="00A81E2C" w:rsidRPr="000A0E31">
        <w:rPr>
          <w:rFonts w:ascii="Arial" w:hAnsi="Arial" w:cs="Arial"/>
        </w:rPr>
        <w:t xml:space="preserve"> </w:t>
      </w:r>
      <w:r w:rsidR="008B41E7" w:rsidRPr="000A0E31">
        <w:rPr>
          <w:rFonts w:ascii="Arial" w:hAnsi="Arial" w:cs="Arial"/>
        </w:rPr>
        <w:t xml:space="preserve">As there </w:t>
      </w:r>
      <w:r w:rsidR="00BC66C2" w:rsidRPr="000A0E31">
        <w:rPr>
          <w:rFonts w:ascii="Arial" w:hAnsi="Arial" w:cs="Arial"/>
        </w:rPr>
        <w:t>is</w:t>
      </w:r>
      <w:r w:rsidR="008B41E7" w:rsidRPr="000A0E31">
        <w:rPr>
          <w:rFonts w:ascii="Arial" w:hAnsi="Arial" w:cs="Arial"/>
        </w:rPr>
        <w:t xml:space="preserve"> a high number of boys within this class</w:t>
      </w:r>
      <w:r w:rsidR="00C01E9B" w:rsidRPr="000A0E31">
        <w:rPr>
          <w:rFonts w:ascii="Arial" w:hAnsi="Arial" w:cs="Arial"/>
        </w:rPr>
        <w:t>,</w:t>
      </w:r>
      <w:r w:rsidR="008B41E7" w:rsidRPr="000A0E31">
        <w:rPr>
          <w:rFonts w:ascii="Arial" w:hAnsi="Arial" w:cs="Arial"/>
        </w:rPr>
        <w:t xml:space="preserve"> their </w:t>
      </w:r>
      <w:r w:rsidR="00C01E9B" w:rsidRPr="000A0E31">
        <w:rPr>
          <w:rFonts w:ascii="Arial" w:hAnsi="Arial" w:cs="Arial"/>
        </w:rPr>
        <w:t>involvement</w:t>
      </w:r>
      <w:r w:rsidR="008B41E7" w:rsidRPr="000A0E31">
        <w:rPr>
          <w:rFonts w:ascii="Arial" w:hAnsi="Arial" w:cs="Arial"/>
        </w:rPr>
        <w:t xml:space="preserve"> within descriptive writing </w:t>
      </w:r>
      <w:r w:rsidR="00393A32" w:rsidRPr="000A0E31">
        <w:rPr>
          <w:rFonts w:ascii="Arial" w:hAnsi="Arial" w:cs="Arial"/>
        </w:rPr>
        <w:t>could</w:t>
      </w:r>
      <w:r w:rsidR="008B41E7" w:rsidRPr="000A0E31">
        <w:rPr>
          <w:rFonts w:ascii="Arial" w:hAnsi="Arial" w:cs="Arial"/>
        </w:rPr>
        <w:t xml:space="preserve"> influence the </w:t>
      </w:r>
      <w:r w:rsidR="004F4932" w:rsidRPr="000A0E31">
        <w:rPr>
          <w:rFonts w:ascii="Arial" w:hAnsi="Arial" w:cs="Arial"/>
        </w:rPr>
        <w:t xml:space="preserve">end of </w:t>
      </w:r>
      <w:r w:rsidR="00393A32" w:rsidRPr="000A0E31">
        <w:rPr>
          <w:rFonts w:ascii="Arial" w:hAnsi="Arial" w:cs="Arial"/>
        </w:rPr>
        <w:t>Key Stage 2</w:t>
      </w:r>
      <w:r w:rsidR="00B12030">
        <w:rPr>
          <w:rFonts w:ascii="Arial" w:hAnsi="Arial" w:cs="Arial"/>
        </w:rPr>
        <w:t xml:space="preserve"> (KS2)</w:t>
      </w:r>
      <w:r w:rsidR="00393A32" w:rsidRPr="000A0E31">
        <w:rPr>
          <w:rFonts w:ascii="Arial" w:hAnsi="Arial" w:cs="Arial"/>
        </w:rPr>
        <w:t xml:space="preserve"> literacy indicator. </w:t>
      </w:r>
      <w:r w:rsidR="00FB06C0" w:rsidRPr="000A0E31">
        <w:rPr>
          <w:rFonts w:ascii="Arial" w:hAnsi="Arial" w:cs="Arial"/>
        </w:rPr>
        <w:t xml:space="preserve">Descriptive writing </w:t>
      </w:r>
      <w:r w:rsidR="00FD236E" w:rsidRPr="000A0E31">
        <w:rPr>
          <w:rFonts w:ascii="Arial" w:hAnsi="Arial" w:cs="Arial"/>
        </w:rPr>
        <w:t>within the cl</w:t>
      </w:r>
      <w:r w:rsidR="007C7CFA" w:rsidRPr="000A0E31">
        <w:rPr>
          <w:rFonts w:ascii="Arial" w:hAnsi="Arial" w:cs="Arial"/>
        </w:rPr>
        <w:t>ass (School B</w:t>
      </w:r>
      <w:r w:rsidR="00885A6D" w:rsidRPr="000A0E31">
        <w:rPr>
          <w:rFonts w:ascii="Arial" w:hAnsi="Arial" w:cs="Arial"/>
        </w:rPr>
        <w:t xml:space="preserve">) would often be used </w:t>
      </w:r>
      <w:r w:rsidR="00FD236E" w:rsidRPr="000A0E31">
        <w:rPr>
          <w:rFonts w:ascii="Arial" w:hAnsi="Arial" w:cs="Arial"/>
        </w:rPr>
        <w:t xml:space="preserve">to describe a setting or a picture </w:t>
      </w:r>
      <w:r w:rsidR="00487D06" w:rsidRPr="000A0E31">
        <w:rPr>
          <w:rFonts w:ascii="Arial" w:hAnsi="Arial" w:cs="Arial"/>
        </w:rPr>
        <w:t xml:space="preserve">by </w:t>
      </w:r>
      <w:r w:rsidR="006E0B65" w:rsidRPr="000A0E31">
        <w:rPr>
          <w:rFonts w:ascii="Arial" w:hAnsi="Arial" w:cs="Arial"/>
        </w:rPr>
        <w:t>utilising</w:t>
      </w:r>
      <w:r w:rsidR="00FD236E" w:rsidRPr="000A0E31">
        <w:rPr>
          <w:rFonts w:ascii="Arial" w:hAnsi="Arial" w:cs="Arial"/>
        </w:rPr>
        <w:t xml:space="preserve"> features such as, metaphors, similes and subordinate clauses. </w:t>
      </w:r>
      <w:r w:rsidR="00885A6D" w:rsidRPr="000A0E31">
        <w:rPr>
          <w:rFonts w:ascii="Arial" w:hAnsi="Arial" w:cs="Arial"/>
        </w:rPr>
        <w:t xml:space="preserve">Through discussion, my partner and I decided that the research question is </w:t>
      </w:r>
      <w:r w:rsidR="00885A6D" w:rsidRPr="000A0E31">
        <w:rPr>
          <w:rFonts w:ascii="Arial" w:hAnsi="Arial" w:cs="Arial"/>
          <w:i/>
        </w:rPr>
        <w:t>‘</w:t>
      </w:r>
      <w:r w:rsidR="00C01E9B" w:rsidRPr="000A0E31">
        <w:rPr>
          <w:rFonts w:ascii="Arial" w:hAnsi="Arial" w:cs="Arial"/>
          <w:i/>
        </w:rPr>
        <w:t>How can we improve pupil involvement in descriptive writing, through the use of the green screen, in year 6 boys.’</w:t>
      </w:r>
      <w:r w:rsidR="00C01E9B" w:rsidRPr="000A0E31">
        <w:rPr>
          <w:rFonts w:ascii="Arial" w:hAnsi="Arial" w:cs="Arial"/>
        </w:rPr>
        <w:t xml:space="preserve"> </w:t>
      </w:r>
    </w:p>
    <w:p w14:paraId="7612AC0F" w14:textId="77777777" w:rsidR="006D59A6" w:rsidRPr="000A0E31" w:rsidRDefault="006D59A6" w:rsidP="00331C70">
      <w:pPr>
        <w:spacing w:line="360" w:lineRule="auto"/>
        <w:jc w:val="both"/>
        <w:rPr>
          <w:rFonts w:ascii="Arial" w:hAnsi="Arial" w:cs="Arial"/>
        </w:rPr>
      </w:pPr>
    </w:p>
    <w:p w14:paraId="241A87BC" w14:textId="77777777" w:rsidR="00C02181" w:rsidRPr="000A0E31" w:rsidRDefault="00C02181" w:rsidP="00331C70">
      <w:pPr>
        <w:spacing w:line="360" w:lineRule="auto"/>
        <w:jc w:val="both"/>
        <w:rPr>
          <w:rFonts w:ascii="Arial" w:hAnsi="Arial" w:cs="Arial"/>
          <w:b/>
        </w:rPr>
      </w:pPr>
    </w:p>
    <w:p w14:paraId="28D5F3FE" w14:textId="77777777" w:rsidR="00C02181" w:rsidRPr="000A0E31" w:rsidRDefault="00C02181" w:rsidP="00331C70">
      <w:pPr>
        <w:spacing w:line="360" w:lineRule="auto"/>
        <w:jc w:val="both"/>
        <w:rPr>
          <w:rFonts w:ascii="Arial" w:hAnsi="Arial" w:cs="Arial"/>
          <w:b/>
        </w:rPr>
      </w:pPr>
    </w:p>
    <w:p w14:paraId="455FB7D5" w14:textId="041C2DF0" w:rsidR="006D59A6" w:rsidRPr="000A0E31" w:rsidRDefault="006D59A6" w:rsidP="00331C70">
      <w:pPr>
        <w:spacing w:line="360" w:lineRule="auto"/>
        <w:jc w:val="both"/>
        <w:rPr>
          <w:rFonts w:ascii="Arial" w:hAnsi="Arial" w:cs="Arial"/>
          <w:b/>
        </w:rPr>
      </w:pPr>
      <w:r w:rsidRPr="000A0E31">
        <w:rPr>
          <w:rFonts w:ascii="Arial" w:hAnsi="Arial" w:cs="Arial"/>
          <w:b/>
        </w:rPr>
        <w:lastRenderedPageBreak/>
        <w:t>Review of Literature</w:t>
      </w:r>
    </w:p>
    <w:p w14:paraId="05BE0561" w14:textId="77777777" w:rsidR="003D6DD3" w:rsidRPr="000A0E31" w:rsidRDefault="003D6DD3" w:rsidP="00331C70">
      <w:pPr>
        <w:spacing w:line="360" w:lineRule="auto"/>
        <w:jc w:val="both"/>
        <w:rPr>
          <w:rFonts w:ascii="Arial" w:hAnsi="Arial" w:cs="Arial"/>
          <w:b/>
        </w:rPr>
      </w:pPr>
    </w:p>
    <w:p w14:paraId="65E0FFB3" w14:textId="03BE6F57" w:rsidR="003D6DD3" w:rsidRPr="000A0E31" w:rsidRDefault="003D6DD3" w:rsidP="00331C70">
      <w:pPr>
        <w:spacing w:line="360" w:lineRule="auto"/>
        <w:jc w:val="both"/>
        <w:rPr>
          <w:rFonts w:ascii="Arial" w:hAnsi="Arial" w:cs="Arial"/>
          <w:u w:val="single"/>
        </w:rPr>
      </w:pPr>
      <w:r w:rsidRPr="000A0E31">
        <w:rPr>
          <w:rFonts w:ascii="Arial" w:hAnsi="Arial" w:cs="Arial"/>
          <w:u w:val="single"/>
        </w:rPr>
        <w:t xml:space="preserve">Pupil involvement </w:t>
      </w:r>
    </w:p>
    <w:p w14:paraId="450F6FC0" w14:textId="77777777" w:rsidR="000D7998" w:rsidRPr="000A0E31" w:rsidRDefault="000D7998" w:rsidP="00331C70">
      <w:pPr>
        <w:spacing w:line="360" w:lineRule="auto"/>
        <w:jc w:val="both"/>
        <w:rPr>
          <w:rFonts w:ascii="Arial" w:hAnsi="Arial" w:cs="Arial"/>
          <w:b/>
        </w:rPr>
      </w:pPr>
    </w:p>
    <w:p w14:paraId="3BE5FF51" w14:textId="62F9B83B" w:rsidR="009E4E64" w:rsidRPr="000A0E31" w:rsidRDefault="00C543A4" w:rsidP="00331C70">
      <w:pPr>
        <w:widowControl w:val="0"/>
        <w:autoSpaceDE w:val="0"/>
        <w:autoSpaceDN w:val="0"/>
        <w:adjustRightInd w:val="0"/>
        <w:spacing w:after="240" w:line="360" w:lineRule="auto"/>
        <w:jc w:val="both"/>
        <w:rPr>
          <w:rFonts w:ascii="Arial" w:hAnsi="Arial" w:cs="Arial"/>
          <w:color w:val="000000"/>
        </w:rPr>
      </w:pPr>
      <w:r w:rsidRPr="000A0E31">
        <w:rPr>
          <w:rFonts w:ascii="Arial" w:hAnsi="Arial" w:cs="Arial"/>
        </w:rPr>
        <w:t xml:space="preserve">There are </w:t>
      </w:r>
      <w:r w:rsidR="00515506" w:rsidRPr="000A0E31">
        <w:rPr>
          <w:rFonts w:ascii="Arial" w:hAnsi="Arial" w:cs="Arial"/>
        </w:rPr>
        <w:t xml:space="preserve">a number </w:t>
      </w:r>
      <w:r w:rsidR="00F22776" w:rsidRPr="000A0E31">
        <w:rPr>
          <w:rFonts w:ascii="Arial" w:hAnsi="Arial" w:cs="Arial"/>
        </w:rPr>
        <w:t>of studies that</w:t>
      </w:r>
      <w:r w:rsidR="00D56F83" w:rsidRPr="000A0E31">
        <w:rPr>
          <w:rFonts w:ascii="Arial" w:hAnsi="Arial" w:cs="Arial"/>
        </w:rPr>
        <w:t xml:space="preserve"> support the notion, and the focus of this research, that boys are less involved </w:t>
      </w:r>
      <w:r w:rsidR="0041103D" w:rsidRPr="000A0E31">
        <w:rPr>
          <w:rFonts w:ascii="Arial" w:hAnsi="Arial" w:cs="Arial"/>
        </w:rPr>
        <w:t xml:space="preserve">than girls, </w:t>
      </w:r>
      <w:r w:rsidR="00D56F83" w:rsidRPr="000A0E31">
        <w:rPr>
          <w:rFonts w:ascii="Arial" w:hAnsi="Arial" w:cs="Arial"/>
        </w:rPr>
        <w:t xml:space="preserve">in education. </w:t>
      </w:r>
      <w:r w:rsidR="001F3234" w:rsidRPr="000A0E31">
        <w:rPr>
          <w:rFonts w:ascii="Arial" w:hAnsi="Arial" w:cs="Arial"/>
        </w:rPr>
        <w:t>Warrington et. al (20</w:t>
      </w:r>
      <w:r w:rsidR="00B36A1C" w:rsidRPr="000A0E31">
        <w:rPr>
          <w:rFonts w:ascii="Arial" w:hAnsi="Arial" w:cs="Arial"/>
        </w:rPr>
        <w:t>00</w:t>
      </w:r>
      <w:r w:rsidR="000E24E8" w:rsidRPr="000A0E31">
        <w:rPr>
          <w:rFonts w:ascii="Arial" w:hAnsi="Arial" w:cs="Arial"/>
        </w:rPr>
        <w:t xml:space="preserve">) </w:t>
      </w:r>
      <w:r w:rsidR="00B06835" w:rsidRPr="000A0E31">
        <w:rPr>
          <w:rFonts w:ascii="Arial" w:hAnsi="Arial" w:cs="Arial"/>
        </w:rPr>
        <w:t xml:space="preserve">conveyed that boys are </w:t>
      </w:r>
      <w:r w:rsidR="001F3234" w:rsidRPr="000A0E31">
        <w:rPr>
          <w:rFonts w:ascii="Arial" w:hAnsi="Arial" w:cs="Arial"/>
        </w:rPr>
        <w:t xml:space="preserve">less motivated than girls and as a result of this, they are </w:t>
      </w:r>
      <w:r w:rsidR="00AF3DDF" w:rsidRPr="000A0E31">
        <w:rPr>
          <w:rFonts w:ascii="Arial" w:hAnsi="Arial" w:cs="Arial"/>
        </w:rPr>
        <w:t>less</w:t>
      </w:r>
      <w:r w:rsidR="001F3234" w:rsidRPr="000A0E31">
        <w:rPr>
          <w:rFonts w:ascii="Arial" w:hAnsi="Arial" w:cs="Arial"/>
        </w:rPr>
        <w:t xml:space="preserve"> likely to complete any homework or individual study. It is also suggested that boys will expect a lot less from themselves in comparison to girls (Warrington et. al, 2012) which </w:t>
      </w:r>
      <w:r w:rsidR="006438C7" w:rsidRPr="000A0E31">
        <w:rPr>
          <w:rFonts w:ascii="Arial" w:hAnsi="Arial" w:cs="Arial"/>
        </w:rPr>
        <w:t>implies</w:t>
      </w:r>
      <w:r w:rsidR="001F3234" w:rsidRPr="000A0E31">
        <w:rPr>
          <w:rFonts w:ascii="Arial" w:hAnsi="Arial" w:cs="Arial"/>
        </w:rPr>
        <w:t xml:space="preserve"> they would</w:t>
      </w:r>
      <w:r w:rsidR="006438C7" w:rsidRPr="000A0E31">
        <w:rPr>
          <w:rFonts w:ascii="Arial" w:hAnsi="Arial" w:cs="Arial"/>
        </w:rPr>
        <w:t xml:space="preserve"> not</w:t>
      </w:r>
      <w:r w:rsidR="001F3234" w:rsidRPr="000A0E31">
        <w:rPr>
          <w:rFonts w:ascii="Arial" w:hAnsi="Arial" w:cs="Arial"/>
        </w:rPr>
        <w:t xml:space="preserve"> challenge themselves and progress their learning. Warrington et. al’s</w:t>
      </w:r>
      <w:r w:rsidR="003252B4" w:rsidRPr="000A0E31">
        <w:rPr>
          <w:rFonts w:ascii="Arial" w:hAnsi="Arial" w:cs="Arial"/>
        </w:rPr>
        <w:t xml:space="preserve"> (2012)</w:t>
      </w:r>
      <w:r w:rsidR="001F3234" w:rsidRPr="000A0E31">
        <w:rPr>
          <w:rFonts w:ascii="Arial" w:hAnsi="Arial" w:cs="Arial"/>
        </w:rPr>
        <w:t xml:space="preserve"> findings have</w:t>
      </w:r>
      <w:r w:rsidR="009371B6" w:rsidRPr="000A0E31">
        <w:rPr>
          <w:rFonts w:ascii="Arial" w:hAnsi="Arial" w:cs="Arial"/>
        </w:rPr>
        <w:t xml:space="preserve"> </w:t>
      </w:r>
      <w:r w:rsidR="00F2598D" w:rsidRPr="000A0E31">
        <w:rPr>
          <w:rFonts w:ascii="Arial" w:hAnsi="Arial" w:cs="Arial"/>
        </w:rPr>
        <w:t>been reiterated more recently</w:t>
      </w:r>
      <w:r w:rsidR="001F3234" w:rsidRPr="000A0E31">
        <w:rPr>
          <w:rFonts w:ascii="Arial" w:hAnsi="Arial" w:cs="Arial"/>
        </w:rPr>
        <w:t xml:space="preserve"> </w:t>
      </w:r>
      <w:r w:rsidR="00F2598D" w:rsidRPr="000A0E31">
        <w:rPr>
          <w:rFonts w:ascii="Arial" w:hAnsi="Arial" w:cs="Arial"/>
        </w:rPr>
        <w:t>i</w:t>
      </w:r>
      <w:r w:rsidR="008B7355" w:rsidRPr="000A0E31">
        <w:rPr>
          <w:rFonts w:ascii="Arial" w:hAnsi="Arial" w:cs="Arial"/>
        </w:rPr>
        <w:t xml:space="preserve">n </w:t>
      </w:r>
      <w:r w:rsidR="00F2598D" w:rsidRPr="000A0E31">
        <w:rPr>
          <w:rFonts w:ascii="Arial" w:hAnsi="Arial" w:cs="Arial"/>
        </w:rPr>
        <w:t>a</w:t>
      </w:r>
      <w:r w:rsidR="008B7355" w:rsidRPr="000A0E31">
        <w:rPr>
          <w:rFonts w:ascii="Arial" w:hAnsi="Arial" w:cs="Arial"/>
        </w:rPr>
        <w:t xml:space="preserve"> study conducted by </w:t>
      </w:r>
      <w:r w:rsidR="00D47E5D" w:rsidRPr="000A0E31">
        <w:rPr>
          <w:rFonts w:ascii="Arial" w:hAnsi="Arial" w:cs="Arial"/>
          <w:color w:val="000000"/>
        </w:rPr>
        <w:t>Lietaert</w:t>
      </w:r>
      <w:r w:rsidR="00D47E5D" w:rsidRPr="000A0E31">
        <w:rPr>
          <w:rFonts w:ascii="Arial" w:hAnsi="Arial" w:cs="Arial"/>
        </w:rPr>
        <w:t xml:space="preserve"> et. al (2015)</w:t>
      </w:r>
      <w:r w:rsidR="00F2598D" w:rsidRPr="000A0E31">
        <w:rPr>
          <w:rFonts w:ascii="Arial" w:hAnsi="Arial" w:cs="Arial"/>
        </w:rPr>
        <w:t xml:space="preserve"> as</w:t>
      </w:r>
      <w:r w:rsidR="00D47E5D" w:rsidRPr="000A0E31">
        <w:rPr>
          <w:rFonts w:ascii="Arial" w:hAnsi="Arial" w:cs="Arial"/>
        </w:rPr>
        <w:t xml:space="preserve"> </w:t>
      </w:r>
      <w:r w:rsidR="008B7355" w:rsidRPr="000A0E31">
        <w:rPr>
          <w:rFonts w:ascii="Arial" w:hAnsi="Arial" w:cs="Arial"/>
        </w:rPr>
        <w:t xml:space="preserve">they state </w:t>
      </w:r>
      <w:r w:rsidR="00617E6D" w:rsidRPr="000A0E31">
        <w:rPr>
          <w:rFonts w:ascii="Arial" w:hAnsi="Arial" w:cs="Arial"/>
        </w:rPr>
        <w:t xml:space="preserve">that the involvement of boys </w:t>
      </w:r>
      <w:r w:rsidR="00D47E5D" w:rsidRPr="000A0E31">
        <w:rPr>
          <w:rFonts w:ascii="Arial" w:hAnsi="Arial" w:cs="Arial"/>
        </w:rPr>
        <w:t>is</w:t>
      </w:r>
      <w:r w:rsidR="00617E6D" w:rsidRPr="000A0E31">
        <w:rPr>
          <w:rFonts w:ascii="Arial" w:hAnsi="Arial" w:cs="Arial"/>
        </w:rPr>
        <w:t xml:space="preserve"> considerably lower than that of the girl</w:t>
      </w:r>
      <w:r w:rsidR="00E75437" w:rsidRPr="000A0E31">
        <w:rPr>
          <w:rFonts w:ascii="Arial" w:hAnsi="Arial" w:cs="Arial"/>
        </w:rPr>
        <w:t xml:space="preserve">s. </w:t>
      </w:r>
      <w:r w:rsidR="004D438F" w:rsidRPr="000A0E31">
        <w:rPr>
          <w:rFonts w:ascii="Arial" w:hAnsi="Arial" w:cs="Arial"/>
        </w:rPr>
        <w:t>Their study focused on the gap of engagement between boys and girls while learning lang</w:t>
      </w:r>
      <w:r w:rsidR="00D47E5D" w:rsidRPr="000A0E31">
        <w:rPr>
          <w:rFonts w:ascii="Arial" w:hAnsi="Arial" w:cs="Arial"/>
        </w:rPr>
        <w:t>uages.</w:t>
      </w:r>
      <w:r w:rsidR="00B06835" w:rsidRPr="000A0E31">
        <w:rPr>
          <w:rFonts w:ascii="Arial" w:hAnsi="Arial" w:cs="Arial"/>
        </w:rPr>
        <w:t xml:space="preserve"> </w:t>
      </w:r>
      <w:r w:rsidR="00D47E5D" w:rsidRPr="000A0E31">
        <w:rPr>
          <w:rFonts w:ascii="Arial" w:hAnsi="Arial" w:cs="Arial"/>
          <w:color w:val="000000"/>
        </w:rPr>
        <w:t>Lietaert</w:t>
      </w:r>
      <w:r w:rsidR="00D47E5D" w:rsidRPr="000A0E31">
        <w:rPr>
          <w:rFonts w:ascii="Arial" w:hAnsi="Arial" w:cs="Arial"/>
        </w:rPr>
        <w:t xml:space="preserve"> et. al (2015)</w:t>
      </w:r>
      <w:r w:rsidR="00F00818" w:rsidRPr="000A0E31">
        <w:rPr>
          <w:rFonts w:ascii="Arial" w:hAnsi="Arial" w:cs="Arial"/>
        </w:rPr>
        <w:t xml:space="preserve"> suggest</w:t>
      </w:r>
      <w:r w:rsidR="003252B4" w:rsidRPr="000A0E31">
        <w:rPr>
          <w:rFonts w:ascii="Arial" w:hAnsi="Arial" w:cs="Arial"/>
        </w:rPr>
        <w:t>s</w:t>
      </w:r>
      <w:r w:rsidR="00F00818" w:rsidRPr="000A0E31">
        <w:rPr>
          <w:rFonts w:ascii="Arial" w:hAnsi="Arial" w:cs="Arial"/>
        </w:rPr>
        <w:t xml:space="preserve"> that schools should </w:t>
      </w:r>
      <w:r w:rsidR="003A6978" w:rsidRPr="000A0E31">
        <w:rPr>
          <w:rFonts w:ascii="Arial" w:hAnsi="Arial" w:cs="Arial"/>
        </w:rPr>
        <w:t>reflect on the way in which they educate</w:t>
      </w:r>
      <w:r w:rsidR="006438C7" w:rsidRPr="000A0E31">
        <w:rPr>
          <w:rFonts w:ascii="Arial" w:hAnsi="Arial" w:cs="Arial"/>
        </w:rPr>
        <w:t xml:space="preserve"> pupils</w:t>
      </w:r>
      <w:r w:rsidR="003A6978" w:rsidRPr="000A0E31">
        <w:rPr>
          <w:rFonts w:ascii="Arial" w:hAnsi="Arial" w:cs="Arial"/>
        </w:rPr>
        <w:t xml:space="preserve"> an</w:t>
      </w:r>
      <w:r w:rsidR="003252B4" w:rsidRPr="000A0E31">
        <w:rPr>
          <w:rFonts w:ascii="Arial" w:hAnsi="Arial" w:cs="Arial"/>
        </w:rPr>
        <w:t>d therefore,</w:t>
      </w:r>
      <w:r w:rsidR="003A6978" w:rsidRPr="000A0E31">
        <w:rPr>
          <w:rFonts w:ascii="Arial" w:hAnsi="Arial" w:cs="Arial"/>
        </w:rPr>
        <w:t xml:space="preserve"> attempt to adapt their teaching to close the gap betwee</w:t>
      </w:r>
      <w:r w:rsidR="00F2598D" w:rsidRPr="000A0E31">
        <w:rPr>
          <w:rFonts w:ascii="Arial" w:hAnsi="Arial" w:cs="Arial"/>
        </w:rPr>
        <w:t xml:space="preserve">n boys and girls. This </w:t>
      </w:r>
      <w:r w:rsidR="006438C7" w:rsidRPr="000A0E31">
        <w:rPr>
          <w:rFonts w:ascii="Arial" w:hAnsi="Arial" w:cs="Arial"/>
        </w:rPr>
        <w:t>concept</w:t>
      </w:r>
      <w:r w:rsidR="003A6978" w:rsidRPr="000A0E31">
        <w:rPr>
          <w:rFonts w:ascii="Arial" w:hAnsi="Arial" w:cs="Arial"/>
        </w:rPr>
        <w:t xml:space="preserve"> </w:t>
      </w:r>
      <w:r w:rsidR="00F2598D" w:rsidRPr="000A0E31">
        <w:rPr>
          <w:rFonts w:ascii="Arial" w:hAnsi="Arial" w:cs="Arial"/>
        </w:rPr>
        <w:t xml:space="preserve">has also been researched </w:t>
      </w:r>
      <w:r w:rsidR="003A6978" w:rsidRPr="000A0E31">
        <w:rPr>
          <w:rFonts w:ascii="Arial" w:hAnsi="Arial" w:cs="Arial"/>
        </w:rPr>
        <w:t xml:space="preserve">by </w:t>
      </w:r>
      <w:r w:rsidR="003A6978" w:rsidRPr="000A0E31">
        <w:rPr>
          <w:rFonts w:ascii="Arial" w:hAnsi="Arial" w:cs="Arial"/>
          <w:color w:val="000000"/>
        </w:rPr>
        <w:t>Spilt</w:t>
      </w:r>
      <w:r w:rsidR="00D47E5D" w:rsidRPr="000A0E31">
        <w:rPr>
          <w:rFonts w:ascii="Arial" w:hAnsi="Arial" w:cs="Arial"/>
          <w:color w:val="000000"/>
        </w:rPr>
        <w:t xml:space="preserve"> et. al</w:t>
      </w:r>
      <w:r w:rsidR="003A6978" w:rsidRPr="000A0E31">
        <w:rPr>
          <w:rFonts w:ascii="Arial" w:hAnsi="Arial" w:cs="Arial"/>
          <w:color w:val="000000"/>
        </w:rPr>
        <w:t xml:space="preserve"> (2012) and they indicate that a teachers’ behaviour will change when a problem, such as </w:t>
      </w:r>
      <w:r w:rsidR="00CA75B1" w:rsidRPr="000A0E31">
        <w:rPr>
          <w:rFonts w:ascii="Arial" w:hAnsi="Arial" w:cs="Arial"/>
          <w:color w:val="000000"/>
        </w:rPr>
        <w:t>the gap between girls and boys</w:t>
      </w:r>
      <w:r w:rsidR="003A6978" w:rsidRPr="000A0E31">
        <w:rPr>
          <w:rFonts w:ascii="Arial" w:hAnsi="Arial" w:cs="Arial"/>
          <w:color w:val="000000"/>
        </w:rPr>
        <w:t xml:space="preserve">, occurs in their class. The teacher will begin to question who may be less involved and engaged than others? Why are they less </w:t>
      </w:r>
      <w:r w:rsidR="009E4E64" w:rsidRPr="000A0E31">
        <w:rPr>
          <w:rFonts w:ascii="Arial" w:hAnsi="Arial" w:cs="Arial"/>
          <w:color w:val="000000"/>
        </w:rPr>
        <w:t>involved</w:t>
      </w:r>
      <w:r w:rsidR="003A6978" w:rsidRPr="000A0E31">
        <w:rPr>
          <w:rFonts w:ascii="Arial" w:hAnsi="Arial" w:cs="Arial"/>
          <w:color w:val="000000"/>
        </w:rPr>
        <w:t>? What can I do</w:t>
      </w:r>
      <w:r w:rsidR="00CA75B1" w:rsidRPr="000A0E31">
        <w:rPr>
          <w:rFonts w:ascii="Arial" w:hAnsi="Arial" w:cs="Arial"/>
          <w:color w:val="000000"/>
        </w:rPr>
        <w:t>, as a teacher,</w:t>
      </w:r>
      <w:r w:rsidR="003A6978" w:rsidRPr="000A0E31">
        <w:rPr>
          <w:rFonts w:ascii="Arial" w:hAnsi="Arial" w:cs="Arial"/>
          <w:color w:val="000000"/>
        </w:rPr>
        <w:t xml:space="preserve"> to improve this?</w:t>
      </w:r>
      <w:r w:rsidR="00D9211C" w:rsidRPr="000A0E31">
        <w:rPr>
          <w:rFonts w:ascii="Arial" w:hAnsi="Arial" w:cs="Arial"/>
          <w:color w:val="000000"/>
        </w:rPr>
        <w:t xml:space="preserve"> </w:t>
      </w:r>
    </w:p>
    <w:p w14:paraId="71F1F07E" w14:textId="6C9B27D1" w:rsidR="00533E5D" w:rsidRPr="000A0E31" w:rsidRDefault="0011396C" w:rsidP="00331C70">
      <w:pPr>
        <w:widowControl w:val="0"/>
        <w:autoSpaceDE w:val="0"/>
        <w:autoSpaceDN w:val="0"/>
        <w:adjustRightInd w:val="0"/>
        <w:spacing w:after="240" w:line="360" w:lineRule="auto"/>
        <w:jc w:val="both"/>
        <w:rPr>
          <w:rFonts w:ascii="Arial" w:hAnsi="Arial" w:cs="Arial"/>
          <w:color w:val="000000"/>
        </w:rPr>
      </w:pPr>
      <w:r w:rsidRPr="000A0E31">
        <w:rPr>
          <w:rFonts w:ascii="Arial" w:hAnsi="Arial" w:cs="Arial"/>
          <w:color w:val="000000"/>
        </w:rPr>
        <w:t>Skinner and Belmont (1993)</w:t>
      </w:r>
      <w:r w:rsidR="00BE23A2" w:rsidRPr="000A0E31">
        <w:rPr>
          <w:rFonts w:ascii="Arial" w:hAnsi="Arial" w:cs="Arial"/>
          <w:color w:val="000000"/>
        </w:rPr>
        <w:t xml:space="preserve"> argue that the behaviour of the teacher and the l</w:t>
      </w:r>
      <w:r w:rsidR="00CA75B1" w:rsidRPr="000A0E31">
        <w:rPr>
          <w:rFonts w:ascii="Arial" w:hAnsi="Arial" w:cs="Arial"/>
          <w:color w:val="000000"/>
        </w:rPr>
        <w:t>essons they plan have</w:t>
      </w:r>
      <w:r w:rsidR="00BE23A2" w:rsidRPr="000A0E31">
        <w:rPr>
          <w:rFonts w:ascii="Arial" w:hAnsi="Arial" w:cs="Arial"/>
          <w:color w:val="000000"/>
        </w:rPr>
        <w:t xml:space="preserve"> a substantial effect, both positive and n</w:t>
      </w:r>
      <w:r w:rsidR="00CA75B1" w:rsidRPr="000A0E31">
        <w:rPr>
          <w:rFonts w:ascii="Arial" w:hAnsi="Arial" w:cs="Arial"/>
          <w:color w:val="000000"/>
        </w:rPr>
        <w:t xml:space="preserve">egative, on the engagement </w:t>
      </w:r>
      <w:r w:rsidR="00BE23A2" w:rsidRPr="000A0E31">
        <w:rPr>
          <w:rFonts w:ascii="Arial" w:hAnsi="Arial" w:cs="Arial"/>
          <w:color w:val="000000"/>
        </w:rPr>
        <w:t xml:space="preserve">of the pupils they teach. </w:t>
      </w:r>
      <w:r w:rsidRPr="000A0E31">
        <w:rPr>
          <w:rFonts w:ascii="Arial" w:hAnsi="Arial" w:cs="Arial"/>
          <w:color w:val="000000"/>
        </w:rPr>
        <w:t>The scholars</w:t>
      </w:r>
      <w:r w:rsidR="00AC432E" w:rsidRPr="000A0E31">
        <w:rPr>
          <w:rFonts w:ascii="Arial" w:hAnsi="Arial" w:cs="Arial"/>
          <w:color w:val="000000"/>
        </w:rPr>
        <w:t xml:space="preserve"> go on to say that it is possible to predict the involvement of the pupils based on the behaviour and planning of the</w:t>
      </w:r>
      <w:r w:rsidR="001647CE" w:rsidRPr="000A0E31">
        <w:rPr>
          <w:rFonts w:ascii="Arial" w:hAnsi="Arial" w:cs="Arial"/>
          <w:color w:val="000000"/>
        </w:rPr>
        <w:t>ir</w:t>
      </w:r>
      <w:r w:rsidR="00AC432E" w:rsidRPr="000A0E31">
        <w:rPr>
          <w:rFonts w:ascii="Arial" w:hAnsi="Arial" w:cs="Arial"/>
          <w:color w:val="000000"/>
        </w:rPr>
        <w:t xml:space="preserve"> teacher. </w:t>
      </w:r>
      <w:r w:rsidR="00C96F5F" w:rsidRPr="000A0E31">
        <w:rPr>
          <w:rFonts w:ascii="Arial" w:hAnsi="Arial" w:cs="Arial"/>
          <w:color w:val="000000"/>
        </w:rPr>
        <w:t xml:space="preserve">Brozo (2002) </w:t>
      </w:r>
      <w:r w:rsidR="009F05C4" w:rsidRPr="000A0E31">
        <w:rPr>
          <w:rFonts w:ascii="Arial" w:hAnsi="Arial" w:cs="Arial"/>
          <w:color w:val="000000"/>
        </w:rPr>
        <w:t>claims that many of the activities throughout s</w:t>
      </w:r>
      <w:r w:rsidR="00573B69" w:rsidRPr="000A0E31">
        <w:rPr>
          <w:rFonts w:ascii="Arial" w:hAnsi="Arial" w:cs="Arial"/>
          <w:color w:val="000000"/>
        </w:rPr>
        <w:t>chool are more suitable and appealing to the girls in the class. Brozo (2002) also</w:t>
      </w:r>
      <w:r w:rsidR="00256A32" w:rsidRPr="000A0E31">
        <w:rPr>
          <w:rFonts w:ascii="Arial" w:hAnsi="Arial" w:cs="Arial"/>
          <w:color w:val="000000"/>
        </w:rPr>
        <w:t xml:space="preserve"> implies that boys need to participate </w:t>
      </w:r>
      <w:r w:rsidR="00D23DB4" w:rsidRPr="000A0E31">
        <w:rPr>
          <w:rFonts w:ascii="Arial" w:hAnsi="Arial" w:cs="Arial"/>
          <w:color w:val="000000"/>
        </w:rPr>
        <w:t>in</w:t>
      </w:r>
      <w:r w:rsidR="00573B69" w:rsidRPr="000A0E31">
        <w:rPr>
          <w:rFonts w:ascii="Arial" w:hAnsi="Arial" w:cs="Arial"/>
          <w:color w:val="000000"/>
        </w:rPr>
        <w:t xml:space="preserve"> lessons that are practical and more imaginative to maintain their involvement.</w:t>
      </w:r>
      <w:r w:rsidR="001E697D" w:rsidRPr="000A0E31">
        <w:rPr>
          <w:rFonts w:ascii="Arial" w:hAnsi="Arial" w:cs="Arial"/>
          <w:color w:val="000000"/>
        </w:rPr>
        <w:t xml:space="preserve"> The concept of creating practical lessons to aid boys’ involvement within education is in agreement with the study by Long (2001). Long (2001) suggests that boys tend to choose educational subjects that are more practical than others, such as Science and Technology.</w:t>
      </w:r>
      <w:r w:rsidR="00573B69" w:rsidRPr="000A0E31">
        <w:rPr>
          <w:rFonts w:ascii="Arial" w:hAnsi="Arial" w:cs="Arial"/>
          <w:color w:val="000000"/>
        </w:rPr>
        <w:t xml:space="preserve"> </w:t>
      </w:r>
      <w:r w:rsidR="00D427A4" w:rsidRPr="000A0E31">
        <w:rPr>
          <w:rFonts w:ascii="Arial" w:hAnsi="Arial" w:cs="Arial"/>
          <w:color w:val="000000"/>
        </w:rPr>
        <w:t xml:space="preserve">Lam et. al (2012) investigated the engagement of boys and girls across twelve different countries. They stated in their study that the gap between the involvement of boys and girls could </w:t>
      </w:r>
      <w:r w:rsidR="001B6181" w:rsidRPr="000A0E31">
        <w:rPr>
          <w:rFonts w:ascii="Arial" w:hAnsi="Arial" w:cs="Arial"/>
          <w:color w:val="000000"/>
        </w:rPr>
        <w:t>impact</w:t>
      </w:r>
      <w:r w:rsidR="00D427A4" w:rsidRPr="000A0E31">
        <w:rPr>
          <w:rFonts w:ascii="Arial" w:hAnsi="Arial" w:cs="Arial"/>
          <w:color w:val="000000"/>
        </w:rPr>
        <w:t xml:space="preserve"> the gap between their attainment levels.</w:t>
      </w:r>
      <w:r w:rsidR="00F00826" w:rsidRPr="000A0E31">
        <w:rPr>
          <w:rFonts w:ascii="Arial" w:hAnsi="Arial" w:cs="Arial"/>
          <w:color w:val="000000"/>
        </w:rPr>
        <w:t xml:space="preserve"> </w:t>
      </w:r>
      <w:r w:rsidR="008F772C" w:rsidRPr="000A0E31">
        <w:rPr>
          <w:rFonts w:ascii="Arial" w:hAnsi="Arial" w:cs="Arial"/>
          <w:color w:val="000000"/>
        </w:rPr>
        <w:lastRenderedPageBreak/>
        <w:t xml:space="preserve">These findings </w:t>
      </w:r>
      <w:r w:rsidR="00B10E91" w:rsidRPr="000A0E31">
        <w:rPr>
          <w:rFonts w:ascii="Arial" w:hAnsi="Arial" w:cs="Arial"/>
          <w:color w:val="000000"/>
        </w:rPr>
        <w:t xml:space="preserve">highlight the importance of creating engaging lessons that appeals to the pupils which </w:t>
      </w:r>
      <w:r w:rsidR="00C20C99" w:rsidRPr="000A0E31">
        <w:rPr>
          <w:rFonts w:ascii="Arial" w:hAnsi="Arial" w:cs="Arial"/>
          <w:color w:val="000000"/>
        </w:rPr>
        <w:t>may</w:t>
      </w:r>
      <w:r w:rsidR="00B10E91" w:rsidRPr="000A0E31">
        <w:rPr>
          <w:rFonts w:ascii="Arial" w:hAnsi="Arial" w:cs="Arial"/>
          <w:color w:val="000000"/>
        </w:rPr>
        <w:t xml:space="preserve"> result in </w:t>
      </w:r>
      <w:r w:rsidR="00C20C99" w:rsidRPr="000A0E31">
        <w:rPr>
          <w:rFonts w:ascii="Arial" w:hAnsi="Arial" w:cs="Arial"/>
          <w:color w:val="000000"/>
        </w:rPr>
        <w:t>an increase of</w:t>
      </w:r>
      <w:r w:rsidR="00B10E91" w:rsidRPr="000A0E31">
        <w:rPr>
          <w:rFonts w:ascii="Arial" w:hAnsi="Arial" w:cs="Arial"/>
          <w:color w:val="000000"/>
        </w:rPr>
        <w:t xml:space="preserve"> involvement during </w:t>
      </w:r>
      <w:r w:rsidR="00C20C99" w:rsidRPr="000A0E31">
        <w:rPr>
          <w:rFonts w:ascii="Arial" w:hAnsi="Arial" w:cs="Arial"/>
          <w:color w:val="000000"/>
        </w:rPr>
        <w:t>learning</w:t>
      </w:r>
      <w:r w:rsidR="00B10E91" w:rsidRPr="000A0E31">
        <w:rPr>
          <w:rFonts w:ascii="Arial" w:hAnsi="Arial" w:cs="Arial"/>
          <w:color w:val="000000"/>
        </w:rPr>
        <w:t xml:space="preserve">. </w:t>
      </w:r>
    </w:p>
    <w:p w14:paraId="1DD4C4E7" w14:textId="52F6754C" w:rsidR="004D2BA1" w:rsidRPr="000A0E31" w:rsidRDefault="003140DC" w:rsidP="00331C70">
      <w:pPr>
        <w:widowControl w:val="0"/>
        <w:autoSpaceDE w:val="0"/>
        <w:autoSpaceDN w:val="0"/>
        <w:adjustRightInd w:val="0"/>
        <w:spacing w:after="240" w:line="360" w:lineRule="auto"/>
        <w:jc w:val="both"/>
        <w:rPr>
          <w:rFonts w:ascii="Arial" w:hAnsi="Arial" w:cs="Arial"/>
          <w:color w:val="000000"/>
        </w:rPr>
      </w:pPr>
      <w:r w:rsidRPr="000A0E31">
        <w:rPr>
          <w:rFonts w:ascii="Arial" w:hAnsi="Arial" w:cs="Arial"/>
          <w:color w:val="000000"/>
        </w:rPr>
        <w:t xml:space="preserve">In light of this research there are </w:t>
      </w:r>
      <w:r w:rsidR="008E35D7" w:rsidRPr="000A0E31">
        <w:rPr>
          <w:rFonts w:ascii="Arial" w:hAnsi="Arial" w:cs="Arial"/>
          <w:color w:val="000000"/>
        </w:rPr>
        <w:t>a few</w:t>
      </w:r>
      <w:r w:rsidRPr="000A0E31">
        <w:rPr>
          <w:rFonts w:ascii="Arial" w:hAnsi="Arial" w:cs="Arial"/>
          <w:color w:val="000000"/>
        </w:rPr>
        <w:t xml:space="preserve"> aspects that </w:t>
      </w:r>
      <w:r w:rsidR="00286133" w:rsidRPr="000A0E31">
        <w:rPr>
          <w:rFonts w:ascii="Arial" w:hAnsi="Arial" w:cs="Arial"/>
          <w:color w:val="000000"/>
        </w:rPr>
        <w:t xml:space="preserve">may not apply to boys and education within Wales. </w:t>
      </w:r>
      <w:r w:rsidR="001E4A7A" w:rsidRPr="000A0E31">
        <w:rPr>
          <w:rFonts w:ascii="Arial" w:hAnsi="Arial" w:cs="Arial"/>
          <w:color w:val="000000"/>
        </w:rPr>
        <w:t xml:space="preserve">The study conducted by </w:t>
      </w:r>
      <w:r w:rsidR="00493963" w:rsidRPr="000A0E31">
        <w:rPr>
          <w:rFonts w:ascii="Arial" w:hAnsi="Arial" w:cs="Arial"/>
          <w:color w:val="000000"/>
        </w:rPr>
        <w:t xml:space="preserve">Lietaert et. al (2015) was based </w:t>
      </w:r>
      <w:r w:rsidR="007B598A" w:rsidRPr="000A0E31">
        <w:rPr>
          <w:rFonts w:ascii="Arial" w:hAnsi="Arial" w:cs="Arial"/>
          <w:color w:val="000000"/>
        </w:rPr>
        <w:t xml:space="preserve">on the study of Dutch language lessons which has no direct link to the new curriculum reform suggested in the ‘Successful Futures Report’ (Donaldson, 2015). </w:t>
      </w:r>
      <w:r w:rsidR="00701202" w:rsidRPr="000A0E31">
        <w:rPr>
          <w:rFonts w:ascii="Arial" w:hAnsi="Arial" w:cs="Arial"/>
          <w:color w:val="000000"/>
        </w:rPr>
        <w:t xml:space="preserve">Donaldson (2015) </w:t>
      </w:r>
      <w:r w:rsidR="004D2BA1" w:rsidRPr="000A0E31">
        <w:rPr>
          <w:rFonts w:ascii="Arial" w:hAnsi="Arial" w:cs="Arial"/>
          <w:color w:val="000000"/>
        </w:rPr>
        <w:t>promotes learning through experience which allows teachers to create a more creative and practical approach which in turn could increase the involvement of boys and therefore could improve their attainment. However, the study conducted by Long (2001) does not offer</w:t>
      </w:r>
      <w:r w:rsidR="00876FFA" w:rsidRPr="000A0E31">
        <w:rPr>
          <w:rFonts w:ascii="Arial" w:hAnsi="Arial" w:cs="Arial"/>
          <w:color w:val="000000"/>
        </w:rPr>
        <w:t xml:space="preserve"> enough</w:t>
      </w:r>
      <w:r w:rsidR="004D2BA1" w:rsidRPr="000A0E31">
        <w:rPr>
          <w:rFonts w:ascii="Arial" w:hAnsi="Arial" w:cs="Arial"/>
          <w:color w:val="000000"/>
        </w:rPr>
        <w:t xml:space="preserve"> concrete evidence to </w:t>
      </w:r>
      <w:r w:rsidR="00876FFA" w:rsidRPr="000A0E31">
        <w:rPr>
          <w:rFonts w:ascii="Arial" w:hAnsi="Arial" w:cs="Arial"/>
          <w:color w:val="000000"/>
        </w:rPr>
        <w:t xml:space="preserve">support the idea of the level of engagement having a direct impact on their attainment.  </w:t>
      </w:r>
    </w:p>
    <w:p w14:paraId="6BF9377B" w14:textId="4EA3E092" w:rsidR="00813C9C" w:rsidRPr="000A0E31" w:rsidRDefault="00A52100" w:rsidP="00331C70">
      <w:pPr>
        <w:widowControl w:val="0"/>
        <w:autoSpaceDE w:val="0"/>
        <w:autoSpaceDN w:val="0"/>
        <w:adjustRightInd w:val="0"/>
        <w:spacing w:after="240" w:line="360" w:lineRule="auto"/>
        <w:jc w:val="both"/>
        <w:rPr>
          <w:rFonts w:ascii="Arial" w:hAnsi="Arial" w:cs="Arial"/>
          <w:color w:val="000000"/>
          <w:u w:val="single"/>
        </w:rPr>
      </w:pPr>
      <w:r w:rsidRPr="000A0E31">
        <w:rPr>
          <w:rFonts w:ascii="Arial" w:hAnsi="Arial" w:cs="Arial"/>
          <w:color w:val="000000"/>
          <w:u w:val="single"/>
        </w:rPr>
        <w:t>ICT</w:t>
      </w:r>
    </w:p>
    <w:p w14:paraId="6E1AEF9D" w14:textId="6433038E" w:rsidR="00C552E9" w:rsidRPr="000A0E31" w:rsidRDefault="009E37B3" w:rsidP="00331C70">
      <w:pPr>
        <w:pStyle w:val="NormalWeb"/>
        <w:spacing w:line="360" w:lineRule="auto"/>
        <w:jc w:val="both"/>
        <w:rPr>
          <w:rFonts w:ascii="Arial" w:hAnsi="Arial" w:cs="Arial"/>
        </w:rPr>
      </w:pPr>
      <w:r w:rsidRPr="000A0E31">
        <w:rPr>
          <w:rFonts w:ascii="Arial" w:hAnsi="Arial" w:cs="Arial"/>
          <w:color w:val="000000"/>
        </w:rPr>
        <w:t>Passey et. al (2004)</w:t>
      </w:r>
      <w:r w:rsidR="00292D89" w:rsidRPr="000A0E31">
        <w:rPr>
          <w:rFonts w:ascii="Arial" w:hAnsi="Arial" w:cs="Arial"/>
          <w:color w:val="000000"/>
        </w:rPr>
        <w:t xml:space="preserve"> piloted a study that </w:t>
      </w:r>
      <w:r w:rsidR="00EB27A5" w:rsidRPr="000A0E31">
        <w:rPr>
          <w:rFonts w:ascii="Arial" w:hAnsi="Arial" w:cs="Arial"/>
          <w:color w:val="000000"/>
        </w:rPr>
        <w:t xml:space="preserve">investigated </w:t>
      </w:r>
      <w:r w:rsidR="00B74228" w:rsidRPr="000A0E31">
        <w:rPr>
          <w:rFonts w:ascii="Arial" w:hAnsi="Arial" w:cs="Arial"/>
          <w:color w:val="000000"/>
        </w:rPr>
        <w:t>the motiva</w:t>
      </w:r>
      <w:r w:rsidR="009C5A35" w:rsidRPr="000A0E31">
        <w:rPr>
          <w:rFonts w:ascii="Arial" w:hAnsi="Arial" w:cs="Arial"/>
          <w:color w:val="000000"/>
        </w:rPr>
        <w:t>tion of pupils through I</w:t>
      </w:r>
      <w:r w:rsidR="00B662D6" w:rsidRPr="000A0E31">
        <w:rPr>
          <w:rFonts w:ascii="Arial" w:hAnsi="Arial" w:cs="Arial"/>
          <w:color w:val="000000"/>
        </w:rPr>
        <w:t xml:space="preserve">nformation and </w:t>
      </w:r>
      <w:r w:rsidR="009C5A35" w:rsidRPr="000A0E31">
        <w:rPr>
          <w:rFonts w:ascii="Arial" w:hAnsi="Arial" w:cs="Arial"/>
          <w:color w:val="000000"/>
        </w:rPr>
        <w:t>C</w:t>
      </w:r>
      <w:r w:rsidR="00B662D6" w:rsidRPr="000A0E31">
        <w:rPr>
          <w:rFonts w:ascii="Arial" w:hAnsi="Arial" w:cs="Arial"/>
          <w:color w:val="000000"/>
        </w:rPr>
        <w:t xml:space="preserve">ommunication </w:t>
      </w:r>
      <w:r w:rsidR="009C5A35" w:rsidRPr="000A0E31">
        <w:rPr>
          <w:rFonts w:ascii="Arial" w:hAnsi="Arial" w:cs="Arial"/>
          <w:color w:val="000000"/>
        </w:rPr>
        <w:t>T</w:t>
      </w:r>
      <w:r w:rsidR="00B662D6" w:rsidRPr="000A0E31">
        <w:rPr>
          <w:rFonts w:ascii="Arial" w:hAnsi="Arial" w:cs="Arial"/>
          <w:color w:val="000000"/>
        </w:rPr>
        <w:t>echnologies (ICT)</w:t>
      </w:r>
      <w:r w:rsidR="009C5A35" w:rsidRPr="000A0E31">
        <w:rPr>
          <w:rFonts w:ascii="Arial" w:hAnsi="Arial" w:cs="Arial"/>
          <w:color w:val="000000"/>
        </w:rPr>
        <w:t>. The researchers found</w:t>
      </w:r>
      <w:r w:rsidR="00B74228" w:rsidRPr="000A0E31">
        <w:rPr>
          <w:rFonts w:ascii="Arial" w:hAnsi="Arial" w:cs="Arial"/>
          <w:color w:val="000000"/>
        </w:rPr>
        <w:t xml:space="preserve"> that the </w:t>
      </w:r>
      <w:r w:rsidR="00C55785" w:rsidRPr="000A0E31">
        <w:rPr>
          <w:rFonts w:ascii="Arial" w:hAnsi="Arial" w:cs="Arial"/>
          <w:color w:val="000000"/>
        </w:rPr>
        <w:t xml:space="preserve">ICT had a positive </w:t>
      </w:r>
      <w:r w:rsidR="00E23873" w:rsidRPr="000A0E31">
        <w:rPr>
          <w:rFonts w:ascii="Arial" w:hAnsi="Arial" w:cs="Arial"/>
          <w:color w:val="000000"/>
        </w:rPr>
        <w:t>impact on their</w:t>
      </w:r>
      <w:r w:rsidR="009C5A35" w:rsidRPr="000A0E31">
        <w:rPr>
          <w:rFonts w:ascii="Arial" w:hAnsi="Arial" w:cs="Arial"/>
          <w:color w:val="000000"/>
        </w:rPr>
        <w:t xml:space="preserve"> learning and their engagement. </w:t>
      </w:r>
      <w:r w:rsidR="00CC5AE5" w:rsidRPr="000A0E31">
        <w:rPr>
          <w:rFonts w:ascii="Arial" w:hAnsi="Arial" w:cs="Arial"/>
          <w:color w:val="000000"/>
        </w:rPr>
        <w:t xml:space="preserve">They have suggested that </w:t>
      </w:r>
      <w:r w:rsidR="00A33C61" w:rsidRPr="000A0E31">
        <w:rPr>
          <w:rFonts w:ascii="Arial" w:hAnsi="Arial" w:cs="Arial"/>
          <w:i/>
          <w:color w:val="000000"/>
        </w:rPr>
        <w:t>‘</w:t>
      </w:r>
      <w:r w:rsidR="007127F6" w:rsidRPr="000A0E31">
        <w:rPr>
          <w:rFonts w:ascii="Arial" w:hAnsi="Arial" w:cs="Arial"/>
          <w:i/>
          <w:color w:val="000000"/>
        </w:rPr>
        <w:t>visual, kinaesthetic and auditory’</w:t>
      </w:r>
      <w:r w:rsidR="007127F6" w:rsidRPr="000A0E31">
        <w:rPr>
          <w:rFonts w:ascii="Arial" w:hAnsi="Arial" w:cs="Arial"/>
          <w:color w:val="000000"/>
        </w:rPr>
        <w:t xml:space="preserve"> (p.1) means of learning</w:t>
      </w:r>
      <w:r w:rsidR="00FB76F2" w:rsidRPr="000A0E31">
        <w:rPr>
          <w:rFonts w:ascii="Arial" w:hAnsi="Arial" w:cs="Arial"/>
          <w:color w:val="000000"/>
        </w:rPr>
        <w:t>, through ICT,</w:t>
      </w:r>
      <w:r w:rsidR="007127F6" w:rsidRPr="000A0E31">
        <w:rPr>
          <w:rFonts w:ascii="Arial" w:hAnsi="Arial" w:cs="Arial"/>
          <w:color w:val="000000"/>
        </w:rPr>
        <w:t xml:space="preserve"> promoted and increased the involvement levels of all pupils. </w:t>
      </w:r>
      <w:r w:rsidR="00C92220" w:rsidRPr="000A0E31">
        <w:rPr>
          <w:rFonts w:ascii="Arial" w:hAnsi="Arial" w:cs="Arial"/>
          <w:color w:val="000000"/>
        </w:rPr>
        <w:t xml:space="preserve"> </w:t>
      </w:r>
      <w:r w:rsidR="00A24B22" w:rsidRPr="000A0E31">
        <w:rPr>
          <w:rFonts w:ascii="Arial" w:hAnsi="Arial" w:cs="Arial"/>
          <w:color w:val="000000"/>
        </w:rPr>
        <w:t xml:space="preserve">The study states that pupils </w:t>
      </w:r>
      <w:r w:rsidR="000D3A89" w:rsidRPr="000A0E31">
        <w:rPr>
          <w:rFonts w:ascii="Arial" w:hAnsi="Arial" w:cs="Arial"/>
          <w:color w:val="000000"/>
        </w:rPr>
        <w:t>were engaged when using the internet and presentational software.</w:t>
      </w:r>
      <w:r w:rsidR="00C552E9" w:rsidRPr="000A0E31">
        <w:rPr>
          <w:rFonts w:ascii="Arial" w:hAnsi="Arial" w:cs="Arial"/>
          <w:color w:val="000000"/>
        </w:rPr>
        <w:t xml:space="preserve"> This research highlights the importance of focusing</w:t>
      </w:r>
      <w:r w:rsidR="00F12B8E" w:rsidRPr="000A0E31">
        <w:rPr>
          <w:rFonts w:ascii="Arial" w:hAnsi="Arial" w:cs="Arial"/>
          <w:color w:val="000000"/>
        </w:rPr>
        <w:t xml:space="preserve"> on</w:t>
      </w:r>
      <w:r w:rsidR="00C552E9" w:rsidRPr="000A0E31">
        <w:rPr>
          <w:rFonts w:ascii="Arial" w:hAnsi="Arial" w:cs="Arial"/>
          <w:color w:val="000000"/>
        </w:rPr>
        <w:t xml:space="preserve"> tools such as </w:t>
      </w:r>
      <w:r w:rsidR="00F12B8E" w:rsidRPr="000A0E31">
        <w:rPr>
          <w:rFonts w:ascii="Arial" w:hAnsi="Arial" w:cs="Arial"/>
          <w:color w:val="000000"/>
        </w:rPr>
        <w:t xml:space="preserve">the </w:t>
      </w:r>
      <w:r w:rsidR="00C552E9" w:rsidRPr="000A0E31">
        <w:rPr>
          <w:rFonts w:ascii="Arial" w:hAnsi="Arial" w:cs="Arial"/>
          <w:color w:val="000000"/>
        </w:rPr>
        <w:t>green screen within education and this study. The green screen is a component that can be used withi</w:t>
      </w:r>
      <w:r w:rsidR="00F12B8E" w:rsidRPr="000A0E31">
        <w:rPr>
          <w:rFonts w:ascii="Arial" w:hAnsi="Arial" w:cs="Arial"/>
          <w:color w:val="000000"/>
        </w:rPr>
        <w:t>n teaching to enable more pupil</w:t>
      </w:r>
      <w:r w:rsidR="00811FEC" w:rsidRPr="000A0E31">
        <w:rPr>
          <w:rFonts w:ascii="Arial" w:hAnsi="Arial" w:cs="Arial"/>
          <w:color w:val="000000"/>
        </w:rPr>
        <w:t xml:space="preserve"> and more specifically </w:t>
      </w:r>
      <w:r w:rsidR="00C552E9" w:rsidRPr="000A0E31">
        <w:rPr>
          <w:rFonts w:ascii="Arial" w:hAnsi="Arial" w:cs="Arial"/>
          <w:color w:val="000000"/>
        </w:rPr>
        <w:t>boys’ involvement.</w:t>
      </w:r>
    </w:p>
    <w:p w14:paraId="32FE0FB2" w14:textId="06EA050A" w:rsidR="00C02181" w:rsidRPr="00D10A87" w:rsidRDefault="00915D5F" w:rsidP="00331C70">
      <w:pPr>
        <w:pStyle w:val="NormalWeb"/>
        <w:spacing w:line="360" w:lineRule="auto"/>
        <w:jc w:val="both"/>
        <w:rPr>
          <w:rFonts w:ascii="Arial" w:hAnsi="Arial" w:cs="Arial"/>
          <w:color w:val="000000"/>
        </w:rPr>
      </w:pPr>
      <w:r w:rsidRPr="000A0E31">
        <w:rPr>
          <w:rFonts w:ascii="Arial" w:hAnsi="Arial" w:cs="Arial"/>
          <w:color w:val="000000"/>
        </w:rPr>
        <w:t xml:space="preserve">The teachers within </w:t>
      </w:r>
      <w:r w:rsidR="00C552E9" w:rsidRPr="000A0E31">
        <w:rPr>
          <w:rFonts w:ascii="Arial" w:hAnsi="Arial" w:cs="Arial"/>
          <w:color w:val="000000"/>
        </w:rPr>
        <w:t>Passey et.al (2004)</w:t>
      </w:r>
      <w:r w:rsidRPr="000A0E31">
        <w:rPr>
          <w:rFonts w:ascii="Arial" w:hAnsi="Arial" w:cs="Arial"/>
          <w:color w:val="000000"/>
        </w:rPr>
        <w:t xml:space="preserve"> study concur with the concept that </w:t>
      </w:r>
      <w:r w:rsidR="00C552E9" w:rsidRPr="000A0E31">
        <w:rPr>
          <w:rFonts w:ascii="Arial" w:hAnsi="Arial" w:cs="Arial"/>
          <w:color w:val="000000"/>
        </w:rPr>
        <w:t xml:space="preserve">ICT </w:t>
      </w:r>
      <w:r w:rsidR="00E91F0D" w:rsidRPr="000A0E31">
        <w:rPr>
          <w:rFonts w:ascii="Arial" w:hAnsi="Arial" w:cs="Arial"/>
          <w:color w:val="000000"/>
        </w:rPr>
        <w:t xml:space="preserve">can </w:t>
      </w:r>
      <w:r w:rsidR="00C552E9" w:rsidRPr="000A0E31">
        <w:rPr>
          <w:rFonts w:ascii="Arial" w:hAnsi="Arial" w:cs="Arial"/>
          <w:color w:val="000000"/>
        </w:rPr>
        <w:t>improve</w:t>
      </w:r>
      <w:r w:rsidRPr="000A0E31">
        <w:rPr>
          <w:rFonts w:ascii="Arial" w:hAnsi="Arial" w:cs="Arial"/>
          <w:color w:val="000000"/>
        </w:rPr>
        <w:t xml:space="preserve"> </w:t>
      </w:r>
      <w:r w:rsidR="00A52100" w:rsidRPr="000A0E31">
        <w:rPr>
          <w:rFonts w:ascii="Arial" w:hAnsi="Arial" w:cs="Arial"/>
          <w:color w:val="000000"/>
        </w:rPr>
        <w:t>the attitude of children towards their work. However, they also believe that though the pupils are more stimulated</w:t>
      </w:r>
      <w:r w:rsidR="00782CEF" w:rsidRPr="000A0E31">
        <w:rPr>
          <w:rFonts w:ascii="Arial" w:hAnsi="Arial" w:cs="Arial"/>
          <w:color w:val="000000"/>
        </w:rPr>
        <w:t>,</w:t>
      </w:r>
      <w:r w:rsidR="00A52100" w:rsidRPr="000A0E31">
        <w:rPr>
          <w:rFonts w:ascii="Arial" w:hAnsi="Arial" w:cs="Arial"/>
          <w:color w:val="000000"/>
        </w:rPr>
        <w:t xml:space="preserve"> their learning of the content did not improve. </w:t>
      </w:r>
      <w:r w:rsidR="00062039" w:rsidRPr="000A0E31">
        <w:rPr>
          <w:rFonts w:ascii="Arial" w:hAnsi="Arial" w:cs="Arial"/>
          <w:color w:val="000000"/>
        </w:rPr>
        <w:t>Passey et. al (2004) co</w:t>
      </w:r>
      <w:r w:rsidR="00915912" w:rsidRPr="000A0E31">
        <w:rPr>
          <w:rFonts w:ascii="Arial" w:hAnsi="Arial" w:cs="Arial"/>
          <w:color w:val="000000"/>
        </w:rPr>
        <w:t xml:space="preserve">mpare the </w:t>
      </w:r>
      <w:r w:rsidR="00881430" w:rsidRPr="000A0E31">
        <w:rPr>
          <w:rFonts w:ascii="Arial" w:hAnsi="Arial" w:cs="Arial"/>
          <w:color w:val="000000"/>
        </w:rPr>
        <w:t xml:space="preserve">effect of ICT with boys and girls and they state that </w:t>
      </w:r>
      <w:r w:rsidR="00CC5F03" w:rsidRPr="000A0E31">
        <w:rPr>
          <w:rFonts w:ascii="Arial" w:hAnsi="Arial" w:cs="Arial"/>
          <w:color w:val="000000"/>
        </w:rPr>
        <w:t xml:space="preserve">ICT has more of a positive impact on boys without disadvantaging girls. </w:t>
      </w:r>
      <w:r w:rsidR="00B34CBD" w:rsidRPr="000A0E31">
        <w:rPr>
          <w:rFonts w:ascii="Arial" w:hAnsi="Arial" w:cs="Arial"/>
          <w:color w:val="282323"/>
        </w:rPr>
        <w:t xml:space="preserve">Colley and Comber’s (2003) </w:t>
      </w:r>
      <w:r w:rsidR="00B34CBD" w:rsidRPr="000A0E31">
        <w:rPr>
          <w:rFonts w:ascii="Arial" w:hAnsi="Arial" w:cs="Arial"/>
          <w:color w:val="000000"/>
        </w:rPr>
        <w:t xml:space="preserve">research supports these findings as they have stated that boys are more confident with </w:t>
      </w:r>
      <w:r w:rsidR="00C552E9" w:rsidRPr="000A0E31">
        <w:rPr>
          <w:rFonts w:ascii="Arial" w:hAnsi="Arial" w:cs="Arial"/>
          <w:color w:val="000000"/>
        </w:rPr>
        <w:t>technology and</w:t>
      </w:r>
      <w:r w:rsidR="00B34CBD" w:rsidRPr="000A0E31">
        <w:rPr>
          <w:rFonts w:ascii="Arial" w:hAnsi="Arial" w:cs="Arial"/>
          <w:color w:val="000000"/>
        </w:rPr>
        <w:t xml:space="preserve"> are more frequent users</w:t>
      </w:r>
      <w:r w:rsidR="00C552E9" w:rsidRPr="000A0E31">
        <w:rPr>
          <w:rFonts w:ascii="Arial" w:hAnsi="Arial" w:cs="Arial"/>
          <w:color w:val="000000"/>
        </w:rPr>
        <w:t>,</w:t>
      </w:r>
      <w:r w:rsidR="00B34CBD" w:rsidRPr="000A0E31">
        <w:rPr>
          <w:rFonts w:ascii="Arial" w:hAnsi="Arial" w:cs="Arial"/>
          <w:color w:val="000000"/>
        </w:rPr>
        <w:t xml:space="preserve"> than girls</w:t>
      </w:r>
      <w:r w:rsidR="00C552E9" w:rsidRPr="000A0E31">
        <w:rPr>
          <w:rFonts w:ascii="Arial" w:hAnsi="Arial" w:cs="Arial"/>
          <w:color w:val="000000"/>
        </w:rPr>
        <w:t>,</w:t>
      </w:r>
      <w:r w:rsidR="00B34CBD" w:rsidRPr="000A0E31">
        <w:rPr>
          <w:rFonts w:ascii="Arial" w:hAnsi="Arial" w:cs="Arial"/>
          <w:color w:val="000000"/>
        </w:rPr>
        <w:t xml:space="preserve"> at home. The use of technology within education in Wales is becoming more </w:t>
      </w:r>
      <w:r w:rsidR="00F34042" w:rsidRPr="000A0E31">
        <w:rPr>
          <w:rFonts w:ascii="Arial" w:hAnsi="Arial" w:cs="Arial"/>
          <w:color w:val="000000"/>
        </w:rPr>
        <w:t>apparent</w:t>
      </w:r>
      <w:r w:rsidR="00B34CBD" w:rsidRPr="000A0E31">
        <w:rPr>
          <w:rFonts w:ascii="Arial" w:hAnsi="Arial" w:cs="Arial"/>
          <w:color w:val="000000"/>
        </w:rPr>
        <w:t xml:space="preserve"> and a focus of the curriculum reform. Donaldson (2015) </w:t>
      </w:r>
      <w:r w:rsidR="001D3D67" w:rsidRPr="000A0E31">
        <w:rPr>
          <w:rFonts w:ascii="Arial" w:hAnsi="Arial" w:cs="Arial"/>
          <w:color w:val="000000"/>
        </w:rPr>
        <w:t>states that children today inha</w:t>
      </w:r>
      <w:r w:rsidR="007D0184" w:rsidRPr="000A0E31">
        <w:rPr>
          <w:rFonts w:ascii="Arial" w:hAnsi="Arial" w:cs="Arial"/>
          <w:color w:val="000000"/>
        </w:rPr>
        <w:t xml:space="preserve">bit </w:t>
      </w:r>
      <w:r w:rsidR="001D3D67" w:rsidRPr="000A0E31">
        <w:rPr>
          <w:rFonts w:ascii="Arial" w:hAnsi="Arial" w:cs="Arial"/>
          <w:color w:val="000000"/>
        </w:rPr>
        <w:t xml:space="preserve">in </w:t>
      </w:r>
      <w:r w:rsidR="007D0184" w:rsidRPr="000A0E31">
        <w:rPr>
          <w:rFonts w:ascii="Arial" w:hAnsi="Arial" w:cs="Arial"/>
          <w:color w:val="000000"/>
        </w:rPr>
        <w:t>a world of te</w:t>
      </w:r>
      <w:r w:rsidR="00F34042" w:rsidRPr="000A0E31">
        <w:rPr>
          <w:rFonts w:ascii="Arial" w:hAnsi="Arial" w:cs="Arial"/>
          <w:color w:val="000000"/>
        </w:rPr>
        <w:t xml:space="preserve">chnology and that technology is a key element of everyday life. </w:t>
      </w:r>
      <w:r w:rsidR="00B662D6" w:rsidRPr="000A0E31">
        <w:rPr>
          <w:rFonts w:ascii="Arial" w:hAnsi="Arial" w:cs="Arial"/>
          <w:color w:val="000000"/>
        </w:rPr>
        <w:t xml:space="preserve">Consequently, </w:t>
      </w:r>
      <w:r w:rsidR="00C552E9" w:rsidRPr="000A0E31">
        <w:rPr>
          <w:rFonts w:ascii="Arial" w:hAnsi="Arial" w:cs="Arial"/>
          <w:color w:val="000000"/>
        </w:rPr>
        <w:lastRenderedPageBreak/>
        <w:t>D</w:t>
      </w:r>
      <w:r w:rsidR="00B662D6" w:rsidRPr="000A0E31">
        <w:rPr>
          <w:rFonts w:ascii="Arial" w:hAnsi="Arial" w:cs="Arial"/>
          <w:color w:val="000000"/>
        </w:rPr>
        <w:t>igital Competency Framework (DCF)</w:t>
      </w:r>
      <w:r w:rsidR="00C552E9" w:rsidRPr="000A0E31">
        <w:rPr>
          <w:rFonts w:ascii="Arial" w:hAnsi="Arial" w:cs="Arial"/>
          <w:color w:val="000000"/>
        </w:rPr>
        <w:t xml:space="preserve"> is being introduced as a key component of the new curriculum and the focus of this study. </w:t>
      </w:r>
    </w:p>
    <w:p w14:paraId="69786424" w14:textId="4AA69CF5" w:rsidR="002D48CB" w:rsidRPr="000A0E31" w:rsidRDefault="002D48CB" w:rsidP="00331C70">
      <w:pPr>
        <w:pStyle w:val="NormalWeb"/>
        <w:spacing w:line="360" w:lineRule="auto"/>
        <w:jc w:val="both"/>
        <w:rPr>
          <w:rFonts w:ascii="Arial" w:hAnsi="Arial" w:cs="Arial"/>
          <w:b/>
        </w:rPr>
      </w:pPr>
      <w:r w:rsidRPr="000A0E31">
        <w:rPr>
          <w:rFonts w:ascii="Arial" w:hAnsi="Arial" w:cs="Arial"/>
          <w:b/>
        </w:rPr>
        <w:t xml:space="preserve">Methodology </w:t>
      </w:r>
    </w:p>
    <w:p w14:paraId="74E041B6" w14:textId="09B5668E" w:rsidR="002D48CB" w:rsidRPr="000A0E31" w:rsidRDefault="008127FD" w:rsidP="00331C70">
      <w:pPr>
        <w:pStyle w:val="NormalWeb"/>
        <w:spacing w:line="360" w:lineRule="auto"/>
        <w:jc w:val="both"/>
        <w:rPr>
          <w:rFonts w:ascii="Arial" w:hAnsi="Arial" w:cs="Arial"/>
        </w:rPr>
      </w:pPr>
      <w:r w:rsidRPr="000A0E31">
        <w:rPr>
          <w:rFonts w:ascii="Arial" w:hAnsi="Arial" w:cs="Arial"/>
        </w:rPr>
        <w:t xml:space="preserve">This </w:t>
      </w:r>
      <w:r w:rsidR="002E4EBB" w:rsidRPr="000A0E31">
        <w:rPr>
          <w:rFonts w:ascii="Arial" w:hAnsi="Arial" w:cs="Arial"/>
        </w:rPr>
        <w:t xml:space="preserve">study </w:t>
      </w:r>
      <w:r w:rsidR="00B66DC4" w:rsidRPr="000A0E31">
        <w:rPr>
          <w:rFonts w:ascii="Arial" w:hAnsi="Arial" w:cs="Arial"/>
        </w:rPr>
        <w:t>will</w:t>
      </w:r>
      <w:r w:rsidR="002E4EBB" w:rsidRPr="000A0E31">
        <w:rPr>
          <w:rFonts w:ascii="Arial" w:hAnsi="Arial" w:cs="Arial"/>
        </w:rPr>
        <w:t xml:space="preserve"> </w:t>
      </w:r>
      <w:r w:rsidR="003008DA" w:rsidRPr="000A0E31">
        <w:rPr>
          <w:rFonts w:ascii="Arial" w:hAnsi="Arial" w:cs="Arial"/>
        </w:rPr>
        <w:t>be carried</w:t>
      </w:r>
      <w:r w:rsidR="002E4EBB" w:rsidRPr="000A0E31">
        <w:rPr>
          <w:rFonts w:ascii="Arial" w:hAnsi="Arial" w:cs="Arial"/>
        </w:rPr>
        <w:t xml:space="preserve"> out to calculate whether the use of the green screen within a year 6 classroom </w:t>
      </w:r>
      <w:r w:rsidR="00B66DC4" w:rsidRPr="000A0E31">
        <w:rPr>
          <w:rFonts w:ascii="Arial" w:hAnsi="Arial" w:cs="Arial"/>
        </w:rPr>
        <w:t>could</w:t>
      </w:r>
      <w:r w:rsidR="002E4EBB" w:rsidRPr="000A0E31">
        <w:rPr>
          <w:rFonts w:ascii="Arial" w:hAnsi="Arial" w:cs="Arial"/>
        </w:rPr>
        <w:t xml:space="preserve"> improve the involvement of boys while </w:t>
      </w:r>
      <w:r w:rsidR="004D3846" w:rsidRPr="000A0E31">
        <w:rPr>
          <w:rFonts w:ascii="Arial" w:hAnsi="Arial" w:cs="Arial"/>
        </w:rPr>
        <w:t xml:space="preserve">studying descriptive writing. </w:t>
      </w:r>
      <w:r w:rsidR="008B562B" w:rsidRPr="000A0E31">
        <w:rPr>
          <w:rFonts w:ascii="Arial" w:hAnsi="Arial" w:cs="Arial"/>
        </w:rPr>
        <w:t>T</w:t>
      </w:r>
      <w:r w:rsidR="003F1932" w:rsidRPr="000A0E31">
        <w:rPr>
          <w:rFonts w:ascii="Arial" w:hAnsi="Arial" w:cs="Arial"/>
        </w:rPr>
        <w:t xml:space="preserve">he aim of the study </w:t>
      </w:r>
      <w:r w:rsidR="00B66DC4" w:rsidRPr="000A0E31">
        <w:rPr>
          <w:rFonts w:ascii="Arial" w:hAnsi="Arial" w:cs="Arial"/>
        </w:rPr>
        <w:t>is</w:t>
      </w:r>
      <w:r w:rsidR="003F1932" w:rsidRPr="000A0E31">
        <w:rPr>
          <w:rFonts w:ascii="Arial" w:hAnsi="Arial" w:cs="Arial"/>
        </w:rPr>
        <w:t xml:space="preserve"> to </w:t>
      </w:r>
      <w:r w:rsidR="00000D44" w:rsidRPr="000A0E31">
        <w:rPr>
          <w:rFonts w:ascii="Arial" w:hAnsi="Arial" w:cs="Arial"/>
        </w:rPr>
        <w:t xml:space="preserve">analyse the qualitative </w:t>
      </w:r>
      <w:r w:rsidR="003D3D91" w:rsidRPr="000A0E31">
        <w:rPr>
          <w:rFonts w:ascii="Arial" w:hAnsi="Arial" w:cs="Arial"/>
        </w:rPr>
        <w:t xml:space="preserve">and quantitative </w:t>
      </w:r>
      <w:r w:rsidR="00000D44" w:rsidRPr="000A0E31">
        <w:rPr>
          <w:rFonts w:ascii="Arial" w:hAnsi="Arial" w:cs="Arial"/>
        </w:rPr>
        <w:t>data gathered to determine the potential effect</w:t>
      </w:r>
      <w:r w:rsidR="003D3D91" w:rsidRPr="000A0E31">
        <w:rPr>
          <w:rFonts w:ascii="Arial" w:hAnsi="Arial" w:cs="Arial"/>
        </w:rPr>
        <w:t xml:space="preserve"> the green screen</w:t>
      </w:r>
      <w:r w:rsidR="00000D44" w:rsidRPr="000A0E31">
        <w:rPr>
          <w:rFonts w:ascii="Arial" w:hAnsi="Arial" w:cs="Arial"/>
        </w:rPr>
        <w:t xml:space="preserve"> may have on the involvement of the target pupils in this study.  The data </w:t>
      </w:r>
      <w:r w:rsidR="003008DA" w:rsidRPr="000A0E31">
        <w:rPr>
          <w:rFonts w:ascii="Arial" w:hAnsi="Arial" w:cs="Arial"/>
        </w:rPr>
        <w:t>will be</w:t>
      </w:r>
      <w:r w:rsidR="00000D44" w:rsidRPr="000A0E31">
        <w:rPr>
          <w:rFonts w:ascii="Arial" w:hAnsi="Arial" w:cs="Arial"/>
        </w:rPr>
        <w:t xml:space="preserve"> gathered through a </w:t>
      </w:r>
      <w:r w:rsidR="00732AED" w:rsidRPr="000A0E31">
        <w:rPr>
          <w:rFonts w:ascii="Arial" w:hAnsi="Arial" w:cs="Arial"/>
        </w:rPr>
        <w:t>LS</w:t>
      </w:r>
      <w:r w:rsidR="00000D44" w:rsidRPr="000A0E31">
        <w:rPr>
          <w:rFonts w:ascii="Arial" w:hAnsi="Arial" w:cs="Arial"/>
        </w:rPr>
        <w:t xml:space="preserve"> within two separate schools </w:t>
      </w:r>
      <w:r w:rsidR="00E86E26" w:rsidRPr="000A0E31">
        <w:rPr>
          <w:rFonts w:ascii="Arial" w:hAnsi="Arial" w:cs="Arial"/>
        </w:rPr>
        <w:t>that</w:t>
      </w:r>
      <w:r w:rsidR="00000D44" w:rsidRPr="000A0E31">
        <w:rPr>
          <w:rFonts w:ascii="Arial" w:hAnsi="Arial" w:cs="Arial"/>
        </w:rPr>
        <w:t xml:space="preserve"> </w:t>
      </w:r>
      <w:r w:rsidR="003008DA" w:rsidRPr="000A0E31">
        <w:rPr>
          <w:rFonts w:ascii="Arial" w:hAnsi="Arial" w:cs="Arial"/>
        </w:rPr>
        <w:t>is</w:t>
      </w:r>
      <w:r w:rsidR="00000D44" w:rsidRPr="000A0E31">
        <w:rPr>
          <w:rFonts w:ascii="Arial" w:hAnsi="Arial" w:cs="Arial"/>
        </w:rPr>
        <w:t xml:space="preserve"> planned</w:t>
      </w:r>
      <w:r w:rsidR="00217904" w:rsidRPr="000A0E31">
        <w:rPr>
          <w:rFonts w:ascii="Arial" w:hAnsi="Arial" w:cs="Arial"/>
        </w:rPr>
        <w:t xml:space="preserve"> and</w:t>
      </w:r>
      <w:r w:rsidR="003008DA" w:rsidRPr="000A0E31">
        <w:rPr>
          <w:rFonts w:ascii="Arial" w:hAnsi="Arial" w:cs="Arial"/>
        </w:rPr>
        <w:t xml:space="preserve"> will be</w:t>
      </w:r>
      <w:r w:rsidR="00217904" w:rsidRPr="000A0E31">
        <w:rPr>
          <w:rFonts w:ascii="Arial" w:hAnsi="Arial" w:cs="Arial"/>
        </w:rPr>
        <w:t xml:space="preserve"> taught</w:t>
      </w:r>
      <w:r w:rsidR="00000D44" w:rsidRPr="000A0E31">
        <w:rPr>
          <w:rFonts w:ascii="Arial" w:hAnsi="Arial" w:cs="Arial"/>
        </w:rPr>
        <w:t xml:space="preserve"> by the researchers; two trainee teachers. </w:t>
      </w:r>
      <w:r w:rsidR="008337E3" w:rsidRPr="000A0E31">
        <w:rPr>
          <w:rFonts w:ascii="Arial" w:hAnsi="Arial" w:cs="Arial"/>
        </w:rPr>
        <w:t xml:space="preserve">Following the </w:t>
      </w:r>
      <w:r w:rsidR="00732AED" w:rsidRPr="000A0E31">
        <w:rPr>
          <w:rFonts w:ascii="Arial" w:hAnsi="Arial" w:cs="Arial"/>
        </w:rPr>
        <w:t>LS</w:t>
      </w:r>
      <w:r w:rsidR="008337E3" w:rsidRPr="000A0E31">
        <w:rPr>
          <w:rFonts w:ascii="Arial" w:hAnsi="Arial" w:cs="Arial"/>
        </w:rPr>
        <w:t xml:space="preserve">, a group interview </w:t>
      </w:r>
      <w:r w:rsidR="003008DA" w:rsidRPr="000A0E31">
        <w:rPr>
          <w:rFonts w:ascii="Arial" w:hAnsi="Arial" w:cs="Arial"/>
        </w:rPr>
        <w:t>will</w:t>
      </w:r>
      <w:r w:rsidR="008337E3" w:rsidRPr="000A0E31">
        <w:rPr>
          <w:rFonts w:ascii="Arial" w:hAnsi="Arial" w:cs="Arial"/>
        </w:rPr>
        <w:t xml:space="preserve"> place and </w:t>
      </w:r>
      <w:r w:rsidR="003008DA" w:rsidRPr="000A0E31">
        <w:rPr>
          <w:rFonts w:ascii="Arial" w:hAnsi="Arial" w:cs="Arial"/>
        </w:rPr>
        <w:t>more data will be gathered</w:t>
      </w:r>
      <w:r w:rsidR="008337E3" w:rsidRPr="000A0E31">
        <w:rPr>
          <w:rFonts w:ascii="Arial" w:hAnsi="Arial" w:cs="Arial"/>
        </w:rPr>
        <w:t xml:space="preserve">. </w:t>
      </w:r>
    </w:p>
    <w:p w14:paraId="7014B4CE" w14:textId="54F9A9C3" w:rsidR="00217904" w:rsidRPr="000A0E31" w:rsidRDefault="00C971EF" w:rsidP="00331C70">
      <w:pPr>
        <w:pStyle w:val="NormalWeb"/>
        <w:spacing w:line="360" w:lineRule="auto"/>
        <w:jc w:val="both"/>
        <w:rPr>
          <w:rFonts w:ascii="Arial" w:hAnsi="Arial" w:cs="Arial"/>
        </w:rPr>
      </w:pPr>
      <w:r w:rsidRPr="000A0E31">
        <w:rPr>
          <w:rFonts w:ascii="Arial" w:hAnsi="Arial" w:cs="Arial"/>
        </w:rPr>
        <w:t>Th</w:t>
      </w:r>
      <w:r w:rsidR="003008DA" w:rsidRPr="000A0E31">
        <w:rPr>
          <w:rFonts w:ascii="Arial" w:hAnsi="Arial" w:cs="Arial"/>
        </w:rPr>
        <w:t xml:space="preserve">e </w:t>
      </w:r>
      <w:r w:rsidR="00732AED" w:rsidRPr="000A0E31">
        <w:rPr>
          <w:rFonts w:ascii="Arial" w:hAnsi="Arial" w:cs="Arial"/>
        </w:rPr>
        <w:t>LS</w:t>
      </w:r>
      <w:r w:rsidR="001F4714" w:rsidRPr="000A0E31">
        <w:rPr>
          <w:rFonts w:ascii="Arial" w:hAnsi="Arial" w:cs="Arial"/>
        </w:rPr>
        <w:t xml:space="preserve"> is an</w:t>
      </w:r>
      <w:r w:rsidRPr="000A0E31">
        <w:rPr>
          <w:rFonts w:ascii="Arial" w:hAnsi="Arial" w:cs="Arial"/>
        </w:rPr>
        <w:t xml:space="preserve"> approach</w:t>
      </w:r>
      <w:r w:rsidR="003D3D91" w:rsidRPr="000A0E31">
        <w:rPr>
          <w:rFonts w:ascii="Arial" w:hAnsi="Arial" w:cs="Arial"/>
        </w:rPr>
        <w:t xml:space="preserve"> and </w:t>
      </w:r>
      <w:r w:rsidR="001F4714" w:rsidRPr="000A0E31">
        <w:rPr>
          <w:rFonts w:ascii="Arial" w:hAnsi="Arial" w:cs="Arial"/>
        </w:rPr>
        <w:t xml:space="preserve">a form of action </w:t>
      </w:r>
      <w:r w:rsidR="003008DA" w:rsidRPr="000A0E31">
        <w:rPr>
          <w:rFonts w:ascii="Arial" w:hAnsi="Arial" w:cs="Arial"/>
        </w:rPr>
        <w:t>research,</w:t>
      </w:r>
      <w:r w:rsidR="001F4714" w:rsidRPr="000A0E31">
        <w:rPr>
          <w:rFonts w:ascii="Arial" w:hAnsi="Arial" w:cs="Arial"/>
        </w:rPr>
        <w:t xml:space="preserve"> that </w:t>
      </w:r>
      <w:r w:rsidRPr="000A0E31">
        <w:rPr>
          <w:rFonts w:ascii="Arial" w:hAnsi="Arial" w:cs="Arial"/>
        </w:rPr>
        <w:t>has grown in popularity over a number of years and is been used throughout the educational system</w:t>
      </w:r>
      <w:r w:rsidR="001F4714" w:rsidRPr="000A0E31">
        <w:rPr>
          <w:rFonts w:ascii="Arial" w:hAnsi="Arial" w:cs="Arial"/>
        </w:rPr>
        <w:t xml:space="preserve"> (Dudley, 2011)</w:t>
      </w:r>
      <w:r w:rsidRPr="000A0E31">
        <w:rPr>
          <w:rFonts w:ascii="Arial" w:hAnsi="Arial" w:cs="Arial"/>
        </w:rPr>
        <w:t xml:space="preserve">. </w:t>
      </w:r>
      <w:r w:rsidR="00732AED" w:rsidRPr="000A0E31">
        <w:rPr>
          <w:rFonts w:ascii="Arial" w:hAnsi="Arial" w:cs="Arial"/>
        </w:rPr>
        <w:t>LS</w:t>
      </w:r>
      <w:r w:rsidRPr="000A0E31">
        <w:rPr>
          <w:rFonts w:ascii="Arial" w:hAnsi="Arial" w:cs="Arial"/>
        </w:rPr>
        <w:t xml:space="preserve"> allows teachers to work collaboratively </w:t>
      </w:r>
      <w:r w:rsidR="00A416CD" w:rsidRPr="000A0E31">
        <w:rPr>
          <w:rFonts w:ascii="Arial" w:hAnsi="Arial" w:cs="Arial"/>
        </w:rPr>
        <w:t xml:space="preserve">to develop the learning of teachers by sharing what they see and their concepts with others (Dudley, 2015). </w:t>
      </w:r>
      <w:r w:rsidR="0041011E" w:rsidRPr="000A0E31">
        <w:rPr>
          <w:rFonts w:ascii="Arial" w:hAnsi="Arial" w:cs="Arial"/>
        </w:rPr>
        <w:t xml:space="preserve">Pollard et. al (2014) </w:t>
      </w:r>
      <w:r w:rsidR="00957892" w:rsidRPr="000A0E31">
        <w:rPr>
          <w:rFonts w:ascii="Arial" w:hAnsi="Arial" w:cs="Arial"/>
        </w:rPr>
        <w:t xml:space="preserve">concurs with Dudley (2015) as they </w:t>
      </w:r>
      <w:r w:rsidR="006B2FA5" w:rsidRPr="000A0E31">
        <w:rPr>
          <w:rFonts w:ascii="Arial" w:hAnsi="Arial" w:cs="Arial"/>
        </w:rPr>
        <w:t xml:space="preserve">acknowledge </w:t>
      </w:r>
      <w:r w:rsidR="00957892" w:rsidRPr="000A0E31">
        <w:rPr>
          <w:rFonts w:ascii="Arial" w:hAnsi="Arial" w:cs="Arial"/>
        </w:rPr>
        <w:t xml:space="preserve">that </w:t>
      </w:r>
      <w:r w:rsidR="00732AED" w:rsidRPr="000A0E31">
        <w:rPr>
          <w:rFonts w:ascii="Arial" w:hAnsi="Arial" w:cs="Arial"/>
        </w:rPr>
        <w:t>LS</w:t>
      </w:r>
      <w:r w:rsidR="00957892" w:rsidRPr="000A0E31">
        <w:rPr>
          <w:rFonts w:ascii="Arial" w:hAnsi="Arial" w:cs="Arial"/>
        </w:rPr>
        <w:t xml:space="preserve"> is a </w:t>
      </w:r>
      <w:r w:rsidR="00FE2092" w:rsidRPr="000A0E31">
        <w:rPr>
          <w:rFonts w:ascii="Arial" w:hAnsi="Arial" w:cs="Arial"/>
        </w:rPr>
        <w:t>method whereby teachers can work t</w:t>
      </w:r>
      <w:r w:rsidR="000C67B7" w:rsidRPr="000A0E31">
        <w:rPr>
          <w:rFonts w:ascii="Arial" w:hAnsi="Arial" w:cs="Arial"/>
        </w:rPr>
        <w:t xml:space="preserve">ogether and reflect on their experiences and knowledge to better their learning. </w:t>
      </w:r>
      <w:r w:rsidR="008D7CB9" w:rsidRPr="000A0E31">
        <w:rPr>
          <w:rFonts w:ascii="Arial" w:hAnsi="Arial" w:cs="Arial"/>
        </w:rPr>
        <w:t xml:space="preserve">Once the lesson studies have taken place the </w:t>
      </w:r>
      <w:r w:rsidR="00ED0E03" w:rsidRPr="000A0E31">
        <w:rPr>
          <w:rFonts w:ascii="Arial" w:hAnsi="Arial" w:cs="Arial"/>
        </w:rPr>
        <w:t xml:space="preserve">researchers will complete ARC form </w:t>
      </w:r>
      <w:r w:rsidR="001A119F" w:rsidRPr="000A0E31">
        <w:rPr>
          <w:rFonts w:ascii="Arial" w:hAnsi="Arial" w:cs="Arial"/>
        </w:rPr>
        <w:t>to</w:t>
      </w:r>
      <w:r w:rsidR="00ED0E03" w:rsidRPr="000A0E31">
        <w:rPr>
          <w:rFonts w:ascii="Arial" w:hAnsi="Arial" w:cs="Arial"/>
        </w:rPr>
        <w:t xml:space="preserve"> </w:t>
      </w:r>
      <w:r w:rsidR="001A119F" w:rsidRPr="000A0E31">
        <w:rPr>
          <w:rFonts w:ascii="Arial" w:hAnsi="Arial" w:cs="Arial"/>
        </w:rPr>
        <w:t>reflect</w:t>
      </w:r>
      <w:r w:rsidR="00ED0E03" w:rsidRPr="000A0E31">
        <w:rPr>
          <w:rFonts w:ascii="Arial" w:hAnsi="Arial" w:cs="Arial"/>
        </w:rPr>
        <w:t xml:space="preserve"> of the lesson. </w:t>
      </w:r>
    </w:p>
    <w:p w14:paraId="46E39C7C" w14:textId="24F70DC7" w:rsidR="002C5500" w:rsidRPr="000A0E31" w:rsidRDefault="00BD519C" w:rsidP="00331C70">
      <w:pPr>
        <w:pStyle w:val="NormalWeb"/>
        <w:spacing w:line="360" w:lineRule="auto"/>
        <w:jc w:val="both"/>
        <w:rPr>
          <w:rFonts w:ascii="Arial" w:hAnsi="Arial" w:cs="Arial"/>
        </w:rPr>
      </w:pPr>
      <w:r w:rsidRPr="000A0E31">
        <w:rPr>
          <w:rFonts w:ascii="Arial" w:hAnsi="Arial" w:cs="Arial"/>
        </w:rPr>
        <w:t xml:space="preserve">The researchers will focus on the data collected from three target pupils that are selected based on their ability, consent and their </w:t>
      </w:r>
      <w:r w:rsidR="00EA3382" w:rsidRPr="000A0E31">
        <w:rPr>
          <w:rFonts w:ascii="Arial" w:hAnsi="Arial" w:cs="Arial"/>
        </w:rPr>
        <w:t xml:space="preserve">assent. </w:t>
      </w:r>
      <w:r w:rsidR="004B2D40" w:rsidRPr="000A0E31">
        <w:rPr>
          <w:rFonts w:ascii="Arial" w:hAnsi="Arial" w:cs="Arial"/>
        </w:rPr>
        <w:t>This stratified random sampling is used t</w:t>
      </w:r>
      <w:r w:rsidR="00EA3382" w:rsidRPr="000A0E31">
        <w:rPr>
          <w:rFonts w:ascii="Arial" w:hAnsi="Arial" w:cs="Arial"/>
        </w:rPr>
        <w:t xml:space="preserve">o ensure this study represents all </w:t>
      </w:r>
      <w:r w:rsidR="004B2D40" w:rsidRPr="000A0E31">
        <w:rPr>
          <w:rFonts w:ascii="Arial" w:hAnsi="Arial" w:cs="Arial"/>
        </w:rPr>
        <w:t>sub groups or in this study</w:t>
      </w:r>
      <w:r w:rsidR="001A119F" w:rsidRPr="000A0E31">
        <w:rPr>
          <w:rFonts w:ascii="Arial" w:hAnsi="Arial" w:cs="Arial"/>
        </w:rPr>
        <w:t>,</w:t>
      </w:r>
      <w:r w:rsidR="004B2D40" w:rsidRPr="000A0E31">
        <w:rPr>
          <w:rFonts w:ascii="Arial" w:hAnsi="Arial" w:cs="Arial"/>
        </w:rPr>
        <w:t xml:space="preserve"> the </w:t>
      </w:r>
      <w:r w:rsidR="00EA3382" w:rsidRPr="000A0E31">
        <w:rPr>
          <w:rFonts w:ascii="Arial" w:hAnsi="Arial" w:cs="Arial"/>
        </w:rPr>
        <w:t>different kind of the learners</w:t>
      </w:r>
      <w:r w:rsidR="001A119F" w:rsidRPr="000A0E31">
        <w:rPr>
          <w:rFonts w:ascii="Arial" w:hAnsi="Arial" w:cs="Arial"/>
        </w:rPr>
        <w:t xml:space="preserve"> (Bryman, 2012).</w:t>
      </w:r>
      <w:r w:rsidR="00EA3382" w:rsidRPr="000A0E31">
        <w:rPr>
          <w:rFonts w:ascii="Arial" w:hAnsi="Arial" w:cs="Arial"/>
        </w:rPr>
        <w:t xml:space="preserve"> </w:t>
      </w:r>
      <w:r w:rsidR="001A119F" w:rsidRPr="000A0E31">
        <w:rPr>
          <w:rFonts w:ascii="Arial" w:hAnsi="Arial" w:cs="Arial"/>
        </w:rPr>
        <w:t>A</w:t>
      </w:r>
      <w:r w:rsidR="00EA3382" w:rsidRPr="000A0E31">
        <w:rPr>
          <w:rFonts w:ascii="Arial" w:hAnsi="Arial" w:cs="Arial"/>
        </w:rPr>
        <w:t xml:space="preserve"> boy </w:t>
      </w:r>
      <w:r w:rsidR="001A119F" w:rsidRPr="000A0E31">
        <w:rPr>
          <w:rFonts w:ascii="Arial" w:hAnsi="Arial" w:cs="Arial"/>
        </w:rPr>
        <w:t xml:space="preserve">is </w:t>
      </w:r>
      <w:r w:rsidR="00EA3382" w:rsidRPr="000A0E31">
        <w:rPr>
          <w:rFonts w:ascii="Arial" w:hAnsi="Arial" w:cs="Arial"/>
        </w:rPr>
        <w:t xml:space="preserve">chosen from each of the three ability groups; HA, MA and LA. </w:t>
      </w:r>
      <w:r w:rsidR="00352965" w:rsidRPr="000A0E31">
        <w:rPr>
          <w:rFonts w:ascii="Arial" w:hAnsi="Arial" w:cs="Arial"/>
        </w:rPr>
        <w:t xml:space="preserve">The sample for this, and any, study should be to produce a representation of a </w:t>
      </w:r>
      <w:r w:rsidR="002C5500" w:rsidRPr="000A0E31">
        <w:rPr>
          <w:rFonts w:ascii="Arial" w:hAnsi="Arial" w:cs="Arial"/>
        </w:rPr>
        <w:t>sub groups</w:t>
      </w:r>
      <w:r w:rsidR="00352965" w:rsidRPr="000A0E31">
        <w:rPr>
          <w:rFonts w:ascii="Arial" w:hAnsi="Arial" w:cs="Arial"/>
        </w:rPr>
        <w:t xml:space="preserve"> to provide estimates for a wider population (Ritchie et. al, 2013). </w:t>
      </w:r>
      <w:r w:rsidR="00EA3382" w:rsidRPr="000A0E31">
        <w:rPr>
          <w:rFonts w:ascii="Arial" w:hAnsi="Arial" w:cs="Arial"/>
        </w:rPr>
        <w:t xml:space="preserve">In case of </w:t>
      </w:r>
      <w:r w:rsidR="002C5500" w:rsidRPr="000A0E31">
        <w:rPr>
          <w:rFonts w:ascii="Arial" w:hAnsi="Arial" w:cs="Arial"/>
        </w:rPr>
        <w:t>absences or a pupil opting out o</w:t>
      </w:r>
      <w:r w:rsidR="00EA3382" w:rsidRPr="000A0E31">
        <w:rPr>
          <w:rFonts w:ascii="Arial" w:hAnsi="Arial" w:cs="Arial"/>
        </w:rPr>
        <w:t xml:space="preserve">f the study, three other boys will be chosen as reserves. </w:t>
      </w:r>
      <w:r w:rsidR="006D4867" w:rsidRPr="000A0E31">
        <w:rPr>
          <w:rFonts w:ascii="Arial" w:hAnsi="Arial" w:cs="Arial"/>
        </w:rPr>
        <w:t xml:space="preserve">The considerations of the selection and the selection process itself will be the same in both participating schools. </w:t>
      </w:r>
    </w:p>
    <w:p w14:paraId="0C97B651" w14:textId="77777777" w:rsidR="00891C1C" w:rsidRDefault="00891C1C" w:rsidP="00331C70">
      <w:pPr>
        <w:pStyle w:val="NormalWeb"/>
        <w:spacing w:line="360" w:lineRule="auto"/>
        <w:jc w:val="both"/>
        <w:rPr>
          <w:rFonts w:ascii="Arial" w:hAnsi="Arial" w:cs="Arial"/>
          <w:u w:val="single"/>
        </w:rPr>
      </w:pPr>
    </w:p>
    <w:p w14:paraId="1AE72A3F" w14:textId="4116A234" w:rsidR="00DA464C" w:rsidRPr="000A0E31" w:rsidRDefault="0009021D" w:rsidP="00331C70">
      <w:pPr>
        <w:pStyle w:val="NormalWeb"/>
        <w:spacing w:line="360" w:lineRule="auto"/>
        <w:jc w:val="both"/>
        <w:rPr>
          <w:rFonts w:ascii="Arial" w:hAnsi="Arial" w:cs="Arial"/>
          <w:u w:val="single"/>
        </w:rPr>
      </w:pPr>
      <w:r w:rsidRPr="000A0E31">
        <w:rPr>
          <w:rFonts w:ascii="Arial" w:hAnsi="Arial" w:cs="Arial"/>
          <w:u w:val="single"/>
        </w:rPr>
        <w:lastRenderedPageBreak/>
        <w:t>Observation</w:t>
      </w:r>
    </w:p>
    <w:p w14:paraId="6962D6D0" w14:textId="66ECDD3C" w:rsidR="00AA7796" w:rsidRPr="000A0E31" w:rsidRDefault="00B1315A" w:rsidP="00331C70">
      <w:pPr>
        <w:spacing w:line="360" w:lineRule="auto"/>
        <w:jc w:val="both"/>
        <w:rPr>
          <w:rFonts w:ascii="Arial" w:eastAsia="Times New Roman" w:hAnsi="Arial" w:cs="Arial"/>
          <w:color w:val="222222"/>
          <w:shd w:val="clear" w:color="auto" w:fill="FFFFFF"/>
        </w:rPr>
      </w:pPr>
      <w:r w:rsidRPr="000A0E31">
        <w:rPr>
          <w:rFonts w:ascii="Arial" w:hAnsi="Arial" w:cs="Arial"/>
        </w:rPr>
        <w:t xml:space="preserve">In order to gather qualitative data a non-participant observation will take place. </w:t>
      </w:r>
      <w:r w:rsidR="00B72C5E" w:rsidRPr="000A0E31">
        <w:rPr>
          <w:rFonts w:ascii="Arial" w:hAnsi="Arial" w:cs="Arial"/>
        </w:rPr>
        <w:t xml:space="preserve">Non-participant observation </w:t>
      </w:r>
      <w:r w:rsidR="005B2093" w:rsidRPr="000A0E31">
        <w:rPr>
          <w:rFonts w:ascii="Arial" w:hAnsi="Arial" w:cs="Arial"/>
        </w:rPr>
        <w:t xml:space="preserve">is method of gathering data without influencing the child and their behaviour as the observer </w:t>
      </w:r>
      <w:r w:rsidR="00BE36D0" w:rsidRPr="000A0E31">
        <w:rPr>
          <w:rFonts w:ascii="Arial" w:hAnsi="Arial" w:cs="Arial"/>
        </w:rPr>
        <w:t xml:space="preserve">adopts a </w:t>
      </w:r>
      <w:r w:rsidR="00765EA4" w:rsidRPr="000A0E31">
        <w:rPr>
          <w:rFonts w:ascii="Arial" w:hAnsi="Arial" w:cs="Arial"/>
        </w:rPr>
        <w:t>‘</w:t>
      </w:r>
      <w:r w:rsidR="00BE36D0" w:rsidRPr="000A0E31">
        <w:rPr>
          <w:rFonts w:ascii="Arial" w:hAnsi="Arial" w:cs="Arial"/>
        </w:rPr>
        <w:t>fly on a wall approach</w:t>
      </w:r>
      <w:r w:rsidR="00765EA4" w:rsidRPr="000A0E31">
        <w:rPr>
          <w:rFonts w:ascii="Arial" w:hAnsi="Arial" w:cs="Arial"/>
        </w:rPr>
        <w:t>’</w:t>
      </w:r>
      <w:r w:rsidR="00BE36D0" w:rsidRPr="000A0E31">
        <w:rPr>
          <w:rFonts w:ascii="Arial" w:hAnsi="Arial" w:cs="Arial"/>
        </w:rPr>
        <w:t xml:space="preserve"> (</w:t>
      </w:r>
      <w:r w:rsidR="00BE36D0" w:rsidRPr="000A0E31">
        <w:rPr>
          <w:rFonts w:ascii="Arial" w:eastAsia="Times New Roman" w:hAnsi="Arial" w:cs="Arial"/>
          <w:color w:val="222222"/>
          <w:shd w:val="clear" w:color="auto" w:fill="FFFFFF"/>
        </w:rPr>
        <w:t>Papatheodorou et. al (2013).</w:t>
      </w:r>
      <w:r w:rsidR="00185226" w:rsidRPr="000A0E31">
        <w:rPr>
          <w:rFonts w:ascii="Arial" w:eastAsia="Times New Roman" w:hAnsi="Arial" w:cs="Arial"/>
          <w:color w:val="222222"/>
          <w:shd w:val="clear" w:color="auto" w:fill="FFFFFF"/>
        </w:rPr>
        <w:t xml:space="preserve"> There are many benefits to conducting research through non-</w:t>
      </w:r>
      <w:r w:rsidR="00AA7796" w:rsidRPr="000A0E31">
        <w:rPr>
          <w:rFonts w:ascii="Arial" w:eastAsia="Times New Roman" w:hAnsi="Arial" w:cs="Arial"/>
          <w:color w:val="222222"/>
          <w:shd w:val="clear" w:color="auto" w:fill="FFFFFF"/>
        </w:rPr>
        <w:t>participant</w:t>
      </w:r>
      <w:r w:rsidR="00185226" w:rsidRPr="000A0E31">
        <w:rPr>
          <w:rFonts w:ascii="Arial" w:eastAsia="Times New Roman" w:hAnsi="Arial" w:cs="Arial"/>
          <w:color w:val="222222"/>
          <w:shd w:val="clear" w:color="auto" w:fill="FFFFFF"/>
        </w:rPr>
        <w:t xml:space="preserve"> </w:t>
      </w:r>
      <w:r w:rsidR="00AA7796" w:rsidRPr="000A0E31">
        <w:rPr>
          <w:rFonts w:ascii="Arial" w:eastAsia="Times New Roman" w:hAnsi="Arial" w:cs="Arial"/>
          <w:color w:val="222222"/>
          <w:shd w:val="clear" w:color="auto" w:fill="FFFFFF"/>
        </w:rPr>
        <w:t>observation</w:t>
      </w:r>
      <w:r w:rsidR="00185226" w:rsidRPr="000A0E31">
        <w:rPr>
          <w:rFonts w:ascii="Arial" w:eastAsia="Times New Roman" w:hAnsi="Arial" w:cs="Arial"/>
          <w:color w:val="222222"/>
          <w:shd w:val="clear" w:color="auto" w:fill="FFFFFF"/>
        </w:rPr>
        <w:t>, such as the ability coll</w:t>
      </w:r>
      <w:r w:rsidR="00001B63" w:rsidRPr="000A0E31">
        <w:rPr>
          <w:rFonts w:ascii="Arial" w:eastAsia="Times New Roman" w:hAnsi="Arial" w:cs="Arial"/>
          <w:color w:val="222222"/>
          <w:shd w:val="clear" w:color="auto" w:fill="FFFFFF"/>
        </w:rPr>
        <w:t>ect and record the data as it</w:t>
      </w:r>
      <w:r w:rsidR="00185226" w:rsidRPr="000A0E31">
        <w:rPr>
          <w:rFonts w:ascii="Arial" w:eastAsia="Times New Roman" w:hAnsi="Arial" w:cs="Arial"/>
          <w:color w:val="222222"/>
          <w:shd w:val="clear" w:color="auto" w:fill="FFFFFF"/>
        </w:rPr>
        <w:t xml:space="preserve"> happen</w:t>
      </w:r>
      <w:r w:rsidR="00001B63" w:rsidRPr="000A0E31">
        <w:rPr>
          <w:rFonts w:ascii="Arial" w:eastAsia="Times New Roman" w:hAnsi="Arial" w:cs="Arial"/>
          <w:color w:val="222222"/>
          <w:shd w:val="clear" w:color="auto" w:fill="FFFFFF"/>
        </w:rPr>
        <w:t>s</w:t>
      </w:r>
      <w:r w:rsidR="00185226" w:rsidRPr="000A0E31">
        <w:rPr>
          <w:rFonts w:ascii="Arial" w:eastAsia="Times New Roman" w:hAnsi="Arial" w:cs="Arial"/>
          <w:color w:val="222222"/>
          <w:shd w:val="clear" w:color="auto" w:fill="FFFFFF"/>
        </w:rPr>
        <w:t xml:space="preserve"> and also the </w:t>
      </w:r>
      <w:r w:rsidR="004C69EE" w:rsidRPr="000A0E31">
        <w:rPr>
          <w:rFonts w:ascii="Arial" w:eastAsia="Times New Roman" w:hAnsi="Arial" w:cs="Arial"/>
          <w:color w:val="222222"/>
          <w:shd w:val="clear" w:color="auto" w:fill="FFFFFF"/>
        </w:rPr>
        <w:t>cap</w:t>
      </w:r>
      <w:r w:rsidR="00185226" w:rsidRPr="000A0E31">
        <w:rPr>
          <w:rFonts w:ascii="Arial" w:eastAsia="Times New Roman" w:hAnsi="Arial" w:cs="Arial"/>
          <w:color w:val="222222"/>
          <w:shd w:val="clear" w:color="auto" w:fill="FFFFFF"/>
        </w:rPr>
        <w:t xml:space="preserve">ability to film </w:t>
      </w:r>
      <w:r w:rsidR="001B4783" w:rsidRPr="000A0E31">
        <w:rPr>
          <w:rFonts w:ascii="Arial" w:eastAsia="Times New Roman" w:hAnsi="Arial" w:cs="Arial"/>
          <w:color w:val="222222"/>
          <w:shd w:val="clear" w:color="auto" w:fill="FFFFFF"/>
        </w:rPr>
        <w:t xml:space="preserve">the study and collect data following the </w:t>
      </w:r>
      <w:r w:rsidR="002C5500" w:rsidRPr="000A0E31">
        <w:rPr>
          <w:rFonts w:ascii="Arial" w:eastAsia="Times New Roman" w:hAnsi="Arial" w:cs="Arial"/>
          <w:color w:val="222222"/>
          <w:shd w:val="clear" w:color="auto" w:fill="FFFFFF"/>
        </w:rPr>
        <w:t>event</w:t>
      </w:r>
      <w:r w:rsidR="001B4783" w:rsidRPr="000A0E31">
        <w:rPr>
          <w:rFonts w:ascii="Arial" w:eastAsia="Times New Roman" w:hAnsi="Arial" w:cs="Arial"/>
          <w:color w:val="222222"/>
          <w:shd w:val="clear" w:color="auto" w:fill="FFFFFF"/>
        </w:rPr>
        <w:t xml:space="preserve"> (Papatheodorou et. al, 2013).</w:t>
      </w:r>
      <w:r w:rsidR="00BE36D0" w:rsidRPr="000A0E31">
        <w:rPr>
          <w:rFonts w:ascii="Arial" w:eastAsia="Times New Roman" w:hAnsi="Arial" w:cs="Arial"/>
          <w:color w:val="222222"/>
          <w:shd w:val="clear" w:color="auto" w:fill="FFFFFF"/>
        </w:rPr>
        <w:t xml:space="preserve"> </w:t>
      </w:r>
      <w:r w:rsidR="00544A88" w:rsidRPr="000A0E31">
        <w:rPr>
          <w:rFonts w:ascii="Arial" w:eastAsia="Times New Roman" w:hAnsi="Arial" w:cs="Arial"/>
          <w:color w:val="222222"/>
          <w:shd w:val="clear" w:color="auto" w:fill="FFFFFF"/>
        </w:rPr>
        <w:t>However, non-participant observation may result in the children being intrigued</w:t>
      </w:r>
      <w:r w:rsidR="00AA7796" w:rsidRPr="000A0E31">
        <w:rPr>
          <w:rFonts w:ascii="Arial" w:eastAsia="Times New Roman" w:hAnsi="Arial" w:cs="Arial"/>
          <w:color w:val="222222"/>
          <w:shd w:val="clear" w:color="auto" w:fill="FFFFFF"/>
        </w:rPr>
        <w:t xml:space="preserve"> </w:t>
      </w:r>
      <w:r w:rsidR="00AB5D63" w:rsidRPr="000A0E31">
        <w:rPr>
          <w:rFonts w:ascii="Arial" w:eastAsia="Times New Roman" w:hAnsi="Arial" w:cs="Arial"/>
          <w:color w:val="222222"/>
          <w:shd w:val="clear" w:color="auto" w:fill="FFFFFF"/>
        </w:rPr>
        <w:t>by the observer which in turn could capture the attention of the child</w:t>
      </w:r>
      <w:r w:rsidR="00AA7796" w:rsidRPr="000A0E31">
        <w:rPr>
          <w:rFonts w:ascii="Arial" w:eastAsia="Times New Roman" w:hAnsi="Arial" w:cs="Arial"/>
          <w:color w:val="222222"/>
          <w:shd w:val="clear" w:color="auto" w:fill="FFFFFF"/>
        </w:rPr>
        <w:t xml:space="preserve"> (Papatheodorou et. al 2013</w:t>
      </w:r>
      <w:r w:rsidR="006D6A93" w:rsidRPr="000A0E31">
        <w:rPr>
          <w:rFonts w:ascii="Arial" w:eastAsia="Times New Roman" w:hAnsi="Arial" w:cs="Arial"/>
          <w:color w:val="222222"/>
          <w:shd w:val="clear" w:color="auto" w:fill="FFFFFF"/>
        </w:rPr>
        <w:t>).</w:t>
      </w:r>
    </w:p>
    <w:p w14:paraId="67B18713" w14:textId="77777777" w:rsidR="00AA7796" w:rsidRPr="000A0E31" w:rsidRDefault="00AA7796" w:rsidP="00331C70">
      <w:pPr>
        <w:spacing w:line="360" w:lineRule="auto"/>
        <w:jc w:val="both"/>
        <w:rPr>
          <w:rFonts w:ascii="Arial" w:eastAsia="Times New Roman" w:hAnsi="Arial" w:cs="Arial"/>
          <w:color w:val="222222"/>
          <w:shd w:val="clear" w:color="auto" w:fill="FFFFFF"/>
        </w:rPr>
      </w:pPr>
    </w:p>
    <w:p w14:paraId="444028F1" w14:textId="290A4A1A" w:rsidR="00CB09CE" w:rsidRPr="000A0E31" w:rsidRDefault="001D0580" w:rsidP="00331C70">
      <w:pPr>
        <w:spacing w:line="360" w:lineRule="auto"/>
        <w:jc w:val="both"/>
        <w:rPr>
          <w:rFonts w:ascii="Arial" w:hAnsi="Arial" w:cs="Arial"/>
        </w:rPr>
      </w:pPr>
      <w:r w:rsidRPr="000A0E31">
        <w:rPr>
          <w:rFonts w:ascii="Arial" w:hAnsi="Arial" w:cs="Arial"/>
        </w:rPr>
        <w:t xml:space="preserve">The observation will be structured and </w:t>
      </w:r>
      <w:r w:rsidR="00B15FF6" w:rsidRPr="000A0E31">
        <w:rPr>
          <w:rFonts w:ascii="Arial" w:hAnsi="Arial" w:cs="Arial"/>
        </w:rPr>
        <w:t>planned thoroughly prior to the observation taking place</w:t>
      </w:r>
      <w:r w:rsidR="00975F36" w:rsidRPr="000A0E31">
        <w:rPr>
          <w:rFonts w:ascii="Arial" w:hAnsi="Arial" w:cs="Arial"/>
        </w:rPr>
        <w:t>,</w:t>
      </w:r>
      <w:r w:rsidR="00B15FF6" w:rsidRPr="000A0E31">
        <w:rPr>
          <w:rFonts w:ascii="Arial" w:hAnsi="Arial" w:cs="Arial"/>
        </w:rPr>
        <w:t xml:space="preserve"> as </w:t>
      </w:r>
      <w:r w:rsidR="00331C70" w:rsidRPr="000A0E31">
        <w:rPr>
          <w:rFonts w:ascii="Arial" w:hAnsi="Arial" w:cs="Arial"/>
        </w:rPr>
        <w:t>Palaiologou (2010</w:t>
      </w:r>
      <w:r w:rsidR="00B15FF6" w:rsidRPr="000A0E31">
        <w:rPr>
          <w:rFonts w:ascii="Arial" w:hAnsi="Arial" w:cs="Arial"/>
        </w:rPr>
        <w:t xml:space="preserve">) states </w:t>
      </w:r>
      <w:r w:rsidR="00FA765B" w:rsidRPr="000A0E31">
        <w:rPr>
          <w:rFonts w:ascii="Arial" w:hAnsi="Arial" w:cs="Arial"/>
        </w:rPr>
        <w:t xml:space="preserve">that </w:t>
      </w:r>
      <w:r w:rsidR="00A954C0" w:rsidRPr="000A0E31">
        <w:rPr>
          <w:rFonts w:ascii="Arial" w:hAnsi="Arial" w:cs="Arial"/>
        </w:rPr>
        <w:t xml:space="preserve">the preparation is vital to the quality and speed of the observation. </w:t>
      </w:r>
      <w:r w:rsidR="00475FE9" w:rsidRPr="000A0E31">
        <w:rPr>
          <w:rFonts w:ascii="Arial" w:hAnsi="Arial" w:cs="Arial"/>
        </w:rPr>
        <w:t>This</w:t>
      </w:r>
      <w:r w:rsidR="00A954C0" w:rsidRPr="000A0E31">
        <w:rPr>
          <w:rFonts w:ascii="Arial" w:hAnsi="Arial" w:cs="Arial"/>
        </w:rPr>
        <w:t xml:space="preserve"> investigation </w:t>
      </w:r>
      <w:r w:rsidRPr="000A0E31">
        <w:rPr>
          <w:rFonts w:ascii="Arial" w:hAnsi="Arial" w:cs="Arial"/>
        </w:rPr>
        <w:t>will take place within the normal classroom environment of the pupils</w:t>
      </w:r>
      <w:r w:rsidR="00A2057D" w:rsidRPr="000A0E31">
        <w:rPr>
          <w:rFonts w:ascii="Arial" w:hAnsi="Arial" w:cs="Arial"/>
        </w:rPr>
        <w:t>,</w:t>
      </w:r>
      <w:r w:rsidR="00A954C0" w:rsidRPr="000A0E31">
        <w:rPr>
          <w:rFonts w:ascii="Arial" w:hAnsi="Arial" w:cs="Arial"/>
        </w:rPr>
        <w:t xml:space="preserve"> as t</w:t>
      </w:r>
      <w:r w:rsidR="00825313" w:rsidRPr="000A0E31">
        <w:rPr>
          <w:rFonts w:ascii="Arial" w:hAnsi="Arial" w:cs="Arial"/>
        </w:rPr>
        <w:t xml:space="preserve">he </w:t>
      </w:r>
      <w:r w:rsidR="00AE2CAC" w:rsidRPr="000A0E31">
        <w:rPr>
          <w:rFonts w:ascii="Arial" w:hAnsi="Arial" w:cs="Arial"/>
        </w:rPr>
        <w:t xml:space="preserve">classroom is </w:t>
      </w:r>
      <w:r w:rsidR="00D92A26" w:rsidRPr="000A0E31">
        <w:rPr>
          <w:rFonts w:ascii="Arial" w:hAnsi="Arial" w:cs="Arial"/>
        </w:rPr>
        <w:t>the ideal</w:t>
      </w:r>
      <w:r w:rsidR="003F468C" w:rsidRPr="000A0E31">
        <w:rPr>
          <w:rFonts w:ascii="Arial" w:hAnsi="Arial" w:cs="Arial"/>
        </w:rPr>
        <w:t xml:space="preserve"> setting for the lesson research</w:t>
      </w:r>
      <w:r w:rsidR="00DD6D91" w:rsidRPr="000A0E31">
        <w:rPr>
          <w:rFonts w:ascii="Arial" w:hAnsi="Arial" w:cs="Arial"/>
        </w:rPr>
        <w:t xml:space="preserve">. It has been stated that </w:t>
      </w:r>
      <w:r w:rsidR="00D92A26" w:rsidRPr="000A0E31">
        <w:rPr>
          <w:rFonts w:ascii="Arial" w:eastAsia="Times New Roman" w:hAnsi="Arial" w:cs="Arial"/>
          <w:color w:val="222222"/>
          <w:shd w:val="clear" w:color="auto" w:fill="FFFFFF"/>
        </w:rPr>
        <w:t>the behaviours of</w:t>
      </w:r>
      <w:r w:rsidR="00CA5BBB" w:rsidRPr="000A0E31">
        <w:rPr>
          <w:rFonts w:ascii="Arial" w:eastAsia="Times New Roman" w:hAnsi="Arial" w:cs="Arial"/>
          <w:color w:val="222222"/>
          <w:shd w:val="clear" w:color="auto" w:fill="FFFFFF"/>
        </w:rPr>
        <w:t xml:space="preserve"> a participant</w:t>
      </w:r>
      <w:r w:rsidR="00D92A26" w:rsidRPr="000A0E31">
        <w:rPr>
          <w:rFonts w:ascii="Arial" w:eastAsia="Times New Roman" w:hAnsi="Arial" w:cs="Arial"/>
          <w:color w:val="222222"/>
          <w:shd w:val="clear" w:color="auto" w:fill="FFFFFF"/>
        </w:rPr>
        <w:t xml:space="preserve"> are </w:t>
      </w:r>
      <w:r w:rsidR="00CA5BBB" w:rsidRPr="000A0E31">
        <w:rPr>
          <w:rFonts w:ascii="Arial" w:eastAsia="Times New Roman" w:hAnsi="Arial" w:cs="Arial"/>
          <w:color w:val="222222"/>
          <w:shd w:val="clear" w:color="auto" w:fill="FFFFFF"/>
        </w:rPr>
        <w:t xml:space="preserve">only </w:t>
      </w:r>
      <w:r w:rsidR="00D92A26" w:rsidRPr="000A0E31">
        <w:rPr>
          <w:rFonts w:ascii="Arial" w:eastAsia="Times New Roman" w:hAnsi="Arial" w:cs="Arial"/>
          <w:color w:val="222222"/>
          <w:shd w:val="clear" w:color="auto" w:fill="FFFFFF"/>
        </w:rPr>
        <w:t>meaningful within a specific setting</w:t>
      </w:r>
      <w:r w:rsidR="007C1DB2" w:rsidRPr="000A0E31">
        <w:rPr>
          <w:rFonts w:ascii="Arial" w:eastAsia="Times New Roman" w:hAnsi="Arial" w:cs="Arial"/>
          <w:color w:val="222222"/>
          <w:shd w:val="clear" w:color="auto" w:fill="FFFFFF"/>
        </w:rPr>
        <w:t xml:space="preserve"> (Papatheodorou et. al 2013)</w:t>
      </w:r>
      <w:r w:rsidR="00D92A26" w:rsidRPr="000A0E31">
        <w:rPr>
          <w:rFonts w:ascii="Arial" w:eastAsia="Times New Roman" w:hAnsi="Arial" w:cs="Arial"/>
          <w:color w:val="222222"/>
          <w:shd w:val="clear" w:color="auto" w:fill="FFFFFF"/>
        </w:rPr>
        <w:t xml:space="preserve">. </w:t>
      </w:r>
    </w:p>
    <w:p w14:paraId="0E4B7BEC" w14:textId="77777777" w:rsidR="00CB09CE" w:rsidRPr="000A0E31" w:rsidRDefault="00CB09CE" w:rsidP="00331C70">
      <w:pPr>
        <w:spacing w:line="360" w:lineRule="auto"/>
        <w:jc w:val="both"/>
        <w:rPr>
          <w:rFonts w:ascii="Arial" w:eastAsia="Times New Roman" w:hAnsi="Arial" w:cs="Arial"/>
          <w:color w:val="222222"/>
          <w:shd w:val="clear" w:color="auto" w:fill="FFFFFF"/>
        </w:rPr>
      </w:pPr>
    </w:p>
    <w:p w14:paraId="51A651C6" w14:textId="5C6417A9" w:rsidR="00226430" w:rsidRPr="000A0E31" w:rsidRDefault="00CB09CE" w:rsidP="00331C70">
      <w:pPr>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During the observation, the involvement of the three target pupils will be measured and recorded. </w:t>
      </w:r>
      <w:r w:rsidR="003F468C" w:rsidRPr="000A0E31">
        <w:rPr>
          <w:rFonts w:ascii="Arial" w:eastAsia="Times New Roman" w:hAnsi="Arial" w:cs="Arial"/>
          <w:color w:val="222222"/>
          <w:shd w:val="clear" w:color="auto" w:fill="FFFFFF"/>
        </w:rPr>
        <w:t>This data</w:t>
      </w:r>
      <w:r w:rsidR="004D46A0" w:rsidRPr="000A0E31">
        <w:rPr>
          <w:rFonts w:ascii="Arial" w:eastAsia="Times New Roman" w:hAnsi="Arial" w:cs="Arial"/>
          <w:color w:val="222222"/>
          <w:shd w:val="clear" w:color="auto" w:fill="FFFFFF"/>
        </w:rPr>
        <w:t xml:space="preserve"> will be collected and </w:t>
      </w:r>
      <w:r w:rsidR="003F468C" w:rsidRPr="000A0E31">
        <w:rPr>
          <w:rFonts w:ascii="Arial" w:eastAsia="Times New Roman" w:hAnsi="Arial" w:cs="Arial"/>
          <w:color w:val="222222"/>
          <w:shd w:val="clear" w:color="auto" w:fill="FFFFFF"/>
        </w:rPr>
        <w:t>then</w:t>
      </w:r>
      <w:r w:rsidR="004D46A0" w:rsidRPr="000A0E31">
        <w:rPr>
          <w:rFonts w:ascii="Arial" w:eastAsia="Times New Roman" w:hAnsi="Arial" w:cs="Arial"/>
          <w:color w:val="222222"/>
          <w:shd w:val="clear" w:color="auto" w:fill="FFFFFF"/>
        </w:rPr>
        <w:t xml:space="preserve"> </w:t>
      </w:r>
      <w:r w:rsidRPr="000A0E31">
        <w:rPr>
          <w:rFonts w:ascii="Arial" w:eastAsia="Times New Roman" w:hAnsi="Arial" w:cs="Arial"/>
          <w:color w:val="222222"/>
          <w:shd w:val="clear" w:color="auto" w:fill="FFFFFF"/>
        </w:rPr>
        <w:t>categorised</w:t>
      </w:r>
      <w:r w:rsidR="004D46A0" w:rsidRPr="000A0E31">
        <w:rPr>
          <w:rFonts w:ascii="Arial" w:eastAsia="Times New Roman" w:hAnsi="Arial" w:cs="Arial"/>
          <w:color w:val="222222"/>
          <w:shd w:val="clear" w:color="auto" w:fill="FFFFFF"/>
        </w:rPr>
        <w:t xml:space="preserve"> through a modified version of the Leuven </w:t>
      </w:r>
      <w:r w:rsidR="00116D2E" w:rsidRPr="000A0E31">
        <w:rPr>
          <w:rFonts w:ascii="Arial" w:eastAsia="Times New Roman" w:hAnsi="Arial" w:cs="Arial"/>
          <w:color w:val="222222"/>
          <w:shd w:val="clear" w:color="auto" w:fill="FFFFFF"/>
        </w:rPr>
        <w:t xml:space="preserve">Involvement </w:t>
      </w:r>
      <w:r w:rsidR="004D46A0" w:rsidRPr="000A0E31">
        <w:rPr>
          <w:rFonts w:ascii="Arial" w:eastAsia="Times New Roman" w:hAnsi="Arial" w:cs="Arial"/>
          <w:color w:val="222222"/>
          <w:shd w:val="clear" w:color="auto" w:fill="FFFFFF"/>
        </w:rPr>
        <w:t xml:space="preserve">Scale </w:t>
      </w:r>
      <w:r w:rsidR="00116D2E" w:rsidRPr="000A0E31">
        <w:rPr>
          <w:rFonts w:ascii="Arial" w:eastAsia="Times New Roman" w:hAnsi="Arial" w:cs="Arial"/>
          <w:color w:val="222222"/>
          <w:shd w:val="clear" w:color="auto" w:fill="FFFFFF"/>
        </w:rPr>
        <w:t xml:space="preserve">(LIS) </w:t>
      </w:r>
      <w:r w:rsidR="004D46A0" w:rsidRPr="000A0E31">
        <w:rPr>
          <w:rFonts w:ascii="Arial" w:eastAsia="Times New Roman" w:hAnsi="Arial" w:cs="Arial"/>
          <w:color w:val="222222"/>
          <w:shd w:val="clear" w:color="auto" w:fill="FFFFFF"/>
        </w:rPr>
        <w:t xml:space="preserve">(Appendix D). </w:t>
      </w:r>
      <w:r w:rsidR="00116D2E" w:rsidRPr="000A0E31">
        <w:rPr>
          <w:rFonts w:ascii="Arial" w:eastAsia="Times New Roman" w:hAnsi="Arial" w:cs="Arial"/>
          <w:color w:val="222222"/>
          <w:shd w:val="clear" w:color="auto" w:fill="FFFFFF"/>
        </w:rPr>
        <w:t xml:space="preserve">The LIS is </w:t>
      </w:r>
      <w:r w:rsidR="006A053E" w:rsidRPr="000A0E31">
        <w:rPr>
          <w:rFonts w:ascii="Arial" w:eastAsia="Times New Roman" w:hAnsi="Arial" w:cs="Arial"/>
          <w:color w:val="222222"/>
          <w:shd w:val="clear" w:color="auto" w:fill="FFFFFF"/>
        </w:rPr>
        <w:t xml:space="preserve">a </w:t>
      </w:r>
      <w:r w:rsidR="005D5EA5" w:rsidRPr="000A0E31">
        <w:rPr>
          <w:rFonts w:ascii="Arial" w:eastAsia="Times New Roman" w:hAnsi="Arial" w:cs="Arial"/>
          <w:color w:val="222222"/>
          <w:shd w:val="clear" w:color="auto" w:fill="FFFFFF"/>
        </w:rPr>
        <w:t>5-stage</w:t>
      </w:r>
      <w:r w:rsidR="006A053E" w:rsidRPr="000A0E31">
        <w:rPr>
          <w:rFonts w:ascii="Arial" w:eastAsia="Times New Roman" w:hAnsi="Arial" w:cs="Arial"/>
          <w:color w:val="222222"/>
          <w:shd w:val="clear" w:color="auto" w:fill="FFFFFF"/>
        </w:rPr>
        <w:t xml:space="preserve"> scale that </w:t>
      </w:r>
      <w:r w:rsidR="005D5EA5" w:rsidRPr="000A0E31">
        <w:rPr>
          <w:rFonts w:ascii="Arial" w:eastAsia="Times New Roman" w:hAnsi="Arial" w:cs="Arial"/>
          <w:color w:val="222222"/>
          <w:shd w:val="clear" w:color="auto" w:fill="FFFFFF"/>
        </w:rPr>
        <w:t>rates the involvement of a child</w:t>
      </w:r>
      <w:r w:rsidR="00D31363" w:rsidRPr="000A0E31">
        <w:rPr>
          <w:rFonts w:ascii="Arial" w:eastAsia="Times New Roman" w:hAnsi="Arial" w:cs="Arial"/>
          <w:color w:val="222222"/>
          <w:shd w:val="clear" w:color="auto" w:fill="FFFFFF"/>
        </w:rPr>
        <w:t>.</w:t>
      </w:r>
      <w:r w:rsidR="005D5EA5" w:rsidRPr="000A0E31">
        <w:rPr>
          <w:rFonts w:ascii="Arial" w:eastAsia="Times New Roman" w:hAnsi="Arial" w:cs="Arial"/>
          <w:color w:val="222222"/>
          <w:shd w:val="clear" w:color="auto" w:fill="FFFFFF"/>
        </w:rPr>
        <w:t xml:space="preserve"> </w:t>
      </w:r>
      <w:r w:rsidR="00D31363" w:rsidRPr="000A0E31">
        <w:rPr>
          <w:rFonts w:ascii="Arial" w:eastAsia="Times New Roman" w:hAnsi="Arial" w:cs="Arial"/>
          <w:color w:val="222222"/>
          <w:shd w:val="clear" w:color="auto" w:fill="FFFFFF"/>
        </w:rPr>
        <w:t>T</w:t>
      </w:r>
      <w:r w:rsidR="006E06C9" w:rsidRPr="000A0E31">
        <w:rPr>
          <w:rFonts w:ascii="Arial" w:eastAsia="Times New Roman" w:hAnsi="Arial" w:cs="Arial"/>
          <w:color w:val="222222"/>
          <w:shd w:val="clear" w:color="auto" w:fill="FFFFFF"/>
        </w:rPr>
        <w:t>he LIS</w:t>
      </w:r>
      <w:r w:rsidR="005D5EA5" w:rsidRPr="000A0E31">
        <w:rPr>
          <w:rFonts w:ascii="Arial" w:eastAsia="Times New Roman" w:hAnsi="Arial" w:cs="Arial"/>
          <w:color w:val="222222"/>
          <w:shd w:val="clear" w:color="auto" w:fill="FFFFFF"/>
        </w:rPr>
        <w:t xml:space="preserve"> has been varied fo</w:t>
      </w:r>
      <w:r w:rsidR="006E06C9" w:rsidRPr="000A0E31">
        <w:rPr>
          <w:rFonts w:ascii="Arial" w:eastAsia="Times New Roman" w:hAnsi="Arial" w:cs="Arial"/>
          <w:color w:val="222222"/>
          <w:shd w:val="clear" w:color="auto" w:fill="FFFFFF"/>
        </w:rPr>
        <w:t xml:space="preserve">r seven different settings, including </w:t>
      </w:r>
      <w:r w:rsidR="005D5EA5" w:rsidRPr="000A0E31">
        <w:rPr>
          <w:rFonts w:ascii="Arial" w:eastAsia="Times New Roman" w:hAnsi="Arial" w:cs="Arial"/>
          <w:color w:val="222222"/>
          <w:shd w:val="clear" w:color="auto" w:fill="FFFFFF"/>
        </w:rPr>
        <w:t>education (Laevers, 2003).</w:t>
      </w:r>
      <w:r w:rsidR="00B62A03" w:rsidRPr="000A0E31">
        <w:rPr>
          <w:rFonts w:ascii="Arial" w:eastAsia="Times New Roman" w:hAnsi="Arial" w:cs="Arial"/>
          <w:color w:val="222222"/>
          <w:shd w:val="clear" w:color="auto" w:fill="FFFFFF"/>
        </w:rPr>
        <w:t xml:space="preserve"> </w:t>
      </w:r>
      <w:r w:rsidR="00DD4550" w:rsidRPr="000A0E31">
        <w:rPr>
          <w:rFonts w:ascii="Arial" w:eastAsia="Times New Roman" w:hAnsi="Arial" w:cs="Arial"/>
          <w:color w:val="222222"/>
          <w:shd w:val="clear" w:color="auto" w:fill="FFFFFF"/>
        </w:rPr>
        <w:t>Laevers (2003) des</w:t>
      </w:r>
      <w:r w:rsidR="006E06C9" w:rsidRPr="000A0E31">
        <w:rPr>
          <w:rFonts w:ascii="Arial" w:eastAsia="Times New Roman" w:hAnsi="Arial" w:cs="Arial"/>
          <w:color w:val="222222"/>
          <w:shd w:val="clear" w:color="auto" w:fill="FFFFFF"/>
        </w:rPr>
        <w:t xml:space="preserve">cribes the scale ratings, he </w:t>
      </w:r>
      <w:r w:rsidR="00E951A3" w:rsidRPr="000A0E31">
        <w:rPr>
          <w:rFonts w:ascii="Arial" w:eastAsia="Times New Roman" w:hAnsi="Arial" w:cs="Arial"/>
          <w:color w:val="222222"/>
          <w:shd w:val="clear" w:color="auto" w:fill="FFFFFF"/>
        </w:rPr>
        <w:t xml:space="preserve">states 5 </w:t>
      </w:r>
      <w:r w:rsidR="006E06C9" w:rsidRPr="000A0E31">
        <w:rPr>
          <w:rFonts w:ascii="Arial" w:eastAsia="Times New Roman" w:hAnsi="Arial" w:cs="Arial"/>
          <w:color w:val="222222"/>
          <w:shd w:val="clear" w:color="auto" w:fill="FFFFFF"/>
        </w:rPr>
        <w:t xml:space="preserve">as </w:t>
      </w:r>
      <w:r w:rsidR="00E951A3" w:rsidRPr="000A0E31">
        <w:rPr>
          <w:rFonts w:ascii="Arial" w:eastAsia="Times New Roman" w:hAnsi="Arial" w:cs="Arial"/>
          <w:color w:val="222222"/>
          <w:shd w:val="clear" w:color="auto" w:fill="FFFFFF"/>
        </w:rPr>
        <w:t>being the highest form of</w:t>
      </w:r>
      <w:r w:rsidR="00DD4550" w:rsidRPr="000A0E31">
        <w:rPr>
          <w:rFonts w:ascii="Arial" w:eastAsia="Times New Roman" w:hAnsi="Arial" w:cs="Arial"/>
          <w:color w:val="222222"/>
          <w:shd w:val="clear" w:color="auto" w:fill="FFFFFF"/>
        </w:rPr>
        <w:t xml:space="preserve"> involvement and 1 being the lowest.</w:t>
      </w:r>
      <w:r w:rsidR="00A54EB6" w:rsidRPr="000A0E31">
        <w:rPr>
          <w:rFonts w:ascii="Arial" w:eastAsia="Times New Roman" w:hAnsi="Arial" w:cs="Arial"/>
          <w:color w:val="222222"/>
          <w:shd w:val="clear" w:color="auto" w:fill="FFFFFF"/>
        </w:rPr>
        <w:t xml:space="preserve"> During this study</w:t>
      </w:r>
      <w:r w:rsidR="00F2252B" w:rsidRPr="000A0E31">
        <w:rPr>
          <w:rFonts w:ascii="Arial" w:eastAsia="Times New Roman" w:hAnsi="Arial" w:cs="Arial"/>
          <w:color w:val="222222"/>
          <w:shd w:val="clear" w:color="auto" w:fill="FFFFFF"/>
        </w:rPr>
        <w:t>,</w:t>
      </w:r>
      <w:r w:rsidR="00A54EB6" w:rsidRPr="000A0E31">
        <w:rPr>
          <w:rFonts w:ascii="Arial" w:eastAsia="Times New Roman" w:hAnsi="Arial" w:cs="Arial"/>
          <w:color w:val="222222"/>
          <w:shd w:val="clear" w:color="auto" w:fill="FFFFFF"/>
        </w:rPr>
        <w:t xml:space="preserve"> each p</w:t>
      </w:r>
      <w:r w:rsidR="0074687C" w:rsidRPr="000A0E31">
        <w:rPr>
          <w:rFonts w:ascii="Arial" w:eastAsia="Times New Roman" w:hAnsi="Arial" w:cs="Arial"/>
          <w:color w:val="222222"/>
          <w:shd w:val="clear" w:color="auto" w:fill="FFFFFF"/>
        </w:rPr>
        <w:t xml:space="preserve">articipant will be rated on five occasions throughout the </w:t>
      </w:r>
      <w:r w:rsidR="00732AED" w:rsidRPr="000A0E31">
        <w:rPr>
          <w:rFonts w:ascii="Arial" w:eastAsia="Times New Roman" w:hAnsi="Arial" w:cs="Arial"/>
          <w:color w:val="222222"/>
          <w:shd w:val="clear" w:color="auto" w:fill="FFFFFF"/>
        </w:rPr>
        <w:t>LS</w:t>
      </w:r>
      <w:r w:rsidR="0074687C" w:rsidRPr="000A0E31">
        <w:rPr>
          <w:rFonts w:ascii="Arial" w:eastAsia="Times New Roman" w:hAnsi="Arial" w:cs="Arial"/>
          <w:color w:val="222222"/>
          <w:shd w:val="clear" w:color="auto" w:fill="FFFFFF"/>
        </w:rPr>
        <w:t>. The involvement of the pupil</w:t>
      </w:r>
      <w:r w:rsidR="003A6A2B" w:rsidRPr="000A0E31">
        <w:rPr>
          <w:rFonts w:ascii="Arial" w:eastAsia="Times New Roman" w:hAnsi="Arial" w:cs="Arial"/>
          <w:color w:val="222222"/>
          <w:shd w:val="clear" w:color="auto" w:fill="FFFFFF"/>
        </w:rPr>
        <w:t xml:space="preserve"> will be assessed during the introduction, </w:t>
      </w:r>
      <w:r w:rsidR="00E7755D" w:rsidRPr="000A0E31">
        <w:rPr>
          <w:rFonts w:ascii="Arial" w:eastAsia="Times New Roman" w:hAnsi="Arial" w:cs="Arial"/>
          <w:color w:val="222222"/>
          <w:shd w:val="clear" w:color="auto" w:fill="FFFFFF"/>
        </w:rPr>
        <w:t xml:space="preserve">while they find a picture, </w:t>
      </w:r>
      <w:r w:rsidR="00025184" w:rsidRPr="000A0E31">
        <w:rPr>
          <w:rFonts w:ascii="Arial" w:eastAsia="Times New Roman" w:hAnsi="Arial" w:cs="Arial"/>
          <w:color w:val="222222"/>
          <w:shd w:val="clear" w:color="auto" w:fill="FFFFFF"/>
        </w:rPr>
        <w:t xml:space="preserve">during </w:t>
      </w:r>
      <w:r w:rsidR="00E7755D" w:rsidRPr="000A0E31">
        <w:rPr>
          <w:rFonts w:ascii="Arial" w:eastAsia="Times New Roman" w:hAnsi="Arial" w:cs="Arial"/>
          <w:color w:val="222222"/>
          <w:shd w:val="clear" w:color="auto" w:fill="FFFFFF"/>
        </w:rPr>
        <w:t>the</w:t>
      </w:r>
      <w:r w:rsidR="00025184" w:rsidRPr="000A0E31">
        <w:rPr>
          <w:rFonts w:ascii="Arial" w:eastAsia="Times New Roman" w:hAnsi="Arial" w:cs="Arial"/>
          <w:color w:val="222222"/>
          <w:shd w:val="clear" w:color="auto" w:fill="FFFFFF"/>
        </w:rPr>
        <w:t>ir</w:t>
      </w:r>
      <w:r w:rsidR="00E7755D" w:rsidRPr="000A0E31">
        <w:rPr>
          <w:rFonts w:ascii="Arial" w:eastAsia="Times New Roman" w:hAnsi="Arial" w:cs="Arial"/>
          <w:color w:val="222222"/>
          <w:shd w:val="clear" w:color="auto" w:fill="FFFFFF"/>
        </w:rPr>
        <w:t xml:space="preserve"> </w:t>
      </w:r>
      <w:r w:rsidR="00F2252B" w:rsidRPr="000A0E31">
        <w:rPr>
          <w:rFonts w:ascii="Arial" w:eastAsia="Times New Roman" w:hAnsi="Arial" w:cs="Arial"/>
          <w:color w:val="222222"/>
          <w:shd w:val="clear" w:color="auto" w:fill="FFFFFF"/>
        </w:rPr>
        <w:t xml:space="preserve">descriptive writing, </w:t>
      </w:r>
      <w:r w:rsidR="00025184" w:rsidRPr="000A0E31">
        <w:rPr>
          <w:rFonts w:ascii="Arial" w:eastAsia="Times New Roman" w:hAnsi="Arial" w:cs="Arial"/>
          <w:color w:val="222222"/>
          <w:shd w:val="clear" w:color="auto" w:fill="FFFFFF"/>
        </w:rPr>
        <w:t xml:space="preserve">during </w:t>
      </w:r>
      <w:r w:rsidR="00F2252B" w:rsidRPr="000A0E31">
        <w:rPr>
          <w:rFonts w:ascii="Arial" w:eastAsia="Times New Roman" w:hAnsi="Arial" w:cs="Arial"/>
          <w:color w:val="222222"/>
          <w:shd w:val="clear" w:color="auto" w:fill="FFFFFF"/>
        </w:rPr>
        <w:t xml:space="preserve">the presentation in front of the green screen and finally, during the plenary. </w:t>
      </w:r>
    </w:p>
    <w:p w14:paraId="1C4A71EC" w14:textId="77777777" w:rsidR="00226430" w:rsidRPr="000A0E31" w:rsidRDefault="00226430" w:rsidP="00331C70">
      <w:pPr>
        <w:spacing w:line="360" w:lineRule="auto"/>
        <w:jc w:val="both"/>
        <w:rPr>
          <w:rFonts w:ascii="Arial" w:eastAsia="Times New Roman" w:hAnsi="Arial" w:cs="Arial"/>
          <w:color w:val="222222"/>
          <w:shd w:val="clear" w:color="auto" w:fill="FFFFFF"/>
        </w:rPr>
      </w:pPr>
    </w:p>
    <w:p w14:paraId="2D5041DF" w14:textId="3A6334AD" w:rsidR="001E7C78" w:rsidRPr="000A0E31" w:rsidRDefault="003B260F" w:rsidP="00331C70">
      <w:pPr>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Laevers (1994) highlig</w:t>
      </w:r>
      <w:r w:rsidR="00AD2FB5" w:rsidRPr="000A0E31">
        <w:rPr>
          <w:rFonts w:ascii="Arial" w:eastAsia="Times New Roman" w:hAnsi="Arial" w:cs="Arial"/>
          <w:color w:val="222222"/>
          <w:shd w:val="clear" w:color="auto" w:fill="FFFFFF"/>
        </w:rPr>
        <w:t>hts the importance of the scale</w:t>
      </w:r>
      <w:r w:rsidR="007C0EB7" w:rsidRPr="000A0E31">
        <w:rPr>
          <w:rFonts w:ascii="Arial" w:eastAsia="Times New Roman" w:hAnsi="Arial" w:cs="Arial"/>
          <w:color w:val="222222"/>
          <w:shd w:val="clear" w:color="auto" w:fill="FFFFFF"/>
        </w:rPr>
        <w:t xml:space="preserve"> </w:t>
      </w:r>
      <w:r w:rsidRPr="000A0E31">
        <w:rPr>
          <w:rFonts w:ascii="Arial" w:eastAsia="Times New Roman" w:hAnsi="Arial" w:cs="Arial"/>
          <w:color w:val="222222"/>
          <w:shd w:val="clear" w:color="auto" w:fill="FFFFFF"/>
        </w:rPr>
        <w:t xml:space="preserve">and proclaims that </w:t>
      </w:r>
      <w:r w:rsidR="00D71B78" w:rsidRPr="000A0E31">
        <w:rPr>
          <w:rFonts w:ascii="Arial" w:eastAsia="Times New Roman" w:hAnsi="Arial" w:cs="Arial"/>
          <w:color w:val="222222"/>
          <w:shd w:val="clear" w:color="auto" w:fill="FFFFFF"/>
        </w:rPr>
        <w:t xml:space="preserve">a child’s involvement is a factor on their learning experience. </w:t>
      </w:r>
      <w:r w:rsidR="00A54EB6" w:rsidRPr="000A0E31">
        <w:rPr>
          <w:rFonts w:ascii="Arial" w:eastAsia="Times New Roman" w:hAnsi="Arial" w:cs="Arial"/>
          <w:color w:val="222222"/>
          <w:shd w:val="clear" w:color="auto" w:fill="FFFFFF"/>
        </w:rPr>
        <w:t>Bell (2010) praises the use of the LIS, however the author also states that using a rating scale, such as this, only captures aspects of actions. Leuven’</w:t>
      </w:r>
      <w:r w:rsidR="00C03F04" w:rsidRPr="000A0E31">
        <w:rPr>
          <w:rFonts w:ascii="Arial" w:eastAsia="Times New Roman" w:hAnsi="Arial" w:cs="Arial"/>
          <w:color w:val="222222"/>
          <w:shd w:val="clear" w:color="auto" w:fill="FFFFFF"/>
        </w:rPr>
        <w:t xml:space="preserve">s scale has been supported by </w:t>
      </w:r>
      <w:r w:rsidR="00020F8F" w:rsidRPr="000A0E31">
        <w:rPr>
          <w:rFonts w:ascii="Arial" w:eastAsia="Times New Roman" w:hAnsi="Arial" w:cs="Arial"/>
          <w:color w:val="222222"/>
          <w:shd w:val="clear" w:color="auto" w:fill="FFFFFF"/>
        </w:rPr>
        <w:t xml:space="preserve">Bertram and </w:t>
      </w:r>
      <w:r w:rsidR="00020F8F" w:rsidRPr="000A0E31">
        <w:rPr>
          <w:rFonts w:ascii="Arial" w:eastAsia="Times New Roman" w:hAnsi="Arial" w:cs="Arial"/>
          <w:color w:val="222222"/>
          <w:shd w:val="clear" w:color="auto" w:fill="FFFFFF"/>
        </w:rPr>
        <w:lastRenderedPageBreak/>
        <w:t xml:space="preserve">Pascal (2002) </w:t>
      </w:r>
      <w:r w:rsidR="00C03F04" w:rsidRPr="000A0E31">
        <w:rPr>
          <w:rFonts w:ascii="Arial" w:eastAsia="Times New Roman" w:hAnsi="Arial" w:cs="Arial"/>
          <w:color w:val="222222"/>
          <w:shd w:val="clear" w:color="auto" w:fill="FFFFFF"/>
        </w:rPr>
        <w:t xml:space="preserve">as they </w:t>
      </w:r>
      <w:r w:rsidR="00E91D73" w:rsidRPr="000A0E31">
        <w:rPr>
          <w:rFonts w:ascii="Arial" w:eastAsia="Times New Roman" w:hAnsi="Arial" w:cs="Arial"/>
          <w:color w:val="222222"/>
          <w:shd w:val="clear" w:color="auto" w:fill="FFFFFF"/>
        </w:rPr>
        <w:t xml:space="preserve">also </w:t>
      </w:r>
      <w:r w:rsidR="00C70A44" w:rsidRPr="000A0E31">
        <w:rPr>
          <w:rFonts w:ascii="Arial" w:eastAsia="Times New Roman" w:hAnsi="Arial" w:cs="Arial"/>
          <w:color w:val="222222"/>
          <w:shd w:val="clear" w:color="auto" w:fill="FFFFFF"/>
        </w:rPr>
        <w:t>praise</w:t>
      </w:r>
      <w:r w:rsidR="00E91D73" w:rsidRPr="000A0E31">
        <w:rPr>
          <w:rFonts w:ascii="Arial" w:eastAsia="Times New Roman" w:hAnsi="Arial" w:cs="Arial"/>
          <w:color w:val="222222"/>
          <w:shd w:val="clear" w:color="auto" w:fill="FFFFFF"/>
        </w:rPr>
        <w:t xml:space="preserve"> the use of</w:t>
      </w:r>
      <w:r w:rsidR="00C70A44" w:rsidRPr="000A0E31">
        <w:rPr>
          <w:rFonts w:ascii="Arial" w:eastAsia="Times New Roman" w:hAnsi="Arial" w:cs="Arial"/>
          <w:color w:val="222222"/>
          <w:shd w:val="clear" w:color="auto" w:fill="FFFFFF"/>
        </w:rPr>
        <w:t xml:space="preserve"> the LIS and highlight that involvement observations </w:t>
      </w:r>
      <w:r w:rsidR="002E339D" w:rsidRPr="000A0E31">
        <w:rPr>
          <w:rFonts w:ascii="Arial" w:eastAsia="Times New Roman" w:hAnsi="Arial" w:cs="Arial"/>
          <w:color w:val="222222"/>
          <w:shd w:val="clear" w:color="auto" w:fill="FFFFFF"/>
        </w:rPr>
        <w:t xml:space="preserve">can provide in depth information of a person’s learning experience. </w:t>
      </w:r>
      <w:r w:rsidR="00576F4A" w:rsidRPr="000A0E31">
        <w:rPr>
          <w:rFonts w:ascii="Arial" w:eastAsia="Times New Roman" w:hAnsi="Arial" w:cs="Arial"/>
          <w:color w:val="222222"/>
          <w:shd w:val="clear" w:color="auto" w:fill="FFFFFF"/>
        </w:rPr>
        <w:t xml:space="preserve">The </w:t>
      </w:r>
      <w:r w:rsidR="005B14D3" w:rsidRPr="000A0E31">
        <w:rPr>
          <w:rFonts w:ascii="Arial" w:eastAsia="Times New Roman" w:hAnsi="Arial" w:cs="Arial"/>
          <w:color w:val="222222"/>
          <w:shd w:val="clear" w:color="auto" w:fill="FFFFFF"/>
        </w:rPr>
        <w:t>LIS has been used thr</w:t>
      </w:r>
      <w:r w:rsidR="00497C7A" w:rsidRPr="000A0E31">
        <w:rPr>
          <w:rFonts w:ascii="Arial" w:eastAsia="Times New Roman" w:hAnsi="Arial" w:cs="Arial"/>
          <w:color w:val="222222"/>
          <w:shd w:val="clear" w:color="auto" w:fill="FFFFFF"/>
        </w:rPr>
        <w:t xml:space="preserve">oughout a number of studies and Barandiaran et. al (2015) </w:t>
      </w:r>
      <w:r w:rsidR="00933654" w:rsidRPr="000A0E31">
        <w:rPr>
          <w:rFonts w:ascii="Arial" w:eastAsia="Times New Roman" w:hAnsi="Arial" w:cs="Arial"/>
          <w:color w:val="222222"/>
          <w:shd w:val="clear" w:color="auto" w:fill="FFFFFF"/>
        </w:rPr>
        <w:t xml:space="preserve">demonstrates how the </w:t>
      </w:r>
      <w:r w:rsidR="007E0AED" w:rsidRPr="000A0E31">
        <w:rPr>
          <w:rFonts w:ascii="Arial" w:eastAsia="Times New Roman" w:hAnsi="Arial" w:cs="Arial"/>
          <w:color w:val="222222"/>
          <w:shd w:val="clear" w:color="auto" w:fill="FFFFFF"/>
        </w:rPr>
        <w:t xml:space="preserve">average rating can be generated to allow the researchers to </w:t>
      </w:r>
      <w:r w:rsidR="008B7310" w:rsidRPr="000A0E31">
        <w:rPr>
          <w:rFonts w:ascii="Arial" w:eastAsia="Times New Roman" w:hAnsi="Arial" w:cs="Arial"/>
          <w:color w:val="222222"/>
          <w:shd w:val="clear" w:color="auto" w:fill="FFFFFF"/>
        </w:rPr>
        <w:t>award</w:t>
      </w:r>
      <w:r w:rsidR="007E0AED" w:rsidRPr="000A0E31">
        <w:rPr>
          <w:rFonts w:ascii="Arial" w:eastAsia="Times New Roman" w:hAnsi="Arial" w:cs="Arial"/>
          <w:color w:val="222222"/>
          <w:shd w:val="clear" w:color="auto" w:fill="FFFFFF"/>
        </w:rPr>
        <w:t xml:space="preserve"> an overall involvement score for each participant. The researchers of this study will </w:t>
      </w:r>
      <w:r w:rsidR="005C5559" w:rsidRPr="000A0E31">
        <w:rPr>
          <w:rFonts w:ascii="Arial" w:eastAsia="Times New Roman" w:hAnsi="Arial" w:cs="Arial"/>
          <w:color w:val="222222"/>
          <w:shd w:val="clear" w:color="auto" w:fill="FFFFFF"/>
        </w:rPr>
        <w:t>follow a s</w:t>
      </w:r>
      <w:r w:rsidR="008B7310" w:rsidRPr="000A0E31">
        <w:rPr>
          <w:rFonts w:ascii="Arial" w:eastAsia="Times New Roman" w:hAnsi="Arial" w:cs="Arial"/>
          <w:color w:val="222222"/>
          <w:shd w:val="clear" w:color="auto" w:fill="FFFFFF"/>
        </w:rPr>
        <w:t xml:space="preserve">imilar process and calculate the </w:t>
      </w:r>
      <w:r w:rsidR="005C5559" w:rsidRPr="000A0E31">
        <w:rPr>
          <w:rFonts w:ascii="Arial" w:eastAsia="Times New Roman" w:hAnsi="Arial" w:cs="Arial"/>
          <w:color w:val="222222"/>
          <w:shd w:val="clear" w:color="auto" w:fill="FFFFFF"/>
        </w:rPr>
        <w:t xml:space="preserve">overall involvement score </w:t>
      </w:r>
      <w:r w:rsidR="008B7310" w:rsidRPr="000A0E31">
        <w:rPr>
          <w:rFonts w:ascii="Arial" w:eastAsia="Times New Roman" w:hAnsi="Arial" w:cs="Arial"/>
          <w:color w:val="222222"/>
          <w:shd w:val="clear" w:color="auto" w:fill="FFFFFF"/>
        </w:rPr>
        <w:t>of</w:t>
      </w:r>
      <w:r w:rsidR="005C5559" w:rsidRPr="000A0E31">
        <w:rPr>
          <w:rFonts w:ascii="Arial" w:eastAsia="Times New Roman" w:hAnsi="Arial" w:cs="Arial"/>
          <w:color w:val="222222"/>
          <w:shd w:val="clear" w:color="auto" w:fill="FFFFFF"/>
        </w:rPr>
        <w:t xml:space="preserve"> each </w:t>
      </w:r>
      <w:r w:rsidR="00B12037" w:rsidRPr="000A0E31">
        <w:rPr>
          <w:rFonts w:ascii="Arial" w:eastAsia="Times New Roman" w:hAnsi="Arial" w:cs="Arial"/>
          <w:color w:val="222222"/>
          <w:shd w:val="clear" w:color="auto" w:fill="FFFFFF"/>
        </w:rPr>
        <w:t>target pupil</w:t>
      </w:r>
      <w:r w:rsidR="005C5559" w:rsidRPr="000A0E31">
        <w:rPr>
          <w:rFonts w:ascii="Arial" w:eastAsia="Times New Roman" w:hAnsi="Arial" w:cs="Arial"/>
          <w:color w:val="222222"/>
          <w:shd w:val="clear" w:color="auto" w:fill="FFFFFF"/>
        </w:rPr>
        <w:t xml:space="preserve">. </w:t>
      </w:r>
    </w:p>
    <w:p w14:paraId="1C850867" w14:textId="7B23EC05" w:rsidR="001D0580" w:rsidRPr="000A0E31" w:rsidRDefault="00EC0F6A"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 xml:space="preserve">Interviews </w:t>
      </w:r>
    </w:p>
    <w:p w14:paraId="2C2266BE" w14:textId="3E88F10F" w:rsidR="00EC0F6A" w:rsidRPr="000A0E31" w:rsidRDefault="00EC0F6A"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Following the </w:t>
      </w:r>
      <w:r w:rsidR="00732AED" w:rsidRPr="000A0E31">
        <w:rPr>
          <w:rFonts w:ascii="Arial" w:eastAsia="Times New Roman" w:hAnsi="Arial" w:cs="Arial"/>
          <w:color w:val="222222"/>
          <w:shd w:val="clear" w:color="auto" w:fill="FFFFFF"/>
        </w:rPr>
        <w:t>LS</w:t>
      </w:r>
      <w:r w:rsidRPr="000A0E31">
        <w:rPr>
          <w:rFonts w:ascii="Arial" w:eastAsia="Times New Roman" w:hAnsi="Arial" w:cs="Arial"/>
          <w:color w:val="222222"/>
          <w:shd w:val="clear" w:color="auto" w:fill="FFFFFF"/>
        </w:rPr>
        <w:t xml:space="preserve"> a </w:t>
      </w:r>
      <w:r w:rsidR="005E51F0" w:rsidRPr="000A0E31">
        <w:rPr>
          <w:rFonts w:ascii="Arial" w:eastAsia="Times New Roman" w:hAnsi="Arial" w:cs="Arial"/>
          <w:color w:val="222222"/>
          <w:shd w:val="clear" w:color="auto" w:fill="FFFFFF"/>
        </w:rPr>
        <w:t xml:space="preserve">semi structured focus interview will take place. </w:t>
      </w:r>
      <w:r w:rsidR="00130F5D" w:rsidRPr="000A0E31">
        <w:rPr>
          <w:rFonts w:ascii="Arial" w:eastAsia="Times New Roman" w:hAnsi="Arial" w:cs="Arial"/>
          <w:color w:val="222222"/>
          <w:shd w:val="clear" w:color="auto" w:fill="FFFFFF"/>
        </w:rPr>
        <w:t>An interview</w:t>
      </w:r>
      <w:r w:rsidR="00C81C65" w:rsidRPr="000A0E31">
        <w:rPr>
          <w:rFonts w:ascii="Arial" w:eastAsia="Times New Roman" w:hAnsi="Arial" w:cs="Arial"/>
          <w:color w:val="222222"/>
          <w:shd w:val="clear" w:color="auto" w:fill="FFFFFF"/>
        </w:rPr>
        <w:t xml:space="preserve"> </w:t>
      </w:r>
      <w:r w:rsidR="00AE1758" w:rsidRPr="000A0E31">
        <w:rPr>
          <w:rFonts w:ascii="Arial" w:eastAsia="Times New Roman" w:hAnsi="Arial" w:cs="Arial"/>
          <w:color w:val="222222"/>
          <w:shd w:val="clear" w:color="auto" w:fill="FFFFFF"/>
        </w:rPr>
        <w:t xml:space="preserve">is a technique used in many researches and has proven to be a very informative strategy to gather qualitative data. Semi structured interviews are flexible as the researcher will chose a foundation of questions </w:t>
      </w:r>
      <w:r w:rsidR="00BE3682" w:rsidRPr="000A0E31">
        <w:rPr>
          <w:rFonts w:ascii="Arial" w:eastAsia="Times New Roman" w:hAnsi="Arial" w:cs="Arial"/>
          <w:color w:val="222222"/>
          <w:shd w:val="clear" w:color="auto" w:fill="FFFFFF"/>
        </w:rPr>
        <w:t xml:space="preserve">(Appendix E) </w:t>
      </w:r>
      <w:r w:rsidR="00AE1758" w:rsidRPr="000A0E31">
        <w:rPr>
          <w:rFonts w:ascii="Arial" w:eastAsia="Times New Roman" w:hAnsi="Arial" w:cs="Arial"/>
          <w:color w:val="222222"/>
          <w:shd w:val="clear" w:color="auto" w:fill="FFFFFF"/>
        </w:rPr>
        <w:t xml:space="preserve">that is based around the area that is being studied, this also allows the participant a </w:t>
      </w:r>
      <w:r w:rsidR="003A3C3F" w:rsidRPr="000A0E31">
        <w:rPr>
          <w:rFonts w:ascii="Arial" w:eastAsia="Times New Roman" w:hAnsi="Arial" w:cs="Arial"/>
          <w:color w:val="222222"/>
          <w:shd w:val="clear" w:color="auto" w:fill="FFFFFF"/>
        </w:rPr>
        <w:t>level</w:t>
      </w:r>
      <w:r w:rsidR="00AE1758" w:rsidRPr="000A0E31">
        <w:rPr>
          <w:rFonts w:ascii="Arial" w:eastAsia="Times New Roman" w:hAnsi="Arial" w:cs="Arial"/>
          <w:color w:val="222222"/>
          <w:shd w:val="clear" w:color="auto" w:fill="FFFFFF"/>
        </w:rPr>
        <w:t xml:space="preserve"> of freedom </w:t>
      </w:r>
      <w:r w:rsidR="003A3C3F" w:rsidRPr="000A0E31">
        <w:rPr>
          <w:rFonts w:ascii="Arial" w:eastAsia="Times New Roman" w:hAnsi="Arial" w:cs="Arial"/>
          <w:color w:val="222222"/>
          <w:shd w:val="clear" w:color="auto" w:fill="FFFFFF"/>
        </w:rPr>
        <w:t xml:space="preserve">in what they discuss </w:t>
      </w:r>
      <w:r w:rsidR="003925FA" w:rsidRPr="000A0E31">
        <w:rPr>
          <w:rFonts w:ascii="Arial" w:eastAsia="Times New Roman" w:hAnsi="Arial" w:cs="Arial"/>
          <w:color w:val="222222"/>
          <w:shd w:val="clear" w:color="auto" w:fill="FFFFFF"/>
        </w:rPr>
        <w:t>(Drever, 2003</w:t>
      </w:r>
      <w:r w:rsidR="003A3C3F" w:rsidRPr="000A0E31">
        <w:rPr>
          <w:rFonts w:ascii="Arial" w:eastAsia="Times New Roman" w:hAnsi="Arial" w:cs="Arial"/>
          <w:color w:val="222222"/>
          <w:shd w:val="clear" w:color="auto" w:fill="FFFFFF"/>
        </w:rPr>
        <w:t xml:space="preserve">). </w:t>
      </w:r>
    </w:p>
    <w:p w14:paraId="7C2B247C" w14:textId="3B3EC0AF" w:rsidR="00C04000" w:rsidRPr="000A0E31" w:rsidRDefault="00D22712"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use of an interview during this study can be </w:t>
      </w:r>
      <w:r w:rsidR="00EB52AC" w:rsidRPr="000A0E31">
        <w:rPr>
          <w:rFonts w:ascii="Arial" w:eastAsia="Times New Roman" w:hAnsi="Arial" w:cs="Arial"/>
          <w:color w:val="222222"/>
          <w:shd w:val="clear" w:color="auto" w:fill="FFFFFF"/>
        </w:rPr>
        <w:t>beneficial</w:t>
      </w:r>
      <w:r w:rsidR="006316B0" w:rsidRPr="000A0E31">
        <w:rPr>
          <w:rFonts w:ascii="Arial" w:eastAsia="Times New Roman" w:hAnsi="Arial" w:cs="Arial"/>
          <w:color w:val="222222"/>
          <w:shd w:val="clear" w:color="auto" w:fill="FFFFFF"/>
        </w:rPr>
        <w:t xml:space="preserve"> for data collection, however it requires considerable planning. </w:t>
      </w:r>
      <w:r w:rsidRPr="000A0E31">
        <w:rPr>
          <w:rFonts w:ascii="Arial" w:eastAsia="Times New Roman" w:hAnsi="Arial" w:cs="Arial"/>
          <w:color w:val="222222"/>
          <w:shd w:val="clear" w:color="auto" w:fill="FFFFFF"/>
        </w:rPr>
        <w:t>Bell (2014)</w:t>
      </w:r>
      <w:r w:rsidR="003925FA" w:rsidRPr="000A0E31">
        <w:rPr>
          <w:rFonts w:ascii="Arial" w:eastAsia="Times New Roman" w:hAnsi="Arial" w:cs="Arial"/>
          <w:color w:val="222222"/>
          <w:shd w:val="clear" w:color="auto" w:fill="FFFFFF"/>
        </w:rPr>
        <w:t xml:space="preserve"> supports Drever (2003</w:t>
      </w:r>
      <w:r w:rsidRPr="000A0E31">
        <w:rPr>
          <w:rFonts w:ascii="Arial" w:eastAsia="Times New Roman" w:hAnsi="Arial" w:cs="Arial"/>
          <w:color w:val="222222"/>
          <w:shd w:val="clear" w:color="auto" w:fill="FFFFFF"/>
        </w:rPr>
        <w:t xml:space="preserve">) and suggests that interviews can be adapted easily to suit the needs of the study or </w:t>
      </w:r>
      <w:r w:rsidR="006316B0" w:rsidRPr="000A0E31">
        <w:rPr>
          <w:rFonts w:ascii="Arial" w:eastAsia="Times New Roman" w:hAnsi="Arial" w:cs="Arial"/>
          <w:color w:val="222222"/>
          <w:shd w:val="clear" w:color="auto" w:fill="FFFFFF"/>
        </w:rPr>
        <w:t xml:space="preserve">the </w:t>
      </w:r>
      <w:r w:rsidRPr="000A0E31">
        <w:rPr>
          <w:rFonts w:ascii="Arial" w:eastAsia="Times New Roman" w:hAnsi="Arial" w:cs="Arial"/>
          <w:color w:val="222222"/>
          <w:shd w:val="clear" w:color="auto" w:fill="FFFFFF"/>
        </w:rPr>
        <w:t>participant</w:t>
      </w:r>
      <w:r w:rsidR="006316B0" w:rsidRPr="000A0E31">
        <w:rPr>
          <w:rFonts w:ascii="Arial" w:eastAsia="Times New Roman" w:hAnsi="Arial" w:cs="Arial"/>
          <w:color w:val="222222"/>
          <w:shd w:val="clear" w:color="auto" w:fill="FFFFFF"/>
        </w:rPr>
        <w:t>s</w:t>
      </w:r>
      <w:r w:rsidRPr="000A0E31">
        <w:rPr>
          <w:rFonts w:ascii="Arial" w:eastAsia="Times New Roman" w:hAnsi="Arial" w:cs="Arial"/>
          <w:color w:val="222222"/>
          <w:shd w:val="clear" w:color="auto" w:fill="FFFFFF"/>
        </w:rPr>
        <w:t xml:space="preserve">, </w:t>
      </w:r>
      <w:r w:rsidR="006316B0" w:rsidRPr="000A0E31">
        <w:rPr>
          <w:rFonts w:ascii="Arial" w:eastAsia="Times New Roman" w:hAnsi="Arial" w:cs="Arial"/>
          <w:color w:val="222222"/>
          <w:shd w:val="clear" w:color="auto" w:fill="FFFFFF"/>
        </w:rPr>
        <w:t>however the scholar later implies that the interviewer can ask leading questions and guide the participant toward</w:t>
      </w:r>
      <w:r w:rsidR="006C78BD" w:rsidRPr="000A0E31">
        <w:rPr>
          <w:rFonts w:ascii="Arial" w:eastAsia="Times New Roman" w:hAnsi="Arial" w:cs="Arial"/>
          <w:color w:val="222222"/>
          <w:shd w:val="clear" w:color="auto" w:fill="FFFFFF"/>
        </w:rPr>
        <w:t>s</w:t>
      </w:r>
      <w:r w:rsidR="006316B0" w:rsidRPr="000A0E31">
        <w:rPr>
          <w:rFonts w:ascii="Arial" w:eastAsia="Times New Roman" w:hAnsi="Arial" w:cs="Arial"/>
          <w:color w:val="222222"/>
          <w:shd w:val="clear" w:color="auto" w:fill="FFFFFF"/>
        </w:rPr>
        <w:t xml:space="preserve"> an answer. If this were to happen, the results will not be reliable and the data collection will be inaccurate. It has also been stated that the use of interviews can be time consuming (Bell, 2014). </w:t>
      </w:r>
      <w:r w:rsidR="008A6148" w:rsidRPr="000A0E31">
        <w:rPr>
          <w:rFonts w:ascii="Arial" w:eastAsia="Times New Roman" w:hAnsi="Arial" w:cs="Arial"/>
          <w:color w:val="222222"/>
          <w:shd w:val="clear" w:color="auto" w:fill="FFFFFF"/>
        </w:rPr>
        <w:t xml:space="preserve">In an attempt to create impartiality and to ensure the interviews are reliable, the participant observer will be at the forefront and asking questions while their colleague notes down the response of the children and any additional questions the interviewer may ask. </w:t>
      </w:r>
    </w:p>
    <w:p w14:paraId="352AE586" w14:textId="755C27E9" w:rsidR="002F634F" w:rsidRPr="000A0E31" w:rsidRDefault="008470D2"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The interview will take place in a room that the children are familiar and comfortable in</w:t>
      </w:r>
      <w:r w:rsidR="009028B4" w:rsidRPr="000A0E31">
        <w:rPr>
          <w:rFonts w:ascii="Arial" w:eastAsia="Times New Roman" w:hAnsi="Arial" w:cs="Arial"/>
          <w:color w:val="222222"/>
          <w:shd w:val="clear" w:color="auto" w:fill="FFFFFF"/>
        </w:rPr>
        <w:t>;</w:t>
      </w:r>
      <w:r w:rsidRPr="000A0E31">
        <w:rPr>
          <w:rFonts w:ascii="Arial" w:eastAsia="Times New Roman" w:hAnsi="Arial" w:cs="Arial"/>
          <w:color w:val="222222"/>
          <w:shd w:val="clear" w:color="auto" w:fill="FFFFFF"/>
        </w:rPr>
        <w:t xml:space="preserve"> this room will be separate </w:t>
      </w:r>
      <w:r w:rsidR="003706F0" w:rsidRPr="000A0E31">
        <w:rPr>
          <w:rFonts w:ascii="Arial" w:eastAsia="Times New Roman" w:hAnsi="Arial" w:cs="Arial"/>
          <w:color w:val="222222"/>
          <w:shd w:val="clear" w:color="auto" w:fill="FFFFFF"/>
        </w:rPr>
        <w:t>to the classrooms</w:t>
      </w:r>
      <w:r w:rsidR="009028B4" w:rsidRPr="000A0E31">
        <w:rPr>
          <w:rFonts w:ascii="Arial" w:eastAsia="Times New Roman" w:hAnsi="Arial" w:cs="Arial"/>
          <w:color w:val="222222"/>
          <w:shd w:val="clear" w:color="auto" w:fill="FFFFFF"/>
        </w:rPr>
        <w:t>,</w:t>
      </w:r>
      <w:r w:rsidR="003706F0" w:rsidRPr="000A0E31">
        <w:rPr>
          <w:rFonts w:ascii="Arial" w:eastAsia="Times New Roman" w:hAnsi="Arial" w:cs="Arial"/>
          <w:color w:val="222222"/>
          <w:shd w:val="clear" w:color="auto" w:fill="FFFFFF"/>
        </w:rPr>
        <w:t xml:space="preserve"> t</w:t>
      </w:r>
      <w:r w:rsidR="00342D12" w:rsidRPr="000A0E31">
        <w:rPr>
          <w:rFonts w:ascii="Arial" w:eastAsia="Times New Roman" w:hAnsi="Arial" w:cs="Arial"/>
          <w:color w:val="222222"/>
          <w:shd w:val="clear" w:color="auto" w:fill="FFFFFF"/>
        </w:rPr>
        <w:t xml:space="preserve">his </w:t>
      </w:r>
      <w:r w:rsidR="003706F0" w:rsidRPr="000A0E31">
        <w:rPr>
          <w:rFonts w:ascii="Arial" w:eastAsia="Times New Roman" w:hAnsi="Arial" w:cs="Arial"/>
          <w:color w:val="222222"/>
          <w:shd w:val="clear" w:color="auto" w:fill="FFFFFF"/>
        </w:rPr>
        <w:t xml:space="preserve">is to ensure the children feel at ease when asked questions. Furthermore, the interview will take place with all target pupils </w:t>
      </w:r>
      <w:r w:rsidR="0052396C" w:rsidRPr="000A0E31">
        <w:rPr>
          <w:rFonts w:ascii="Arial" w:eastAsia="Times New Roman" w:hAnsi="Arial" w:cs="Arial"/>
          <w:color w:val="222222"/>
          <w:shd w:val="clear" w:color="auto" w:fill="FFFFFF"/>
        </w:rPr>
        <w:t xml:space="preserve">present as it could allow the children to feel more confident answering questions. However, a child can influence the answers of their peers and </w:t>
      </w:r>
      <w:r w:rsidR="002F634F" w:rsidRPr="000A0E31">
        <w:rPr>
          <w:rFonts w:ascii="Arial" w:eastAsia="Times New Roman" w:hAnsi="Arial" w:cs="Arial"/>
          <w:color w:val="222222"/>
          <w:shd w:val="clear" w:color="auto" w:fill="FFFFFF"/>
        </w:rPr>
        <w:t xml:space="preserve">a participant can also become a </w:t>
      </w:r>
      <w:r w:rsidR="009028B4" w:rsidRPr="000A0E31">
        <w:rPr>
          <w:rFonts w:ascii="Arial" w:eastAsia="Times New Roman" w:hAnsi="Arial" w:cs="Arial"/>
          <w:color w:val="222222"/>
          <w:shd w:val="clear" w:color="auto" w:fill="FFFFFF"/>
        </w:rPr>
        <w:t>domineering</w:t>
      </w:r>
      <w:r w:rsidR="002F634F" w:rsidRPr="000A0E31">
        <w:rPr>
          <w:rFonts w:ascii="Arial" w:eastAsia="Times New Roman" w:hAnsi="Arial" w:cs="Arial"/>
          <w:color w:val="222222"/>
          <w:shd w:val="clear" w:color="auto" w:fill="FFFFFF"/>
        </w:rPr>
        <w:t xml:space="preserve"> force which may result in the loss of confidence of</w:t>
      </w:r>
      <w:r w:rsidR="000A292A" w:rsidRPr="000A0E31">
        <w:rPr>
          <w:rFonts w:ascii="Arial" w:eastAsia="Times New Roman" w:hAnsi="Arial" w:cs="Arial"/>
          <w:color w:val="222222"/>
          <w:shd w:val="clear" w:color="auto" w:fill="FFFFFF"/>
        </w:rPr>
        <w:t xml:space="preserve"> other participants, which in turn may alter the validity and reliability of the results</w:t>
      </w:r>
      <w:r w:rsidR="009028B4" w:rsidRPr="000A0E31">
        <w:rPr>
          <w:rFonts w:ascii="Arial" w:eastAsia="Times New Roman" w:hAnsi="Arial" w:cs="Arial"/>
          <w:color w:val="222222"/>
          <w:shd w:val="clear" w:color="auto" w:fill="FFFFFF"/>
        </w:rPr>
        <w:t xml:space="preserve"> or </w:t>
      </w:r>
      <w:r w:rsidR="009028B4" w:rsidRPr="000A0E31">
        <w:rPr>
          <w:rFonts w:ascii="Arial" w:eastAsia="Times New Roman" w:hAnsi="Arial" w:cs="Arial"/>
          <w:color w:val="222222"/>
          <w:shd w:val="clear" w:color="auto" w:fill="FFFFFF"/>
        </w:rPr>
        <w:lastRenderedPageBreak/>
        <w:t>even the result itself</w:t>
      </w:r>
      <w:r w:rsidR="000A292A" w:rsidRPr="000A0E31">
        <w:rPr>
          <w:rFonts w:ascii="Arial" w:eastAsia="Times New Roman" w:hAnsi="Arial" w:cs="Arial"/>
          <w:color w:val="222222"/>
          <w:shd w:val="clear" w:color="auto" w:fill="FFFFFF"/>
        </w:rPr>
        <w:t xml:space="preserve"> (Newby,</w:t>
      </w:r>
      <w:r w:rsidR="00331C70" w:rsidRPr="000A0E31">
        <w:rPr>
          <w:rFonts w:ascii="Arial" w:eastAsia="Times New Roman" w:hAnsi="Arial" w:cs="Arial"/>
          <w:color w:val="222222"/>
          <w:shd w:val="clear" w:color="auto" w:fill="FFFFFF"/>
        </w:rPr>
        <w:t xml:space="preserve"> </w:t>
      </w:r>
      <w:r w:rsidR="000A292A" w:rsidRPr="000A0E31">
        <w:rPr>
          <w:rFonts w:ascii="Arial" w:eastAsia="Times New Roman" w:hAnsi="Arial" w:cs="Arial"/>
          <w:color w:val="222222"/>
          <w:shd w:val="clear" w:color="auto" w:fill="FFFFFF"/>
        </w:rPr>
        <w:t xml:space="preserve">2009). </w:t>
      </w:r>
      <w:r w:rsidR="00E03745" w:rsidRPr="000A0E31">
        <w:rPr>
          <w:rFonts w:ascii="Arial" w:eastAsia="Times New Roman" w:hAnsi="Arial" w:cs="Arial"/>
          <w:color w:val="222222"/>
          <w:shd w:val="clear" w:color="auto" w:fill="FFFFFF"/>
        </w:rPr>
        <w:t xml:space="preserve">Once the interviews are complete, the researchers will discuss and a non-statistical technique will be used to interpret the answer into data. </w:t>
      </w:r>
      <w:r w:rsidR="00FE08B3" w:rsidRPr="000A0E31">
        <w:rPr>
          <w:rFonts w:ascii="Arial" w:eastAsia="Times New Roman" w:hAnsi="Arial" w:cs="Arial"/>
          <w:color w:val="222222"/>
          <w:shd w:val="clear" w:color="auto" w:fill="FFFFFF"/>
        </w:rPr>
        <w:t xml:space="preserve">As the data is not based on statistics, it can be interpreted in different ways and this could be a problem with the validity and reliability of the findings. </w:t>
      </w:r>
    </w:p>
    <w:p w14:paraId="5E9CAF34" w14:textId="0C8BAC54" w:rsidR="009028B4" w:rsidRPr="000A0E31" w:rsidRDefault="009028B4"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ARC</w:t>
      </w:r>
    </w:p>
    <w:p w14:paraId="7308CD29" w14:textId="4DCDC3C4" w:rsidR="0089546F" w:rsidRDefault="003A599E"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Reflection</w:t>
      </w:r>
      <w:r w:rsidR="00BE3682" w:rsidRPr="000A0E31">
        <w:rPr>
          <w:rFonts w:ascii="Arial" w:eastAsia="Times New Roman" w:hAnsi="Arial" w:cs="Arial"/>
          <w:color w:val="222222"/>
          <w:shd w:val="clear" w:color="auto" w:fill="FFFFFF"/>
        </w:rPr>
        <w:t xml:space="preserve"> is crucial</w:t>
      </w:r>
      <w:r w:rsidRPr="000A0E31">
        <w:rPr>
          <w:rFonts w:ascii="Arial" w:eastAsia="Times New Roman" w:hAnsi="Arial" w:cs="Arial"/>
          <w:color w:val="222222"/>
          <w:shd w:val="clear" w:color="auto" w:fill="FFFFFF"/>
        </w:rPr>
        <w:t xml:space="preserve"> within the teaching profession for the development of b</w:t>
      </w:r>
      <w:r w:rsidR="00F27374" w:rsidRPr="000A0E31">
        <w:rPr>
          <w:rFonts w:ascii="Arial" w:eastAsia="Times New Roman" w:hAnsi="Arial" w:cs="Arial"/>
          <w:color w:val="222222"/>
          <w:shd w:val="clear" w:color="auto" w:fill="FFFFFF"/>
        </w:rPr>
        <w:t xml:space="preserve">oth the teacher and their pupils, and is a now an expectation for all teaching practitioners (Paige-Smith and Craft, 2011).  </w:t>
      </w:r>
      <w:r w:rsidR="006E7A06" w:rsidRPr="000A0E31">
        <w:rPr>
          <w:rFonts w:ascii="Arial" w:eastAsia="Times New Roman" w:hAnsi="Arial" w:cs="Arial"/>
          <w:color w:val="222222"/>
          <w:shd w:val="clear" w:color="auto" w:fill="FFFFFF"/>
        </w:rPr>
        <w:t xml:space="preserve">As both researchers have a clear understanding </w:t>
      </w:r>
      <w:r w:rsidR="005140A5" w:rsidRPr="000A0E31">
        <w:rPr>
          <w:rFonts w:ascii="Arial" w:eastAsia="Times New Roman" w:hAnsi="Arial" w:cs="Arial"/>
          <w:color w:val="222222"/>
          <w:shd w:val="clear" w:color="auto" w:fill="FFFFFF"/>
        </w:rPr>
        <w:t xml:space="preserve">of the importance of reflection, on the completion of each </w:t>
      </w:r>
      <w:r w:rsidR="00732AED" w:rsidRPr="000A0E31">
        <w:rPr>
          <w:rFonts w:ascii="Arial" w:eastAsia="Times New Roman" w:hAnsi="Arial" w:cs="Arial"/>
          <w:color w:val="222222"/>
          <w:shd w:val="clear" w:color="auto" w:fill="FFFFFF"/>
        </w:rPr>
        <w:t>LS</w:t>
      </w:r>
      <w:r w:rsidR="005140A5" w:rsidRPr="000A0E31">
        <w:rPr>
          <w:rFonts w:ascii="Arial" w:eastAsia="Times New Roman" w:hAnsi="Arial" w:cs="Arial"/>
          <w:color w:val="222222"/>
          <w:shd w:val="clear" w:color="auto" w:fill="FFFFFF"/>
        </w:rPr>
        <w:t xml:space="preserve"> the practicing researcher will complete a</w:t>
      </w:r>
      <w:r w:rsidR="002B369B" w:rsidRPr="000A0E31">
        <w:rPr>
          <w:rFonts w:ascii="Arial" w:eastAsia="Times New Roman" w:hAnsi="Arial" w:cs="Arial"/>
          <w:color w:val="222222"/>
          <w:shd w:val="clear" w:color="auto" w:fill="FFFFFF"/>
        </w:rPr>
        <w:t>n</w:t>
      </w:r>
      <w:r w:rsidR="005140A5" w:rsidRPr="000A0E31">
        <w:rPr>
          <w:rFonts w:ascii="Arial" w:eastAsia="Times New Roman" w:hAnsi="Arial" w:cs="Arial"/>
          <w:color w:val="222222"/>
          <w:shd w:val="clear" w:color="auto" w:fill="FFFFFF"/>
        </w:rPr>
        <w:t xml:space="preserve"> ARC form. The A</w:t>
      </w:r>
      <w:r w:rsidR="007D15F2" w:rsidRPr="000A0E31">
        <w:rPr>
          <w:rFonts w:ascii="Arial" w:eastAsia="Times New Roman" w:hAnsi="Arial" w:cs="Arial"/>
          <w:color w:val="222222"/>
          <w:shd w:val="clear" w:color="auto" w:fill="FFFFFF"/>
        </w:rPr>
        <w:t xml:space="preserve">RC template will be used to allow the researchers to reflect and analyse the lesson. To ensure that the reflections are accurate the researcher that conducts the </w:t>
      </w:r>
      <w:r w:rsidR="00732AED" w:rsidRPr="000A0E31">
        <w:rPr>
          <w:rFonts w:ascii="Arial" w:eastAsia="Times New Roman" w:hAnsi="Arial" w:cs="Arial"/>
          <w:color w:val="222222"/>
          <w:shd w:val="clear" w:color="auto" w:fill="FFFFFF"/>
        </w:rPr>
        <w:t>LS</w:t>
      </w:r>
      <w:r w:rsidR="007D15F2" w:rsidRPr="000A0E31">
        <w:rPr>
          <w:rFonts w:ascii="Arial" w:eastAsia="Times New Roman" w:hAnsi="Arial" w:cs="Arial"/>
          <w:color w:val="222222"/>
          <w:shd w:val="clear" w:color="auto" w:fill="FFFFFF"/>
        </w:rPr>
        <w:t xml:space="preserve"> will be required to complete the form at his earliest opportunity after the lesson.</w:t>
      </w:r>
      <w:r w:rsidR="00437CBB" w:rsidRPr="000A0E31">
        <w:rPr>
          <w:rFonts w:ascii="Arial" w:eastAsia="Times New Roman" w:hAnsi="Arial" w:cs="Arial"/>
          <w:color w:val="222222"/>
          <w:shd w:val="clear" w:color="auto" w:fill="FFFFFF"/>
        </w:rPr>
        <w:t xml:space="preserve"> </w:t>
      </w:r>
      <w:r w:rsidR="00E5305A" w:rsidRPr="000A0E31">
        <w:rPr>
          <w:rFonts w:ascii="Arial" w:eastAsia="Times New Roman" w:hAnsi="Arial" w:cs="Arial"/>
          <w:color w:val="222222"/>
          <w:shd w:val="clear" w:color="auto" w:fill="FFFFFF"/>
        </w:rPr>
        <w:t xml:space="preserve">This reflection model has been devised in line with the work of many researchers such as Gibbs (1988) and it </w:t>
      </w:r>
      <w:r w:rsidR="000F2877" w:rsidRPr="000A0E31">
        <w:rPr>
          <w:rFonts w:ascii="Arial" w:eastAsia="Times New Roman" w:hAnsi="Arial" w:cs="Arial"/>
          <w:color w:val="222222"/>
          <w:shd w:val="clear" w:color="auto" w:fill="FFFFFF"/>
        </w:rPr>
        <w:t xml:space="preserve">incorporates Bloom’s Taxonomy. </w:t>
      </w:r>
      <w:r w:rsidR="002C5D74" w:rsidRPr="000A0E31">
        <w:rPr>
          <w:rFonts w:ascii="Arial" w:eastAsia="Times New Roman" w:hAnsi="Arial" w:cs="Arial"/>
          <w:color w:val="222222"/>
          <w:shd w:val="clear" w:color="auto" w:fill="FFFFFF"/>
        </w:rPr>
        <w:t xml:space="preserve">The template consists of many questions which promotes a teacher to think deeper into their lesson. However, the model will only have an effect if the teacher understands </w:t>
      </w:r>
      <w:r w:rsidR="00952605" w:rsidRPr="000A0E31">
        <w:rPr>
          <w:rFonts w:ascii="Arial" w:eastAsia="Times New Roman" w:hAnsi="Arial" w:cs="Arial"/>
          <w:color w:val="222222"/>
          <w:shd w:val="clear" w:color="auto" w:fill="FFFFFF"/>
        </w:rPr>
        <w:t>what they are required</w:t>
      </w:r>
      <w:r w:rsidR="00F356C5" w:rsidRPr="000A0E31">
        <w:rPr>
          <w:rFonts w:ascii="Arial" w:eastAsia="Times New Roman" w:hAnsi="Arial" w:cs="Arial"/>
          <w:color w:val="222222"/>
          <w:shd w:val="clear" w:color="auto" w:fill="FFFFFF"/>
        </w:rPr>
        <w:t xml:space="preserve"> to do in order to progress;</w:t>
      </w:r>
      <w:r w:rsidR="00952605" w:rsidRPr="000A0E31">
        <w:rPr>
          <w:rFonts w:ascii="Arial" w:eastAsia="Times New Roman" w:hAnsi="Arial" w:cs="Arial"/>
          <w:color w:val="222222"/>
          <w:shd w:val="clear" w:color="auto" w:fill="FFFFFF"/>
        </w:rPr>
        <w:t xml:space="preserve"> they must understand what their next steps are</w:t>
      </w:r>
      <w:r w:rsidR="00E22EFD" w:rsidRPr="000A0E31">
        <w:rPr>
          <w:rFonts w:ascii="Arial" w:eastAsia="Times New Roman" w:hAnsi="Arial" w:cs="Arial"/>
          <w:color w:val="222222"/>
          <w:shd w:val="clear" w:color="auto" w:fill="FFFFFF"/>
        </w:rPr>
        <w:t xml:space="preserve"> to improve</w:t>
      </w:r>
      <w:r w:rsidR="0089546F" w:rsidRPr="000A0E31">
        <w:rPr>
          <w:rFonts w:ascii="Arial" w:eastAsia="Times New Roman" w:hAnsi="Arial" w:cs="Arial"/>
          <w:color w:val="222222"/>
          <w:shd w:val="clear" w:color="auto" w:fill="FFFFFF"/>
        </w:rPr>
        <w:t>.</w:t>
      </w:r>
    </w:p>
    <w:p w14:paraId="11165E84" w14:textId="77777777" w:rsidR="00D10A87" w:rsidRPr="000A0E31" w:rsidRDefault="00D10A87" w:rsidP="00D10A87">
      <w:pPr>
        <w:pStyle w:val="NormalWeb"/>
        <w:spacing w:line="360" w:lineRule="auto"/>
        <w:jc w:val="both"/>
        <w:rPr>
          <w:rFonts w:ascii="Arial" w:hAnsi="Arial" w:cs="Arial"/>
          <w:b/>
          <w:color w:val="000000"/>
        </w:rPr>
      </w:pPr>
      <w:r w:rsidRPr="000A0E31">
        <w:rPr>
          <w:rFonts w:ascii="Arial" w:hAnsi="Arial" w:cs="Arial"/>
          <w:b/>
          <w:color w:val="000000"/>
        </w:rPr>
        <w:t>Ethical Considerations</w:t>
      </w:r>
    </w:p>
    <w:p w14:paraId="2234B403" w14:textId="77777777" w:rsidR="00D10A87" w:rsidRPr="000A0E31" w:rsidRDefault="00D10A87" w:rsidP="00D10A87">
      <w:pPr>
        <w:pStyle w:val="NormalWeb"/>
        <w:spacing w:line="360" w:lineRule="auto"/>
        <w:jc w:val="both"/>
        <w:rPr>
          <w:rFonts w:ascii="Arial" w:hAnsi="Arial" w:cs="Arial"/>
        </w:rPr>
      </w:pPr>
      <w:r w:rsidRPr="000A0E31">
        <w:rPr>
          <w:rFonts w:ascii="Arial" w:hAnsi="Arial" w:cs="Arial"/>
        </w:rPr>
        <w:t xml:space="preserve">Ethical considerations have been carried out throughout this study and have been done so in line with the DPA (1998), BERA (2011) and the university guidelines. An ethical form, supplied by the university, has been completed and approved by the universities ethical committee. The approved ethical form can be found in Appendix A. As children are the main participants of this study specific precautions were taken prior to the research commencing. </w:t>
      </w:r>
    </w:p>
    <w:p w14:paraId="5AEAAA8F" w14:textId="77777777" w:rsidR="00D10A87" w:rsidRPr="000A0E31" w:rsidRDefault="00D10A87" w:rsidP="00D10A87">
      <w:pPr>
        <w:pStyle w:val="NormalWeb"/>
        <w:spacing w:line="360" w:lineRule="auto"/>
        <w:jc w:val="both"/>
        <w:rPr>
          <w:rFonts w:ascii="Arial" w:hAnsi="Arial" w:cs="Arial"/>
        </w:rPr>
      </w:pPr>
      <w:r w:rsidRPr="000A0E31">
        <w:rPr>
          <w:rFonts w:ascii="Arial" w:hAnsi="Arial" w:cs="Arial"/>
        </w:rPr>
        <w:t xml:space="preserve">Prior to the study, a letter of consent (Appendix B), provided by the university, will be sent home to each child within the two year 6 classes. On the day of the study a statement will be read out and the pupils will be made aware of the reason behind the study and their right to not take part in the study. Each pupil is required to fill out a form (Appendix C), giving their assent to take part in the study. The form provided was </w:t>
      </w:r>
      <w:r w:rsidRPr="000A0E31">
        <w:rPr>
          <w:rFonts w:ascii="Arial" w:hAnsi="Arial" w:cs="Arial"/>
        </w:rPr>
        <w:lastRenderedPageBreak/>
        <w:t xml:space="preserve">in accordance with article 13 of UNCRC (1989) as it states the child should have the freedom to the information of the study and should demonstrate their assent in a written or verbal format. The form is also written in language which the children can read and understand. Alderson (2004) state that children should no longer be unaware subjects and are now seen as active participants within studies. Lambert and Glacken (2011) stress the importance of informing the child of the study and allowing them to make the decision to participate or not. Once the children have given their assent and their parents or guardians have given their consent a record will be kept and given to the observer. </w:t>
      </w:r>
    </w:p>
    <w:p w14:paraId="779E171F" w14:textId="77777777" w:rsidR="00D10A87" w:rsidRPr="000A0E31" w:rsidRDefault="00D10A87" w:rsidP="00D10A87">
      <w:pPr>
        <w:pStyle w:val="NormalWeb"/>
        <w:spacing w:line="360" w:lineRule="auto"/>
        <w:jc w:val="both"/>
        <w:rPr>
          <w:rFonts w:ascii="Arial" w:hAnsi="Arial" w:cs="Arial"/>
        </w:rPr>
      </w:pPr>
      <w:r w:rsidRPr="000A0E31">
        <w:rPr>
          <w:rFonts w:ascii="Arial" w:hAnsi="Arial" w:cs="Arial"/>
        </w:rPr>
        <w:t>The data collected will be stored and password protected that only the researchers will have access to. The names of the participants and the schools, in which their attend, will not be written down or kept on file to ensure their anonymity. When the child and school is referred to, during this essay, they will be represented by a letter or a number to guarantee their confidentiality.</w:t>
      </w:r>
    </w:p>
    <w:p w14:paraId="35A0217A" w14:textId="5B310D1A" w:rsidR="007E1A31" w:rsidRPr="000A0E31" w:rsidRDefault="0089546F" w:rsidP="00331C70">
      <w:pPr>
        <w:pStyle w:val="NormalWeb"/>
        <w:spacing w:line="360" w:lineRule="auto"/>
        <w:jc w:val="both"/>
        <w:rPr>
          <w:rFonts w:ascii="Arial" w:eastAsia="Times New Roman" w:hAnsi="Arial" w:cs="Arial"/>
          <w:b/>
          <w:color w:val="222222"/>
          <w:shd w:val="clear" w:color="auto" w:fill="FFFFFF"/>
        </w:rPr>
      </w:pPr>
      <w:r w:rsidRPr="000A0E31">
        <w:rPr>
          <w:rFonts w:ascii="Arial" w:eastAsia="Times New Roman" w:hAnsi="Arial" w:cs="Arial"/>
          <w:b/>
          <w:color w:val="222222"/>
          <w:shd w:val="clear" w:color="auto" w:fill="FFFFFF"/>
        </w:rPr>
        <w:t xml:space="preserve">Lesson Study 1 – Analysis </w:t>
      </w:r>
    </w:p>
    <w:p w14:paraId="5C2BA87E" w14:textId="11EBD693" w:rsidR="00CC0A1C" w:rsidRPr="000A0E31" w:rsidRDefault="00CC0A1C"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Introduction</w:t>
      </w:r>
    </w:p>
    <w:p w14:paraId="68FDC7DC" w14:textId="38917C7D" w:rsidR="002C4B53" w:rsidRPr="000A0E31" w:rsidRDefault="00200042"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research begun in School B, where </w:t>
      </w:r>
      <w:r w:rsidR="00732AED" w:rsidRPr="000A0E31">
        <w:rPr>
          <w:rFonts w:ascii="Arial" w:eastAsia="Times New Roman" w:hAnsi="Arial" w:cs="Arial"/>
          <w:color w:val="222222"/>
          <w:shd w:val="clear" w:color="auto" w:fill="FFFFFF"/>
        </w:rPr>
        <w:t>LS</w:t>
      </w:r>
      <w:r w:rsidRPr="000A0E31">
        <w:rPr>
          <w:rFonts w:ascii="Arial" w:eastAsia="Times New Roman" w:hAnsi="Arial" w:cs="Arial"/>
          <w:color w:val="222222"/>
          <w:shd w:val="clear" w:color="auto" w:fill="FFFFFF"/>
        </w:rPr>
        <w:t xml:space="preserve"> 1 was conducted. The lesson was taught by the researcher that had previously been to School B on their teaching practice. </w:t>
      </w:r>
      <w:r w:rsidR="0030353D" w:rsidRPr="000A0E31">
        <w:rPr>
          <w:rFonts w:ascii="Arial" w:eastAsia="Times New Roman" w:hAnsi="Arial" w:cs="Arial"/>
          <w:color w:val="222222"/>
          <w:shd w:val="clear" w:color="auto" w:fill="FFFFFF"/>
        </w:rPr>
        <w:t>While the lesson was being taught the other research</w:t>
      </w:r>
      <w:r w:rsidR="00F356C5" w:rsidRPr="000A0E31">
        <w:rPr>
          <w:rFonts w:ascii="Arial" w:eastAsia="Times New Roman" w:hAnsi="Arial" w:cs="Arial"/>
          <w:color w:val="222222"/>
          <w:shd w:val="clear" w:color="auto" w:fill="FFFFFF"/>
        </w:rPr>
        <w:t>er</w:t>
      </w:r>
      <w:r w:rsidR="0030353D" w:rsidRPr="000A0E31">
        <w:rPr>
          <w:rFonts w:ascii="Arial" w:eastAsia="Times New Roman" w:hAnsi="Arial" w:cs="Arial"/>
          <w:color w:val="222222"/>
          <w:shd w:val="clear" w:color="auto" w:fill="FFFFFF"/>
        </w:rPr>
        <w:t xml:space="preserve"> observed the lesson from the back of the room. </w:t>
      </w:r>
      <w:r w:rsidR="00AC7B2B" w:rsidRPr="000A0E31">
        <w:rPr>
          <w:rFonts w:ascii="Arial" w:eastAsia="Times New Roman" w:hAnsi="Arial" w:cs="Arial"/>
          <w:color w:val="222222"/>
          <w:shd w:val="clear" w:color="auto" w:fill="FFFFFF"/>
        </w:rPr>
        <w:t>The lesson was conducted as any other lesson would b</w:t>
      </w:r>
      <w:r w:rsidR="00F356C5" w:rsidRPr="000A0E31">
        <w:rPr>
          <w:rFonts w:ascii="Arial" w:eastAsia="Times New Roman" w:hAnsi="Arial" w:cs="Arial"/>
          <w:color w:val="222222"/>
          <w:shd w:val="clear" w:color="auto" w:fill="FFFFFF"/>
        </w:rPr>
        <w:t>e taught within their school. H</w:t>
      </w:r>
      <w:r w:rsidR="00AC7B2B" w:rsidRPr="000A0E31">
        <w:rPr>
          <w:rFonts w:ascii="Arial" w:eastAsia="Times New Roman" w:hAnsi="Arial" w:cs="Arial"/>
          <w:color w:val="222222"/>
          <w:shd w:val="clear" w:color="auto" w:fill="FFFFFF"/>
        </w:rPr>
        <w:t>owever</w:t>
      </w:r>
      <w:r w:rsidR="00F356C5" w:rsidRPr="000A0E31">
        <w:rPr>
          <w:rFonts w:ascii="Arial" w:eastAsia="Times New Roman" w:hAnsi="Arial" w:cs="Arial"/>
          <w:color w:val="222222"/>
          <w:shd w:val="clear" w:color="auto" w:fill="FFFFFF"/>
        </w:rPr>
        <w:t>,</w:t>
      </w:r>
      <w:r w:rsidR="00AC7B2B" w:rsidRPr="000A0E31">
        <w:rPr>
          <w:rFonts w:ascii="Arial" w:eastAsia="Times New Roman" w:hAnsi="Arial" w:cs="Arial"/>
          <w:color w:val="222222"/>
          <w:shd w:val="clear" w:color="auto" w:fill="FFFFFF"/>
        </w:rPr>
        <w:t xml:space="preserve"> the green screen was brought into the lesson as a part of the study. </w:t>
      </w:r>
      <w:r w:rsidR="0030353D" w:rsidRPr="000A0E31">
        <w:rPr>
          <w:rFonts w:ascii="Arial" w:eastAsia="Times New Roman" w:hAnsi="Arial" w:cs="Arial"/>
          <w:color w:val="222222"/>
          <w:shd w:val="clear" w:color="auto" w:fill="FFFFFF"/>
        </w:rPr>
        <w:t>The plan for this lesson can be fou</w:t>
      </w:r>
      <w:r w:rsidR="00F356C5" w:rsidRPr="000A0E31">
        <w:rPr>
          <w:rFonts w:ascii="Arial" w:eastAsia="Times New Roman" w:hAnsi="Arial" w:cs="Arial"/>
          <w:color w:val="222222"/>
          <w:shd w:val="clear" w:color="auto" w:fill="FFFFFF"/>
        </w:rPr>
        <w:t>nd in the appendices (Appendix F</w:t>
      </w:r>
      <w:r w:rsidR="0030353D" w:rsidRPr="000A0E31">
        <w:rPr>
          <w:rFonts w:ascii="Arial" w:eastAsia="Times New Roman" w:hAnsi="Arial" w:cs="Arial"/>
          <w:color w:val="222222"/>
          <w:shd w:val="clear" w:color="auto" w:fill="FFFFFF"/>
        </w:rPr>
        <w:t>).</w:t>
      </w:r>
      <w:r w:rsidR="00CC0A1C" w:rsidRPr="000A0E31">
        <w:rPr>
          <w:rFonts w:ascii="Arial" w:eastAsia="Times New Roman" w:hAnsi="Arial" w:cs="Arial"/>
          <w:color w:val="222222"/>
          <w:shd w:val="clear" w:color="auto" w:fill="FFFFFF"/>
        </w:rPr>
        <w:t xml:space="preserve"> </w:t>
      </w:r>
    </w:p>
    <w:p w14:paraId="13E04150" w14:textId="4B572A1E" w:rsidR="00CC0A1C" w:rsidRPr="000A0E31" w:rsidRDefault="00CC0A1C"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 xml:space="preserve">Observation </w:t>
      </w:r>
    </w:p>
    <w:p w14:paraId="28F14DB2" w14:textId="4BCF9C9D" w:rsidR="00AC7B2B" w:rsidRPr="000A0E31" w:rsidRDefault="00AC7B2B"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The involvement of the pupils do</w:t>
      </w:r>
      <w:r w:rsidR="00416A76" w:rsidRPr="000A0E31">
        <w:rPr>
          <w:rFonts w:ascii="Arial" w:eastAsia="Times New Roman" w:hAnsi="Arial" w:cs="Arial"/>
          <w:color w:val="222222"/>
          <w:shd w:val="clear" w:color="auto" w:fill="FFFFFF"/>
        </w:rPr>
        <w:t>es</w:t>
      </w:r>
      <w:r w:rsidRPr="000A0E31">
        <w:rPr>
          <w:rFonts w:ascii="Arial" w:eastAsia="Times New Roman" w:hAnsi="Arial" w:cs="Arial"/>
          <w:color w:val="222222"/>
          <w:shd w:val="clear" w:color="auto" w:fill="FFFFFF"/>
        </w:rPr>
        <w:t xml:space="preserve"> not </w:t>
      </w:r>
      <w:r w:rsidR="003E53D3" w:rsidRPr="000A0E31">
        <w:rPr>
          <w:rFonts w:ascii="Arial" w:eastAsia="Times New Roman" w:hAnsi="Arial" w:cs="Arial"/>
          <w:color w:val="222222"/>
          <w:shd w:val="clear" w:color="auto" w:fill="FFFFFF"/>
        </w:rPr>
        <w:t>display any particular pattern in comparison to their ability group (HA, MA or LA). However, it is evident that the areas the children are familiar</w:t>
      </w:r>
      <w:r w:rsidR="00416A76" w:rsidRPr="000A0E31">
        <w:rPr>
          <w:rFonts w:ascii="Arial" w:eastAsia="Times New Roman" w:hAnsi="Arial" w:cs="Arial"/>
          <w:color w:val="222222"/>
          <w:shd w:val="clear" w:color="auto" w:fill="FFFFFF"/>
        </w:rPr>
        <w:t xml:space="preserve"> with,</w:t>
      </w:r>
      <w:r w:rsidR="00CE7DAD" w:rsidRPr="000A0E31">
        <w:rPr>
          <w:rFonts w:ascii="Arial" w:eastAsia="Times New Roman" w:hAnsi="Arial" w:cs="Arial"/>
          <w:color w:val="222222"/>
          <w:shd w:val="clear" w:color="auto" w:fill="FFFFFF"/>
        </w:rPr>
        <w:t xml:space="preserve"> i.e. the introduction, </w:t>
      </w:r>
      <w:r w:rsidR="00416A76" w:rsidRPr="000A0E31">
        <w:rPr>
          <w:rFonts w:ascii="Arial" w:eastAsia="Times New Roman" w:hAnsi="Arial" w:cs="Arial"/>
          <w:color w:val="222222"/>
          <w:shd w:val="clear" w:color="auto" w:fill="FFFFFF"/>
        </w:rPr>
        <w:t>the use of their laptops</w:t>
      </w:r>
      <w:r w:rsidR="00CE7DAD" w:rsidRPr="000A0E31">
        <w:rPr>
          <w:rFonts w:ascii="Arial" w:eastAsia="Times New Roman" w:hAnsi="Arial" w:cs="Arial"/>
          <w:color w:val="222222"/>
          <w:shd w:val="clear" w:color="auto" w:fill="FFFFFF"/>
        </w:rPr>
        <w:t xml:space="preserve"> and the plenary</w:t>
      </w:r>
      <w:r w:rsidR="00416A76" w:rsidRPr="000A0E31">
        <w:rPr>
          <w:rFonts w:ascii="Arial" w:eastAsia="Times New Roman" w:hAnsi="Arial" w:cs="Arial"/>
          <w:color w:val="222222"/>
          <w:shd w:val="clear" w:color="auto" w:fill="FFFFFF"/>
        </w:rPr>
        <w:t>, resulted in very similar results across the three abilities.</w:t>
      </w:r>
      <w:r w:rsidR="00087AAC" w:rsidRPr="000A0E31">
        <w:rPr>
          <w:rFonts w:ascii="Arial" w:eastAsia="Times New Roman" w:hAnsi="Arial" w:cs="Arial"/>
          <w:color w:val="222222"/>
          <w:shd w:val="clear" w:color="auto" w:fill="FFFFFF"/>
        </w:rPr>
        <w:t xml:space="preserve"> The pupils demonstrated moderate to high engagement during the first two </w:t>
      </w:r>
      <w:r w:rsidR="00F356C5" w:rsidRPr="000A0E31">
        <w:rPr>
          <w:rFonts w:ascii="Arial" w:eastAsia="Times New Roman" w:hAnsi="Arial" w:cs="Arial"/>
          <w:color w:val="222222"/>
          <w:shd w:val="clear" w:color="auto" w:fill="FFFFFF"/>
        </w:rPr>
        <w:t xml:space="preserve">sections </w:t>
      </w:r>
      <w:r w:rsidR="00087AAC" w:rsidRPr="000A0E31">
        <w:rPr>
          <w:rFonts w:ascii="Arial" w:eastAsia="Times New Roman" w:hAnsi="Arial" w:cs="Arial"/>
          <w:color w:val="222222"/>
          <w:shd w:val="clear" w:color="auto" w:fill="FFFFFF"/>
        </w:rPr>
        <w:t>(introduction and picture finding)</w:t>
      </w:r>
      <w:r w:rsidR="00CE7DAD" w:rsidRPr="000A0E31">
        <w:rPr>
          <w:rFonts w:ascii="Arial" w:eastAsia="Times New Roman" w:hAnsi="Arial" w:cs="Arial"/>
          <w:color w:val="222222"/>
          <w:shd w:val="clear" w:color="auto" w:fill="FFFFFF"/>
        </w:rPr>
        <w:t xml:space="preserve"> and the final section (plenary) </w:t>
      </w:r>
      <w:r w:rsidR="00087AAC" w:rsidRPr="000A0E31">
        <w:rPr>
          <w:rFonts w:ascii="Arial" w:eastAsia="Times New Roman" w:hAnsi="Arial" w:cs="Arial"/>
          <w:color w:val="222222"/>
          <w:shd w:val="clear" w:color="auto" w:fill="FFFFFF"/>
        </w:rPr>
        <w:t xml:space="preserve">of the lesson. The observer graded both Child 4 (HA) and </w:t>
      </w:r>
      <w:r w:rsidR="00087AAC" w:rsidRPr="000A0E31">
        <w:rPr>
          <w:rFonts w:ascii="Arial" w:eastAsia="Times New Roman" w:hAnsi="Arial" w:cs="Arial"/>
          <w:color w:val="222222"/>
          <w:shd w:val="clear" w:color="auto" w:fill="FFFFFF"/>
        </w:rPr>
        <w:lastRenderedPageBreak/>
        <w:t>Child 5 (MA)</w:t>
      </w:r>
      <w:r w:rsidR="00F356C5" w:rsidRPr="000A0E31">
        <w:rPr>
          <w:rFonts w:ascii="Arial" w:eastAsia="Times New Roman" w:hAnsi="Arial" w:cs="Arial"/>
          <w:color w:val="222222"/>
          <w:shd w:val="clear" w:color="auto" w:fill="FFFFFF"/>
        </w:rPr>
        <w:t xml:space="preserve"> a 3 in accordance with the LIS. </w:t>
      </w:r>
      <w:r w:rsidR="00087AAC" w:rsidRPr="000A0E31">
        <w:rPr>
          <w:rFonts w:ascii="Arial" w:eastAsia="Times New Roman" w:hAnsi="Arial" w:cs="Arial"/>
          <w:color w:val="222222"/>
          <w:shd w:val="clear" w:color="auto" w:fill="FFFFFF"/>
        </w:rPr>
        <w:t>Child 6 (LA) demonstrated the most involvement and was given a 4</w:t>
      </w:r>
      <w:r w:rsidR="00FF01C3" w:rsidRPr="000A0E31">
        <w:rPr>
          <w:rFonts w:ascii="Arial" w:eastAsia="Times New Roman" w:hAnsi="Arial" w:cs="Arial"/>
          <w:color w:val="222222"/>
          <w:shd w:val="clear" w:color="auto" w:fill="FFFFFF"/>
        </w:rPr>
        <w:t xml:space="preserve"> during section 1 and 2</w:t>
      </w:r>
      <w:r w:rsidR="00087AAC" w:rsidRPr="000A0E31">
        <w:rPr>
          <w:rFonts w:ascii="Arial" w:eastAsia="Times New Roman" w:hAnsi="Arial" w:cs="Arial"/>
          <w:color w:val="222222"/>
          <w:shd w:val="clear" w:color="auto" w:fill="FFFFFF"/>
        </w:rPr>
        <w:t xml:space="preserve">. </w:t>
      </w:r>
      <w:r w:rsidR="00FF01C3" w:rsidRPr="000A0E31">
        <w:rPr>
          <w:rFonts w:ascii="Arial" w:eastAsia="Times New Roman" w:hAnsi="Arial" w:cs="Arial"/>
          <w:color w:val="222222"/>
          <w:shd w:val="clear" w:color="auto" w:fill="FFFFFF"/>
        </w:rPr>
        <w:t xml:space="preserve">Pupil 4 had the most involvement, grade 4, during the plenary and the others were given a 3 for their moderate engagement. </w:t>
      </w:r>
      <w:r w:rsidR="00416A76" w:rsidRPr="000A0E31">
        <w:rPr>
          <w:rFonts w:ascii="Arial" w:eastAsia="Times New Roman" w:hAnsi="Arial" w:cs="Arial"/>
          <w:color w:val="222222"/>
          <w:shd w:val="clear" w:color="auto" w:fill="FFFFFF"/>
        </w:rPr>
        <w:t xml:space="preserve">This </w:t>
      </w:r>
      <w:r w:rsidR="00F356C5" w:rsidRPr="000A0E31">
        <w:rPr>
          <w:rFonts w:ascii="Arial" w:eastAsia="Times New Roman" w:hAnsi="Arial" w:cs="Arial"/>
          <w:color w:val="222222"/>
          <w:shd w:val="clear" w:color="auto" w:fill="FFFFFF"/>
        </w:rPr>
        <w:t xml:space="preserve">level of involvement </w:t>
      </w:r>
      <w:r w:rsidR="00416A76" w:rsidRPr="000A0E31">
        <w:rPr>
          <w:rFonts w:ascii="Arial" w:eastAsia="Times New Roman" w:hAnsi="Arial" w:cs="Arial"/>
          <w:color w:val="222222"/>
          <w:shd w:val="clear" w:color="auto" w:fill="FFFFFF"/>
        </w:rPr>
        <w:t xml:space="preserve">could be due to the fact they </w:t>
      </w:r>
      <w:r w:rsidR="00BB4D93" w:rsidRPr="000A0E31">
        <w:rPr>
          <w:rFonts w:ascii="Arial" w:eastAsia="Times New Roman" w:hAnsi="Arial" w:cs="Arial"/>
          <w:color w:val="222222"/>
          <w:shd w:val="clear" w:color="auto" w:fill="FFFFFF"/>
        </w:rPr>
        <w:t xml:space="preserve">complete this process with almost every lesson. </w:t>
      </w:r>
    </w:p>
    <w:p w14:paraId="563E6806" w14:textId="150B3364" w:rsidR="00087AAC" w:rsidRPr="000A0E31" w:rsidRDefault="00907C17"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During</w:t>
      </w:r>
      <w:r w:rsidR="00372D5B" w:rsidRPr="000A0E31">
        <w:rPr>
          <w:rFonts w:ascii="Arial" w:eastAsia="Times New Roman" w:hAnsi="Arial" w:cs="Arial"/>
          <w:color w:val="222222"/>
          <w:shd w:val="clear" w:color="auto" w:fill="FFFFFF"/>
        </w:rPr>
        <w:t xml:space="preserve"> the descriptive writing</w:t>
      </w:r>
      <w:r w:rsidRPr="000A0E31">
        <w:rPr>
          <w:rFonts w:ascii="Arial" w:eastAsia="Times New Roman" w:hAnsi="Arial" w:cs="Arial"/>
          <w:color w:val="222222"/>
          <w:shd w:val="clear" w:color="auto" w:fill="FFFFFF"/>
        </w:rPr>
        <w:t xml:space="preserve"> section, there was a considerable divide between the three target pupils. This divide saw the involvement of Child 4 increase to level 4, which is considered a high level of involvement. The observer stated, in a conversation after the lesson, that the child was eager to complete the work and complete it at a good standard. It was menti</w:t>
      </w:r>
      <w:r w:rsidR="00CA04DB" w:rsidRPr="000A0E31">
        <w:rPr>
          <w:rFonts w:ascii="Arial" w:eastAsia="Times New Roman" w:hAnsi="Arial" w:cs="Arial"/>
          <w:color w:val="222222"/>
          <w:shd w:val="clear" w:color="auto" w:fill="FFFFFF"/>
        </w:rPr>
        <w:t>o</w:t>
      </w:r>
      <w:r w:rsidRPr="000A0E31">
        <w:rPr>
          <w:rFonts w:ascii="Arial" w:eastAsia="Times New Roman" w:hAnsi="Arial" w:cs="Arial"/>
          <w:color w:val="222222"/>
          <w:shd w:val="clear" w:color="auto" w:fill="FFFFFF"/>
        </w:rPr>
        <w:t xml:space="preserve">ned that the child wanted to include as many features of descriptive writing as possible and his work consists of many similes, metaphors and a number of subordinate clauses. </w:t>
      </w:r>
    </w:p>
    <w:p w14:paraId="7E955658" w14:textId="0E017D0D" w:rsidR="006A54A8" w:rsidRPr="000A0E31" w:rsidRDefault="005C4067"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In contrast, the involvement of Child 5 and 6 seemed to deteriorate within this section. It was observed that they both began to lose concentration and were distracted by the laptops in front on them.  The biggest change </w:t>
      </w:r>
      <w:r w:rsidR="004B2B95" w:rsidRPr="000A0E31">
        <w:rPr>
          <w:rFonts w:ascii="Arial" w:eastAsia="Times New Roman" w:hAnsi="Arial" w:cs="Arial"/>
          <w:color w:val="222222"/>
          <w:shd w:val="clear" w:color="auto" w:fill="FFFFFF"/>
        </w:rPr>
        <w:t xml:space="preserve">in involvement was with Child 6, he went from being at a high level (4) of involvement to a low level (2). It was noticeable </w:t>
      </w:r>
      <w:r w:rsidR="0035769E" w:rsidRPr="000A0E31">
        <w:rPr>
          <w:rFonts w:ascii="Arial" w:eastAsia="Times New Roman" w:hAnsi="Arial" w:cs="Arial"/>
          <w:color w:val="222222"/>
          <w:shd w:val="clear" w:color="auto" w:fill="FFFFFF"/>
        </w:rPr>
        <w:t>that C</w:t>
      </w:r>
      <w:r w:rsidR="00B27CA4" w:rsidRPr="000A0E31">
        <w:rPr>
          <w:rFonts w:ascii="Arial" w:eastAsia="Times New Roman" w:hAnsi="Arial" w:cs="Arial"/>
          <w:color w:val="222222"/>
          <w:shd w:val="clear" w:color="auto" w:fill="FFFFFF"/>
        </w:rPr>
        <w:t xml:space="preserve">hild 6 would often try to distract others in the class and would try to ask many questions that were irrelevant to the lesson as a way procrastination. The researcher that was teaching the lesson had to speak to him a number of times in an attempt to get him to turn his attention to the work. </w:t>
      </w:r>
      <w:r w:rsidR="004614CE" w:rsidRPr="000A0E31">
        <w:rPr>
          <w:rFonts w:ascii="Arial" w:eastAsia="Times New Roman" w:hAnsi="Arial" w:cs="Arial"/>
          <w:color w:val="222222"/>
          <w:shd w:val="clear" w:color="auto" w:fill="FFFFFF"/>
        </w:rPr>
        <w:t>T</w:t>
      </w:r>
      <w:r w:rsidR="00B27CA4" w:rsidRPr="000A0E31">
        <w:rPr>
          <w:rFonts w:ascii="Arial" w:eastAsia="Times New Roman" w:hAnsi="Arial" w:cs="Arial"/>
          <w:color w:val="222222"/>
          <w:shd w:val="clear" w:color="auto" w:fill="FFFFFF"/>
        </w:rPr>
        <w:t xml:space="preserve">he teacher mentioned that without the completion of the writing the children would not be able to present their work in front of the green screen. </w:t>
      </w:r>
    </w:p>
    <w:p w14:paraId="3F32620D" w14:textId="7E14B32B" w:rsidR="00B70D92" w:rsidRPr="000A0E31" w:rsidRDefault="00360E5B"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observer noted that all the target children’s involvement fluctuated throughout the study but more importantly throughout this section alone. The observer stated that he could have marked the pupils down a number of levels during this section and that they all showed aspects of better involvement </w:t>
      </w:r>
      <w:r w:rsidR="004614CE" w:rsidRPr="000A0E31">
        <w:rPr>
          <w:rFonts w:ascii="Arial" w:eastAsia="Times New Roman" w:hAnsi="Arial" w:cs="Arial"/>
          <w:color w:val="222222"/>
          <w:shd w:val="clear" w:color="auto" w:fill="FFFFFF"/>
        </w:rPr>
        <w:t>during this section. H</w:t>
      </w:r>
      <w:r w:rsidRPr="000A0E31">
        <w:rPr>
          <w:rFonts w:ascii="Arial" w:eastAsia="Times New Roman" w:hAnsi="Arial" w:cs="Arial"/>
          <w:color w:val="222222"/>
          <w:shd w:val="clear" w:color="auto" w:fill="FFFFFF"/>
        </w:rPr>
        <w:t xml:space="preserve">e marked them based on their involvement for majority of the section. This </w:t>
      </w:r>
      <w:r w:rsidR="00754B2D" w:rsidRPr="000A0E31">
        <w:rPr>
          <w:rFonts w:ascii="Arial" w:eastAsia="Times New Roman" w:hAnsi="Arial" w:cs="Arial"/>
          <w:color w:val="222222"/>
          <w:shd w:val="clear" w:color="auto" w:fill="FFFFFF"/>
        </w:rPr>
        <w:t xml:space="preserve">section proved to be the longest section for the children to maintain their involvement and is arguably the most difficult section of the </w:t>
      </w:r>
      <w:r w:rsidR="00732AED" w:rsidRPr="000A0E31">
        <w:rPr>
          <w:rFonts w:ascii="Arial" w:eastAsia="Times New Roman" w:hAnsi="Arial" w:cs="Arial"/>
          <w:color w:val="222222"/>
          <w:shd w:val="clear" w:color="auto" w:fill="FFFFFF"/>
        </w:rPr>
        <w:t>LS</w:t>
      </w:r>
      <w:r w:rsidR="00754B2D" w:rsidRPr="000A0E31">
        <w:rPr>
          <w:rFonts w:ascii="Arial" w:eastAsia="Times New Roman" w:hAnsi="Arial" w:cs="Arial"/>
          <w:color w:val="222222"/>
          <w:shd w:val="clear" w:color="auto" w:fill="FFFFFF"/>
        </w:rPr>
        <w:t xml:space="preserve">. </w:t>
      </w:r>
      <w:r w:rsidR="00EE5693" w:rsidRPr="000A0E31">
        <w:rPr>
          <w:rFonts w:ascii="Arial" w:eastAsia="Times New Roman" w:hAnsi="Arial" w:cs="Arial"/>
          <w:color w:val="222222"/>
          <w:shd w:val="clear" w:color="auto" w:fill="FFFFFF"/>
        </w:rPr>
        <w:t xml:space="preserve">This may have had an impact on the involvement of the participants. </w:t>
      </w:r>
    </w:p>
    <w:p w14:paraId="65AA912D" w14:textId="34D175D3" w:rsidR="00E07C4A" w:rsidRPr="000A0E31" w:rsidRDefault="00054BB1"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lastRenderedPageBreak/>
        <w:t>Prior the children progressing onto the green screen they were required to finish their written descri</w:t>
      </w:r>
      <w:r w:rsidR="004614CE" w:rsidRPr="000A0E31">
        <w:rPr>
          <w:rFonts w:ascii="Arial" w:eastAsia="Times New Roman" w:hAnsi="Arial" w:cs="Arial"/>
          <w:color w:val="222222"/>
          <w:shd w:val="clear" w:color="auto" w:fill="FFFFFF"/>
        </w:rPr>
        <w:t>ption of the picture and check</w:t>
      </w:r>
      <w:r w:rsidRPr="000A0E31">
        <w:rPr>
          <w:rFonts w:ascii="Arial" w:eastAsia="Times New Roman" w:hAnsi="Arial" w:cs="Arial"/>
          <w:color w:val="222222"/>
          <w:shd w:val="clear" w:color="auto" w:fill="FFFFFF"/>
        </w:rPr>
        <w:t xml:space="preserve"> it to ensure they </w:t>
      </w:r>
      <w:r w:rsidR="004614CE" w:rsidRPr="000A0E31">
        <w:rPr>
          <w:rFonts w:ascii="Arial" w:eastAsia="Times New Roman" w:hAnsi="Arial" w:cs="Arial"/>
          <w:color w:val="222222"/>
          <w:shd w:val="clear" w:color="auto" w:fill="FFFFFF"/>
        </w:rPr>
        <w:t>had</w:t>
      </w:r>
      <w:r w:rsidRPr="000A0E31">
        <w:rPr>
          <w:rFonts w:ascii="Arial" w:eastAsia="Times New Roman" w:hAnsi="Arial" w:cs="Arial"/>
          <w:color w:val="222222"/>
          <w:shd w:val="clear" w:color="auto" w:fill="FFFFFF"/>
        </w:rPr>
        <w:t xml:space="preserve"> included all the necessary detail. The researchers saw this part of the lesson as the reward for the children’s hard work and imagined the use of the green screen as the most </w:t>
      </w:r>
      <w:r w:rsidR="00386503" w:rsidRPr="000A0E31">
        <w:rPr>
          <w:rFonts w:ascii="Arial" w:eastAsia="Times New Roman" w:hAnsi="Arial" w:cs="Arial"/>
          <w:color w:val="222222"/>
          <w:shd w:val="clear" w:color="auto" w:fill="FFFFFF"/>
        </w:rPr>
        <w:t xml:space="preserve">desirable aspect for a child. However, the results of the children’s involvement </w:t>
      </w:r>
      <w:r w:rsidR="009353C6" w:rsidRPr="000A0E31">
        <w:rPr>
          <w:rFonts w:ascii="Arial" w:eastAsia="Times New Roman" w:hAnsi="Arial" w:cs="Arial"/>
          <w:color w:val="222222"/>
          <w:shd w:val="clear" w:color="auto" w:fill="FFFFFF"/>
        </w:rPr>
        <w:t>say</w:t>
      </w:r>
      <w:r w:rsidR="00386503" w:rsidRPr="000A0E31">
        <w:rPr>
          <w:rFonts w:ascii="Arial" w:eastAsia="Times New Roman" w:hAnsi="Arial" w:cs="Arial"/>
          <w:color w:val="222222"/>
          <w:shd w:val="clear" w:color="auto" w:fill="FFFFFF"/>
        </w:rPr>
        <w:t xml:space="preserve"> otherwise. </w:t>
      </w:r>
    </w:p>
    <w:p w14:paraId="005A9D25" w14:textId="2536F3B8" w:rsidR="00896C17" w:rsidRPr="000A0E31" w:rsidRDefault="00896C17"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Child</w:t>
      </w:r>
      <w:r w:rsidR="00421EB4" w:rsidRPr="000A0E31">
        <w:rPr>
          <w:rFonts w:ascii="Arial" w:eastAsia="Times New Roman" w:hAnsi="Arial" w:cs="Arial"/>
          <w:color w:val="222222"/>
          <w:shd w:val="clear" w:color="auto" w:fill="FFFFFF"/>
        </w:rPr>
        <w:t xml:space="preserve"> 4</w:t>
      </w:r>
      <w:r w:rsidRPr="000A0E31">
        <w:rPr>
          <w:rFonts w:ascii="Arial" w:eastAsia="Times New Roman" w:hAnsi="Arial" w:cs="Arial"/>
          <w:color w:val="222222"/>
          <w:shd w:val="clear" w:color="auto" w:fill="FFFFFF"/>
        </w:rPr>
        <w:t xml:space="preserve"> once again demonstrated a high level of involvement as he did not only describe the scene/picture but he also used the stage well and acted out a number of actions in accordance with his descriptions. </w:t>
      </w:r>
      <w:r w:rsidR="008D7EF6" w:rsidRPr="000A0E31">
        <w:rPr>
          <w:rFonts w:ascii="Arial" w:eastAsia="Times New Roman" w:hAnsi="Arial" w:cs="Arial"/>
          <w:color w:val="222222"/>
          <w:shd w:val="clear" w:color="auto" w:fill="FFFFFF"/>
        </w:rPr>
        <w:t>Although the involvement</w:t>
      </w:r>
      <w:r w:rsidR="00421EB4" w:rsidRPr="000A0E31">
        <w:rPr>
          <w:rFonts w:ascii="Arial" w:eastAsia="Times New Roman" w:hAnsi="Arial" w:cs="Arial"/>
          <w:color w:val="222222"/>
          <w:shd w:val="clear" w:color="auto" w:fill="FFFFFF"/>
        </w:rPr>
        <w:t xml:space="preserve"> of Child 4</w:t>
      </w:r>
      <w:r w:rsidR="007C71F4" w:rsidRPr="000A0E31">
        <w:rPr>
          <w:rFonts w:ascii="Arial" w:eastAsia="Times New Roman" w:hAnsi="Arial" w:cs="Arial"/>
          <w:color w:val="222222"/>
          <w:shd w:val="clear" w:color="auto" w:fill="FFFFFF"/>
        </w:rPr>
        <w:t xml:space="preserve"> remained</w:t>
      </w:r>
      <w:r w:rsidR="008D7EF6" w:rsidRPr="000A0E31">
        <w:rPr>
          <w:rFonts w:ascii="Arial" w:eastAsia="Times New Roman" w:hAnsi="Arial" w:cs="Arial"/>
          <w:color w:val="222222"/>
          <w:shd w:val="clear" w:color="auto" w:fill="FFFFFF"/>
        </w:rPr>
        <w:t xml:space="preserve"> the same, the involvement</w:t>
      </w:r>
      <w:r w:rsidR="00421EB4" w:rsidRPr="000A0E31">
        <w:rPr>
          <w:rFonts w:ascii="Arial" w:eastAsia="Times New Roman" w:hAnsi="Arial" w:cs="Arial"/>
          <w:color w:val="222222"/>
          <w:shd w:val="clear" w:color="auto" w:fill="FFFFFF"/>
        </w:rPr>
        <w:t xml:space="preserve"> of Child 5 and Child 6</w:t>
      </w:r>
      <w:r w:rsidR="008D7EF6" w:rsidRPr="000A0E31">
        <w:rPr>
          <w:rFonts w:ascii="Arial" w:eastAsia="Times New Roman" w:hAnsi="Arial" w:cs="Arial"/>
          <w:color w:val="222222"/>
          <w:shd w:val="clear" w:color="auto" w:fill="FFFFFF"/>
        </w:rPr>
        <w:t xml:space="preserve"> decreased. </w:t>
      </w:r>
      <w:r w:rsidR="007C71F4" w:rsidRPr="000A0E31">
        <w:rPr>
          <w:rFonts w:ascii="Arial" w:eastAsia="Times New Roman" w:hAnsi="Arial" w:cs="Arial"/>
          <w:color w:val="222222"/>
          <w:shd w:val="clear" w:color="auto" w:fill="FFFFFF"/>
        </w:rPr>
        <w:t xml:space="preserve">Both Child 5 and 6 were graded </w:t>
      </w:r>
      <w:r w:rsidR="00421EB4" w:rsidRPr="000A0E31">
        <w:rPr>
          <w:rFonts w:ascii="Arial" w:eastAsia="Times New Roman" w:hAnsi="Arial" w:cs="Arial"/>
          <w:color w:val="222222"/>
          <w:shd w:val="clear" w:color="auto" w:fill="FFFFFF"/>
        </w:rPr>
        <w:t>‘</w:t>
      </w:r>
      <w:r w:rsidR="007C71F4" w:rsidRPr="000A0E31">
        <w:rPr>
          <w:rFonts w:ascii="Arial" w:eastAsia="Times New Roman" w:hAnsi="Arial" w:cs="Arial"/>
          <w:color w:val="222222"/>
          <w:shd w:val="clear" w:color="auto" w:fill="FFFFFF"/>
        </w:rPr>
        <w:t>1</w:t>
      </w:r>
      <w:r w:rsidR="00421EB4" w:rsidRPr="000A0E31">
        <w:rPr>
          <w:rFonts w:ascii="Arial" w:eastAsia="Times New Roman" w:hAnsi="Arial" w:cs="Arial"/>
          <w:color w:val="222222"/>
          <w:shd w:val="clear" w:color="auto" w:fill="FFFFFF"/>
        </w:rPr>
        <w:t>’</w:t>
      </w:r>
      <w:r w:rsidR="007C71F4" w:rsidRPr="000A0E31">
        <w:rPr>
          <w:rFonts w:ascii="Arial" w:eastAsia="Times New Roman" w:hAnsi="Arial" w:cs="Arial"/>
          <w:color w:val="222222"/>
          <w:shd w:val="clear" w:color="auto" w:fill="FFFFFF"/>
        </w:rPr>
        <w:t xml:space="preserve"> during the green screen / presentation section. In a conversation with the observer, he stated that they were awarded an extremely low engagement level as they stated a number of times that they were not going to complete the </w:t>
      </w:r>
      <w:r w:rsidR="00421EB4" w:rsidRPr="000A0E31">
        <w:rPr>
          <w:rFonts w:ascii="Arial" w:eastAsia="Times New Roman" w:hAnsi="Arial" w:cs="Arial"/>
          <w:color w:val="222222"/>
          <w:shd w:val="clear" w:color="auto" w:fill="FFFFFF"/>
        </w:rPr>
        <w:t>section</w:t>
      </w:r>
      <w:r w:rsidR="007C71F4" w:rsidRPr="000A0E31">
        <w:rPr>
          <w:rFonts w:ascii="Arial" w:eastAsia="Times New Roman" w:hAnsi="Arial" w:cs="Arial"/>
          <w:color w:val="222222"/>
          <w:shd w:val="clear" w:color="auto" w:fill="FFFFFF"/>
        </w:rPr>
        <w:t xml:space="preserve"> and that they did not want to present what they had written. The teacher had to convince the two participants to present their work and complete the lesson. </w:t>
      </w:r>
    </w:p>
    <w:p w14:paraId="4D6F35FD" w14:textId="4F852F45" w:rsidR="00513623" w:rsidRPr="000A0E31" w:rsidRDefault="00810FCA"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w:t>
      </w:r>
      <w:r w:rsidR="0029147B" w:rsidRPr="000A0E31">
        <w:rPr>
          <w:rFonts w:ascii="Arial" w:eastAsia="Times New Roman" w:hAnsi="Arial" w:cs="Arial"/>
          <w:color w:val="222222"/>
          <w:shd w:val="clear" w:color="auto" w:fill="FFFFFF"/>
        </w:rPr>
        <w:t>involvement</w:t>
      </w:r>
      <w:r w:rsidRPr="000A0E31">
        <w:rPr>
          <w:rFonts w:ascii="Arial" w:eastAsia="Times New Roman" w:hAnsi="Arial" w:cs="Arial"/>
          <w:color w:val="222222"/>
          <w:shd w:val="clear" w:color="auto" w:fill="FFFFFF"/>
        </w:rPr>
        <w:t xml:space="preserve"> of the pupils </w:t>
      </w:r>
      <w:r w:rsidR="0029147B" w:rsidRPr="000A0E31">
        <w:rPr>
          <w:rFonts w:ascii="Arial" w:eastAsia="Times New Roman" w:hAnsi="Arial" w:cs="Arial"/>
          <w:color w:val="222222"/>
          <w:shd w:val="clear" w:color="auto" w:fill="FFFFFF"/>
        </w:rPr>
        <w:t>during the fifth and final section</w:t>
      </w:r>
      <w:r w:rsidR="0025715C" w:rsidRPr="000A0E31">
        <w:rPr>
          <w:rFonts w:ascii="Arial" w:eastAsia="Times New Roman" w:hAnsi="Arial" w:cs="Arial"/>
          <w:color w:val="222222"/>
          <w:shd w:val="clear" w:color="auto" w:fill="FFFFFF"/>
        </w:rPr>
        <w:t xml:space="preserve"> of the lesson were all simi</w:t>
      </w:r>
      <w:r w:rsidR="00C36432" w:rsidRPr="000A0E31">
        <w:rPr>
          <w:rFonts w:ascii="Arial" w:eastAsia="Times New Roman" w:hAnsi="Arial" w:cs="Arial"/>
          <w:color w:val="222222"/>
          <w:shd w:val="clear" w:color="auto" w:fill="FFFFFF"/>
        </w:rPr>
        <w:t xml:space="preserve">lar. The plenary consisted of a few questions in order to understand how they felt they performed during the lesson. As this type of plenary is carried out a number of times a week, the researches felt that children have learnt to give an answer just </w:t>
      </w:r>
      <w:r w:rsidR="00513623" w:rsidRPr="000A0E31">
        <w:rPr>
          <w:rFonts w:ascii="Arial" w:eastAsia="Times New Roman" w:hAnsi="Arial" w:cs="Arial"/>
          <w:color w:val="222222"/>
          <w:shd w:val="clear" w:color="auto" w:fill="FFFFFF"/>
        </w:rPr>
        <w:t>to satisfy the teacher</w:t>
      </w:r>
      <w:r w:rsidR="00C36432" w:rsidRPr="000A0E31">
        <w:rPr>
          <w:rFonts w:ascii="Arial" w:eastAsia="Times New Roman" w:hAnsi="Arial" w:cs="Arial"/>
          <w:color w:val="222222"/>
          <w:shd w:val="clear" w:color="auto" w:fill="FFFFFF"/>
        </w:rPr>
        <w:t xml:space="preserve">. Child 4 went into some detail and was awarded a 4 and Child 5 and 6 were awarded a grade 3 which is a moderate level of involvement. </w:t>
      </w:r>
    </w:p>
    <w:p w14:paraId="0867FA83" w14:textId="7F7461D8" w:rsidR="00C36432" w:rsidRPr="000A0E31" w:rsidRDefault="008E4E92"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 xml:space="preserve">Interview </w:t>
      </w:r>
    </w:p>
    <w:p w14:paraId="1ADC3202" w14:textId="2408CF67" w:rsidR="00F702F5" w:rsidRPr="000A0E31" w:rsidRDefault="00641355"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In </w:t>
      </w:r>
      <w:r w:rsidR="002D1C89" w:rsidRPr="000A0E31">
        <w:rPr>
          <w:rFonts w:ascii="Arial" w:eastAsia="Times New Roman" w:hAnsi="Arial" w:cs="Arial"/>
          <w:color w:val="222222"/>
          <w:shd w:val="clear" w:color="auto" w:fill="FFFFFF"/>
        </w:rPr>
        <w:t xml:space="preserve">conclusion of </w:t>
      </w:r>
      <w:r w:rsidR="00732AED" w:rsidRPr="000A0E31">
        <w:rPr>
          <w:rFonts w:ascii="Arial" w:eastAsia="Times New Roman" w:hAnsi="Arial" w:cs="Arial"/>
          <w:color w:val="222222"/>
          <w:shd w:val="clear" w:color="auto" w:fill="FFFFFF"/>
        </w:rPr>
        <w:t>LS</w:t>
      </w:r>
      <w:r w:rsidR="002D1C89" w:rsidRPr="000A0E31">
        <w:rPr>
          <w:rFonts w:ascii="Arial" w:eastAsia="Times New Roman" w:hAnsi="Arial" w:cs="Arial"/>
          <w:color w:val="222222"/>
          <w:shd w:val="clear" w:color="auto" w:fill="FFFFFF"/>
        </w:rPr>
        <w:t xml:space="preserve"> 1, an interview was conducted by the observer and the teacher from the LS noted down the responses of the children. </w:t>
      </w:r>
      <w:r w:rsidR="00F702F5" w:rsidRPr="000A0E31">
        <w:rPr>
          <w:rFonts w:ascii="Arial" w:eastAsia="Times New Roman" w:hAnsi="Arial" w:cs="Arial"/>
          <w:color w:val="222222"/>
          <w:shd w:val="clear" w:color="auto" w:fill="FFFFFF"/>
        </w:rPr>
        <w:t xml:space="preserve">The children were asked five questions based around the lesson and the purpose of the study. </w:t>
      </w:r>
    </w:p>
    <w:p w14:paraId="4CFBC635" w14:textId="51E54C55" w:rsidR="00F702F5" w:rsidRPr="000A0E31" w:rsidRDefault="00F702F5"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It was interesting to listen to the answers of the children a</w:t>
      </w:r>
      <w:r w:rsidR="006D3B1B" w:rsidRPr="000A0E31">
        <w:rPr>
          <w:rFonts w:ascii="Arial" w:eastAsia="Times New Roman" w:hAnsi="Arial" w:cs="Arial"/>
          <w:color w:val="222222"/>
          <w:shd w:val="clear" w:color="auto" w:fill="FFFFFF"/>
        </w:rPr>
        <w:t xml:space="preserve">nd whether or not their answer resembled their involvement levels. Child 4, the most involved during the </w:t>
      </w:r>
      <w:r w:rsidR="00862D9C" w:rsidRPr="000A0E31">
        <w:rPr>
          <w:rFonts w:ascii="Arial" w:eastAsia="Times New Roman" w:hAnsi="Arial" w:cs="Arial"/>
          <w:color w:val="222222"/>
          <w:shd w:val="clear" w:color="auto" w:fill="FFFFFF"/>
        </w:rPr>
        <w:t>LS</w:t>
      </w:r>
      <w:r w:rsidR="006D3B1B" w:rsidRPr="000A0E31">
        <w:rPr>
          <w:rFonts w:ascii="Arial" w:eastAsia="Times New Roman" w:hAnsi="Arial" w:cs="Arial"/>
          <w:color w:val="222222"/>
          <w:shd w:val="clear" w:color="auto" w:fill="FFFFFF"/>
        </w:rPr>
        <w:t xml:space="preserve">, stated that he enjoyed the lesson and rated it an 8 of 10. He mentioned he would have liked more time during the descriptive writing section as he wanted to do more. When asked what he thought about the use of the green screen, he </w:t>
      </w:r>
      <w:r w:rsidR="00A90DA5" w:rsidRPr="000A0E31">
        <w:rPr>
          <w:rFonts w:ascii="Arial" w:eastAsia="Times New Roman" w:hAnsi="Arial" w:cs="Arial"/>
          <w:color w:val="222222"/>
          <w:shd w:val="clear" w:color="auto" w:fill="FFFFFF"/>
        </w:rPr>
        <w:t xml:space="preserve">confirmed what the </w:t>
      </w:r>
      <w:r w:rsidR="00A90DA5" w:rsidRPr="000A0E31">
        <w:rPr>
          <w:rFonts w:ascii="Arial" w:eastAsia="Times New Roman" w:hAnsi="Arial" w:cs="Arial"/>
          <w:color w:val="222222"/>
          <w:shd w:val="clear" w:color="auto" w:fill="FFFFFF"/>
        </w:rPr>
        <w:lastRenderedPageBreak/>
        <w:t xml:space="preserve">researchers thought prior </w:t>
      </w:r>
      <w:r w:rsidR="00862D9C" w:rsidRPr="000A0E31">
        <w:rPr>
          <w:rFonts w:ascii="Arial" w:eastAsia="Times New Roman" w:hAnsi="Arial" w:cs="Arial"/>
          <w:color w:val="222222"/>
          <w:shd w:val="clear" w:color="auto" w:fill="FFFFFF"/>
        </w:rPr>
        <w:t xml:space="preserve">to the study. He </w:t>
      </w:r>
      <w:r w:rsidR="00A90DA5" w:rsidRPr="000A0E31">
        <w:rPr>
          <w:rFonts w:ascii="Arial" w:eastAsia="Times New Roman" w:hAnsi="Arial" w:cs="Arial"/>
          <w:color w:val="222222"/>
          <w:shd w:val="clear" w:color="auto" w:fill="FFFFFF"/>
        </w:rPr>
        <w:t xml:space="preserve">stated that he thought the green screen was cool and it his favourite section of the lesson. </w:t>
      </w:r>
    </w:p>
    <w:p w14:paraId="1D2B06D9" w14:textId="6AFF7676" w:rsidR="00A90DA5" w:rsidRPr="000A0E31" w:rsidRDefault="00A90DA5"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Child 5 and 6, once again had contrasting o</w:t>
      </w:r>
      <w:r w:rsidR="009C3EC9" w:rsidRPr="000A0E31">
        <w:rPr>
          <w:rFonts w:ascii="Arial" w:eastAsia="Times New Roman" w:hAnsi="Arial" w:cs="Arial"/>
          <w:color w:val="222222"/>
          <w:shd w:val="clear" w:color="auto" w:fill="FFFFFF"/>
        </w:rPr>
        <w:t>pinions, as they stated that</w:t>
      </w:r>
      <w:r w:rsidRPr="000A0E31">
        <w:rPr>
          <w:rFonts w:ascii="Arial" w:eastAsia="Times New Roman" w:hAnsi="Arial" w:cs="Arial"/>
          <w:color w:val="222222"/>
          <w:shd w:val="clear" w:color="auto" w:fill="FFFFFF"/>
        </w:rPr>
        <w:t xml:space="preserve"> their </w:t>
      </w:r>
      <w:r w:rsidR="0000243D" w:rsidRPr="000A0E31">
        <w:rPr>
          <w:rFonts w:ascii="Arial" w:eastAsia="Times New Roman" w:hAnsi="Arial" w:cs="Arial"/>
          <w:color w:val="222222"/>
          <w:shd w:val="clear" w:color="auto" w:fill="FFFFFF"/>
        </w:rPr>
        <w:t>favourite</w:t>
      </w:r>
      <w:r w:rsidRPr="000A0E31">
        <w:rPr>
          <w:rFonts w:ascii="Arial" w:eastAsia="Times New Roman" w:hAnsi="Arial" w:cs="Arial"/>
          <w:color w:val="222222"/>
          <w:shd w:val="clear" w:color="auto" w:fill="FFFFFF"/>
        </w:rPr>
        <w:t xml:space="preserve"> section was searching for the picture on their laptop. They both stressed that the use of the green screen was ‘scary’ and it made them feel ‘nervous’. When asked them why they felt nervous, pupil 6’s response was </w:t>
      </w:r>
    </w:p>
    <w:p w14:paraId="0DEE1163" w14:textId="456E0B15" w:rsidR="00A90DA5" w:rsidRPr="000A0E31" w:rsidRDefault="00A90DA5" w:rsidP="00331C70">
      <w:pPr>
        <w:pStyle w:val="NormalWeb"/>
        <w:spacing w:line="360" w:lineRule="auto"/>
        <w:ind w:left="720"/>
        <w:jc w:val="both"/>
        <w:rPr>
          <w:rFonts w:ascii="Arial" w:eastAsia="Times New Roman" w:hAnsi="Arial" w:cs="Arial"/>
          <w:i/>
          <w:color w:val="222222"/>
          <w:shd w:val="clear" w:color="auto" w:fill="FFFFFF"/>
        </w:rPr>
      </w:pPr>
      <w:r w:rsidRPr="000A0E31">
        <w:rPr>
          <w:rFonts w:ascii="Arial" w:eastAsia="Times New Roman" w:hAnsi="Arial" w:cs="Arial"/>
          <w:i/>
          <w:color w:val="222222"/>
          <w:shd w:val="clear" w:color="auto" w:fill="FFFFFF"/>
        </w:rPr>
        <w:t xml:space="preserve">“because when you’re not used to doing something . . . in front of loads of people it is creepy.” </w:t>
      </w:r>
    </w:p>
    <w:p w14:paraId="45F09E05" w14:textId="334D1BE6" w:rsidR="00331C70" w:rsidRPr="000A0E31" w:rsidRDefault="00A90DA5"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This response was echoed by Child 5 and he nodded in agreement. </w:t>
      </w:r>
      <w:r w:rsidR="009C3EC9" w:rsidRPr="000A0E31">
        <w:rPr>
          <w:rFonts w:ascii="Arial" w:eastAsia="Times New Roman" w:hAnsi="Arial" w:cs="Arial"/>
          <w:color w:val="222222"/>
          <w:shd w:val="clear" w:color="auto" w:fill="FFFFFF"/>
        </w:rPr>
        <w:t xml:space="preserve">Following this, the researcher asked them what would they change about the lesson and both Child 5 and 6 stated that they would like to present their work only in front of a number of their friends or just the teacher present. </w:t>
      </w:r>
    </w:p>
    <w:p w14:paraId="38FF124C" w14:textId="083C12F7" w:rsidR="009E21A7" w:rsidRPr="000A0E31" w:rsidRDefault="009E21A7"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Reflection and next steps</w:t>
      </w:r>
    </w:p>
    <w:p w14:paraId="03B04196" w14:textId="2CA3A101" w:rsidR="009E21A7" w:rsidRPr="000A0E31" w:rsidRDefault="009E21A7"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During the reflection and the completion of the ARC, the researcher noted down a number of things that could be altered prior to </w:t>
      </w:r>
      <w:r w:rsidR="00732AED" w:rsidRPr="000A0E31">
        <w:rPr>
          <w:rFonts w:ascii="Arial" w:eastAsia="Times New Roman" w:hAnsi="Arial" w:cs="Arial"/>
          <w:color w:val="222222"/>
          <w:shd w:val="clear" w:color="auto" w:fill="FFFFFF"/>
        </w:rPr>
        <w:t>LS</w:t>
      </w:r>
      <w:r w:rsidRPr="000A0E31">
        <w:rPr>
          <w:rFonts w:ascii="Arial" w:eastAsia="Times New Roman" w:hAnsi="Arial" w:cs="Arial"/>
          <w:color w:val="222222"/>
          <w:shd w:val="clear" w:color="auto" w:fill="FFFFFF"/>
        </w:rPr>
        <w:t xml:space="preserve">2. It was noted that the children would prefer to present their work in front of their friends or just the teacher. However, due to the space and personal present in LS2 the researchers came to the conclusion that this would not be possible.  They did however add to the form used to record the involvement of the children. During the lesson, the teacher had to speak to the Child 5 and 6 a number of times to ensure they stayed on task which in turn effected their involvement. Therefore, the researchers added a column, which worked as a tally chart, to record the amount of times the teacher had to speak to each child. </w:t>
      </w:r>
    </w:p>
    <w:p w14:paraId="5117DF44" w14:textId="0FCBD753" w:rsidR="008A2AEC" w:rsidRPr="000A0E31" w:rsidRDefault="008A2AEC" w:rsidP="00331C70">
      <w:pPr>
        <w:pStyle w:val="NormalWeb"/>
        <w:spacing w:line="360" w:lineRule="auto"/>
        <w:jc w:val="both"/>
        <w:rPr>
          <w:rFonts w:ascii="Arial" w:eastAsia="Times New Roman" w:hAnsi="Arial" w:cs="Arial"/>
          <w:b/>
          <w:color w:val="222222"/>
          <w:shd w:val="clear" w:color="auto" w:fill="FFFFFF"/>
        </w:rPr>
      </w:pPr>
      <w:r w:rsidRPr="000A0E31">
        <w:rPr>
          <w:rFonts w:ascii="Arial" w:eastAsia="Times New Roman" w:hAnsi="Arial" w:cs="Arial"/>
          <w:b/>
          <w:color w:val="222222"/>
          <w:shd w:val="clear" w:color="auto" w:fill="FFFFFF"/>
        </w:rPr>
        <w:t xml:space="preserve">Lesson Study 2 – Analysis </w:t>
      </w:r>
    </w:p>
    <w:p w14:paraId="45E9C20C" w14:textId="77777777" w:rsidR="007F5DE5" w:rsidRPr="000A0E31" w:rsidRDefault="007F5DE5"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 xml:space="preserve">Introduction </w:t>
      </w:r>
    </w:p>
    <w:p w14:paraId="504A332B" w14:textId="72AFA645" w:rsidR="007F5DE5" w:rsidRPr="000A0E31" w:rsidRDefault="00732AED"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LS</w:t>
      </w:r>
      <w:r w:rsidR="00542DD6" w:rsidRPr="000A0E31">
        <w:rPr>
          <w:rFonts w:ascii="Arial" w:eastAsia="Times New Roman" w:hAnsi="Arial" w:cs="Arial"/>
          <w:color w:val="222222"/>
          <w:shd w:val="clear" w:color="auto" w:fill="FFFFFF"/>
        </w:rPr>
        <w:t xml:space="preserve">2 took place in School A the day after LS1. Both researchers had </w:t>
      </w:r>
      <w:r w:rsidR="002D1B29" w:rsidRPr="000A0E31">
        <w:rPr>
          <w:rFonts w:ascii="Arial" w:eastAsia="Times New Roman" w:hAnsi="Arial" w:cs="Arial"/>
          <w:color w:val="222222"/>
          <w:shd w:val="clear" w:color="auto" w:fill="FFFFFF"/>
        </w:rPr>
        <w:t>exchanged</w:t>
      </w:r>
      <w:r w:rsidR="00542DD6" w:rsidRPr="000A0E31">
        <w:rPr>
          <w:rFonts w:ascii="Arial" w:eastAsia="Times New Roman" w:hAnsi="Arial" w:cs="Arial"/>
          <w:color w:val="222222"/>
          <w:shd w:val="clear" w:color="auto" w:fill="FFFFFF"/>
        </w:rPr>
        <w:t xml:space="preserve"> roles to ensure the study was fair for both the researchers and the children involved. Prior to the </w:t>
      </w:r>
      <w:r w:rsidRPr="000A0E31">
        <w:rPr>
          <w:rFonts w:ascii="Arial" w:eastAsia="Times New Roman" w:hAnsi="Arial" w:cs="Arial"/>
          <w:color w:val="222222"/>
          <w:shd w:val="clear" w:color="auto" w:fill="FFFFFF"/>
        </w:rPr>
        <w:t>LS</w:t>
      </w:r>
      <w:r w:rsidR="00542DD6" w:rsidRPr="000A0E31">
        <w:rPr>
          <w:rFonts w:ascii="Arial" w:eastAsia="Times New Roman" w:hAnsi="Arial" w:cs="Arial"/>
          <w:color w:val="222222"/>
          <w:shd w:val="clear" w:color="auto" w:fill="FFFFFF"/>
        </w:rPr>
        <w:t xml:space="preserve"> commencing, the researchers had discussed LS1 and had made the changes that were necessary and practical within the timeframe. The lesson structure </w:t>
      </w:r>
      <w:r w:rsidR="002D1B29" w:rsidRPr="000A0E31">
        <w:rPr>
          <w:rFonts w:ascii="Arial" w:eastAsia="Times New Roman" w:hAnsi="Arial" w:cs="Arial"/>
          <w:color w:val="222222"/>
          <w:shd w:val="clear" w:color="auto" w:fill="FFFFFF"/>
        </w:rPr>
        <w:lastRenderedPageBreak/>
        <w:t>and</w:t>
      </w:r>
      <w:r w:rsidR="00542DD6" w:rsidRPr="000A0E31">
        <w:rPr>
          <w:rFonts w:ascii="Arial" w:eastAsia="Times New Roman" w:hAnsi="Arial" w:cs="Arial"/>
          <w:color w:val="222222"/>
          <w:shd w:val="clear" w:color="auto" w:fill="FFFFFF"/>
        </w:rPr>
        <w:t xml:space="preserve"> content were not altered in any way and the lesson was delivered to the children in the same manner as LS1 was deliver</w:t>
      </w:r>
      <w:r w:rsidR="002D1B29" w:rsidRPr="000A0E31">
        <w:rPr>
          <w:rFonts w:ascii="Arial" w:eastAsia="Times New Roman" w:hAnsi="Arial" w:cs="Arial"/>
          <w:color w:val="222222"/>
          <w:shd w:val="clear" w:color="auto" w:fill="FFFFFF"/>
        </w:rPr>
        <w:t>ed</w:t>
      </w:r>
      <w:r w:rsidR="00542DD6" w:rsidRPr="000A0E31">
        <w:rPr>
          <w:rFonts w:ascii="Arial" w:eastAsia="Times New Roman" w:hAnsi="Arial" w:cs="Arial"/>
          <w:color w:val="222222"/>
          <w:shd w:val="clear" w:color="auto" w:fill="FFFFFF"/>
        </w:rPr>
        <w:t xml:space="preserve"> </w:t>
      </w:r>
      <w:r w:rsidR="00670816" w:rsidRPr="000A0E31">
        <w:rPr>
          <w:rFonts w:ascii="Arial" w:eastAsia="Times New Roman" w:hAnsi="Arial" w:cs="Arial"/>
          <w:color w:val="222222"/>
          <w:shd w:val="clear" w:color="auto" w:fill="FFFFFF"/>
        </w:rPr>
        <w:t>in</w:t>
      </w:r>
      <w:r w:rsidR="00542DD6" w:rsidRPr="000A0E31">
        <w:rPr>
          <w:rFonts w:ascii="Arial" w:eastAsia="Times New Roman" w:hAnsi="Arial" w:cs="Arial"/>
          <w:color w:val="222222"/>
          <w:shd w:val="clear" w:color="auto" w:fill="FFFFFF"/>
        </w:rPr>
        <w:t xml:space="preserve"> School B. The only difference with the lesson structure was the researcher that deliver</w:t>
      </w:r>
      <w:r w:rsidR="00670816" w:rsidRPr="000A0E31">
        <w:rPr>
          <w:rFonts w:ascii="Arial" w:eastAsia="Times New Roman" w:hAnsi="Arial" w:cs="Arial"/>
          <w:color w:val="222222"/>
          <w:shd w:val="clear" w:color="auto" w:fill="FFFFFF"/>
        </w:rPr>
        <w:t>ed</w:t>
      </w:r>
      <w:r w:rsidR="00542DD6" w:rsidRPr="000A0E31">
        <w:rPr>
          <w:rFonts w:ascii="Arial" w:eastAsia="Times New Roman" w:hAnsi="Arial" w:cs="Arial"/>
          <w:color w:val="222222"/>
          <w:shd w:val="clear" w:color="auto" w:fill="FFFFFF"/>
        </w:rPr>
        <w:t xml:space="preserve"> the lesson, as mentioned previously</w:t>
      </w:r>
      <w:r w:rsidR="002D1B29" w:rsidRPr="000A0E31">
        <w:rPr>
          <w:rFonts w:ascii="Arial" w:eastAsia="Times New Roman" w:hAnsi="Arial" w:cs="Arial"/>
          <w:color w:val="222222"/>
          <w:shd w:val="clear" w:color="auto" w:fill="FFFFFF"/>
        </w:rPr>
        <w:t>,</w:t>
      </w:r>
      <w:r w:rsidR="00542DD6" w:rsidRPr="000A0E31">
        <w:rPr>
          <w:rFonts w:ascii="Arial" w:eastAsia="Times New Roman" w:hAnsi="Arial" w:cs="Arial"/>
          <w:color w:val="222222"/>
          <w:shd w:val="clear" w:color="auto" w:fill="FFFFFF"/>
        </w:rPr>
        <w:t xml:space="preserve"> this was to ensure the children had a familiar face teaching them.</w:t>
      </w:r>
    </w:p>
    <w:p w14:paraId="7D585233" w14:textId="2D76872E" w:rsidR="00542DD6" w:rsidRPr="000A0E31" w:rsidRDefault="007F5DE5"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Observation</w:t>
      </w:r>
      <w:r w:rsidR="00542DD6" w:rsidRPr="000A0E31">
        <w:rPr>
          <w:rFonts w:ascii="Arial" w:eastAsia="Times New Roman" w:hAnsi="Arial" w:cs="Arial"/>
          <w:color w:val="222222"/>
          <w:u w:val="single"/>
          <w:shd w:val="clear" w:color="auto" w:fill="FFFFFF"/>
        </w:rPr>
        <w:t xml:space="preserve"> </w:t>
      </w:r>
    </w:p>
    <w:p w14:paraId="348C8813" w14:textId="77777777" w:rsidR="00DF03FD" w:rsidRPr="000A0E31" w:rsidRDefault="0081193F"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During the introduction</w:t>
      </w:r>
      <w:r w:rsidR="00FC77DB" w:rsidRPr="000A0E31">
        <w:rPr>
          <w:rFonts w:ascii="Arial" w:eastAsia="Times New Roman" w:hAnsi="Arial" w:cs="Arial"/>
          <w:color w:val="222222"/>
          <w:shd w:val="clear" w:color="auto" w:fill="FFFFFF"/>
        </w:rPr>
        <w:t>,</w:t>
      </w:r>
      <w:r w:rsidRPr="000A0E31">
        <w:rPr>
          <w:rFonts w:ascii="Arial" w:eastAsia="Times New Roman" w:hAnsi="Arial" w:cs="Arial"/>
          <w:color w:val="222222"/>
          <w:shd w:val="clear" w:color="auto" w:fill="FFFFFF"/>
        </w:rPr>
        <w:t xml:space="preserve"> the</w:t>
      </w:r>
      <w:r w:rsidR="00FC77DB" w:rsidRPr="000A0E31">
        <w:rPr>
          <w:rFonts w:ascii="Arial" w:eastAsia="Times New Roman" w:hAnsi="Arial" w:cs="Arial"/>
          <w:color w:val="222222"/>
          <w:shd w:val="clear" w:color="auto" w:fill="FFFFFF"/>
        </w:rPr>
        <w:t xml:space="preserve"> target pupils all responded differently to each </w:t>
      </w:r>
      <w:r w:rsidR="002D1B29" w:rsidRPr="000A0E31">
        <w:rPr>
          <w:rFonts w:ascii="Arial" w:eastAsia="Times New Roman" w:hAnsi="Arial" w:cs="Arial"/>
          <w:color w:val="222222"/>
          <w:shd w:val="clear" w:color="auto" w:fill="FFFFFF"/>
        </w:rPr>
        <w:t xml:space="preserve">other. Child 1 (HA) </w:t>
      </w:r>
      <w:r w:rsidR="00FC77DB" w:rsidRPr="000A0E31">
        <w:rPr>
          <w:rFonts w:ascii="Arial" w:eastAsia="Times New Roman" w:hAnsi="Arial" w:cs="Arial"/>
          <w:color w:val="222222"/>
          <w:shd w:val="clear" w:color="auto" w:fill="FFFFFF"/>
        </w:rPr>
        <w:t>listen</w:t>
      </w:r>
      <w:r w:rsidR="002D1B29" w:rsidRPr="000A0E31">
        <w:rPr>
          <w:rFonts w:ascii="Arial" w:eastAsia="Times New Roman" w:hAnsi="Arial" w:cs="Arial"/>
          <w:color w:val="222222"/>
          <w:shd w:val="clear" w:color="auto" w:fill="FFFFFF"/>
        </w:rPr>
        <w:t>ed</w:t>
      </w:r>
      <w:r w:rsidR="00FC77DB" w:rsidRPr="000A0E31">
        <w:rPr>
          <w:rFonts w:ascii="Arial" w:eastAsia="Times New Roman" w:hAnsi="Arial" w:cs="Arial"/>
          <w:color w:val="222222"/>
          <w:shd w:val="clear" w:color="auto" w:fill="FFFFFF"/>
        </w:rPr>
        <w:t xml:space="preserve"> to what needed to be done and then went on to complete the task of writing the heading</w:t>
      </w:r>
      <w:r w:rsidR="002D1B29" w:rsidRPr="000A0E31">
        <w:rPr>
          <w:rFonts w:ascii="Arial" w:eastAsia="Times New Roman" w:hAnsi="Arial" w:cs="Arial"/>
          <w:color w:val="222222"/>
          <w:shd w:val="clear" w:color="auto" w:fill="FFFFFF"/>
        </w:rPr>
        <w:t>, date and l</w:t>
      </w:r>
      <w:r w:rsidR="00FC77DB" w:rsidRPr="000A0E31">
        <w:rPr>
          <w:rFonts w:ascii="Arial" w:eastAsia="Times New Roman" w:hAnsi="Arial" w:cs="Arial"/>
          <w:color w:val="222222"/>
          <w:shd w:val="clear" w:color="auto" w:fill="FFFFFF"/>
        </w:rPr>
        <w:t xml:space="preserve">earning objective (LO) </w:t>
      </w:r>
      <w:r w:rsidR="002D1B29" w:rsidRPr="000A0E31">
        <w:rPr>
          <w:rFonts w:ascii="Arial" w:eastAsia="Times New Roman" w:hAnsi="Arial" w:cs="Arial"/>
          <w:color w:val="222222"/>
          <w:shd w:val="clear" w:color="auto" w:fill="FFFFFF"/>
        </w:rPr>
        <w:t>immediately</w:t>
      </w:r>
      <w:r w:rsidR="00FC77DB" w:rsidRPr="000A0E31">
        <w:rPr>
          <w:rFonts w:ascii="Arial" w:eastAsia="Times New Roman" w:hAnsi="Arial" w:cs="Arial"/>
          <w:color w:val="222222"/>
          <w:shd w:val="clear" w:color="auto" w:fill="FFFFFF"/>
        </w:rPr>
        <w:t>.</w:t>
      </w:r>
      <w:r w:rsidR="00562503" w:rsidRPr="000A0E31">
        <w:rPr>
          <w:rFonts w:ascii="Arial" w:eastAsia="Times New Roman" w:hAnsi="Arial" w:cs="Arial"/>
          <w:color w:val="222222"/>
          <w:shd w:val="clear" w:color="auto" w:fill="FFFFFF"/>
        </w:rPr>
        <w:t xml:space="preserve"> Due to these factors, Child 1 was awarded a high level of involvement (level 4). </w:t>
      </w:r>
      <w:r w:rsidR="00FC77DB" w:rsidRPr="000A0E31">
        <w:rPr>
          <w:rFonts w:ascii="Arial" w:eastAsia="Times New Roman" w:hAnsi="Arial" w:cs="Arial"/>
          <w:color w:val="222222"/>
          <w:shd w:val="clear" w:color="auto" w:fill="FFFFFF"/>
        </w:rPr>
        <w:t xml:space="preserve"> Child 2 (MA) </w:t>
      </w:r>
      <w:r w:rsidR="00E47BC1" w:rsidRPr="000A0E31">
        <w:rPr>
          <w:rFonts w:ascii="Arial" w:eastAsia="Times New Roman" w:hAnsi="Arial" w:cs="Arial"/>
          <w:color w:val="222222"/>
          <w:shd w:val="clear" w:color="auto" w:fill="FFFFFF"/>
        </w:rPr>
        <w:t xml:space="preserve">offered a few suggestions when the class were asked a question </w:t>
      </w:r>
      <w:r w:rsidR="00D07EDF" w:rsidRPr="000A0E31">
        <w:rPr>
          <w:rFonts w:ascii="Arial" w:eastAsia="Times New Roman" w:hAnsi="Arial" w:cs="Arial"/>
          <w:color w:val="222222"/>
          <w:shd w:val="clear" w:color="auto" w:fill="FFFFFF"/>
        </w:rPr>
        <w:t>and completed the task in no hurry</w:t>
      </w:r>
      <w:r w:rsidR="00562503" w:rsidRPr="000A0E31">
        <w:rPr>
          <w:rFonts w:ascii="Arial" w:eastAsia="Times New Roman" w:hAnsi="Arial" w:cs="Arial"/>
          <w:color w:val="222222"/>
          <w:shd w:val="clear" w:color="auto" w:fill="FFFFFF"/>
        </w:rPr>
        <w:t>, he was given a level 3 for his involvement during this part of the study</w:t>
      </w:r>
      <w:r w:rsidR="00D07EDF" w:rsidRPr="000A0E31">
        <w:rPr>
          <w:rFonts w:ascii="Arial" w:eastAsia="Times New Roman" w:hAnsi="Arial" w:cs="Arial"/>
          <w:color w:val="222222"/>
          <w:shd w:val="clear" w:color="auto" w:fill="FFFFFF"/>
        </w:rPr>
        <w:t>. Child 3 however, began the lesson well as he would liste</w:t>
      </w:r>
      <w:r w:rsidR="00223AAC" w:rsidRPr="000A0E31">
        <w:rPr>
          <w:rFonts w:ascii="Arial" w:eastAsia="Times New Roman" w:hAnsi="Arial" w:cs="Arial"/>
          <w:color w:val="222222"/>
          <w:shd w:val="clear" w:color="auto" w:fill="FFFFFF"/>
        </w:rPr>
        <w:t>n and attempt to understand the purpose and the goal of the lesson.</w:t>
      </w:r>
      <w:r w:rsidR="006E7F45" w:rsidRPr="000A0E31">
        <w:rPr>
          <w:rFonts w:ascii="Arial" w:eastAsia="Times New Roman" w:hAnsi="Arial" w:cs="Arial"/>
          <w:color w:val="222222"/>
          <w:shd w:val="clear" w:color="auto" w:fill="FFFFFF"/>
        </w:rPr>
        <w:t xml:space="preserve"> Soon after, h</w:t>
      </w:r>
      <w:r w:rsidR="00F61E34" w:rsidRPr="000A0E31">
        <w:rPr>
          <w:rFonts w:ascii="Arial" w:eastAsia="Times New Roman" w:hAnsi="Arial" w:cs="Arial"/>
          <w:color w:val="222222"/>
          <w:shd w:val="clear" w:color="auto" w:fill="FFFFFF"/>
        </w:rPr>
        <w:t xml:space="preserve">e got distracted </w:t>
      </w:r>
      <w:r w:rsidR="00223AAC" w:rsidRPr="000A0E31">
        <w:rPr>
          <w:rFonts w:ascii="Arial" w:eastAsia="Times New Roman" w:hAnsi="Arial" w:cs="Arial"/>
          <w:color w:val="222222"/>
          <w:shd w:val="clear" w:color="auto" w:fill="FFFFFF"/>
        </w:rPr>
        <w:t>and would repeat any suggestion or answer given by the other children in the room. He also look</w:t>
      </w:r>
      <w:r w:rsidR="00F61E34" w:rsidRPr="000A0E31">
        <w:rPr>
          <w:rFonts w:ascii="Arial" w:eastAsia="Times New Roman" w:hAnsi="Arial" w:cs="Arial"/>
          <w:color w:val="222222"/>
          <w:shd w:val="clear" w:color="auto" w:fill="FFFFFF"/>
        </w:rPr>
        <w:t>ed</w:t>
      </w:r>
      <w:r w:rsidR="00223AAC" w:rsidRPr="000A0E31">
        <w:rPr>
          <w:rFonts w:ascii="Arial" w:eastAsia="Times New Roman" w:hAnsi="Arial" w:cs="Arial"/>
          <w:color w:val="222222"/>
          <w:shd w:val="clear" w:color="auto" w:fill="FFFFFF"/>
        </w:rPr>
        <w:t xml:space="preserve"> down and play</w:t>
      </w:r>
      <w:r w:rsidR="00F61E34" w:rsidRPr="000A0E31">
        <w:rPr>
          <w:rFonts w:ascii="Arial" w:eastAsia="Times New Roman" w:hAnsi="Arial" w:cs="Arial"/>
          <w:color w:val="222222"/>
          <w:shd w:val="clear" w:color="auto" w:fill="FFFFFF"/>
        </w:rPr>
        <w:t>ed</w:t>
      </w:r>
      <w:r w:rsidR="00223AAC" w:rsidRPr="000A0E31">
        <w:rPr>
          <w:rFonts w:ascii="Arial" w:eastAsia="Times New Roman" w:hAnsi="Arial" w:cs="Arial"/>
          <w:color w:val="222222"/>
          <w:shd w:val="clear" w:color="auto" w:fill="FFFFFF"/>
        </w:rPr>
        <w:t xml:space="preserve"> with his stationary a number of times during the introduction instead of continuing wi</w:t>
      </w:r>
      <w:r w:rsidR="007E1FE6" w:rsidRPr="000A0E31">
        <w:rPr>
          <w:rFonts w:ascii="Arial" w:eastAsia="Times New Roman" w:hAnsi="Arial" w:cs="Arial"/>
          <w:color w:val="222222"/>
          <w:shd w:val="clear" w:color="auto" w:fill="FFFFFF"/>
        </w:rPr>
        <w:t>th the work set by the teacher. However, he did have a conversation with the teaching assistant (TA) regarding t</w:t>
      </w:r>
      <w:r w:rsidR="002F5F1A" w:rsidRPr="000A0E31">
        <w:rPr>
          <w:rFonts w:ascii="Arial" w:eastAsia="Times New Roman" w:hAnsi="Arial" w:cs="Arial"/>
          <w:color w:val="222222"/>
          <w:shd w:val="clear" w:color="auto" w:fill="FFFFFF"/>
        </w:rPr>
        <w:t>he lesson and from that conversation it was clear he was more engaged than first thought. Thus, being awarded a 3 as his involvement was inconsistent during this section.</w:t>
      </w:r>
    </w:p>
    <w:p w14:paraId="0A4DB2D5" w14:textId="77777777" w:rsidR="0015458A" w:rsidRPr="000A0E31" w:rsidRDefault="00C84781"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The s</w:t>
      </w:r>
      <w:r w:rsidR="00754B35" w:rsidRPr="000A0E31">
        <w:rPr>
          <w:rFonts w:ascii="Arial" w:eastAsia="Times New Roman" w:hAnsi="Arial" w:cs="Arial"/>
          <w:color w:val="222222"/>
          <w:shd w:val="clear" w:color="auto" w:fill="FFFFFF"/>
        </w:rPr>
        <w:t xml:space="preserve">econd </w:t>
      </w:r>
      <w:r w:rsidR="00487BB5" w:rsidRPr="000A0E31">
        <w:rPr>
          <w:rFonts w:ascii="Arial" w:eastAsia="Times New Roman" w:hAnsi="Arial" w:cs="Arial"/>
          <w:color w:val="222222"/>
          <w:shd w:val="clear" w:color="auto" w:fill="FFFFFF"/>
        </w:rPr>
        <w:t>and third section</w:t>
      </w:r>
      <w:r w:rsidR="00754B35" w:rsidRPr="000A0E31">
        <w:rPr>
          <w:rFonts w:ascii="Arial" w:eastAsia="Times New Roman" w:hAnsi="Arial" w:cs="Arial"/>
          <w:color w:val="222222"/>
          <w:shd w:val="clear" w:color="auto" w:fill="FFFFFF"/>
        </w:rPr>
        <w:t xml:space="preserve"> of the lesson </w:t>
      </w:r>
      <w:r w:rsidR="00C446BD" w:rsidRPr="000A0E31">
        <w:rPr>
          <w:rFonts w:ascii="Arial" w:eastAsia="Times New Roman" w:hAnsi="Arial" w:cs="Arial"/>
          <w:color w:val="222222"/>
          <w:shd w:val="clear" w:color="auto" w:fill="FFFFFF"/>
        </w:rPr>
        <w:t>resulted in some children engaging slightly more,</w:t>
      </w:r>
      <w:r w:rsidR="00754B35" w:rsidRPr="000A0E31">
        <w:rPr>
          <w:rFonts w:ascii="Arial" w:eastAsia="Times New Roman" w:hAnsi="Arial" w:cs="Arial"/>
          <w:color w:val="222222"/>
          <w:shd w:val="clear" w:color="auto" w:fill="FFFFFF"/>
        </w:rPr>
        <w:t xml:space="preserve"> </w:t>
      </w:r>
      <w:r w:rsidR="00C446BD" w:rsidRPr="000A0E31">
        <w:rPr>
          <w:rFonts w:ascii="Arial" w:eastAsia="Times New Roman" w:hAnsi="Arial" w:cs="Arial"/>
          <w:color w:val="222222"/>
          <w:shd w:val="clear" w:color="auto" w:fill="FFFFFF"/>
        </w:rPr>
        <w:t>others maintained their engagement and</w:t>
      </w:r>
      <w:r w:rsidR="00754B35" w:rsidRPr="000A0E31">
        <w:rPr>
          <w:rFonts w:ascii="Arial" w:eastAsia="Times New Roman" w:hAnsi="Arial" w:cs="Arial"/>
          <w:color w:val="222222"/>
          <w:shd w:val="clear" w:color="auto" w:fill="FFFFFF"/>
        </w:rPr>
        <w:t xml:space="preserve"> </w:t>
      </w:r>
      <w:r w:rsidR="00C446BD" w:rsidRPr="000A0E31">
        <w:rPr>
          <w:rFonts w:ascii="Arial" w:eastAsia="Times New Roman" w:hAnsi="Arial" w:cs="Arial"/>
          <w:color w:val="222222"/>
          <w:shd w:val="clear" w:color="auto" w:fill="FFFFFF"/>
        </w:rPr>
        <w:t>some</w:t>
      </w:r>
      <w:r w:rsidR="00754B35" w:rsidRPr="000A0E31">
        <w:rPr>
          <w:rFonts w:ascii="Arial" w:eastAsia="Times New Roman" w:hAnsi="Arial" w:cs="Arial"/>
          <w:color w:val="222222"/>
          <w:shd w:val="clear" w:color="auto" w:fill="FFFFFF"/>
        </w:rPr>
        <w:t xml:space="preserve"> engaged less. There was no set pattern between the three target pupils and the increase/decrease of their involvement </w:t>
      </w:r>
      <w:r w:rsidR="00D66645" w:rsidRPr="000A0E31">
        <w:rPr>
          <w:rFonts w:ascii="Arial" w:eastAsia="Times New Roman" w:hAnsi="Arial" w:cs="Arial"/>
          <w:color w:val="222222"/>
          <w:shd w:val="clear" w:color="auto" w:fill="FFFFFF"/>
        </w:rPr>
        <w:t xml:space="preserve">during these sections. </w:t>
      </w:r>
      <w:r w:rsidR="00754B35" w:rsidRPr="000A0E31">
        <w:rPr>
          <w:rFonts w:ascii="Arial" w:eastAsia="Times New Roman" w:hAnsi="Arial" w:cs="Arial"/>
          <w:color w:val="222222"/>
          <w:shd w:val="clear" w:color="auto" w:fill="FFFFFF"/>
        </w:rPr>
        <w:t xml:space="preserve">Pupil 1 </w:t>
      </w:r>
      <w:r w:rsidR="00A152D5" w:rsidRPr="000A0E31">
        <w:rPr>
          <w:rFonts w:ascii="Arial" w:eastAsia="Times New Roman" w:hAnsi="Arial" w:cs="Arial"/>
          <w:color w:val="222222"/>
          <w:shd w:val="clear" w:color="auto" w:fill="FFFFFF"/>
        </w:rPr>
        <w:t xml:space="preserve">had extremely high level of involvement (grade 5) and he </w:t>
      </w:r>
      <w:r w:rsidR="00754B35" w:rsidRPr="000A0E31">
        <w:rPr>
          <w:rFonts w:ascii="Arial" w:eastAsia="Times New Roman" w:hAnsi="Arial" w:cs="Arial"/>
          <w:color w:val="222222"/>
          <w:shd w:val="clear" w:color="auto" w:fill="FFFFFF"/>
        </w:rPr>
        <w:t xml:space="preserve">seemed to enjoy using the </w:t>
      </w:r>
      <w:r w:rsidR="00E97768" w:rsidRPr="000A0E31">
        <w:rPr>
          <w:rFonts w:ascii="Arial" w:eastAsia="Times New Roman" w:hAnsi="Arial" w:cs="Arial"/>
          <w:color w:val="222222"/>
          <w:shd w:val="clear" w:color="auto" w:fill="FFFFFF"/>
        </w:rPr>
        <w:t>computer and researching a ‘magical setting</w:t>
      </w:r>
      <w:r w:rsidR="00084E1E" w:rsidRPr="000A0E31">
        <w:rPr>
          <w:rFonts w:ascii="Arial" w:eastAsia="Times New Roman" w:hAnsi="Arial" w:cs="Arial"/>
          <w:color w:val="222222"/>
          <w:shd w:val="clear" w:color="auto" w:fill="FFFFFF"/>
        </w:rPr>
        <w:t>’</w:t>
      </w:r>
      <w:r w:rsidR="00E97768" w:rsidRPr="000A0E31">
        <w:rPr>
          <w:rFonts w:ascii="Arial" w:eastAsia="Times New Roman" w:hAnsi="Arial" w:cs="Arial"/>
          <w:color w:val="222222"/>
          <w:shd w:val="clear" w:color="auto" w:fill="FFFFFF"/>
        </w:rPr>
        <w:t xml:space="preserve">. </w:t>
      </w:r>
      <w:r w:rsidR="00712AFC" w:rsidRPr="000A0E31">
        <w:rPr>
          <w:rFonts w:ascii="Arial" w:eastAsia="Times New Roman" w:hAnsi="Arial" w:cs="Arial"/>
          <w:color w:val="222222"/>
          <w:shd w:val="clear" w:color="auto" w:fill="FFFFFF"/>
        </w:rPr>
        <w:t>He would think methodically about the picture before deciding which one to focus this descriptive writing on. He would explain to the teacher and his peers why he was or was n</w:t>
      </w:r>
      <w:r w:rsidR="008A5118" w:rsidRPr="000A0E31">
        <w:rPr>
          <w:rFonts w:ascii="Arial" w:eastAsia="Times New Roman" w:hAnsi="Arial" w:cs="Arial"/>
          <w:color w:val="222222"/>
          <w:shd w:val="clear" w:color="auto" w:fill="FFFFFF"/>
        </w:rPr>
        <w:t>ot going to choose each picture</w:t>
      </w:r>
      <w:r w:rsidR="00712AFC" w:rsidRPr="000A0E31">
        <w:rPr>
          <w:rFonts w:ascii="Arial" w:eastAsia="Times New Roman" w:hAnsi="Arial" w:cs="Arial"/>
          <w:color w:val="222222"/>
          <w:shd w:val="clear" w:color="auto" w:fill="FFFFFF"/>
        </w:rPr>
        <w:t xml:space="preserve">. </w:t>
      </w:r>
      <w:r w:rsidR="00D66645" w:rsidRPr="000A0E31">
        <w:rPr>
          <w:rFonts w:ascii="Arial" w:eastAsia="Times New Roman" w:hAnsi="Arial" w:cs="Arial"/>
          <w:color w:val="222222"/>
          <w:shd w:val="clear" w:color="auto" w:fill="FFFFFF"/>
        </w:rPr>
        <w:t>As he thought deeply into the picture he chose and the picture interested him</w:t>
      </w:r>
      <w:r w:rsidR="008A5118" w:rsidRPr="000A0E31">
        <w:rPr>
          <w:rFonts w:ascii="Arial" w:eastAsia="Times New Roman" w:hAnsi="Arial" w:cs="Arial"/>
          <w:color w:val="222222"/>
          <w:shd w:val="clear" w:color="auto" w:fill="FFFFFF"/>
        </w:rPr>
        <w:t>,</w:t>
      </w:r>
      <w:r w:rsidR="00D66645" w:rsidRPr="000A0E31">
        <w:rPr>
          <w:rFonts w:ascii="Arial" w:eastAsia="Times New Roman" w:hAnsi="Arial" w:cs="Arial"/>
          <w:color w:val="222222"/>
          <w:shd w:val="clear" w:color="auto" w:fill="FFFFFF"/>
        </w:rPr>
        <w:t xml:space="preserve"> he was able to write descriptively without support. His involvement decreased slightly in comparison to section 2, however he still showed a high level of involvement (grade 4).</w:t>
      </w:r>
      <w:r w:rsidR="00A152D5" w:rsidRPr="000A0E31">
        <w:rPr>
          <w:rFonts w:ascii="Arial" w:eastAsia="Times New Roman" w:hAnsi="Arial" w:cs="Arial"/>
          <w:color w:val="222222"/>
          <w:shd w:val="clear" w:color="auto" w:fill="FFFFFF"/>
        </w:rPr>
        <w:t xml:space="preserve"> </w:t>
      </w:r>
    </w:p>
    <w:p w14:paraId="10545F8C" w14:textId="06112EE8" w:rsidR="00C43AB6" w:rsidRPr="000A0E31" w:rsidRDefault="009F595B"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lastRenderedPageBreak/>
        <w:t>Child</w:t>
      </w:r>
      <w:r w:rsidR="00CE2D71" w:rsidRPr="000A0E31">
        <w:rPr>
          <w:rFonts w:ascii="Arial" w:eastAsia="Times New Roman" w:hAnsi="Arial" w:cs="Arial"/>
          <w:color w:val="222222"/>
          <w:shd w:val="clear" w:color="auto" w:fill="FFFFFF"/>
        </w:rPr>
        <w:t xml:space="preserve"> 3’s involvement decrease</w:t>
      </w:r>
      <w:r w:rsidR="00CE7DAD" w:rsidRPr="000A0E31">
        <w:rPr>
          <w:rFonts w:ascii="Arial" w:eastAsia="Times New Roman" w:hAnsi="Arial" w:cs="Arial"/>
          <w:color w:val="222222"/>
          <w:shd w:val="clear" w:color="auto" w:fill="FFFFFF"/>
        </w:rPr>
        <w:t>d</w:t>
      </w:r>
      <w:r w:rsidR="00CE2D71" w:rsidRPr="000A0E31">
        <w:rPr>
          <w:rFonts w:ascii="Arial" w:eastAsia="Times New Roman" w:hAnsi="Arial" w:cs="Arial"/>
          <w:color w:val="222222"/>
          <w:shd w:val="clear" w:color="auto" w:fill="FFFFFF"/>
        </w:rPr>
        <w:t xml:space="preserve"> and he began to search for things on the computer that were only loosely tied to the lesson. He was searching for a setting however, he changed the </w:t>
      </w:r>
      <w:r w:rsidR="00CE7DAD" w:rsidRPr="000A0E31">
        <w:rPr>
          <w:rFonts w:ascii="Arial" w:eastAsia="Times New Roman" w:hAnsi="Arial" w:cs="Arial"/>
          <w:color w:val="222222"/>
          <w:shd w:val="clear" w:color="auto" w:fill="FFFFFF"/>
        </w:rPr>
        <w:t xml:space="preserve">phrase that the pupils were asked to use. The teacher and the TA had to speak to him a number of times during this section as he had a low level (grade 2) of involvement. </w:t>
      </w:r>
      <w:r w:rsidR="00382740" w:rsidRPr="000A0E31">
        <w:rPr>
          <w:rFonts w:ascii="Arial" w:eastAsia="Times New Roman" w:hAnsi="Arial" w:cs="Arial"/>
          <w:color w:val="222222"/>
          <w:shd w:val="clear" w:color="auto" w:fill="FFFFFF"/>
        </w:rPr>
        <w:t xml:space="preserve">Following the picture search, Child 3 was asked a number of times and offered a lot of support from the teacher but still did not want to complete the descriptive writing. It was stated a number of times that he could present his work in front of the green screen once he had finished and he still demonstrated an extremely low level of involvement (grade 1). </w:t>
      </w:r>
      <w:r w:rsidR="00B2658D" w:rsidRPr="000A0E31">
        <w:rPr>
          <w:rFonts w:ascii="Arial" w:eastAsia="Times New Roman" w:hAnsi="Arial" w:cs="Arial"/>
          <w:color w:val="222222"/>
          <w:shd w:val="clear" w:color="auto" w:fill="FFFFFF"/>
        </w:rPr>
        <w:t xml:space="preserve">The involvement of pupil 2 remained the same at a moderate level, </w:t>
      </w:r>
      <w:r w:rsidR="00E91EBD" w:rsidRPr="000A0E31">
        <w:rPr>
          <w:rFonts w:ascii="Arial" w:eastAsia="Times New Roman" w:hAnsi="Arial" w:cs="Arial"/>
          <w:color w:val="222222"/>
          <w:shd w:val="clear" w:color="auto" w:fill="FFFFFF"/>
        </w:rPr>
        <w:t xml:space="preserve">he </w:t>
      </w:r>
      <w:r w:rsidR="00B2658D" w:rsidRPr="000A0E31">
        <w:rPr>
          <w:rFonts w:ascii="Arial" w:eastAsia="Times New Roman" w:hAnsi="Arial" w:cs="Arial"/>
          <w:color w:val="222222"/>
          <w:shd w:val="clear" w:color="auto" w:fill="FFFFFF"/>
        </w:rPr>
        <w:t>continued with the activity throughout every section of LS.</w:t>
      </w:r>
    </w:p>
    <w:p w14:paraId="168B070D" w14:textId="1D53EBB7" w:rsidR="00110096" w:rsidRPr="000A0E31" w:rsidRDefault="00F92A25"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The</w:t>
      </w:r>
      <w:r w:rsidR="001F5559" w:rsidRPr="000A0E31">
        <w:rPr>
          <w:rFonts w:ascii="Arial" w:eastAsia="Times New Roman" w:hAnsi="Arial" w:cs="Arial"/>
          <w:color w:val="222222"/>
          <w:shd w:val="clear" w:color="auto" w:fill="FFFFFF"/>
        </w:rPr>
        <w:t xml:space="preserve"> target pupils’ involvement seemed to increase slightly during the fourth section, where the children had the opportunity </w:t>
      </w:r>
      <w:r w:rsidR="00E91EBD" w:rsidRPr="000A0E31">
        <w:rPr>
          <w:rFonts w:ascii="Arial" w:eastAsia="Times New Roman" w:hAnsi="Arial" w:cs="Arial"/>
          <w:color w:val="222222"/>
          <w:shd w:val="clear" w:color="auto" w:fill="FFFFFF"/>
        </w:rPr>
        <w:t>to use the green screen. Pupil’s</w:t>
      </w:r>
      <w:r w:rsidR="001F5559" w:rsidRPr="000A0E31">
        <w:rPr>
          <w:rFonts w:ascii="Arial" w:eastAsia="Times New Roman" w:hAnsi="Arial" w:cs="Arial"/>
          <w:color w:val="222222"/>
          <w:shd w:val="clear" w:color="auto" w:fill="FFFFFF"/>
        </w:rPr>
        <w:t xml:space="preserve"> 1 and 3 were more involved and their grade was increased by one</w:t>
      </w:r>
      <w:r w:rsidR="00E91EBD" w:rsidRPr="000A0E31">
        <w:rPr>
          <w:rFonts w:ascii="Arial" w:eastAsia="Times New Roman" w:hAnsi="Arial" w:cs="Arial"/>
          <w:color w:val="222222"/>
          <w:shd w:val="clear" w:color="auto" w:fill="FFFFFF"/>
        </w:rPr>
        <w:t xml:space="preserve"> level</w:t>
      </w:r>
      <w:r w:rsidR="001F5559" w:rsidRPr="000A0E31">
        <w:rPr>
          <w:rFonts w:ascii="Arial" w:eastAsia="Times New Roman" w:hAnsi="Arial" w:cs="Arial"/>
          <w:color w:val="222222"/>
          <w:shd w:val="clear" w:color="auto" w:fill="FFFFFF"/>
        </w:rPr>
        <w:t xml:space="preserve"> in comparison to the previous section. </w:t>
      </w:r>
      <w:r w:rsidR="0000121C" w:rsidRPr="000A0E31">
        <w:rPr>
          <w:rFonts w:ascii="Arial" w:eastAsia="Times New Roman" w:hAnsi="Arial" w:cs="Arial"/>
          <w:color w:val="222222"/>
          <w:shd w:val="clear" w:color="auto" w:fill="FFFFFF"/>
        </w:rPr>
        <w:t xml:space="preserve">However, Child 3 was still considered to have low involvement. He did not want to present </w:t>
      </w:r>
      <w:r w:rsidR="00E91EBD" w:rsidRPr="000A0E31">
        <w:rPr>
          <w:rFonts w:ascii="Arial" w:eastAsia="Times New Roman" w:hAnsi="Arial" w:cs="Arial"/>
          <w:color w:val="222222"/>
          <w:shd w:val="clear" w:color="auto" w:fill="FFFFFF"/>
        </w:rPr>
        <w:t xml:space="preserve">his work however, </w:t>
      </w:r>
      <w:r w:rsidR="0000121C" w:rsidRPr="000A0E31">
        <w:rPr>
          <w:rFonts w:ascii="Arial" w:eastAsia="Times New Roman" w:hAnsi="Arial" w:cs="Arial"/>
          <w:color w:val="222222"/>
          <w:shd w:val="clear" w:color="auto" w:fill="FFFFFF"/>
        </w:rPr>
        <w:t xml:space="preserve">once he realised what he was required to do he gained some motivation. He read out his descriptive writing </w:t>
      </w:r>
      <w:r w:rsidR="00567171" w:rsidRPr="000A0E31">
        <w:rPr>
          <w:rFonts w:ascii="Arial" w:eastAsia="Times New Roman" w:hAnsi="Arial" w:cs="Arial"/>
          <w:color w:val="222222"/>
          <w:shd w:val="clear" w:color="auto" w:fill="FFFFFF"/>
        </w:rPr>
        <w:t xml:space="preserve">without any expression or actions and he was interested to see how it looked with the picture as </w:t>
      </w:r>
      <w:r w:rsidR="00E91EBD" w:rsidRPr="000A0E31">
        <w:rPr>
          <w:rFonts w:ascii="Arial" w:eastAsia="Times New Roman" w:hAnsi="Arial" w:cs="Arial"/>
          <w:color w:val="222222"/>
          <w:shd w:val="clear" w:color="auto" w:fill="FFFFFF"/>
        </w:rPr>
        <w:t>the</w:t>
      </w:r>
      <w:r w:rsidR="00567171" w:rsidRPr="000A0E31">
        <w:rPr>
          <w:rFonts w:ascii="Arial" w:eastAsia="Times New Roman" w:hAnsi="Arial" w:cs="Arial"/>
          <w:color w:val="222222"/>
          <w:shd w:val="clear" w:color="auto" w:fill="FFFFFF"/>
        </w:rPr>
        <w:t xml:space="preserve"> background. Therefore, the observer graded him with a 2. </w:t>
      </w:r>
      <w:r w:rsidR="009F1DFC" w:rsidRPr="000A0E31">
        <w:rPr>
          <w:rFonts w:ascii="Arial" w:eastAsia="Times New Roman" w:hAnsi="Arial" w:cs="Arial"/>
          <w:color w:val="222222"/>
          <w:shd w:val="clear" w:color="auto" w:fill="FFFFFF"/>
        </w:rPr>
        <w:t>The high</w:t>
      </w:r>
      <w:r w:rsidR="0091277C" w:rsidRPr="000A0E31">
        <w:rPr>
          <w:rFonts w:ascii="Arial" w:eastAsia="Times New Roman" w:hAnsi="Arial" w:cs="Arial"/>
          <w:color w:val="222222"/>
          <w:shd w:val="clear" w:color="auto" w:fill="FFFFFF"/>
        </w:rPr>
        <w:t xml:space="preserve">er ability </w:t>
      </w:r>
      <w:r w:rsidR="00D72A9B" w:rsidRPr="000A0E31">
        <w:rPr>
          <w:rFonts w:ascii="Arial" w:eastAsia="Times New Roman" w:hAnsi="Arial" w:cs="Arial"/>
          <w:color w:val="222222"/>
          <w:shd w:val="clear" w:color="auto" w:fill="FFFFFF"/>
        </w:rPr>
        <w:t xml:space="preserve">child (child 1) showed extremely high involvement (grade 5) and was excited to see the results. Child 2 completed the task and was graded a level 3. These grades, for child 1 and 2, continued throughout the plenary. However, child 3 did not want to participate and offered no thought into how well he felt he performed during the lesson. He was required to stay in at break time to grade himself out of 10. </w:t>
      </w:r>
    </w:p>
    <w:p w14:paraId="10663333" w14:textId="3BC6EB24" w:rsidR="00D72A9B" w:rsidRPr="000A0E31" w:rsidRDefault="00D72A9B" w:rsidP="00331C70">
      <w:pPr>
        <w:pStyle w:val="NormalWeb"/>
        <w:spacing w:line="360" w:lineRule="auto"/>
        <w:jc w:val="both"/>
        <w:rPr>
          <w:rFonts w:ascii="Arial" w:eastAsia="Times New Roman" w:hAnsi="Arial" w:cs="Arial"/>
          <w:color w:val="222222"/>
          <w:u w:val="single"/>
          <w:shd w:val="clear" w:color="auto" w:fill="FFFFFF"/>
        </w:rPr>
      </w:pPr>
      <w:r w:rsidRPr="000A0E31">
        <w:rPr>
          <w:rFonts w:ascii="Arial" w:eastAsia="Times New Roman" w:hAnsi="Arial" w:cs="Arial"/>
          <w:color w:val="222222"/>
          <w:u w:val="single"/>
          <w:shd w:val="clear" w:color="auto" w:fill="FFFFFF"/>
        </w:rPr>
        <w:t xml:space="preserve">Interviews </w:t>
      </w:r>
    </w:p>
    <w:p w14:paraId="2A83B91D" w14:textId="408A2E9A" w:rsidR="006D4B45" w:rsidRPr="000A0E31" w:rsidRDefault="00D164A0"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During the interviews</w:t>
      </w:r>
      <w:r w:rsidR="006D4B45" w:rsidRPr="000A0E31">
        <w:rPr>
          <w:rFonts w:ascii="Arial" w:eastAsia="Times New Roman" w:hAnsi="Arial" w:cs="Arial"/>
          <w:color w:val="222222"/>
          <w:shd w:val="clear" w:color="auto" w:fill="FFFFFF"/>
        </w:rPr>
        <w:t>,</w:t>
      </w:r>
      <w:r w:rsidRPr="000A0E31">
        <w:rPr>
          <w:rFonts w:ascii="Arial" w:eastAsia="Times New Roman" w:hAnsi="Arial" w:cs="Arial"/>
          <w:color w:val="222222"/>
          <w:shd w:val="clear" w:color="auto" w:fill="FFFFFF"/>
        </w:rPr>
        <w:t xml:space="preserve"> the participants stated that the</w:t>
      </w:r>
      <w:r w:rsidR="00E91EBD" w:rsidRPr="000A0E31">
        <w:rPr>
          <w:rFonts w:ascii="Arial" w:eastAsia="Times New Roman" w:hAnsi="Arial" w:cs="Arial"/>
          <w:color w:val="222222"/>
          <w:shd w:val="clear" w:color="auto" w:fill="FFFFFF"/>
        </w:rPr>
        <w:t>y</w:t>
      </w:r>
      <w:r w:rsidRPr="000A0E31">
        <w:rPr>
          <w:rFonts w:ascii="Arial" w:eastAsia="Times New Roman" w:hAnsi="Arial" w:cs="Arial"/>
          <w:color w:val="222222"/>
          <w:shd w:val="clear" w:color="auto" w:fill="FFFFFF"/>
        </w:rPr>
        <w:t xml:space="preserve"> enjoyed using the green screen as it fun and interesting. Child 1 also stated he would like to use it more and Child 2 would like to do a few different projects and activities with the technology. </w:t>
      </w:r>
      <w:r w:rsidR="006D4B45" w:rsidRPr="000A0E31">
        <w:rPr>
          <w:rFonts w:ascii="Arial" w:eastAsia="Times New Roman" w:hAnsi="Arial" w:cs="Arial"/>
          <w:color w:val="222222"/>
          <w:shd w:val="clear" w:color="auto" w:fill="FFFFFF"/>
        </w:rPr>
        <w:t xml:space="preserve">When asked what they found most difficult during the lesson, they had varied answers such as the time given, the writing and thinking of how to describe the picture. The green screen was never mentioned as being a difficult aspect of the lesson. As a whole, the children seemed to enjoy not only the lesson but the use and the idea behind the green screen. The pupils rated the lesson 9 or above out of a possible of 10. </w:t>
      </w:r>
    </w:p>
    <w:p w14:paraId="7B3BD70A" w14:textId="0CEF0475" w:rsidR="007608A7" w:rsidRPr="000A0E31" w:rsidRDefault="007608A7" w:rsidP="00331C70">
      <w:pPr>
        <w:pStyle w:val="NormalWeb"/>
        <w:spacing w:line="360" w:lineRule="auto"/>
        <w:jc w:val="both"/>
        <w:rPr>
          <w:rFonts w:ascii="Arial" w:eastAsia="Times New Roman" w:hAnsi="Arial" w:cs="Arial"/>
          <w:b/>
          <w:color w:val="222222"/>
          <w:shd w:val="clear" w:color="auto" w:fill="FFFFFF"/>
        </w:rPr>
      </w:pPr>
      <w:r>
        <w:rPr>
          <w:rFonts w:ascii="Arial" w:eastAsia="Times New Roman" w:hAnsi="Arial" w:cs="Arial"/>
          <w:b/>
          <w:color w:val="222222"/>
          <w:shd w:val="clear" w:color="auto" w:fill="FFFFFF"/>
        </w:rPr>
        <w:lastRenderedPageBreak/>
        <w:t xml:space="preserve">Discussion of </w:t>
      </w:r>
      <w:r w:rsidR="006D4B45" w:rsidRPr="000A0E31">
        <w:rPr>
          <w:rFonts w:ascii="Arial" w:eastAsia="Times New Roman" w:hAnsi="Arial" w:cs="Arial"/>
          <w:b/>
          <w:color w:val="222222"/>
          <w:shd w:val="clear" w:color="auto" w:fill="FFFFFF"/>
        </w:rPr>
        <w:t xml:space="preserve">Research Findings </w:t>
      </w:r>
    </w:p>
    <w:p w14:paraId="6783E0CD" w14:textId="488AA663" w:rsidR="006D4B45" w:rsidRPr="000A0E31" w:rsidRDefault="007608A7" w:rsidP="00331C70">
      <w:pPr>
        <w:pStyle w:val="NormalWeb"/>
        <w:spacing w:line="360" w:lineRule="auto"/>
        <w:jc w:val="both"/>
        <w:rPr>
          <w:rFonts w:ascii="Arial" w:eastAsia="Times New Roman" w:hAnsi="Arial" w:cs="Arial"/>
          <w:b/>
          <w:color w:val="222222"/>
          <w:shd w:val="clear" w:color="auto" w:fill="FFFFFF"/>
        </w:rPr>
      </w:pPr>
      <w:r w:rsidRPr="000A0E31">
        <w:rPr>
          <w:rFonts w:ascii="Arial" w:eastAsia="Times New Roman" w:hAnsi="Arial" w:cs="Arial"/>
          <w:b/>
          <w:noProof/>
          <w:color w:val="222222"/>
          <w:shd w:val="clear" w:color="auto" w:fill="FFFFFF"/>
        </w:rPr>
        <w:drawing>
          <wp:anchor distT="0" distB="0" distL="114300" distR="114300" simplePos="0" relativeHeight="251660288" behindDoc="0" locked="0" layoutInCell="1" allowOverlap="1" wp14:anchorId="0FEE5386" wp14:editId="3EB515F2">
            <wp:simplePos x="0" y="0"/>
            <wp:positionH relativeFrom="column">
              <wp:posOffset>-63500</wp:posOffset>
            </wp:positionH>
            <wp:positionV relativeFrom="paragraph">
              <wp:posOffset>248285</wp:posOffset>
            </wp:positionV>
            <wp:extent cx="5372735" cy="3088640"/>
            <wp:effectExtent l="0" t="0" r="12065" b="1016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1CC75E27" w14:textId="77777777" w:rsidR="00331C70" w:rsidRPr="000A0E31" w:rsidRDefault="00331C70" w:rsidP="00331C70">
      <w:pPr>
        <w:pStyle w:val="NormalWeb"/>
        <w:spacing w:line="360" w:lineRule="auto"/>
        <w:jc w:val="both"/>
        <w:rPr>
          <w:rFonts w:ascii="Arial" w:eastAsia="Times New Roman" w:hAnsi="Arial" w:cs="Arial"/>
          <w:color w:val="222222"/>
          <w:shd w:val="clear" w:color="auto" w:fill="FFFFFF"/>
        </w:rPr>
      </w:pPr>
    </w:p>
    <w:p w14:paraId="2773BF0F" w14:textId="77777777" w:rsidR="00331C70" w:rsidRPr="000A0E31" w:rsidRDefault="00331C70" w:rsidP="00331C70">
      <w:pPr>
        <w:pStyle w:val="NormalWeb"/>
        <w:spacing w:line="360" w:lineRule="auto"/>
        <w:jc w:val="both"/>
        <w:rPr>
          <w:rFonts w:ascii="Arial" w:eastAsia="Times New Roman" w:hAnsi="Arial" w:cs="Arial"/>
          <w:color w:val="222222"/>
          <w:shd w:val="clear" w:color="auto" w:fill="FFFFFF"/>
        </w:rPr>
      </w:pPr>
    </w:p>
    <w:p w14:paraId="1E756177" w14:textId="77777777" w:rsidR="00331C70" w:rsidRPr="000A0E31" w:rsidRDefault="00331C70" w:rsidP="00331C70">
      <w:pPr>
        <w:pStyle w:val="NormalWeb"/>
        <w:spacing w:line="360" w:lineRule="auto"/>
        <w:jc w:val="both"/>
        <w:rPr>
          <w:rFonts w:ascii="Arial" w:eastAsia="Times New Roman" w:hAnsi="Arial" w:cs="Arial"/>
          <w:color w:val="222222"/>
          <w:shd w:val="clear" w:color="auto" w:fill="FFFFFF"/>
        </w:rPr>
      </w:pPr>
    </w:p>
    <w:p w14:paraId="1828E2DB" w14:textId="77777777" w:rsidR="00331C70" w:rsidRPr="000A0E31" w:rsidRDefault="00331C70" w:rsidP="00331C70">
      <w:pPr>
        <w:pStyle w:val="NormalWeb"/>
        <w:spacing w:line="360" w:lineRule="auto"/>
        <w:jc w:val="both"/>
        <w:rPr>
          <w:rFonts w:ascii="Arial" w:eastAsia="Times New Roman" w:hAnsi="Arial" w:cs="Arial"/>
          <w:color w:val="222222"/>
          <w:shd w:val="clear" w:color="auto" w:fill="FFFFFF"/>
        </w:rPr>
      </w:pPr>
    </w:p>
    <w:p w14:paraId="7393B01D" w14:textId="77777777" w:rsidR="00331C70" w:rsidRPr="000A0E31" w:rsidRDefault="00331C70" w:rsidP="00331C70">
      <w:pPr>
        <w:pStyle w:val="NormalWeb"/>
        <w:spacing w:line="360" w:lineRule="auto"/>
        <w:jc w:val="both"/>
        <w:rPr>
          <w:rFonts w:ascii="Arial" w:eastAsia="Times New Roman" w:hAnsi="Arial" w:cs="Arial"/>
          <w:color w:val="222222"/>
          <w:shd w:val="clear" w:color="auto" w:fill="FFFFFF"/>
        </w:rPr>
      </w:pPr>
    </w:p>
    <w:p w14:paraId="102AB120" w14:textId="77777777" w:rsidR="00E91EBD" w:rsidRPr="000A0E31" w:rsidRDefault="00E91EBD" w:rsidP="00331C70">
      <w:pPr>
        <w:pStyle w:val="NormalWeb"/>
        <w:spacing w:line="360" w:lineRule="auto"/>
        <w:jc w:val="both"/>
        <w:rPr>
          <w:rFonts w:ascii="Arial" w:eastAsia="Times New Roman" w:hAnsi="Arial" w:cs="Arial"/>
          <w:color w:val="222222"/>
          <w:shd w:val="clear" w:color="auto" w:fill="FFFFFF"/>
        </w:rPr>
      </w:pPr>
    </w:p>
    <w:p w14:paraId="7018A8DE" w14:textId="77777777" w:rsidR="007608A7" w:rsidRDefault="007608A7" w:rsidP="00331C70">
      <w:pPr>
        <w:pStyle w:val="NormalWeb"/>
        <w:spacing w:line="360" w:lineRule="auto"/>
        <w:jc w:val="both"/>
        <w:rPr>
          <w:rFonts w:ascii="Arial" w:eastAsia="Times New Roman" w:hAnsi="Arial" w:cs="Arial"/>
          <w:color w:val="222222"/>
          <w:shd w:val="clear" w:color="auto" w:fill="FFFFFF"/>
        </w:rPr>
      </w:pPr>
    </w:p>
    <w:p w14:paraId="108A3997" w14:textId="7A3668A9" w:rsidR="009E392F" w:rsidRPr="000A0E31" w:rsidRDefault="00D8481F"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data </w:t>
      </w:r>
      <w:r w:rsidR="00701CA0" w:rsidRPr="000A0E31">
        <w:rPr>
          <w:rFonts w:ascii="Arial" w:eastAsia="Times New Roman" w:hAnsi="Arial" w:cs="Arial"/>
          <w:color w:val="222222"/>
          <w:shd w:val="clear" w:color="auto" w:fill="FFFFFF"/>
        </w:rPr>
        <w:t xml:space="preserve">collection was purposeful in determining the involvement of the children during the both lesson studies. This data was collected to measure whether or not the </w:t>
      </w:r>
      <w:r w:rsidR="00DF2426" w:rsidRPr="000A0E31">
        <w:rPr>
          <w:rFonts w:ascii="Arial" w:eastAsia="Times New Roman" w:hAnsi="Arial" w:cs="Arial"/>
          <w:color w:val="222222"/>
          <w:shd w:val="clear" w:color="auto" w:fill="FFFFFF"/>
        </w:rPr>
        <w:t>use of a green screen in descriptive writing lessons improves</w:t>
      </w:r>
      <w:r w:rsidR="002E1F30" w:rsidRPr="000A0E31">
        <w:rPr>
          <w:rFonts w:ascii="Arial" w:eastAsia="Times New Roman" w:hAnsi="Arial" w:cs="Arial"/>
          <w:color w:val="222222"/>
          <w:shd w:val="clear" w:color="auto" w:fill="FFFFFF"/>
        </w:rPr>
        <w:t xml:space="preserve"> the</w:t>
      </w:r>
      <w:r w:rsidR="00DF2426" w:rsidRPr="000A0E31">
        <w:rPr>
          <w:rFonts w:ascii="Arial" w:eastAsia="Times New Roman" w:hAnsi="Arial" w:cs="Arial"/>
          <w:color w:val="222222"/>
          <w:shd w:val="clear" w:color="auto" w:fill="FFFFFF"/>
        </w:rPr>
        <w:t xml:space="preserve"> involvement of </w:t>
      </w:r>
      <w:r w:rsidR="00E74DFE" w:rsidRPr="000A0E31">
        <w:rPr>
          <w:rFonts w:ascii="Arial" w:eastAsia="Times New Roman" w:hAnsi="Arial" w:cs="Arial"/>
          <w:color w:val="222222"/>
          <w:shd w:val="clear" w:color="auto" w:fill="FFFFFF"/>
        </w:rPr>
        <w:t>boys in year 6</w:t>
      </w:r>
      <w:r w:rsidR="00DF2426" w:rsidRPr="000A0E31">
        <w:rPr>
          <w:rFonts w:ascii="Arial" w:eastAsia="Times New Roman" w:hAnsi="Arial" w:cs="Arial"/>
          <w:color w:val="222222"/>
          <w:shd w:val="clear" w:color="auto" w:fill="FFFFFF"/>
        </w:rPr>
        <w:t xml:space="preserve">. </w:t>
      </w:r>
    </w:p>
    <w:p w14:paraId="1215642E" w14:textId="3A23CF9D" w:rsidR="006E06C9" w:rsidRPr="000A0E31" w:rsidRDefault="00261F52"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As the graph above demonstrates, the </w:t>
      </w:r>
      <w:r w:rsidR="00AE183B" w:rsidRPr="000A0E31">
        <w:rPr>
          <w:rFonts w:ascii="Arial" w:eastAsia="Times New Roman" w:hAnsi="Arial" w:cs="Arial"/>
          <w:color w:val="222222"/>
          <w:shd w:val="clear" w:color="auto" w:fill="FFFFFF"/>
        </w:rPr>
        <w:t xml:space="preserve">results between the two schools and the pupils of the same ability groups are unrelated. </w:t>
      </w:r>
      <w:r w:rsidR="005F2BDD" w:rsidRPr="000A0E31">
        <w:rPr>
          <w:rFonts w:ascii="Arial" w:eastAsia="Times New Roman" w:hAnsi="Arial" w:cs="Arial"/>
          <w:color w:val="222222"/>
          <w:shd w:val="clear" w:color="auto" w:fill="FFFFFF"/>
        </w:rPr>
        <w:t xml:space="preserve">The </w:t>
      </w:r>
      <w:r w:rsidR="00DC622A" w:rsidRPr="000A0E31">
        <w:rPr>
          <w:rFonts w:ascii="Arial" w:eastAsia="Times New Roman" w:hAnsi="Arial" w:cs="Arial"/>
          <w:color w:val="222222"/>
          <w:shd w:val="clear" w:color="auto" w:fill="FFFFFF"/>
        </w:rPr>
        <w:t>quantitative</w:t>
      </w:r>
      <w:r w:rsidR="005F2BDD" w:rsidRPr="000A0E31">
        <w:rPr>
          <w:rFonts w:ascii="Arial" w:eastAsia="Times New Roman" w:hAnsi="Arial" w:cs="Arial"/>
          <w:color w:val="222222"/>
          <w:shd w:val="clear" w:color="auto" w:fill="FFFFFF"/>
        </w:rPr>
        <w:t xml:space="preserve"> data does not show any pattern </w:t>
      </w:r>
      <w:r w:rsidR="00DC622A" w:rsidRPr="000A0E31">
        <w:rPr>
          <w:rFonts w:ascii="Arial" w:eastAsia="Times New Roman" w:hAnsi="Arial" w:cs="Arial"/>
          <w:color w:val="222222"/>
          <w:shd w:val="clear" w:color="auto" w:fill="FFFFFF"/>
        </w:rPr>
        <w:t>when analysing the ability groups as a whole. However, as the results show, there is a pattern in the engage</w:t>
      </w:r>
      <w:r w:rsidR="00E91EBD" w:rsidRPr="000A0E31">
        <w:rPr>
          <w:rFonts w:ascii="Arial" w:eastAsia="Times New Roman" w:hAnsi="Arial" w:cs="Arial"/>
          <w:color w:val="222222"/>
          <w:shd w:val="clear" w:color="auto" w:fill="FFFFFF"/>
        </w:rPr>
        <w:t>ment of the children with high</w:t>
      </w:r>
      <w:r w:rsidR="00DC622A" w:rsidRPr="000A0E31">
        <w:rPr>
          <w:rFonts w:ascii="Arial" w:eastAsia="Times New Roman" w:hAnsi="Arial" w:cs="Arial"/>
          <w:color w:val="222222"/>
          <w:shd w:val="clear" w:color="auto" w:fill="FFFFFF"/>
        </w:rPr>
        <w:t xml:space="preserve"> ability. </w:t>
      </w:r>
      <w:r w:rsidR="00166744" w:rsidRPr="000A0E31">
        <w:rPr>
          <w:rFonts w:ascii="Arial" w:eastAsia="Times New Roman" w:hAnsi="Arial" w:cs="Arial"/>
          <w:color w:val="222222"/>
          <w:shd w:val="clear" w:color="auto" w:fill="FFFFFF"/>
        </w:rPr>
        <w:t>In both lesson studies the pupils of high ability demonstrate the most engagement in compariso</w:t>
      </w:r>
      <w:r w:rsidR="00E91EBD" w:rsidRPr="000A0E31">
        <w:rPr>
          <w:rFonts w:ascii="Arial" w:eastAsia="Times New Roman" w:hAnsi="Arial" w:cs="Arial"/>
          <w:color w:val="222222"/>
          <w:shd w:val="clear" w:color="auto" w:fill="FFFFFF"/>
        </w:rPr>
        <w:t>n to those with middle and low</w:t>
      </w:r>
      <w:r w:rsidR="00166744" w:rsidRPr="000A0E31">
        <w:rPr>
          <w:rFonts w:ascii="Arial" w:eastAsia="Times New Roman" w:hAnsi="Arial" w:cs="Arial"/>
          <w:color w:val="222222"/>
          <w:shd w:val="clear" w:color="auto" w:fill="FFFFFF"/>
        </w:rPr>
        <w:t xml:space="preserve"> ability. </w:t>
      </w:r>
      <w:r w:rsidR="001D1ABC" w:rsidRPr="000A0E31">
        <w:rPr>
          <w:rFonts w:ascii="Arial" w:eastAsia="Times New Roman" w:hAnsi="Arial" w:cs="Arial"/>
          <w:color w:val="222222"/>
          <w:shd w:val="clear" w:color="auto" w:fill="FFFFFF"/>
        </w:rPr>
        <w:t>These findings are classed as ‘common sense beliefs’ by</w:t>
      </w:r>
      <w:r w:rsidR="001A5416" w:rsidRPr="000A0E31">
        <w:rPr>
          <w:rFonts w:ascii="Arial" w:eastAsia="Times New Roman" w:hAnsi="Arial" w:cs="Arial"/>
          <w:color w:val="222222"/>
          <w:shd w:val="clear" w:color="auto" w:fill="FFFFFF"/>
        </w:rPr>
        <w:t xml:space="preserve"> Dweck (1986) as she states that </w:t>
      </w:r>
      <w:r w:rsidR="001D1ABC" w:rsidRPr="000A0E31">
        <w:rPr>
          <w:rFonts w:ascii="Arial" w:eastAsia="Times New Roman" w:hAnsi="Arial" w:cs="Arial"/>
          <w:color w:val="222222"/>
          <w:shd w:val="clear" w:color="auto" w:fill="FFFFFF"/>
        </w:rPr>
        <w:t xml:space="preserve">people tend to believe the brighter children are more likely to persevere when faced with difficulty or a challenge. </w:t>
      </w:r>
      <w:r w:rsidR="003A676A" w:rsidRPr="000A0E31">
        <w:rPr>
          <w:rFonts w:ascii="Arial" w:eastAsia="Times New Roman" w:hAnsi="Arial" w:cs="Arial"/>
          <w:color w:val="222222"/>
          <w:shd w:val="clear" w:color="auto" w:fill="FFFFFF"/>
        </w:rPr>
        <w:t>However, she also states that beliefs such as this need to be questioned and that a number of o</w:t>
      </w:r>
      <w:r w:rsidR="00A04435" w:rsidRPr="000A0E31">
        <w:rPr>
          <w:rFonts w:ascii="Arial" w:eastAsia="Times New Roman" w:hAnsi="Arial" w:cs="Arial"/>
          <w:color w:val="222222"/>
          <w:shd w:val="clear" w:color="auto" w:fill="FFFFFF"/>
        </w:rPr>
        <w:t>ther factors such as the child perceptive of situations should be studied more as it will affect the</w:t>
      </w:r>
      <w:r w:rsidR="000E2A78" w:rsidRPr="000A0E31">
        <w:rPr>
          <w:rFonts w:ascii="Arial" w:eastAsia="Times New Roman" w:hAnsi="Arial" w:cs="Arial"/>
          <w:color w:val="222222"/>
          <w:shd w:val="clear" w:color="auto" w:fill="FFFFFF"/>
        </w:rPr>
        <w:t>ir</w:t>
      </w:r>
      <w:r w:rsidR="00A04435" w:rsidRPr="000A0E31">
        <w:rPr>
          <w:rFonts w:ascii="Arial" w:eastAsia="Times New Roman" w:hAnsi="Arial" w:cs="Arial"/>
          <w:color w:val="222222"/>
          <w:shd w:val="clear" w:color="auto" w:fill="FFFFFF"/>
        </w:rPr>
        <w:t xml:space="preserve"> motivation. </w:t>
      </w:r>
      <w:r w:rsidR="005F27FC" w:rsidRPr="000A0E31">
        <w:rPr>
          <w:rFonts w:ascii="Arial" w:eastAsia="Times New Roman" w:hAnsi="Arial" w:cs="Arial"/>
          <w:color w:val="222222"/>
          <w:shd w:val="clear" w:color="auto" w:fill="FFFFFF"/>
        </w:rPr>
        <w:t xml:space="preserve">In light of this information and for the purpose of the study, it can be stated that the children with the highest ability also has the highest amount of involvement. However, </w:t>
      </w:r>
      <w:r w:rsidR="0008125F" w:rsidRPr="000A0E31">
        <w:rPr>
          <w:rFonts w:ascii="Arial" w:eastAsia="Times New Roman" w:hAnsi="Arial" w:cs="Arial"/>
          <w:color w:val="222222"/>
          <w:shd w:val="clear" w:color="auto" w:fill="FFFFFF"/>
        </w:rPr>
        <w:t>this does not mean that the more ability the child has</w:t>
      </w:r>
      <w:r w:rsidR="003B54D6" w:rsidRPr="000A0E31">
        <w:rPr>
          <w:rFonts w:ascii="Arial" w:eastAsia="Times New Roman" w:hAnsi="Arial" w:cs="Arial"/>
          <w:color w:val="222222"/>
          <w:shd w:val="clear" w:color="auto" w:fill="FFFFFF"/>
        </w:rPr>
        <w:t>,</w:t>
      </w:r>
      <w:r w:rsidR="0008125F" w:rsidRPr="000A0E31">
        <w:rPr>
          <w:rFonts w:ascii="Arial" w:eastAsia="Times New Roman" w:hAnsi="Arial" w:cs="Arial"/>
          <w:color w:val="222222"/>
          <w:shd w:val="clear" w:color="auto" w:fill="FFFFFF"/>
        </w:rPr>
        <w:t xml:space="preserve"> the more </w:t>
      </w:r>
      <w:r w:rsidR="0008125F" w:rsidRPr="000A0E31">
        <w:rPr>
          <w:rFonts w:ascii="Arial" w:eastAsia="Times New Roman" w:hAnsi="Arial" w:cs="Arial"/>
          <w:color w:val="222222"/>
          <w:shd w:val="clear" w:color="auto" w:fill="FFFFFF"/>
        </w:rPr>
        <w:lastRenderedPageBreak/>
        <w:t xml:space="preserve">involved they are going to be. In School B, Child 6, who is a child with the lowest ability demonstrated more engagement </w:t>
      </w:r>
      <w:r w:rsidR="00877C7A" w:rsidRPr="000A0E31">
        <w:rPr>
          <w:rFonts w:ascii="Arial" w:eastAsia="Times New Roman" w:hAnsi="Arial" w:cs="Arial"/>
          <w:color w:val="222222"/>
          <w:shd w:val="clear" w:color="auto" w:fill="FFFFFF"/>
        </w:rPr>
        <w:t>than</w:t>
      </w:r>
      <w:r w:rsidR="0008125F" w:rsidRPr="000A0E31">
        <w:rPr>
          <w:rFonts w:ascii="Arial" w:eastAsia="Times New Roman" w:hAnsi="Arial" w:cs="Arial"/>
          <w:color w:val="222222"/>
          <w:shd w:val="clear" w:color="auto" w:fill="FFFFFF"/>
        </w:rPr>
        <w:t xml:space="preserve"> </w:t>
      </w:r>
      <w:r w:rsidR="00877C7A" w:rsidRPr="000A0E31">
        <w:rPr>
          <w:rFonts w:ascii="Arial" w:eastAsia="Times New Roman" w:hAnsi="Arial" w:cs="Arial"/>
          <w:color w:val="222222"/>
          <w:shd w:val="clear" w:color="auto" w:fill="FFFFFF"/>
        </w:rPr>
        <w:t>the</w:t>
      </w:r>
      <w:r w:rsidR="0008125F" w:rsidRPr="000A0E31">
        <w:rPr>
          <w:rFonts w:ascii="Arial" w:eastAsia="Times New Roman" w:hAnsi="Arial" w:cs="Arial"/>
          <w:color w:val="222222"/>
          <w:shd w:val="clear" w:color="auto" w:fill="FFFFFF"/>
        </w:rPr>
        <w:t xml:space="preserve"> </w:t>
      </w:r>
      <w:r w:rsidR="00877C7A" w:rsidRPr="000A0E31">
        <w:rPr>
          <w:rFonts w:ascii="Arial" w:eastAsia="Times New Roman" w:hAnsi="Arial" w:cs="Arial"/>
          <w:color w:val="222222"/>
          <w:shd w:val="clear" w:color="auto" w:fill="FFFFFF"/>
        </w:rPr>
        <w:t xml:space="preserve">middle ability (MA) </w:t>
      </w:r>
      <w:r w:rsidR="0008125F" w:rsidRPr="000A0E31">
        <w:rPr>
          <w:rFonts w:ascii="Arial" w:eastAsia="Times New Roman" w:hAnsi="Arial" w:cs="Arial"/>
          <w:color w:val="222222"/>
          <w:shd w:val="clear" w:color="auto" w:fill="FFFFFF"/>
        </w:rPr>
        <w:t>child (Child 5</w:t>
      </w:r>
      <w:r w:rsidR="003B54D6" w:rsidRPr="000A0E31">
        <w:rPr>
          <w:rFonts w:ascii="Arial" w:eastAsia="Times New Roman" w:hAnsi="Arial" w:cs="Arial"/>
          <w:color w:val="222222"/>
          <w:shd w:val="clear" w:color="auto" w:fill="FFFFFF"/>
        </w:rPr>
        <w:t>).</w:t>
      </w:r>
    </w:p>
    <w:p w14:paraId="59B0FAA6" w14:textId="77777777" w:rsidR="006E06C9" w:rsidRPr="000A0E31" w:rsidRDefault="006E06C9" w:rsidP="00331C70">
      <w:pPr>
        <w:pStyle w:val="NormalWeb"/>
        <w:spacing w:line="360" w:lineRule="auto"/>
        <w:jc w:val="both"/>
        <w:rPr>
          <w:rFonts w:ascii="Arial" w:eastAsia="Times New Roman" w:hAnsi="Arial" w:cs="Arial"/>
          <w:color w:val="222222"/>
          <w:shd w:val="clear" w:color="auto" w:fill="FFFFFF"/>
        </w:rPr>
      </w:pPr>
    </w:p>
    <w:p w14:paraId="758C8626" w14:textId="4C1BA16F" w:rsidR="006E06C9" w:rsidRPr="000A0E31" w:rsidRDefault="006E06C9"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noProof/>
          <w:color w:val="222222"/>
          <w:shd w:val="clear" w:color="auto" w:fill="FFFFFF"/>
        </w:rPr>
        <w:drawing>
          <wp:anchor distT="0" distB="0" distL="114300" distR="114300" simplePos="0" relativeHeight="251658240" behindDoc="0" locked="0" layoutInCell="1" allowOverlap="1" wp14:anchorId="024AF72A" wp14:editId="6E2D70DD">
            <wp:simplePos x="0" y="0"/>
            <wp:positionH relativeFrom="column">
              <wp:posOffset>-744855</wp:posOffset>
            </wp:positionH>
            <wp:positionV relativeFrom="paragraph">
              <wp:posOffset>2540</wp:posOffset>
            </wp:positionV>
            <wp:extent cx="3543935" cy="2398395"/>
            <wp:effectExtent l="0" t="0" r="12065" b="1460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Pr="000A0E31">
        <w:rPr>
          <w:rFonts w:ascii="Arial" w:eastAsia="Times New Roman" w:hAnsi="Arial" w:cs="Arial"/>
          <w:noProof/>
          <w:color w:val="222222"/>
          <w:shd w:val="clear" w:color="auto" w:fill="FFFFFF"/>
        </w:rPr>
        <w:drawing>
          <wp:anchor distT="0" distB="0" distL="114300" distR="114300" simplePos="0" relativeHeight="251659264" behindDoc="0" locked="0" layoutInCell="1" allowOverlap="1" wp14:anchorId="0D0C6A8D" wp14:editId="5B0CF50A">
            <wp:simplePos x="0" y="0"/>
            <wp:positionH relativeFrom="column">
              <wp:posOffset>3025775</wp:posOffset>
            </wp:positionH>
            <wp:positionV relativeFrom="paragraph">
              <wp:posOffset>4445</wp:posOffset>
            </wp:positionV>
            <wp:extent cx="3425190" cy="2398395"/>
            <wp:effectExtent l="0" t="0" r="3810" b="14605"/>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2C6DB817" w14:textId="79022721" w:rsidR="009E21A7" w:rsidRPr="000A0E31" w:rsidRDefault="00FD3A3D"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graphs above </w:t>
      </w:r>
      <w:r w:rsidR="00A73389" w:rsidRPr="000A0E31">
        <w:rPr>
          <w:rFonts w:ascii="Arial" w:eastAsia="Times New Roman" w:hAnsi="Arial" w:cs="Arial"/>
          <w:color w:val="222222"/>
          <w:shd w:val="clear" w:color="auto" w:fill="FFFFFF"/>
        </w:rPr>
        <w:t>reveal</w:t>
      </w:r>
      <w:r w:rsidRPr="000A0E31">
        <w:rPr>
          <w:rFonts w:ascii="Arial" w:eastAsia="Times New Roman" w:hAnsi="Arial" w:cs="Arial"/>
          <w:color w:val="222222"/>
          <w:shd w:val="clear" w:color="auto" w:fill="FFFFFF"/>
        </w:rPr>
        <w:t xml:space="preserve"> the involvement of each child during each section </w:t>
      </w:r>
      <w:r w:rsidR="006E38FA" w:rsidRPr="000A0E31">
        <w:rPr>
          <w:rFonts w:ascii="Arial" w:eastAsia="Times New Roman" w:hAnsi="Arial" w:cs="Arial"/>
          <w:color w:val="222222"/>
          <w:shd w:val="clear" w:color="auto" w:fill="FFFFFF"/>
        </w:rPr>
        <w:t xml:space="preserve">of the </w:t>
      </w:r>
      <w:r w:rsidR="00732AED" w:rsidRPr="000A0E31">
        <w:rPr>
          <w:rFonts w:ascii="Arial" w:eastAsia="Times New Roman" w:hAnsi="Arial" w:cs="Arial"/>
          <w:color w:val="222222"/>
          <w:shd w:val="clear" w:color="auto" w:fill="FFFFFF"/>
        </w:rPr>
        <w:t>LS</w:t>
      </w:r>
      <w:r w:rsidR="006E38FA" w:rsidRPr="000A0E31">
        <w:rPr>
          <w:rFonts w:ascii="Arial" w:eastAsia="Times New Roman" w:hAnsi="Arial" w:cs="Arial"/>
          <w:color w:val="222222"/>
          <w:shd w:val="clear" w:color="auto" w:fill="FFFFFF"/>
        </w:rPr>
        <w:t xml:space="preserve">. Based on the findings of </w:t>
      </w:r>
      <w:r w:rsidR="00005AC9" w:rsidRPr="000A0E31">
        <w:rPr>
          <w:rFonts w:ascii="Arial" w:eastAsia="Times New Roman" w:hAnsi="Arial" w:cs="Arial"/>
          <w:color w:val="222222"/>
          <w:shd w:val="clear" w:color="auto" w:fill="FFFFFF"/>
        </w:rPr>
        <w:t xml:space="preserve">Passey et. al (2004), as mentioned in the literature review, the researchers expected to witness the </w:t>
      </w:r>
      <w:r w:rsidR="00A73389" w:rsidRPr="000A0E31">
        <w:rPr>
          <w:rFonts w:ascii="Arial" w:eastAsia="Times New Roman" w:hAnsi="Arial" w:cs="Arial"/>
          <w:color w:val="222222"/>
          <w:shd w:val="clear" w:color="auto" w:fill="FFFFFF"/>
        </w:rPr>
        <w:t>pupils’</w:t>
      </w:r>
      <w:r w:rsidR="00005AC9" w:rsidRPr="000A0E31">
        <w:rPr>
          <w:rFonts w:ascii="Arial" w:eastAsia="Times New Roman" w:hAnsi="Arial" w:cs="Arial"/>
          <w:color w:val="222222"/>
          <w:shd w:val="clear" w:color="auto" w:fill="FFFFFF"/>
        </w:rPr>
        <w:t xml:space="preserve"> involvement to peak during the finding of the picture and the use of the green screen. This was expected as Passey et. al (2004) stated that ICT promotes and increases the involvement of all pupils and </w:t>
      </w:r>
      <w:r w:rsidR="00A73389" w:rsidRPr="000A0E31">
        <w:rPr>
          <w:rFonts w:ascii="Arial" w:eastAsia="Times New Roman" w:hAnsi="Arial" w:cs="Arial"/>
          <w:color w:val="222222"/>
          <w:shd w:val="clear" w:color="auto" w:fill="FFFFFF"/>
        </w:rPr>
        <w:t xml:space="preserve">in particular the boys in the class without impacting the involvement of girls. </w:t>
      </w:r>
      <w:r w:rsidR="00752DBB" w:rsidRPr="000A0E31">
        <w:rPr>
          <w:rFonts w:ascii="Arial" w:eastAsia="Times New Roman" w:hAnsi="Arial" w:cs="Arial"/>
          <w:color w:val="222222"/>
          <w:shd w:val="clear" w:color="auto" w:fill="FFFFFF"/>
        </w:rPr>
        <w:t xml:space="preserve">Unfortunately, the results did not resemble these findings for every target pupil. As the </w:t>
      </w:r>
      <w:r w:rsidR="0095794B" w:rsidRPr="000A0E31">
        <w:rPr>
          <w:rFonts w:ascii="Arial" w:eastAsia="Times New Roman" w:hAnsi="Arial" w:cs="Arial"/>
          <w:color w:val="222222"/>
          <w:shd w:val="clear" w:color="auto" w:fill="FFFFFF"/>
        </w:rPr>
        <w:t xml:space="preserve">results indicate, </w:t>
      </w:r>
      <w:r w:rsidR="008C7532" w:rsidRPr="000A0E31">
        <w:rPr>
          <w:rFonts w:ascii="Arial" w:eastAsia="Times New Roman" w:hAnsi="Arial" w:cs="Arial"/>
          <w:color w:val="222222"/>
          <w:shd w:val="clear" w:color="auto" w:fill="FFFFFF"/>
        </w:rPr>
        <w:t xml:space="preserve">only 2 of 6 pupils’ involvement peaked at both or any one of the sections where technology was used. In some cases, their involvement decreased. </w:t>
      </w:r>
    </w:p>
    <w:p w14:paraId="687BE6CF" w14:textId="4B3D66ED" w:rsidR="00D4676F" w:rsidRPr="000A0E31" w:rsidRDefault="00D4676F"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Child 1 is the only child that had extremely high engagement when completing the tasks that required the use of ICT. As seen in the graph above, the quantitative data show</w:t>
      </w:r>
      <w:r w:rsidR="00BD6DD2" w:rsidRPr="000A0E31">
        <w:rPr>
          <w:rFonts w:ascii="Arial" w:eastAsia="Times New Roman" w:hAnsi="Arial" w:cs="Arial"/>
          <w:color w:val="222222"/>
          <w:shd w:val="clear" w:color="auto" w:fill="FFFFFF"/>
        </w:rPr>
        <w:t>s</w:t>
      </w:r>
      <w:r w:rsidRPr="000A0E31">
        <w:rPr>
          <w:rFonts w:ascii="Arial" w:eastAsia="Times New Roman" w:hAnsi="Arial" w:cs="Arial"/>
          <w:color w:val="222222"/>
          <w:shd w:val="clear" w:color="auto" w:fill="FFFFFF"/>
        </w:rPr>
        <w:t xml:space="preserve"> his involvement fluctuated throughout the lesson and it always increased whenever he used </w:t>
      </w:r>
      <w:r w:rsidR="00C24465" w:rsidRPr="000A0E31">
        <w:rPr>
          <w:rFonts w:ascii="Arial" w:eastAsia="Times New Roman" w:hAnsi="Arial" w:cs="Arial"/>
          <w:color w:val="222222"/>
          <w:shd w:val="clear" w:color="auto" w:fill="FFFFFF"/>
        </w:rPr>
        <w:t>technology. During the lesson, Child 1 was able to make the image on the laptop bigger, he was able to download the image and he offered his assistance to other members of</w:t>
      </w:r>
      <w:r w:rsidR="00BD6DD2" w:rsidRPr="000A0E31">
        <w:rPr>
          <w:rFonts w:ascii="Arial" w:eastAsia="Times New Roman" w:hAnsi="Arial" w:cs="Arial"/>
          <w:color w:val="222222"/>
          <w:shd w:val="clear" w:color="auto" w:fill="FFFFFF"/>
        </w:rPr>
        <w:t xml:space="preserve"> the class</w:t>
      </w:r>
      <w:r w:rsidR="00C24465" w:rsidRPr="000A0E31">
        <w:rPr>
          <w:rFonts w:ascii="Arial" w:eastAsia="Times New Roman" w:hAnsi="Arial" w:cs="Arial"/>
          <w:color w:val="222222"/>
          <w:shd w:val="clear" w:color="auto" w:fill="FFFFFF"/>
        </w:rPr>
        <w:t xml:space="preserve">. These skills were not taught nor were the children asked to use these skills during the lesson, which indicates that the pupil has had plenty on experience </w:t>
      </w:r>
      <w:r w:rsidR="009D457E" w:rsidRPr="000A0E31">
        <w:rPr>
          <w:rFonts w:ascii="Arial" w:eastAsia="Times New Roman" w:hAnsi="Arial" w:cs="Arial"/>
          <w:color w:val="222222"/>
          <w:shd w:val="clear" w:color="auto" w:fill="FFFFFF"/>
        </w:rPr>
        <w:t xml:space="preserve">using a similar device to the one which was used in the </w:t>
      </w:r>
      <w:r w:rsidR="00732AED" w:rsidRPr="000A0E31">
        <w:rPr>
          <w:rFonts w:ascii="Arial" w:eastAsia="Times New Roman" w:hAnsi="Arial" w:cs="Arial"/>
          <w:color w:val="222222"/>
          <w:shd w:val="clear" w:color="auto" w:fill="FFFFFF"/>
        </w:rPr>
        <w:t>LS</w:t>
      </w:r>
      <w:r w:rsidR="009D457E" w:rsidRPr="000A0E31">
        <w:rPr>
          <w:rFonts w:ascii="Arial" w:eastAsia="Times New Roman" w:hAnsi="Arial" w:cs="Arial"/>
          <w:color w:val="222222"/>
          <w:shd w:val="clear" w:color="auto" w:fill="FFFFFF"/>
        </w:rPr>
        <w:t>.</w:t>
      </w:r>
      <w:r w:rsidR="00FE09B5" w:rsidRPr="000A0E31">
        <w:rPr>
          <w:rFonts w:ascii="Arial" w:eastAsia="Times New Roman" w:hAnsi="Arial" w:cs="Arial"/>
          <w:color w:val="222222"/>
          <w:shd w:val="clear" w:color="auto" w:fill="FFFFFF"/>
        </w:rPr>
        <w:t xml:space="preserve"> This notion </w:t>
      </w:r>
      <w:r w:rsidR="003A3FD5" w:rsidRPr="000A0E31">
        <w:rPr>
          <w:rFonts w:ascii="Arial" w:eastAsia="Times New Roman" w:hAnsi="Arial" w:cs="Arial"/>
          <w:color w:val="222222"/>
          <w:shd w:val="clear" w:color="auto" w:fill="FFFFFF"/>
        </w:rPr>
        <w:t>echoes</w:t>
      </w:r>
      <w:r w:rsidR="00FE09B5" w:rsidRPr="000A0E31">
        <w:rPr>
          <w:rFonts w:ascii="Arial" w:eastAsia="Times New Roman" w:hAnsi="Arial" w:cs="Arial"/>
          <w:color w:val="222222"/>
          <w:shd w:val="clear" w:color="auto" w:fill="FFFFFF"/>
        </w:rPr>
        <w:t xml:space="preserve"> the findings of </w:t>
      </w:r>
      <w:r w:rsidR="00FE09B5" w:rsidRPr="000A0E31">
        <w:rPr>
          <w:rFonts w:ascii="Arial" w:hAnsi="Arial" w:cs="Arial"/>
          <w:color w:val="282323"/>
        </w:rPr>
        <w:t xml:space="preserve">Colley and Comber’s (2003) study, that states boys </w:t>
      </w:r>
      <w:r w:rsidR="005A15CD" w:rsidRPr="000A0E31">
        <w:rPr>
          <w:rFonts w:ascii="Arial" w:hAnsi="Arial" w:cs="Arial"/>
          <w:color w:val="282323"/>
        </w:rPr>
        <w:t>are</w:t>
      </w:r>
      <w:r w:rsidR="00FE09B5" w:rsidRPr="000A0E31">
        <w:rPr>
          <w:rFonts w:ascii="Arial" w:hAnsi="Arial" w:cs="Arial"/>
          <w:color w:val="282323"/>
        </w:rPr>
        <w:t xml:space="preserve"> </w:t>
      </w:r>
      <w:r w:rsidR="00FE09B5" w:rsidRPr="000A0E31">
        <w:rPr>
          <w:rFonts w:ascii="Arial" w:hAnsi="Arial" w:cs="Arial"/>
          <w:color w:val="282323"/>
        </w:rPr>
        <w:lastRenderedPageBreak/>
        <w:t xml:space="preserve">more confident and frequent users of technology. </w:t>
      </w:r>
      <w:r w:rsidR="009D457E" w:rsidRPr="000A0E31">
        <w:rPr>
          <w:rFonts w:ascii="Arial" w:eastAsia="Times New Roman" w:hAnsi="Arial" w:cs="Arial"/>
          <w:color w:val="222222"/>
          <w:shd w:val="clear" w:color="auto" w:fill="FFFFFF"/>
        </w:rPr>
        <w:t xml:space="preserve">His experiences may have played a factor in his engagement during these two sections of the lesson. </w:t>
      </w:r>
    </w:p>
    <w:p w14:paraId="6FE141F1" w14:textId="54AA0F1E" w:rsidR="003A3FD5" w:rsidRPr="000A0E31" w:rsidRDefault="003A3FD5"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As demonstrated in the graphs, the quantitative data implies that the use of the green screen resulted in extremely low involvement from Child 5 and 6. Therefore, it could be portrayed that the use of the green screen does not increase the involvement of year 6 boys while writing descriptively, it reduces it. However, it is important to consider the qualitative data not just the quantitative. During the post lesson intervi</w:t>
      </w:r>
      <w:r w:rsidR="00535C75" w:rsidRPr="000A0E31">
        <w:rPr>
          <w:rFonts w:ascii="Arial" w:eastAsia="Times New Roman" w:hAnsi="Arial" w:cs="Arial"/>
          <w:color w:val="222222"/>
          <w:shd w:val="clear" w:color="auto" w:fill="FFFFFF"/>
        </w:rPr>
        <w:t xml:space="preserve">ew, both pupils stated that they did not enjoy that aspect of the lesson due to the fact they had to present in front of a number of their peers. </w:t>
      </w:r>
      <w:r w:rsidR="006D0AC4" w:rsidRPr="000A0E31">
        <w:rPr>
          <w:rFonts w:ascii="Arial" w:eastAsia="Times New Roman" w:hAnsi="Arial" w:cs="Arial"/>
          <w:color w:val="222222"/>
          <w:shd w:val="clear" w:color="auto" w:fill="FFFFFF"/>
        </w:rPr>
        <w:t xml:space="preserve">If they were to re do that section of the LS in front of their friends, as they suggested, the results may be different. </w:t>
      </w:r>
    </w:p>
    <w:p w14:paraId="0649FBC8" w14:textId="7BCEA6E0" w:rsidR="00086DFE" w:rsidRPr="000A0E31" w:rsidRDefault="00B92F83" w:rsidP="00331C70">
      <w:pPr>
        <w:pStyle w:val="NormalWeb"/>
        <w:spacing w:line="360" w:lineRule="auto"/>
        <w:jc w:val="both"/>
        <w:rPr>
          <w:rFonts w:ascii="Arial" w:eastAsia="Times New Roman" w:hAnsi="Arial" w:cs="Arial"/>
          <w:b/>
          <w:color w:val="222222"/>
          <w:shd w:val="clear" w:color="auto" w:fill="FFFFFF"/>
        </w:rPr>
      </w:pPr>
      <w:r w:rsidRPr="000A0E31">
        <w:rPr>
          <w:rFonts w:ascii="Arial" w:eastAsia="Times New Roman" w:hAnsi="Arial" w:cs="Arial"/>
          <w:b/>
          <w:color w:val="222222"/>
          <w:shd w:val="clear" w:color="auto" w:fill="FFFFFF"/>
        </w:rPr>
        <w:t xml:space="preserve">Conclusion </w:t>
      </w:r>
    </w:p>
    <w:p w14:paraId="41E4E280" w14:textId="4E5A4C2F" w:rsidR="00B92F83" w:rsidRPr="000A0E31" w:rsidRDefault="007A27BC"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The a</w:t>
      </w:r>
      <w:r w:rsidR="00CB19B5" w:rsidRPr="000A0E31">
        <w:rPr>
          <w:rFonts w:ascii="Arial" w:eastAsia="Times New Roman" w:hAnsi="Arial" w:cs="Arial"/>
          <w:color w:val="222222"/>
          <w:shd w:val="clear" w:color="auto" w:fill="FFFFFF"/>
        </w:rPr>
        <w:t xml:space="preserve">uthors of this paper conducted a study </w:t>
      </w:r>
      <w:r w:rsidR="00A25ED8" w:rsidRPr="000A0E31">
        <w:rPr>
          <w:rFonts w:ascii="Arial" w:eastAsia="Times New Roman" w:hAnsi="Arial" w:cs="Arial"/>
          <w:color w:val="222222"/>
          <w:shd w:val="clear" w:color="auto" w:fill="FFFFFF"/>
        </w:rPr>
        <w:t xml:space="preserve">to </w:t>
      </w:r>
      <w:r w:rsidR="00D201C4" w:rsidRPr="000A0E31">
        <w:rPr>
          <w:rFonts w:ascii="Arial" w:eastAsia="Times New Roman" w:hAnsi="Arial" w:cs="Arial"/>
          <w:color w:val="222222"/>
          <w:shd w:val="clear" w:color="auto" w:fill="FFFFFF"/>
        </w:rPr>
        <w:t xml:space="preserve">determine whether the involvement level of year 6 boys could be improved, </w:t>
      </w:r>
      <w:r w:rsidR="00573F1B" w:rsidRPr="000A0E31">
        <w:rPr>
          <w:rFonts w:ascii="Arial" w:eastAsia="Times New Roman" w:hAnsi="Arial" w:cs="Arial"/>
          <w:color w:val="222222"/>
          <w:shd w:val="clear" w:color="auto" w:fill="FFFFFF"/>
        </w:rPr>
        <w:t>through the use of ICT</w:t>
      </w:r>
      <w:r w:rsidR="00D201C4" w:rsidRPr="000A0E31">
        <w:rPr>
          <w:rFonts w:ascii="Arial" w:eastAsia="Times New Roman" w:hAnsi="Arial" w:cs="Arial"/>
          <w:color w:val="222222"/>
          <w:shd w:val="clear" w:color="auto" w:fill="FFFFFF"/>
        </w:rPr>
        <w:t xml:space="preserve">, while writing descriptively. </w:t>
      </w:r>
      <w:r w:rsidR="00573F1B" w:rsidRPr="000A0E31">
        <w:rPr>
          <w:rFonts w:ascii="Arial" w:eastAsia="Times New Roman" w:hAnsi="Arial" w:cs="Arial"/>
          <w:color w:val="222222"/>
          <w:shd w:val="clear" w:color="auto" w:fill="FFFFFF"/>
        </w:rPr>
        <w:t xml:space="preserve">More specifically, the researcher focused on the use of the green screen and the effect </w:t>
      </w:r>
      <w:r w:rsidR="00095128" w:rsidRPr="000A0E31">
        <w:rPr>
          <w:rFonts w:ascii="Arial" w:eastAsia="Times New Roman" w:hAnsi="Arial" w:cs="Arial"/>
          <w:color w:val="222222"/>
          <w:shd w:val="clear" w:color="auto" w:fill="FFFFFF"/>
        </w:rPr>
        <w:t xml:space="preserve">it may have on </w:t>
      </w:r>
      <w:r w:rsidR="001F2D66" w:rsidRPr="000A0E31">
        <w:rPr>
          <w:rFonts w:ascii="Arial" w:eastAsia="Times New Roman" w:hAnsi="Arial" w:cs="Arial"/>
          <w:color w:val="222222"/>
          <w:shd w:val="clear" w:color="auto" w:fill="FFFFFF"/>
        </w:rPr>
        <w:t>boys’</w:t>
      </w:r>
      <w:r w:rsidR="00095128" w:rsidRPr="000A0E31">
        <w:rPr>
          <w:rFonts w:ascii="Arial" w:eastAsia="Times New Roman" w:hAnsi="Arial" w:cs="Arial"/>
          <w:color w:val="222222"/>
          <w:shd w:val="clear" w:color="auto" w:fill="FFFFFF"/>
        </w:rPr>
        <w:t xml:space="preserve"> engagement within the descriptive writing lesson. </w:t>
      </w:r>
      <w:r w:rsidR="00ED05D2" w:rsidRPr="000A0E31">
        <w:rPr>
          <w:rFonts w:ascii="Arial" w:eastAsia="Times New Roman" w:hAnsi="Arial" w:cs="Arial"/>
          <w:color w:val="222222"/>
          <w:shd w:val="clear" w:color="auto" w:fill="FFFFFF"/>
        </w:rPr>
        <w:t xml:space="preserve">The study was based within </w:t>
      </w:r>
      <w:r w:rsidR="00D279C6" w:rsidRPr="000A0E31">
        <w:rPr>
          <w:rFonts w:ascii="Arial" w:eastAsia="Times New Roman" w:hAnsi="Arial" w:cs="Arial"/>
          <w:color w:val="222222"/>
          <w:shd w:val="clear" w:color="auto" w:fill="FFFFFF"/>
        </w:rPr>
        <w:t xml:space="preserve">a year 6 class of </w:t>
      </w:r>
      <w:r w:rsidR="00ED05D2" w:rsidRPr="000A0E31">
        <w:rPr>
          <w:rFonts w:ascii="Arial" w:eastAsia="Times New Roman" w:hAnsi="Arial" w:cs="Arial"/>
          <w:color w:val="222222"/>
          <w:shd w:val="clear" w:color="auto" w:fill="FFFFFF"/>
        </w:rPr>
        <w:t xml:space="preserve">two </w:t>
      </w:r>
      <w:r w:rsidR="00E376E1" w:rsidRPr="000A0E31">
        <w:rPr>
          <w:rFonts w:ascii="Arial" w:eastAsia="Times New Roman" w:hAnsi="Arial" w:cs="Arial"/>
          <w:color w:val="222222"/>
          <w:shd w:val="clear" w:color="auto" w:fill="FFFFFF"/>
        </w:rPr>
        <w:t xml:space="preserve">schools that </w:t>
      </w:r>
      <w:r w:rsidR="00D279C6" w:rsidRPr="000A0E31">
        <w:rPr>
          <w:rFonts w:ascii="Arial" w:eastAsia="Times New Roman" w:hAnsi="Arial" w:cs="Arial"/>
          <w:color w:val="222222"/>
          <w:shd w:val="clear" w:color="auto" w:fill="FFFFFF"/>
        </w:rPr>
        <w:t>are</w:t>
      </w:r>
      <w:r w:rsidR="00BF1F98" w:rsidRPr="000A0E31">
        <w:rPr>
          <w:rFonts w:ascii="Arial" w:eastAsia="Times New Roman" w:hAnsi="Arial" w:cs="Arial"/>
          <w:color w:val="222222"/>
          <w:shd w:val="clear" w:color="auto" w:fill="FFFFFF"/>
        </w:rPr>
        <w:t xml:space="preserve"> of similar size and</w:t>
      </w:r>
      <w:r w:rsidR="00D279C6" w:rsidRPr="000A0E31">
        <w:rPr>
          <w:rFonts w:ascii="Arial" w:eastAsia="Times New Roman" w:hAnsi="Arial" w:cs="Arial"/>
          <w:color w:val="222222"/>
          <w:shd w:val="clear" w:color="auto" w:fill="FFFFFF"/>
        </w:rPr>
        <w:t xml:space="preserve"> fairly close in locality. However, </w:t>
      </w:r>
      <w:r w:rsidR="00C57D44" w:rsidRPr="000A0E31">
        <w:rPr>
          <w:rFonts w:ascii="Arial" w:eastAsia="Times New Roman" w:hAnsi="Arial" w:cs="Arial"/>
          <w:color w:val="222222"/>
          <w:shd w:val="clear" w:color="auto" w:fill="FFFFFF"/>
        </w:rPr>
        <w:t>the schools have</w:t>
      </w:r>
      <w:r w:rsidR="00D279C6" w:rsidRPr="000A0E31">
        <w:rPr>
          <w:rFonts w:ascii="Arial" w:eastAsia="Times New Roman" w:hAnsi="Arial" w:cs="Arial"/>
          <w:color w:val="222222"/>
          <w:shd w:val="clear" w:color="auto" w:fill="FFFFFF"/>
        </w:rPr>
        <w:t xml:space="preserve"> been proven </w:t>
      </w:r>
      <w:r w:rsidR="00E376E1" w:rsidRPr="000A0E31">
        <w:rPr>
          <w:rFonts w:ascii="Arial" w:eastAsia="Times New Roman" w:hAnsi="Arial" w:cs="Arial"/>
          <w:color w:val="222222"/>
          <w:shd w:val="clear" w:color="auto" w:fill="FFFFFF"/>
        </w:rPr>
        <w:t xml:space="preserve">to </w:t>
      </w:r>
      <w:r w:rsidR="009D0B6E" w:rsidRPr="000A0E31">
        <w:rPr>
          <w:rFonts w:ascii="Arial" w:eastAsia="Times New Roman" w:hAnsi="Arial" w:cs="Arial"/>
          <w:color w:val="222222"/>
          <w:shd w:val="clear" w:color="auto" w:fill="FFFFFF"/>
        </w:rPr>
        <w:t>be very different from each other.</w:t>
      </w:r>
      <w:r w:rsidR="00BB2D21" w:rsidRPr="000A0E31">
        <w:rPr>
          <w:rFonts w:ascii="Arial" w:eastAsia="Times New Roman" w:hAnsi="Arial" w:cs="Arial"/>
          <w:color w:val="222222"/>
          <w:shd w:val="clear" w:color="auto" w:fill="FFFFFF"/>
        </w:rPr>
        <w:t xml:space="preserve"> </w:t>
      </w:r>
      <w:r w:rsidR="00BD1DF4" w:rsidRPr="000A0E31">
        <w:rPr>
          <w:rFonts w:ascii="Arial" w:eastAsia="Times New Roman" w:hAnsi="Arial" w:cs="Arial"/>
          <w:color w:val="222222"/>
          <w:shd w:val="clear" w:color="auto" w:fill="FFFFFF"/>
        </w:rPr>
        <w:t xml:space="preserve">Based on the </w:t>
      </w:r>
      <w:r w:rsidR="00CD00CA" w:rsidRPr="000A0E31">
        <w:rPr>
          <w:rFonts w:ascii="Arial" w:eastAsia="Times New Roman" w:hAnsi="Arial" w:cs="Arial"/>
          <w:color w:val="222222"/>
          <w:shd w:val="clear" w:color="auto" w:fill="FFFFFF"/>
        </w:rPr>
        <w:t xml:space="preserve">Estyn (2017) school reports, School A is </w:t>
      </w:r>
      <w:r w:rsidR="006526FC" w:rsidRPr="000A0E31">
        <w:rPr>
          <w:rFonts w:ascii="Arial" w:eastAsia="Times New Roman" w:hAnsi="Arial" w:cs="Arial"/>
          <w:color w:val="222222"/>
          <w:shd w:val="clear" w:color="auto" w:fill="FFFFFF"/>
        </w:rPr>
        <w:t>categorised</w:t>
      </w:r>
      <w:r w:rsidR="00CD00CA" w:rsidRPr="000A0E31">
        <w:rPr>
          <w:rFonts w:ascii="Arial" w:eastAsia="Times New Roman" w:hAnsi="Arial" w:cs="Arial"/>
          <w:color w:val="222222"/>
          <w:shd w:val="clear" w:color="auto" w:fill="FFFFFF"/>
        </w:rPr>
        <w:t xml:space="preserve"> as a ‘Green’</w:t>
      </w:r>
      <w:r w:rsidR="006526FC" w:rsidRPr="000A0E31">
        <w:rPr>
          <w:rFonts w:ascii="Arial" w:eastAsia="Times New Roman" w:hAnsi="Arial" w:cs="Arial"/>
          <w:color w:val="222222"/>
          <w:shd w:val="clear" w:color="auto" w:fill="FFFFFF"/>
        </w:rPr>
        <w:t xml:space="preserve"> graded school and has a less </w:t>
      </w:r>
      <w:r w:rsidR="00FF34F0" w:rsidRPr="000A0E31">
        <w:rPr>
          <w:rFonts w:ascii="Arial" w:eastAsia="Times New Roman" w:hAnsi="Arial" w:cs="Arial"/>
          <w:color w:val="222222"/>
          <w:shd w:val="clear" w:color="auto" w:fill="FFFFFF"/>
        </w:rPr>
        <w:t>amount children</w:t>
      </w:r>
      <w:r w:rsidR="006526FC" w:rsidRPr="000A0E31">
        <w:rPr>
          <w:rFonts w:ascii="Arial" w:eastAsia="Times New Roman" w:hAnsi="Arial" w:cs="Arial"/>
          <w:color w:val="222222"/>
          <w:shd w:val="clear" w:color="auto" w:fill="FFFFFF"/>
        </w:rPr>
        <w:t xml:space="preserve"> that receive free school meals (FSM) in comparison to School B, that is graded as an ‘Orange’ school.</w:t>
      </w:r>
      <w:r w:rsidR="00956F74" w:rsidRPr="000A0E31">
        <w:rPr>
          <w:rFonts w:ascii="Arial" w:eastAsia="Times New Roman" w:hAnsi="Arial" w:cs="Arial"/>
          <w:color w:val="222222"/>
          <w:shd w:val="clear" w:color="auto" w:fill="FFFFFF"/>
        </w:rPr>
        <w:t xml:space="preserve"> Even though the study focuses on the children of the same ability group, the ability of </w:t>
      </w:r>
      <w:r w:rsidR="00B44F48" w:rsidRPr="000A0E31">
        <w:rPr>
          <w:rFonts w:ascii="Arial" w:eastAsia="Times New Roman" w:hAnsi="Arial" w:cs="Arial"/>
          <w:color w:val="222222"/>
          <w:shd w:val="clear" w:color="auto" w:fill="FFFFFF"/>
        </w:rPr>
        <w:t>the HA</w:t>
      </w:r>
      <w:r w:rsidR="00956F74" w:rsidRPr="000A0E31">
        <w:rPr>
          <w:rFonts w:ascii="Arial" w:eastAsia="Times New Roman" w:hAnsi="Arial" w:cs="Arial"/>
          <w:color w:val="222222"/>
          <w:shd w:val="clear" w:color="auto" w:fill="FFFFFF"/>
        </w:rPr>
        <w:t xml:space="preserve"> child in School A could be a lot more/less than the</w:t>
      </w:r>
      <w:r w:rsidR="00B44F48" w:rsidRPr="000A0E31">
        <w:rPr>
          <w:rFonts w:ascii="Arial" w:eastAsia="Times New Roman" w:hAnsi="Arial" w:cs="Arial"/>
          <w:color w:val="222222"/>
          <w:shd w:val="clear" w:color="auto" w:fill="FFFFFF"/>
        </w:rPr>
        <w:t xml:space="preserve"> ability of the</w:t>
      </w:r>
      <w:r w:rsidR="00956F74" w:rsidRPr="000A0E31">
        <w:rPr>
          <w:rFonts w:ascii="Arial" w:eastAsia="Times New Roman" w:hAnsi="Arial" w:cs="Arial"/>
          <w:color w:val="222222"/>
          <w:shd w:val="clear" w:color="auto" w:fill="FFFFFF"/>
        </w:rPr>
        <w:t xml:space="preserve"> HA child of School B. With this in mind, it is difficult to give a categorical answer </w:t>
      </w:r>
      <w:r w:rsidR="00157D91" w:rsidRPr="000A0E31">
        <w:rPr>
          <w:rFonts w:ascii="Arial" w:eastAsia="Times New Roman" w:hAnsi="Arial" w:cs="Arial"/>
          <w:color w:val="222222"/>
          <w:shd w:val="clear" w:color="auto" w:fill="FFFFFF"/>
        </w:rPr>
        <w:t>in relation to</w:t>
      </w:r>
      <w:r w:rsidR="00956F74" w:rsidRPr="000A0E31">
        <w:rPr>
          <w:rFonts w:ascii="Arial" w:eastAsia="Times New Roman" w:hAnsi="Arial" w:cs="Arial"/>
          <w:color w:val="222222"/>
          <w:shd w:val="clear" w:color="auto" w:fill="FFFFFF"/>
        </w:rPr>
        <w:t xml:space="preserve"> the involvement of the </w:t>
      </w:r>
      <w:r w:rsidR="00157D91" w:rsidRPr="000A0E31">
        <w:rPr>
          <w:rFonts w:ascii="Arial" w:eastAsia="Times New Roman" w:hAnsi="Arial" w:cs="Arial"/>
          <w:color w:val="222222"/>
          <w:shd w:val="clear" w:color="auto" w:fill="FFFFFF"/>
        </w:rPr>
        <w:t>child and their level of ability</w:t>
      </w:r>
      <w:r w:rsidR="00956F74" w:rsidRPr="000A0E31">
        <w:rPr>
          <w:rFonts w:ascii="Arial" w:eastAsia="Times New Roman" w:hAnsi="Arial" w:cs="Arial"/>
          <w:color w:val="222222"/>
          <w:shd w:val="clear" w:color="auto" w:fill="FFFFFF"/>
        </w:rPr>
        <w:t xml:space="preserve">.  </w:t>
      </w:r>
    </w:p>
    <w:p w14:paraId="36E1A06E" w14:textId="6DDAFDBF" w:rsidR="00EC0B8D" w:rsidRPr="000A0E31" w:rsidRDefault="005A2D4A"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w:t>
      </w:r>
      <w:r w:rsidR="00D2057B" w:rsidRPr="000A0E31">
        <w:rPr>
          <w:rFonts w:ascii="Arial" w:eastAsia="Times New Roman" w:hAnsi="Arial" w:cs="Arial"/>
          <w:color w:val="222222"/>
          <w:shd w:val="clear" w:color="auto" w:fill="FFFFFF"/>
        </w:rPr>
        <w:t xml:space="preserve">results of this study </w:t>
      </w:r>
      <w:r w:rsidR="00682403" w:rsidRPr="000A0E31">
        <w:rPr>
          <w:rFonts w:ascii="Arial" w:eastAsia="Times New Roman" w:hAnsi="Arial" w:cs="Arial"/>
          <w:color w:val="222222"/>
          <w:shd w:val="clear" w:color="auto" w:fill="FFFFFF"/>
        </w:rPr>
        <w:t>are</w:t>
      </w:r>
      <w:r w:rsidR="00C0695E" w:rsidRPr="000A0E31">
        <w:rPr>
          <w:rFonts w:ascii="Arial" w:eastAsia="Times New Roman" w:hAnsi="Arial" w:cs="Arial"/>
          <w:color w:val="222222"/>
          <w:shd w:val="clear" w:color="auto" w:fill="FFFFFF"/>
        </w:rPr>
        <w:t xml:space="preserve"> based on both the qualitative and quantitative data gathered from both LS1 and LS2. To ensure that the </w:t>
      </w:r>
      <w:r w:rsidR="005957D5" w:rsidRPr="000A0E31">
        <w:rPr>
          <w:rFonts w:ascii="Arial" w:eastAsia="Times New Roman" w:hAnsi="Arial" w:cs="Arial"/>
          <w:color w:val="222222"/>
          <w:shd w:val="clear" w:color="auto" w:fill="FFFFFF"/>
        </w:rPr>
        <w:t xml:space="preserve">observations were not influenced by </w:t>
      </w:r>
      <w:r w:rsidR="00663340" w:rsidRPr="000A0E31">
        <w:rPr>
          <w:rFonts w:ascii="Arial" w:eastAsia="Times New Roman" w:hAnsi="Arial" w:cs="Arial"/>
          <w:color w:val="222222"/>
          <w:shd w:val="clear" w:color="auto" w:fill="FFFFFF"/>
        </w:rPr>
        <w:t>the</w:t>
      </w:r>
      <w:r w:rsidR="005957D5" w:rsidRPr="000A0E31">
        <w:rPr>
          <w:rFonts w:ascii="Arial" w:eastAsia="Times New Roman" w:hAnsi="Arial" w:cs="Arial"/>
          <w:color w:val="222222"/>
          <w:shd w:val="clear" w:color="auto" w:fill="FFFFFF"/>
        </w:rPr>
        <w:t xml:space="preserve"> relationship between</w:t>
      </w:r>
      <w:r w:rsidR="00663340" w:rsidRPr="000A0E31">
        <w:rPr>
          <w:rFonts w:ascii="Arial" w:eastAsia="Times New Roman" w:hAnsi="Arial" w:cs="Arial"/>
          <w:color w:val="222222"/>
          <w:shd w:val="clear" w:color="auto" w:fill="FFFFFF"/>
        </w:rPr>
        <w:t xml:space="preserve"> the researcher</w:t>
      </w:r>
      <w:r w:rsidR="006411A6" w:rsidRPr="000A0E31">
        <w:rPr>
          <w:rFonts w:ascii="Arial" w:eastAsia="Times New Roman" w:hAnsi="Arial" w:cs="Arial"/>
          <w:color w:val="222222"/>
          <w:shd w:val="clear" w:color="auto" w:fill="FFFFFF"/>
        </w:rPr>
        <w:t>,</w:t>
      </w:r>
      <w:r w:rsidR="00663340" w:rsidRPr="000A0E31">
        <w:rPr>
          <w:rFonts w:ascii="Arial" w:eastAsia="Times New Roman" w:hAnsi="Arial" w:cs="Arial"/>
          <w:color w:val="222222"/>
          <w:shd w:val="clear" w:color="auto" w:fill="FFFFFF"/>
        </w:rPr>
        <w:t xml:space="preserve"> that was placed in that particular class for their teaching practice</w:t>
      </w:r>
      <w:r w:rsidR="006411A6" w:rsidRPr="000A0E31">
        <w:rPr>
          <w:rFonts w:ascii="Arial" w:eastAsia="Times New Roman" w:hAnsi="Arial" w:cs="Arial"/>
          <w:color w:val="222222"/>
          <w:shd w:val="clear" w:color="auto" w:fill="FFFFFF"/>
        </w:rPr>
        <w:t>, and the pupils</w:t>
      </w:r>
      <w:r w:rsidR="009332A7" w:rsidRPr="000A0E31">
        <w:rPr>
          <w:rFonts w:ascii="Arial" w:eastAsia="Times New Roman" w:hAnsi="Arial" w:cs="Arial"/>
          <w:color w:val="222222"/>
          <w:shd w:val="clear" w:color="auto" w:fill="FFFFFF"/>
        </w:rPr>
        <w:t xml:space="preserve"> the </w:t>
      </w:r>
      <w:r w:rsidR="006411A6" w:rsidRPr="000A0E31">
        <w:rPr>
          <w:rFonts w:ascii="Arial" w:eastAsia="Times New Roman" w:hAnsi="Arial" w:cs="Arial"/>
          <w:color w:val="222222"/>
          <w:shd w:val="clear" w:color="auto" w:fill="FFFFFF"/>
        </w:rPr>
        <w:t xml:space="preserve">other researcher </w:t>
      </w:r>
      <w:r w:rsidR="00C912E2" w:rsidRPr="000A0E31">
        <w:rPr>
          <w:rFonts w:ascii="Arial" w:eastAsia="Times New Roman" w:hAnsi="Arial" w:cs="Arial"/>
          <w:color w:val="222222"/>
          <w:shd w:val="clear" w:color="auto" w:fill="FFFFFF"/>
        </w:rPr>
        <w:t>acted as</w:t>
      </w:r>
      <w:r w:rsidR="006411A6" w:rsidRPr="000A0E31">
        <w:rPr>
          <w:rFonts w:ascii="Arial" w:eastAsia="Times New Roman" w:hAnsi="Arial" w:cs="Arial"/>
          <w:color w:val="222222"/>
          <w:shd w:val="clear" w:color="auto" w:fill="FFFFFF"/>
        </w:rPr>
        <w:t xml:space="preserve"> an objective observer (Blumer, 1969). </w:t>
      </w:r>
      <w:r w:rsidR="00531D8C" w:rsidRPr="000A0E31">
        <w:rPr>
          <w:rFonts w:ascii="Arial" w:eastAsia="Times New Roman" w:hAnsi="Arial" w:cs="Arial"/>
          <w:color w:val="222222"/>
          <w:shd w:val="clear" w:color="auto" w:fill="FFFFFF"/>
        </w:rPr>
        <w:t xml:space="preserve">This was decided as Blumer (1969) explains that it limits any subjectivity within the study. </w:t>
      </w:r>
      <w:r w:rsidR="000E68F0" w:rsidRPr="000A0E31">
        <w:rPr>
          <w:rFonts w:ascii="Arial" w:eastAsia="Times New Roman" w:hAnsi="Arial" w:cs="Arial"/>
          <w:color w:val="222222"/>
          <w:shd w:val="clear" w:color="auto" w:fill="FFFFFF"/>
        </w:rPr>
        <w:t xml:space="preserve">This choice of method was a strength as it prevented any bias judgements that may have occurred if both researchers had exchanged roles. </w:t>
      </w:r>
      <w:r w:rsidR="00EC0B8D" w:rsidRPr="000A0E31">
        <w:rPr>
          <w:rFonts w:ascii="Arial" w:eastAsia="Times New Roman" w:hAnsi="Arial" w:cs="Arial"/>
          <w:color w:val="222222"/>
          <w:shd w:val="clear" w:color="auto" w:fill="FFFFFF"/>
        </w:rPr>
        <w:lastRenderedPageBreak/>
        <w:t>Blumer’s (1969) thoughts and findings have been echoed by Taylor et. al (</w:t>
      </w:r>
      <w:r w:rsidR="002D6A2D" w:rsidRPr="000A0E31">
        <w:rPr>
          <w:rFonts w:ascii="Arial" w:eastAsia="Times New Roman" w:hAnsi="Arial" w:cs="Arial"/>
          <w:color w:val="222222"/>
          <w:shd w:val="clear" w:color="auto" w:fill="FFFFFF"/>
        </w:rPr>
        <w:t>2015</w:t>
      </w:r>
      <w:r w:rsidR="00EC0B8D" w:rsidRPr="000A0E31">
        <w:rPr>
          <w:rFonts w:ascii="Arial" w:eastAsia="Times New Roman" w:hAnsi="Arial" w:cs="Arial"/>
          <w:color w:val="222222"/>
          <w:shd w:val="clear" w:color="auto" w:fill="FFFFFF"/>
        </w:rPr>
        <w:t xml:space="preserve">) as they also state that an objective observer aids a non-bias study. </w:t>
      </w:r>
    </w:p>
    <w:p w14:paraId="2D9E224C" w14:textId="4C976AAF" w:rsidR="00E11D10" w:rsidRPr="000A0E31" w:rsidRDefault="003B7590"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Blumer (1969) later states that </w:t>
      </w:r>
      <w:r w:rsidR="000E68F0" w:rsidRPr="000A0E31">
        <w:rPr>
          <w:rFonts w:ascii="Arial" w:eastAsia="Times New Roman" w:hAnsi="Arial" w:cs="Arial"/>
          <w:color w:val="222222"/>
          <w:shd w:val="clear" w:color="auto" w:fill="FFFFFF"/>
        </w:rPr>
        <w:t>the objective observer will complete the process through their own interpretation</w:t>
      </w:r>
      <w:r w:rsidR="00FB438B" w:rsidRPr="000A0E31">
        <w:rPr>
          <w:rFonts w:ascii="Arial" w:eastAsia="Times New Roman" w:hAnsi="Arial" w:cs="Arial"/>
          <w:color w:val="222222"/>
          <w:shd w:val="clear" w:color="auto" w:fill="FFFFFF"/>
        </w:rPr>
        <w:t xml:space="preserve">. </w:t>
      </w:r>
      <w:r w:rsidR="00FC58A3" w:rsidRPr="000A0E31">
        <w:rPr>
          <w:rFonts w:ascii="Arial" w:eastAsia="Times New Roman" w:hAnsi="Arial" w:cs="Arial"/>
          <w:color w:val="222222"/>
          <w:shd w:val="clear" w:color="auto" w:fill="FFFFFF"/>
        </w:rPr>
        <w:t xml:space="preserve">As the results were based on the observations of the non-participating researcher, there were times in the lesson studies where </w:t>
      </w:r>
      <w:r w:rsidR="007A1F27" w:rsidRPr="000A0E31">
        <w:rPr>
          <w:rFonts w:ascii="Arial" w:eastAsia="Times New Roman" w:hAnsi="Arial" w:cs="Arial"/>
          <w:color w:val="222222"/>
          <w:shd w:val="clear" w:color="auto" w:fill="FFFFFF"/>
        </w:rPr>
        <w:t xml:space="preserve">it was difficult for the observer to gage if a pupil was engaged or not. Due to the observer not knowing the pupils, the researcher </w:t>
      </w:r>
      <w:r w:rsidR="00FD4E6E" w:rsidRPr="000A0E31">
        <w:rPr>
          <w:rFonts w:ascii="Arial" w:eastAsia="Times New Roman" w:hAnsi="Arial" w:cs="Arial"/>
          <w:color w:val="222222"/>
          <w:shd w:val="clear" w:color="auto" w:fill="FFFFFF"/>
        </w:rPr>
        <w:t>could not determine whether a pupil was engaged during</w:t>
      </w:r>
      <w:r w:rsidR="00EC0B8D" w:rsidRPr="000A0E31">
        <w:rPr>
          <w:rFonts w:ascii="Arial" w:eastAsia="Times New Roman" w:hAnsi="Arial" w:cs="Arial"/>
          <w:color w:val="222222"/>
          <w:shd w:val="clear" w:color="auto" w:fill="FFFFFF"/>
        </w:rPr>
        <w:t xml:space="preserve"> aspects of</w:t>
      </w:r>
      <w:r w:rsidR="00FD4E6E" w:rsidRPr="000A0E31">
        <w:rPr>
          <w:rFonts w:ascii="Arial" w:eastAsia="Times New Roman" w:hAnsi="Arial" w:cs="Arial"/>
          <w:color w:val="222222"/>
          <w:shd w:val="clear" w:color="auto" w:fill="FFFFFF"/>
        </w:rPr>
        <w:t xml:space="preserve"> L</w:t>
      </w:r>
      <w:r w:rsidR="00AC4107" w:rsidRPr="000A0E31">
        <w:rPr>
          <w:rFonts w:ascii="Arial" w:eastAsia="Times New Roman" w:hAnsi="Arial" w:cs="Arial"/>
          <w:color w:val="222222"/>
          <w:shd w:val="clear" w:color="auto" w:fill="FFFFFF"/>
        </w:rPr>
        <w:t xml:space="preserve">S2 as he did not know the pupil. It also proved difficult as </w:t>
      </w:r>
      <w:r w:rsidR="00FD4E6E" w:rsidRPr="000A0E31">
        <w:rPr>
          <w:rFonts w:ascii="Arial" w:eastAsia="Times New Roman" w:hAnsi="Arial" w:cs="Arial"/>
          <w:color w:val="222222"/>
          <w:shd w:val="clear" w:color="auto" w:fill="FFFFFF"/>
        </w:rPr>
        <w:t>what was being witnessed was not within the definitions of any involvement level on the LIS. Be</w:t>
      </w:r>
      <w:r w:rsidR="00181D66" w:rsidRPr="000A0E31">
        <w:rPr>
          <w:rFonts w:ascii="Arial" w:eastAsia="Times New Roman" w:hAnsi="Arial" w:cs="Arial"/>
          <w:color w:val="222222"/>
          <w:shd w:val="clear" w:color="auto" w:fill="FFFFFF"/>
        </w:rPr>
        <w:t xml:space="preserve">ll (2010) has stated that it is important to categorise behaviours and have an understanding of definitions to ensure the results are reliable. </w:t>
      </w:r>
    </w:p>
    <w:p w14:paraId="2B2C09C6" w14:textId="1CA22374" w:rsidR="00E82F56" w:rsidRPr="000A0E31" w:rsidRDefault="002E22E2"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In consideration of both the qualitative and quantitative data gathered in this study it is clear to declare that the findings are inconclusive and therefore </w:t>
      </w:r>
      <w:r w:rsidR="00AC4107" w:rsidRPr="000A0E31">
        <w:rPr>
          <w:rFonts w:ascii="Arial" w:eastAsia="Times New Roman" w:hAnsi="Arial" w:cs="Arial"/>
          <w:color w:val="222222"/>
          <w:shd w:val="clear" w:color="auto" w:fill="FFFFFF"/>
        </w:rPr>
        <w:t>do</w:t>
      </w:r>
      <w:r w:rsidRPr="000A0E31">
        <w:rPr>
          <w:rFonts w:ascii="Arial" w:eastAsia="Times New Roman" w:hAnsi="Arial" w:cs="Arial"/>
          <w:color w:val="222222"/>
          <w:shd w:val="clear" w:color="auto" w:fill="FFFFFF"/>
        </w:rPr>
        <w:t xml:space="preserve"> not answer the research question. Researchers may argue that based on the </w:t>
      </w:r>
      <w:r w:rsidR="004C758A" w:rsidRPr="000A0E31">
        <w:rPr>
          <w:rFonts w:ascii="Arial" w:eastAsia="Times New Roman" w:hAnsi="Arial" w:cs="Arial"/>
          <w:color w:val="222222"/>
          <w:shd w:val="clear" w:color="auto" w:fill="FFFFFF"/>
        </w:rPr>
        <w:t xml:space="preserve">quantitative date the use of the green screen did not increase the engagement of the pupils and in some cases, it had an adverse effect and decreased their engagement. </w:t>
      </w:r>
      <w:r w:rsidR="00AC4107" w:rsidRPr="000A0E31">
        <w:rPr>
          <w:rFonts w:ascii="Arial" w:eastAsia="Times New Roman" w:hAnsi="Arial" w:cs="Arial"/>
          <w:color w:val="222222"/>
          <w:shd w:val="clear" w:color="auto" w:fill="FFFFFF"/>
        </w:rPr>
        <w:t>T</w:t>
      </w:r>
      <w:r w:rsidR="004C758A" w:rsidRPr="000A0E31">
        <w:rPr>
          <w:rFonts w:ascii="Arial" w:eastAsia="Times New Roman" w:hAnsi="Arial" w:cs="Arial"/>
          <w:color w:val="222222"/>
          <w:shd w:val="clear" w:color="auto" w:fill="FFFFFF"/>
        </w:rPr>
        <w:t xml:space="preserve">his argument </w:t>
      </w:r>
      <w:r w:rsidR="00AC4107" w:rsidRPr="000A0E31">
        <w:rPr>
          <w:rFonts w:ascii="Arial" w:eastAsia="Times New Roman" w:hAnsi="Arial" w:cs="Arial"/>
          <w:color w:val="222222"/>
          <w:shd w:val="clear" w:color="auto" w:fill="FFFFFF"/>
        </w:rPr>
        <w:t xml:space="preserve">could be </w:t>
      </w:r>
      <w:r w:rsidR="004C758A" w:rsidRPr="000A0E31">
        <w:rPr>
          <w:rFonts w:ascii="Arial" w:eastAsia="Times New Roman" w:hAnsi="Arial" w:cs="Arial"/>
          <w:color w:val="222222"/>
          <w:shd w:val="clear" w:color="auto" w:fill="FFFFFF"/>
        </w:rPr>
        <w:t xml:space="preserve">based on the decrease in involvement of Child 5 and 6. However, on the other hand researchers may argue that the key factor to their decreased involvement was in fact due to them having to present their work in front of a number of peers and not just their friends. This judgement could be made based on the answers given within the post lesson, semi structured interview.  </w:t>
      </w:r>
      <w:r w:rsidR="00CA1717" w:rsidRPr="000A0E31">
        <w:rPr>
          <w:rFonts w:ascii="Arial" w:eastAsia="Times New Roman" w:hAnsi="Arial" w:cs="Arial"/>
          <w:color w:val="222222"/>
          <w:shd w:val="clear" w:color="auto" w:fill="FFFFFF"/>
        </w:rPr>
        <w:t>In a study conducted by Rimmer et. al (2018),</w:t>
      </w:r>
      <w:r w:rsidR="00FA4735" w:rsidRPr="000A0E31">
        <w:rPr>
          <w:rFonts w:ascii="Arial" w:eastAsia="Times New Roman" w:hAnsi="Arial" w:cs="Arial"/>
          <w:color w:val="222222"/>
          <w:shd w:val="clear" w:color="auto" w:fill="FFFFFF"/>
        </w:rPr>
        <w:t xml:space="preserve"> it has been suggested that people</w:t>
      </w:r>
      <w:r w:rsidR="005A638B" w:rsidRPr="000A0E31">
        <w:rPr>
          <w:rFonts w:ascii="Arial" w:eastAsia="Times New Roman" w:hAnsi="Arial" w:cs="Arial"/>
          <w:color w:val="222222"/>
          <w:shd w:val="clear" w:color="auto" w:fill="FFFFFF"/>
        </w:rPr>
        <w:t xml:space="preserve"> who consider themselves as being</w:t>
      </w:r>
      <w:r w:rsidR="00FA4735" w:rsidRPr="000A0E31">
        <w:rPr>
          <w:rFonts w:ascii="Arial" w:eastAsia="Times New Roman" w:hAnsi="Arial" w:cs="Arial"/>
          <w:color w:val="222222"/>
          <w:shd w:val="clear" w:color="auto" w:fill="FFFFFF"/>
        </w:rPr>
        <w:t xml:space="preserve"> shy are unlikely to contribute when working with large groups. It is also stated that they are feel nervous when speaking in public and can become embarrassed easily</w:t>
      </w:r>
      <w:r w:rsidR="00CA1717" w:rsidRPr="000A0E31">
        <w:rPr>
          <w:rFonts w:ascii="Arial" w:eastAsia="Times New Roman" w:hAnsi="Arial" w:cs="Arial"/>
          <w:color w:val="222222"/>
          <w:shd w:val="clear" w:color="auto" w:fill="FFFFFF"/>
        </w:rPr>
        <w:t xml:space="preserve"> (Rimmer et. al, 2018)</w:t>
      </w:r>
      <w:r w:rsidR="00FA4735" w:rsidRPr="000A0E31">
        <w:rPr>
          <w:rFonts w:ascii="Arial" w:eastAsia="Times New Roman" w:hAnsi="Arial" w:cs="Arial"/>
          <w:color w:val="222222"/>
          <w:shd w:val="clear" w:color="auto" w:fill="FFFFFF"/>
        </w:rPr>
        <w:t>. Howard et. al (1996) reports that being shy is more commonly found in male students and therefore could affect their involvement in certain situations.</w:t>
      </w:r>
    </w:p>
    <w:p w14:paraId="0C9DD960" w14:textId="380D6F5B" w:rsidR="00CA1717" w:rsidRPr="000A0E31" w:rsidRDefault="00C374A6"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Based on the review of literature and the study conducted by the researchers, there is a foundation of evidence that suggests the use of technology</w:t>
      </w:r>
      <w:r w:rsidR="00AC4107" w:rsidRPr="000A0E31">
        <w:rPr>
          <w:rFonts w:ascii="Arial" w:eastAsia="Times New Roman" w:hAnsi="Arial" w:cs="Arial"/>
          <w:color w:val="222222"/>
          <w:shd w:val="clear" w:color="auto" w:fill="FFFFFF"/>
        </w:rPr>
        <w:t>, and more specifically</w:t>
      </w:r>
      <w:r w:rsidRPr="000A0E31">
        <w:rPr>
          <w:rFonts w:ascii="Arial" w:eastAsia="Times New Roman" w:hAnsi="Arial" w:cs="Arial"/>
          <w:color w:val="222222"/>
          <w:shd w:val="clear" w:color="auto" w:fill="FFFFFF"/>
        </w:rPr>
        <w:t xml:space="preserve"> the green screen</w:t>
      </w:r>
      <w:r w:rsidR="00AC4107" w:rsidRPr="000A0E31">
        <w:rPr>
          <w:rFonts w:ascii="Arial" w:eastAsia="Times New Roman" w:hAnsi="Arial" w:cs="Arial"/>
          <w:color w:val="222222"/>
          <w:shd w:val="clear" w:color="auto" w:fill="FFFFFF"/>
        </w:rPr>
        <w:t>,</w:t>
      </w:r>
      <w:r w:rsidRPr="000A0E31">
        <w:rPr>
          <w:rFonts w:ascii="Arial" w:eastAsia="Times New Roman" w:hAnsi="Arial" w:cs="Arial"/>
          <w:color w:val="222222"/>
          <w:shd w:val="clear" w:color="auto" w:fill="FFFFFF"/>
        </w:rPr>
        <w:t xml:space="preserve"> can improve the involvement of year 6 boys</w:t>
      </w:r>
      <w:r w:rsidR="00805EE0" w:rsidRPr="000A0E31">
        <w:rPr>
          <w:rFonts w:ascii="Arial" w:eastAsia="Times New Roman" w:hAnsi="Arial" w:cs="Arial"/>
          <w:color w:val="222222"/>
          <w:shd w:val="clear" w:color="auto" w:fill="FFFFFF"/>
        </w:rPr>
        <w:t xml:space="preserve"> in a descriptive writing lesson</w:t>
      </w:r>
      <w:r w:rsidRPr="000A0E31">
        <w:rPr>
          <w:rFonts w:ascii="Arial" w:eastAsia="Times New Roman" w:hAnsi="Arial" w:cs="Arial"/>
          <w:color w:val="222222"/>
          <w:shd w:val="clear" w:color="auto" w:fill="FFFFFF"/>
        </w:rPr>
        <w:t xml:space="preserve">. However, this evidence is not conclusive and may only be valid under certain precautions such as, allowing the boys to present their work in front of their friends or just in front of the teacher. </w:t>
      </w:r>
      <w:r w:rsidR="00805EE0" w:rsidRPr="000A0E31">
        <w:rPr>
          <w:rFonts w:ascii="Arial" w:eastAsia="Times New Roman" w:hAnsi="Arial" w:cs="Arial"/>
          <w:color w:val="222222"/>
          <w:shd w:val="clear" w:color="auto" w:fill="FFFFFF"/>
        </w:rPr>
        <w:t xml:space="preserve">Carrying out these precautions may not be an option in </w:t>
      </w:r>
      <w:r w:rsidR="00805EE0" w:rsidRPr="000A0E31">
        <w:rPr>
          <w:rFonts w:ascii="Arial" w:eastAsia="Times New Roman" w:hAnsi="Arial" w:cs="Arial"/>
          <w:color w:val="222222"/>
          <w:shd w:val="clear" w:color="auto" w:fill="FFFFFF"/>
        </w:rPr>
        <w:lastRenderedPageBreak/>
        <w:t xml:space="preserve">many Welsh primary schools’ due to the </w:t>
      </w:r>
      <w:r w:rsidR="001878EC" w:rsidRPr="000A0E31">
        <w:rPr>
          <w:rFonts w:ascii="Arial" w:eastAsia="Times New Roman" w:hAnsi="Arial" w:cs="Arial"/>
          <w:color w:val="222222"/>
          <w:shd w:val="clear" w:color="auto" w:fill="FFFFFF"/>
        </w:rPr>
        <w:t>‘</w:t>
      </w:r>
      <w:r w:rsidR="00805EE0" w:rsidRPr="000A0E31">
        <w:rPr>
          <w:rFonts w:ascii="Arial" w:eastAsia="Times New Roman" w:hAnsi="Arial" w:cs="Arial"/>
          <w:color w:val="222222"/>
          <w:shd w:val="clear" w:color="auto" w:fill="FFFFFF"/>
        </w:rPr>
        <w:t>teacher to pupil ratio</w:t>
      </w:r>
      <w:r w:rsidR="001878EC" w:rsidRPr="000A0E31">
        <w:rPr>
          <w:rFonts w:ascii="Arial" w:eastAsia="Times New Roman" w:hAnsi="Arial" w:cs="Arial"/>
          <w:color w:val="222222"/>
          <w:shd w:val="clear" w:color="auto" w:fill="FFFFFF"/>
        </w:rPr>
        <w:t>’</w:t>
      </w:r>
      <w:r w:rsidR="00805EE0" w:rsidRPr="000A0E31">
        <w:rPr>
          <w:rFonts w:ascii="Arial" w:eastAsia="Times New Roman" w:hAnsi="Arial" w:cs="Arial"/>
          <w:color w:val="222222"/>
          <w:shd w:val="clear" w:color="auto" w:fill="FFFFFF"/>
        </w:rPr>
        <w:t xml:space="preserve"> and the space made available for the class within the school. </w:t>
      </w:r>
    </w:p>
    <w:p w14:paraId="24FB2C4F" w14:textId="1D34A494" w:rsidR="00805EE0" w:rsidRPr="000A0E31" w:rsidRDefault="00805EE0"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This study has proven to be insightful and </w:t>
      </w:r>
      <w:r w:rsidR="000A2F38" w:rsidRPr="000A0E31">
        <w:rPr>
          <w:rFonts w:ascii="Arial" w:eastAsia="Times New Roman" w:hAnsi="Arial" w:cs="Arial"/>
          <w:color w:val="222222"/>
          <w:shd w:val="clear" w:color="auto" w:fill="FFFFFF"/>
        </w:rPr>
        <w:t>the author</w:t>
      </w:r>
      <w:r w:rsidRPr="000A0E31">
        <w:rPr>
          <w:rFonts w:ascii="Arial" w:eastAsia="Times New Roman" w:hAnsi="Arial" w:cs="Arial"/>
          <w:color w:val="222222"/>
          <w:shd w:val="clear" w:color="auto" w:fill="FFFFFF"/>
        </w:rPr>
        <w:t xml:space="preserve"> will take the findings from this study into </w:t>
      </w:r>
      <w:r w:rsidR="000A2F38" w:rsidRPr="000A0E31">
        <w:rPr>
          <w:rFonts w:ascii="Arial" w:eastAsia="Times New Roman" w:hAnsi="Arial" w:cs="Arial"/>
          <w:color w:val="222222"/>
          <w:shd w:val="clear" w:color="auto" w:fill="FFFFFF"/>
        </w:rPr>
        <w:t>his</w:t>
      </w:r>
      <w:r w:rsidRPr="000A0E31">
        <w:rPr>
          <w:rFonts w:ascii="Arial" w:eastAsia="Times New Roman" w:hAnsi="Arial" w:cs="Arial"/>
          <w:color w:val="222222"/>
          <w:shd w:val="clear" w:color="auto" w:fill="FFFFFF"/>
        </w:rPr>
        <w:t xml:space="preserve"> teaching career to further </w:t>
      </w:r>
      <w:r w:rsidR="000A2F38" w:rsidRPr="000A0E31">
        <w:rPr>
          <w:rFonts w:ascii="Arial" w:eastAsia="Times New Roman" w:hAnsi="Arial" w:cs="Arial"/>
          <w:color w:val="222222"/>
          <w:shd w:val="clear" w:color="auto" w:fill="FFFFFF"/>
        </w:rPr>
        <w:t>his</w:t>
      </w:r>
      <w:r w:rsidRPr="000A0E31">
        <w:rPr>
          <w:rFonts w:ascii="Arial" w:eastAsia="Times New Roman" w:hAnsi="Arial" w:cs="Arial"/>
          <w:color w:val="222222"/>
          <w:shd w:val="clear" w:color="auto" w:fill="FFFFFF"/>
        </w:rPr>
        <w:t xml:space="preserve"> and </w:t>
      </w:r>
      <w:r w:rsidR="001878EC" w:rsidRPr="000A0E31">
        <w:rPr>
          <w:rFonts w:ascii="Arial" w:eastAsia="Times New Roman" w:hAnsi="Arial" w:cs="Arial"/>
          <w:color w:val="222222"/>
          <w:shd w:val="clear" w:color="auto" w:fill="FFFFFF"/>
        </w:rPr>
        <w:t>the</w:t>
      </w:r>
      <w:r w:rsidRPr="000A0E31">
        <w:rPr>
          <w:rFonts w:ascii="Arial" w:eastAsia="Times New Roman" w:hAnsi="Arial" w:cs="Arial"/>
          <w:color w:val="222222"/>
          <w:shd w:val="clear" w:color="auto" w:fill="FFFFFF"/>
        </w:rPr>
        <w:t xml:space="preserve"> pupils</w:t>
      </w:r>
      <w:r w:rsidR="000A2F38" w:rsidRPr="000A0E31">
        <w:rPr>
          <w:rFonts w:ascii="Arial" w:eastAsia="Times New Roman" w:hAnsi="Arial" w:cs="Arial"/>
          <w:color w:val="222222"/>
          <w:shd w:val="clear" w:color="auto" w:fill="FFFFFF"/>
        </w:rPr>
        <w:t>’</w:t>
      </w:r>
      <w:r w:rsidRPr="000A0E31">
        <w:rPr>
          <w:rFonts w:ascii="Arial" w:eastAsia="Times New Roman" w:hAnsi="Arial" w:cs="Arial"/>
          <w:color w:val="222222"/>
          <w:shd w:val="clear" w:color="auto" w:fill="FFFFFF"/>
        </w:rPr>
        <w:t xml:space="preserve"> development.</w:t>
      </w:r>
      <w:r w:rsidR="000A2F38" w:rsidRPr="000A0E31">
        <w:rPr>
          <w:rFonts w:ascii="Arial" w:eastAsia="Times New Roman" w:hAnsi="Arial" w:cs="Arial"/>
          <w:color w:val="222222"/>
          <w:shd w:val="clear" w:color="auto" w:fill="FFFFFF"/>
        </w:rPr>
        <w:t xml:space="preserve"> The author</w:t>
      </w:r>
      <w:r w:rsidRPr="000A0E31">
        <w:rPr>
          <w:rFonts w:ascii="Arial" w:eastAsia="Times New Roman" w:hAnsi="Arial" w:cs="Arial"/>
          <w:color w:val="222222"/>
          <w:shd w:val="clear" w:color="auto" w:fill="FFFFFF"/>
        </w:rPr>
        <w:t xml:space="preserve"> </w:t>
      </w:r>
      <w:r w:rsidR="000D5A65" w:rsidRPr="000A0E31">
        <w:rPr>
          <w:rFonts w:ascii="Arial" w:eastAsia="Times New Roman" w:hAnsi="Arial" w:cs="Arial"/>
          <w:color w:val="222222"/>
          <w:shd w:val="clear" w:color="auto" w:fill="FFFFFF"/>
        </w:rPr>
        <w:t>concur</w:t>
      </w:r>
      <w:r w:rsidR="000A2F38" w:rsidRPr="000A0E31">
        <w:rPr>
          <w:rFonts w:ascii="Arial" w:eastAsia="Times New Roman" w:hAnsi="Arial" w:cs="Arial"/>
          <w:color w:val="222222"/>
          <w:shd w:val="clear" w:color="auto" w:fill="FFFFFF"/>
        </w:rPr>
        <w:t>s</w:t>
      </w:r>
      <w:r w:rsidR="000D5A65" w:rsidRPr="000A0E31">
        <w:rPr>
          <w:rFonts w:ascii="Arial" w:eastAsia="Times New Roman" w:hAnsi="Arial" w:cs="Arial"/>
          <w:color w:val="222222"/>
          <w:shd w:val="clear" w:color="auto" w:fill="FFFFFF"/>
        </w:rPr>
        <w:t xml:space="preserve"> with the notion that if the boys</w:t>
      </w:r>
      <w:r w:rsidR="000A2F38" w:rsidRPr="000A0E31">
        <w:rPr>
          <w:rFonts w:ascii="Arial" w:eastAsia="Times New Roman" w:hAnsi="Arial" w:cs="Arial"/>
          <w:color w:val="222222"/>
          <w:shd w:val="clear" w:color="auto" w:fill="FFFFFF"/>
        </w:rPr>
        <w:t xml:space="preserve"> (Child 5 and Child 6)</w:t>
      </w:r>
      <w:r w:rsidR="000D5A65" w:rsidRPr="000A0E31">
        <w:rPr>
          <w:rFonts w:ascii="Arial" w:eastAsia="Times New Roman" w:hAnsi="Arial" w:cs="Arial"/>
          <w:color w:val="222222"/>
          <w:shd w:val="clear" w:color="auto" w:fill="FFFFFF"/>
        </w:rPr>
        <w:t xml:space="preserve"> had presented their work in amongst their friends the involvement levels would have increased.</w:t>
      </w:r>
      <w:r w:rsidR="000A2F38" w:rsidRPr="000A0E31">
        <w:rPr>
          <w:rFonts w:ascii="Arial" w:eastAsia="Times New Roman" w:hAnsi="Arial" w:cs="Arial"/>
          <w:color w:val="222222"/>
          <w:shd w:val="clear" w:color="auto" w:fill="FFFFFF"/>
        </w:rPr>
        <w:t xml:space="preserve"> Therefore, in moving forward the author </w:t>
      </w:r>
      <w:r w:rsidR="000D5A65" w:rsidRPr="000A0E31">
        <w:rPr>
          <w:rFonts w:ascii="Arial" w:eastAsia="Times New Roman" w:hAnsi="Arial" w:cs="Arial"/>
          <w:color w:val="222222"/>
          <w:shd w:val="clear" w:color="auto" w:fill="FFFFFF"/>
        </w:rPr>
        <w:t xml:space="preserve">will use the green screen </w:t>
      </w:r>
      <w:r w:rsidR="004B350B" w:rsidRPr="000A0E31">
        <w:rPr>
          <w:rFonts w:ascii="Arial" w:eastAsia="Times New Roman" w:hAnsi="Arial" w:cs="Arial"/>
          <w:color w:val="222222"/>
          <w:shd w:val="clear" w:color="auto" w:fill="FFFFFF"/>
        </w:rPr>
        <w:t xml:space="preserve">in an attempt </w:t>
      </w:r>
      <w:r w:rsidR="000D5A65" w:rsidRPr="000A0E31">
        <w:rPr>
          <w:rFonts w:ascii="Arial" w:eastAsia="Times New Roman" w:hAnsi="Arial" w:cs="Arial"/>
          <w:color w:val="222222"/>
          <w:shd w:val="clear" w:color="auto" w:fill="FFFFFF"/>
        </w:rPr>
        <w:t>to increase engagement. However, prior to</w:t>
      </w:r>
      <w:r w:rsidR="004B350B" w:rsidRPr="000A0E31">
        <w:rPr>
          <w:rFonts w:ascii="Arial" w:eastAsia="Times New Roman" w:hAnsi="Arial" w:cs="Arial"/>
          <w:color w:val="222222"/>
          <w:shd w:val="clear" w:color="auto" w:fill="FFFFFF"/>
        </w:rPr>
        <w:t xml:space="preserve"> </w:t>
      </w:r>
      <w:r w:rsidR="000A2F38" w:rsidRPr="000A0E31">
        <w:rPr>
          <w:rFonts w:ascii="Arial" w:eastAsia="Times New Roman" w:hAnsi="Arial" w:cs="Arial"/>
          <w:color w:val="222222"/>
          <w:shd w:val="clear" w:color="auto" w:fill="FFFFFF"/>
        </w:rPr>
        <w:t>him</w:t>
      </w:r>
      <w:r w:rsidR="004B350B" w:rsidRPr="000A0E31">
        <w:rPr>
          <w:rFonts w:ascii="Arial" w:eastAsia="Times New Roman" w:hAnsi="Arial" w:cs="Arial"/>
          <w:color w:val="222222"/>
          <w:shd w:val="clear" w:color="auto" w:fill="FFFFFF"/>
        </w:rPr>
        <w:t xml:space="preserve"> allowing the class to use</w:t>
      </w:r>
      <w:r w:rsidR="000D5A65" w:rsidRPr="000A0E31">
        <w:rPr>
          <w:rFonts w:ascii="Arial" w:eastAsia="Times New Roman" w:hAnsi="Arial" w:cs="Arial"/>
          <w:color w:val="222222"/>
          <w:shd w:val="clear" w:color="auto" w:fill="FFFFFF"/>
        </w:rPr>
        <w:t xml:space="preserve"> the green screen </w:t>
      </w:r>
      <w:r w:rsidR="000A2F38" w:rsidRPr="000A0E31">
        <w:rPr>
          <w:rFonts w:ascii="Arial" w:eastAsia="Times New Roman" w:hAnsi="Arial" w:cs="Arial"/>
          <w:color w:val="222222"/>
          <w:shd w:val="clear" w:color="auto" w:fill="FFFFFF"/>
        </w:rPr>
        <w:t>he</w:t>
      </w:r>
      <w:r w:rsidR="000D5A65" w:rsidRPr="000A0E31">
        <w:rPr>
          <w:rFonts w:ascii="Arial" w:eastAsia="Times New Roman" w:hAnsi="Arial" w:cs="Arial"/>
          <w:color w:val="222222"/>
          <w:shd w:val="clear" w:color="auto" w:fill="FFFFFF"/>
        </w:rPr>
        <w:t xml:space="preserve"> will ensure </w:t>
      </w:r>
      <w:r w:rsidR="000A2F38" w:rsidRPr="000A0E31">
        <w:rPr>
          <w:rFonts w:ascii="Arial" w:eastAsia="Times New Roman" w:hAnsi="Arial" w:cs="Arial"/>
          <w:color w:val="222222"/>
          <w:shd w:val="clear" w:color="auto" w:fill="FFFFFF"/>
        </w:rPr>
        <w:t>he has</w:t>
      </w:r>
      <w:r w:rsidR="000D5A65" w:rsidRPr="000A0E31">
        <w:rPr>
          <w:rFonts w:ascii="Arial" w:eastAsia="Times New Roman" w:hAnsi="Arial" w:cs="Arial"/>
          <w:color w:val="222222"/>
          <w:shd w:val="clear" w:color="auto" w:fill="FFFFFF"/>
        </w:rPr>
        <w:t xml:space="preserve"> the means of using it and a great understanding of the pupils to </w:t>
      </w:r>
      <w:r w:rsidR="004B350B" w:rsidRPr="000A0E31">
        <w:rPr>
          <w:rFonts w:ascii="Arial" w:eastAsia="Times New Roman" w:hAnsi="Arial" w:cs="Arial"/>
          <w:color w:val="222222"/>
          <w:shd w:val="clear" w:color="auto" w:fill="FFFFFF"/>
        </w:rPr>
        <w:t>guarantee</w:t>
      </w:r>
      <w:r w:rsidR="000D5A65" w:rsidRPr="000A0E31">
        <w:rPr>
          <w:rFonts w:ascii="Arial" w:eastAsia="Times New Roman" w:hAnsi="Arial" w:cs="Arial"/>
          <w:color w:val="222222"/>
          <w:shd w:val="clear" w:color="auto" w:fill="FFFFFF"/>
        </w:rPr>
        <w:t xml:space="preserve"> it does benefit them and their work. </w:t>
      </w:r>
      <w:r w:rsidRPr="000A0E31">
        <w:rPr>
          <w:rFonts w:ascii="Arial" w:eastAsia="Times New Roman" w:hAnsi="Arial" w:cs="Arial"/>
          <w:color w:val="222222"/>
          <w:shd w:val="clear" w:color="auto" w:fill="FFFFFF"/>
        </w:rPr>
        <w:t xml:space="preserve"> </w:t>
      </w:r>
    </w:p>
    <w:p w14:paraId="79ABE23F" w14:textId="77777777" w:rsidR="004B350B" w:rsidRPr="000A0E31" w:rsidRDefault="004B350B" w:rsidP="00331C70">
      <w:pPr>
        <w:pStyle w:val="NormalWeb"/>
        <w:spacing w:line="360" w:lineRule="auto"/>
        <w:jc w:val="both"/>
        <w:rPr>
          <w:rFonts w:ascii="Arial" w:eastAsia="Times New Roman" w:hAnsi="Arial" w:cs="Arial"/>
          <w:b/>
          <w:color w:val="222222"/>
          <w:shd w:val="clear" w:color="auto" w:fill="FFFFFF"/>
        </w:rPr>
      </w:pPr>
      <w:r w:rsidRPr="000A0E31">
        <w:rPr>
          <w:rFonts w:ascii="Arial" w:eastAsia="Times New Roman" w:hAnsi="Arial" w:cs="Arial"/>
          <w:b/>
          <w:color w:val="222222"/>
          <w:shd w:val="clear" w:color="auto" w:fill="FFFFFF"/>
        </w:rPr>
        <w:t>Recommendations</w:t>
      </w:r>
    </w:p>
    <w:p w14:paraId="7C381FB3" w14:textId="4029508F" w:rsidR="004B350B" w:rsidRPr="000A0E31" w:rsidRDefault="000A2F38"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To further this enquiry, it is suggested the research will be ba</w:t>
      </w:r>
      <w:r w:rsidR="00DB5E6D" w:rsidRPr="000A0E31">
        <w:rPr>
          <w:rFonts w:ascii="Arial" w:eastAsia="Times New Roman" w:hAnsi="Arial" w:cs="Arial"/>
          <w:color w:val="222222"/>
          <w:shd w:val="clear" w:color="auto" w:fill="FFFFFF"/>
        </w:rPr>
        <w:t xml:space="preserve">sed on a bigger scale to include </w:t>
      </w:r>
      <w:r w:rsidR="00CE220E" w:rsidRPr="000A0E31">
        <w:rPr>
          <w:rFonts w:ascii="Arial" w:eastAsia="Times New Roman" w:hAnsi="Arial" w:cs="Arial"/>
          <w:color w:val="222222"/>
          <w:shd w:val="clear" w:color="auto" w:fill="FFFFFF"/>
        </w:rPr>
        <w:t xml:space="preserve">a bigger pool of schools. Mortimore (1991) suggests that what may work in one school may have the adverse effect in another, if the study had a more considerable amount of schools the results would provide a more in-depth analysis of theory in question.  </w:t>
      </w:r>
    </w:p>
    <w:p w14:paraId="55A7EC31" w14:textId="56D88C8A" w:rsidR="00AA3611" w:rsidRPr="000A0E31" w:rsidRDefault="0054240F"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The motivation of the pupils should be taken into account when conducting a study such as this. A deeper understanding of what children are motivated by and how they become motivated is an area that should be further investigated through reading of related literature. Once the researcher has a better understanding of this, they should attempt to determine what motivates the children that will take part in the study a</w:t>
      </w:r>
      <w:r w:rsidR="006E0B65" w:rsidRPr="000A0E31">
        <w:rPr>
          <w:rFonts w:ascii="Arial" w:eastAsia="Times New Roman" w:hAnsi="Arial" w:cs="Arial"/>
          <w:color w:val="222222"/>
          <w:shd w:val="clear" w:color="auto" w:fill="FFFFFF"/>
        </w:rPr>
        <w:t>s this could affect the results, t</w:t>
      </w:r>
      <w:r w:rsidRPr="000A0E31">
        <w:rPr>
          <w:rFonts w:ascii="Arial" w:eastAsia="Times New Roman" w:hAnsi="Arial" w:cs="Arial"/>
          <w:color w:val="222222"/>
          <w:shd w:val="clear" w:color="auto" w:fill="FFFFFF"/>
        </w:rPr>
        <w:t xml:space="preserve">his should be done prior to the lesson studies. Child 1 showed most involvement during the study, however he also demonstrated a deeper knowledge of how to use the device which could suggest that he enjoys </w:t>
      </w:r>
      <w:r w:rsidR="006E0B65" w:rsidRPr="000A0E31">
        <w:rPr>
          <w:rFonts w:ascii="Arial" w:eastAsia="Times New Roman" w:hAnsi="Arial" w:cs="Arial"/>
          <w:color w:val="222222"/>
          <w:shd w:val="clear" w:color="auto" w:fill="FFFFFF"/>
        </w:rPr>
        <w:t>using</w:t>
      </w:r>
      <w:r w:rsidRPr="000A0E31">
        <w:rPr>
          <w:rFonts w:ascii="Arial" w:eastAsia="Times New Roman" w:hAnsi="Arial" w:cs="Arial"/>
          <w:color w:val="222222"/>
          <w:shd w:val="clear" w:color="auto" w:fill="FFFFFF"/>
        </w:rPr>
        <w:t xml:space="preserve"> technology which may have resulted in a</w:t>
      </w:r>
      <w:r w:rsidR="006E0B65" w:rsidRPr="000A0E31">
        <w:rPr>
          <w:rFonts w:ascii="Arial" w:eastAsia="Times New Roman" w:hAnsi="Arial" w:cs="Arial"/>
          <w:color w:val="222222"/>
          <w:shd w:val="clear" w:color="auto" w:fill="FFFFFF"/>
        </w:rPr>
        <w:t>n</w:t>
      </w:r>
      <w:r w:rsidRPr="000A0E31">
        <w:rPr>
          <w:rFonts w:ascii="Arial" w:eastAsia="Times New Roman" w:hAnsi="Arial" w:cs="Arial"/>
          <w:color w:val="222222"/>
          <w:shd w:val="clear" w:color="auto" w:fill="FFFFFF"/>
        </w:rPr>
        <w:t xml:space="preserve"> </w:t>
      </w:r>
      <w:r w:rsidR="006E0B65" w:rsidRPr="000A0E31">
        <w:rPr>
          <w:rFonts w:ascii="Arial" w:eastAsia="Times New Roman" w:hAnsi="Arial" w:cs="Arial"/>
          <w:color w:val="222222"/>
          <w:shd w:val="clear" w:color="auto" w:fill="FFFFFF"/>
        </w:rPr>
        <w:t>increased</w:t>
      </w:r>
      <w:r w:rsidRPr="000A0E31">
        <w:rPr>
          <w:rFonts w:ascii="Arial" w:eastAsia="Times New Roman" w:hAnsi="Arial" w:cs="Arial"/>
          <w:color w:val="222222"/>
          <w:shd w:val="clear" w:color="auto" w:fill="FFFFFF"/>
        </w:rPr>
        <w:t xml:space="preserve"> amount of motivation. </w:t>
      </w:r>
      <w:r w:rsidR="00302111" w:rsidRPr="000A0E31">
        <w:rPr>
          <w:rFonts w:ascii="Arial" w:eastAsia="Times New Roman" w:hAnsi="Arial" w:cs="Arial"/>
          <w:color w:val="222222"/>
          <w:shd w:val="clear" w:color="auto" w:fill="FFFFFF"/>
        </w:rPr>
        <w:t>Tassoni (2003) suggest that children are likely to learn better if they are motivated or interested in an area that is featured with</w:t>
      </w:r>
      <w:r w:rsidR="006E0B65" w:rsidRPr="000A0E31">
        <w:rPr>
          <w:rFonts w:ascii="Arial" w:eastAsia="Times New Roman" w:hAnsi="Arial" w:cs="Arial"/>
          <w:color w:val="222222"/>
          <w:shd w:val="clear" w:color="auto" w:fill="FFFFFF"/>
        </w:rPr>
        <w:t>in</w:t>
      </w:r>
      <w:r w:rsidR="00302111" w:rsidRPr="000A0E31">
        <w:rPr>
          <w:rFonts w:ascii="Arial" w:eastAsia="Times New Roman" w:hAnsi="Arial" w:cs="Arial"/>
          <w:color w:val="222222"/>
          <w:shd w:val="clear" w:color="auto" w:fill="FFFFFF"/>
        </w:rPr>
        <w:t xml:space="preserve"> a lesson. </w:t>
      </w:r>
    </w:p>
    <w:p w14:paraId="65CDE16A" w14:textId="2A345551" w:rsidR="000C51E8" w:rsidRPr="000A0E31" w:rsidRDefault="007F01E7" w:rsidP="00331C70">
      <w:pPr>
        <w:pStyle w:val="NormalWeb"/>
        <w:spacing w:line="360" w:lineRule="auto"/>
        <w:jc w:val="both"/>
        <w:rPr>
          <w:rFonts w:ascii="Arial" w:eastAsia="Times New Roman" w:hAnsi="Arial" w:cs="Arial"/>
          <w:color w:val="222222"/>
          <w:shd w:val="clear" w:color="auto" w:fill="FFFFFF"/>
        </w:rPr>
      </w:pPr>
      <w:r w:rsidRPr="000A0E31">
        <w:rPr>
          <w:rFonts w:ascii="Arial" w:eastAsia="Times New Roman" w:hAnsi="Arial" w:cs="Arial"/>
          <w:color w:val="222222"/>
          <w:shd w:val="clear" w:color="auto" w:fill="FFFFFF"/>
        </w:rPr>
        <w:t xml:space="preserve">The author would like to conclude by stating, though there were a few limitations to this study, this </w:t>
      </w:r>
      <w:r w:rsidR="00F836CD" w:rsidRPr="000A0E31">
        <w:rPr>
          <w:rFonts w:ascii="Arial" w:eastAsia="Times New Roman" w:hAnsi="Arial" w:cs="Arial"/>
          <w:color w:val="222222"/>
          <w:shd w:val="clear" w:color="auto" w:fill="FFFFFF"/>
        </w:rPr>
        <w:t>investigation</w:t>
      </w:r>
      <w:r w:rsidRPr="000A0E31">
        <w:rPr>
          <w:rFonts w:ascii="Arial" w:eastAsia="Times New Roman" w:hAnsi="Arial" w:cs="Arial"/>
          <w:color w:val="222222"/>
          <w:shd w:val="clear" w:color="auto" w:fill="FFFFFF"/>
        </w:rPr>
        <w:t xml:space="preserve"> has provided the researchers with additional pedagogical knowledge. The author has not only learnt that there any many different factors that </w:t>
      </w:r>
      <w:r w:rsidRPr="000A0E31">
        <w:rPr>
          <w:rFonts w:ascii="Arial" w:eastAsia="Times New Roman" w:hAnsi="Arial" w:cs="Arial"/>
          <w:color w:val="222222"/>
          <w:shd w:val="clear" w:color="auto" w:fill="FFFFFF"/>
        </w:rPr>
        <w:lastRenderedPageBreak/>
        <w:t>contribute to the engagement of pupils but he has also learnt</w:t>
      </w:r>
      <w:r w:rsidR="00F836CD" w:rsidRPr="000A0E31">
        <w:rPr>
          <w:rFonts w:ascii="Arial" w:eastAsia="Times New Roman" w:hAnsi="Arial" w:cs="Arial"/>
          <w:color w:val="222222"/>
          <w:shd w:val="clear" w:color="auto" w:fill="FFFFFF"/>
        </w:rPr>
        <w:t xml:space="preserve"> that</w:t>
      </w:r>
      <w:r w:rsidRPr="000A0E31">
        <w:rPr>
          <w:rFonts w:ascii="Arial" w:eastAsia="Times New Roman" w:hAnsi="Arial" w:cs="Arial"/>
          <w:color w:val="222222"/>
          <w:shd w:val="clear" w:color="auto" w:fill="FFFFFF"/>
        </w:rPr>
        <w:t xml:space="preserve"> the link between a child’s ability and their involvement is classed as a ‘common sense belief ‘and it is not </w:t>
      </w:r>
      <w:r w:rsidR="006E0B65" w:rsidRPr="000A0E31">
        <w:rPr>
          <w:rFonts w:ascii="Arial" w:eastAsia="Times New Roman" w:hAnsi="Arial" w:cs="Arial"/>
          <w:color w:val="222222"/>
          <w:shd w:val="clear" w:color="auto" w:fill="FFFFFF"/>
        </w:rPr>
        <w:t xml:space="preserve">entirely </w:t>
      </w:r>
      <w:r w:rsidRPr="000A0E31">
        <w:rPr>
          <w:rFonts w:ascii="Arial" w:eastAsia="Times New Roman" w:hAnsi="Arial" w:cs="Arial"/>
          <w:color w:val="222222"/>
          <w:shd w:val="clear" w:color="auto" w:fill="FFFFFF"/>
        </w:rPr>
        <w:t xml:space="preserve">accurate. The author of this paper recommends that </w:t>
      </w:r>
      <w:r w:rsidR="00F836CD" w:rsidRPr="000A0E31">
        <w:rPr>
          <w:rFonts w:ascii="Arial" w:eastAsia="Times New Roman" w:hAnsi="Arial" w:cs="Arial"/>
          <w:color w:val="222222"/>
          <w:shd w:val="clear" w:color="auto" w:fill="FFFFFF"/>
        </w:rPr>
        <w:t>future investigators should implement their studies in a similar approach</w:t>
      </w:r>
      <w:r w:rsidR="006E0B65" w:rsidRPr="000A0E31">
        <w:rPr>
          <w:rFonts w:ascii="Arial" w:eastAsia="Times New Roman" w:hAnsi="Arial" w:cs="Arial"/>
          <w:color w:val="222222"/>
          <w:shd w:val="clear" w:color="auto" w:fill="FFFFFF"/>
        </w:rPr>
        <w:t xml:space="preserve"> and on a larger scale.</w:t>
      </w:r>
    </w:p>
    <w:p w14:paraId="77699EA8" w14:textId="77777777" w:rsidR="00FE1496" w:rsidRPr="00A90DA5" w:rsidRDefault="00FE1496" w:rsidP="00A90DA5">
      <w:pPr>
        <w:pStyle w:val="NormalWeb"/>
        <w:jc w:val="both"/>
        <w:rPr>
          <w:rFonts w:asciiTheme="minorHAnsi" w:eastAsia="Times New Roman" w:hAnsiTheme="minorHAnsi" w:cs="Arial"/>
          <w:color w:val="222222"/>
          <w:shd w:val="clear" w:color="auto" w:fill="FFFFFF"/>
        </w:rPr>
      </w:pPr>
    </w:p>
    <w:p w14:paraId="5B80B007" w14:textId="77777777" w:rsidR="00EE5693" w:rsidRDefault="00EE5693" w:rsidP="007E1A31">
      <w:pPr>
        <w:pStyle w:val="NormalWeb"/>
        <w:jc w:val="both"/>
        <w:rPr>
          <w:rFonts w:asciiTheme="minorHAnsi" w:eastAsia="Times New Roman" w:hAnsiTheme="minorHAnsi" w:cs="Arial"/>
          <w:color w:val="222222"/>
          <w:shd w:val="clear" w:color="auto" w:fill="FFFFFF"/>
        </w:rPr>
      </w:pPr>
    </w:p>
    <w:p w14:paraId="151F6E15" w14:textId="77777777" w:rsidR="00AC7B2B" w:rsidRPr="00CC0A1C" w:rsidRDefault="00AC7B2B" w:rsidP="007E1A31">
      <w:pPr>
        <w:pStyle w:val="NormalWeb"/>
        <w:jc w:val="both"/>
        <w:rPr>
          <w:rFonts w:asciiTheme="minorHAnsi" w:eastAsia="Times New Roman" w:hAnsiTheme="minorHAnsi" w:cs="Arial"/>
          <w:color w:val="222222"/>
          <w:shd w:val="clear" w:color="auto" w:fill="FFFFFF"/>
        </w:rPr>
      </w:pPr>
    </w:p>
    <w:p w14:paraId="69F7A2C1" w14:textId="77777777" w:rsidR="00CC0A1C" w:rsidRPr="00CC0A1C" w:rsidRDefault="00CC0A1C" w:rsidP="007E1A31">
      <w:pPr>
        <w:pStyle w:val="NormalWeb"/>
        <w:jc w:val="both"/>
        <w:rPr>
          <w:rFonts w:asciiTheme="minorHAnsi" w:eastAsia="Times New Roman" w:hAnsiTheme="minorHAnsi" w:cs="Arial"/>
          <w:color w:val="222222"/>
          <w:u w:val="single"/>
          <w:shd w:val="clear" w:color="auto" w:fill="FFFFFF"/>
        </w:rPr>
      </w:pPr>
    </w:p>
    <w:p w14:paraId="4A5895BD" w14:textId="77777777" w:rsidR="0030353D" w:rsidRPr="002C4B53" w:rsidRDefault="0030353D" w:rsidP="007E1A31">
      <w:pPr>
        <w:pStyle w:val="NormalWeb"/>
        <w:jc w:val="both"/>
        <w:rPr>
          <w:rFonts w:asciiTheme="minorHAnsi" w:eastAsia="Times New Roman" w:hAnsiTheme="minorHAnsi" w:cs="Arial"/>
          <w:color w:val="222222"/>
          <w:shd w:val="clear" w:color="auto" w:fill="FFFFFF"/>
        </w:rPr>
      </w:pPr>
    </w:p>
    <w:p w14:paraId="03D078BD" w14:textId="77777777" w:rsidR="007E1A31" w:rsidRDefault="007E1A31" w:rsidP="007E1A31">
      <w:pPr>
        <w:pStyle w:val="NormalWeb"/>
        <w:jc w:val="both"/>
        <w:rPr>
          <w:rFonts w:asciiTheme="minorHAnsi" w:eastAsia="Times New Roman" w:hAnsiTheme="minorHAnsi" w:cs="Arial"/>
          <w:color w:val="222222"/>
          <w:shd w:val="clear" w:color="auto" w:fill="FFFFFF"/>
        </w:rPr>
      </w:pPr>
    </w:p>
    <w:p w14:paraId="14CF3275"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6BCF6EBE"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0FD870BA"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7D69533A"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21C4DC1E"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183D3B13"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00100905"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0236B260"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0765D124"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6814FF0D"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08898D7B"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20055D56"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08DA61D2" w14:textId="77777777" w:rsidR="000A0E31" w:rsidRDefault="000A0E31" w:rsidP="007E1A31">
      <w:pPr>
        <w:pStyle w:val="NormalWeb"/>
        <w:jc w:val="both"/>
        <w:rPr>
          <w:rFonts w:asciiTheme="minorHAnsi" w:eastAsia="Times New Roman" w:hAnsiTheme="minorHAnsi" w:cs="Arial"/>
          <w:color w:val="222222"/>
          <w:shd w:val="clear" w:color="auto" w:fill="FFFFFF"/>
        </w:rPr>
      </w:pPr>
    </w:p>
    <w:p w14:paraId="4CAAD919"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515765D4"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20EA5660"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0014EB51" w14:textId="189B97C8" w:rsidR="00C02181" w:rsidRPr="00D40E27" w:rsidRDefault="00C02181" w:rsidP="00C02181">
      <w:pPr>
        <w:spacing w:line="360" w:lineRule="auto"/>
        <w:rPr>
          <w:rFonts w:ascii="Arial" w:hAnsi="Arial" w:cs="Arial"/>
          <w:b/>
          <w:color w:val="000000" w:themeColor="text1"/>
        </w:rPr>
      </w:pPr>
      <w:r>
        <w:rPr>
          <w:rFonts w:ascii="Arial" w:hAnsi="Arial" w:cs="Arial"/>
          <w:b/>
          <w:color w:val="000000" w:themeColor="text1"/>
        </w:rPr>
        <w:t>Reference List</w:t>
      </w:r>
    </w:p>
    <w:p w14:paraId="3D942485" w14:textId="77777777" w:rsidR="00C02181" w:rsidRPr="00D40E27" w:rsidRDefault="00C02181" w:rsidP="00C02181">
      <w:pPr>
        <w:pStyle w:val="NormalWeb"/>
        <w:spacing w:line="360" w:lineRule="auto"/>
        <w:rPr>
          <w:rFonts w:ascii="Arial" w:hAnsi="Arial" w:cs="Arial"/>
          <w:color w:val="000000" w:themeColor="text1"/>
        </w:rPr>
      </w:pPr>
      <w:r w:rsidRPr="00D40E27">
        <w:rPr>
          <w:rFonts w:ascii="Arial" w:hAnsi="Arial" w:cs="Arial"/>
          <w:color w:val="000000" w:themeColor="text1"/>
        </w:rPr>
        <w:t>Alderson, P. (2004) Ethics, in S. Fraser, V. Lewis, S. Ding, M. Kellett and C. Robinson (eds) Doing Research with Children and Young People, London: Sage Publications in association with Open University Press.</w:t>
      </w:r>
    </w:p>
    <w:p w14:paraId="7749CE97"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7D0E09">
        <w:rPr>
          <w:rFonts w:ascii="Arial" w:eastAsia="Times New Roman" w:hAnsi="Arial" w:cs="Arial"/>
          <w:color w:val="000000" w:themeColor="text1"/>
          <w:shd w:val="clear" w:color="auto" w:fill="FFFFFF"/>
        </w:rPr>
        <w:t>Barandiaran, A., Muela, A., de Arana, E. L., Larrea, I., &amp; Vitoria, J. R. (2015). Exploratory behavior, emotional wellbeing and childcare quality in preschool education.</w:t>
      </w:r>
      <w:r w:rsidRPr="00D40E27">
        <w:rPr>
          <w:rFonts w:ascii="Arial" w:eastAsia="Times New Roman" w:hAnsi="Arial" w:cs="Arial"/>
          <w:color w:val="000000" w:themeColor="text1"/>
          <w:shd w:val="clear" w:color="auto" w:fill="FFFFFF"/>
        </w:rPr>
        <w:t> </w:t>
      </w:r>
      <w:r w:rsidRPr="007D0E09">
        <w:rPr>
          <w:rFonts w:ascii="Arial" w:eastAsia="Times New Roman" w:hAnsi="Arial" w:cs="Arial"/>
          <w:i/>
          <w:iCs/>
          <w:color w:val="000000" w:themeColor="text1"/>
        </w:rPr>
        <w:t>Anales de Psicología/Annals of Psychology</w:t>
      </w:r>
      <w:r w:rsidRPr="007D0E09">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w:t>
      </w:r>
      <w:r w:rsidRPr="007D0E09">
        <w:rPr>
          <w:rFonts w:ascii="Arial" w:eastAsia="Times New Roman" w:hAnsi="Arial" w:cs="Arial"/>
          <w:i/>
          <w:iCs/>
          <w:color w:val="000000" w:themeColor="text1"/>
        </w:rPr>
        <w:t>31</w:t>
      </w:r>
      <w:r w:rsidRPr="007D0E09">
        <w:rPr>
          <w:rFonts w:ascii="Arial" w:eastAsia="Times New Roman" w:hAnsi="Arial" w:cs="Arial"/>
          <w:color w:val="000000" w:themeColor="text1"/>
          <w:shd w:val="clear" w:color="auto" w:fill="FFFFFF"/>
        </w:rPr>
        <w:t xml:space="preserve">(2), </w:t>
      </w:r>
      <w:r w:rsidRPr="00D40E27">
        <w:rPr>
          <w:rFonts w:ascii="Arial" w:eastAsia="Times New Roman" w:hAnsi="Arial" w:cs="Arial"/>
          <w:color w:val="000000" w:themeColor="text1"/>
          <w:shd w:val="clear" w:color="auto" w:fill="FFFFFF"/>
        </w:rPr>
        <w:t>pg.</w:t>
      </w:r>
      <w:r w:rsidRPr="007D0E09">
        <w:rPr>
          <w:rFonts w:ascii="Arial" w:eastAsia="Times New Roman" w:hAnsi="Arial" w:cs="Arial"/>
          <w:color w:val="000000" w:themeColor="text1"/>
          <w:shd w:val="clear" w:color="auto" w:fill="FFFFFF"/>
        </w:rPr>
        <w:t>570-578.</w:t>
      </w:r>
    </w:p>
    <w:p w14:paraId="6587813F" w14:textId="77777777" w:rsidR="00C02181" w:rsidRPr="00D40E27" w:rsidRDefault="00C02181" w:rsidP="00C02181">
      <w:pPr>
        <w:spacing w:line="360" w:lineRule="auto"/>
        <w:rPr>
          <w:rFonts w:ascii="Arial" w:hAnsi="Arial" w:cs="Arial"/>
          <w:color w:val="000000" w:themeColor="text1"/>
        </w:rPr>
      </w:pPr>
    </w:p>
    <w:p w14:paraId="1A763A9C"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 xml:space="preserve">Bell, J. (2010). </w:t>
      </w:r>
      <w:r w:rsidRPr="00D40E27">
        <w:rPr>
          <w:rFonts w:ascii="Arial" w:hAnsi="Arial" w:cs="Arial"/>
          <w:i/>
          <w:color w:val="000000" w:themeColor="text1"/>
        </w:rPr>
        <w:t>Doing Your Research Project: A guide for first time researchers in Education and Social Science</w:t>
      </w:r>
      <w:r w:rsidRPr="00D40E27">
        <w:rPr>
          <w:rFonts w:ascii="Arial" w:hAnsi="Arial" w:cs="Arial"/>
          <w:color w:val="000000" w:themeColor="text1"/>
        </w:rPr>
        <w:t xml:space="preserve">. Buckingham: OUP. </w:t>
      </w:r>
    </w:p>
    <w:p w14:paraId="44B33BA7" w14:textId="77777777" w:rsidR="00C02181" w:rsidRPr="00D40E27" w:rsidRDefault="00C02181" w:rsidP="00C02181">
      <w:pPr>
        <w:spacing w:line="360" w:lineRule="auto"/>
        <w:rPr>
          <w:rFonts w:ascii="Arial" w:hAnsi="Arial" w:cs="Arial"/>
          <w:color w:val="000000" w:themeColor="text1"/>
        </w:rPr>
      </w:pPr>
    </w:p>
    <w:p w14:paraId="2B044C5D"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 xml:space="preserve">Bell, J. (2014). </w:t>
      </w:r>
      <w:r w:rsidRPr="00D40E27">
        <w:rPr>
          <w:rFonts w:ascii="Arial" w:hAnsi="Arial" w:cs="Arial"/>
          <w:i/>
          <w:color w:val="000000" w:themeColor="text1"/>
        </w:rPr>
        <w:t>Doing Your Research Project: A Guide for First-Time Researchers (2</w:t>
      </w:r>
      <w:r w:rsidRPr="00D40E27">
        <w:rPr>
          <w:rFonts w:ascii="Arial" w:hAnsi="Arial" w:cs="Arial"/>
          <w:i/>
          <w:color w:val="000000" w:themeColor="text1"/>
          <w:vertAlign w:val="superscript"/>
        </w:rPr>
        <w:t>nd</w:t>
      </w:r>
      <w:r w:rsidRPr="00D40E27">
        <w:rPr>
          <w:rFonts w:ascii="Arial" w:hAnsi="Arial" w:cs="Arial"/>
          <w:i/>
          <w:color w:val="000000" w:themeColor="text1"/>
        </w:rPr>
        <w:t xml:space="preserve"> Ed.).</w:t>
      </w:r>
      <w:r w:rsidRPr="00D40E27">
        <w:rPr>
          <w:rFonts w:ascii="Arial" w:hAnsi="Arial" w:cs="Arial"/>
          <w:color w:val="000000" w:themeColor="text1"/>
        </w:rPr>
        <w:t xml:space="preserve"> Maidenhead: McGraw-Hill. </w:t>
      </w:r>
    </w:p>
    <w:p w14:paraId="5EF24554" w14:textId="77777777" w:rsidR="00C02181" w:rsidRPr="00D40E27" w:rsidRDefault="00C02181" w:rsidP="00C02181">
      <w:pPr>
        <w:spacing w:line="360" w:lineRule="auto"/>
        <w:rPr>
          <w:rFonts w:ascii="Arial" w:hAnsi="Arial" w:cs="Arial"/>
          <w:color w:val="000000" w:themeColor="text1"/>
        </w:rPr>
      </w:pPr>
    </w:p>
    <w:p w14:paraId="0F5A948A"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A9486B">
        <w:rPr>
          <w:rFonts w:ascii="Arial" w:eastAsia="Times New Roman" w:hAnsi="Arial" w:cs="Arial"/>
          <w:color w:val="000000" w:themeColor="text1"/>
          <w:shd w:val="clear" w:color="auto" w:fill="FFFFFF"/>
        </w:rPr>
        <w:t>Bertram, T., &amp; Pascal, C. (2002). Effective early learning programme child involvement scale.</w:t>
      </w:r>
      <w:r w:rsidRPr="00D40E27">
        <w:rPr>
          <w:rFonts w:ascii="Arial" w:eastAsia="Times New Roman" w:hAnsi="Arial" w:cs="Arial"/>
          <w:color w:val="000000" w:themeColor="text1"/>
          <w:shd w:val="clear" w:color="auto" w:fill="FFFFFF"/>
        </w:rPr>
        <w:t> </w:t>
      </w:r>
      <w:r w:rsidRPr="00A9486B">
        <w:rPr>
          <w:rFonts w:ascii="Arial" w:eastAsia="Times New Roman" w:hAnsi="Arial" w:cs="Arial"/>
          <w:i/>
          <w:iCs/>
          <w:color w:val="000000" w:themeColor="text1"/>
        </w:rPr>
        <w:t>Birmigham: ULR: http://www decs sa gov au/northerncountry/files/links/link_8</w:t>
      </w:r>
      <w:r w:rsidRPr="00D40E27">
        <w:rPr>
          <w:rFonts w:ascii="Arial" w:eastAsia="Times New Roman" w:hAnsi="Arial" w:cs="Arial"/>
          <w:i/>
          <w:iCs/>
          <w:color w:val="000000" w:themeColor="text1"/>
        </w:rPr>
        <w:t xml:space="preserve">4047 pdf. </w:t>
      </w:r>
      <w:r w:rsidRPr="00D40E27">
        <w:rPr>
          <w:rFonts w:ascii="Arial" w:eastAsia="Times New Roman" w:hAnsi="Arial" w:cs="Arial"/>
          <w:iCs/>
          <w:color w:val="000000" w:themeColor="text1"/>
        </w:rPr>
        <w:t>A</w:t>
      </w:r>
      <w:r w:rsidRPr="00A9486B">
        <w:rPr>
          <w:rFonts w:ascii="Arial" w:eastAsia="Times New Roman" w:hAnsi="Arial" w:cs="Arial"/>
          <w:iCs/>
          <w:color w:val="000000" w:themeColor="text1"/>
        </w:rPr>
        <w:t>ccessed</w:t>
      </w:r>
      <w:r w:rsidRPr="00D40E27">
        <w:rPr>
          <w:rFonts w:ascii="Arial" w:eastAsia="Times New Roman" w:hAnsi="Arial" w:cs="Arial"/>
          <w:iCs/>
          <w:color w:val="000000" w:themeColor="text1"/>
        </w:rPr>
        <w:t xml:space="preserve"> on 05/04/18</w:t>
      </w:r>
      <w:r w:rsidRPr="00A9486B">
        <w:rPr>
          <w:rFonts w:ascii="Arial" w:eastAsia="Times New Roman" w:hAnsi="Arial" w:cs="Arial"/>
          <w:color w:val="000000" w:themeColor="text1"/>
          <w:shd w:val="clear" w:color="auto" w:fill="FFFFFF"/>
        </w:rPr>
        <w:t>.</w:t>
      </w:r>
    </w:p>
    <w:p w14:paraId="210130A0" w14:textId="77777777" w:rsidR="00C02181" w:rsidRPr="00D40E27" w:rsidRDefault="00C02181" w:rsidP="00C02181">
      <w:pPr>
        <w:spacing w:before="100" w:beforeAutospacing="1" w:after="150" w:line="360" w:lineRule="auto"/>
        <w:rPr>
          <w:rFonts w:ascii="Arial" w:eastAsia="Arial Unicode MS" w:hAnsi="Arial" w:cs="Arial"/>
          <w:color w:val="000000" w:themeColor="text1"/>
        </w:rPr>
      </w:pPr>
      <w:r w:rsidRPr="005D6A77">
        <w:rPr>
          <w:rFonts w:ascii="Arial" w:eastAsia="Arial Unicode MS" w:hAnsi="Arial" w:cs="Arial"/>
          <w:color w:val="000000" w:themeColor="text1"/>
        </w:rPr>
        <w:t>Blumer, H. (1969).</w:t>
      </w:r>
      <w:r w:rsidRPr="00D40E27">
        <w:rPr>
          <w:rFonts w:ascii="Arial" w:eastAsia="Arial Unicode MS" w:hAnsi="Arial" w:cs="Arial"/>
          <w:color w:val="000000" w:themeColor="text1"/>
        </w:rPr>
        <w:t> </w:t>
      </w:r>
      <w:r w:rsidRPr="005D6A77">
        <w:rPr>
          <w:rFonts w:ascii="Arial" w:eastAsia="Arial Unicode MS" w:hAnsi="Arial" w:cs="Arial"/>
          <w:i/>
          <w:iCs/>
          <w:color w:val="000000" w:themeColor="text1"/>
        </w:rPr>
        <w:t>Symbolic interactionism: Perspective and method</w:t>
      </w:r>
      <w:r w:rsidRPr="005D6A77">
        <w:rPr>
          <w:rFonts w:ascii="Arial" w:eastAsia="Arial Unicode MS" w:hAnsi="Arial" w:cs="Arial"/>
          <w:color w:val="000000" w:themeColor="text1"/>
        </w:rPr>
        <w:t>. Englewood Cliffs, N.J: Prentice-Hall.</w:t>
      </w:r>
    </w:p>
    <w:p w14:paraId="45B33055"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 xml:space="preserve">British Educational Research Association (2011). ‘Ethical guidelines for education research 2011’. London: BERA. Available at: https;//www.bera.ac.uk/wp-content/uploads/2014/02/BERA-Ethical-Guidelines-2011.pdf?noredirect=1. Last accessed 04/04/18. </w:t>
      </w:r>
    </w:p>
    <w:p w14:paraId="06520E4A" w14:textId="77777777" w:rsidR="00C02181" w:rsidRPr="00D40E27" w:rsidRDefault="00C02181" w:rsidP="00C02181">
      <w:pPr>
        <w:spacing w:line="360" w:lineRule="auto"/>
        <w:rPr>
          <w:rFonts w:ascii="Arial" w:hAnsi="Arial" w:cs="Arial"/>
          <w:color w:val="000000" w:themeColor="text1"/>
        </w:rPr>
      </w:pPr>
    </w:p>
    <w:p w14:paraId="14FAE575" w14:textId="77777777" w:rsidR="00C02181" w:rsidRPr="00D40E27" w:rsidRDefault="00C02181" w:rsidP="00C02181">
      <w:pPr>
        <w:spacing w:line="360" w:lineRule="auto"/>
        <w:rPr>
          <w:rFonts w:ascii="Arial" w:eastAsia="Times New Roman" w:hAnsi="Arial" w:cs="Arial"/>
          <w:color w:val="000000" w:themeColor="text1"/>
        </w:rPr>
      </w:pPr>
      <w:r w:rsidRPr="00D40E27">
        <w:rPr>
          <w:rFonts w:ascii="Arial" w:eastAsia="Times New Roman" w:hAnsi="Arial" w:cs="Arial"/>
          <w:color w:val="000000" w:themeColor="text1"/>
          <w:shd w:val="clear" w:color="auto" w:fill="FFFFFF"/>
        </w:rPr>
        <w:t>Brozo, W. G. (2002). </w:t>
      </w:r>
      <w:r w:rsidRPr="00D40E27">
        <w:rPr>
          <w:rFonts w:ascii="Arial" w:eastAsia="Times New Roman" w:hAnsi="Arial" w:cs="Arial"/>
          <w:i/>
          <w:iCs/>
          <w:color w:val="000000" w:themeColor="text1"/>
          <w:shd w:val="clear" w:color="auto" w:fill="FFFFFF"/>
        </w:rPr>
        <w:t>To be a boy, to be a reader: Engaging teen and preteen boys in active literacy</w:t>
      </w:r>
      <w:r w:rsidRPr="00D40E27">
        <w:rPr>
          <w:rFonts w:ascii="Arial" w:eastAsia="Times New Roman" w:hAnsi="Arial" w:cs="Arial"/>
          <w:color w:val="000000" w:themeColor="text1"/>
          <w:shd w:val="clear" w:color="auto" w:fill="FFFFFF"/>
        </w:rPr>
        <w:t>. Order Department, International Reading Association, Newark, DE. pg.19714-8139.</w:t>
      </w:r>
    </w:p>
    <w:p w14:paraId="7841724C" w14:textId="77777777" w:rsidR="00C02181" w:rsidRPr="00D40E27" w:rsidRDefault="00C02181" w:rsidP="00C02181">
      <w:pPr>
        <w:spacing w:line="360" w:lineRule="auto"/>
        <w:rPr>
          <w:rFonts w:ascii="Arial" w:hAnsi="Arial" w:cs="Arial"/>
          <w:color w:val="000000" w:themeColor="text1"/>
        </w:rPr>
      </w:pPr>
    </w:p>
    <w:p w14:paraId="01CAC1AD" w14:textId="77777777" w:rsidR="00C02181" w:rsidRPr="00D40E27" w:rsidRDefault="00C02181" w:rsidP="00C02181">
      <w:pPr>
        <w:spacing w:line="360" w:lineRule="auto"/>
        <w:rPr>
          <w:rFonts w:ascii="Arial" w:hAnsi="Arial" w:cs="Arial"/>
          <w:color w:val="000000" w:themeColor="text1"/>
        </w:rPr>
      </w:pPr>
    </w:p>
    <w:p w14:paraId="5A74CB42"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lastRenderedPageBreak/>
        <w:t>Bryman, A. (2012). Social Research Methods (4</w:t>
      </w:r>
      <w:r w:rsidRPr="00D40E27">
        <w:rPr>
          <w:rFonts w:ascii="Arial" w:hAnsi="Arial" w:cs="Arial"/>
          <w:color w:val="000000" w:themeColor="text1"/>
          <w:vertAlign w:val="superscript"/>
        </w:rPr>
        <w:t>th</w:t>
      </w:r>
      <w:r w:rsidRPr="00D40E27">
        <w:rPr>
          <w:rFonts w:ascii="Arial" w:hAnsi="Arial" w:cs="Arial"/>
          <w:color w:val="000000" w:themeColor="text1"/>
        </w:rPr>
        <w:t xml:space="preserve"> Ed.). Oxford University Press. New York. </w:t>
      </w:r>
    </w:p>
    <w:p w14:paraId="4DA692C5" w14:textId="77777777" w:rsidR="00C02181" w:rsidRPr="00D40E27" w:rsidRDefault="00C02181" w:rsidP="00C02181">
      <w:pPr>
        <w:pStyle w:val="NormalWeb"/>
        <w:spacing w:line="360" w:lineRule="auto"/>
        <w:rPr>
          <w:rFonts w:ascii="Arial" w:hAnsi="Arial" w:cs="Arial"/>
          <w:color w:val="000000" w:themeColor="text1"/>
        </w:rPr>
      </w:pPr>
      <w:r w:rsidRPr="00D40E27">
        <w:rPr>
          <w:rFonts w:ascii="Arial" w:hAnsi="Arial" w:cs="Arial"/>
          <w:color w:val="000000" w:themeColor="text1"/>
        </w:rPr>
        <w:t xml:space="preserve">Colley, A., &amp; Comber, C. (2003). Age and gender differences in computer use and attitudes among secondary school students: What has changed? </w:t>
      </w:r>
      <w:r w:rsidRPr="00D40E27">
        <w:rPr>
          <w:rFonts w:ascii="Arial" w:hAnsi="Arial" w:cs="Arial"/>
          <w:i/>
          <w:iCs/>
          <w:color w:val="000000" w:themeColor="text1"/>
        </w:rPr>
        <w:t>Educational Research, 45</w:t>
      </w:r>
      <w:r w:rsidRPr="00D40E27">
        <w:rPr>
          <w:rFonts w:ascii="Arial" w:hAnsi="Arial" w:cs="Arial"/>
          <w:color w:val="000000" w:themeColor="text1"/>
        </w:rPr>
        <w:t xml:space="preserve">(2), pg.155–165. </w:t>
      </w:r>
    </w:p>
    <w:p w14:paraId="0A5980B6"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Data Protection Act, (1998). Reprinted incorporating corrections (2000), The Stationery Office, Norwich.</w:t>
      </w:r>
    </w:p>
    <w:p w14:paraId="26AB843C" w14:textId="77777777" w:rsidR="00C02181" w:rsidRPr="00D40E27" w:rsidRDefault="00C02181" w:rsidP="00C02181">
      <w:pPr>
        <w:spacing w:line="360" w:lineRule="auto"/>
        <w:rPr>
          <w:rFonts w:ascii="Arial" w:hAnsi="Arial" w:cs="Arial"/>
          <w:color w:val="000000" w:themeColor="text1"/>
        </w:rPr>
      </w:pPr>
    </w:p>
    <w:p w14:paraId="1CFCBB87"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 xml:space="preserve">Donaldson, G. (2015). </w:t>
      </w:r>
      <w:r w:rsidRPr="00D40E27">
        <w:rPr>
          <w:rFonts w:ascii="Arial" w:hAnsi="Arial" w:cs="Arial"/>
          <w:i/>
          <w:color w:val="000000" w:themeColor="text1"/>
        </w:rPr>
        <w:t xml:space="preserve">Successful Futures: Independent Review of Curriculum and Assessment Arrangements in Wales. </w:t>
      </w:r>
      <w:r w:rsidRPr="00D40E27">
        <w:rPr>
          <w:rFonts w:ascii="Arial" w:hAnsi="Arial" w:cs="Arial"/>
          <w:color w:val="000000" w:themeColor="text1"/>
        </w:rPr>
        <w:t>Welsh Assembly Government.</w:t>
      </w:r>
    </w:p>
    <w:p w14:paraId="26B2F9B2" w14:textId="77777777" w:rsidR="00C02181" w:rsidRPr="00D40E27" w:rsidRDefault="00C02181" w:rsidP="00C02181">
      <w:pPr>
        <w:spacing w:line="360" w:lineRule="auto"/>
        <w:rPr>
          <w:rFonts w:ascii="Arial" w:hAnsi="Arial" w:cs="Arial"/>
          <w:color w:val="000000" w:themeColor="text1"/>
        </w:rPr>
      </w:pPr>
    </w:p>
    <w:p w14:paraId="3B21D85D"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795792">
        <w:rPr>
          <w:rFonts w:ascii="Arial" w:eastAsia="Times New Roman" w:hAnsi="Arial" w:cs="Arial"/>
          <w:color w:val="000000" w:themeColor="text1"/>
          <w:shd w:val="clear" w:color="auto" w:fill="FFFFFF"/>
        </w:rPr>
        <w:t>Drever, E. (</w:t>
      </w:r>
      <w:r w:rsidRPr="00D40E27">
        <w:rPr>
          <w:rFonts w:ascii="Arial" w:eastAsia="Times New Roman" w:hAnsi="Arial" w:cs="Arial"/>
          <w:color w:val="000000" w:themeColor="text1"/>
          <w:shd w:val="clear" w:color="auto" w:fill="FFFFFF"/>
        </w:rPr>
        <w:t>2003</w:t>
      </w:r>
      <w:r w:rsidRPr="00795792">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w:t>
      </w:r>
      <w:r w:rsidRPr="00795792">
        <w:rPr>
          <w:rFonts w:ascii="Arial" w:eastAsia="Times New Roman" w:hAnsi="Arial" w:cs="Arial"/>
          <w:i/>
          <w:iCs/>
          <w:color w:val="000000" w:themeColor="text1"/>
        </w:rPr>
        <w:t>Using Semi-Structured Interviews in Small-Scale Research. A Teacher's Guide</w:t>
      </w:r>
      <w:r w:rsidRPr="00D40E27">
        <w:rPr>
          <w:rFonts w:ascii="Arial" w:eastAsia="Times New Roman" w:hAnsi="Arial" w:cs="Arial"/>
          <w:i/>
          <w:iCs/>
          <w:color w:val="000000" w:themeColor="text1"/>
        </w:rPr>
        <w:t xml:space="preserve"> (Revised)</w:t>
      </w:r>
      <w:r w:rsidRPr="00795792">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xml:space="preserve"> Edinburgh: Scottish Council for Research in Education. Pg.8-75. </w:t>
      </w:r>
    </w:p>
    <w:p w14:paraId="1C763231" w14:textId="77777777" w:rsidR="00C02181" w:rsidRPr="00D40E27" w:rsidRDefault="00C02181" w:rsidP="00C02181">
      <w:pPr>
        <w:spacing w:line="360" w:lineRule="auto"/>
        <w:rPr>
          <w:rFonts w:ascii="Arial" w:hAnsi="Arial" w:cs="Arial"/>
          <w:color w:val="000000" w:themeColor="text1"/>
        </w:rPr>
      </w:pPr>
    </w:p>
    <w:p w14:paraId="7D70436F"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1C4DFF">
        <w:rPr>
          <w:rFonts w:ascii="Arial" w:eastAsia="Times New Roman" w:hAnsi="Arial" w:cs="Arial"/>
          <w:color w:val="000000" w:themeColor="text1"/>
          <w:shd w:val="clear" w:color="auto" w:fill="FFFFFF"/>
        </w:rPr>
        <w:t>Dudley, P. (2011). Lesson Study development in England: from school networks to national policy.</w:t>
      </w:r>
      <w:r w:rsidRPr="00D40E27">
        <w:rPr>
          <w:rFonts w:ascii="Arial" w:eastAsia="Times New Roman" w:hAnsi="Arial" w:cs="Arial"/>
          <w:color w:val="000000" w:themeColor="text1"/>
          <w:shd w:val="clear" w:color="auto" w:fill="FFFFFF"/>
        </w:rPr>
        <w:t> </w:t>
      </w:r>
      <w:r w:rsidRPr="001C4DFF">
        <w:rPr>
          <w:rFonts w:ascii="Arial" w:eastAsia="Times New Roman" w:hAnsi="Arial" w:cs="Arial"/>
          <w:i/>
          <w:iCs/>
          <w:color w:val="000000" w:themeColor="text1"/>
        </w:rPr>
        <w:t>International Journal for Lesson and Learning Studies</w:t>
      </w:r>
      <w:r w:rsidRPr="001C4DFF">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w:t>
      </w:r>
      <w:r w:rsidRPr="001C4DFF">
        <w:rPr>
          <w:rFonts w:ascii="Arial" w:eastAsia="Times New Roman" w:hAnsi="Arial" w:cs="Arial"/>
          <w:i/>
          <w:iCs/>
          <w:color w:val="000000" w:themeColor="text1"/>
        </w:rPr>
        <w:t>1</w:t>
      </w:r>
      <w:r w:rsidRPr="001C4DFF">
        <w:rPr>
          <w:rFonts w:ascii="Arial" w:eastAsia="Times New Roman" w:hAnsi="Arial" w:cs="Arial"/>
          <w:color w:val="000000" w:themeColor="text1"/>
          <w:shd w:val="clear" w:color="auto" w:fill="FFFFFF"/>
        </w:rPr>
        <w:t xml:space="preserve">(1), </w:t>
      </w:r>
      <w:r w:rsidRPr="00D40E27">
        <w:rPr>
          <w:rFonts w:ascii="Arial" w:eastAsia="Times New Roman" w:hAnsi="Arial" w:cs="Arial"/>
          <w:color w:val="000000" w:themeColor="text1"/>
          <w:shd w:val="clear" w:color="auto" w:fill="FFFFFF"/>
        </w:rPr>
        <w:t>pg.</w:t>
      </w:r>
      <w:r w:rsidRPr="001C4DFF">
        <w:rPr>
          <w:rFonts w:ascii="Arial" w:eastAsia="Times New Roman" w:hAnsi="Arial" w:cs="Arial"/>
          <w:color w:val="000000" w:themeColor="text1"/>
          <w:shd w:val="clear" w:color="auto" w:fill="FFFFFF"/>
        </w:rPr>
        <w:t>85-100.</w:t>
      </w:r>
    </w:p>
    <w:p w14:paraId="56D7FE05"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p>
    <w:p w14:paraId="3738FA08" w14:textId="77777777" w:rsidR="00C02181" w:rsidRPr="00D40E27" w:rsidRDefault="00C02181" w:rsidP="00C02181">
      <w:pPr>
        <w:spacing w:line="360" w:lineRule="auto"/>
        <w:rPr>
          <w:rFonts w:ascii="Arial" w:hAnsi="Arial" w:cs="Arial"/>
          <w:color w:val="000000" w:themeColor="text1"/>
          <w:lang w:eastAsia="en-US"/>
        </w:rPr>
      </w:pPr>
      <w:r w:rsidRPr="00D40E27">
        <w:rPr>
          <w:rFonts w:ascii="Arial" w:hAnsi="Arial" w:cs="Arial"/>
          <w:color w:val="000000" w:themeColor="text1"/>
        </w:rPr>
        <w:t xml:space="preserve">Dudley, P. (2015). </w:t>
      </w:r>
      <w:r w:rsidRPr="00D40E27">
        <w:rPr>
          <w:rFonts w:ascii="Arial" w:hAnsi="Arial" w:cs="Arial"/>
          <w:i/>
          <w:iCs/>
          <w:color w:val="000000" w:themeColor="text1"/>
        </w:rPr>
        <w:t>Lesson Study: Professional learning for our time</w:t>
      </w:r>
      <w:r w:rsidRPr="00D40E27">
        <w:rPr>
          <w:rFonts w:ascii="Arial" w:hAnsi="Arial" w:cs="Arial"/>
          <w:color w:val="000000" w:themeColor="text1"/>
        </w:rPr>
        <w:t>. Oxon: Routledge. Pg.1-15.</w:t>
      </w:r>
    </w:p>
    <w:p w14:paraId="1FDCD42F" w14:textId="77777777" w:rsidR="00C02181" w:rsidRPr="001C4DFF" w:rsidRDefault="00C02181" w:rsidP="00C02181">
      <w:pPr>
        <w:spacing w:line="360" w:lineRule="auto"/>
        <w:rPr>
          <w:rFonts w:ascii="Arial" w:eastAsia="Times New Roman" w:hAnsi="Arial" w:cs="Arial"/>
          <w:color w:val="000000" w:themeColor="text1"/>
        </w:rPr>
      </w:pPr>
    </w:p>
    <w:p w14:paraId="75C4C94A" w14:textId="77777777" w:rsidR="00C02181" w:rsidRDefault="00C02181" w:rsidP="00C02181">
      <w:pPr>
        <w:spacing w:line="360" w:lineRule="auto"/>
        <w:rPr>
          <w:rFonts w:ascii="Arial" w:eastAsia="Times New Roman" w:hAnsi="Arial" w:cs="Arial"/>
          <w:color w:val="000000" w:themeColor="text1"/>
          <w:shd w:val="clear" w:color="auto" w:fill="FFFFFF"/>
        </w:rPr>
      </w:pPr>
      <w:r w:rsidRPr="00367B96">
        <w:rPr>
          <w:rFonts w:ascii="Arial" w:eastAsia="Times New Roman" w:hAnsi="Arial" w:cs="Arial"/>
          <w:color w:val="000000" w:themeColor="text1"/>
          <w:shd w:val="clear" w:color="auto" w:fill="FFFFFF"/>
        </w:rPr>
        <w:t>Dweck, C. S. (1986). Motivational processes affecting learning.</w:t>
      </w:r>
      <w:r w:rsidRPr="00D40E27">
        <w:rPr>
          <w:rFonts w:ascii="Arial" w:eastAsia="Times New Roman" w:hAnsi="Arial" w:cs="Arial"/>
          <w:color w:val="000000" w:themeColor="text1"/>
          <w:shd w:val="clear" w:color="auto" w:fill="FFFFFF"/>
        </w:rPr>
        <w:t> </w:t>
      </w:r>
      <w:r w:rsidRPr="00367B96">
        <w:rPr>
          <w:rFonts w:ascii="Arial" w:eastAsia="Times New Roman" w:hAnsi="Arial" w:cs="Arial"/>
          <w:i/>
          <w:iCs/>
          <w:color w:val="000000" w:themeColor="text1"/>
        </w:rPr>
        <w:t>American psychologist</w:t>
      </w:r>
      <w:r w:rsidRPr="00367B96">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w:t>
      </w:r>
      <w:r w:rsidRPr="00367B96">
        <w:rPr>
          <w:rFonts w:ascii="Arial" w:eastAsia="Times New Roman" w:hAnsi="Arial" w:cs="Arial"/>
          <w:i/>
          <w:iCs/>
          <w:color w:val="000000" w:themeColor="text1"/>
        </w:rPr>
        <w:t>41</w:t>
      </w:r>
      <w:r w:rsidRPr="00367B96">
        <w:rPr>
          <w:rFonts w:ascii="Arial" w:eastAsia="Times New Roman" w:hAnsi="Arial" w:cs="Arial"/>
          <w:color w:val="000000" w:themeColor="text1"/>
          <w:shd w:val="clear" w:color="auto" w:fill="FFFFFF"/>
        </w:rPr>
        <w:t xml:space="preserve">(10), </w:t>
      </w:r>
      <w:r w:rsidRPr="00D40E27">
        <w:rPr>
          <w:rFonts w:ascii="Arial" w:eastAsia="Times New Roman" w:hAnsi="Arial" w:cs="Arial"/>
          <w:color w:val="000000" w:themeColor="text1"/>
          <w:shd w:val="clear" w:color="auto" w:fill="FFFFFF"/>
        </w:rPr>
        <w:t>pg.</w:t>
      </w:r>
      <w:r w:rsidRPr="00367B96">
        <w:rPr>
          <w:rFonts w:ascii="Arial" w:eastAsia="Times New Roman" w:hAnsi="Arial" w:cs="Arial"/>
          <w:color w:val="000000" w:themeColor="text1"/>
          <w:shd w:val="clear" w:color="auto" w:fill="FFFFFF"/>
        </w:rPr>
        <w:t>1040</w:t>
      </w:r>
      <w:r w:rsidRPr="00D40E27">
        <w:rPr>
          <w:rFonts w:ascii="Arial" w:eastAsia="Times New Roman" w:hAnsi="Arial" w:cs="Arial"/>
          <w:color w:val="000000" w:themeColor="text1"/>
          <w:shd w:val="clear" w:color="auto" w:fill="FFFFFF"/>
        </w:rPr>
        <w:t>-1048</w:t>
      </w:r>
      <w:r w:rsidRPr="00367B96">
        <w:rPr>
          <w:rFonts w:ascii="Arial" w:eastAsia="Times New Roman" w:hAnsi="Arial" w:cs="Arial"/>
          <w:color w:val="000000" w:themeColor="text1"/>
          <w:shd w:val="clear" w:color="auto" w:fill="FFFFFF"/>
        </w:rPr>
        <w:t>.</w:t>
      </w:r>
    </w:p>
    <w:p w14:paraId="742CAE3C" w14:textId="77777777" w:rsidR="00213772" w:rsidRDefault="00213772" w:rsidP="00C02181">
      <w:pPr>
        <w:spacing w:line="360" w:lineRule="auto"/>
        <w:rPr>
          <w:rFonts w:ascii="Arial" w:eastAsia="Times New Roman" w:hAnsi="Arial" w:cs="Arial"/>
          <w:color w:val="000000" w:themeColor="text1"/>
          <w:shd w:val="clear" w:color="auto" w:fill="FFFFFF"/>
        </w:rPr>
      </w:pPr>
    </w:p>
    <w:p w14:paraId="3B2BF70A" w14:textId="45D56755" w:rsidR="00213772" w:rsidRDefault="00213772" w:rsidP="00213772">
      <w:pPr>
        <w:spacing w:line="480" w:lineRule="auto"/>
        <w:jc w:val="both"/>
        <w:rPr>
          <w:rFonts w:ascii="Arial" w:hAnsi="Arial" w:cs="Arial"/>
          <w:color w:val="000000" w:themeColor="text1"/>
        </w:rPr>
      </w:pPr>
      <w:r>
        <w:rPr>
          <w:rFonts w:ascii="Arial" w:hAnsi="Arial" w:cs="Arial"/>
          <w:color w:val="000000" w:themeColor="text1"/>
        </w:rPr>
        <w:t>Estyn, (2017</w:t>
      </w:r>
      <w:r>
        <w:rPr>
          <w:rFonts w:ascii="Arial" w:hAnsi="Arial" w:cs="Arial"/>
          <w:color w:val="000000" w:themeColor="text1"/>
        </w:rPr>
        <w:t xml:space="preserve">). A Report on </w:t>
      </w:r>
      <w:r w:rsidRPr="009B4549">
        <w:rPr>
          <w:rFonts w:ascii="Arial" w:hAnsi="Arial" w:cs="Arial"/>
          <w:color w:val="000000" w:themeColor="text1"/>
          <w:highlight w:val="black"/>
        </w:rPr>
        <w:t>Parkland</w:t>
      </w:r>
      <w:r>
        <w:rPr>
          <w:rFonts w:ascii="Arial" w:hAnsi="Arial" w:cs="Arial"/>
          <w:color w:val="000000" w:themeColor="text1"/>
        </w:rPr>
        <w:t xml:space="preserve"> Primary School. Adult Community Learning Partnership. Cardiff, Estyn. </w:t>
      </w:r>
    </w:p>
    <w:p w14:paraId="196B2142" w14:textId="77777777" w:rsidR="00C02181" w:rsidRPr="00D40E27" w:rsidRDefault="00C02181" w:rsidP="00C02181">
      <w:pPr>
        <w:spacing w:line="360" w:lineRule="auto"/>
        <w:rPr>
          <w:rFonts w:ascii="Arial" w:eastAsia="Times New Roman" w:hAnsi="Arial" w:cs="Arial"/>
          <w:color w:val="000000" w:themeColor="text1"/>
        </w:rPr>
      </w:pPr>
    </w:p>
    <w:p w14:paraId="3DE7A0BE"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Gibbs, G. (1988). Learning by Doing: A Guide to Teaching and Learning Methods. Oxford: Oxford Further Education Unit</w:t>
      </w:r>
    </w:p>
    <w:p w14:paraId="7A0E629A" w14:textId="77777777" w:rsidR="00C02181" w:rsidRPr="00367B96" w:rsidRDefault="00C02181" w:rsidP="00C02181">
      <w:pPr>
        <w:spacing w:line="360" w:lineRule="auto"/>
        <w:rPr>
          <w:rFonts w:ascii="Arial" w:eastAsia="Times New Roman" w:hAnsi="Arial" w:cs="Arial"/>
          <w:color w:val="000000" w:themeColor="text1"/>
        </w:rPr>
      </w:pPr>
    </w:p>
    <w:p w14:paraId="14E99606"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922D51">
        <w:rPr>
          <w:rFonts w:ascii="Arial" w:eastAsia="Times New Roman" w:hAnsi="Arial" w:cs="Arial"/>
          <w:color w:val="000000" w:themeColor="text1"/>
          <w:shd w:val="clear" w:color="auto" w:fill="FFFFFF"/>
        </w:rPr>
        <w:lastRenderedPageBreak/>
        <w:t>Howard, J. R., &amp; Henney, A. L. (1998). Student participation and instructor gender in the mixed-age college classroom.</w:t>
      </w:r>
      <w:r w:rsidRPr="00D40E27">
        <w:rPr>
          <w:rFonts w:ascii="Arial" w:eastAsia="Times New Roman" w:hAnsi="Arial" w:cs="Arial"/>
          <w:color w:val="000000" w:themeColor="text1"/>
          <w:shd w:val="clear" w:color="auto" w:fill="FFFFFF"/>
        </w:rPr>
        <w:t> </w:t>
      </w:r>
      <w:r w:rsidRPr="00922D51">
        <w:rPr>
          <w:rFonts w:ascii="Arial" w:eastAsia="Times New Roman" w:hAnsi="Arial" w:cs="Arial"/>
          <w:i/>
          <w:iCs/>
          <w:color w:val="000000" w:themeColor="text1"/>
        </w:rPr>
        <w:t>The Journal of Higher Education</w:t>
      </w:r>
      <w:r w:rsidRPr="00922D51">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w:t>
      </w:r>
      <w:r w:rsidRPr="00922D51">
        <w:rPr>
          <w:rFonts w:ascii="Arial" w:eastAsia="Times New Roman" w:hAnsi="Arial" w:cs="Arial"/>
          <w:i/>
          <w:iCs/>
          <w:color w:val="000000" w:themeColor="text1"/>
        </w:rPr>
        <w:t>69</w:t>
      </w:r>
      <w:r w:rsidRPr="00922D51">
        <w:rPr>
          <w:rFonts w:ascii="Arial" w:eastAsia="Times New Roman" w:hAnsi="Arial" w:cs="Arial"/>
          <w:color w:val="000000" w:themeColor="text1"/>
          <w:shd w:val="clear" w:color="auto" w:fill="FFFFFF"/>
        </w:rPr>
        <w:t xml:space="preserve">(4), </w:t>
      </w:r>
      <w:r w:rsidRPr="00D40E27">
        <w:rPr>
          <w:rFonts w:ascii="Arial" w:eastAsia="Times New Roman" w:hAnsi="Arial" w:cs="Arial"/>
          <w:color w:val="000000" w:themeColor="text1"/>
          <w:shd w:val="clear" w:color="auto" w:fill="FFFFFF"/>
        </w:rPr>
        <w:t>pg.</w:t>
      </w:r>
      <w:r w:rsidRPr="00922D51">
        <w:rPr>
          <w:rFonts w:ascii="Arial" w:eastAsia="Times New Roman" w:hAnsi="Arial" w:cs="Arial"/>
          <w:color w:val="000000" w:themeColor="text1"/>
          <w:shd w:val="clear" w:color="auto" w:fill="FFFFFF"/>
        </w:rPr>
        <w:t>384-405.</w:t>
      </w:r>
    </w:p>
    <w:p w14:paraId="602D2331" w14:textId="77777777" w:rsidR="00C02181" w:rsidRPr="00922D51" w:rsidRDefault="00C02181" w:rsidP="00C02181">
      <w:pPr>
        <w:spacing w:line="360" w:lineRule="auto"/>
        <w:rPr>
          <w:rFonts w:ascii="Arial" w:eastAsia="Times New Roman" w:hAnsi="Arial" w:cs="Arial"/>
          <w:color w:val="000000" w:themeColor="text1"/>
        </w:rPr>
      </w:pPr>
    </w:p>
    <w:p w14:paraId="3EAC05CA"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101A57">
        <w:rPr>
          <w:rFonts w:ascii="Arial" w:eastAsia="Times New Roman" w:hAnsi="Arial" w:cs="Arial"/>
          <w:color w:val="000000" w:themeColor="text1"/>
          <w:shd w:val="clear" w:color="auto" w:fill="FFFFFF"/>
        </w:rPr>
        <w:t>Laevers, F. (1994). The innovative project Experiential Education and the definition of quality in education.</w:t>
      </w:r>
      <w:r w:rsidRPr="00D40E27">
        <w:rPr>
          <w:rFonts w:ascii="Arial" w:eastAsia="Times New Roman" w:hAnsi="Arial" w:cs="Arial"/>
          <w:color w:val="000000" w:themeColor="text1"/>
          <w:shd w:val="clear" w:color="auto" w:fill="FFFFFF"/>
        </w:rPr>
        <w:t> </w:t>
      </w:r>
      <w:r w:rsidRPr="00101A57">
        <w:rPr>
          <w:rFonts w:ascii="Arial" w:eastAsia="Times New Roman" w:hAnsi="Arial" w:cs="Arial"/>
          <w:i/>
          <w:iCs/>
          <w:color w:val="000000" w:themeColor="text1"/>
        </w:rPr>
        <w:t>Defining and assessing quality in early childhood education</w:t>
      </w:r>
      <w:r w:rsidRPr="00101A57">
        <w:rPr>
          <w:rFonts w:ascii="Arial" w:eastAsia="Times New Roman" w:hAnsi="Arial" w:cs="Arial"/>
          <w:color w:val="000000" w:themeColor="text1"/>
          <w:shd w:val="clear" w:color="auto" w:fill="FFFFFF"/>
        </w:rPr>
        <w:t xml:space="preserve">, </w:t>
      </w:r>
      <w:r w:rsidRPr="00D40E27">
        <w:rPr>
          <w:rFonts w:ascii="Arial" w:eastAsia="Times New Roman" w:hAnsi="Arial" w:cs="Arial"/>
          <w:color w:val="000000" w:themeColor="text1"/>
          <w:shd w:val="clear" w:color="auto" w:fill="FFFFFF"/>
        </w:rPr>
        <w:t>pg.</w:t>
      </w:r>
      <w:r w:rsidRPr="00101A57">
        <w:rPr>
          <w:rFonts w:ascii="Arial" w:eastAsia="Times New Roman" w:hAnsi="Arial" w:cs="Arial"/>
          <w:color w:val="000000" w:themeColor="text1"/>
          <w:shd w:val="clear" w:color="auto" w:fill="FFFFFF"/>
        </w:rPr>
        <w:t>159-172.</w:t>
      </w:r>
    </w:p>
    <w:p w14:paraId="6866DAF1" w14:textId="77777777" w:rsidR="00C02181" w:rsidRPr="00101A57" w:rsidRDefault="00C02181" w:rsidP="00C02181">
      <w:pPr>
        <w:spacing w:line="360" w:lineRule="auto"/>
        <w:rPr>
          <w:rFonts w:ascii="Arial" w:eastAsia="Times New Roman" w:hAnsi="Arial" w:cs="Arial"/>
          <w:color w:val="000000" w:themeColor="text1"/>
        </w:rPr>
      </w:pPr>
    </w:p>
    <w:p w14:paraId="4CEA311B"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9D6549">
        <w:rPr>
          <w:rFonts w:ascii="Arial" w:eastAsia="Times New Roman" w:hAnsi="Arial" w:cs="Arial"/>
          <w:color w:val="000000" w:themeColor="text1"/>
          <w:shd w:val="clear" w:color="auto" w:fill="FFFFFF"/>
        </w:rPr>
        <w:t>Laevers, F. (2003). Experiential education: Making care and education more effective through well-being and involvement.</w:t>
      </w:r>
      <w:r w:rsidRPr="00D40E27">
        <w:rPr>
          <w:rFonts w:ascii="Arial" w:eastAsia="Times New Roman" w:hAnsi="Arial" w:cs="Arial"/>
          <w:color w:val="000000" w:themeColor="text1"/>
          <w:shd w:val="clear" w:color="auto" w:fill="FFFFFF"/>
        </w:rPr>
        <w:t> </w:t>
      </w:r>
      <w:r w:rsidRPr="009D6549">
        <w:rPr>
          <w:rFonts w:ascii="Arial" w:eastAsia="Times New Roman" w:hAnsi="Arial" w:cs="Arial"/>
          <w:i/>
          <w:iCs/>
          <w:color w:val="000000" w:themeColor="text1"/>
        </w:rPr>
        <w:t>Involvement of children and teacher style. Insights from an international study on experiential education</w:t>
      </w:r>
      <w:r w:rsidRPr="009D6549">
        <w:rPr>
          <w:rFonts w:ascii="Arial" w:eastAsia="Times New Roman" w:hAnsi="Arial" w:cs="Arial"/>
          <w:color w:val="000000" w:themeColor="text1"/>
          <w:shd w:val="clear" w:color="auto" w:fill="FFFFFF"/>
        </w:rPr>
        <w:t xml:space="preserve">, </w:t>
      </w:r>
      <w:r w:rsidRPr="00D40E27">
        <w:rPr>
          <w:rFonts w:ascii="Arial" w:eastAsia="Times New Roman" w:hAnsi="Arial" w:cs="Arial"/>
          <w:color w:val="000000" w:themeColor="text1"/>
          <w:shd w:val="clear" w:color="auto" w:fill="FFFFFF"/>
        </w:rPr>
        <w:t>pg.</w:t>
      </w:r>
      <w:r w:rsidRPr="009D6549">
        <w:rPr>
          <w:rFonts w:ascii="Arial" w:eastAsia="Times New Roman" w:hAnsi="Arial" w:cs="Arial"/>
          <w:color w:val="000000" w:themeColor="text1"/>
          <w:shd w:val="clear" w:color="auto" w:fill="FFFFFF"/>
        </w:rPr>
        <w:t>13-24.</w:t>
      </w:r>
    </w:p>
    <w:p w14:paraId="4F6AC5AE" w14:textId="77777777" w:rsidR="00C02181" w:rsidRPr="009D6549" w:rsidRDefault="00C02181" w:rsidP="00C02181">
      <w:pPr>
        <w:spacing w:line="360" w:lineRule="auto"/>
        <w:rPr>
          <w:rFonts w:ascii="Arial" w:eastAsia="Times New Roman" w:hAnsi="Arial" w:cs="Arial"/>
          <w:color w:val="000000" w:themeColor="text1"/>
        </w:rPr>
      </w:pPr>
    </w:p>
    <w:p w14:paraId="4E2E7B21" w14:textId="77777777" w:rsidR="00C02181" w:rsidRPr="00D40E27" w:rsidRDefault="00C02181" w:rsidP="00C02181">
      <w:pPr>
        <w:spacing w:line="360" w:lineRule="auto"/>
        <w:rPr>
          <w:rFonts w:ascii="Arial" w:eastAsia="Times New Roman" w:hAnsi="Arial" w:cs="Arial"/>
          <w:color w:val="000000" w:themeColor="text1"/>
        </w:rPr>
      </w:pPr>
      <w:r w:rsidRPr="00D40E27">
        <w:rPr>
          <w:rFonts w:ascii="Arial" w:eastAsia="Times New Roman" w:hAnsi="Arial" w:cs="Arial"/>
          <w:color w:val="000000" w:themeColor="text1"/>
          <w:shd w:val="clear" w:color="auto" w:fill="FFFFFF"/>
        </w:rPr>
        <w:t>Lam, S. F., Jimerson, S., Kikas, E., Cefai, C., Veiga, F. H., Nelson, B., &amp; Farrell, P. (2012). Do girls and boys perceive themselves as equally engaged in school? The results of an international study from 12 countries. </w:t>
      </w:r>
      <w:r w:rsidRPr="00D40E27">
        <w:rPr>
          <w:rFonts w:ascii="Arial" w:eastAsia="Times New Roman" w:hAnsi="Arial" w:cs="Arial"/>
          <w:i/>
          <w:iCs/>
          <w:color w:val="000000" w:themeColor="text1"/>
          <w:shd w:val="clear" w:color="auto" w:fill="FFFFFF"/>
        </w:rPr>
        <w:t>Journal of school psychology</w:t>
      </w:r>
      <w:r w:rsidRPr="00D40E27">
        <w:rPr>
          <w:rFonts w:ascii="Arial" w:eastAsia="Times New Roman" w:hAnsi="Arial" w:cs="Arial"/>
          <w:color w:val="000000" w:themeColor="text1"/>
          <w:shd w:val="clear" w:color="auto" w:fill="FFFFFF"/>
        </w:rPr>
        <w:t>, </w:t>
      </w:r>
      <w:r w:rsidRPr="00D40E27">
        <w:rPr>
          <w:rFonts w:ascii="Arial" w:eastAsia="Times New Roman" w:hAnsi="Arial" w:cs="Arial"/>
          <w:i/>
          <w:iCs/>
          <w:color w:val="000000" w:themeColor="text1"/>
          <w:shd w:val="clear" w:color="auto" w:fill="FFFFFF"/>
        </w:rPr>
        <w:t>50</w:t>
      </w:r>
      <w:r w:rsidRPr="00D40E27">
        <w:rPr>
          <w:rFonts w:ascii="Arial" w:eastAsia="Times New Roman" w:hAnsi="Arial" w:cs="Arial"/>
          <w:color w:val="000000" w:themeColor="text1"/>
          <w:shd w:val="clear" w:color="auto" w:fill="FFFFFF"/>
        </w:rPr>
        <w:t>(1), pg.77-94.</w:t>
      </w:r>
    </w:p>
    <w:p w14:paraId="68366F70"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p>
    <w:p w14:paraId="0B5DFC59"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C6566F">
        <w:rPr>
          <w:rFonts w:ascii="Arial" w:eastAsia="Times New Roman" w:hAnsi="Arial" w:cs="Arial"/>
          <w:color w:val="000000" w:themeColor="text1"/>
          <w:shd w:val="clear" w:color="auto" w:fill="FFFFFF"/>
        </w:rPr>
        <w:t>Lambert, V., &amp; Glacken, M. (2011). Engaging with children in research: Theoretical and practical implications of negotiating informed consent/assent.</w:t>
      </w:r>
      <w:r w:rsidRPr="00D40E27">
        <w:rPr>
          <w:rFonts w:ascii="Arial" w:eastAsia="Times New Roman" w:hAnsi="Arial" w:cs="Arial"/>
          <w:color w:val="000000" w:themeColor="text1"/>
          <w:shd w:val="clear" w:color="auto" w:fill="FFFFFF"/>
        </w:rPr>
        <w:t> </w:t>
      </w:r>
      <w:r w:rsidRPr="00C6566F">
        <w:rPr>
          <w:rFonts w:ascii="Arial" w:eastAsia="Times New Roman" w:hAnsi="Arial" w:cs="Arial"/>
          <w:i/>
          <w:iCs/>
          <w:color w:val="000000" w:themeColor="text1"/>
        </w:rPr>
        <w:t>Nursing Ethics</w:t>
      </w:r>
      <w:r w:rsidRPr="00C6566F">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w:t>
      </w:r>
      <w:r w:rsidRPr="00C6566F">
        <w:rPr>
          <w:rFonts w:ascii="Arial" w:eastAsia="Times New Roman" w:hAnsi="Arial" w:cs="Arial"/>
          <w:i/>
          <w:iCs/>
          <w:color w:val="000000" w:themeColor="text1"/>
        </w:rPr>
        <w:t>18</w:t>
      </w:r>
      <w:r w:rsidRPr="00C6566F">
        <w:rPr>
          <w:rFonts w:ascii="Arial" w:eastAsia="Times New Roman" w:hAnsi="Arial" w:cs="Arial"/>
          <w:color w:val="000000" w:themeColor="text1"/>
          <w:shd w:val="clear" w:color="auto" w:fill="FFFFFF"/>
        </w:rPr>
        <w:t xml:space="preserve">(6), </w:t>
      </w:r>
      <w:r w:rsidRPr="00D40E27">
        <w:rPr>
          <w:rFonts w:ascii="Arial" w:eastAsia="Times New Roman" w:hAnsi="Arial" w:cs="Arial"/>
          <w:color w:val="000000" w:themeColor="text1"/>
          <w:shd w:val="clear" w:color="auto" w:fill="FFFFFF"/>
        </w:rPr>
        <w:t>pg.</w:t>
      </w:r>
      <w:r w:rsidRPr="00C6566F">
        <w:rPr>
          <w:rFonts w:ascii="Arial" w:eastAsia="Times New Roman" w:hAnsi="Arial" w:cs="Arial"/>
          <w:color w:val="000000" w:themeColor="text1"/>
          <w:shd w:val="clear" w:color="auto" w:fill="FFFFFF"/>
        </w:rPr>
        <w:t>781-801.</w:t>
      </w:r>
    </w:p>
    <w:p w14:paraId="2FA6A1F3"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p>
    <w:p w14:paraId="269FA2EC" w14:textId="77777777" w:rsidR="00C02181" w:rsidRPr="00D40E27" w:rsidRDefault="00C02181" w:rsidP="00C02181">
      <w:pPr>
        <w:spacing w:line="360" w:lineRule="auto"/>
        <w:rPr>
          <w:rFonts w:ascii="Arial" w:eastAsia="Times New Roman" w:hAnsi="Arial" w:cs="Arial"/>
          <w:color w:val="000000" w:themeColor="text1"/>
        </w:rPr>
      </w:pPr>
      <w:r w:rsidRPr="00D40E27">
        <w:rPr>
          <w:rFonts w:ascii="Arial" w:eastAsia="Times New Roman" w:hAnsi="Arial" w:cs="Arial"/>
          <w:color w:val="000000" w:themeColor="text1"/>
          <w:shd w:val="clear" w:color="auto" w:fill="FFFFFF"/>
        </w:rPr>
        <w:t>Lietaert, S., Roorda, D., Laevers, F., Verschueren, K., &amp; De Fraine, B. (2015). The gender gap in student engagement: The role of teachers’ autonomy support, structure, and involvement. </w:t>
      </w:r>
      <w:r w:rsidRPr="00D40E27">
        <w:rPr>
          <w:rFonts w:ascii="Arial" w:eastAsia="Times New Roman" w:hAnsi="Arial" w:cs="Arial"/>
          <w:i/>
          <w:iCs/>
          <w:color w:val="000000" w:themeColor="text1"/>
          <w:shd w:val="clear" w:color="auto" w:fill="FFFFFF"/>
        </w:rPr>
        <w:t>British Journal of Educational Psychology</w:t>
      </w:r>
      <w:r w:rsidRPr="00D40E27">
        <w:rPr>
          <w:rFonts w:ascii="Arial" w:eastAsia="Times New Roman" w:hAnsi="Arial" w:cs="Arial"/>
          <w:color w:val="000000" w:themeColor="text1"/>
          <w:shd w:val="clear" w:color="auto" w:fill="FFFFFF"/>
        </w:rPr>
        <w:t>, </w:t>
      </w:r>
      <w:r w:rsidRPr="00D40E27">
        <w:rPr>
          <w:rFonts w:ascii="Arial" w:eastAsia="Times New Roman" w:hAnsi="Arial" w:cs="Arial"/>
          <w:i/>
          <w:iCs/>
          <w:color w:val="000000" w:themeColor="text1"/>
          <w:shd w:val="clear" w:color="auto" w:fill="FFFFFF"/>
        </w:rPr>
        <w:t>85</w:t>
      </w:r>
      <w:r w:rsidRPr="00D40E27">
        <w:rPr>
          <w:rFonts w:ascii="Arial" w:eastAsia="Times New Roman" w:hAnsi="Arial" w:cs="Arial"/>
          <w:color w:val="000000" w:themeColor="text1"/>
          <w:shd w:val="clear" w:color="auto" w:fill="FFFFFF"/>
        </w:rPr>
        <w:t>(4), pg.498-518.</w:t>
      </w:r>
    </w:p>
    <w:p w14:paraId="553A01B0" w14:textId="77777777" w:rsidR="00C02181" w:rsidRPr="00C6566F" w:rsidRDefault="00C02181" w:rsidP="00C02181">
      <w:pPr>
        <w:spacing w:line="360" w:lineRule="auto"/>
        <w:rPr>
          <w:rFonts w:ascii="Arial" w:eastAsia="Times New Roman" w:hAnsi="Arial" w:cs="Arial"/>
          <w:color w:val="000000" w:themeColor="text1"/>
        </w:rPr>
      </w:pPr>
    </w:p>
    <w:p w14:paraId="2D5FA17E" w14:textId="77777777" w:rsidR="00C02181" w:rsidRPr="00D40E27" w:rsidRDefault="00C02181" w:rsidP="00C02181">
      <w:pPr>
        <w:pStyle w:val="NormalWeb"/>
        <w:spacing w:line="360" w:lineRule="auto"/>
        <w:rPr>
          <w:rFonts w:ascii="Arial" w:hAnsi="Arial" w:cs="Arial"/>
          <w:color w:val="000000" w:themeColor="text1"/>
        </w:rPr>
      </w:pPr>
      <w:r w:rsidRPr="00D40E27">
        <w:rPr>
          <w:rFonts w:ascii="Arial" w:hAnsi="Arial" w:cs="Arial"/>
          <w:color w:val="000000" w:themeColor="text1"/>
        </w:rPr>
        <w:t xml:space="preserve">Long, J.S. (2001). </w:t>
      </w:r>
      <w:r w:rsidRPr="00D40E27">
        <w:rPr>
          <w:rFonts w:ascii="Arial" w:hAnsi="Arial" w:cs="Arial"/>
          <w:i/>
          <w:iCs/>
          <w:color w:val="000000" w:themeColor="text1"/>
        </w:rPr>
        <w:t xml:space="preserve">From scarcity to visibility: Gender differences in the careers of doctoral scientists and engineers. </w:t>
      </w:r>
      <w:r w:rsidRPr="00D40E27">
        <w:rPr>
          <w:rFonts w:ascii="Arial" w:hAnsi="Arial" w:cs="Arial"/>
          <w:color w:val="000000" w:themeColor="text1"/>
        </w:rPr>
        <w:t xml:space="preserve">Washington, DC: National Academy Press. </w:t>
      </w:r>
    </w:p>
    <w:p w14:paraId="48C32F79" w14:textId="77777777" w:rsidR="00C02181" w:rsidRPr="00D40E27" w:rsidRDefault="00C02181" w:rsidP="00C02181">
      <w:pPr>
        <w:spacing w:line="360" w:lineRule="auto"/>
        <w:rPr>
          <w:rFonts w:ascii="Arial" w:eastAsia="Times New Roman" w:hAnsi="Arial" w:cs="Arial"/>
          <w:color w:val="000000" w:themeColor="text1"/>
        </w:rPr>
      </w:pPr>
      <w:r w:rsidRPr="00D40E27">
        <w:rPr>
          <w:rFonts w:ascii="Arial" w:eastAsia="Times New Roman" w:hAnsi="Arial" w:cs="Arial"/>
          <w:color w:val="000000" w:themeColor="text1"/>
        </w:rPr>
        <w:t>Mortimore, P. (1991</w:t>
      </w:r>
      <w:r w:rsidRPr="00A72986">
        <w:rPr>
          <w:rFonts w:ascii="Arial" w:eastAsia="Times New Roman" w:hAnsi="Arial" w:cs="Arial"/>
          <w:color w:val="000000" w:themeColor="text1"/>
        </w:rPr>
        <w:t>)</w:t>
      </w:r>
      <w:r w:rsidRPr="00D40E27">
        <w:rPr>
          <w:rFonts w:ascii="Arial" w:eastAsia="Times New Roman" w:hAnsi="Arial" w:cs="Arial"/>
          <w:color w:val="000000" w:themeColor="text1"/>
        </w:rPr>
        <w:t>.</w:t>
      </w:r>
      <w:r w:rsidRPr="00A72986">
        <w:rPr>
          <w:rFonts w:ascii="Arial" w:eastAsia="Times New Roman" w:hAnsi="Arial" w:cs="Arial"/>
          <w:color w:val="000000" w:themeColor="text1"/>
        </w:rPr>
        <w:t xml:space="preserve"> The nature and findings of research on school effectiveness in the primary sector. In Riddell, S. and Brown, S. (eds)</w:t>
      </w:r>
      <w:r w:rsidRPr="00D40E27">
        <w:rPr>
          <w:rFonts w:ascii="Arial" w:eastAsia="Times New Roman" w:hAnsi="Arial" w:cs="Arial"/>
          <w:color w:val="000000" w:themeColor="text1"/>
        </w:rPr>
        <w:t> </w:t>
      </w:r>
      <w:r w:rsidRPr="00A72986">
        <w:rPr>
          <w:rFonts w:ascii="Arial" w:eastAsia="Times New Roman" w:hAnsi="Arial" w:cs="Arial"/>
          <w:i/>
          <w:iCs/>
          <w:color w:val="000000" w:themeColor="text1"/>
        </w:rPr>
        <w:t>School Effectiveness Research: Its Messages for School Improvement</w:t>
      </w:r>
      <w:r w:rsidRPr="00A72986">
        <w:rPr>
          <w:rFonts w:ascii="Arial" w:eastAsia="Times New Roman" w:hAnsi="Arial" w:cs="Arial"/>
          <w:color w:val="000000" w:themeColor="text1"/>
        </w:rPr>
        <w:t>. Edinburgh: HMSO.</w:t>
      </w:r>
    </w:p>
    <w:p w14:paraId="0301007D" w14:textId="77777777" w:rsidR="00C02181" w:rsidRPr="00D40E27" w:rsidRDefault="00C02181" w:rsidP="00C02181">
      <w:pPr>
        <w:spacing w:line="360" w:lineRule="auto"/>
        <w:rPr>
          <w:rFonts w:ascii="Arial" w:eastAsia="Times New Roman" w:hAnsi="Arial" w:cs="Arial"/>
          <w:color w:val="000000" w:themeColor="text1"/>
        </w:rPr>
      </w:pPr>
    </w:p>
    <w:p w14:paraId="587C727B" w14:textId="77777777" w:rsidR="00C02181" w:rsidRPr="00D40E27" w:rsidRDefault="00C02181" w:rsidP="00C02181">
      <w:pPr>
        <w:spacing w:line="360" w:lineRule="auto"/>
        <w:rPr>
          <w:rFonts w:ascii="Arial" w:hAnsi="Arial" w:cs="Arial"/>
          <w:color w:val="000000" w:themeColor="text1"/>
          <w:highlight w:val="yellow"/>
        </w:rPr>
      </w:pPr>
      <w:r w:rsidRPr="00D40E27">
        <w:rPr>
          <w:rFonts w:ascii="Arial" w:hAnsi="Arial" w:cs="Arial"/>
          <w:color w:val="000000" w:themeColor="text1"/>
        </w:rPr>
        <w:lastRenderedPageBreak/>
        <w:t xml:space="preserve">Newby, P. (2009). </w:t>
      </w:r>
      <w:r w:rsidRPr="00D40E27">
        <w:rPr>
          <w:rFonts w:ascii="Arial" w:hAnsi="Arial" w:cs="Arial"/>
          <w:i/>
          <w:color w:val="000000" w:themeColor="text1"/>
        </w:rPr>
        <w:t>Research methods for education</w:t>
      </w:r>
      <w:r w:rsidRPr="00D40E27">
        <w:rPr>
          <w:rFonts w:ascii="Arial" w:hAnsi="Arial" w:cs="Arial"/>
          <w:color w:val="000000" w:themeColor="text1"/>
        </w:rPr>
        <w:t xml:space="preserve">. Harlow, England: Pearson Education. </w:t>
      </w:r>
    </w:p>
    <w:p w14:paraId="3940C5EF" w14:textId="77777777" w:rsidR="00C02181" w:rsidRPr="00D40E27" w:rsidRDefault="00C02181" w:rsidP="00C02181">
      <w:pPr>
        <w:spacing w:line="360" w:lineRule="auto"/>
        <w:rPr>
          <w:rFonts w:ascii="Arial" w:hAnsi="Arial" w:cs="Arial"/>
          <w:color w:val="000000" w:themeColor="text1"/>
        </w:rPr>
      </w:pPr>
    </w:p>
    <w:p w14:paraId="04F625DD" w14:textId="77777777" w:rsidR="00C02181" w:rsidRPr="00D40E27" w:rsidRDefault="00C02181" w:rsidP="00C02181">
      <w:pPr>
        <w:spacing w:line="360" w:lineRule="auto"/>
        <w:jc w:val="both"/>
        <w:rPr>
          <w:rFonts w:ascii="Arial" w:hAnsi="Arial" w:cs="Arial"/>
          <w:color w:val="000000" w:themeColor="text1"/>
        </w:rPr>
      </w:pPr>
      <w:r w:rsidRPr="00D40E27">
        <w:rPr>
          <w:rFonts w:ascii="Arial" w:hAnsi="Arial" w:cs="Arial"/>
          <w:color w:val="000000" w:themeColor="text1"/>
        </w:rPr>
        <w:t>Paige-Smith, A., &amp; Craft, A. (2011). Developing Reflective Practice In The Early Years, 2</w:t>
      </w:r>
      <w:r w:rsidRPr="00D40E27">
        <w:rPr>
          <w:rFonts w:ascii="Arial" w:hAnsi="Arial" w:cs="Arial"/>
          <w:color w:val="000000" w:themeColor="text1"/>
          <w:vertAlign w:val="superscript"/>
        </w:rPr>
        <w:t>nd</w:t>
      </w:r>
      <w:r w:rsidRPr="00D40E27">
        <w:rPr>
          <w:rFonts w:ascii="Arial" w:hAnsi="Arial" w:cs="Arial"/>
          <w:color w:val="000000" w:themeColor="text1"/>
        </w:rPr>
        <w:t xml:space="preserve"> Ed. London: McGraw Hill.</w:t>
      </w:r>
    </w:p>
    <w:p w14:paraId="72174010" w14:textId="77777777" w:rsidR="00C02181" w:rsidRPr="00D40E27" w:rsidRDefault="00C02181" w:rsidP="00C02181">
      <w:pPr>
        <w:spacing w:line="360" w:lineRule="auto"/>
        <w:jc w:val="both"/>
        <w:rPr>
          <w:rFonts w:ascii="Arial" w:hAnsi="Arial" w:cs="Arial"/>
          <w:color w:val="000000" w:themeColor="text1"/>
        </w:rPr>
      </w:pPr>
    </w:p>
    <w:p w14:paraId="0101892C" w14:textId="77777777" w:rsidR="00C02181" w:rsidRPr="00D40E27" w:rsidRDefault="00C02181" w:rsidP="00C02181">
      <w:pPr>
        <w:spacing w:line="360" w:lineRule="auto"/>
        <w:rPr>
          <w:rFonts w:ascii="Arial" w:hAnsi="Arial" w:cs="Arial"/>
          <w:noProof/>
          <w:color w:val="000000" w:themeColor="text1"/>
        </w:rPr>
      </w:pPr>
      <w:r w:rsidRPr="00D40E27">
        <w:rPr>
          <w:rFonts w:ascii="Arial" w:hAnsi="Arial" w:cs="Arial"/>
          <w:color w:val="000000" w:themeColor="text1"/>
        </w:rPr>
        <w:t xml:space="preserve">Palaiologou, I (2010). </w:t>
      </w:r>
      <w:r w:rsidRPr="00D40E27">
        <w:rPr>
          <w:rFonts w:ascii="Arial" w:hAnsi="Arial" w:cs="Arial"/>
          <w:i/>
          <w:iCs/>
          <w:color w:val="000000" w:themeColor="text1"/>
        </w:rPr>
        <w:t>The Early Years Foundation Stage: Theory and Practice</w:t>
      </w:r>
      <w:r w:rsidRPr="00D40E27">
        <w:rPr>
          <w:rFonts w:ascii="Arial" w:hAnsi="Arial" w:cs="Arial"/>
          <w:color w:val="000000" w:themeColor="text1"/>
        </w:rPr>
        <w:t>. London: SAGE Publications Ltd. 38-53.</w:t>
      </w:r>
    </w:p>
    <w:p w14:paraId="32F80B11" w14:textId="77777777" w:rsidR="00C02181" w:rsidRPr="00D40E27" w:rsidRDefault="00C02181" w:rsidP="00C02181">
      <w:pPr>
        <w:spacing w:line="360" w:lineRule="auto"/>
        <w:jc w:val="both"/>
        <w:rPr>
          <w:rFonts w:ascii="Arial" w:hAnsi="Arial" w:cs="Arial"/>
          <w:color w:val="000000" w:themeColor="text1"/>
        </w:rPr>
      </w:pPr>
    </w:p>
    <w:p w14:paraId="70CD59D9"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B43177">
        <w:rPr>
          <w:rFonts w:ascii="Arial" w:eastAsia="Times New Roman" w:hAnsi="Arial" w:cs="Arial"/>
          <w:color w:val="000000" w:themeColor="text1"/>
          <w:shd w:val="clear" w:color="auto" w:fill="FFFFFF"/>
        </w:rPr>
        <w:t>Papatheodorou, T., Luff, P., &amp; Gill, J. (2013).</w:t>
      </w:r>
      <w:r w:rsidRPr="00D40E27">
        <w:rPr>
          <w:rFonts w:ascii="Arial" w:eastAsia="Times New Roman" w:hAnsi="Arial" w:cs="Arial"/>
          <w:color w:val="000000" w:themeColor="text1"/>
          <w:shd w:val="clear" w:color="auto" w:fill="FFFFFF"/>
        </w:rPr>
        <w:t> </w:t>
      </w:r>
      <w:r w:rsidRPr="00B43177">
        <w:rPr>
          <w:rFonts w:ascii="Arial" w:eastAsia="Times New Roman" w:hAnsi="Arial" w:cs="Arial"/>
          <w:i/>
          <w:iCs/>
          <w:color w:val="000000" w:themeColor="text1"/>
        </w:rPr>
        <w:t>Child observation for learning and research</w:t>
      </w:r>
      <w:r w:rsidRPr="00B43177">
        <w:rPr>
          <w:rFonts w:ascii="Arial" w:eastAsia="Times New Roman" w:hAnsi="Arial" w:cs="Arial"/>
          <w:color w:val="000000" w:themeColor="text1"/>
          <w:shd w:val="clear" w:color="auto" w:fill="FFFFFF"/>
        </w:rPr>
        <w:t xml:space="preserve">. </w:t>
      </w:r>
      <w:r w:rsidRPr="00D40E27">
        <w:rPr>
          <w:rFonts w:ascii="Arial" w:eastAsia="Times New Roman" w:hAnsi="Arial" w:cs="Arial"/>
          <w:color w:val="000000" w:themeColor="text1"/>
          <w:shd w:val="clear" w:color="auto" w:fill="FFFFFF"/>
        </w:rPr>
        <w:t xml:space="preserve">London: </w:t>
      </w:r>
      <w:r w:rsidRPr="00B43177">
        <w:rPr>
          <w:rFonts w:ascii="Arial" w:eastAsia="Times New Roman" w:hAnsi="Arial" w:cs="Arial"/>
          <w:color w:val="000000" w:themeColor="text1"/>
          <w:shd w:val="clear" w:color="auto" w:fill="FFFFFF"/>
        </w:rPr>
        <w:t>Routledge.</w:t>
      </w:r>
    </w:p>
    <w:p w14:paraId="10FCDAE6" w14:textId="77777777" w:rsidR="00C02181" w:rsidRPr="00B43177" w:rsidRDefault="00C02181" w:rsidP="00C02181">
      <w:pPr>
        <w:spacing w:line="360" w:lineRule="auto"/>
        <w:rPr>
          <w:rFonts w:ascii="Arial" w:eastAsia="Times New Roman" w:hAnsi="Arial" w:cs="Arial"/>
          <w:color w:val="000000" w:themeColor="text1"/>
        </w:rPr>
      </w:pPr>
    </w:p>
    <w:p w14:paraId="4F666B91"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4C15D7">
        <w:rPr>
          <w:rFonts w:ascii="Arial" w:eastAsia="Times New Roman" w:hAnsi="Arial" w:cs="Arial"/>
          <w:color w:val="000000" w:themeColor="text1"/>
          <w:shd w:val="clear" w:color="auto" w:fill="FFFFFF"/>
        </w:rPr>
        <w:t>Passey, D., Rogers, C., Machell,</w:t>
      </w:r>
      <w:r w:rsidRPr="00D40E27">
        <w:rPr>
          <w:rFonts w:ascii="Arial" w:eastAsia="Times New Roman" w:hAnsi="Arial" w:cs="Arial"/>
          <w:color w:val="000000" w:themeColor="text1"/>
          <w:shd w:val="clear" w:color="auto" w:fill="FFFFFF"/>
        </w:rPr>
        <w:t xml:space="preserve"> J., McHugh, G., &amp; Allaway, D.</w:t>
      </w:r>
      <w:r w:rsidRPr="004C15D7">
        <w:rPr>
          <w:rFonts w:ascii="Arial" w:eastAsia="Times New Roman" w:hAnsi="Arial" w:cs="Arial"/>
          <w:color w:val="000000" w:themeColor="text1"/>
          <w:shd w:val="clear" w:color="auto" w:fill="FFFFFF"/>
        </w:rPr>
        <w:t xml:space="preserve"> </w:t>
      </w:r>
      <w:r w:rsidRPr="00D40E27">
        <w:rPr>
          <w:rFonts w:ascii="Arial" w:eastAsia="Times New Roman" w:hAnsi="Arial" w:cs="Arial"/>
          <w:color w:val="000000" w:themeColor="text1"/>
          <w:shd w:val="clear" w:color="auto" w:fill="FFFFFF"/>
        </w:rPr>
        <w:t>(</w:t>
      </w:r>
      <w:r w:rsidRPr="004C15D7">
        <w:rPr>
          <w:rFonts w:ascii="Arial" w:eastAsia="Times New Roman" w:hAnsi="Arial" w:cs="Arial"/>
          <w:color w:val="000000" w:themeColor="text1"/>
          <w:shd w:val="clear" w:color="auto" w:fill="FFFFFF"/>
        </w:rPr>
        <w:t>2004</w:t>
      </w:r>
      <w:r w:rsidRPr="00D40E27">
        <w:rPr>
          <w:rFonts w:ascii="Arial" w:eastAsia="Times New Roman" w:hAnsi="Arial" w:cs="Arial"/>
          <w:color w:val="000000" w:themeColor="text1"/>
          <w:shd w:val="clear" w:color="auto" w:fill="FFFFFF"/>
        </w:rPr>
        <w:t>)</w:t>
      </w:r>
      <w:r w:rsidRPr="004C15D7">
        <w:rPr>
          <w:rFonts w:ascii="Arial" w:eastAsia="Times New Roman" w:hAnsi="Arial" w:cs="Arial"/>
          <w:color w:val="000000" w:themeColor="text1"/>
          <w:shd w:val="clear" w:color="auto" w:fill="FFFFFF"/>
        </w:rPr>
        <w:t>. The motivational effect of ICT on pupils. </w:t>
      </w:r>
      <w:r w:rsidRPr="004C15D7">
        <w:rPr>
          <w:rFonts w:ascii="Arial" w:eastAsia="Times New Roman" w:hAnsi="Arial" w:cs="Arial"/>
          <w:i/>
          <w:iCs/>
          <w:color w:val="000000" w:themeColor="text1"/>
          <w:shd w:val="clear" w:color="auto" w:fill="FFFFFF"/>
        </w:rPr>
        <w:t>Department of Educational Research</w:t>
      </w:r>
      <w:r w:rsidRPr="004C15D7">
        <w:rPr>
          <w:rFonts w:ascii="Arial" w:eastAsia="Times New Roman" w:hAnsi="Arial" w:cs="Arial"/>
          <w:color w:val="000000" w:themeColor="text1"/>
          <w:shd w:val="clear" w:color="auto" w:fill="FFFFFF"/>
        </w:rPr>
        <w:t>.</w:t>
      </w:r>
    </w:p>
    <w:p w14:paraId="2739747E"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p>
    <w:p w14:paraId="6236BEF1" w14:textId="77777777" w:rsidR="00C02181" w:rsidRPr="009054F1" w:rsidRDefault="00C02181" w:rsidP="00C02181">
      <w:pPr>
        <w:spacing w:line="360" w:lineRule="auto"/>
        <w:rPr>
          <w:rFonts w:ascii="Arial" w:eastAsia="Times New Roman" w:hAnsi="Arial" w:cs="Arial"/>
          <w:color w:val="000000" w:themeColor="text1"/>
        </w:rPr>
      </w:pPr>
      <w:r w:rsidRPr="009054F1">
        <w:rPr>
          <w:rFonts w:ascii="Arial" w:eastAsia="Times New Roman" w:hAnsi="Arial" w:cs="Arial"/>
          <w:color w:val="000000" w:themeColor="text1"/>
          <w:shd w:val="clear" w:color="auto" w:fill="FFFFFF"/>
        </w:rPr>
        <w:t>Pollard, A., Black-Hawkins, K</w:t>
      </w:r>
      <w:r w:rsidRPr="00D40E27">
        <w:rPr>
          <w:rFonts w:ascii="Arial" w:eastAsia="Times New Roman" w:hAnsi="Arial" w:cs="Arial"/>
          <w:color w:val="000000" w:themeColor="text1"/>
          <w:shd w:val="clear" w:color="auto" w:fill="FFFFFF"/>
        </w:rPr>
        <w:t>., Cliff-Hodges, G., Dudley, P.,</w:t>
      </w:r>
      <w:r w:rsidRPr="009054F1">
        <w:rPr>
          <w:rFonts w:ascii="Arial" w:eastAsia="Times New Roman" w:hAnsi="Arial" w:cs="Arial"/>
          <w:color w:val="000000" w:themeColor="text1"/>
          <w:shd w:val="clear" w:color="auto" w:fill="FFFFFF"/>
        </w:rPr>
        <w:t xml:space="preserve"> &amp; James, M. (2014).</w:t>
      </w:r>
      <w:r w:rsidRPr="00D40E27">
        <w:rPr>
          <w:rFonts w:ascii="Arial" w:eastAsia="Times New Roman" w:hAnsi="Arial" w:cs="Arial"/>
          <w:color w:val="000000" w:themeColor="text1"/>
          <w:shd w:val="clear" w:color="auto" w:fill="FFFFFF"/>
        </w:rPr>
        <w:t> </w:t>
      </w:r>
      <w:r w:rsidRPr="009054F1">
        <w:rPr>
          <w:rFonts w:ascii="Arial" w:eastAsia="Times New Roman" w:hAnsi="Arial" w:cs="Arial"/>
          <w:i/>
          <w:iCs/>
          <w:color w:val="000000" w:themeColor="text1"/>
        </w:rPr>
        <w:t>Reflective Teaching in Schools: Evidence-Informed Professional Practice</w:t>
      </w:r>
      <w:r w:rsidRPr="009054F1">
        <w:rPr>
          <w:rFonts w:ascii="Arial" w:eastAsia="Times New Roman" w:hAnsi="Arial" w:cs="Arial"/>
          <w:color w:val="000000" w:themeColor="text1"/>
          <w:shd w:val="clear" w:color="auto" w:fill="FFFFFF"/>
        </w:rPr>
        <w:t>. Bloomsbury Publishing.</w:t>
      </w:r>
    </w:p>
    <w:p w14:paraId="69481417" w14:textId="77777777" w:rsidR="00C02181" w:rsidRPr="00D40E27" w:rsidRDefault="00C02181" w:rsidP="00C02181">
      <w:pPr>
        <w:spacing w:before="100" w:beforeAutospacing="1" w:after="150" w:line="360" w:lineRule="auto"/>
        <w:rPr>
          <w:rFonts w:ascii="Arial" w:eastAsia="Arial Unicode MS" w:hAnsi="Arial" w:cs="Arial"/>
          <w:color w:val="000000" w:themeColor="text1"/>
        </w:rPr>
      </w:pPr>
      <w:r w:rsidRPr="00D40E27">
        <w:rPr>
          <w:rFonts w:ascii="Arial" w:eastAsia="Arial Unicode MS" w:hAnsi="Arial" w:cs="Arial"/>
          <w:color w:val="000000" w:themeColor="text1"/>
        </w:rPr>
        <w:t>Rimmer, J., Good, J., Harris, E., &amp; Balaam, Madeline. (2018). Class participation and shyness: affect and learning to program. https://www.researchgate.net/publication/266886630_Class_participation_and_shyness_affect_and_learning_to_program. Accessed on 11/04/18.</w:t>
      </w:r>
    </w:p>
    <w:p w14:paraId="0D37AFD1" w14:textId="77777777" w:rsidR="00C02181" w:rsidRPr="005D6A77" w:rsidRDefault="00C02181" w:rsidP="00C02181">
      <w:pPr>
        <w:spacing w:before="100" w:beforeAutospacing="1" w:after="150" w:line="360" w:lineRule="auto"/>
        <w:rPr>
          <w:rFonts w:ascii="Arial" w:eastAsia="Arial Unicode MS" w:hAnsi="Arial" w:cs="Arial"/>
          <w:color w:val="000000" w:themeColor="text1"/>
        </w:rPr>
      </w:pPr>
    </w:p>
    <w:p w14:paraId="2C60A943"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455CC0">
        <w:rPr>
          <w:rFonts w:ascii="Arial" w:eastAsia="Times New Roman" w:hAnsi="Arial" w:cs="Arial"/>
          <w:color w:val="000000" w:themeColor="text1"/>
          <w:shd w:val="clear" w:color="auto" w:fill="FFFFFF"/>
        </w:rPr>
        <w:t>Ritchie, J., Lewis, J., &amp; Elam, R. G. (2013). Selecting samples.</w:t>
      </w:r>
      <w:r w:rsidRPr="00D40E27">
        <w:rPr>
          <w:rFonts w:ascii="Arial" w:eastAsia="Times New Roman" w:hAnsi="Arial" w:cs="Arial"/>
          <w:color w:val="000000" w:themeColor="text1"/>
          <w:shd w:val="clear" w:color="auto" w:fill="FFFFFF"/>
        </w:rPr>
        <w:t> </w:t>
      </w:r>
      <w:r w:rsidRPr="00455CC0">
        <w:rPr>
          <w:rFonts w:ascii="Arial" w:eastAsia="Times New Roman" w:hAnsi="Arial" w:cs="Arial"/>
          <w:i/>
          <w:iCs/>
          <w:color w:val="000000" w:themeColor="text1"/>
        </w:rPr>
        <w:t>Qualitative research practice: A guide for social science students and researchers</w:t>
      </w:r>
      <w:r w:rsidRPr="00455CC0">
        <w:rPr>
          <w:rFonts w:ascii="Arial" w:eastAsia="Times New Roman" w:hAnsi="Arial" w:cs="Arial"/>
          <w:color w:val="000000" w:themeColor="text1"/>
          <w:shd w:val="clear" w:color="auto" w:fill="FFFFFF"/>
        </w:rPr>
        <w:t>,</w:t>
      </w:r>
      <w:r w:rsidRPr="00D40E27">
        <w:rPr>
          <w:rFonts w:ascii="Arial" w:eastAsia="Times New Roman" w:hAnsi="Arial" w:cs="Arial"/>
          <w:color w:val="000000" w:themeColor="text1"/>
          <w:shd w:val="clear" w:color="auto" w:fill="FFFFFF"/>
        </w:rPr>
        <w:t> pg.</w:t>
      </w:r>
      <w:r w:rsidRPr="00455CC0">
        <w:rPr>
          <w:rFonts w:ascii="Arial" w:eastAsia="Times New Roman" w:hAnsi="Arial" w:cs="Arial"/>
          <w:i/>
          <w:iCs/>
          <w:color w:val="000000" w:themeColor="text1"/>
        </w:rPr>
        <w:t>111</w:t>
      </w:r>
      <w:r w:rsidRPr="00D40E27">
        <w:rPr>
          <w:rFonts w:ascii="Arial" w:eastAsia="Times New Roman" w:hAnsi="Arial" w:cs="Arial"/>
          <w:i/>
          <w:iCs/>
          <w:color w:val="000000" w:themeColor="text1"/>
        </w:rPr>
        <w:t>-112</w:t>
      </w:r>
      <w:r w:rsidRPr="00455CC0">
        <w:rPr>
          <w:rFonts w:ascii="Arial" w:eastAsia="Times New Roman" w:hAnsi="Arial" w:cs="Arial"/>
          <w:color w:val="000000" w:themeColor="text1"/>
          <w:shd w:val="clear" w:color="auto" w:fill="FFFFFF"/>
        </w:rPr>
        <w:t>.</w:t>
      </w:r>
    </w:p>
    <w:p w14:paraId="134A3BFF"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p>
    <w:p w14:paraId="21EC5225" w14:textId="77777777" w:rsidR="00C02181" w:rsidRPr="00D40E27" w:rsidRDefault="00C02181" w:rsidP="00C02181">
      <w:pPr>
        <w:spacing w:line="360" w:lineRule="auto"/>
        <w:rPr>
          <w:rFonts w:ascii="Arial" w:eastAsia="Times New Roman" w:hAnsi="Arial" w:cs="Arial"/>
          <w:color w:val="000000" w:themeColor="text1"/>
        </w:rPr>
      </w:pPr>
      <w:r w:rsidRPr="00D40E27">
        <w:rPr>
          <w:rFonts w:ascii="Arial" w:eastAsia="Times New Roman" w:hAnsi="Arial" w:cs="Arial"/>
          <w:color w:val="000000" w:themeColor="text1"/>
          <w:shd w:val="clear" w:color="auto" w:fill="FFFFFF"/>
        </w:rPr>
        <w:t>Skinner, E. A., &amp; Belmont, M. J. (1993). Motivation in the classroom: Reciprocal effects of teacher behavior and student engagement across the school year. </w:t>
      </w:r>
      <w:r w:rsidRPr="00D40E27">
        <w:rPr>
          <w:rFonts w:ascii="Arial" w:eastAsia="Times New Roman" w:hAnsi="Arial" w:cs="Arial"/>
          <w:i/>
          <w:iCs/>
          <w:color w:val="000000" w:themeColor="text1"/>
          <w:shd w:val="clear" w:color="auto" w:fill="FFFFFF"/>
        </w:rPr>
        <w:t>Journal of educational psychology</w:t>
      </w:r>
      <w:r w:rsidRPr="00D40E27">
        <w:rPr>
          <w:rFonts w:ascii="Arial" w:eastAsia="Times New Roman" w:hAnsi="Arial" w:cs="Arial"/>
          <w:color w:val="000000" w:themeColor="text1"/>
          <w:shd w:val="clear" w:color="auto" w:fill="FFFFFF"/>
        </w:rPr>
        <w:t>, </w:t>
      </w:r>
      <w:r w:rsidRPr="00D40E27">
        <w:rPr>
          <w:rFonts w:ascii="Arial" w:eastAsia="Times New Roman" w:hAnsi="Arial" w:cs="Arial"/>
          <w:i/>
          <w:iCs/>
          <w:color w:val="000000" w:themeColor="text1"/>
          <w:shd w:val="clear" w:color="auto" w:fill="FFFFFF"/>
        </w:rPr>
        <w:t>85</w:t>
      </w:r>
      <w:r w:rsidRPr="00D40E27">
        <w:rPr>
          <w:rFonts w:ascii="Arial" w:eastAsia="Times New Roman" w:hAnsi="Arial" w:cs="Arial"/>
          <w:color w:val="000000" w:themeColor="text1"/>
          <w:shd w:val="clear" w:color="auto" w:fill="FFFFFF"/>
        </w:rPr>
        <w:t>(4), pg.571-581.</w:t>
      </w:r>
    </w:p>
    <w:p w14:paraId="02182B3D"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p>
    <w:p w14:paraId="743F75CF" w14:textId="77777777" w:rsidR="00C02181" w:rsidRPr="00D40E27" w:rsidRDefault="00C02181" w:rsidP="00C02181">
      <w:pPr>
        <w:spacing w:line="360" w:lineRule="auto"/>
        <w:rPr>
          <w:rFonts w:ascii="Arial" w:eastAsia="Times New Roman" w:hAnsi="Arial" w:cs="Arial"/>
          <w:color w:val="000000" w:themeColor="text1"/>
        </w:rPr>
      </w:pPr>
      <w:r w:rsidRPr="00D40E27">
        <w:rPr>
          <w:rFonts w:ascii="Arial" w:eastAsia="Times New Roman" w:hAnsi="Arial" w:cs="Arial"/>
          <w:color w:val="000000" w:themeColor="text1"/>
          <w:shd w:val="clear" w:color="auto" w:fill="FFFFFF"/>
        </w:rPr>
        <w:lastRenderedPageBreak/>
        <w:t>Spilt, J. L., Koomen, H. M., Thijs, J. T., &amp; van der Leij, A. (2012). Supporting teachers’ relationships with disruptive children: The potential of relationship-focused reflection. </w:t>
      </w:r>
      <w:r w:rsidRPr="00D40E27">
        <w:rPr>
          <w:rFonts w:ascii="Arial" w:eastAsia="Times New Roman" w:hAnsi="Arial" w:cs="Arial"/>
          <w:i/>
          <w:iCs/>
          <w:color w:val="000000" w:themeColor="text1"/>
          <w:shd w:val="clear" w:color="auto" w:fill="FFFFFF"/>
        </w:rPr>
        <w:t>Attachment &amp; Human Development</w:t>
      </w:r>
      <w:r w:rsidRPr="00D40E27">
        <w:rPr>
          <w:rFonts w:ascii="Arial" w:eastAsia="Times New Roman" w:hAnsi="Arial" w:cs="Arial"/>
          <w:color w:val="000000" w:themeColor="text1"/>
          <w:shd w:val="clear" w:color="auto" w:fill="FFFFFF"/>
        </w:rPr>
        <w:t>, </w:t>
      </w:r>
      <w:r w:rsidRPr="00D40E27">
        <w:rPr>
          <w:rFonts w:ascii="Arial" w:eastAsia="Times New Roman" w:hAnsi="Arial" w:cs="Arial"/>
          <w:i/>
          <w:iCs/>
          <w:color w:val="000000" w:themeColor="text1"/>
          <w:shd w:val="clear" w:color="auto" w:fill="FFFFFF"/>
        </w:rPr>
        <w:t>14</w:t>
      </w:r>
      <w:r w:rsidRPr="00D40E27">
        <w:rPr>
          <w:rFonts w:ascii="Arial" w:eastAsia="Times New Roman" w:hAnsi="Arial" w:cs="Arial"/>
          <w:color w:val="000000" w:themeColor="text1"/>
          <w:shd w:val="clear" w:color="auto" w:fill="FFFFFF"/>
        </w:rPr>
        <w:t>(3), pg.305-318.</w:t>
      </w:r>
    </w:p>
    <w:p w14:paraId="41977E50" w14:textId="77777777" w:rsidR="00C02181" w:rsidRPr="00455CC0" w:rsidRDefault="00C02181" w:rsidP="00C02181">
      <w:pPr>
        <w:spacing w:line="360" w:lineRule="auto"/>
        <w:rPr>
          <w:rFonts w:ascii="Arial" w:eastAsia="Times New Roman" w:hAnsi="Arial" w:cs="Arial"/>
          <w:color w:val="000000" w:themeColor="text1"/>
        </w:rPr>
      </w:pPr>
    </w:p>
    <w:p w14:paraId="6BD5940F"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352EB8">
        <w:rPr>
          <w:rFonts w:ascii="Arial" w:eastAsia="Times New Roman" w:hAnsi="Arial" w:cs="Arial"/>
          <w:color w:val="000000" w:themeColor="text1"/>
          <w:shd w:val="clear" w:color="auto" w:fill="FFFFFF"/>
        </w:rPr>
        <w:t>Tassoni, P. (2003).</w:t>
      </w:r>
      <w:r w:rsidRPr="00D40E27">
        <w:rPr>
          <w:rFonts w:ascii="Arial" w:eastAsia="Times New Roman" w:hAnsi="Arial" w:cs="Arial"/>
          <w:color w:val="000000" w:themeColor="text1"/>
          <w:shd w:val="clear" w:color="auto" w:fill="FFFFFF"/>
        </w:rPr>
        <w:t> </w:t>
      </w:r>
      <w:r w:rsidRPr="00352EB8">
        <w:rPr>
          <w:rFonts w:ascii="Arial" w:eastAsia="Times New Roman" w:hAnsi="Arial" w:cs="Arial"/>
          <w:i/>
          <w:iCs/>
          <w:color w:val="000000" w:themeColor="text1"/>
        </w:rPr>
        <w:t>Supporting special needs: Understanding inclusion in the early years</w:t>
      </w:r>
      <w:r w:rsidRPr="00352EB8">
        <w:rPr>
          <w:rFonts w:ascii="Arial" w:eastAsia="Times New Roman" w:hAnsi="Arial" w:cs="Arial"/>
          <w:color w:val="000000" w:themeColor="text1"/>
          <w:shd w:val="clear" w:color="auto" w:fill="FFFFFF"/>
        </w:rPr>
        <w:t>. Heinemann.</w:t>
      </w:r>
    </w:p>
    <w:p w14:paraId="7B9DEAD9" w14:textId="77777777" w:rsidR="00C02181" w:rsidRPr="00352EB8" w:rsidRDefault="00C02181" w:rsidP="00C02181">
      <w:pPr>
        <w:spacing w:line="360" w:lineRule="auto"/>
        <w:rPr>
          <w:rFonts w:ascii="Arial" w:eastAsia="Times New Roman" w:hAnsi="Arial" w:cs="Arial"/>
          <w:color w:val="000000" w:themeColor="text1"/>
        </w:rPr>
      </w:pPr>
    </w:p>
    <w:p w14:paraId="74477A25" w14:textId="77777777" w:rsidR="00C02181" w:rsidRPr="00D40E27" w:rsidRDefault="00C02181" w:rsidP="00C02181">
      <w:pPr>
        <w:spacing w:line="360" w:lineRule="auto"/>
        <w:rPr>
          <w:rFonts w:ascii="Arial" w:eastAsia="Times New Roman" w:hAnsi="Arial" w:cs="Arial"/>
          <w:color w:val="000000" w:themeColor="text1"/>
          <w:shd w:val="clear" w:color="auto" w:fill="FFFFFF"/>
        </w:rPr>
      </w:pPr>
      <w:r w:rsidRPr="006840C6">
        <w:rPr>
          <w:rFonts w:ascii="Arial" w:eastAsia="Times New Roman" w:hAnsi="Arial" w:cs="Arial"/>
          <w:color w:val="000000" w:themeColor="text1"/>
          <w:shd w:val="clear" w:color="auto" w:fill="FFFFFF"/>
        </w:rPr>
        <w:t>Taylor, S. J., Bogdan, R., &amp; DeVault, M. (2015).</w:t>
      </w:r>
      <w:r w:rsidRPr="00D40E27">
        <w:rPr>
          <w:rFonts w:ascii="Arial" w:eastAsia="Times New Roman" w:hAnsi="Arial" w:cs="Arial"/>
          <w:color w:val="000000" w:themeColor="text1"/>
          <w:shd w:val="clear" w:color="auto" w:fill="FFFFFF"/>
        </w:rPr>
        <w:t> </w:t>
      </w:r>
      <w:r w:rsidRPr="006840C6">
        <w:rPr>
          <w:rFonts w:ascii="Arial" w:eastAsia="Times New Roman" w:hAnsi="Arial" w:cs="Arial"/>
          <w:i/>
          <w:iCs/>
          <w:color w:val="000000" w:themeColor="text1"/>
        </w:rPr>
        <w:t>Introduction to qualitative research methods: A guidebook and resource</w:t>
      </w:r>
      <w:r w:rsidRPr="006840C6">
        <w:rPr>
          <w:rFonts w:ascii="Arial" w:eastAsia="Times New Roman" w:hAnsi="Arial" w:cs="Arial"/>
          <w:color w:val="000000" w:themeColor="text1"/>
          <w:shd w:val="clear" w:color="auto" w:fill="FFFFFF"/>
        </w:rPr>
        <w:t>. John Wiley &amp; Sons.</w:t>
      </w:r>
    </w:p>
    <w:p w14:paraId="7525CC42" w14:textId="77777777" w:rsidR="00C02181" w:rsidRPr="00D40E27" w:rsidRDefault="00C02181" w:rsidP="00C02181">
      <w:pPr>
        <w:spacing w:line="360" w:lineRule="auto"/>
        <w:rPr>
          <w:rFonts w:ascii="Arial" w:eastAsia="Times New Roman" w:hAnsi="Arial" w:cs="Arial"/>
          <w:color w:val="000000" w:themeColor="text1"/>
        </w:rPr>
      </w:pPr>
    </w:p>
    <w:p w14:paraId="4619F2B1" w14:textId="77777777" w:rsidR="00C02181" w:rsidRPr="00D40E27" w:rsidRDefault="00C02181" w:rsidP="00C02181">
      <w:pPr>
        <w:spacing w:line="360" w:lineRule="auto"/>
        <w:rPr>
          <w:rFonts w:ascii="Arial" w:hAnsi="Arial" w:cs="Arial"/>
          <w:color w:val="000000" w:themeColor="text1"/>
        </w:rPr>
      </w:pPr>
      <w:r w:rsidRPr="00D40E27">
        <w:rPr>
          <w:rFonts w:ascii="Arial" w:hAnsi="Arial" w:cs="Arial"/>
          <w:color w:val="000000" w:themeColor="text1"/>
        </w:rPr>
        <w:t xml:space="preserve">UNCRC. (1989). </w:t>
      </w:r>
      <w:r w:rsidRPr="00D40E27">
        <w:rPr>
          <w:rFonts w:ascii="Arial" w:hAnsi="Arial" w:cs="Arial"/>
          <w:i/>
          <w:iCs/>
          <w:color w:val="000000" w:themeColor="text1"/>
        </w:rPr>
        <w:t>The United Nations Convention on the Rights of the Child.</w:t>
      </w:r>
      <w:r w:rsidRPr="00D40E27">
        <w:rPr>
          <w:rFonts w:ascii="Arial" w:hAnsi="Arial" w:cs="Arial"/>
          <w:color w:val="000000" w:themeColor="text1"/>
        </w:rPr>
        <w:t xml:space="preserve"> Available: https://downloads.unicef.org.uk/wp-content/uploads/2010/05/UNCRC_PRESS200910web.pdf?_ga=1.134320049.1365486378.1492510222. Last accessed 09/04/18.</w:t>
      </w:r>
    </w:p>
    <w:p w14:paraId="6C804DBC" w14:textId="77777777" w:rsidR="00C02181" w:rsidRPr="006840C6" w:rsidRDefault="00C02181" w:rsidP="00C02181">
      <w:pPr>
        <w:spacing w:line="360" w:lineRule="auto"/>
        <w:rPr>
          <w:rFonts w:ascii="Arial" w:eastAsia="Times New Roman" w:hAnsi="Arial" w:cs="Arial"/>
          <w:color w:val="000000" w:themeColor="text1"/>
        </w:rPr>
      </w:pPr>
    </w:p>
    <w:p w14:paraId="1133128C" w14:textId="77777777" w:rsidR="00C02181" w:rsidRPr="00D40E27" w:rsidRDefault="00C02181" w:rsidP="00C02181">
      <w:pPr>
        <w:widowControl w:val="0"/>
        <w:autoSpaceDE w:val="0"/>
        <w:autoSpaceDN w:val="0"/>
        <w:adjustRightInd w:val="0"/>
        <w:spacing w:after="240" w:line="360" w:lineRule="auto"/>
        <w:rPr>
          <w:rFonts w:ascii="Arial" w:hAnsi="Arial" w:cs="Arial"/>
          <w:color w:val="000000" w:themeColor="text1"/>
        </w:rPr>
      </w:pPr>
      <w:r w:rsidRPr="00D40E27">
        <w:rPr>
          <w:rFonts w:ascii="Arial" w:hAnsi="Arial" w:cs="Arial"/>
          <w:color w:val="000000" w:themeColor="text1"/>
        </w:rPr>
        <w:t>Warrington, M., Younger, M., &amp; Williams, J. (2000). Student attitudes, image and the gender gap. British Educational Research Journal, 26, pg.374–381.</w:t>
      </w:r>
      <w:r w:rsidRPr="00D40E27">
        <w:rPr>
          <w:rFonts w:ascii="MS Mincho" w:eastAsia="MS Mincho" w:hAnsi="MS Mincho" w:cs="MS Mincho"/>
          <w:color w:val="000000" w:themeColor="text1"/>
        </w:rPr>
        <w:t> </w:t>
      </w:r>
    </w:p>
    <w:p w14:paraId="59006AFA" w14:textId="77777777" w:rsidR="00C02181" w:rsidRDefault="00C02181" w:rsidP="007E1A31">
      <w:pPr>
        <w:pStyle w:val="NormalWeb"/>
        <w:jc w:val="both"/>
        <w:rPr>
          <w:rFonts w:asciiTheme="minorHAnsi" w:eastAsia="Times New Roman" w:hAnsiTheme="minorHAnsi" w:cs="Arial"/>
          <w:color w:val="222222"/>
          <w:shd w:val="clear" w:color="auto" w:fill="FFFFFF"/>
        </w:rPr>
      </w:pPr>
    </w:p>
    <w:p w14:paraId="50F09500"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389106AE"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2EBA0758"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31B89569"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114899D7"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29428587"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78095D43"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1A4BCFA6"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6969D3F7"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1BF5A192"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394414AA"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03D98133"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4A3E20EC" w14:textId="77777777" w:rsidR="00A4225E" w:rsidRDefault="00A4225E" w:rsidP="007E1A31">
      <w:pPr>
        <w:pStyle w:val="NormalWeb"/>
        <w:jc w:val="both"/>
        <w:rPr>
          <w:rFonts w:asciiTheme="minorHAnsi" w:eastAsia="Times New Roman" w:hAnsiTheme="minorHAnsi" w:cs="Arial"/>
          <w:color w:val="222222"/>
          <w:shd w:val="clear" w:color="auto" w:fill="FFFFFF"/>
        </w:rPr>
      </w:pPr>
    </w:p>
    <w:p w14:paraId="2CD60CF6" w14:textId="2ABC1648" w:rsidR="00A4225E" w:rsidRDefault="00A4225E" w:rsidP="007E1A31">
      <w:pPr>
        <w:pStyle w:val="NormalWeb"/>
        <w:jc w:val="both"/>
        <w:rPr>
          <w:rFonts w:ascii="Arial" w:eastAsia="Times New Roman" w:hAnsi="Arial" w:cs="Arial"/>
          <w:b/>
          <w:color w:val="222222"/>
          <w:shd w:val="clear" w:color="auto" w:fill="FFFFFF"/>
        </w:rPr>
      </w:pPr>
      <w:r w:rsidRPr="00A4225E">
        <w:rPr>
          <w:rFonts w:ascii="Arial" w:eastAsia="Times New Roman" w:hAnsi="Arial" w:cs="Arial"/>
          <w:b/>
          <w:color w:val="222222"/>
          <w:shd w:val="clear" w:color="auto" w:fill="FFFFFF"/>
        </w:rPr>
        <w:t xml:space="preserve">Appendix </w:t>
      </w:r>
    </w:p>
    <w:p w14:paraId="2FF14193" w14:textId="3F497971" w:rsidR="007F3FFE" w:rsidRDefault="007F3FFE" w:rsidP="007E1A31">
      <w:pPr>
        <w:pStyle w:val="NormalWeb"/>
        <w:jc w:val="both"/>
        <w:rPr>
          <w:rFonts w:ascii="Arial" w:eastAsia="Times New Roman" w:hAnsi="Arial" w:cs="Arial"/>
          <w:color w:val="222222"/>
          <w:shd w:val="clear" w:color="auto" w:fill="FFFFFF"/>
        </w:rPr>
      </w:pPr>
      <w:r w:rsidRPr="007F3FFE">
        <w:rPr>
          <w:rFonts w:ascii="Arial" w:eastAsia="Times New Roman" w:hAnsi="Arial" w:cs="Arial"/>
          <w:color w:val="222222"/>
          <w:shd w:val="clear" w:color="auto" w:fill="FFFFFF"/>
        </w:rPr>
        <w:t>Appendix A</w:t>
      </w:r>
      <w:r>
        <w:rPr>
          <w:rFonts w:ascii="Arial" w:eastAsia="Times New Roman" w:hAnsi="Arial" w:cs="Arial"/>
          <w:color w:val="222222"/>
          <w:shd w:val="clear" w:color="auto" w:fill="FFFFFF"/>
        </w:rPr>
        <w:t xml:space="preserve"> – Please refer to the hard copy of the Ethics form.</w:t>
      </w:r>
    </w:p>
    <w:p w14:paraId="5E772B95" w14:textId="41AFD434" w:rsidR="00AB4646" w:rsidRDefault="00AB4646" w:rsidP="00AB4646">
      <w:pPr>
        <w:pStyle w:val="NormalWeb"/>
        <w:rPr>
          <w:rFonts w:ascii="Arial" w:eastAsia="Times New Roman" w:hAnsi="Arial" w:cs="Arial"/>
          <w:color w:val="222222"/>
          <w:shd w:val="clear" w:color="auto" w:fill="FFFFFF"/>
        </w:rPr>
      </w:pPr>
      <w:r>
        <w:rPr>
          <w:rFonts w:ascii="Arial" w:eastAsia="Times New Roman" w:hAnsi="Arial" w:cs="Arial"/>
          <w:noProof/>
          <w:color w:val="222222"/>
          <w:shd w:val="clear" w:color="auto" w:fill="FFFFFF"/>
        </w:rPr>
        <w:lastRenderedPageBreak/>
        <w:drawing>
          <wp:anchor distT="0" distB="0" distL="114300" distR="114300" simplePos="0" relativeHeight="251666432" behindDoc="0" locked="0" layoutInCell="1" allowOverlap="1" wp14:anchorId="4FA48A48" wp14:editId="69AA80F9">
            <wp:simplePos x="0" y="0"/>
            <wp:positionH relativeFrom="column">
              <wp:posOffset>159385</wp:posOffset>
            </wp:positionH>
            <wp:positionV relativeFrom="paragraph">
              <wp:posOffset>208280</wp:posOffset>
            </wp:positionV>
            <wp:extent cx="5774055" cy="7889240"/>
            <wp:effectExtent l="0" t="0" r="0" b="10160"/>
            <wp:wrapSquare wrapText="bothSides"/>
            <wp:docPr id="7" name="Picture 7" descr="../../../Screen%20Shot%202018-04-13%20at%2017.43.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13%20at%2017.43.4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74055" cy="78892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Times New Roman" w:hAnsi="Arial" w:cs="Arial"/>
          <w:color w:val="222222"/>
          <w:shd w:val="clear" w:color="auto" w:fill="FFFFFF"/>
        </w:rPr>
        <w:t xml:space="preserve">Appendix </w:t>
      </w:r>
      <w:r w:rsidR="007F3FFE">
        <w:rPr>
          <w:rFonts w:ascii="Arial" w:eastAsia="Times New Roman" w:hAnsi="Arial" w:cs="Arial"/>
          <w:color w:val="222222"/>
          <w:shd w:val="clear" w:color="auto" w:fill="FFFFFF"/>
        </w:rPr>
        <w:t xml:space="preserve">B </w:t>
      </w:r>
      <w:r>
        <w:rPr>
          <w:rFonts w:ascii="Arial" w:eastAsia="Times New Roman" w:hAnsi="Arial" w:cs="Arial"/>
          <w:color w:val="222222"/>
          <w:shd w:val="clear" w:color="auto" w:fill="FFFFFF"/>
        </w:rPr>
        <w:t>–</w:t>
      </w:r>
      <w:r w:rsidR="007F3FFE">
        <w:rPr>
          <w:rFonts w:ascii="Arial" w:eastAsia="Times New Roman" w:hAnsi="Arial" w:cs="Arial"/>
          <w:color w:val="222222"/>
          <w:shd w:val="clear" w:color="auto" w:fill="FFFFFF"/>
        </w:rPr>
        <w:t xml:space="preserve"> </w:t>
      </w:r>
      <w:r>
        <w:rPr>
          <w:rFonts w:ascii="Arial" w:eastAsia="Times New Roman" w:hAnsi="Arial" w:cs="Arial"/>
          <w:color w:val="222222"/>
          <w:shd w:val="clear" w:color="auto" w:fill="FFFFFF"/>
        </w:rPr>
        <w:t>Letter of Consent</w:t>
      </w:r>
    </w:p>
    <w:p w14:paraId="2E44548A" w14:textId="77E5BAB5" w:rsidR="00AB4646" w:rsidRDefault="00AB4646">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Appendix C – Pupil Assent Form</w:t>
      </w:r>
    </w:p>
    <w:p w14:paraId="30CE5D80" w14:textId="77777777" w:rsidR="00AB4646" w:rsidRDefault="00AB4646">
      <w:pPr>
        <w:rPr>
          <w:rFonts w:ascii="Arial" w:eastAsia="Times New Roman" w:hAnsi="Arial" w:cs="Arial"/>
          <w:color w:val="222222"/>
          <w:shd w:val="clear" w:color="auto" w:fill="FFFFFF"/>
        </w:rPr>
      </w:pPr>
    </w:p>
    <w:p w14:paraId="4338AF55" w14:textId="77777777" w:rsidR="00AB4646" w:rsidRDefault="00AB4646">
      <w:pPr>
        <w:rPr>
          <w:rFonts w:ascii="Arial" w:eastAsia="Times New Roman" w:hAnsi="Arial" w:cs="Arial"/>
          <w:color w:val="222222"/>
          <w:shd w:val="clear" w:color="auto" w:fill="FFFFFF"/>
        </w:rPr>
      </w:pPr>
    </w:p>
    <w:p w14:paraId="4B87340D" w14:textId="77777777" w:rsidR="00AB4646" w:rsidRDefault="00AB4646" w:rsidP="00AB4646">
      <w:pPr>
        <w:jc w:val="center"/>
        <w:rPr>
          <w:rFonts w:ascii="Comic Sans MS" w:hAnsi="Comic Sans MS"/>
          <w:b/>
          <w:sz w:val="32"/>
          <w:szCs w:val="32"/>
          <w:u w:val="single"/>
        </w:rPr>
      </w:pPr>
      <w:r>
        <w:rPr>
          <w:rFonts w:ascii="Comic Sans MS" w:hAnsi="Comic Sans MS"/>
          <w:b/>
          <w:sz w:val="32"/>
          <w:szCs w:val="32"/>
          <w:u w:val="single"/>
        </w:rPr>
        <w:lastRenderedPageBreak/>
        <w:t>Pupil Assent (agreement) Form</w:t>
      </w:r>
    </w:p>
    <w:p w14:paraId="1CE4C4DF" w14:textId="77777777" w:rsidR="00AB4646" w:rsidRDefault="00AB4646" w:rsidP="00AB4646">
      <w:pPr>
        <w:jc w:val="center"/>
        <w:rPr>
          <w:rFonts w:ascii="Comic Sans MS" w:hAnsi="Comic Sans MS"/>
          <w:b/>
          <w:sz w:val="32"/>
          <w:szCs w:val="32"/>
          <w:u w:val="single"/>
        </w:rPr>
      </w:pPr>
    </w:p>
    <w:p w14:paraId="0F6169F1" w14:textId="77777777" w:rsidR="00AB4646" w:rsidRDefault="00AB4646" w:rsidP="00AB4646">
      <w:pPr>
        <w:rPr>
          <w:rFonts w:ascii="Comic Sans MS" w:hAnsi="Comic Sans MS"/>
          <w:b/>
          <w:sz w:val="32"/>
          <w:szCs w:val="32"/>
          <w:u w:val="single"/>
        </w:rPr>
      </w:pPr>
      <w:r>
        <w:rPr>
          <w:rFonts w:ascii="Comic Sans MS" w:hAnsi="Comic Sans MS"/>
          <w:b/>
          <w:sz w:val="32"/>
          <w:szCs w:val="32"/>
          <w:u w:val="single"/>
        </w:rPr>
        <w:t>Circle either a tick for agree or a cross for disagree</w:t>
      </w:r>
    </w:p>
    <w:p w14:paraId="272A0E9B" w14:textId="77777777" w:rsidR="00AB4646" w:rsidRDefault="00AB4646" w:rsidP="00AB4646">
      <w:pPr>
        <w:rPr>
          <w:rFonts w:ascii="Comic Sans MS" w:hAnsi="Comic Sans MS"/>
          <w:sz w:val="32"/>
          <w:szCs w:val="32"/>
        </w:rPr>
      </w:pPr>
    </w:p>
    <w:p w14:paraId="137F11CD" w14:textId="77777777" w:rsidR="00AB4646" w:rsidRDefault="00AB4646" w:rsidP="00AB4646">
      <w:pPr>
        <w:rPr>
          <w:rFonts w:ascii="Comic Sans MS" w:hAnsi="Comic Sans MS"/>
          <w:sz w:val="32"/>
          <w:szCs w:val="32"/>
        </w:rPr>
      </w:pPr>
      <w:r>
        <w:rPr>
          <w:rFonts w:ascii="Comic Sans MS" w:hAnsi="Comic Sans MS"/>
          <w:sz w:val="32"/>
          <w:szCs w:val="32"/>
        </w:rPr>
        <w:t>I understand what the research is for and why I am being asked to participate.</w:t>
      </w:r>
    </w:p>
    <w:p w14:paraId="0CDA8F83" w14:textId="77777777" w:rsidR="00AB4646" w:rsidRDefault="00AB4646" w:rsidP="00AB4646">
      <w:pPr>
        <w:ind w:left="2160" w:firstLine="720"/>
      </w:pPr>
      <w:r>
        <w:rPr>
          <w:rFonts w:ascii="MS Gothic" w:eastAsia="MS Gothic" w:hAnsi="MS Gothic"/>
          <w:sz w:val="32"/>
          <w:szCs w:val="32"/>
        </w:rPr>
        <w:t>✓</w:t>
      </w:r>
      <w:r>
        <w:rPr>
          <w:rFonts w:ascii="MS Gothic" w:eastAsia="MS Gothic" w:hAnsi="MS Gothic"/>
          <w:sz w:val="32"/>
          <w:szCs w:val="32"/>
        </w:rPr>
        <w:tab/>
      </w:r>
      <w:r>
        <w:rPr>
          <w:rFonts w:ascii="MS Gothic" w:eastAsia="MS Gothic" w:hAnsi="MS Gothic"/>
          <w:sz w:val="32"/>
          <w:szCs w:val="32"/>
        </w:rPr>
        <w:tab/>
      </w:r>
      <w:r>
        <w:rPr>
          <w:rFonts w:ascii="MS Gothic" w:eastAsia="MS Gothic" w:hAnsi="MS Gothic"/>
          <w:sz w:val="32"/>
          <w:szCs w:val="32"/>
        </w:rPr>
        <w:tab/>
        <w:t>X</w:t>
      </w:r>
    </w:p>
    <w:p w14:paraId="37C0443F" w14:textId="77777777" w:rsidR="00AB4646" w:rsidRDefault="00AB4646" w:rsidP="00AB4646">
      <w:pPr>
        <w:rPr>
          <w:rFonts w:ascii="Comic Sans MS" w:hAnsi="Comic Sans MS"/>
          <w:sz w:val="32"/>
          <w:szCs w:val="32"/>
        </w:rPr>
      </w:pPr>
    </w:p>
    <w:p w14:paraId="6606EC71" w14:textId="77777777" w:rsidR="00AB4646" w:rsidRDefault="00AB4646" w:rsidP="00AB4646">
      <w:pPr>
        <w:rPr>
          <w:rFonts w:ascii="Comic Sans MS" w:hAnsi="Comic Sans MS"/>
          <w:sz w:val="32"/>
          <w:szCs w:val="32"/>
        </w:rPr>
      </w:pPr>
      <w:r>
        <w:rPr>
          <w:rFonts w:ascii="Comic Sans MS" w:hAnsi="Comic Sans MS"/>
          <w:sz w:val="32"/>
          <w:szCs w:val="32"/>
        </w:rPr>
        <w:t>I agree to participate in the research, be observed during a lesson and be interviewed afterwards.</w:t>
      </w:r>
    </w:p>
    <w:p w14:paraId="32A996CC" w14:textId="77777777" w:rsidR="00AB4646" w:rsidRDefault="00AB4646" w:rsidP="00AB4646">
      <w:r>
        <w:rPr>
          <w:rFonts w:ascii="Comic Sans MS" w:hAnsi="Comic Sans MS"/>
          <w:sz w:val="32"/>
          <w:szCs w:val="32"/>
        </w:rPr>
        <w:tab/>
      </w:r>
      <w:r>
        <w:rPr>
          <w:rFonts w:ascii="Comic Sans MS" w:hAnsi="Comic Sans MS"/>
          <w:sz w:val="32"/>
          <w:szCs w:val="32"/>
        </w:rPr>
        <w:tab/>
      </w:r>
      <w:r>
        <w:rPr>
          <w:rFonts w:ascii="Comic Sans MS" w:hAnsi="Comic Sans MS"/>
          <w:sz w:val="32"/>
          <w:szCs w:val="32"/>
        </w:rPr>
        <w:tab/>
      </w:r>
      <w:r>
        <w:rPr>
          <w:rFonts w:ascii="Comic Sans MS" w:hAnsi="Comic Sans MS"/>
          <w:sz w:val="32"/>
          <w:szCs w:val="32"/>
        </w:rPr>
        <w:tab/>
      </w:r>
      <w:r>
        <w:rPr>
          <w:rFonts w:ascii="MS Gothic" w:eastAsia="MS Gothic" w:hAnsi="MS Gothic"/>
          <w:sz w:val="32"/>
          <w:szCs w:val="32"/>
        </w:rPr>
        <w:t>✓</w:t>
      </w:r>
      <w:r>
        <w:rPr>
          <w:rFonts w:ascii="MS Gothic" w:eastAsia="MS Gothic" w:hAnsi="MS Gothic"/>
          <w:sz w:val="32"/>
          <w:szCs w:val="32"/>
        </w:rPr>
        <w:tab/>
      </w:r>
      <w:r>
        <w:rPr>
          <w:rFonts w:ascii="MS Gothic" w:eastAsia="MS Gothic" w:hAnsi="MS Gothic"/>
          <w:sz w:val="32"/>
          <w:szCs w:val="32"/>
        </w:rPr>
        <w:tab/>
      </w:r>
      <w:r>
        <w:rPr>
          <w:rFonts w:ascii="MS Gothic" w:eastAsia="MS Gothic" w:hAnsi="MS Gothic"/>
          <w:sz w:val="32"/>
          <w:szCs w:val="32"/>
        </w:rPr>
        <w:tab/>
        <w:t>X</w:t>
      </w:r>
    </w:p>
    <w:p w14:paraId="2F0AF198" w14:textId="77777777" w:rsidR="00AB4646" w:rsidRDefault="00AB4646" w:rsidP="00AB4646">
      <w:pPr>
        <w:rPr>
          <w:rFonts w:ascii="Comic Sans MS" w:hAnsi="Comic Sans MS"/>
          <w:sz w:val="32"/>
          <w:szCs w:val="32"/>
        </w:rPr>
      </w:pPr>
    </w:p>
    <w:p w14:paraId="51E313C2" w14:textId="77777777" w:rsidR="00AB4646" w:rsidRDefault="00AB4646" w:rsidP="00AB4646">
      <w:pPr>
        <w:rPr>
          <w:rFonts w:ascii="Comic Sans MS" w:hAnsi="Comic Sans MS"/>
          <w:sz w:val="32"/>
          <w:szCs w:val="32"/>
        </w:rPr>
      </w:pPr>
      <w:r>
        <w:rPr>
          <w:rFonts w:ascii="Comic Sans MS" w:hAnsi="Comic Sans MS"/>
          <w:sz w:val="32"/>
          <w:szCs w:val="32"/>
        </w:rPr>
        <w:t xml:space="preserve">I understand that I have the right not to participate in the research. </w:t>
      </w:r>
    </w:p>
    <w:p w14:paraId="0F79D485" w14:textId="77777777" w:rsidR="00AB4646" w:rsidRDefault="00AB4646" w:rsidP="00AB4646">
      <w:r>
        <w:rPr>
          <w:rFonts w:ascii="Comic Sans MS" w:hAnsi="Comic Sans MS"/>
          <w:sz w:val="32"/>
          <w:szCs w:val="32"/>
        </w:rPr>
        <w:tab/>
      </w:r>
      <w:r>
        <w:rPr>
          <w:rFonts w:ascii="Comic Sans MS" w:hAnsi="Comic Sans MS"/>
          <w:sz w:val="32"/>
          <w:szCs w:val="32"/>
        </w:rPr>
        <w:tab/>
      </w:r>
      <w:r>
        <w:rPr>
          <w:rFonts w:ascii="Comic Sans MS" w:hAnsi="Comic Sans MS"/>
          <w:sz w:val="32"/>
          <w:szCs w:val="32"/>
        </w:rPr>
        <w:tab/>
      </w:r>
      <w:r>
        <w:rPr>
          <w:rFonts w:ascii="Comic Sans MS" w:hAnsi="Comic Sans MS"/>
          <w:sz w:val="32"/>
          <w:szCs w:val="32"/>
        </w:rPr>
        <w:tab/>
      </w:r>
      <w:r>
        <w:rPr>
          <w:rFonts w:ascii="MS Gothic" w:eastAsia="MS Gothic" w:hAnsi="MS Gothic"/>
          <w:sz w:val="32"/>
          <w:szCs w:val="32"/>
        </w:rPr>
        <w:t>✓</w:t>
      </w:r>
      <w:r>
        <w:rPr>
          <w:rFonts w:ascii="MS Gothic" w:eastAsia="MS Gothic" w:hAnsi="MS Gothic"/>
          <w:sz w:val="32"/>
          <w:szCs w:val="32"/>
        </w:rPr>
        <w:tab/>
      </w:r>
      <w:r>
        <w:rPr>
          <w:rFonts w:ascii="MS Gothic" w:eastAsia="MS Gothic" w:hAnsi="MS Gothic"/>
          <w:sz w:val="32"/>
          <w:szCs w:val="32"/>
        </w:rPr>
        <w:tab/>
      </w:r>
      <w:r>
        <w:rPr>
          <w:rFonts w:ascii="MS Gothic" w:eastAsia="MS Gothic" w:hAnsi="MS Gothic"/>
          <w:sz w:val="32"/>
          <w:szCs w:val="32"/>
        </w:rPr>
        <w:tab/>
        <w:t>X</w:t>
      </w:r>
    </w:p>
    <w:p w14:paraId="4FDA9A07" w14:textId="77777777" w:rsidR="00AB4646" w:rsidRDefault="00AB4646" w:rsidP="00AB4646">
      <w:pPr>
        <w:rPr>
          <w:rFonts w:ascii="Comic Sans MS" w:hAnsi="Comic Sans MS"/>
          <w:sz w:val="32"/>
          <w:szCs w:val="32"/>
        </w:rPr>
      </w:pPr>
    </w:p>
    <w:p w14:paraId="1053E2BA" w14:textId="77777777" w:rsidR="00AB4646" w:rsidRDefault="00AB4646" w:rsidP="00AB4646">
      <w:pPr>
        <w:rPr>
          <w:rFonts w:ascii="Comic Sans MS" w:hAnsi="Comic Sans MS"/>
          <w:sz w:val="32"/>
          <w:szCs w:val="32"/>
        </w:rPr>
      </w:pPr>
      <w:r>
        <w:rPr>
          <w:rFonts w:ascii="Comic Sans MS" w:hAnsi="Comic Sans MS"/>
          <w:sz w:val="32"/>
          <w:szCs w:val="32"/>
        </w:rPr>
        <w:t>Pupil Initials ____________________</w:t>
      </w:r>
    </w:p>
    <w:p w14:paraId="7D2DA76C" w14:textId="77777777" w:rsidR="00AB4646" w:rsidRDefault="00AB4646" w:rsidP="00AB4646">
      <w:pPr>
        <w:rPr>
          <w:rFonts w:ascii="Comic Sans MS" w:hAnsi="Comic Sans MS"/>
          <w:sz w:val="32"/>
          <w:szCs w:val="32"/>
        </w:rPr>
      </w:pPr>
    </w:p>
    <w:p w14:paraId="5B7CE0BB" w14:textId="77777777" w:rsidR="00AB4646" w:rsidRDefault="00AB4646" w:rsidP="00AB4646">
      <w:pPr>
        <w:rPr>
          <w:rFonts w:ascii="Comic Sans MS" w:hAnsi="Comic Sans MS"/>
          <w:sz w:val="32"/>
          <w:szCs w:val="32"/>
        </w:rPr>
      </w:pPr>
      <w:r>
        <w:rPr>
          <w:rFonts w:ascii="Comic Sans MS" w:hAnsi="Comic Sans MS"/>
          <w:sz w:val="32"/>
          <w:szCs w:val="32"/>
        </w:rPr>
        <w:t>Date _______________</w:t>
      </w:r>
    </w:p>
    <w:p w14:paraId="6B199636" w14:textId="0E6BF605" w:rsidR="00AB4646" w:rsidRDefault="00AB4646">
      <w:pPr>
        <w:rPr>
          <w:rFonts w:ascii="Arial" w:eastAsia="Times New Roman" w:hAnsi="Arial" w:cs="Arial"/>
          <w:color w:val="222222"/>
          <w:shd w:val="clear" w:color="auto" w:fill="FFFFFF"/>
        </w:rPr>
      </w:pPr>
      <w:r>
        <w:rPr>
          <w:rFonts w:ascii="Arial" w:eastAsia="Times New Roman" w:hAnsi="Arial" w:cs="Arial"/>
          <w:color w:val="222222"/>
          <w:shd w:val="clear" w:color="auto" w:fill="FFFFFF"/>
        </w:rPr>
        <w:br w:type="page"/>
      </w:r>
    </w:p>
    <w:p w14:paraId="33E6FB75" w14:textId="1A5F789F" w:rsidR="007F3FFE" w:rsidRDefault="00AB4646" w:rsidP="00AB4646">
      <w:pPr>
        <w:pStyle w:val="NormalWeb"/>
        <w:rPr>
          <w:rFonts w:ascii="Arial" w:eastAsia="Times New Roman" w:hAnsi="Arial" w:cs="Arial"/>
          <w:color w:val="222222"/>
          <w:shd w:val="clear" w:color="auto" w:fill="FFFFFF"/>
        </w:rPr>
      </w:pPr>
      <w:r>
        <w:rPr>
          <w:rFonts w:ascii="Arial" w:eastAsia="Times New Roman" w:hAnsi="Arial" w:cs="Arial"/>
          <w:color w:val="222222"/>
          <w:shd w:val="clear" w:color="auto" w:fill="FFFFFF"/>
        </w:rPr>
        <w:lastRenderedPageBreak/>
        <w:t xml:space="preserve">Appenix D - </w:t>
      </w:r>
      <w:r w:rsidRPr="000A0E31">
        <w:rPr>
          <w:rFonts w:ascii="Arial" w:eastAsia="Times New Roman" w:hAnsi="Arial" w:cs="Arial"/>
          <w:color w:val="222222"/>
          <w:shd w:val="clear" w:color="auto" w:fill="FFFFFF"/>
        </w:rPr>
        <w:t>Leuven Involvement Scale (LIS)</w:t>
      </w:r>
    </w:p>
    <w:p w14:paraId="46A8C37A" w14:textId="77777777" w:rsidR="00AB4646" w:rsidRPr="005901FA" w:rsidRDefault="00AB4646" w:rsidP="00AB4646">
      <w:pPr>
        <w:jc w:val="center"/>
        <w:rPr>
          <w:u w:val="single"/>
        </w:rPr>
      </w:pPr>
      <w:r w:rsidRPr="005901FA">
        <w:rPr>
          <w:sz w:val="28"/>
          <w:u w:val="single"/>
        </w:rPr>
        <w:t>Method for recording engagement</w:t>
      </w:r>
    </w:p>
    <w:p w14:paraId="535FF945" w14:textId="77777777" w:rsidR="00AB4646" w:rsidRPr="005901FA" w:rsidRDefault="00AB4646" w:rsidP="00AB4646">
      <w:pPr>
        <w:jc w:val="center"/>
        <w:rPr>
          <w:u w:val="single"/>
        </w:rPr>
      </w:pPr>
    </w:p>
    <w:p w14:paraId="23EABB69" w14:textId="77777777" w:rsidR="00AB4646" w:rsidRPr="005901FA" w:rsidRDefault="00AB4646" w:rsidP="00AB4646">
      <w:pPr>
        <w:jc w:val="center"/>
        <w:rPr>
          <w:u w:val="single"/>
        </w:rPr>
      </w:pPr>
    </w:p>
    <w:p w14:paraId="7F2481D5" w14:textId="77777777" w:rsidR="00AB4646" w:rsidRPr="005901FA" w:rsidRDefault="00AB4646" w:rsidP="00AB4646">
      <w:pPr>
        <w:jc w:val="center"/>
        <w:rPr>
          <w:sz w:val="28"/>
          <w:szCs w:val="28"/>
          <w:u w:val="single"/>
        </w:rPr>
      </w:pPr>
      <w:r w:rsidRPr="005901FA">
        <w:rPr>
          <w:sz w:val="28"/>
          <w:szCs w:val="28"/>
          <w:u w:val="single"/>
        </w:rPr>
        <w:t>School 1</w:t>
      </w:r>
    </w:p>
    <w:p w14:paraId="3695CEA7" w14:textId="77777777" w:rsidR="00AB4646" w:rsidRPr="005901FA" w:rsidRDefault="00AB4646" w:rsidP="00AB4646">
      <w:pPr>
        <w:rPr>
          <w:sz w:val="28"/>
          <w:szCs w:val="28"/>
          <w:u w:val="single"/>
        </w:rPr>
      </w:pPr>
    </w:p>
    <w:tbl>
      <w:tblPr>
        <w:tblStyle w:val="TableGrid"/>
        <w:tblW w:w="0" w:type="auto"/>
        <w:tblLook w:val="04A0" w:firstRow="1" w:lastRow="0" w:firstColumn="1" w:lastColumn="0" w:noHBand="0" w:noVBand="1"/>
      </w:tblPr>
      <w:tblGrid>
        <w:gridCol w:w="1295"/>
        <w:gridCol w:w="1263"/>
        <w:gridCol w:w="1330"/>
        <w:gridCol w:w="1345"/>
        <w:gridCol w:w="1306"/>
        <w:gridCol w:w="1341"/>
        <w:gridCol w:w="1130"/>
      </w:tblGrid>
      <w:tr w:rsidR="00AB4646" w:rsidRPr="005901FA" w14:paraId="349943DF" w14:textId="77777777" w:rsidTr="00305E26">
        <w:trPr>
          <w:trHeight w:val="629"/>
        </w:trPr>
        <w:tc>
          <w:tcPr>
            <w:tcW w:w="1295" w:type="dxa"/>
          </w:tcPr>
          <w:p w14:paraId="2C25A354" w14:textId="77777777" w:rsidR="00AB4646" w:rsidRPr="005901FA" w:rsidRDefault="00AB4646" w:rsidP="00305E26">
            <w:pPr>
              <w:jc w:val="center"/>
              <w:rPr>
                <w:sz w:val="28"/>
                <w:szCs w:val="28"/>
              </w:rPr>
            </w:pPr>
            <w:r w:rsidRPr="005901FA">
              <w:rPr>
                <w:sz w:val="28"/>
                <w:szCs w:val="28"/>
              </w:rPr>
              <w:t>Name</w:t>
            </w:r>
          </w:p>
        </w:tc>
        <w:tc>
          <w:tcPr>
            <w:tcW w:w="1263" w:type="dxa"/>
          </w:tcPr>
          <w:p w14:paraId="3AF78C02" w14:textId="77777777" w:rsidR="00AB4646" w:rsidRPr="005901FA" w:rsidRDefault="00AB4646" w:rsidP="00305E26">
            <w:pPr>
              <w:jc w:val="center"/>
              <w:rPr>
                <w:sz w:val="28"/>
                <w:szCs w:val="28"/>
              </w:rPr>
            </w:pPr>
            <w:r w:rsidRPr="005901FA">
              <w:rPr>
                <w:sz w:val="28"/>
                <w:szCs w:val="28"/>
              </w:rPr>
              <w:t>Intro</w:t>
            </w:r>
          </w:p>
        </w:tc>
        <w:tc>
          <w:tcPr>
            <w:tcW w:w="1330" w:type="dxa"/>
          </w:tcPr>
          <w:p w14:paraId="45C2EEEF" w14:textId="77777777" w:rsidR="00AB4646" w:rsidRPr="005901FA" w:rsidRDefault="00AB4646" w:rsidP="00305E26">
            <w:pPr>
              <w:jc w:val="center"/>
              <w:rPr>
                <w:sz w:val="28"/>
                <w:szCs w:val="28"/>
              </w:rPr>
            </w:pPr>
            <w:r w:rsidRPr="005901FA">
              <w:rPr>
                <w:sz w:val="28"/>
                <w:szCs w:val="28"/>
              </w:rPr>
              <w:t>Picture finding</w:t>
            </w:r>
          </w:p>
        </w:tc>
        <w:tc>
          <w:tcPr>
            <w:tcW w:w="1345" w:type="dxa"/>
          </w:tcPr>
          <w:p w14:paraId="6255283B" w14:textId="77777777" w:rsidR="00AB4646" w:rsidRPr="005901FA" w:rsidRDefault="00AB4646" w:rsidP="00305E26">
            <w:pPr>
              <w:jc w:val="center"/>
              <w:rPr>
                <w:sz w:val="28"/>
                <w:szCs w:val="28"/>
              </w:rPr>
            </w:pPr>
            <w:r w:rsidRPr="005901FA">
              <w:rPr>
                <w:sz w:val="28"/>
                <w:szCs w:val="28"/>
              </w:rPr>
              <w:t>Writing</w:t>
            </w:r>
          </w:p>
        </w:tc>
        <w:tc>
          <w:tcPr>
            <w:tcW w:w="1306" w:type="dxa"/>
          </w:tcPr>
          <w:p w14:paraId="77F53E5D" w14:textId="77777777" w:rsidR="00AB4646" w:rsidRPr="005901FA" w:rsidRDefault="00AB4646" w:rsidP="00305E26">
            <w:pPr>
              <w:jc w:val="center"/>
              <w:rPr>
                <w:sz w:val="28"/>
                <w:szCs w:val="28"/>
              </w:rPr>
            </w:pPr>
            <w:r w:rsidRPr="005901FA">
              <w:rPr>
                <w:sz w:val="28"/>
                <w:szCs w:val="28"/>
              </w:rPr>
              <w:t>Green screen</w:t>
            </w:r>
          </w:p>
        </w:tc>
        <w:tc>
          <w:tcPr>
            <w:tcW w:w="1341" w:type="dxa"/>
          </w:tcPr>
          <w:p w14:paraId="16667B4F" w14:textId="77777777" w:rsidR="00AB4646" w:rsidRPr="005901FA" w:rsidRDefault="00AB4646" w:rsidP="00305E26">
            <w:pPr>
              <w:jc w:val="center"/>
              <w:rPr>
                <w:sz w:val="28"/>
                <w:szCs w:val="28"/>
              </w:rPr>
            </w:pPr>
            <w:r w:rsidRPr="005901FA">
              <w:rPr>
                <w:sz w:val="28"/>
                <w:szCs w:val="28"/>
              </w:rPr>
              <w:t>Plenary</w:t>
            </w:r>
          </w:p>
        </w:tc>
        <w:tc>
          <w:tcPr>
            <w:tcW w:w="1130" w:type="dxa"/>
          </w:tcPr>
          <w:p w14:paraId="7495538C" w14:textId="77777777" w:rsidR="00AB4646" w:rsidRPr="005901FA" w:rsidRDefault="00AB4646" w:rsidP="00305E26">
            <w:pPr>
              <w:jc w:val="center"/>
              <w:rPr>
                <w:sz w:val="28"/>
                <w:szCs w:val="28"/>
              </w:rPr>
            </w:pPr>
            <w:r>
              <w:rPr>
                <w:sz w:val="28"/>
                <w:szCs w:val="28"/>
              </w:rPr>
              <w:t xml:space="preserve">1-1 support </w:t>
            </w:r>
          </w:p>
          <w:p w14:paraId="1FB31780" w14:textId="77777777" w:rsidR="00AB4646" w:rsidRPr="005901FA" w:rsidRDefault="00AB4646" w:rsidP="00305E26">
            <w:pPr>
              <w:jc w:val="center"/>
              <w:rPr>
                <w:sz w:val="28"/>
                <w:szCs w:val="28"/>
              </w:rPr>
            </w:pPr>
          </w:p>
        </w:tc>
      </w:tr>
      <w:tr w:rsidR="00AB4646" w:rsidRPr="005901FA" w14:paraId="5095A5C6" w14:textId="77777777" w:rsidTr="00305E26">
        <w:trPr>
          <w:trHeight w:val="638"/>
        </w:trPr>
        <w:tc>
          <w:tcPr>
            <w:tcW w:w="1295" w:type="dxa"/>
          </w:tcPr>
          <w:p w14:paraId="76CD8897" w14:textId="77777777" w:rsidR="00AB4646" w:rsidRPr="005901FA" w:rsidRDefault="00AB4646" w:rsidP="00305E26">
            <w:pPr>
              <w:jc w:val="center"/>
              <w:rPr>
                <w:sz w:val="28"/>
                <w:szCs w:val="28"/>
              </w:rPr>
            </w:pPr>
            <w:r w:rsidRPr="005901FA">
              <w:rPr>
                <w:sz w:val="28"/>
                <w:szCs w:val="28"/>
              </w:rPr>
              <w:t>Child 1</w:t>
            </w:r>
          </w:p>
        </w:tc>
        <w:tc>
          <w:tcPr>
            <w:tcW w:w="1263" w:type="dxa"/>
          </w:tcPr>
          <w:p w14:paraId="45FE0D1B" w14:textId="77777777" w:rsidR="00AB4646" w:rsidRPr="005901FA" w:rsidRDefault="00AB4646" w:rsidP="00305E26">
            <w:pPr>
              <w:jc w:val="center"/>
              <w:rPr>
                <w:sz w:val="28"/>
                <w:szCs w:val="28"/>
              </w:rPr>
            </w:pPr>
            <w:r w:rsidRPr="005901FA">
              <w:rPr>
                <w:sz w:val="28"/>
                <w:szCs w:val="28"/>
              </w:rPr>
              <w:t>4</w:t>
            </w:r>
          </w:p>
        </w:tc>
        <w:tc>
          <w:tcPr>
            <w:tcW w:w="1330" w:type="dxa"/>
          </w:tcPr>
          <w:p w14:paraId="3E498F36" w14:textId="77777777" w:rsidR="00AB4646" w:rsidRPr="005901FA" w:rsidRDefault="00AB4646" w:rsidP="00305E26">
            <w:pPr>
              <w:jc w:val="center"/>
              <w:rPr>
                <w:sz w:val="28"/>
                <w:szCs w:val="28"/>
              </w:rPr>
            </w:pPr>
            <w:r w:rsidRPr="005901FA">
              <w:rPr>
                <w:sz w:val="28"/>
                <w:szCs w:val="28"/>
              </w:rPr>
              <w:t>5</w:t>
            </w:r>
          </w:p>
        </w:tc>
        <w:tc>
          <w:tcPr>
            <w:tcW w:w="1345" w:type="dxa"/>
          </w:tcPr>
          <w:p w14:paraId="2707F29F" w14:textId="77777777" w:rsidR="00AB4646" w:rsidRPr="005901FA" w:rsidRDefault="00AB4646" w:rsidP="00305E26">
            <w:pPr>
              <w:jc w:val="center"/>
              <w:rPr>
                <w:sz w:val="28"/>
                <w:szCs w:val="28"/>
              </w:rPr>
            </w:pPr>
            <w:r w:rsidRPr="005901FA">
              <w:rPr>
                <w:sz w:val="28"/>
                <w:szCs w:val="28"/>
              </w:rPr>
              <w:t>4</w:t>
            </w:r>
          </w:p>
        </w:tc>
        <w:tc>
          <w:tcPr>
            <w:tcW w:w="1306" w:type="dxa"/>
          </w:tcPr>
          <w:p w14:paraId="76F375BB" w14:textId="77777777" w:rsidR="00AB4646" w:rsidRPr="005901FA" w:rsidRDefault="00AB4646" w:rsidP="00305E26">
            <w:pPr>
              <w:jc w:val="center"/>
              <w:rPr>
                <w:sz w:val="28"/>
                <w:szCs w:val="28"/>
              </w:rPr>
            </w:pPr>
            <w:r w:rsidRPr="005901FA">
              <w:rPr>
                <w:sz w:val="28"/>
                <w:szCs w:val="28"/>
              </w:rPr>
              <w:t>5</w:t>
            </w:r>
          </w:p>
        </w:tc>
        <w:tc>
          <w:tcPr>
            <w:tcW w:w="1341" w:type="dxa"/>
          </w:tcPr>
          <w:p w14:paraId="74F87B12" w14:textId="77777777" w:rsidR="00AB4646" w:rsidRPr="005901FA" w:rsidRDefault="00AB4646" w:rsidP="00305E26">
            <w:pPr>
              <w:jc w:val="center"/>
              <w:rPr>
                <w:sz w:val="28"/>
                <w:szCs w:val="28"/>
              </w:rPr>
            </w:pPr>
            <w:r w:rsidRPr="005901FA">
              <w:rPr>
                <w:sz w:val="28"/>
                <w:szCs w:val="28"/>
              </w:rPr>
              <w:t>5</w:t>
            </w:r>
          </w:p>
        </w:tc>
        <w:tc>
          <w:tcPr>
            <w:tcW w:w="1130" w:type="dxa"/>
          </w:tcPr>
          <w:p w14:paraId="7B96505B" w14:textId="77777777" w:rsidR="00AB4646" w:rsidRPr="005901FA" w:rsidRDefault="00AB4646" w:rsidP="00305E26">
            <w:pPr>
              <w:jc w:val="center"/>
              <w:rPr>
                <w:sz w:val="28"/>
                <w:szCs w:val="28"/>
              </w:rPr>
            </w:pPr>
          </w:p>
        </w:tc>
      </w:tr>
      <w:tr w:rsidR="00AB4646" w:rsidRPr="005901FA" w14:paraId="047A22F4" w14:textId="77777777" w:rsidTr="00305E26">
        <w:trPr>
          <w:trHeight w:val="638"/>
        </w:trPr>
        <w:tc>
          <w:tcPr>
            <w:tcW w:w="1295" w:type="dxa"/>
          </w:tcPr>
          <w:p w14:paraId="18057A5E" w14:textId="77777777" w:rsidR="00AB4646" w:rsidRPr="005901FA" w:rsidRDefault="00AB4646" w:rsidP="00305E26">
            <w:pPr>
              <w:jc w:val="center"/>
              <w:rPr>
                <w:sz w:val="28"/>
                <w:szCs w:val="28"/>
              </w:rPr>
            </w:pPr>
            <w:r w:rsidRPr="005901FA">
              <w:rPr>
                <w:sz w:val="28"/>
                <w:szCs w:val="28"/>
              </w:rPr>
              <w:t>Child 2</w:t>
            </w:r>
          </w:p>
        </w:tc>
        <w:tc>
          <w:tcPr>
            <w:tcW w:w="1263" w:type="dxa"/>
          </w:tcPr>
          <w:p w14:paraId="25342F08" w14:textId="77777777" w:rsidR="00AB4646" w:rsidRPr="005901FA" w:rsidRDefault="00AB4646" w:rsidP="00305E26">
            <w:pPr>
              <w:jc w:val="center"/>
              <w:rPr>
                <w:sz w:val="28"/>
                <w:szCs w:val="28"/>
              </w:rPr>
            </w:pPr>
            <w:r w:rsidRPr="005901FA">
              <w:rPr>
                <w:sz w:val="28"/>
                <w:szCs w:val="28"/>
              </w:rPr>
              <w:t>3</w:t>
            </w:r>
          </w:p>
        </w:tc>
        <w:tc>
          <w:tcPr>
            <w:tcW w:w="1330" w:type="dxa"/>
          </w:tcPr>
          <w:p w14:paraId="5DFD194D" w14:textId="77777777" w:rsidR="00AB4646" w:rsidRPr="005901FA" w:rsidRDefault="00AB4646" w:rsidP="00305E26">
            <w:pPr>
              <w:jc w:val="center"/>
              <w:rPr>
                <w:sz w:val="28"/>
                <w:szCs w:val="28"/>
              </w:rPr>
            </w:pPr>
            <w:r w:rsidRPr="005901FA">
              <w:rPr>
                <w:sz w:val="28"/>
                <w:szCs w:val="28"/>
              </w:rPr>
              <w:t>3</w:t>
            </w:r>
          </w:p>
        </w:tc>
        <w:tc>
          <w:tcPr>
            <w:tcW w:w="1345" w:type="dxa"/>
          </w:tcPr>
          <w:p w14:paraId="51C07F2E" w14:textId="77777777" w:rsidR="00AB4646" w:rsidRPr="005901FA" w:rsidRDefault="00AB4646" w:rsidP="00305E26">
            <w:pPr>
              <w:jc w:val="center"/>
              <w:rPr>
                <w:sz w:val="28"/>
                <w:szCs w:val="28"/>
              </w:rPr>
            </w:pPr>
            <w:r w:rsidRPr="005901FA">
              <w:rPr>
                <w:sz w:val="28"/>
                <w:szCs w:val="28"/>
              </w:rPr>
              <w:t>3</w:t>
            </w:r>
          </w:p>
        </w:tc>
        <w:tc>
          <w:tcPr>
            <w:tcW w:w="1306" w:type="dxa"/>
          </w:tcPr>
          <w:p w14:paraId="60DBEA3D" w14:textId="77777777" w:rsidR="00AB4646" w:rsidRPr="005901FA" w:rsidRDefault="00AB4646" w:rsidP="00305E26">
            <w:pPr>
              <w:jc w:val="center"/>
              <w:rPr>
                <w:sz w:val="28"/>
                <w:szCs w:val="28"/>
              </w:rPr>
            </w:pPr>
            <w:r w:rsidRPr="005901FA">
              <w:rPr>
                <w:sz w:val="28"/>
                <w:szCs w:val="28"/>
              </w:rPr>
              <w:t>3</w:t>
            </w:r>
          </w:p>
        </w:tc>
        <w:tc>
          <w:tcPr>
            <w:tcW w:w="1341" w:type="dxa"/>
          </w:tcPr>
          <w:p w14:paraId="6FB620E4" w14:textId="77777777" w:rsidR="00AB4646" w:rsidRPr="005901FA" w:rsidRDefault="00AB4646" w:rsidP="00305E26">
            <w:pPr>
              <w:jc w:val="center"/>
              <w:rPr>
                <w:sz w:val="28"/>
                <w:szCs w:val="28"/>
              </w:rPr>
            </w:pPr>
            <w:r w:rsidRPr="005901FA">
              <w:rPr>
                <w:sz w:val="28"/>
                <w:szCs w:val="28"/>
              </w:rPr>
              <w:t>3</w:t>
            </w:r>
          </w:p>
        </w:tc>
        <w:tc>
          <w:tcPr>
            <w:tcW w:w="1130" w:type="dxa"/>
          </w:tcPr>
          <w:p w14:paraId="3918B8E6" w14:textId="77777777" w:rsidR="00AB4646" w:rsidRPr="005901FA" w:rsidRDefault="00AB4646" w:rsidP="00305E26">
            <w:pPr>
              <w:jc w:val="center"/>
              <w:rPr>
                <w:sz w:val="28"/>
                <w:szCs w:val="28"/>
              </w:rPr>
            </w:pPr>
          </w:p>
        </w:tc>
      </w:tr>
      <w:tr w:rsidR="00AB4646" w:rsidRPr="005901FA" w14:paraId="41B3D255" w14:textId="77777777" w:rsidTr="00305E26">
        <w:trPr>
          <w:trHeight w:val="593"/>
        </w:trPr>
        <w:tc>
          <w:tcPr>
            <w:tcW w:w="1295" w:type="dxa"/>
          </w:tcPr>
          <w:p w14:paraId="5C9BA47C" w14:textId="77777777" w:rsidR="00AB4646" w:rsidRPr="005901FA" w:rsidRDefault="00AB4646" w:rsidP="00305E26">
            <w:pPr>
              <w:jc w:val="center"/>
              <w:rPr>
                <w:sz w:val="28"/>
                <w:szCs w:val="28"/>
              </w:rPr>
            </w:pPr>
            <w:r w:rsidRPr="005901FA">
              <w:rPr>
                <w:sz w:val="28"/>
                <w:szCs w:val="28"/>
              </w:rPr>
              <w:t>Child 3</w:t>
            </w:r>
          </w:p>
        </w:tc>
        <w:tc>
          <w:tcPr>
            <w:tcW w:w="1263" w:type="dxa"/>
          </w:tcPr>
          <w:p w14:paraId="5A020B94" w14:textId="77777777" w:rsidR="00AB4646" w:rsidRPr="005901FA" w:rsidRDefault="00AB4646" w:rsidP="00305E26">
            <w:pPr>
              <w:jc w:val="center"/>
              <w:rPr>
                <w:sz w:val="28"/>
                <w:szCs w:val="28"/>
              </w:rPr>
            </w:pPr>
            <w:r w:rsidRPr="005901FA">
              <w:rPr>
                <w:sz w:val="28"/>
                <w:szCs w:val="28"/>
              </w:rPr>
              <w:t>3</w:t>
            </w:r>
          </w:p>
        </w:tc>
        <w:tc>
          <w:tcPr>
            <w:tcW w:w="1330" w:type="dxa"/>
          </w:tcPr>
          <w:p w14:paraId="1B830123" w14:textId="77777777" w:rsidR="00AB4646" w:rsidRPr="005901FA" w:rsidRDefault="00AB4646" w:rsidP="00305E26">
            <w:pPr>
              <w:jc w:val="center"/>
              <w:rPr>
                <w:sz w:val="28"/>
                <w:szCs w:val="28"/>
              </w:rPr>
            </w:pPr>
            <w:r w:rsidRPr="005901FA">
              <w:rPr>
                <w:sz w:val="28"/>
                <w:szCs w:val="28"/>
              </w:rPr>
              <w:t>2</w:t>
            </w:r>
          </w:p>
        </w:tc>
        <w:tc>
          <w:tcPr>
            <w:tcW w:w="1345" w:type="dxa"/>
          </w:tcPr>
          <w:p w14:paraId="0BCF636D" w14:textId="77777777" w:rsidR="00AB4646" w:rsidRPr="005901FA" w:rsidRDefault="00AB4646" w:rsidP="00305E26">
            <w:pPr>
              <w:jc w:val="center"/>
              <w:rPr>
                <w:sz w:val="28"/>
                <w:szCs w:val="28"/>
              </w:rPr>
            </w:pPr>
            <w:r w:rsidRPr="005901FA">
              <w:rPr>
                <w:sz w:val="28"/>
                <w:szCs w:val="28"/>
              </w:rPr>
              <w:t>1</w:t>
            </w:r>
          </w:p>
        </w:tc>
        <w:tc>
          <w:tcPr>
            <w:tcW w:w="1306" w:type="dxa"/>
          </w:tcPr>
          <w:p w14:paraId="2E25F98E" w14:textId="77777777" w:rsidR="00AB4646" w:rsidRPr="005901FA" w:rsidRDefault="00AB4646" w:rsidP="00305E26">
            <w:pPr>
              <w:jc w:val="center"/>
              <w:rPr>
                <w:sz w:val="28"/>
                <w:szCs w:val="28"/>
              </w:rPr>
            </w:pPr>
            <w:r w:rsidRPr="005901FA">
              <w:rPr>
                <w:sz w:val="28"/>
                <w:szCs w:val="28"/>
              </w:rPr>
              <w:t>2</w:t>
            </w:r>
          </w:p>
        </w:tc>
        <w:tc>
          <w:tcPr>
            <w:tcW w:w="1341" w:type="dxa"/>
          </w:tcPr>
          <w:p w14:paraId="01E395D4" w14:textId="77777777" w:rsidR="00AB4646" w:rsidRPr="005901FA" w:rsidRDefault="00AB4646" w:rsidP="00305E26">
            <w:pPr>
              <w:jc w:val="center"/>
              <w:rPr>
                <w:sz w:val="28"/>
                <w:szCs w:val="28"/>
              </w:rPr>
            </w:pPr>
            <w:r w:rsidRPr="005901FA">
              <w:rPr>
                <w:sz w:val="28"/>
                <w:szCs w:val="28"/>
              </w:rPr>
              <w:t>1</w:t>
            </w:r>
          </w:p>
        </w:tc>
        <w:tc>
          <w:tcPr>
            <w:tcW w:w="1130" w:type="dxa"/>
          </w:tcPr>
          <w:p w14:paraId="12F7A64F" w14:textId="77777777" w:rsidR="00AB4646" w:rsidRPr="005901FA" w:rsidRDefault="00AB4646" w:rsidP="00305E26">
            <w:pPr>
              <w:jc w:val="center"/>
              <w:rPr>
                <w:sz w:val="28"/>
                <w:szCs w:val="28"/>
              </w:rPr>
            </w:pPr>
            <w:r>
              <w:rPr>
                <w:sz w:val="28"/>
                <w:szCs w:val="28"/>
              </w:rPr>
              <w:t>9 times</w:t>
            </w:r>
          </w:p>
        </w:tc>
      </w:tr>
    </w:tbl>
    <w:p w14:paraId="2A98E91D" w14:textId="77777777" w:rsidR="00AB4646" w:rsidRPr="005901FA" w:rsidRDefault="00AB4646" w:rsidP="00AB4646">
      <w:pPr>
        <w:jc w:val="center"/>
        <w:rPr>
          <w:sz w:val="28"/>
          <w:szCs w:val="28"/>
        </w:rPr>
      </w:pPr>
    </w:p>
    <w:p w14:paraId="4733B608" w14:textId="77777777" w:rsidR="00AB4646" w:rsidRPr="005901FA" w:rsidRDefault="00AB4646" w:rsidP="00AB4646">
      <w:pPr>
        <w:jc w:val="center"/>
        <w:rPr>
          <w:sz w:val="28"/>
          <w:szCs w:val="28"/>
          <w:u w:val="single"/>
        </w:rPr>
      </w:pPr>
      <w:r w:rsidRPr="005901FA">
        <w:rPr>
          <w:sz w:val="28"/>
          <w:szCs w:val="28"/>
          <w:u w:val="single"/>
        </w:rPr>
        <w:t>School 2</w:t>
      </w:r>
    </w:p>
    <w:p w14:paraId="25DB2919" w14:textId="77777777" w:rsidR="00AB4646" w:rsidRPr="005901FA" w:rsidRDefault="00AB4646" w:rsidP="00AB4646">
      <w:pPr>
        <w:jc w:val="center"/>
        <w:rPr>
          <w:sz w:val="28"/>
          <w:szCs w:val="28"/>
        </w:rPr>
      </w:pPr>
    </w:p>
    <w:tbl>
      <w:tblPr>
        <w:tblStyle w:val="TableGrid"/>
        <w:tblW w:w="0" w:type="auto"/>
        <w:tblLook w:val="04A0" w:firstRow="1" w:lastRow="0" w:firstColumn="1" w:lastColumn="0" w:noHBand="0" w:noVBand="1"/>
      </w:tblPr>
      <w:tblGrid>
        <w:gridCol w:w="1501"/>
        <w:gridCol w:w="1501"/>
        <w:gridCol w:w="1502"/>
        <w:gridCol w:w="1502"/>
        <w:gridCol w:w="1502"/>
        <w:gridCol w:w="1502"/>
      </w:tblGrid>
      <w:tr w:rsidR="00AB4646" w:rsidRPr="005901FA" w14:paraId="58B3C033" w14:textId="77777777" w:rsidTr="00305E26">
        <w:trPr>
          <w:trHeight w:val="629"/>
        </w:trPr>
        <w:tc>
          <w:tcPr>
            <w:tcW w:w="1501" w:type="dxa"/>
          </w:tcPr>
          <w:p w14:paraId="63C475E7" w14:textId="77777777" w:rsidR="00AB4646" w:rsidRPr="005901FA" w:rsidRDefault="00AB4646" w:rsidP="00305E26">
            <w:pPr>
              <w:jc w:val="center"/>
              <w:rPr>
                <w:sz w:val="28"/>
                <w:szCs w:val="28"/>
              </w:rPr>
            </w:pPr>
            <w:r w:rsidRPr="005901FA">
              <w:rPr>
                <w:sz w:val="28"/>
                <w:szCs w:val="28"/>
              </w:rPr>
              <w:t>Name</w:t>
            </w:r>
          </w:p>
        </w:tc>
        <w:tc>
          <w:tcPr>
            <w:tcW w:w="1501" w:type="dxa"/>
          </w:tcPr>
          <w:p w14:paraId="02EC0640" w14:textId="77777777" w:rsidR="00AB4646" w:rsidRPr="005901FA" w:rsidRDefault="00AB4646" w:rsidP="00305E26">
            <w:pPr>
              <w:jc w:val="center"/>
              <w:rPr>
                <w:sz w:val="28"/>
                <w:szCs w:val="28"/>
              </w:rPr>
            </w:pPr>
            <w:r w:rsidRPr="005901FA">
              <w:rPr>
                <w:sz w:val="28"/>
                <w:szCs w:val="28"/>
              </w:rPr>
              <w:t>Intro</w:t>
            </w:r>
          </w:p>
        </w:tc>
        <w:tc>
          <w:tcPr>
            <w:tcW w:w="1502" w:type="dxa"/>
          </w:tcPr>
          <w:p w14:paraId="33B864DF" w14:textId="77777777" w:rsidR="00AB4646" w:rsidRPr="005901FA" w:rsidRDefault="00AB4646" w:rsidP="00305E26">
            <w:pPr>
              <w:jc w:val="center"/>
              <w:rPr>
                <w:sz w:val="28"/>
                <w:szCs w:val="28"/>
              </w:rPr>
            </w:pPr>
            <w:r w:rsidRPr="005901FA">
              <w:rPr>
                <w:sz w:val="28"/>
                <w:szCs w:val="28"/>
              </w:rPr>
              <w:t>Picture finding</w:t>
            </w:r>
          </w:p>
        </w:tc>
        <w:tc>
          <w:tcPr>
            <w:tcW w:w="1502" w:type="dxa"/>
          </w:tcPr>
          <w:p w14:paraId="44028B84" w14:textId="77777777" w:rsidR="00AB4646" w:rsidRPr="005901FA" w:rsidRDefault="00AB4646" w:rsidP="00305E26">
            <w:pPr>
              <w:jc w:val="center"/>
              <w:rPr>
                <w:sz w:val="28"/>
                <w:szCs w:val="28"/>
              </w:rPr>
            </w:pPr>
            <w:r w:rsidRPr="005901FA">
              <w:rPr>
                <w:sz w:val="28"/>
                <w:szCs w:val="28"/>
              </w:rPr>
              <w:t>Writing</w:t>
            </w:r>
          </w:p>
        </w:tc>
        <w:tc>
          <w:tcPr>
            <w:tcW w:w="1502" w:type="dxa"/>
          </w:tcPr>
          <w:p w14:paraId="30AF22E4" w14:textId="77777777" w:rsidR="00AB4646" w:rsidRPr="005901FA" w:rsidRDefault="00AB4646" w:rsidP="00305E26">
            <w:pPr>
              <w:jc w:val="center"/>
              <w:rPr>
                <w:sz w:val="28"/>
                <w:szCs w:val="28"/>
              </w:rPr>
            </w:pPr>
            <w:r w:rsidRPr="005901FA">
              <w:rPr>
                <w:sz w:val="28"/>
                <w:szCs w:val="28"/>
              </w:rPr>
              <w:t>Green screen</w:t>
            </w:r>
          </w:p>
        </w:tc>
        <w:tc>
          <w:tcPr>
            <w:tcW w:w="1502" w:type="dxa"/>
          </w:tcPr>
          <w:p w14:paraId="49DA59CC" w14:textId="77777777" w:rsidR="00AB4646" w:rsidRPr="005901FA" w:rsidRDefault="00AB4646" w:rsidP="00305E26">
            <w:pPr>
              <w:jc w:val="center"/>
              <w:rPr>
                <w:sz w:val="28"/>
                <w:szCs w:val="28"/>
              </w:rPr>
            </w:pPr>
            <w:r w:rsidRPr="005901FA">
              <w:rPr>
                <w:sz w:val="28"/>
                <w:szCs w:val="28"/>
              </w:rPr>
              <w:t>Plenary</w:t>
            </w:r>
          </w:p>
        </w:tc>
      </w:tr>
      <w:tr w:rsidR="00AB4646" w:rsidRPr="005901FA" w14:paraId="03A44B3B" w14:textId="77777777" w:rsidTr="00305E26">
        <w:trPr>
          <w:trHeight w:val="638"/>
        </w:trPr>
        <w:tc>
          <w:tcPr>
            <w:tcW w:w="1501" w:type="dxa"/>
          </w:tcPr>
          <w:p w14:paraId="02E13D3F" w14:textId="77777777" w:rsidR="00AB4646" w:rsidRPr="005901FA" w:rsidRDefault="00AB4646" w:rsidP="00305E26">
            <w:pPr>
              <w:jc w:val="center"/>
              <w:rPr>
                <w:sz w:val="28"/>
                <w:szCs w:val="28"/>
              </w:rPr>
            </w:pPr>
            <w:r w:rsidRPr="005901FA">
              <w:rPr>
                <w:sz w:val="28"/>
                <w:szCs w:val="28"/>
              </w:rPr>
              <w:t>Child 4</w:t>
            </w:r>
          </w:p>
        </w:tc>
        <w:tc>
          <w:tcPr>
            <w:tcW w:w="1501" w:type="dxa"/>
          </w:tcPr>
          <w:p w14:paraId="15F74FC3" w14:textId="77777777" w:rsidR="00AB4646" w:rsidRPr="005901FA" w:rsidRDefault="00AB4646" w:rsidP="00305E26">
            <w:pPr>
              <w:jc w:val="center"/>
              <w:rPr>
                <w:sz w:val="28"/>
                <w:szCs w:val="28"/>
              </w:rPr>
            </w:pPr>
            <w:r>
              <w:rPr>
                <w:sz w:val="28"/>
                <w:szCs w:val="28"/>
              </w:rPr>
              <w:t>3</w:t>
            </w:r>
          </w:p>
        </w:tc>
        <w:tc>
          <w:tcPr>
            <w:tcW w:w="1502" w:type="dxa"/>
          </w:tcPr>
          <w:p w14:paraId="4BBBB652" w14:textId="77777777" w:rsidR="00AB4646" w:rsidRPr="005901FA" w:rsidRDefault="00AB4646" w:rsidP="00305E26">
            <w:pPr>
              <w:jc w:val="center"/>
              <w:rPr>
                <w:sz w:val="28"/>
                <w:szCs w:val="28"/>
              </w:rPr>
            </w:pPr>
            <w:r>
              <w:rPr>
                <w:sz w:val="28"/>
                <w:szCs w:val="28"/>
              </w:rPr>
              <w:t>3</w:t>
            </w:r>
          </w:p>
        </w:tc>
        <w:tc>
          <w:tcPr>
            <w:tcW w:w="1502" w:type="dxa"/>
          </w:tcPr>
          <w:p w14:paraId="7B4E4765" w14:textId="77777777" w:rsidR="00AB4646" w:rsidRPr="005901FA" w:rsidRDefault="00AB4646" w:rsidP="00305E26">
            <w:pPr>
              <w:jc w:val="center"/>
              <w:rPr>
                <w:sz w:val="28"/>
                <w:szCs w:val="28"/>
              </w:rPr>
            </w:pPr>
            <w:r>
              <w:rPr>
                <w:sz w:val="28"/>
                <w:szCs w:val="28"/>
              </w:rPr>
              <w:t>4</w:t>
            </w:r>
          </w:p>
        </w:tc>
        <w:tc>
          <w:tcPr>
            <w:tcW w:w="1502" w:type="dxa"/>
          </w:tcPr>
          <w:p w14:paraId="0515E535" w14:textId="77777777" w:rsidR="00AB4646" w:rsidRPr="005901FA" w:rsidRDefault="00AB4646" w:rsidP="00305E26">
            <w:pPr>
              <w:jc w:val="center"/>
              <w:rPr>
                <w:sz w:val="28"/>
                <w:szCs w:val="28"/>
              </w:rPr>
            </w:pPr>
            <w:r>
              <w:rPr>
                <w:sz w:val="28"/>
                <w:szCs w:val="28"/>
              </w:rPr>
              <w:t>4</w:t>
            </w:r>
          </w:p>
        </w:tc>
        <w:tc>
          <w:tcPr>
            <w:tcW w:w="1502" w:type="dxa"/>
          </w:tcPr>
          <w:p w14:paraId="3406CAF1" w14:textId="77777777" w:rsidR="00AB4646" w:rsidRPr="005901FA" w:rsidRDefault="00AB4646" w:rsidP="00305E26">
            <w:pPr>
              <w:jc w:val="center"/>
              <w:rPr>
                <w:sz w:val="28"/>
                <w:szCs w:val="28"/>
              </w:rPr>
            </w:pPr>
            <w:r>
              <w:rPr>
                <w:sz w:val="28"/>
                <w:szCs w:val="28"/>
              </w:rPr>
              <w:t>4</w:t>
            </w:r>
          </w:p>
        </w:tc>
      </w:tr>
      <w:tr w:rsidR="00AB4646" w:rsidRPr="005901FA" w14:paraId="296EB425" w14:textId="77777777" w:rsidTr="00305E26">
        <w:trPr>
          <w:trHeight w:val="638"/>
        </w:trPr>
        <w:tc>
          <w:tcPr>
            <w:tcW w:w="1501" w:type="dxa"/>
          </w:tcPr>
          <w:p w14:paraId="50E6DB71" w14:textId="77777777" w:rsidR="00AB4646" w:rsidRPr="005901FA" w:rsidRDefault="00AB4646" w:rsidP="00305E26">
            <w:pPr>
              <w:jc w:val="center"/>
              <w:rPr>
                <w:sz w:val="28"/>
                <w:szCs w:val="28"/>
              </w:rPr>
            </w:pPr>
            <w:r w:rsidRPr="005901FA">
              <w:rPr>
                <w:sz w:val="28"/>
                <w:szCs w:val="28"/>
              </w:rPr>
              <w:t>Child 5</w:t>
            </w:r>
          </w:p>
        </w:tc>
        <w:tc>
          <w:tcPr>
            <w:tcW w:w="1501" w:type="dxa"/>
          </w:tcPr>
          <w:p w14:paraId="437D630E" w14:textId="77777777" w:rsidR="00AB4646" w:rsidRPr="005901FA" w:rsidRDefault="00AB4646" w:rsidP="00305E26">
            <w:pPr>
              <w:jc w:val="center"/>
              <w:rPr>
                <w:sz w:val="28"/>
                <w:szCs w:val="28"/>
              </w:rPr>
            </w:pPr>
            <w:r>
              <w:rPr>
                <w:sz w:val="28"/>
                <w:szCs w:val="28"/>
              </w:rPr>
              <w:t>3</w:t>
            </w:r>
          </w:p>
        </w:tc>
        <w:tc>
          <w:tcPr>
            <w:tcW w:w="1502" w:type="dxa"/>
          </w:tcPr>
          <w:p w14:paraId="3C4DE43B" w14:textId="77777777" w:rsidR="00AB4646" w:rsidRPr="005901FA" w:rsidRDefault="00AB4646" w:rsidP="00305E26">
            <w:pPr>
              <w:jc w:val="center"/>
              <w:rPr>
                <w:sz w:val="28"/>
                <w:szCs w:val="28"/>
              </w:rPr>
            </w:pPr>
            <w:r>
              <w:rPr>
                <w:sz w:val="28"/>
                <w:szCs w:val="28"/>
              </w:rPr>
              <w:t>3</w:t>
            </w:r>
          </w:p>
        </w:tc>
        <w:tc>
          <w:tcPr>
            <w:tcW w:w="1502" w:type="dxa"/>
          </w:tcPr>
          <w:p w14:paraId="1339849A" w14:textId="77777777" w:rsidR="00AB4646" w:rsidRPr="005901FA" w:rsidRDefault="00AB4646" w:rsidP="00305E26">
            <w:pPr>
              <w:jc w:val="center"/>
              <w:rPr>
                <w:sz w:val="28"/>
                <w:szCs w:val="28"/>
              </w:rPr>
            </w:pPr>
            <w:r>
              <w:rPr>
                <w:sz w:val="28"/>
                <w:szCs w:val="28"/>
              </w:rPr>
              <w:t>2</w:t>
            </w:r>
          </w:p>
        </w:tc>
        <w:tc>
          <w:tcPr>
            <w:tcW w:w="1502" w:type="dxa"/>
          </w:tcPr>
          <w:p w14:paraId="20A0C145" w14:textId="77777777" w:rsidR="00AB4646" w:rsidRPr="005901FA" w:rsidRDefault="00AB4646" w:rsidP="00305E26">
            <w:pPr>
              <w:jc w:val="center"/>
              <w:rPr>
                <w:sz w:val="28"/>
                <w:szCs w:val="28"/>
              </w:rPr>
            </w:pPr>
            <w:r>
              <w:rPr>
                <w:sz w:val="28"/>
                <w:szCs w:val="28"/>
              </w:rPr>
              <w:t>1</w:t>
            </w:r>
          </w:p>
        </w:tc>
        <w:tc>
          <w:tcPr>
            <w:tcW w:w="1502" w:type="dxa"/>
          </w:tcPr>
          <w:p w14:paraId="522325D1" w14:textId="77777777" w:rsidR="00AB4646" w:rsidRPr="005901FA" w:rsidRDefault="00AB4646" w:rsidP="00305E26">
            <w:pPr>
              <w:jc w:val="center"/>
              <w:rPr>
                <w:sz w:val="28"/>
                <w:szCs w:val="28"/>
              </w:rPr>
            </w:pPr>
            <w:r>
              <w:rPr>
                <w:sz w:val="28"/>
                <w:szCs w:val="28"/>
              </w:rPr>
              <w:t>3</w:t>
            </w:r>
          </w:p>
        </w:tc>
      </w:tr>
      <w:tr w:rsidR="00AB4646" w:rsidRPr="005901FA" w14:paraId="11C4AF63" w14:textId="77777777" w:rsidTr="00305E26">
        <w:trPr>
          <w:trHeight w:val="593"/>
        </w:trPr>
        <w:tc>
          <w:tcPr>
            <w:tcW w:w="1501" w:type="dxa"/>
          </w:tcPr>
          <w:p w14:paraId="1701B487" w14:textId="77777777" w:rsidR="00AB4646" w:rsidRPr="005901FA" w:rsidRDefault="00AB4646" w:rsidP="00305E26">
            <w:pPr>
              <w:jc w:val="center"/>
              <w:rPr>
                <w:sz w:val="28"/>
                <w:szCs w:val="28"/>
              </w:rPr>
            </w:pPr>
            <w:r w:rsidRPr="005901FA">
              <w:rPr>
                <w:sz w:val="28"/>
                <w:szCs w:val="28"/>
              </w:rPr>
              <w:t>Child 6</w:t>
            </w:r>
          </w:p>
        </w:tc>
        <w:tc>
          <w:tcPr>
            <w:tcW w:w="1501" w:type="dxa"/>
          </w:tcPr>
          <w:p w14:paraId="377764A7" w14:textId="77777777" w:rsidR="00AB4646" w:rsidRPr="005901FA" w:rsidRDefault="00AB4646" w:rsidP="00305E26">
            <w:pPr>
              <w:jc w:val="center"/>
              <w:rPr>
                <w:sz w:val="28"/>
                <w:szCs w:val="28"/>
              </w:rPr>
            </w:pPr>
            <w:r>
              <w:rPr>
                <w:sz w:val="28"/>
                <w:szCs w:val="28"/>
              </w:rPr>
              <w:t>4</w:t>
            </w:r>
          </w:p>
        </w:tc>
        <w:tc>
          <w:tcPr>
            <w:tcW w:w="1502" w:type="dxa"/>
          </w:tcPr>
          <w:p w14:paraId="7A5D2AB0" w14:textId="77777777" w:rsidR="00AB4646" w:rsidRPr="005901FA" w:rsidRDefault="00AB4646" w:rsidP="00305E26">
            <w:pPr>
              <w:jc w:val="center"/>
              <w:rPr>
                <w:sz w:val="28"/>
                <w:szCs w:val="28"/>
              </w:rPr>
            </w:pPr>
            <w:r>
              <w:rPr>
                <w:sz w:val="28"/>
                <w:szCs w:val="28"/>
              </w:rPr>
              <w:t>4</w:t>
            </w:r>
          </w:p>
        </w:tc>
        <w:tc>
          <w:tcPr>
            <w:tcW w:w="1502" w:type="dxa"/>
          </w:tcPr>
          <w:p w14:paraId="633BA1D7" w14:textId="77777777" w:rsidR="00AB4646" w:rsidRPr="005901FA" w:rsidRDefault="00AB4646" w:rsidP="00305E26">
            <w:pPr>
              <w:jc w:val="center"/>
              <w:rPr>
                <w:sz w:val="28"/>
                <w:szCs w:val="28"/>
              </w:rPr>
            </w:pPr>
            <w:r>
              <w:rPr>
                <w:sz w:val="28"/>
                <w:szCs w:val="28"/>
              </w:rPr>
              <w:t>2</w:t>
            </w:r>
          </w:p>
        </w:tc>
        <w:tc>
          <w:tcPr>
            <w:tcW w:w="1502" w:type="dxa"/>
          </w:tcPr>
          <w:p w14:paraId="01BC9159" w14:textId="77777777" w:rsidR="00AB4646" w:rsidRPr="005901FA" w:rsidRDefault="00AB4646" w:rsidP="00305E26">
            <w:pPr>
              <w:jc w:val="center"/>
              <w:rPr>
                <w:sz w:val="28"/>
                <w:szCs w:val="28"/>
              </w:rPr>
            </w:pPr>
            <w:r>
              <w:rPr>
                <w:sz w:val="28"/>
                <w:szCs w:val="28"/>
              </w:rPr>
              <w:t>1</w:t>
            </w:r>
          </w:p>
        </w:tc>
        <w:tc>
          <w:tcPr>
            <w:tcW w:w="1502" w:type="dxa"/>
          </w:tcPr>
          <w:p w14:paraId="3A20A773" w14:textId="77777777" w:rsidR="00AB4646" w:rsidRPr="005901FA" w:rsidRDefault="00AB4646" w:rsidP="00305E26">
            <w:pPr>
              <w:jc w:val="center"/>
              <w:rPr>
                <w:sz w:val="28"/>
                <w:szCs w:val="28"/>
              </w:rPr>
            </w:pPr>
            <w:r>
              <w:rPr>
                <w:sz w:val="28"/>
                <w:szCs w:val="28"/>
              </w:rPr>
              <w:t>3</w:t>
            </w:r>
          </w:p>
        </w:tc>
      </w:tr>
    </w:tbl>
    <w:p w14:paraId="418933D2" w14:textId="77777777" w:rsidR="00AB4646" w:rsidRPr="005901FA" w:rsidRDefault="00AB4646" w:rsidP="00AB4646">
      <w:pPr>
        <w:rPr>
          <w:sz w:val="28"/>
          <w:szCs w:val="28"/>
        </w:rPr>
      </w:pPr>
    </w:p>
    <w:p w14:paraId="4795C45F" w14:textId="77777777" w:rsidR="00AB4646" w:rsidRPr="005901FA" w:rsidRDefault="00AB4646" w:rsidP="00AB4646">
      <w:pPr>
        <w:rPr>
          <w:sz w:val="28"/>
          <w:szCs w:val="28"/>
        </w:rPr>
      </w:pPr>
      <w:r w:rsidRPr="005901FA">
        <w:rPr>
          <w:sz w:val="28"/>
          <w:szCs w:val="28"/>
        </w:rPr>
        <w:t>1 = Extremely low - activity is simple, repetitive and passive</w:t>
      </w:r>
    </w:p>
    <w:p w14:paraId="579B5C7B" w14:textId="77777777" w:rsidR="00AB4646" w:rsidRPr="005901FA" w:rsidRDefault="00AB4646" w:rsidP="00AB4646">
      <w:pPr>
        <w:rPr>
          <w:sz w:val="28"/>
          <w:szCs w:val="28"/>
        </w:rPr>
      </w:pPr>
      <w:r w:rsidRPr="005901FA">
        <w:rPr>
          <w:sz w:val="28"/>
          <w:szCs w:val="28"/>
        </w:rPr>
        <w:t xml:space="preserve">2 = Low – frequently interrupted activity </w:t>
      </w:r>
    </w:p>
    <w:p w14:paraId="7E37D111" w14:textId="77777777" w:rsidR="00AB4646" w:rsidRPr="005901FA" w:rsidRDefault="00AB4646" w:rsidP="00AB4646">
      <w:pPr>
        <w:rPr>
          <w:sz w:val="28"/>
          <w:szCs w:val="28"/>
        </w:rPr>
      </w:pPr>
      <w:r w:rsidRPr="005901FA">
        <w:rPr>
          <w:sz w:val="28"/>
          <w:szCs w:val="28"/>
        </w:rPr>
        <w:t xml:space="preserve">3 = Moderate – mainly continuous activity </w:t>
      </w:r>
    </w:p>
    <w:p w14:paraId="3E5C7914" w14:textId="77777777" w:rsidR="00AB4646" w:rsidRPr="005901FA" w:rsidRDefault="00AB4646" w:rsidP="00AB4646">
      <w:pPr>
        <w:rPr>
          <w:sz w:val="28"/>
          <w:szCs w:val="28"/>
        </w:rPr>
      </w:pPr>
      <w:r w:rsidRPr="005901FA">
        <w:rPr>
          <w:sz w:val="28"/>
          <w:szCs w:val="28"/>
        </w:rPr>
        <w:t xml:space="preserve">4 = High – continuous activity with intense moments </w:t>
      </w:r>
    </w:p>
    <w:p w14:paraId="7C9DD080" w14:textId="324B9757" w:rsidR="00AB4646" w:rsidRPr="005901FA" w:rsidRDefault="00AB4646" w:rsidP="00AB4646">
      <w:pPr>
        <w:rPr>
          <w:sz w:val="28"/>
          <w:szCs w:val="28"/>
        </w:rPr>
      </w:pPr>
      <w:r w:rsidRPr="005901FA">
        <w:rPr>
          <w:sz w:val="28"/>
          <w:szCs w:val="28"/>
        </w:rPr>
        <w:t xml:space="preserve">5 = Extremely High – the child shows continuous and intense activity </w:t>
      </w:r>
      <w:r w:rsidRPr="005901FA">
        <w:rPr>
          <w:sz w:val="28"/>
          <w:szCs w:val="28"/>
        </w:rPr>
        <w:t>revealing</w:t>
      </w:r>
      <w:r w:rsidRPr="005901FA">
        <w:rPr>
          <w:sz w:val="28"/>
          <w:szCs w:val="28"/>
        </w:rPr>
        <w:t xml:space="preserve"> the greatest involvement </w:t>
      </w:r>
    </w:p>
    <w:p w14:paraId="4D54AF57" w14:textId="77777777" w:rsidR="00AB4646" w:rsidRPr="005901FA" w:rsidRDefault="00AB4646" w:rsidP="00AB4646">
      <w:pPr>
        <w:rPr>
          <w:sz w:val="28"/>
          <w:szCs w:val="28"/>
        </w:rPr>
      </w:pPr>
    </w:p>
    <w:p w14:paraId="44D78BB9" w14:textId="77777777" w:rsidR="00AB4646" w:rsidRPr="005901FA" w:rsidRDefault="00AB4646" w:rsidP="00AB4646">
      <w:pPr>
        <w:rPr>
          <w:sz w:val="28"/>
          <w:szCs w:val="28"/>
          <w:u w:val="single"/>
        </w:rPr>
        <w:sectPr w:rsidR="00AB4646" w:rsidRPr="005901FA" w:rsidSect="00ED3890">
          <w:headerReference w:type="default" r:id="rId16"/>
          <w:footerReference w:type="even" r:id="rId17"/>
          <w:footerReference w:type="default" r:id="rId18"/>
          <w:pgSz w:w="11900" w:h="16840"/>
          <w:pgMar w:top="1440" w:right="1440" w:bottom="1440" w:left="1440" w:header="720" w:footer="720" w:gutter="0"/>
          <w:cols w:space="720"/>
          <w:docGrid w:linePitch="360"/>
        </w:sectPr>
      </w:pPr>
    </w:p>
    <w:p w14:paraId="1C18205C" w14:textId="77777777" w:rsidR="00AB4646" w:rsidRPr="005901FA" w:rsidRDefault="00AB4646" w:rsidP="00AB4646">
      <w:pPr>
        <w:rPr>
          <w:sz w:val="28"/>
          <w:szCs w:val="28"/>
          <w:u w:val="single"/>
        </w:rPr>
      </w:pPr>
      <w:r w:rsidRPr="005901FA">
        <w:rPr>
          <w:sz w:val="28"/>
          <w:szCs w:val="28"/>
          <w:u w:val="single"/>
        </w:rPr>
        <w:lastRenderedPageBreak/>
        <w:t>School 1</w:t>
      </w:r>
    </w:p>
    <w:p w14:paraId="649E2F54" w14:textId="77777777" w:rsidR="00AB4646" w:rsidRPr="005901FA" w:rsidRDefault="00AB4646" w:rsidP="00AB4646">
      <w:pPr>
        <w:rPr>
          <w:sz w:val="28"/>
          <w:szCs w:val="28"/>
        </w:rPr>
      </w:pPr>
      <w:r w:rsidRPr="005901FA">
        <w:rPr>
          <w:sz w:val="28"/>
          <w:szCs w:val="28"/>
        </w:rPr>
        <w:t>1 = HA</w:t>
      </w:r>
    </w:p>
    <w:p w14:paraId="238A956A" w14:textId="77777777" w:rsidR="00AB4646" w:rsidRPr="005901FA" w:rsidRDefault="00AB4646" w:rsidP="00AB4646">
      <w:pPr>
        <w:rPr>
          <w:sz w:val="28"/>
          <w:szCs w:val="28"/>
        </w:rPr>
      </w:pPr>
      <w:r w:rsidRPr="005901FA">
        <w:rPr>
          <w:sz w:val="28"/>
          <w:szCs w:val="28"/>
        </w:rPr>
        <w:t>2 = MA</w:t>
      </w:r>
    </w:p>
    <w:p w14:paraId="1692CC91" w14:textId="77777777" w:rsidR="00AB4646" w:rsidRPr="005901FA" w:rsidRDefault="00AB4646" w:rsidP="00AB4646">
      <w:pPr>
        <w:rPr>
          <w:sz w:val="28"/>
          <w:szCs w:val="28"/>
        </w:rPr>
      </w:pPr>
      <w:r w:rsidRPr="005901FA">
        <w:rPr>
          <w:sz w:val="28"/>
          <w:szCs w:val="28"/>
        </w:rPr>
        <w:t>3 = LA</w:t>
      </w:r>
    </w:p>
    <w:p w14:paraId="18BE8DFA" w14:textId="77777777" w:rsidR="00AB4646" w:rsidRPr="005901FA" w:rsidRDefault="00AB4646" w:rsidP="00AB4646">
      <w:pPr>
        <w:rPr>
          <w:sz w:val="28"/>
          <w:szCs w:val="28"/>
        </w:rPr>
      </w:pPr>
    </w:p>
    <w:p w14:paraId="5D8156A4" w14:textId="77777777" w:rsidR="00AB4646" w:rsidRDefault="00AB4646" w:rsidP="00AB4646">
      <w:pPr>
        <w:rPr>
          <w:sz w:val="28"/>
          <w:szCs w:val="28"/>
          <w:u w:val="single"/>
        </w:rPr>
      </w:pPr>
    </w:p>
    <w:p w14:paraId="45E5AE1D" w14:textId="77777777" w:rsidR="00AB4646" w:rsidRDefault="00AB4646" w:rsidP="00AB4646">
      <w:pPr>
        <w:rPr>
          <w:sz w:val="28"/>
          <w:szCs w:val="28"/>
          <w:u w:val="single"/>
        </w:rPr>
      </w:pPr>
    </w:p>
    <w:p w14:paraId="175574E4" w14:textId="77777777" w:rsidR="00AB4646" w:rsidRDefault="00AB4646" w:rsidP="00AB4646">
      <w:pPr>
        <w:rPr>
          <w:sz w:val="28"/>
          <w:szCs w:val="28"/>
          <w:u w:val="single"/>
        </w:rPr>
      </w:pPr>
    </w:p>
    <w:p w14:paraId="6159653E" w14:textId="77777777" w:rsidR="00AB4646" w:rsidRPr="005901FA" w:rsidRDefault="00AB4646" w:rsidP="00AB4646">
      <w:pPr>
        <w:rPr>
          <w:sz w:val="28"/>
          <w:szCs w:val="28"/>
          <w:u w:val="single"/>
        </w:rPr>
      </w:pPr>
      <w:r w:rsidRPr="005901FA">
        <w:rPr>
          <w:sz w:val="28"/>
          <w:szCs w:val="28"/>
          <w:u w:val="single"/>
        </w:rPr>
        <w:lastRenderedPageBreak/>
        <w:t>School 2</w:t>
      </w:r>
    </w:p>
    <w:p w14:paraId="3D8DE8EB" w14:textId="77777777" w:rsidR="00AB4646" w:rsidRPr="005901FA" w:rsidRDefault="00AB4646" w:rsidP="00AB4646">
      <w:pPr>
        <w:rPr>
          <w:sz w:val="28"/>
          <w:szCs w:val="28"/>
        </w:rPr>
      </w:pPr>
      <w:r w:rsidRPr="005901FA">
        <w:rPr>
          <w:sz w:val="28"/>
          <w:szCs w:val="28"/>
        </w:rPr>
        <w:t>4 = HA</w:t>
      </w:r>
    </w:p>
    <w:p w14:paraId="082D60B5" w14:textId="77777777" w:rsidR="00AB4646" w:rsidRPr="005901FA" w:rsidRDefault="00AB4646" w:rsidP="00AB4646">
      <w:pPr>
        <w:rPr>
          <w:sz w:val="28"/>
          <w:szCs w:val="28"/>
        </w:rPr>
      </w:pPr>
      <w:r w:rsidRPr="005901FA">
        <w:rPr>
          <w:sz w:val="28"/>
          <w:szCs w:val="28"/>
        </w:rPr>
        <w:t>5 = MA</w:t>
      </w:r>
    </w:p>
    <w:p w14:paraId="4FE3B15B" w14:textId="77777777" w:rsidR="00AB4646" w:rsidRPr="005901FA" w:rsidRDefault="00AB4646" w:rsidP="00AB4646">
      <w:pPr>
        <w:rPr>
          <w:sz w:val="28"/>
          <w:szCs w:val="28"/>
        </w:rPr>
      </w:pPr>
      <w:r w:rsidRPr="005901FA">
        <w:rPr>
          <w:sz w:val="28"/>
          <w:szCs w:val="28"/>
        </w:rPr>
        <w:t>3 = LA</w:t>
      </w:r>
    </w:p>
    <w:p w14:paraId="6D17D356" w14:textId="77777777" w:rsidR="00AB4646" w:rsidRPr="005901FA" w:rsidRDefault="00AB4646" w:rsidP="00AB4646">
      <w:pPr>
        <w:jc w:val="center"/>
        <w:rPr>
          <w:sz w:val="28"/>
          <w:szCs w:val="28"/>
          <w:u w:val="single"/>
        </w:rPr>
        <w:sectPr w:rsidR="00AB4646" w:rsidRPr="005901FA" w:rsidSect="00590BA8">
          <w:type w:val="continuous"/>
          <w:pgSz w:w="11900" w:h="16840"/>
          <w:pgMar w:top="1440" w:right="1440" w:bottom="1440" w:left="1440" w:header="720" w:footer="720" w:gutter="0"/>
          <w:cols w:num="2" w:space="720"/>
          <w:docGrid w:linePitch="360"/>
        </w:sectPr>
      </w:pPr>
    </w:p>
    <w:p w14:paraId="46137DEE" w14:textId="77777777" w:rsidR="00AB4646" w:rsidRPr="005901FA" w:rsidRDefault="00AB4646" w:rsidP="00AB4646">
      <w:pPr>
        <w:jc w:val="center"/>
        <w:rPr>
          <w:sz w:val="28"/>
          <w:szCs w:val="28"/>
          <w:u w:val="single"/>
        </w:rPr>
      </w:pPr>
    </w:p>
    <w:p w14:paraId="5BA32EBF" w14:textId="4EF52E6D" w:rsidR="00AB4646" w:rsidRDefault="00987EA6" w:rsidP="00AB4646">
      <w:pPr>
        <w:pStyle w:val="NormalWeb"/>
        <w:rPr>
          <w:rFonts w:ascii="Arial" w:eastAsia="Times New Roman" w:hAnsi="Arial" w:cs="Arial"/>
          <w:color w:val="222222"/>
          <w:shd w:val="clear" w:color="auto" w:fill="FFFFFF"/>
        </w:rPr>
      </w:pPr>
      <w:r>
        <w:rPr>
          <w:rFonts w:ascii="Arial" w:eastAsia="Times New Roman" w:hAnsi="Arial" w:cs="Arial"/>
          <w:color w:val="222222"/>
          <w:shd w:val="clear" w:color="auto" w:fill="FFFFFF"/>
        </w:rPr>
        <w:t>Appendix E – Semi Structured Interview Questions</w:t>
      </w:r>
    </w:p>
    <w:p w14:paraId="622E7115" w14:textId="77777777" w:rsidR="00E81B9E" w:rsidRPr="000A0DF6" w:rsidRDefault="00E81B9E" w:rsidP="00E81B9E">
      <w:pPr>
        <w:jc w:val="center"/>
        <w:rPr>
          <w:rFonts w:ascii="Comic Sans MS" w:hAnsi="Comic Sans MS"/>
          <w:b/>
          <w:u w:val="single"/>
        </w:rPr>
      </w:pPr>
      <w:r w:rsidRPr="003838AF">
        <w:rPr>
          <w:rFonts w:ascii="Comic Sans MS" w:hAnsi="Comic Sans MS"/>
          <w:b/>
          <w:sz w:val="28"/>
          <w:u w:val="single"/>
        </w:rPr>
        <w:t>Focus Group Interview Questions</w:t>
      </w:r>
    </w:p>
    <w:p w14:paraId="2AB510F7" w14:textId="77777777" w:rsidR="00E81B9E" w:rsidRPr="000A0DF6" w:rsidRDefault="00E81B9E" w:rsidP="00E81B9E">
      <w:pPr>
        <w:rPr>
          <w:rFonts w:ascii="Comic Sans MS" w:hAnsi="Comic Sans MS"/>
        </w:rPr>
      </w:pPr>
      <w:r w:rsidRPr="000A0DF6">
        <w:rPr>
          <w:rFonts w:ascii="Comic Sans MS" w:hAnsi="Comic Sans MS"/>
        </w:rPr>
        <w:t xml:space="preserve">Participant - </w:t>
      </w:r>
      <w:r w:rsidRPr="000A0DF6">
        <w:rPr>
          <w:rFonts w:ascii="Comic Sans MS" w:hAnsi="Comic Sans MS"/>
        </w:rPr>
        <w:softHyphen/>
      </w:r>
      <w:r w:rsidRPr="000A0DF6">
        <w:rPr>
          <w:rFonts w:ascii="Comic Sans MS" w:hAnsi="Comic Sans MS"/>
        </w:rPr>
        <w:softHyphen/>
        <w:t>___</w:t>
      </w:r>
      <w:r w:rsidRPr="000A0DF6">
        <w:rPr>
          <w:rFonts w:ascii="Comic Sans MS" w:hAnsi="Comic Sans MS"/>
          <w:u w:val="single"/>
        </w:rPr>
        <w:t>Child 1</w:t>
      </w:r>
      <w:r w:rsidRPr="000A0DF6">
        <w:rPr>
          <w:rFonts w:ascii="Comic Sans MS" w:hAnsi="Comic Sans MS"/>
        </w:rPr>
        <w:t>_____</w:t>
      </w:r>
      <w:r w:rsidRPr="000A0DF6">
        <w:rPr>
          <w:rFonts w:ascii="Comic Sans MS" w:hAnsi="Comic Sans MS"/>
        </w:rPr>
        <w:softHyphen/>
      </w:r>
      <w:r w:rsidRPr="000A0DF6">
        <w:rPr>
          <w:rFonts w:ascii="Comic Sans MS" w:hAnsi="Comic Sans MS"/>
        </w:rPr>
        <w:softHyphen/>
        <w:t>___</w:t>
      </w:r>
    </w:p>
    <w:p w14:paraId="7F58A181" w14:textId="77777777" w:rsidR="00E81B9E" w:rsidRPr="000A0DF6" w:rsidRDefault="00E81B9E" w:rsidP="00E81B9E">
      <w:pPr>
        <w:pStyle w:val="ListParagraph"/>
        <w:numPr>
          <w:ilvl w:val="0"/>
          <w:numId w:val="1"/>
        </w:numPr>
        <w:rPr>
          <w:rFonts w:ascii="Comic Sans MS" w:hAnsi="Comic Sans MS"/>
          <w:sz w:val="24"/>
          <w:szCs w:val="24"/>
        </w:rPr>
      </w:pPr>
      <w:r w:rsidRPr="000A0DF6">
        <w:rPr>
          <w:rFonts w:ascii="Comic Sans MS" w:hAnsi="Comic Sans MS"/>
          <w:sz w:val="24"/>
          <w:szCs w:val="24"/>
        </w:rPr>
        <w:t>What do you think about using a green screen in lessons?</w:t>
      </w:r>
    </w:p>
    <w:p w14:paraId="0638C089" w14:textId="77777777" w:rsidR="00E81B9E" w:rsidRPr="000A0DF6" w:rsidRDefault="00E81B9E" w:rsidP="00E81B9E">
      <w:pPr>
        <w:ind w:firstLine="360"/>
        <w:jc w:val="center"/>
        <w:rPr>
          <w:rFonts w:ascii="Comic Sans MS" w:hAnsi="Comic Sans MS"/>
          <w:highlight w:val="yellow"/>
        </w:rPr>
      </w:pPr>
    </w:p>
    <w:p w14:paraId="4A3F062F" w14:textId="77777777" w:rsidR="00E81B9E" w:rsidRPr="000A0DF6" w:rsidRDefault="00E81B9E" w:rsidP="00E81B9E">
      <w:pPr>
        <w:ind w:firstLine="360"/>
        <w:jc w:val="center"/>
        <w:rPr>
          <w:rFonts w:ascii="Comic Sans MS" w:hAnsi="Comic Sans MS"/>
        </w:rPr>
      </w:pPr>
      <w:r w:rsidRPr="000A0DF6">
        <w:rPr>
          <w:rFonts w:ascii="Comic Sans MS" w:hAnsi="Comic Sans MS"/>
          <w:highlight w:val="yellow"/>
        </w:rPr>
        <w:t>“I like using them because we got to use them in year 5 doing weather forecasts so I would like to use them more”</w:t>
      </w:r>
    </w:p>
    <w:p w14:paraId="6EDD1EAD" w14:textId="77777777" w:rsidR="00E81B9E" w:rsidRPr="000A0DF6" w:rsidRDefault="00E81B9E" w:rsidP="00E81B9E">
      <w:pPr>
        <w:rPr>
          <w:rFonts w:ascii="Comic Sans MS" w:hAnsi="Comic Sans MS"/>
        </w:rPr>
      </w:pPr>
    </w:p>
    <w:p w14:paraId="33EEB860" w14:textId="77777777" w:rsidR="00E81B9E" w:rsidRPr="000A0DF6" w:rsidRDefault="00E81B9E" w:rsidP="00E81B9E">
      <w:pPr>
        <w:pStyle w:val="ListParagraph"/>
        <w:numPr>
          <w:ilvl w:val="0"/>
          <w:numId w:val="1"/>
        </w:numPr>
        <w:rPr>
          <w:rFonts w:ascii="Comic Sans MS" w:hAnsi="Comic Sans MS"/>
          <w:sz w:val="24"/>
          <w:szCs w:val="24"/>
        </w:rPr>
      </w:pPr>
      <w:r w:rsidRPr="000A0DF6">
        <w:rPr>
          <w:rFonts w:ascii="Comic Sans MS" w:hAnsi="Comic Sans MS"/>
          <w:sz w:val="24"/>
          <w:szCs w:val="24"/>
        </w:rPr>
        <w:t>What did you find challenging in the lesson?</w:t>
      </w:r>
    </w:p>
    <w:p w14:paraId="68241982" w14:textId="77777777" w:rsidR="00E81B9E" w:rsidRPr="000A0DF6" w:rsidRDefault="00E81B9E" w:rsidP="00E81B9E">
      <w:pPr>
        <w:ind w:firstLine="360"/>
        <w:jc w:val="center"/>
        <w:rPr>
          <w:rFonts w:ascii="Comic Sans MS" w:hAnsi="Comic Sans MS"/>
          <w:highlight w:val="yellow"/>
        </w:rPr>
      </w:pPr>
    </w:p>
    <w:p w14:paraId="4BF379E0" w14:textId="77777777" w:rsidR="00E81B9E" w:rsidRPr="000A0DF6" w:rsidRDefault="00E81B9E" w:rsidP="00E81B9E">
      <w:pPr>
        <w:ind w:firstLine="360"/>
        <w:jc w:val="center"/>
        <w:rPr>
          <w:rFonts w:ascii="Comic Sans MS" w:hAnsi="Comic Sans MS"/>
          <w:highlight w:val="yellow"/>
        </w:rPr>
      </w:pPr>
      <w:r w:rsidRPr="000A0DF6">
        <w:rPr>
          <w:rFonts w:ascii="Comic Sans MS" w:hAnsi="Comic Sans MS"/>
          <w:highlight w:val="yellow"/>
        </w:rPr>
        <w:t>“I’m not much of writer and don’t enjoy it as much as others. I’m more interested in Maths and ICT than writing and I’m probably not that good as other pupils. I still like it, but I think I’m slower than others so the time that was given I could have done more if I had more time”</w:t>
      </w:r>
    </w:p>
    <w:p w14:paraId="5697648F" w14:textId="77777777" w:rsidR="00E81B9E" w:rsidRPr="000A0DF6" w:rsidRDefault="00E81B9E" w:rsidP="00E81B9E">
      <w:pPr>
        <w:ind w:firstLine="360"/>
        <w:jc w:val="center"/>
        <w:rPr>
          <w:rFonts w:ascii="Comic Sans MS" w:hAnsi="Comic Sans MS"/>
        </w:rPr>
      </w:pPr>
    </w:p>
    <w:p w14:paraId="08F9A828" w14:textId="77777777" w:rsidR="00E81B9E" w:rsidRPr="000A0DF6" w:rsidRDefault="00E81B9E" w:rsidP="00E81B9E">
      <w:pPr>
        <w:pStyle w:val="ListParagraph"/>
        <w:numPr>
          <w:ilvl w:val="0"/>
          <w:numId w:val="1"/>
        </w:numPr>
        <w:rPr>
          <w:rFonts w:ascii="Comic Sans MS" w:hAnsi="Comic Sans MS"/>
          <w:sz w:val="24"/>
          <w:szCs w:val="24"/>
        </w:rPr>
      </w:pPr>
      <w:r w:rsidRPr="000A0DF6">
        <w:rPr>
          <w:rFonts w:ascii="Comic Sans MS" w:hAnsi="Comic Sans MS"/>
          <w:sz w:val="24"/>
          <w:szCs w:val="24"/>
        </w:rPr>
        <w:t>What did you enjoy about this lesson?</w:t>
      </w:r>
    </w:p>
    <w:p w14:paraId="6CB4B0B7" w14:textId="77777777" w:rsidR="00E81B9E" w:rsidRPr="000A0DF6" w:rsidRDefault="00E81B9E" w:rsidP="00E81B9E">
      <w:pPr>
        <w:jc w:val="center"/>
        <w:rPr>
          <w:rFonts w:ascii="Comic Sans MS" w:hAnsi="Comic Sans MS"/>
          <w:highlight w:val="yellow"/>
        </w:rPr>
      </w:pPr>
    </w:p>
    <w:p w14:paraId="6AEC406F" w14:textId="77777777" w:rsidR="00E81B9E" w:rsidRPr="000A0DF6" w:rsidRDefault="00E81B9E" w:rsidP="00E81B9E">
      <w:pPr>
        <w:jc w:val="center"/>
        <w:rPr>
          <w:rFonts w:ascii="Comic Sans MS" w:hAnsi="Comic Sans MS"/>
          <w:highlight w:val="yellow"/>
        </w:rPr>
      </w:pPr>
      <w:r w:rsidRPr="000A0DF6">
        <w:rPr>
          <w:rFonts w:ascii="Comic Sans MS" w:hAnsi="Comic Sans MS"/>
          <w:highlight w:val="yellow"/>
        </w:rPr>
        <w:t>“I think I enjoyed it because it was a little bit different than usual lessons and we don’t normally get to use the Apple Mac’s and I think we all got to share our ideas and watch each other, and it was different than other lessons”</w:t>
      </w:r>
    </w:p>
    <w:p w14:paraId="0470C828" w14:textId="77777777" w:rsidR="00E81B9E" w:rsidRPr="000A0DF6" w:rsidRDefault="00E81B9E" w:rsidP="00E81B9E">
      <w:pPr>
        <w:jc w:val="center"/>
        <w:rPr>
          <w:rFonts w:ascii="Comic Sans MS" w:hAnsi="Comic Sans MS"/>
        </w:rPr>
      </w:pPr>
    </w:p>
    <w:p w14:paraId="75BB544F" w14:textId="77777777" w:rsidR="00E81B9E" w:rsidRPr="000A0DF6" w:rsidRDefault="00E81B9E" w:rsidP="00E81B9E">
      <w:pPr>
        <w:pStyle w:val="ListParagraph"/>
        <w:numPr>
          <w:ilvl w:val="0"/>
          <w:numId w:val="1"/>
        </w:numPr>
        <w:rPr>
          <w:rFonts w:ascii="Comic Sans MS" w:hAnsi="Comic Sans MS"/>
          <w:sz w:val="24"/>
          <w:szCs w:val="24"/>
        </w:rPr>
      </w:pPr>
      <w:r w:rsidRPr="000A0DF6">
        <w:rPr>
          <w:rFonts w:ascii="Comic Sans MS" w:hAnsi="Comic Sans MS"/>
          <w:sz w:val="24"/>
          <w:szCs w:val="24"/>
        </w:rPr>
        <w:t>If given the chance what would you change about the lesson?</w:t>
      </w:r>
    </w:p>
    <w:p w14:paraId="2E9E5A3B" w14:textId="77777777" w:rsidR="00E81B9E" w:rsidRDefault="00E81B9E" w:rsidP="00E81B9E">
      <w:pPr>
        <w:jc w:val="center"/>
        <w:rPr>
          <w:rFonts w:ascii="Comic Sans MS" w:hAnsi="Comic Sans MS"/>
          <w:highlight w:val="yellow"/>
        </w:rPr>
      </w:pPr>
    </w:p>
    <w:p w14:paraId="0BF842E8" w14:textId="77777777" w:rsidR="00E81B9E" w:rsidRPr="000A0DF6" w:rsidRDefault="00E81B9E" w:rsidP="00E81B9E">
      <w:pPr>
        <w:jc w:val="center"/>
        <w:rPr>
          <w:rFonts w:ascii="Comic Sans MS" w:hAnsi="Comic Sans MS"/>
        </w:rPr>
      </w:pPr>
      <w:r w:rsidRPr="000A0DF6">
        <w:rPr>
          <w:rFonts w:ascii="Comic Sans MS" w:hAnsi="Comic Sans MS"/>
          <w:highlight w:val="yellow"/>
        </w:rPr>
        <w:t>“I was thinking the same as [Child 2] I would have liked more time”</w:t>
      </w:r>
    </w:p>
    <w:p w14:paraId="4E2B7DF8" w14:textId="77777777" w:rsidR="00E81B9E" w:rsidRPr="000A0DF6" w:rsidRDefault="00E81B9E" w:rsidP="00E81B9E">
      <w:pPr>
        <w:rPr>
          <w:rFonts w:ascii="Comic Sans MS" w:hAnsi="Comic Sans MS"/>
        </w:rPr>
      </w:pPr>
    </w:p>
    <w:p w14:paraId="758C7C11" w14:textId="77777777" w:rsidR="00E81B9E" w:rsidRPr="000A0DF6" w:rsidRDefault="00E81B9E" w:rsidP="00E81B9E">
      <w:pPr>
        <w:pStyle w:val="ListParagraph"/>
        <w:numPr>
          <w:ilvl w:val="0"/>
          <w:numId w:val="1"/>
        </w:numPr>
        <w:rPr>
          <w:rFonts w:ascii="Comic Sans MS" w:hAnsi="Comic Sans MS"/>
          <w:sz w:val="24"/>
          <w:szCs w:val="24"/>
        </w:rPr>
      </w:pPr>
      <w:r w:rsidRPr="000A0DF6">
        <w:rPr>
          <w:rFonts w:ascii="Comic Sans MS" w:hAnsi="Comic Sans MS"/>
          <w:sz w:val="24"/>
          <w:szCs w:val="24"/>
        </w:rPr>
        <w:t>How would you rate the lesson out of 10?</w:t>
      </w:r>
    </w:p>
    <w:p w14:paraId="29808460" w14:textId="77777777" w:rsidR="00E81B9E" w:rsidRPr="000A0DF6" w:rsidRDefault="00E81B9E" w:rsidP="00E81B9E">
      <w:pPr>
        <w:pStyle w:val="ListParagraph"/>
        <w:rPr>
          <w:rFonts w:ascii="Comic Sans MS" w:hAnsi="Comic Sans MS"/>
          <w:sz w:val="24"/>
          <w:szCs w:val="24"/>
        </w:rPr>
      </w:pPr>
    </w:p>
    <w:p w14:paraId="42631571" w14:textId="77777777" w:rsidR="00E81B9E" w:rsidRPr="00CE7C02" w:rsidRDefault="00E81B9E" w:rsidP="00E81B9E">
      <w:pPr>
        <w:pStyle w:val="ListParagraph"/>
        <w:ind w:left="0"/>
        <w:jc w:val="center"/>
        <w:rPr>
          <w:rFonts w:ascii="Comic Sans MS" w:hAnsi="Comic Sans MS"/>
          <w:sz w:val="32"/>
          <w:szCs w:val="32"/>
        </w:rPr>
      </w:pPr>
      <w:r w:rsidRPr="000A0DF6">
        <w:rPr>
          <w:rFonts w:ascii="Comic Sans MS" w:hAnsi="Comic Sans MS"/>
          <w:sz w:val="24"/>
          <w:szCs w:val="24"/>
          <w:highlight w:val="yellow"/>
        </w:rPr>
        <w:t>“</w:t>
      </w:r>
      <w:r>
        <w:rPr>
          <w:rFonts w:ascii="Comic Sans MS" w:hAnsi="Comic Sans MS"/>
          <w:sz w:val="24"/>
          <w:szCs w:val="24"/>
          <w:highlight w:val="yellow"/>
        </w:rPr>
        <w:t>9.75 because I really enjoyed it and it was fun and different but I think we could have done with a bit more time and I would have liked a recap because at one point I had forgotten about it and I could have done with a recap on what to write</w:t>
      </w:r>
      <w:r w:rsidRPr="00B808AD">
        <w:rPr>
          <w:rFonts w:ascii="Comic Sans MS" w:hAnsi="Comic Sans MS"/>
          <w:sz w:val="32"/>
          <w:szCs w:val="32"/>
          <w:highlight w:val="yellow"/>
        </w:rPr>
        <w:t>”</w:t>
      </w:r>
    </w:p>
    <w:p w14:paraId="50E45219" w14:textId="77777777" w:rsidR="00E81B9E" w:rsidRDefault="00E81B9E" w:rsidP="00AB4646">
      <w:pPr>
        <w:pStyle w:val="NormalWeb"/>
        <w:rPr>
          <w:rFonts w:ascii="Arial" w:eastAsia="Times New Roman" w:hAnsi="Arial" w:cs="Arial"/>
          <w:color w:val="222222"/>
          <w:shd w:val="clear" w:color="auto" w:fill="FFFFFF"/>
        </w:rPr>
      </w:pPr>
    </w:p>
    <w:p w14:paraId="6E3A5D39" w14:textId="77777777" w:rsidR="00E81B9E" w:rsidRDefault="00E81B9E" w:rsidP="00AB4646">
      <w:pPr>
        <w:pStyle w:val="NormalWeb"/>
        <w:rPr>
          <w:rFonts w:ascii="Arial" w:eastAsia="Times New Roman" w:hAnsi="Arial" w:cs="Arial"/>
          <w:color w:val="222222"/>
          <w:shd w:val="clear" w:color="auto" w:fill="FFFFFF"/>
        </w:rPr>
      </w:pPr>
    </w:p>
    <w:p w14:paraId="5017575B" w14:textId="77777777" w:rsidR="00E81B9E" w:rsidRDefault="00E81B9E" w:rsidP="00AB4646">
      <w:pPr>
        <w:pStyle w:val="NormalWeb"/>
        <w:rPr>
          <w:rFonts w:ascii="Arial" w:eastAsia="Times New Roman" w:hAnsi="Arial" w:cs="Arial"/>
          <w:color w:val="222222"/>
          <w:shd w:val="clear" w:color="auto" w:fill="FFFFFF"/>
        </w:rPr>
      </w:pPr>
    </w:p>
    <w:p w14:paraId="674F9CAC" w14:textId="77777777" w:rsidR="00E81B9E" w:rsidRDefault="00E81B9E" w:rsidP="00E81B9E">
      <w:pPr>
        <w:jc w:val="center"/>
        <w:rPr>
          <w:rFonts w:ascii="Comic Sans MS" w:hAnsi="Comic Sans MS"/>
          <w:b/>
          <w:szCs w:val="32"/>
          <w:u w:val="single"/>
        </w:rPr>
      </w:pPr>
      <w:r w:rsidRPr="00076D48">
        <w:rPr>
          <w:rFonts w:ascii="Comic Sans MS" w:hAnsi="Comic Sans MS"/>
          <w:b/>
          <w:sz w:val="28"/>
          <w:szCs w:val="32"/>
          <w:u w:val="single"/>
        </w:rPr>
        <w:lastRenderedPageBreak/>
        <w:t>Focus Group Interview Questions</w:t>
      </w:r>
    </w:p>
    <w:p w14:paraId="743A58AF" w14:textId="77777777" w:rsidR="00E81B9E" w:rsidRPr="00076D48" w:rsidRDefault="00E81B9E" w:rsidP="00E81B9E">
      <w:pPr>
        <w:jc w:val="center"/>
        <w:rPr>
          <w:rFonts w:ascii="Comic Sans MS" w:hAnsi="Comic Sans MS"/>
          <w:b/>
          <w:szCs w:val="32"/>
          <w:u w:val="single"/>
        </w:rPr>
      </w:pPr>
    </w:p>
    <w:p w14:paraId="7D69287B" w14:textId="77777777" w:rsidR="00E81B9E" w:rsidRDefault="00E81B9E" w:rsidP="00E81B9E">
      <w:pPr>
        <w:rPr>
          <w:rFonts w:ascii="Comic Sans MS" w:hAnsi="Comic Sans MS"/>
          <w:szCs w:val="32"/>
        </w:rPr>
      </w:pPr>
      <w:r w:rsidRPr="00076D48">
        <w:rPr>
          <w:rFonts w:ascii="Comic Sans MS" w:hAnsi="Comic Sans MS"/>
          <w:szCs w:val="32"/>
        </w:rPr>
        <w:t xml:space="preserve">Participant - </w:t>
      </w:r>
      <w:r w:rsidRPr="00076D48">
        <w:rPr>
          <w:rFonts w:ascii="Comic Sans MS" w:hAnsi="Comic Sans MS"/>
          <w:szCs w:val="32"/>
        </w:rPr>
        <w:softHyphen/>
      </w:r>
      <w:r w:rsidRPr="00076D48">
        <w:rPr>
          <w:rFonts w:ascii="Comic Sans MS" w:hAnsi="Comic Sans MS"/>
          <w:szCs w:val="32"/>
        </w:rPr>
        <w:softHyphen/>
        <w:t>___</w:t>
      </w:r>
      <w:r w:rsidRPr="00076D48">
        <w:rPr>
          <w:rFonts w:ascii="Comic Sans MS" w:hAnsi="Comic Sans MS"/>
          <w:szCs w:val="32"/>
          <w:u w:val="single"/>
        </w:rPr>
        <w:t>Child 2</w:t>
      </w:r>
      <w:r w:rsidRPr="00076D48">
        <w:rPr>
          <w:rFonts w:ascii="Comic Sans MS" w:hAnsi="Comic Sans MS"/>
          <w:szCs w:val="32"/>
        </w:rPr>
        <w:t>_____</w:t>
      </w:r>
      <w:r w:rsidRPr="00076D48">
        <w:rPr>
          <w:rFonts w:ascii="Comic Sans MS" w:hAnsi="Comic Sans MS"/>
          <w:szCs w:val="32"/>
        </w:rPr>
        <w:softHyphen/>
      </w:r>
      <w:r w:rsidRPr="00076D48">
        <w:rPr>
          <w:rFonts w:ascii="Comic Sans MS" w:hAnsi="Comic Sans MS"/>
          <w:szCs w:val="32"/>
        </w:rPr>
        <w:softHyphen/>
        <w:t>___</w:t>
      </w:r>
    </w:p>
    <w:p w14:paraId="46430113" w14:textId="77777777" w:rsidR="00E81B9E" w:rsidRPr="00076D48" w:rsidRDefault="00E81B9E" w:rsidP="00E81B9E">
      <w:pPr>
        <w:rPr>
          <w:rFonts w:ascii="Comic Sans MS" w:hAnsi="Comic Sans MS"/>
          <w:szCs w:val="32"/>
        </w:rPr>
      </w:pPr>
    </w:p>
    <w:p w14:paraId="138D22A0" w14:textId="77777777" w:rsidR="00E81B9E" w:rsidRPr="00076D48" w:rsidRDefault="00E81B9E" w:rsidP="00E81B9E">
      <w:pPr>
        <w:pStyle w:val="ListParagraph"/>
        <w:numPr>
          <w:ilvl w:val="0"/>
          <w:numId w:val="1"/>
        </w:numPr>
        <w:rPr>
          <w:rFonts w:ascii="Comic Sans MS" w:hAnsi="Comic Sans MS"/>
          <w:sz w:val="24"/>
          <w:szCs w:val="32"/>
        </w:rPr>
      </w:pPr>
      <w:r w:rsidRPr="00076D48">
        <w:rPr>
          <w:rFonts w:ascii="Comic Sans MS" w:hAnsi="Comic Sans MS"/>
          <w:sz w:val="24"/>
          <w:szCs w:val="32"/>
        </w:rPr>
        <w:t>What do you think about using a green screen in lessons?</w:t>
      </w:r>
    </w:p>
    <w:p w14:paraId="28761D1B" w14:textId="77777777" w:rsidR="00E81B9E" w:rsidRPr="00076D48" w:rsidRDefault="00E81B9E" w:rsidP="00E81B9E">
      <w:pPr>
        <w:rPr>
          <w:rFonts w:ascii="Comic Sans MS" w:hAnsi="Comic Sans MS"/>
          <w:szCs w:val="32"/>
        </w:rPr>
      </w:pPr>
    </w:p>
    <w:p w14:paraId="56476B80" w14:textId="77777777" w:rsidR="00E81B9E" w:rsidRPr="00076D48" w:rsidRDefault="00E81B9E" w:rsidP="00E81B9E">
      <w:pPr>
        <w:ind w:firstLine="360"/>
        <w:jc w:val="center"/>
        <w:rPr>
          <w:rFonts w:ascii="Comic Sans MS" w:hAnsi="Comic Sans MS"/>
          <w:szCs w:val="32"/>
        </w:rPr>
      </w:pPr>
      <w:r w:rsidRPr="00076D48">
        <w:rPr>
          <w:rFonts w:ascii="Comic Sans MS" w:hAnsi="Comic Sans MS"/>
          <w:szCs w:val="32"/>
          <w:highlight w:val="yellow"/>
        </w:rPr>
        <w:t>“I like using them because we get to make our own projects and activities”</w:t>
      </w:r>
    </w:p>
    <w:p w14:paraId="0CF3ED69" w14:textId="77777777" w:rsidR="00E81B9E" w:rsidRPr="00076D48" w:rsidRDefault="00E81B9E" w:rsidP="00E81B9E">
      <w:pPr>
        <w:rPr>
          <w:rFonts w:ascii="Comic Sans MS" w:hAnsi="Comic Sans MS"/>
          <w:szCs w:val="32"/>
        </w:rPr>
      </w:pPr>
    </w:p>
    <w:p w14:paraId="04E79BCE" w14:textId="77777777" w:rsidR="00E81B9E" w:rsidRPr="00076D48" w:rsidRDefault="00E81B9E" w:rsidP="00E81B9E">
      <w:pPr>
        <w:pStyle w:val="ListParagraph"/>
        <w:numPr>
          <w:ilvl w:val="0"/>
          <w:numId w:val="1"/>
        </w:numPr>
        <w:rPr>
          <w:rFonts w:ascii="Comic Sans MS" w:hAnsi="Comic Sans MS"/>
          <w:sz w:val="24"/>
          <w:szCs w:val="32"/>
        </w:rPr>
      </w:pPr>
      <w:r w:rsidRPr="00076D48">
        <w:rPr>
          <w:rFonts w:ascii="Comic Sans MS" w:hAnsi="Comic Sans MS"/>
          <w:sz w:val="24"/>
          <w:szCs w:val="32"/>
        </w:rPr>
        <w:t>What did you find challenging in the lesson?</w:t>
      </w:r>
    </w:p>
    <w:p w14:paraId="4450EC54" w14:textId="77777777" w:rsidR="00E81B9E" w:rsidRPr="00076D48" w:rsidRDefault="00E81B9E" w:rsidP="00E81B9E">
      <w:pPr>
        <w:rPr>
          <w:rFonts w:ascii="Comic Sans MS" w:hAnsi="Comic Sans MS"/>
          <w:szCs w:val="32"/>
        </w:rPr>
      </w:pPr>
    </w:p>
    <w:p w14:paraId="6F8718B9" w14:textId="77777777" w:rsidR="00E81B9E" w:rsidRPr="00076D48" w:rsidRDefault="00E81B9E" w:rsidP="00E81B9E">
      <w:pPr>
        <w:ind w:firstLine="360"/>
        <w:jc w:val="center"/>
        <w:rPr>
          <w:rFonts w:ascii="Comic Sans MS" w:hAnsi="Comic Sans MS"/>
          <w:szCs w:val="32"/>
        </w:rPr>
      </w:pPr>
      <w:r w:rsidRPr="00076D48">
        <w:rPr>
          <w:rFonts w:ascii="Comic Sans MS" w:hAnsi="Comic Sans MS"/>
          <w:szCs w:val="32"/>
          <w:highlight w:val="yellow"/>
        </w:rPr>
        <w:t>“I found it hard because of the time we were given”</w:t>
      </w:r>
    </w:p>
    <w:p w14:paraId="2CCC529E" w14:textId="77777777" w:rsidR="00E81B9E" w:rsidRPr="00076D48" w:rsidRDefault="00E81B9E" w:rsidP="00E81B9E">
      <w:pPr>
        <w:rPr>
          <w:rFonts w:ascii="Comic Sans MS" w:hAnsi="Comic Sans MS"/>
          <w:szCs w:val="32"/>
        </w:rPr>
      </w:pPr>
    </w:p>
    <w:p w14:paraId="358A2FF8" w14:textId="77777777" w:rsidR="00E81B9E" w:rsidRPr="00076D48" w:rsidRDefault="00E81B9E" w:rsidP="00E81B9E">
      <w:pPr>
        <w:pStyle w:val="ListParagraph"/>
        <w:numPr>
          <w:ilvl w:val="0"/>
          <w:numId w:val="1"/>
        </w:numPr>
        <w:rPr>
          <w:rFonts w:ascii="Comic Sans MS" w:hAnsi="Comic Sans MS"/>
          <w:sz w:val="24"/>
          <w:szCs w:val="32"/>
        </w:rPr>
      </w:pPr>
      <w:r w:rsidRPr="00076D48">
        <w:rPr>
          <w:rFonts w:ascii="Comic Sans MS" w:hAnsi="Comic Sans MS"/>
          <w:sz w:val="24"/>
          <w:szCs w:val="32"/>
        </w:rPr>
        <w:t>What did you enjoy about this lesson?</w:t>
      </w:r>
    </w:p>
    <w:p w14:paraId="115F1C41" w14:textId="77777777" w:rsidR="00E81B9E" w:rsidRPr="00076D48" w:rsidRDefault="00E81B9E" w:rsidP="00E81B9E">
      <w:pPr>
        <w:pStyle w:val="ListParagraph"/>
        <w:ind w:left="0"/>
        <w:rPr>
          <w:rFonts w:ascii="Comic Sans MS" w:hAnsi="Comic Sans MS"/>
          <w:sz w:val="24"/>
          <w:szCs w:val="32"/>
        </w:rPr>
      </w:pPr>
    </w:p>
    <w:p w14:paraId="08CBB751" w14:textId="77777777" w:rsidR="00E81B9E" w:rsidRPr="00076D48" w:rsidRDefault="00E81B9E" w:rsidP="00E81B9E">
      <w:pPr>
        <w:jc w:val="center"/>
        <w:rPr>
          <w:rFonts w:ascii="Comic Sans MS" w:hAnsi="Comic Sans MS"/>
          <w:szCs w:val="32"/>
        </w:rPr>
      </w:pPr>
      <w:r w:rsidRPr="00076D48">
        <w:rPr>
          <w:rFonts w:ascii="Comic Sans MS" w:hAnsi="Comic Sans MS"/>
          <w:szCs w:val="32"/>
          <w:highlight w:val="yellow"/>
        </w:rPr>
        <w:t>“Same as [Child 1] I like using ICT”</w:t>
      </w:r>
    </w:p>
    <w:p w14:paraId="0A445FC4" w14:textId="77777777" w:rsidR="00E81B9E" w:rsidRPr="00076D48" w:rsidRDefault="00E81B9E" w:rsidP="00E81B9E">
      <w:pPr>
        <w:rPr>
          <w:rFonts w:ascii="Comic Sans MS" w:hAnsi="Comic Sans MS"/>
          <w:szCs w:val="32"/>
        </w:rPr>
      </w:pPr>
    </w:p>
    <w:p w14:paraId="7C1AA4A9" w14:textId="77777777" w:rsidR="00E81B9E" w:rsidRPr="00076D48" w:rsidRDefault="00E81B9E" w:rsidP="00E81B9E">
      <w:pPr>
        <w:pStyle w:val="ListParagraph"/>
        <w:numPr>
          <w:ilvl w:val="0"/>
          <w:numId w:val="1"/>
        </w:numPr>
        <w:rPr>
          <w:rFonts w:ascii="Comic Sans MS" w:hAnsi="Comic Sans MS"/>
          <w:sz w:val="24"/>
          <w:szCs w:val="32"/>
        </w:rPr>
      </w:pPr>
      <w:r w:rsidRPr="00076D48">
        <w:rPr>
          <w:rFonts w:ascii="Comic Sans MS" w:hAnsi="Comic Sans MS"/>
          <w:sz w:val="24"/>
          <w:szCs w:val="32"/>
        </w:rPr>
        <w:t>If given the chance what would you change about the lesson?</w:t>
      </w:r>
    </w:p>
    <w:p w14:paraId="252BEC05" w14:textId="77777777" w:rsidR="00E81B9E" w:rsidRPr="00076D48" w:rsidRDefault="00E81B9E" w:rsidP="00E81B9E">
      <w:pPr>
        <w:rPr>
          <w:rFonts w:ascii="Comic Sans MS" w:hAnsi="Comic Sans MS"/>
          <w:szCs w:val="32"/>
        </w:rPr>
      </w:pPr>
    </w:p>
    <w:p w14:paraId="210A42C7" w14:textId="77777777" w:rsidR="00E81B9E" w:rsidRPr="00076D48" w:rsidRDefault="00E81B9E" w:rsidP="00E81B9E">
      <w:pPr>
        <w:jc w:val="center"/>
        <w:rPr>
          <w:rFonts w:ascii="Comic Sans MS" w:hAnsi="Comic Sans MS"/>
          <w:szCs w:val="32"/>
        </w:rPr>
      </w:pPr>
      <w:r w:rsidRPr="00076D48">
        <w:rPr>
          <w:rFonts w:ascii="Comic Sans MS" w:hAnsi="Comic Sans MS"/>
          <w:szCs w:val="32"/>
          <w:highlight w:val="yellow"/>
        </w:rPr>
        <w:t>“The amount of time we were given to write it”</w:t>
      </w:r>
    </w:p>
    <w:p w14:paraId="21B0804C" w14:textId="77777777" w:rsidR="00E81B9E" w:rsidRPr="00076D48" w:rsidRDefault="00E81B9E" w:rsidP="00E81B9E">
      <w:pPr>
        <w:rPr>
          <w:rFonts w:ascii="Comic Sans MS" w:hAnsi="Comic Sans MS"/>
          <w:szCs w:val="32"/>
        </w:rPr>
      </w:pPr>
    </w:p>
    <w:p w14:paraId="0B369956" w14:textId="77777777" w:rsidR="00E81B9E" w:rsidRPr="00076D48" w:rsidRDefault="00E81B9E" w:rsidP="00E81B9E">
      <w:pPr>
        <w:pStyle w:val="ListParagraph"/>
        <w:numPr>
          <w:ilvl w:val="0"/>
          <w:numId w:val="1"/>
        </w:numPr>
        <w:rPr>
          <w:rFonts w:ascii="Comic Sans MS" w:hAnsi="Comic Sans MS"/>
          <w:sz w:val="24"/>
          <w:szCs w:val="32"/>
        </w:rPr>
      </w:pPr>
      <w:r w:rsidRPr="00076D48">
        <w:rPr>
          <w:rFonts w:ascii="Comic Sans MS" w:hAnsi="Comic Sans MS"/>
          <w:sz w:val="24"/>
          <w:szCs w:val="32"/>
        </w:rPr>
        <w:t>How would you rate the lesson out of 10?</w:t>
      </w:r>
    </w:p>
    <w:p w14:paraId="48A534C9" w14:textId="77777777" w:rsidR="00E81B9E" w:rsidRPr="00076D48" w:rsidRDefault="00E81B9E" w:rsidP="00E81B9E">
      <w:pPr>
        <w:pStyle w:val="ListParagraph"/>
        <w:rPr>
          <w:rFonts w:ascii="Comic Sans MS" w:hAnsi="Comic Sans MS"/>
          <w:sz w:val="24"/>
          <w:szCs w:val="32"/>
        </w:rPr>
      </w:pPr>
    </w:p>
    <w:p w14:paraId="04E6D3DF" w14:textId="77777777" w:rsidR="00E81B9E" w:rsidRPr="00076D48" w:rsidRDefault="00E81B9E" w:rsidP="00E81B9E">
      <w:pPr>
        <w:pStyle w:val="ListParagraph"/>
        <w:ind w:left="0"/>
        <w:jc w:val="center"/>
        <w:rPr>
          <w:rFonts w:ascii="Comic Sans MS" w:hAnsi="Comic Sans MS"/>
          <w:sz w:val="24"/>
          <w:szCs w:val="32"/>
        </w:rPr>
      </w:pPr>
      <w:r w:rsidRPr="00076D48">
        <w:rPr>
          <w:rFonts w:ascii="Comic Sans MS" w:hAnsi="Comic Sans MS"/>
          <w:sz w:val="24"/>
          <w:szCs w:val="32"/>
          <w:highlight w:val="yellow"/>
        </w:rPr>
        <w:t>“9 out of ten, the senses helped a lot”</w:t>
      </w:r>
    </w:p>
    <w:p w14:paraId="2A7F1D72" w14:textId="77777777" w:rsidR="00E81B9E" w:rsidRDefault="00E81B9E" w:rsidP="00AB4646">
      <w:pPr>
        <w:pStyle w:val="NormalWeb"/>
        <w:rPr>
          <w:rFonts w:ascii="Arial" w:eastAsia="Times New Roman" w:hAnsi="Arial" w:cs="Arial"/>
          <w:color w:val="222222"/>
          <w:shd w:val="clear" w:color="auto" w:fill="FFFFFF"/>
        </w:rPr>
      </w:pPr>
    </w:p>
    <w:p w14:paraId="1DB84B3B" w14:textId="77777777" w:rsidR="00E81B9E" w:rsidRDefault="00E81B9E" w:rsidP="00AB4646">
      <w:pPr>
        <w:pStyle w:val="NormalWeb"/>
        <w:rPr>
          <w:rFonts w:ascii="Arial" w:eastAsia="Times New Roman" w:hAnsi="Arial" w:cs="Arial"/>
          <w:color w:val="222222"/>
          <w:shd w:val="clear" w:color="auto" w:fill="FFFFFF"/>
        </w:rPr>
      </w:pPr>
    </w:p>
    <w:p w14:paraId="422AD9A5" w14:textId="77777777" w:rsidR="00E81B9E" w:rsidRDefault="00E81B9E" w:rsidP="00AB4646">
      <w:pPr>
        <w:pStyle w:val="NormalWeb"/>
        <w:rPr>
          <w:rFonts w:ascii="Arial" w:eastAsia="Times New Roman" w:hAnsi="Arial" w:cs="Arial"/>
          <w:color w:val="222222"/>
          <w:shd w:val="clear" w:color="auto" w:fill="FFFFFF"/>
        </w:rPr>
      </w:pPr>
    </w:p>
    <w:p w14:paraId="00EC662A" w14:textId="77777777" w:rsidR="00E81B9E" w:rsidRDefault="00E81B9E" w:rsidP="00AB4646">
      <w:pPr>
        <w:pStyle w:val="NormalWeb"/>
        <w:rPr>
          <w:rFonts w:ascii="Arial" w:eastAsia="Times New Roman" w:hAnsi="Arial" w:cs="Arial"/>
          <w:color w:val="222222"/>
          <w:shd w:val="clear" w:color="auto" w:fill="FFFFFF"/>
        </w:rPr>
      </w:pPr>
    </w:p>
    <w:p w14:paraId="0817F6DC" w14:textId="77777777" w:rsidR="00E81B9E" w:rsidRDefault="00E81B9E" w:rsidP="00AB4646">
      <w:pPr>
        <w:pStyle w:val="NormalWeb"/>
        <w:rPr>
          <w:rFonts w:ascii="Arial" w:eastAsia="Times New Roman" w:hAnsi="Arial" w:cs="Arial"/>
          <w:color w:val="222222"/>
          <w:shd w:val="clear" w:color="auto" w:fill="FFFFFF"/>
        </w:rPr>
      </w:pPr>
    </w:p>
    <w:p w14:paraId="1A65FFBC" w14:textId="77777777" w:rsidR="00E81B9E" w:rsidRDefault="00E81B9E" w:rsidP="00AB4646">
      <w:pPr>
        <w:pStyle w:val="NormalWeb"/>
        <w:rPr>
          <w:rFonts w:ascii="Arial" w:eastAsia="Times New Roman" w:hAnsi="Arial" w:cs="Arial"/>
          <w:color w:val="222222"/>
          <w:shd w:val="clear" w:color="auto" w:fill="FFFFFF"/>
        </w:rPr>
      </w:pPr>
    </w:p>
    <w:p w14:paraId="56109BE9" w14:textId="77777777" w:rsidR="00E81B9E" w:rsidRDefault="00E81B9E" w:rsidP="00AB4646">
      <w:pPr>
        <w:pStyle w:val="NormalWeb"/>
        <w:rPr>
          <w:rFonts w:ascii="Arial" w:eastAsia="Times New Roman" w:hAnsi="Arial" w:cs="Arial"/>
          <w:color w:val="222222"/>
          <w:shd w:val="clear" w:color="auto" w:fill="FFFFFF"/>
        </w:rPr>
      </w:pPr>
    </w:p>
    <w:p w14:paraId="563A1C36" w14:textId="77777777" w:rsidR="00E81B9E" w:rsidRDefault="00E81B9E" w:rsidP="00AB4646">
      <w:pPr>
        <w:pStyle w:val="NormalWeb"/>
        <w:rPr>
          <w:rFonts w:ascii="Arial" w:eastAsia="Times New Roman" w:hAnsi="Arial" w:cs="Arial"/>
          <w:color w:val="222222"/>
          <w:shd w:val="clear" w:color="auto" w:fill="FFFFFF"/>
        </w:rPr>
      </w:pPr>
    </w:p>
    <w:p w14:paraId="0E592E9E" w14:textId="77777777" w:rsidR="00E81B9E" w:rsidRDefault="00E81B9E" w:rsidP="00AB4646">
      <w:pPr>
        <w:pStyle w:val="NormalWeb"/>
        <w:rPr>
          <w:rFonts w:ascii="Arial" w:eastAsia="Times New Roman" w:hAnsi="Arial" w:cs="Arial"/>
          <w:color w:val="222222"/>
          <w:shd w:val="clear" w:color="auto" w:fill="FFFFFF"/>
        </w:rPr>
      </w:pPr>
    </w:p>
    <w:p w14:paraId="73A0F551" w14:textId="77777777" w:rsidR="00E81B9E" w:rsidRDefault="00E81B9E" w:rsidP="00E81B9E">
      <w:pPr>
        <w:jc w:val="center"/>
        <w:rPr>
          <w:rFonts w:ascii="Comic Sans MS" w:hAnsi="Comic Sans MS"/>
          <w:b/>
          <w:sz w:val="28"/>
          <w:szCs w:val="32"/>
          <w:u w:val="single"/>
        </w:rPr>
      </w:pPr>
      <w:r w:rsidRPr="00D155EB">
        <w:rPr>
          <w:rFonts w:ascii="Comic Sans MS" w:hAnsi="Comic Sans MS"/>
          <w:b/>
          <w:sz w:val="28"/>
          <w:szCs w:val="32"/>
          <w:u w:val="single"/>
        </w:rPr>
        <w:lastRenderedPageBreak/>
        <w:t>Focus Group Interview Question</w:t>
      </w:r>
      <w:r>
        <w:rPr>
          <w:rFonts w:ascii="Comic Sans MS" w:hAnsi="Comic Sans MS"/>
          <w:b/>
          <w:sz w:val="28"/>
          <w:szCs w:val="32"/>
          <w:u w:val="single"/>
        </w:rPr>
        <w:t>s</w:t>
      </w:r>
    </w:p>
    <w:p w14:paraId="00F015B9" w14:textId="77777777" w:rsidR="00E81B9E" w:rsidRPr="00D155EB" w:rsidRDefault="00E81B9E" w:rsidP="00E81B9E">
      <w:pPr>
        <w:jc w:val="center"/>
        <w:rPr>
          <w:rFonts w:ascii="Comic Sans MS" w:hAnsi="Comic Sans MS"/>
          <w:b/>
          <w:sz w:val="28"/>
          <w:szCs w:val="32"/>
          <w:u w:val="single"/>
        </w:rPr>
      </w:pPr>
    </w:p>
    <w:p w14:paraId="157DFFE6" w14:textId="77777777" w:rsidR="00E81B9E" w:rsidRPr="00D155EB" w:rsidRDefault="00E81B9E" w:rsidP="00E81B9E">
      <w:pPr>
        <w:rPr>
          <w:rFonts w:ascii="Comic Sans MS" w:hAnsi="Comic Sans MS"/>
          <w:szCs w:val="32"/>
        </w:rPr>
      </w:pPr>
      <w:r w:rsidRPr="00D155EB">
        <w:rPr>
          <w:rFonts w:ascii="Comic Sans MS" w:hAnsi="Comic Sans MS"/>
          <w:szCs w:val="32"/>
        </w:rPr>
        <w:t xml:space="preserve">Participant - </w:t>
      </w:r>
      <w:r w:rsidRPr="00D155EB">
        <w:rPr>
          <w:rFonts w:ascii="Comic Sans MS" w:hAnsi="Comic Sans MS"/>
          <w:szCs w:val="32"/>
        </w:rPr>
        <w:softHyphen/>
      </w:r>
      <w:r w:rsidRPr="00D155EB">
        <w:rPr>
          <w:rFonts w:ascii="Comic Sans MS" w:hAnsi="Comic Sans MS"/>
          <w:szCs w:val="32"/>
        </w:rPr>
        <w:softHyphen/>
        <w:t>___</w:t>
      </w:r>
      <w:r w:rsidRPr="00D155EB">
        <w:rPr>
          <w:rFonts w:ascii="Comic Sans MS" w:hAnsi="Comic Sans MS"/>
          <w:szCs w:val="32"/>
          <w:u w:val="single"/>
        </w:rPr>
        <w:t>Child 3</w:t>
      </w:r>
      <w:r w:rsidRPr="00D155EB">
        <w:rPr>
          <w:rFonts w:ascii="Comic Sans MS" w:hAnsi="Comic Sans MS"/>
          <w:szCs w:val="32"/>
        </w:rPr>
        <w:t>_____</w:t>
      </w:r>
      <w:r w:rsidRPr="00D155EB">
        <w:rPr>
          <w:rFonts w:ascii="Comic Sans MS" w:hAnsi="Comic Sans MS"/>
          <w:szCs w:val="32"/>
        </w:rPr>
        <w:softHyphen/>
      </w:r>
      <w:r w:rsidRPr="00D155EB">
        <w:rPr>
          <w:rFonts w:ascii="Comic Sans MS" w:hAnsi="Comic Sans MS"/>
          <w:szCs w:val="32"/>
        </w:rPr>
        <w:softHyphen/>
        <w:t>___</w:t>
      </w:r>
    </w:p>
    <w:p w14:paraId="1DCEDC0C" w14:textId="77777777" w:rsidR="00E81B9E" w:rsidRPr="00D155EB" w:rsidRDefault="00E81B9E" w:rsidP="00E81B9E">
      <w:pPr>
        <w:rPr>
          <w:rFonts w:ascii="Comic Sans MS" w:hAnsi="Comic Sans MS"/>
          <w:szCs w:val="32"/>
        </w:rPr>
      </w:pPr>
    </w:p>
    <w:p w14:paraId="23DC6DE6" w14:textId="77777777" w:rsidR="00E81B9E" w:rsidRPr="00D155EB" w:rsidRDefault="00E81B9E" w:rsidP="00E81B9E">
      <w:pPr>
        <w:pStyle w:val="ListParagraph"/>
        <w:numPr>
          <w:ilvl w:val="0"/>
          <w:numId w:val="1"/>
        </w:numPr>
        <w:rPr>
          <w:rFonts w:ascii="Comic Sans MS" w:hAnsi="Comic Sans MS"/>
          <w:sz w:val="24"/>
          <w:szCs w:val="32"/>
        </w:rPr>
      </w:pPr>
      <w:r w:rsidRPr="00D155EB">
        <w:rPr>
          <w:rFonts w:ascii="Comic Sans MS" w:hAnsi="Comic Sans MS"/>
          <w:sz w:val="24"/>
          <w:szCs w:val="32"/>
        </w:rPr>
        <w:t>What do you think about using a green screen in lessons?</w:t>
      </w:r>
    </w:p>
    <w:p w14:paraId="5A70CEDB" w14:textId="77777777" w:rsidR="00E81B9E" w:rsidRPr="00D155EB" w:rsidRDefault="00E81B9E" w:rsidP="00E81B9E">
      <w:pPr>
        <w:rPr>
          <w:rFonts w:ascii="Comic Sans MS" w:hAnsi="Comic Sans MS"/>
          <w:szCs w:val="32"/>
        </w:rPr>
      </w:pPr>
    </w:p>
    <w:p w14:paraId="34BC95E4" w14:textId="77777777" w:rsidR="00E81B9E" w:rsidRPr="00D155EB" w:rsidRDefault="00E81B9E" w:rsidP="00E81B9E">
      <w:pPr>
        <w:ind w:firstLine="360"/>
        <w:jc w:val="center"/>
        <w:rPr>
          <w:rFonts w:ascii="Comic Sans MS" w:hAnsi="Comic Sans MS"/>
          <w:szCs w:val="32"/>
        </w:rPr>
      </w:pPr>
      <w:r w:rsidRPr="00D155EB">
        <w:rPr>
          <w:rFonts w:ascii="Comic Sans MS" w:hAnsi="Comic Sans MS"/>
          <w:szCs w:val="32"/>
          <w:highlight w:val="yellow"/>
        </w:rPr>
        <w:t>“The same as [Child 2] because it makes lessons fun”</w:t>
      </w:r>
    </w:p>
    <w:p w14:paraId="41CF2465" w14:textId="77777777" w:rsidR="00E81B9E" w:rsidRPr="00D155EB" w:rsidRDefault="00E81B9E" w:rsidP="00E81B9E">
      <w:pPr>
        <w:rPr>
          <w:rFonts w:ascii="Comic Sans MS" w:hAnsi="Comic Sans MS"/>
          <w:szCs w:val="32"/>
        </w:rPr>
      </w:pPr>
    </w:p>
    <w:p w14:paraId="42B404FE" w14:textId="77777777" w:rsidR="00E81B9E" w:rsidRPr="00D155EB" w:rsidRDefault="00E81B9E" w:rsidP="00E81B9E">
      <w:pPr>
        <w:pStyle w:val="ListParagraph"/>
        <w:numPr>
          <w:ilvl w:val="0"/>
          <w:numId w:val="1"/>
        </w:numPr>
        <w:rPr>
          <w:rFonts w:ascii="Comic Sans MS" w:hAnsi="Comic Sans MS"/>
          <w:sz w:val="24"/>
          <w:szCs w:val="32"/>
        </w:rPr>
      </w:pPr>
      <w:r w:rsidRPr="00D155EB">
        <w:rPr>
          <w:rFonts w:ascii="Comic Sans MS" w:hAnsi="Comic Sans MS"/>
          <w:sz w:val="24"/>
          <w:szCs w:val="32"/>
        </w:rPr>
        <w:t>What did you find challenging in the lesson?</w:t>
      </w:r>
    </w:p>
    <w:p w14:paraId="0F3056FF" w14:textId="77777777" w:rsidR="00E81B9E" w:rsidRPr="00D155EB" w:rsidRDefault="00E81B9E" w:rsidP="00E81B9E">
      <w:pPr>
        <w:rPr>
          <w:rFonts w:ascii="Comic Sans MS" w:hAnsi="Comic Sans MS"/>
          <w:szCs w:val="32"/>
        </w:rPr>
      </w:pPr>
    </w:p>
    <w:p w14:paraId="4C863C7E" w14:textId="77777777" w:rsidR="00E81B9E" w:rsidRPr="00D155EB" w:rsidRDefault="00E81B9E" w:rsidP="00E81B9E">
      <w:pPr>
        <w:ind w:firstLine="360"/>
        <w:jc w:val="center"/>
        <w:rPr>
          <w:rFonts w:ascii="Comic Sans MS" w:hAnsi="Comic Sans MS"/>
          <w:szCs w:val="32"/>
        </w:rPr>
      </w:pPr>
      <w:r w:rsidRPr="00D155EB">
        <w:rPr>
          <w:rFonts w:ascii="Comic Sans MS" w:hAnsi="Comic Sans MS"/>
          <w:szCs w:val="32"/>
          <w:highlight w:val="yellow"/>
        </w:rPr>
        <w:t>“It was difficult to describe things if you’re not there”</w:t>
      </w:r>
    </w:p>
    <w:p w14:paraId="54CB8F08" w14:textId="77777777" w:rsidR="00E81B9E" w:rsidRPr="00D155EB" w:rsidRDefault="00E81B9E" w:rsidP="00E81B9E">
      <w:pPr>
        <w:rPr>
          <w:rFonts w:ascii="Comic Sans MS" w:hAnsi="Comic Sans MS"/>
          <w:szCs w:val="32"/>
        </w:rPr>
      </w:pPr>
    </w:p>
    <w:p w14:paraId="203AF6E8" w14:textId="77777777" w:rsidR="00E81B9E" w:rsidRPr="00D155EB" w:rsidRDefault="00E81B9E" w:rsidP="00E81B9E">
      <w:pPr>
        <w:pStyle w:val="ListParagraph"/>
        <w:numPr>
          <w:ilvl w:val="0"/>
          <w:numId w:val="1"/>
        </w:numPr>
        <w:rPr>
          <w:rFonts w:ascii="Comic Sans MS" w:hAnsi="Comic Sans MS"/>
          <w:sz w:val="24"/>
          <w:szCs w:val="32"/>
        </w:rPr>
      </w:pPr>
      <w:r w:rsidRPr="00D155EB">
        <w:rPr>
          <w:rFonts w:ascii="Comic Sans MS" w:hAnsi="Comic Sans MS"/>
          <w:sz w:val="24"/>
          <w:szCs w:val="32"/>
        </w:rPr>
        <w:t>What did you enjoy about this lesson?</w:t>
      </w:r>
    </w:p>
    <w:p w14:paraId="111EE352" w14:textId="77777777" w:rsidR="00E81B9E" w:rsidRPr="00D155EB" w:rsidRDefault="00E81B9E" w:rsidP="00E81B9E">
      <w:pPr>
        <w:pStyle w:val="ListParagraph"/>
        <w:ind w:left="0"/>
        <w:rPr>
          <w:rFonts w:ascii="Comic Sans MS" w:hAnsi="Comic Sans MS"/>
          <w:sz w:val="24"/>
          <w:szCs w:val="32"/>
        </w:rPr>
      </w:pPr>
    </w:p>
    <w:p w14:paraId="69038DBD" w14:textId="77777777" w:rsidR="00E81B9E" w:rsidRPr="00D155EB" w:rsidRDefault="00E81B9E" w:rsidP="00E81B9E">
      <w:pPr>
        <w:jc w:val="center"/>
        <w:rPr>
          <w:rFonts w:ascii="Comic Sans MS" w:hAnsi="Comic Sans MS"/>
          <w:szCs w:val="32"/>
        </w:rPr>
      </w:pPr>
      <w:r w:rsidRPr="00D155EB">
        <w:rPr>
          <w:rFonts w:ascii="Comic Sans MS" w:hAnsi="Comic Sans MS"/>
          <w:szCs w:val="32"/>
          <w:highlight w:val="yellow"/>
        </w:rPr>
        <w:t>“Same as [Child 1] I like using ICT”</w:t>
      </w:r>
    </w:p>
    <w:p w14:paraId="48617A67" w14:textId="77777777" w:rsidR="00E81B9E" w:rsidRPr="00D155EB" w:rsidRDefault="00E81B9E" w:rsidP="00E81B9E">
      <w:pPr>
        <w:rPr>
          <w:rFonts w:ascii="Comic Sans MS" w:hAnsi="Comic Sans MS"/>
          <w:szCs w:val="32"/>
        </w:rPr>
      </w:pPr>
    </w:p>
    <w:p w14:paraId="5EA1AD17" w14:textId="77777777" w:rsidR="00E81B9E" w:rsidRPr="00D155EB" w:rsidRDefault="00E81B9E" w:rsidP="00E81B9E">
      <w:pPr>
        <w:pStyle w:val="ListParagraph"/>
        <w:numPr>
          <w:ilvl w:val="0"/>
          <w:numId w:val="1"/>
        </w:numPr>
        <w:rPr>
          <w:rFonts w:ascii="Comic Sans MS" w:hAnsi="Comic Sans MS"/>
          <w:sz w:val="24"/>
          <w:szCs w:val="32"/>
        </w:rPr>
      </w:pPr>
      <w:r w:rsidRPr="00D155EB">
        <w:rPr>
          <w:rFonts w:ascii="Comic Sans MS" w:hAnsi="Comic Sans MS"/>
          <w:sz w:val="24"/>
          <w:szCs w:val="32"/>
        </w:rPr>
        <w:t>If given the chance what would you change about the lesson?</w:t>
      </w:r>
    </w:p>
    <w:p w14:paraId="7B7A25DE" w14:textId="77777777" w:rsidR="00E81B9E" w:rsidRPr="00D155EB" w:rsidRDefault="00E81B9E" w:rsidP="00E81B9E">
      <w:pPr>
        <w:rPr>
          <w:rFonts w:ascii="Comic Sans MS" w:hAnsi="Comic Sans MS"/>
          <w:szCs w:val="32"/>
        </w:rPr>
      </w:pPr>
    </w:p>
    <w:p w14:paraId="180B9FAD" w14:textId="77777777" w:rsidR="00E81B9E" w:rsidRPr="00D155EB" w:rsidRDefault="00E81B9E" w:rsidP="00E81B9E">
      <w:pPr>
        <w:jc w:val="center"/>
        <w:rPr>
          <w:rFonts w:ascii="Comic Sans MS" w:hAnsi="Comic Sans MS"/>
          <w:szCs w:val="32"/>
        </w:rPr>
      </w:pPr>
      <w:r w:rsidRPr="00D155EB">
        <w:rPr>
          <w:rFonts w:ascii="Comic Sans MS" w:hAnsi="Comic Sans MS"/>
          <w:szCs w:val="32"/>
          <w:highlight w:val="yellow"/>
        </w:rPr>
        <w:t>“The amount of time”</w:t>
      </w:r>
    </w:p>
    <w:p w14:paraId="10F9643A" w14:textId="77777777" w:rsidR="00E81B9E" w:rsidRPr="00D155EB" w:rsidRDefault="00E81B9E" w:rsidP="00E81B9E">
      <w:pPr>
        <w:rPr>
          <w:rFonts w:ascii="Comic Sans MS" w:hAnsi="Comic Sans MS"/>
          <w:szCs w:val="32"/>
        </w:rPr>
      </w:pPr>
    </w:p>
    <w:p w14:paraId="4A86B746" w14:textId="77777777" w:rsidR="00E81B9E" w:rsidRPr="00D155EB" w:rsidRDefault="00E81B9E" w:rsidP="00E81B9E">
      <w:pPr>
        <w:pStyle w:val="ListParagraph"/>
        <w:numPr>
          <w:ilvl w:val="0"/>
          <w:numId w:val="1"/>
        </w:numPr>
        <w:rPr>
          <w:rFonts w:ascii="Comic Sans MS" w:hAnsi="Comic Sans MS"/>
          <w:sz w:val="24"/>
          <w:szCs w:val="32"/>
        </w:rPr>
      </w:pPr>
      <w:r w:rsidRPr="00D155EB">
        <w:rPr>
          <w:rFonts w:ascii="Comic Sans MS" w:hAnsi="Comic Sans MS"/>
          <w:sz w:val="24"/>
          <w:szCs w:val="32"/>
        </w:rPr>
        <w:t>How would you rate the lesson out of 10?</w:t>
      </w:r>
    </w:p>
    <w:p w14:paraId="2D31C6BB" w14:textId="77777777" w:rsidR="00E81B9E" w:rsidRPr="00D155EB" w:rsidRDefault="00E81B9E" w:rsidP="00E81B9E">
      <w:pPr>
        <w:pStyle w:val="ListParagraph"/>
        <w:rPr>
          <w:rFonts w:ascii="Comic Sans MS" w:hAnsi="Comic Sans MS"/>
          <w:sz w:val="24"/>
          <w:szCs w:val="32"/>
        </w:rPr>
      </w:pPr>
    </w:p>
    <w:p w14:paraId="69A1C6A7" w14:textId="77777777" w:rsidR="00E81B9E" w:rsidRPr="00D155EB" w:rsidRDefault="00E81B9E" w:rsidP="00E81B9E">
      <w:pPr>
        <w:pStyle w:val="ListParagraph"/>
        <w:ind w:left="0"/>
        <w:jc w:val="center"/>
        <w:rPr>
          <w:rFonts w:ascii="Comic Sans MS" w:hAnsi="Comic Sans MS"/>
          <w:sz w:val="24"/>
          <w:szCs w:val="32"/>
        </w:rPr>
      </w:pPr>
      <w:r w:rsidRPr="00D155EB">
        <w:rPr>
          <w:rFonts w:ascii="Comic Sans MS" w:hAnsi="Comic Sans MS"/>
          <w:sz w:val="24"/>
          <w:szCs w:val="32"/>
          <w:highlight w:val="yellow"/>
        </w:rPr>
        <w:t>“9 ½ out of ten because it’s different”</w:t>
      </w:r>
    </w:p>
    <w:p w14:paraId="7E4EE2E2" w14:textId="77777777" w:rsidR="00E81B9E" w:rsidRPr="00D155EB" w:rsidRDefault="00E81B9E" w:rsidP="00E81B9E">
      <w:pPr>
        <w:rPr>
          <w:rFonts w:ascii="Comic Sans MS" w:hAnsi="Comic Sans MS"/>
          <w:sz w:val="28"/>
          <w:szCs w:val="32"/>
        </w:rPr>
      </w:pPr>
    </w:p>
    <w:p w14:paraId="4CD3C7B3" w14:textId="77777777" w:rsidR="00E81B9E" w:rsidRDefault="00E81B9E" w:rsidP="00AB4646">
      <w:pPr>
        <w:pStyle w:val="NormalWeb"/>
        <w:rPr>
          <w:rFonts w:ascii="Arial" w:eastAsia="Times New Roman" w:hAnsi="Arial" w:cs="Arial"/>
          <w:color w:val="222222"/>
          <w:shd w:val="clear" w:color="auto" w:fill="FFFFFF"/>
        </w:rPr>
      </w:pPr>
    </w:p>
    <w:p w14:paraId="38003F8A" w14:textId="77777777" w:rsidR="001E7A6B" w:rsidRDefault="001E7A6B" w:rsidP="00AB4646">
      <w:pPr>
        <w:pStyle w:val="NormalWeb"/>
        <w:rPr>
          <w:rFonts w:ascii="Arial" w:eastAsia="Times New Roman" w:hAnsi="Arial" w:cs="Arial"/>
          <w:color w:val="222222"/>
          <w:shd w:val="clear" w:color="auto" w:fill="FFFFFF"/>
        </w:rPr>
      </w:pPr>
    </w:p>
    <w:p w14:paraId="7C9261FA" w14:textId="77777777" w:rsidR="001E7A6B" w:rsidRDefault="001E7A6B" w:rsidP="00AB4646">
      <w:pPr>
        <w:pStyle w:val="NormalWeb"/>
        <w:rPr>
          <w:rFonts w:ascii="Arial" w:eastAsia="Times New Roman" w:hAnsi="Arial" w:cs="Arial"/>
          <w:color w:val="222222"/>
          <w:shd w:val="clear" w:color="auto" w:fill="FFFFFF"/>
        </w:rPr>
      </w:pPr>
    </w:p>
    <w:p w14:paraId="16C5B3A7" w14:textId="77777777" w:rsidR="001E7A6B" w:rsidRDefault="001E7A6B" w:rsidP="00AB4646">
      <w:pPr>
        <w:pStyle w:val="NormalWeb"/>
        <w:rPr>
          <w:rFonts w:ascii="Arial" w:eastAsia="Times New Roman" w:hAnsi="Arial" w:cs="Arial"/>
          <w:color w:val="222222"/>
          <w:shd w:val="clear" w:color="auto" w:fill="FFFFFF"/>
        </w:rPr>
      </w:pPr>
    </w:p>
    <w:p w14:paraId="3989BCA6" w14:textId="77777777" w:rsidR="001E7A6B" w:rsidRDefault="001E7A6B" w:rsidP="00AB4646">
      <w:pPr>
        <w:pStyle w:val="NormalWeb"/>
        <w:rPr>
          <w:rFonts w:ascii="Arial" w:eastAsia="Times New Roman" w:hAnsi="Arial" w:cs="Arial"/>
          <w:color w:val="222222"/>
          <w:shd w:val="clear" w:color="auto" w:fill="FFFFFF"/>
        </w:rPr>
      </w:pPr>
    </w:p>
    <w:p w14:paraId="741701DF" w14:textId="77777777" w:rsidR="001E7A6B" w:rsidRDefault="001E7A6B" w:rsidP="00AB4646">
      <w:pPr>
        <w:pStyle w:val="NormalWeb"/>
        <w:rPr>
          <w:rFonts w:ascii="Arial" w:eastAsia="Times New Roman" w:hAnsi="Arial" w:cs="Arial"/>
          <w:color w:val="222222"/>
          <w:shd w:val="clear" w:color="auto" w:fill="FFFFFF"/>
        </w:rPr>
      </w:pPr>
    </w:p>
    <w:p w14:paraId="31AFB27C" w14:textId="77777777" w:rsidR="001E7A6B" w:rsidRDefault="001E7A6B" w:rsidP="00AB4646">
      <w:pPr>
        <w:pStyle w:val="NormalWeb"/>
        <w:rPr>
          <w:rFonts w:ascii="Arial" w:eastAsia="Times New Roman" w:hAnsi="Arial" w:cs="Arial"/>
          <w:color w:val="222222"/>
          <w:shd w:val="clear" w:color="auto" w:fill="FFFFFF"/>
        </w:rPr>
      </w:pPr>
    </w:p>
    <w:p w14:paraId="3C5F1D3B" w14:textId="77777777" w:rsidR="001E7A6B" w:rsidRDefault="001E7A6B" w:rsidP="00AB4646">
      <w:pPr>
        <w:pStyle w:val="NormalWeb"/>
        <w:rPr>
          <w:rFonts w:ascii="Arial" w:eastAsia="Times New Roman" w:hAnsi="Arial" w:cs="Arial"/>
          <w:color w:val="222222"/>
          <w:shd w:val="clear" w:color="auto" w:fill="FFFFFF"/>
        </w:rPr>
      </w:pPr>
    </w:p>
    <w:p w14:paraId="35DD3BCC" w14:textId="77777777" w:rsidR="001E7A6B" w:rsidRDefault="001E7A6B" w:rsidP="001E7A6B">
      <w:pPr>
        <w:jc w:val="center"/>
        <w:rPr>
          <w:rFonts w:ascii="Comic Sans MS" w:hAnsi="Comic Sans MS"/>
          <w:b/>
          <w:sz w:val="28"/>
          <w:szCs w:val="32"/>
          <w:u w:val="single"/>
        </w:rPr>
      </w:pPr>
      <w:r w:rsidRPr="00D155EB">
        <w:rPr>
          <w:rFonts w:ascii="Comic Sans MS" w:hAnsi="Comic Sans MS"/>
          <w:b/>
          <w:sz w:val="28"/>
          <w:szCs w:val="32"/>
          <w:u w:val="single"/>
        </w:rPr>
        <w:lastRenderedPageBreak/>
        <w:t>Focus Group Interview Question</w:t>
      </w:r>
      <w:r>
        <w:rPr>
          <w:rFonts w:ascii="Comic Sans MS" w:hAnsi="Comic Sans MS"/>
          <w:b/>
          <w:sz w:val="28"/>
          <w:szCs w:val="32"/>
          <w:u w:val="single"/>
        </w:rPr>
        <w:t>s</w:t>
      </w:r>
    </w:p>
    <w:p w14:paraId="034BC094" w14:textId="77777777" w:rsidR="001E7A6B" w:rsidRPr="00D155EB" w:rsidRDefault="001E7A6B" w:rsidP="001E7A6B">
      <w:pPr>
        <w:jc w:val="center"/>
        <w:rPr>
          <w:rFonts w:ascii="Comic Sans MS" w:hAnsi="Comic Sans MS"/>
          <w:b/>
          <w:sz w:val="28"/>
          <w:szCs w:val="32"/>
          <w:u w:val="single"/>
        </w:rPr>
      </w:pPr>
    </w:p>
    <w:p w14:paraId="0C279B7A" w14:textId="77777777" w:rsidR="001E7A6B" w:rsidRPr="00D155EB" w:rsidRDefault="001E7A6B" w:rsidP="001E7A6B">
      <w:pPr>
        <w:rPr>
          <w:rFonts w:ascii="Comic Sans MS" w:hAnsi="Comic Sans MS"/>
          <w:szCs w:val="32"/>
        </w:rPr>
      </w:pPr>
      <w:r w:rsidRPr="00D155EB">
        <w:rPr>
          <w:rFonts w:ascii="Comic Sans MS" w:hAnsi="Comic Sans MS"/>
          <w:szCs w:val="32"/>
        </w:rPr>
        <w:t xml:space="preserve">Participant - </w:t>
      </w:r>
      <w:r w:rsidRPr="00D155EB">
        <w:rPr>
          <w:rFonts w:ascii="Comic Sans MS" w:hAnsi="Comic Sans MS"/>
          <w:szCs w:val="32"/>
        </w:rPr>
        <w:softHyphen/>
      </w:r>
      <w:r w:rsidRPr="00D155EB">
        <w:rPr>
          <w:rFonts w:ascii="Comic Sans MS" w:hAnsi="Comic Sans MS"/>
          <w:szCs w:val="32"/>
        </w:rPr>
        <w:softHyphen/>
        <w:t>___</w:t>
      </w:r>
      <w:r w:rsidRPr="00D155EB">
        <w:rPr>
          <w:rFonts w:ascii="Comic Sans MS" w:hAnsi="Comic Sans MS"/>
          <w:szCs w:val="32"/>
          <w:u w:val="single"/>
        </w:rPr>
        <w:t xml:space="preserve">Child </w:t>
      </w:r>
      <w:r>
        <w:rPr>
          <w:rFonts w:ascii="Comic Sans MS" w:hAnsi="Comic Sans MS"/>
          <w:szCs w:val="32"/>
          <w:u w:val="single"/>
        </w:rPr>
        <w:t>4</w:t>
      </w:r>
      <w:r w:rsidRPr="00D155EB">
        <w:rPr>
          <w:rFonts w:ascii="Comic Sans MS" w:hAnsi="Comic Sans MS"/>
          <w:szCs w:val="32"/>
        </w:rPr>
        <w:t>_____</w:t>
      </w:r>
      <w:r w:rsidRPr="00D155EB">
        <w:rPr>
          <w:rFonts w:ascii="Comic Sans MS" w:hAnsi="Comic Sans MS"/>
          <w:szCs w:val="32"/>
        </w:rPr>
        <w:softHyphen/>
      </w:r>
      <w:r w:rsidRPr="00D155EB">
        <w:rPr>
          <w:rFonts w:ascii="Comic Sans MS" w:hAnsi="Comic Sans MS"/>
          <w:szCs w:val="32"/>
        </w:rPr>
        <w:softHyphen/>
        <w:t>___</w:t>
      </w:r>
    </w:p>
    <w:p w14:paraId="66844327" w14:textId="77777777" w:rsidR="001E7A6B" w:rsidRPr="00D155EB" w:rsidRDefault="001E7A6B" w:rsidP="001E7A6B">
      <w:pPr>
        <w:rPr>
          <w:rFonts w:ascii="Comic Sans MS" w:hAnsi="Comic Sans MS"/>
          <w:szCs w:val="32"/>
        </w:rPr>
      </w:pPr>
    </w:p>
    <w:p w14:paraId="7B1129F6"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do you think about using a green screen in lessons?</w:t>
      </w:r>
    </w:p>
    <w:p w14:paraId="5C83CE7B" w14:textId="77777777" w:rsidR="001E7A6B" w:rsidRPr="00154688" w:rsidRDefault="001E7A6B" w:rsidP="001E7A6B">
      <w:pPr>
        <w:rPr>
          <w:rFonts w:ascii="Comic Sans MS" w:hAnsi="Comic Sans MS"/>
          <w:szCs w:val="32"/>
        </w:rPr>
      </w:pPr>
    </w:p>
    <w:p w14:paraId="4795384C" w14:textId="77777777" w:rsidR="001E7A6B" w:rsidRPr="00905B1B" w:rsidRDefault="001E7A6B" w:rsidP="001E7A6B">
      <w:pPr>
        <w:jc w:val="center"/>
        <w:rPr>
          <w:rFonts w:ascii="Comic Sans MS" w:hAnsi="Comic Sans MS"/>
        </w:rPr>
      </w:pPr>
      <w:r w:rsidRPr="00905B1B">
        <w:rPr>
          <w:rFonts w:ascii="Comic Sans MS" w:hAnsi="Comic Sans MS"/>
          <w:highlight w:val="yellow"/>
        </w:rPr>
        <w:t>“It was cool because you got to go on there [green screen] and act in a magical place”</w:t>
      </w:r>
    </w:p>
    <w:p w14:paraId="429D9FDD" w14:textId="77777777" w:rsidR="001E7A6B" w:rsidRPr="00154688" w:rsidRDefault="001E7A6B" w:rsidP="001E7A6B">
      <w:pPr>
        <w:jc w:val="center"/>
        <w:rPr>
          <w:rFonts w:ascii="Comic Sans MS" w:hAnsi="Comic Sans MS"/>
          <w:sz w:val="28"/>
          <w:szCs w:val="32"/>
        </w:rPr>
      </w:pPr>
    </w:p>
    <w:p w14:paraId="340ABC79"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did you find challenging in the lesson?</w:t>
      </w:r>
    </w:p>
    <w:p w14:paraId="1AED49F9" w14:textId="77777777" w:rsidR="001E7A6B" w:rsidRPr="00D155EB" w:rsidRDefault="001E7A6B" w:rsidP="001E7A6B">
      <w:pPr>
        <w:rPr>
          <w:rFonts w:ascii="Comic Sans MS" w:hAnsi="Comic Sans MS"/>
          <w:szCs w:val="32"/>
        </w:rPr>
      </w:pPr>
    </w:p>
    <w:p w14:paraId="1C3B8B09" w14:textId="77777777" w:rsidR="001E7A6B" w:rsidRPr="00D155EB" w:rsidRDefault="001E7A6B" w:rsidP="001E7A6B">
      <w:pPr>
        <w:ind w:firstLine="360"/>
        <w:jc w:val="center"/>
        <w:rPr>
          <w:rFonts w:ascii="Comic Sans MS" w:hAnsi="Comic Sans MS"/>
          <w:szCs w:val="32"/>
        </w:rPr>
      </w:pPr>
      <w:r w:rsidRPr="00D155EB">
        <w:rPr>
          <w:rFonts w:ascii="Comic Sans MS" w:hAnsi="Comic Sans MS"/>
          <w:szCs w:val="32"/>
          <w:highlight w:val="yellow"/>
        </w:rPr>
        <w:t>“</w:t>
      </w:r>
      <w:r>
        <w:rPr>
          <w:rFonts w:ascii="Comic Sans MS" w:hAnsi="Comic Sans MS"/>
          <w:szCs w:val="32"/>
          <w:highlight w:val="yellow"/>
        </w:rPr>
        <w:t>Trying to think of all the similes and metaphors</w:t>
      </w:r>
      <w:r w:rsidRPr="00D155EB">
        <w:rPr>
          <w:rFonts w:ascii="Comic Sans MS" w:hAnsi="Comic Sans MS"/>
          <w:szCs w:val="32"/>
          <w:highlight w:val="yellow"/>
        </w:rPr>
        <w:t>”</w:t>
      </w:r>
    </w:p>
    <w:p w14:paraId="335186E0" w14:textId="77777777" w:rsidR="001E7A6B" w:rsidRPr="00D155EB" w:rsidRDefault="001E7A6B" w:rsidP="001E7A6B">
      <w:pPr>
        <w:rPr>
          <w:rFonts w:ascii="Comic Sans MS" w:hAnsi="Comic Sans MS"/>
          <w:szCs w:val="32"/>
        </w:rPr>
      </w:pPr>
    </w:p>
    <w:p w14:paraId="59B01877"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did you enjoy about this lesson?</w:t>
      </w:r>
    </w:p>
    <w:p w14:paraId="53A765F2" w14:textId="77777777" w:rsidR="001E7A6B" w:rsidRPr="00D155EB" w:rsidRDefault="001E7A6B" w:rsidP="001E7A6B">
      <w:pPr>
        <w:pStyle w:val="ListParagraph"/>
        <w:ind w:left="0"/>
        <w:rPr>
          <w:rFonts w:ascii="Comic Sans MS" w:hAnsi="Comic Sans MS"/>
          <w:sz w:val="24"/>
          <w:szCs w:val="32"/>
        </w:rPr>
      </w:pPr>
    </w:p>
    <w:p w14:paraId="57FED126" w14:textId="77777777" w:rsidR="001E7A6B" w:rsidRPr="00D155EB" w:rsidRDefault="001E7A6B" w:rsidP="001E7A6B">
      <w:pPr>
        <w:jc w:val="center"/>
        <w:rPr>
          <w:rFonts w:ascii="Comic Sans MS" w:hAnsi="Comic Sans MS"/>
          <w:szCs w:val="32"/>
        </w:rPr>
      </w:pPr>
      <w:r w:rsidRPr="00D155EB">
        <w:rPr>
          <w:rFonts w:ascii="Comic Sans MS" w:hAnsi="Comic Sans MS"/>
          <w:szCs w:val="32"/>
          <w:highlight w:val="yellow"/>
        </w:rPr>
        <w:t>“</w:t>
      </w:r>
      <w:r>
        <w:rPr>
          <w:rFonts w:ascii="Comic Sans MS" w:hAnsi="Comic Sans MS"/>
          <w:highlight w:val="yellow"/>
        </w:rPr>
        <w:t>The green scree part</w:t>
      </w:r>
      <w:r w:rsidRPr="00FE01AD">
        <w:rPr>
          <w:rFonts w:ascii="Comic Sans MS" w:hAnsi="Comic Sans MS"/>
          <w:highlight w:val="yellow"/>
        </w:rPr>
        <w:t>”</w:t>
      </w:r>
    </w:p>
    <w:p w14:paraId="65AA8FA5" w14:textId="77777777" w:rsidR="001E7A6B" w:rsidRPr="00D155EB" w:rsidRDefault="001E7A6B" w:rsidP="001E7A6B">
      <w:pPr>
        <w:rPr>
          <w:rFonts w:ascii="Comic Sans MS" w:hAnsi="Comic Sans MS"/>
          <w:szCs w:val="32"/>
        </w:rPr>
      </w:pPr>
    </w:p>
    <w:p w14:paraId="5B559BE9"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If given the chance what would you change about the lesson?</w:t>
      </w:r>
    </w:p>
    <w:p w14:paraId="7E4B13DB" w14:textId="77777777" w:rsidR="001E7A6B" w:rsidRPr="00D155EB" w:rsidRDefault="001E7A6B" w:rsidP="001E7A6B">
      <w:pPr>
        <w:rPr>
          <w:rFonts w:ascii="Comic Sans MS" w:hAnsi="Comic Sans MS"/>
          <w:szCs w:val="32"/>
        </w:rPr>
      </w:pPr>
    </w:p>
    <w:p w14:paraId="2145AD13" w14:textId="77777777" w:rsidR="001E7A6B" w:rsidRPr="00D155EB" w:rsidRDefault="001E7A6B" w:rsidP="001E7A6B">
      <w:pPr>
        <w:jc w:val="center"/>
        <w:rPr>
          <w:rFonts w:ascii="Comic Sans MS" w:hAnsi="Comic Sans MS"/>
          <w:szCs w:val="32"/>
        </w:rPr>
      </w:pPr>
      <w:r>
        <w:rPr>
          <w:rFonts w:ascii="Comic Sans MS" w:hAnsi="Comic Sans MS"/>
          <w:szCs w:val="32"/>
          <w:highlight w:val="yellow"/>
        </w:rPr>
        <w:t>“Nothing”</w:t>
      </w:r>
      <w:r>
        <w:rPr>
          <w:rFonts w:ascii="Comic Sans MS" w:hAnsi="Comic Sans MS"/>
          <w:szCs w:val="32"/>
        </w:rPr>
        <w:t xml:space="preserve"> </w:t>
      </w:r>
    </w:p>
    <w:p w14:paraId="090D76C4" w14:textId="77777777" w:rsidR="001E7A6B" w:rsidRPr="00D155EB" w:rsidRDefault="001E7A6B" w:rsidP="001E7A6B">
      <w:pPr>
        <w:rPr>
          <w:rFonts w:ascii="Comic Sans MS" w:hAnsi="Comic Sans MS"/>
          <w:szCs w:val="32"/>
        </w:rPr>
      </w:pPr>
    </w:p>
    <w:p w14:paraId="6491EDE8"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How would you rate the lesson out of 10?</w:t>
      </w:r>
    </w:p>
    <w:p w14:paraId="4D60B9AB" w14:textId="77777777" w:rsidR="001E7A6B" w:rsidRPr="00D155EB" w:rsidRDefault="001E7A6B" w:rsidP="001E7A6B">
      <w:pPr>
        <w:pStyle w:val="ListParagraph"/>
        <w:rPr>
          <w:rFonts w:ascii="Comic Sans MS" w:hAnsi="Comic Sans MS"/>
          <w:sz w:val="24"/>
          <w:szCs w:val="32"/>
        </w:rPr>
      </w:pPr>
    </w:p>
    <w:p w14:paraId="12BFAD8A" w14:textId="77777777" w:rsidR="001E7A6B" w:rsidRPr="00D155EB" w:rsidRDefault="001E7A6B" w:rsidP="001E7A6B">
      <w:pPr>
        <w:pStyle w:val="ListParagraph"/>
        <w:ind w:left="0"/>
        <w:jc w:val="center"/>
        <w:rPr>
          <w:rFonts w:ascii="Comic Sans MS" w:hAnsi="Comic Sans MS"/>
          <w:sz w:val="24"/>
          <w:szCs w:val="32"/>
        </w:rPr>
      </w:pPr>
      <w:r w:rsidRPr="00D155EB">
        <w:rPr>
          <w:rFonts w:ascii="Comic Sans MS" w:hAnsi="Comic Sans MS"/>
          <w:sz w:val="24"/>
          <w:szCs w:val="32"/>
          <w:highlight w:val="yellow"/>
        </w:rPr>
        <w:t>“</w:t>
      </w:r>
      <w:r>
        <w:rPr>
          <w:rFonts w:ascii="Comic Sans MS" w:hAnsi="Comic Sans MS"/>
          <w:sz w:val="24"/>
          <w:szCs w:val="32"/>
          <w:highlight w:val="yellow"/>
        </w:rPr>
        <w:t>8</w:t>
      </w:r>
      <w:r w:rsidRPr="00D155EB">
        <w:rPr>
          <w:rFonts w:ascii="Comic Sans MS" w:hAnsi="Comic Sans MS"/>
          <w:sz w:val="24"/>
          <w:szCs w:val="32"/>
          <w:highlight w:val="yellow"/>
        </w:rPr>
        <w:t>”</w:t>
      </w:r>
    </w:p>
    <w:p w14:paraId="5E71477F" w14:textId="77777777" w:rsidR="001E7A6B" w:rsidRPr="00D155EB" w:rsidRDefault="001E7A6B" w:rsidP="001E7A6B">
      <w:pPr>
        <w:rPr>
          <w:rFonts w:ascii="Comic Sans MS" w:hAnsi="Comic Sans MS"/>
          <w:sz w:val="28"/>
          <w:szCs w:val="32"/>
        </w:rPr>
      </w:pPr>
    </w:p>
    <w:p w14:paraId="6E2FABC3" w14:textId="77777777" w:rsidR="001E7A6B" w:rsidRDefault="001E7A6B" w:rsidP="00AB4646">
      <w:pPr>
        <w:pStyle w:val="NormalWeb"/>
        <w:rPr>
          <w:rFonts w:ascii="Arial" w:eastAsia="Times New Roman" w:hAnsi="Arial" w:cs="Arial"/>
          <w:color w:val="222222"/>
          <w:shd w:val="clear" w:color="auto" w:fill="FFFFFF"/>
        </w:rPr>
      </w:pPr>
    </w:p>
    <w:p w14:paraId="3AD0AE1A" w14:textId="77777777" w:rsidR="001E7A6B" w:rsidRDefault="001E7A6B" w:rsidP="00AB4646">
      <w:pPr>
        <w:pStyle w:val="NormalWeb"/>
        <w:rPr>
          <w:rFonts w:ascii="Arial" w:eastAsia="Times New Roman" w:hAnsi="Arial" w:cs="Arial"/>
          <w:color w:val="222222"/>
          <w:shd w:val="clear" w:color="auto" w:fill="FFFFFF"/>
        </w:rPr>
      </w:pPr>
    </w:p>
    <w:p w14:paraId="72B3E28D" w14:textId="77777777" w:rsidR="001E7A6B" w:rsidRDefault="001E7A6B" w:rsidP="00AB4646">
      <w:pPr>
        <w:pStyle w:val="NormalWeb"/>
        <w:rPr>
          <w:rFonts w:ascii="Arial" w:eastAsia="Times New Roman" w:hAnsi="Arial" w:cs="Arial"/>
          <w:color w:val="222222"/>
          <w:shd w:val="clear" w:color="auto" w:fill="FFFFFF"/>
        </w:rPr>
      </w:pPr>
    </w:p>
    <w:p w14:paraId="7A072385" w14:textId="77777777" w:rsidR="001E7A6B" w:rsidRDefault="001E7A6B" w:rsidP="00AB4646">
      <w:pPr>
        <w:pStyle w:val="NormalWeb"/>
        <w:rPr>
          <w:rFonts w:ascii="Arial" w:eastAsia="Times New Roman" w:hAnsi="Arial" w:cs="Arial"/>
          <w:color w:val="222222"/>
          <w:shd w:val="clear" w:color="auto" w:fill="FFFFFF"/>
        </w:rPr>
      </w:pPr>
    </w:p>
    <w:p w14:paraId="7EEA9F85" w14:textId="77777777" w:rsidR="001E7A6B" w:rsidRDefault="001E7A6B" w:rsidP="00AB4646">
      <w:pPr>
        <w:pStyle w:val="NormalWeb"/>
        <w:rPr>
          <w:rFonts w:ascii="Arial" w:eastAsia="Times New Roman" w:hAnsi="Arial" w:cs="Arial"/>
          <w:color w:val="222222"/>
          <w:shd w:val="clear" w:color="auto" w:fill="FFFFFF"/>
        </w:rPr>
      </w:pPr>
    </w:p>
    <w:p w14:paraId="09F6BB6A" w14:textId="77777777" w:rsidR="001E7A6B" w:rsidRDefault="001E7A6B" w:rsidP="00AB4646">
      <w:pPr>
        <w:pStyle w:val="NormalWeb"/>
        <w:rPr>
          <w:rFonts w:ascii="Arial" w:eastAsia="Times New Roman" w:hAnsi="Arial" w:cs="Arial"/>
          <w:color w:val="222222"/>
          <w:shd w:val="clear" w:color="auto" w:fill="FFFFFF"/>
        </w:rPr>
      </w:pPr>
    </w:p>
    <w:p w14:paraId="59807BFE" w14:textId="77777777" w:rsidR="001E7A6B" w:rsidRDefault="001E7A6B" w:rsidP="00AB4646">
      <w:pPr>
        <w:pStyle w:val="NormalWeb"/>
        <w:rPr>
          <w:rFonts w:ascii="Arial" w:eastAsia="Times New Roman" w:hAnsi="Arial" w:cs="Arial"/>
          <w:color w:val="222222"/>
          <w:shd w:val="clear" w:color="auto" w:fill="FFFFFF"/>
        </w:rPr>
      </w:pPr>
    </w:p>
    <w:p w14:paraId="56888266" w14:textId="77777777" w:rsidR="001E7A6B" w:rsidRDefault="001E7A6B" w:rsidP="001E7A6B">
      <w:pPr>
        <w:jc w:val="center"/>
        <w:rPr>
          <w:rFonts w:ascii="Comic Sans MS" w:hAnsi="Comic Sans MS"/>
          <w:b/>
          <w:sz w:val="28"/>
          <w:szCs w:val="32"/>
          <w:u w:val="single"/>
        </w:rPr>
      </w:pPr>
      <w:r w:rsidRPr="00D155EB">
        <w:rPr>
          <w:rFonts w:ascii="Comic Sans MS" w:hAnsi="Comic Sans MS"/>
          <w:b/>
          <w:sz w:val="28"/>
          <w:szCs w:val="32"/>
          <w:u w:val="single"/>
        </w:rPr>
        <w:lastRenderedPageBreak/>
        <w:t>Focus Group Interview Question</w:t>
      </w:r>
      <w:r>
        <w:rPr>
          <w:rFonts w:ascii="Comic Sans MS" w:hAnsi="Comic Sans MS"/>
          <w:b/>
          <w:sz w:val="28"/>
          <w:szCs w:val="32"/>
          <w:u w:val="single"/>
        </w:rPr>
        <w:t>s</w:t>
      </w:r>
    </w:p>
    <w:p w14:paraId="4DFF5A32" w14:textId="77777777" w:rsidR="001E7A6B" w:rsidRPr="00D155EB" w:rsidRDefault="001E7A6B" w:rsidP="001E7A6B">
      <w:pPr>
        <w:jc w:val="center"/>
        <w:rPr>
          <w:rFonts w:ascii="Comic Sans MS" w:hAnsi="Comic Sans MS"/>
          <w:b/>
          <w:sz w:val="28"/>
          <w:szCs w:val="32"/>
          <w:u w:val="single"/>
        </w:rPr>
      </w:pPr>
    </w:p>
    <w:p w14:paraId="58341385" w14:textId="77777777" w:rsidR="001E7A6B" w:rsidRPr="00D155EB" w:rsidRDefault="001E7A6B" w:rsidP="001E7A6B">
      <w:pPr>
        <w:rPr>
          <w:rFonts w:ascii="Comic Sans MS" w:hAnsi="Comic Sans MS"/>
          <w:szCs w:val="32"/>
        </w:rPr>
      </w:pPr>
      <w:r w:rsidRPr="00D155EB">
        <w:rPr>
          <w:rFonts w:ascii="Comic Sans MS" w:hAnsi="Comic Sans MS"/>
          <w:szCs w:val="32"/>
        </w:rPr>
        <w:t xml:space="preserve">Participant - </w:t>
      </w:r>
      <w:r w:rsidRPr="00D155EB">
        <w:rPr>
          <w:rFonts w:ascii="Comic Sans MS" w:hAnsi="Comic Sans MS"/>
          <w:szCs w:val="32"/>
        </w:rPr>
        <w:softHyphen/>
      </w:r>
      <w:r w:rsidRPr="00D155EB">
        <w:rPr>
          <w:rFonts w:ascii="Comic Sans MS" w:hAnsi="Comic Sans MS"/>
          <w:szCs w:val="32"/>
        </w:rPr>
        <w:softHyphen/>
        <w:t>___</w:t>
      </w:r>
      <w:r w:rsidRPr="00D155EB">
        <w:rPr>
          <w:rFonts w:ascii="Comic Sans MS" w:hAnsi="Comic Sans MS"/>
          <w:szCs w:val="32"/>
          <w:u w:val="single"/>
        </w:rPr>
        <w:t xml:space="preserve">Child </w:t>
      </w:r>
      <w:r>
        <w:rPr>
          <w:rFonts w:ascii="Comic Sans MS" w:hAnsi="Comic Sans MS"/>
          <w:szCs w:val="32"/>
          <w:u w:val="single"/>
        </w:rPr>
        <w:t>5</w:t>
      </w:r>
      <w:r w:rsidRPr="00D155EB">
        <w:rPr>
          <w:rFonts w:ascii="Comic Sans MS" w:hAnsi="Comic Sans MS"/>
          <w:szCs w:val="32"/>
        </w:rPr>
        <w:t>_____</w:t>
      </w:r>
      <w:r w:rsidRPr="00D155EB">
        <w:rPr>
          <w:rFonts w:ascii="Comic Sans MS" w:hAnsi="Comic Sans MS"/>
          <w:szCs w:val="32"/>
        </w:rPr>
        <w:softHyphen/>
      </w:r>
      <w:r w:rsidRPr="00D155EB">
        <w:rPr>
          <w:rFonts w:ascii="Comic Sans MS" w:hAnsi="Comic Sans MS"/>
          <w:szCs w:val="32"/>
        </w:rPr>
        <w:softHyphen/>
        <w:t>___</w:t>
      </w:r>
    </w:p>
    <w:p w14:paraId="60DDA99C" w14:textId="77777777" w:rsidR="001E7A6B" w:rsidRPr="00D155EB" w:rsidRDefault="001E7A6B" w:rsidP="001E7A6B">
      <w:pPr>
        <w:rPr>
          <w:rFonts w:ascii="Comic Sans MS" w:hAnsi="Comic Sans MS"/>
          <w:szCs w:val="32"/>
        </w:rPr>
      </w:pPr>
    </w:p>
    <w:p w14:paraId="32C0ACC6"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do you think about using a green screen in lessons?</w:t>
      </w:r>
    </w:p>
    <w:p w14:paraId="24B0FF5F" w14:textId="77777777" w:rsidR="001E7A6B" w:rsidRPr="00154688" w:rsidRDefault="001E7A6B" w:rsidP="001E7A6B">
      <w:pPr>
        <w:rPr>
          <w:rFonts w:ascii="Comic Sans MS" w:hAnsi="Comic Sans MS"/>
          <w:szCs w:val="32"/>
        </w:rPr>
      </w:pPr>
    </w:p>
    <w:p w14:paraId="3541B861" w14:textId="77777777" w:rsidR="001E7A6B" w:rsidRPr="00FE01AD" w:rsidRDefault="001E7A6B" w:rsidP="001E7A6B">
      <w:pPr>
        <w:jc w:val="center"/>
        <w:rPr>
          <w:rFonts w:ascii="Comic Sans MS" w:hAnsi="Comic Sans MS"/>
        </w:rPr>
      </w:pPr>
      <w:r>
        <w:rPr>
          <w:rFonts w:ascii="Comic Sans MS" w:hAnsi="Comic Sans MS"/>
          <w:highlight w:val="yellow"/>
        </w:rPr>
        <w:t>“W</w:t>
      </w:r>
      <w:r w:rsidRPr="00FE01AD">
        <w:rPr>
          <w:rFonts w:ascii="Comic Sans MS" w:hAnsi="Comic Sans MS"/>
          <w:highlight w:val="yellow"/>
        </w:rPr>
        <w:t xml:space="preserve">ell the green screen </w:t>
      </w:r>
      <w:r>
        <w:rPr>
          <w:rFonts w:ascii="Comic Sans MS" w:hAnsi="Comic Sans MS"/>
          <w:highlight w:val="yellow"/>
        </w:rPr>
        <w:t xml:space="preserve">was </w:t>
      </w:r>
      <w:r w:rsidRPr="00FE01AD">
        <w:rPr>
          <w:rFonts w:ascii="Comic Sans MS" w:hAnsi="Comic Sans MS"/>
          <w:highlight w:val="yellow"/>
        </w:rPr>
        <w:t>a bit creepy</w:t>
      </w:r>
      <w:r>
        <w:rPr>
          <w:rFonts w:ascii="Comic Sans MS" w:hAnsi="Comic Sans MS"/>
        </w:rPr>
        <w:t>”</w:t>
      </w:r>
    </w:p>
    <w:p w14:paraId="354B250D" w14:textId="77777777" w:rsidR="001E7A6B" w:rsidRPr="00154688" w:rsidRDefault="001E7A6B" w:rsidP="001E7A6B">
      <w:pPr>
        <w:jc w:val="center"/>
        <w:rPr>
          <w:rFonts w:ascii="Comic Sans MS" w:hAnsi="Comic Sans MS"/>
          <w:sz w:val="28"/>
          <w:szCs w:val="32"/>
        </w:rPr>
      </w:pPr>
    </w:p>
    <w:p w14:paraId="1ED925F6"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did you find challenging in the lesson?</w:t>
      </w:r>
    </w:p>
    <w:p w14:paraId="0B9217BA" w14:textId="77777777" w:rsidR="001E7A6B" w:rsidRPr="00D155EB" w:rsidRDefault="001E7A6B" w:rsidP="001E7A6B">
      <w:pPr>
        <w:rPr>
          <w:rFonts w:ascii="Comic Sans MS" w:hAnsi="Comic Sans MS"/>
          <w:szCs w:val="32"/>
        </w:rPr>
      </w:pPr>
    </w:p>
    <w:p w14:paraId="7EA4E760" w14:textId="77777777" w:rsidR="001E7A6B" w:rsidRPr="00D155EB" w:rsidRDefault="001E7A6B" w:rsidP="001E7A6B">
      <w:pPr>
        <w:ind w:firstLine="360"/>
        <w:jc w:val="center"/>
        <w:rPr>
          <w:rFonts w:ascii="Comic Sans MS" w:hAnsi="Comic Sans MS"/>
          <w:szCs w:val="32"/>
        </w:rPr>
      </w:pPr>
      <w:r w:rsidRPr="00D155EB">
        <w:rPr>
          <w:rFonts w:ascii="Comic Sans MS" w:hAnsi="Comic Sans MS"/>
          <w:szCs w:val="32"/>
          <w:highlight w:val="yellow"/>
        </w:rPr>
        <w:t>“</w:t>
      </w:r>
      <w:r>
        <w:rPr>
          <w:rFonts w:ascii="Comic Sans MS" w:hAnsi="Comic Sans MS"/>
          <w:szCs w:val="32"/>
          <w:highlight w:val="yellow"/>
        </w:rPr>
        <w:t xml:space="preserve">Going on </w:t>
      </w:r>
      <w:r>
        <w:rPr>
          <w:rFonts w:ascii="Comic Sans MS" w:hAnsi="Comic Sans MS"/>
          <w:highlight w:val="yellow"/>
        </w:rPr>
        <w:t>t</w:t>
      </w:r>
      <w:r w:rsidRPr="002B09A2">
        <w:rPr>
          <w:rFonts w:ascii="Comic Sans MS" w:hAnsi="Comic Sans MS"/>
          <w:highlight w:val="yellow"/>
        </w:rPr>
        <w:t>he green screen</w:t>
      </w:r>
      <w:r w:rsidRPr="00D155EB">
        <w:rPr>
          <w:rFonts w:ascii="Comic Sans MS" w:hAnsi="Comic Sans MS"/>
          <w:szCs w:val="32"/>
          <w:highlight w:val="yellow"/>
        </w:rPr>
        <w:t>”</w:t>
      </w:r>
    </w:p>
    <w:p w14:paraId="174D3F8B" w14:textId="77777777" w:rsidR="001E7A6B" w:rsidRPr="00D155EB" w:rsidRDefault="001E7A6B" w:rsidP="001E7A6B">
      <w:pPr>
        <w:rPr>
          <w:rFonts w:ascii="Comic Sans MS" w:hAnsi="Comic Sans MS"/>
          <w:szCs w:val="32"/>
        </w:rPr>
      </w:pPr>
    </w:p>
    <w:p w14:paraId="098B801B"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did you enjoy about this lesson?</w:t>
      </w:r>
    </w:p>
    <w:p w14:paraId="47BE3FA9" w14:textId="77777777" w:rsidR="001E7A6B" w:rsidRPr="00D155EB" w:rsidRDefault="001E7A6B" w:rsidP="001E7A6B">
      <w:pPr>
        <w:pStyle w:val="ListParagraph"/>
        <w:ind w:left="0"/>
        <w:rPr>
          <w:rFonts w:ascii="Comic Sans MS" w:hAnsi="Comic Sans MS"/>
          <w:sz w:val="24"/>
          <w:szCs w:val="32"/>
        </w:rPr>
      </w:pPr>
    </w:p>
    <w:p w14:paraId="689D048B" w14:textId="77777777" w:rsidR="001E7A6B" w:rsidRPr="00D155EB" w:rsidRDefault="001E7A6B" w:rsidP="001E7A6B">
      <w:pPr>
        <w:jc w:val="center"/>
        <w:rPr>
          <w:rFonts w:ascii="Comic Sans MS" w:hAnsi="Comic Sans MS"/>
          <w:szCs w:val="32"/>
        </w:rPr>
      </w:pPr>
      <w:r w:rsidRPr="00D155EB">
        <w:rPr>
          <w:rFonts w:ascii="Comic Sans MS" w:hAnsi="Comic Sans MS"/>
          <w:szCs w:val="32"/>
          <w:highlight w:val="yellow"/>
        </w:rPr>
        <w:t>“</w:t>
      </w:r>
      <w:r w:rsidRPr="00FE01AD">
        <w:rPr>
          <w:rFonts w:ascii="Comic Sans MS" w:hAnsi="Comic Sans MS"/>
          <w:highlight w:val="yellow"/>
        </w:rPr>
        <w:t>Writing about a magical place”</w:t>
      </w:r>
    </w:p>
    <w:p w14:paraId="6AC433A4" w14:textId="77777777" w:rsidR="001E7A6B" w:rsidRPr="00D155EB" w:rsidRDefault="001E7A6B" w:rsidP="001E7A6B">
      <w:pPr>
        <w:rPr>
          <w:rFonts w:ascii="Comic Sans MS" w:hAnsi="Comic Sans MS"/>
          <w:szCs w:val="32"/>
        </w:rPr>
      </w:pPr>
    </w:p>
    <w:p w14:paraId="03FE110B"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If given the chance what would you change about the lesson?</w:t>
      </w:r>
    </w:p>
    <w:p w14:paraId="44E08D37" w14:textId="77777777" w:rsidR="001E7A6B" w:rsidRPr="00D155EB" w:rsidRDefault="001E7A6B" w:rsidP="001E7A6B">
      <w:pPr>
        <w:rPr>
          <w:rFonts w:ascii="Comic Sans MS" w:hAnsi="Comic Sans MS"/>
          <w:szCs w:val="32"/>
        </w:rPr>
      </w:pPr>
    </w:p>
    <w:p w14:paraId="759655FD" w14:textId="77777777" w:rsidR="001E7A6B" w:rsidRPr="00D155EB" w:rsidRDefault="001E7A6B" w:rsidP="001E7A6B">
      <w:pPr>
        <w:jc w:val="center"/>
        <w:rPr>
          <w:rFonts w:ascii="Comic Sans MS" w:hAnsi="Comic Sans MS"/>
          <w:szCs w:val="32"/>
        </w:rPr>
      </w:pPr>
      <w:r>
        <w:rPr>
          <w:rFonts w:ascii="Comic Sans MS" w:hAnsi="Comic Sans MS"/>
          <w:szCs w:val="32"/>
          <w:highlight w:val="yellow"/>
        </w:rPr>
        <w:t>“Do the green screen part in front of a few friends”</w:t>
      </w:r>
      <w:r>
        <w:rPr>
          <w:rFonts w:ascii="Comic Sans MS" w:hAnsi="Comic Sans MS"/>
          <w:szCs w:val="32"/>
        </w:rPr>
        <w:t xml:space="preserve"> </w:t>
      </w:r>
    </w:p>
    <w:p w14:paraId="236DB10A" w14:textId="77777777" w:rsidR="001E7A6B" w:rsidRPr="00D155EB" w:rsidRDefault="001E7A6B" w:rsidP="001E7A6B">
      <w:pPr>
        <w:rPr>
          <w:rFonts w:ascii="Comic Sans MS" w:hAnsi="Comic Sans MS"/>
          <w:szCs w:val="32"/>
        </w:rPr>
      </w:pPr>
    </w:p>
    <w:p w14:paraId="422D964A"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How would you rate the lesson out of 10?</w:t>
      </w:r>
    </w:p>
    <w:p w14:paraId="69EB5D90" w14:textId="77777777" w:rsidR="001E7A6B" w:rsidRPr="00D155EB" w:rsidRDefault="001E7A6B" w:rsidP="001E7A6B">
      <w:pPr>
        <w:pStyle w:val="ListParagraph"/>
        <w:rPr>
          <w:rFonts w:ascii="Comic Sans MS" w:hAnsi="Comic Sans MS"/>
          <w:sz w:val="24"/>
          <w:szCs w:val="32"/>
        </w:rPr>
      </w:pPr>
    </w:p>
    <w:p w14:paraId="05713E80" w14:textId="77777777" w:rsidR="001E7A6B" w:rsidRPr="00D155EB" w:rsidRDefault="001E7A6B" w:rsidP="001E7A6B">
      <w:pPr>
        <w:pStyle w:val="ListParagraph"/>
        <w:ind w:left="0"/>
        <w:jc w:val="center"/>
        <w:rPr>
          <w:rFonts w:ascii="Comic Sans MS" w:hAnsi="Comic Sans MS"/>
          <w:sz w:val="24"/>
          <w:szCs w:val="32"/>
        </w:rPr>
      </w:pPr>
      <w:r w:rsidRPr="00D155EB">
        <w:rPr>
          <w:rFonts w:ascii="Comic Sans MS" w:hAnsi="Comic Sans MS"/>
          <w:sz w:val="24"/>
          <w:szCs w:val="32"/>
          <w:highlight w:val="yellow"/>
        </w:rPr>
        <w:t>“</w:t>
      </w:r>
      <w:r>
        <w:rPr>
          <w:rFonts w:ascii="Comic Sans MS" w:hAnsi="Comic Sans MS"/>
          <w:sz w:val="24"/>
          <w:szCs w:val="32"/>
          <w:highlight w:val="yellow"/>
        </w:rPr>
        <w:t>8</w:t>
      </w:r>
      <w:r w:rsidRPr="00D155EB">
        <w:rPr>
          <w:rFonts w:ascii="Comic Sans MS" w:hAnsi="Comic Sans MS"/>
          <w:sz w:val="24"/>
          <w:szCs w:val="32"/>
          <w:highlight w:val="yellow"/>
        </w:rPr>
        <w:t>”</w:t>
      </w:r>
    </w:p>
    <w:p w14:paraId="70ED5FDA" w14:textId="77777777" w:rsidR="001E7A6B" w:rsidRDefault="001E7A6B" w:rsidP="00AB4646">
      <w:pPr>
        <w:pStyle w:val="NormalWeb"/>
        <w:rPr>
          <w:rFonts w:ascii="Arial" w:eastAsia="Times New Roman" w:hAnsi="Arial" w:cs="Arial"/>
          <w:color w:val="222222"/>
          <w:shd w:val="clear" w:color="auto" w:fill="FFFFFF"/>
        </w:rPr>
      </w:pPr>
    </w:p>
    <w:p w14:paraId="773B8E9F" w14:textId="77777777" w:rsidR="001E7A6B" w:rsidRDefault="001E7A6B" w:rsidP="00AB4646">
      <w:pPr>
        <w:pStyle w:val="NormalWeb"/>
        <w:rPr>
          <w:rFonts w:ascii="Arial" w:eastAsia="Times New Roman" w:hAnsi="Arial" w:cs="Arial"/>
          <w:color w:val="222222"/>
          <w:shd w:val="clear" w:color="auto" w:fill="FFFFFF"/>
        </w:rPr>
      </w:pPr>
    </w:p>
    <w:p w14:paraId="42DB5283" w14:textId="77777777" w:rsidR="001E7A6B" w:rsidRDefault="001E7A6B" w:rsidP="00AB4646">
      <w:pPr>
        <w:pStyle w:val="NormalWeb"/>
        <w:rPr>
          <w:rFonts w:ascii="Arial" w:eastAsia="Times New Roman" w:hAnsi="Arial" w:cs="Arial"/>
          <w:color w:val="222222"/>
          <w:shd w:val="clear" w:color="auto" w:fill="FFFFFF"/>
        </w:rPr>
      </w:pPr>
    </w:p>
    <w:p w14:paraId="72F94307" w14:textId="77777777" w:rsidR="001E7A6B" w:rsidRDefault="001E7A6B" w:rsidP="00AB4646">
      <w:pPr>
        <w:pStyle w:val="NormalWeb"/>
        <w:rPr>
          <w:rFonts w:ascii="Arial" w:eastAsia="Times New Roman" w:hAnsi="Arial" w:cs="Arial"/>
          <w:color w:val="222222"/>
          <w:shd w:val="clear" w:color="auto" w:fill="FFFFFF"/>
        </w:rPr>
      </w:pPr>
    </w:p>
    <w:p w14:paraId="5F8D62C5" w14:textId="77777777" w:rsidR="001E7A6B" w:rsidRDefault="001E7A6B" w:rsidP="00AB4646">
      <w:pPr>
        <w:pStyle w:val="NormalWeb"/>
        <w:rPr>
          <w:rFonts w:ascii="Arial" w:eastAsia="Times New Roman" w:hAnsi="Arial" w:cs="Arial"/>
          <w:color w:val="222222"/>
          <w:shd w:val="clear" w:color="auto" w:fill="FFFFFF"/>
        </w:rPr>
      </w:pPr>
    </w:p>
    <w:p w14:paraId="4E1309E4" w14:textId="77777777" w:rsidR="001E7A6B" w:rsidRDefault="001E7A6B" w:rsidP="00AB4646">
      <w:pPr>
        <w:pStyle w:val="NormalWeb"/>
        <w:rPr>
          <w:rFonts w:ascii="Arial" w:eastAsia="Times New Roman" w:hAnsi="Arial" w:cs="Arial"/>
          <w:color w:val="222222"/>
          <w:shd w:val="clear" w:color="auto" w:fill="FFFFFF"/>
        </w:rPr>
      </w:pPr>
    </w:p>
    <w:p w14:paraId="4B6F4000" w14:textId="77777777" w:rsidR="001E7A6B" w:rsidRDefault="001E7A6B" w:rsidP="00AB4646">
      <w:pPr>
        <w:pStyle w:val="NormalWeb"/>
        <w:rPr>
          <w:rFonts w:ascii="Arial" w:eastAsia="Times New Roman" w:hAnsi="Arial" w:cs="Arial"/>
          <w:color w:val="222222"/>
          <w:shd w:val="clear" w:color="auto" w:fill="FFFFFF"/>
        </w:rPr>
      </w:pPr>
    </w:p>
    <w:p w14:paraId="05F7277B" w14:textId="77777777" w:rsidR="001E7A6B" w:rsidRDefault="001E7A6B" w:rsidP="00AB4646">
      <w:pPr>
        <w:pStyle w:val="NormalWeb"/>
        <w:rPr>
          <w:rFonts w:ascii="Arial" w:eastAsia="Times New Roman" w:hAnsi="Arial" w:cs="Arial"/>
          <w:color w:val="222222"/>
          <w:shd w:val="clear" w:color="auto" w:fill="FFFFFF"/>
        </w:rPr>
      </w:pPr>
    </w:p>
    <w:p w14:paraId="75B2473D" w14:textId="77777777" w:rsidR="001E7A6B" w:rsidRDefault="001E7A6B" w:rsidP="00AB4646">
      <w:pPr>
        <w:pStyle w:val="NormalWeb"/>
        <w:rPr>
          <w:rFonts w:ascii="Arial" w:eastAsia="Times New Roman" w:hAnsi="Arial" w:cs="Arial"/>
          <w:color w:val="222222"/>
          <w:shd w:val="clear" w:color="auto" w:fill="FFFFFF"/>
        </w:rPr>
      </w:pPr>
    </w:p>
    <w:p w14:paraId="38A6B9C7" w14:textId="77777777" w:rsidR="001E7A6B" w:rsidRDefault="001E7A6B" w:rsidP="001E7A6B">
      <w:pPr>
        <w:jc w:val="center"/>
        <w:rPr>
          <w:rFonts w:ascii="Comic Sans MS" w:hAnsi="Comic Sans MS"/>
          <w:b/>
          <w:sz w:val="28"/>
          <w:szCs w:val="32"/>
          <w:u w:val="single"/>
        </w:rPr>
      </w:pPr>
      <w:r w:rsidRPr="00D155EB">
        <w:rPr>
          <w:rFonts w:ascii="Comic Sans MS" w:hAnsi="Comic Sans MS"/>
          <w:b/>
          <w:sz w:val="28"/>
          <w:szCs w:val="32"/>
          <w:u w:val="single"/>
        </w:rPr>
        <w:lastRenderedPageBreak/>
        <w:t>Focus Group Interview Question</w:t>
      </w:r>
      <w:r>
        <w:rPr>
          <w:rFonts w:ascii="Comic Sans MS" w:hAnsi="Comic Sans MS"/>
          <w:b/>
          <w:sz w:val="28"/>
          <w:szCs w:val="32"/>
          <w:u w:val="single"/>
        </w:rPr>
        <w:t>s</w:t>
      </w:r>
    </w:p>
    <w:p w14:paraId="6F31E540" w14:textId="77777777" w:rsidR="001E7A6B" w:rsidRPr="00D155EB" w:rsidRDefault="001E7A6B" w:rsidP="001E7A6B">
      <w:pPr>
        <w:jc w:val="center"/>
        <w:rPr>
          <w:rFonts w:ascii="Comic Sans MS" w:hAnsi="Comic Sans MS"/>
          <w:b/>
          <w:sz w:val="28"/>
          <w:szCs w:val="32"/>
          <w:u w:val="single"/>
        </w:rPr>
      </w:pPr>
    </w:p>
    <w:p w14:paraId="6834BFE9" w14:textId="77777777" w:rsidR="001E7A6B" w:rsidRPr="00D155EB" w:rsidRDefault="001E7A6B" w:rsidP="001E7A6B">
      <w:pPr>
        <w:rPr>
          <w:rFonts w:ascii="Comic Sans MS" w:hAnsi="Comic Sans MS"/>
          <w:szCs w:val="32"/>
        </w:rPr>
      </w:pPr>
      <w:r w:rsidRPr="00D155EB">
        <w:rPr>
          <w:rFonts w:ascii="Comic Sans MS" w:hAnsi="Comic Sans MS"/>
          <w:szCs w:val="32"/>
        </w:rPr>
        <w:t xml:space="preserve">Participant - </w:t>
      </w:r>
      <w:r w:rsidRPr="00D155EB">
        <w:rPr>
          <w:rFonts w:ascii="Comic Sans MS" w:hAnsi="Comic Sans MS"/>
          <w:szCs w:val="32"/>
        </w:rPr>
        <w:softHyphen/>
      </w:r>
      <w:r w:rsidRPr="00D155EB">
        <w:rPr>
          <w:rFonts w:ascii="Comic Sans MS" w:hAnsi="Comic Sans MS"/>
          <w:szCs w:val="32"/>
        </w:rPr>
        <w:softHyphen/>
        <w:t>___</w:t>
      </w:r>
      <w:r w:rsidRPr="00D155EB">
        <w:rPr>
          <w:rFonts w:ascii="Comic Sans MS" w:hAnsi="Comic Sans MS"/>
          <w:szCs w:val="32"/>
          <w:u w:val="single"/>
        </w:rPr>
        <w:t xml:space="preserve">Child </w:t>
      </w:r>
      <w:r>
        <w:rPr>
          <w:rFonts w:ascii="Comic Sans MS" w:hAnsi="Comic Sans MS"/>
          <w:szCs w:val="32"/>
          <w:u w:val="single"/>
        </w:rPr>
        <w:t>6</w:t>
      </w:r>
      <w:r w:rsidRPr="00D155EB">
        <w:rPr>
          <w:rFonts w:ascii="Comic Sans MS" w:hAnsi="Comic Sans MS"/>
          <w:szCs w:val="32"/>
        </w:rPr>
        <w:t>_____</w:t>
      </w:r>
      <w:r w:rsidRPr="00D155EB">
        <w:rPr>
          <w:rFonts w:ascii="Comic Sans MS" w:hAnsi="Comic Sans MS"/>
          <w:szCs w:val="32"/>
        </w:rPr>
        <w:softHyphen/>
      </w:r>
      <w:r w:rsidRPr="00D155EB">
        <w:rPr>
          <w:rFonts w:ascii="Comic Sans MS" w:hAnsi="Comic Sans MS"/>
          <w:szCs w:val="32"/>
        </w:rPr>
        <w:softHyphen/>
        <w:t>___</w:t>
      </w:r>
    </w:p>
    <w:p w14:paraId="4AB32AA1" w14:textId="77777777" w:rsidR="001E7A6B" w:rsidRPr="00D155EB" w:rsidRDefault="001E7A6B" w:rsidP="001E7A6B">
      <w:pPr>
        <w:rPr>
          <w:rFonts w:ascii="Comic Sans MS" w:hAnsi="Comic Sans MS"/>
          <w:szCs w:val="32"/>
        </w:rPr>
      </w:pPr>
    </w:p>
    <w:p w14:paraId="56774C49"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do you think about using a green screen in lessons?</w:t>
      </w:r>
    </w:p>
    <w:p w14:paraId="39B678A4" w14:textId="77777777" w:rsidR="001E7A6B" w:rsidRPr="00154688" w:rsidRDefault="001E7A6B" w:rsidP="001E7A6B">
      <w:pPr>
        <w:rPr>
          <w:rFonts w:ascii="Comic Sans MS" w:hAnsi="Comic Sans MS"/>
          <w:szCs w:val="32"/>
        </w:rPr>
      </w:pPr>
    </w:p>
    <w:p w14:paraId="283F098A" w14:textId="77777777" w:rsidR="001E7A6B" w:rsidRDefault="001E7A6B" w:rsidP="001E7A6B">
      <w:pPr>
        <w:jc w:val="center"/>
        <w:rPr>
          <w:rFonts w:ascii="Comic Sans MS" w:hAnsi="Comic Sans MS"/>
        </w:rPr>
      </w:pPr>
      <w:r w:rsidRPr="00154688">
        <w:rPr>
          <w:rFonts w:ascii="Comic Sans MS" w:hAnsi="Comic Sans MS"/>
          <w:highlight w:val="yellow"/>
        </w:rPr>
        <w:t>“It was quite scary because when you’re not used to something and you’re in front of loads of people it’s kind of really creepy because you have to read something out and you’re in front of loads of people</w:t>
      </w:r>
      <w:r w:rsidRPr="00154688">
        <w:rPr>
          <w:highlight w:val="yellow"/>
        </w:rPr>
        <w:t xml:space="preserve"> </w:t>
      </w:r>
      <w:r w:rsidRPr="00154688">
        <w:rPr>
          <w:rFonts w:ascii="Comic Sans MS" w:hAnsi="Comic Sans MS"/>
          <w:highlight w:val="yellow"/>
        </w:rPr>
        <w:t>but it was fun as well so it was good</w:t>
      </w:r>
      <w:r w:rsidRPr="00154688">
        <w:rPr>
          <w:rFonts w:ascii="Comic Sans MS" w:hAnsi="Comic Sans MS"/>
        </w:rPr>
        <w:t>”</w:t>
      </w:r>
    </w:p>
    <w:p w14:paraId="155DC46F" w14:textId="77777777" w:rsidR="001E7A6B" w:rsidRPr="00154688" w:rsidRDefault="001E7A6B" w:rsidP="001E7A6B">
      <w:pPr>
        <w:jc w:val="center"/>
        <w:rPr>
          <w:rFonts w:ascii="Comic Sans MS" w:hAnsi="Comic Sans MS"/>
          <w:sz w:val="28"/>
          <w:szCs w:val="32"/>
        </w:rPr>
      </w:pPr>
    </w:p>
    <w:p w14:paraId="49458CDF"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did you find challenging in the lesson?</w:t>
      </w:r>
    </w:p>
    <w:p w14:paraId="0C3A29D8" w14:textId="77777777" w:rsidR="001E7A6B" w:rsidRPr="00D155EB" w:rsidRDefault="001E7A6B" w:rsidP="001E7A6B">
      <w:pPr>
        <w:rPr>
          <w:rFonts w:ascii="Comic Sans MS" w:hAnsi="Comic Sans MS"/>
          <w:szCs w:val="32"/>
        </w:rPr>
      </w:pPr>
    </w:p>
    <w:p w14:paraId="2E640D59" w14:textId="77777777" w:rsidR="001E7A6B" w:rsidRPr="00D155EB" w:rsidRDefault="001E7A6B" w:rsidP="001E7A6B">
      <w:pPr>
        <w:ind w:firstLine="360"/>
        <w:jc w:val="center"/>
        <w:rPr>
          <w:rFonts w:ascii="Comic Sans MS" w:hAnsi="Comic Sans MS"/>
          <w:szCs w:val="32"/>
        </w:rPr>
      </w:pPr>
      <w:r w:rsidRPr="00D155EB">
        <w:rPr>
          <w:rFonts w:ascii="Comic Sans MS" w:hAnsi="Comic Sans MS"/>
          <w:szCs w:val="32"/>
          <w:highlight w:val="yellow"/>
        </w:rPr>
        <w:t>“</w:t>
      </w:r>
      <w:r>
        <w:rPr>
          <w:rFonts w:ascii="Comic Sans MS" w:hAnsi="Comic Sans MS"/>
          <w:highlight w:val="yellow"/>
        </w:rPr>
        <w:t>T</w:t>
      </w:r>
      <w:r w:rsidRPr="002B09A2">
        <w:rPr>
          <w:rFonts w:ascii="Comic Sans MS" w:hAnsi="Comic Sans MS"/>
          <w:highlight w:val="yellow"/>
        </w:rPr>
        <w:t>he green screen</w:t>
      </w:r>
      <w:r w:rsidRPr="00D155EB">
        <w:rPr>
          <w:rFonts w:ascii="Comic Sans MS" w:hAnsi="Comic Sans MS"/>
          <w:szCs w:val="32"/>
          <w:highlight w:val="yellow"/>
        </w:rPr>
        <w:t>”</w:t>
      </w:r>
    </w:p>
    <w:p w14:paraId="4F60ECEB" w14:textId="77777777" w:rsidR="001E7A6B" w:rsidRPr="00D155EB" w:rsidRDefault="001E7A6B" w:rsidP="001E7A6B">
      <w:pPr>
        <w:rPr>
          <w:rFonts w:ascii="Comic Sans MS" w:hAnsi="Comic Sans MS"/>
          <w:szCs w:val="32"/>
        </w:rPr>
      </w:pPr>
    </w:p>
    <w:p w14:paraId="546DC830"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What did you enjoy about this lesson?</w:t>
      </w:r>
    </w:p>
    <w:p w14:paraId="12A5CAF5" w14:textId="77777777" w:rsidR="001E7A6B" w:rsidRPr="00D155EB" w:rsidRDefault="001E7A6B" w:rsidP="001E7A6B">
      <w:pPr>
        <w:pStyle w:val="ListParagraph"/>
        <w:ind w:left="0"/>
        <w:rPr>
          <w:rFonts w:ascii="Comic Sans MS" w:hAnsi="Comic Sans MS"/>
          <w:sz w:val="24"/>
          <w:szCs w:val="32"/>
        </w:rPr>
      </w:pPr>
    </w:p>
    <w:p w14:paraId="7D67D398" w14:textId="77777777" w:rsidR="001E7A6B" w:rsidRPr="00D155EB" w:rsidRDefault="001E7A6B" w:rsidP="001E7A6B">
      <w:pPr>
        <w:jc w:val="center"/>
        <w:rPr>
          <w:rFonts w:ascii="Comic Sans MS" w:hAnsi="Comic Sans MS"/>
          <w:szCs w:val="32"/>
        </w:rPr>
      </w:pPr>
      <w:r w:rsidRPr="00D155EB">
        <w:rPr>
          <w:rFonts w:ascii="Comic Sans MS" w:hAnsi="Comic Sans MS"/>
          <w:szCs w:val="32"/>
          <w:highlight w:val="yellow"/>
        </w:rPr>
        <w:t>“</w:t>
      </w:r>
      <w:r>
        <w:rPr>
          <w:rFonts w:ascii="Comic Sans MS" w:hAnsi="Comic Sans MS"/>
          <w:highlight w:val="yellow"/>
        </w:rPr>
        <w:t>H</w:t>
      </w:r>
      <w:r w:rsidRPr="002B09A2">
        <w:rPr>
          <w:rFonts w:ascii="Comic Sans MS" w:hAnsi="Comic Sans MS"/>
          <w:highlight w:val="yellow"/>
        </w:rPr>
        <w:t>aving fun with my friends and writing about the magical place and what we saw on the picture.”</w:t>
      </w:r>
    </w:p>
    <w:p w14:paraId="132D7013" w14:textId="77777777" w:rsidR="001E7A6B" w:rsidRPr="00D155EB" w:rsidRDefault="001E7A6B" w:rsidP="001E7A6B">
      <w:pPr>
        <w:rPr>
          <w:rFonts w:ascii="Comic Sans MS" w:hAnsi="Comic Sans MS"/>
          <w:szCs w:val="32"/>
        </w:rPr>
      </w:pPr>
    </w:p>
    <w:p w14:paraId="51313423"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If given the chance what would you change about the lesson?</w:t>
      </w:r>
    </w:p>
    <w:p w14:paraId="67A9F522" w14:textId="77777777" w:rsidR="001E7A6B" w:rsidRPr="00D155EB" w:rsidRDefault="001E7A6B" w:rsidP="001E7A6B">
      <w:pPr>
        <w:rPr>
          <w:rFonts w:ascii="Comic Sans MS" w:hAnsi="Comic Sans MS"/>
          <w:szCs w:val="32"/>
        </w:rPr>
      </w:pPr>
    </w:p>
    <w:p w14:paraId="7E2E120F" w14:textId="77777777" w:rsidR="001E7A6B" w:rsidRPr="00D155EB" w:rsidRDefault="001E7A6B" w:rsidP="001E7A6B">
      <w:pPr>
        <w:jc w:val="center"/>
        <w:rPr>
          <w:rFonts w:ascii="Comic Sans MS" w:hAnsi="Comic Sans MS"/>
          <w:szCs w:val="32"/>
        </w:rPr>
      </w:pPr>
      <w:r w:rsidRPr="00D155EB">
        <w:rPr>
          <w:rFonts w:ascii="Comic Sans MS" w:hAnsi="Comic Sans MS"/>
          <w:szCs w:val="32"/>
          <w:highlight w:val="yellow"/>
        </w:rPr>
        <w:t>“</w:t>
      </w:r>
      <w:r>
        <w:rPr>
          <w:rFonts w:ascii="Comic Sans MS" w:hAnsi="Comic Sans MS"/>
          <w:highlight w:val="yellow"/>
        </w:rPr>
        <w:t>M</w:t>
      </w:r>
      <w:r w:rsidRPr="002B09A2">
        <w:rPr>
          <w:rFonts w:ascii="Comic Sans MS" w:hAnsi="Comic Sans MS"/>
          <w:highlight w:val="yellow"/>
        </w:rPr>
        <w:t>ake it so no one is around and no one watching to make me more confident to do it</w:t>
      </w:r>
      <w:r w:rsidRPr="002B09A2">
        <w:rPr>
          <w:highlight w:val="yellow"/>
        </w:rPr>
        <w:t>.</w:t>
      </w:r>
      <w:r w:rsidRPr="002B09A2">
        <w:rPr>
          <w:rFonts w:ascii="Comic Sans MS" w:hAnsi="Comic Sans MS"/>
          <w:szCs w:val="32"/>
          <w:highlight w:val="yellow"/>
        </w:rPr>
        <w:t>”</w:t>
      </w:r>
    </w:p>
    <w:p w14:paraId="4877BB31" w14:textId="77777777" w:rsidR="001E7A6B" w:rsidRPr="00D155EB" w:rsidRDefault="001E7A6B" w:rsidP="001E7A6B">
      <w:pPr>
        <w:rPr>
          <w:rFonts w:ascii="Comic Sans MS" w:hAnsi="Comic Sans MS"/>
          <w:szCs w:val="32"/>
        </w:rPr>
      </w:pPr>
    </w:p>
    <w:p w14:paraId="34551673" w14:textId="77777777" w:rsidR="001E7A6B" w:rsidRPr="00D155EB" w:rsidRDefault="001E7A6B" w:rsidP="001E7A6B">
      <w:pPr>
        <w:pStyle w:val="ListParagraph"/>
        <w:numPr>
          <w:ilvl w:val="0"/>
          <w:numId w:val="1"/>
        </w:numPr>
        <w:rPr>
          <w:rFonts w:ascii="Comic Sans MS" w:hAnsi="Comic Sans MS"/>
          <w:sz w:val="24"/>
          <w:szCs w:val="32"/>
        </w:rPr>
      </w:pPr>
      <w:r w:rsidRPr="00D155EB">
        <w:rPr>
          <w:rFonts w:ascii="Comic Sans MS" w:hAnsi="Comic Sans MS"/>
          <w:sz w:val="24"/>
          <w:szCs w:val="32"/>
        </w:rPr>
        <w:t>How would you rate the lesson out of 10?</w:t>
      </w:r>
    </w:p>
    <w:p w14:paraId="3F4B16D7" w14:textId="77777777" w:rsidR="001E7A6B" w:rsidRPr="00D155EB" w:rsidRDefault="001E7A6B" w:rsidP="001E7A6B">
      <w:pPr>
        <w:pStyle w:val="ListParagraph"/>
        <w:rPr>
          <w:rFonts w:ascii="Comic Sans MS" w:hAnsi="Comic Sans MS"/>
          <w:sz w:val="24"/>
          <w:szCs w:val="32"/>
        </w:rPr>
      </w:pPr>
    </w:p>
    <w:p w14:paraId="3EB80082" w14:textId="77777777" w:rsidR="001E7A6B" w:rsidRPr="00D155EB" w:rsidRDefault="001E7A6B" w:rsidP="001E7A6B">
      <w:pPr>
        <w:pStyle w:val="ListParagraph"/>
        <w:ind w:left="0"/>
        <w:jc w:val="center"/>
        <w:rPr>
          <w:rFonts w:ascii="Comic Sans MS" w:hAnsi="Comic Sans MS"/>
          <w:sz w:val="24"/>
          <w:szCs w:val="32"/>
        </w:rPr>
      </w:pPr>
      <w:r w:rsidRPr="00D155EB">
        <w:rPr>
          <w:rFonts w:ascii="Comic Sans MS" w:hAnsi="Comic Sans MS"/>
          <w:sz w:val="24"/>
          <w:szCs w:val="32"/>
          <w:highlight w:val="yellow"/>
        </w:rPr>
        <w:t>“</w:t>
      </w:r>
      <w:r>
        <w:rPr>
          <w:rFonts w:ascii="Comic Sans MS" w:hAnsi="Comic Sans MS"/>
          <w:sz w:val="24"/>
          <w:szCs w:val="32"/>
          <w:highlight w:val="yellow"/>
        </w:rPr>
        <w:t>I’d give it an 8</w:t>
      </w:r>
      <w:r w:rsidRPr="00D155EB">
        <w:rPr>
          <w:rFonts w:ascii="Comic Sans MS" w:hAnsi="Comic Sans MS"/>
          <w:sz w:val="24"/>
          <w:szCs w:val="32"/>
          <w:highlight w:val="yellow"/>
        </w:rPr>
        <w:t>”</w:t>
      </w:r>
    </w:p>
    <w:p w14:paraId="33F8633A" w14:textId="77777777" w:rsidR="001E7A6B" w:rsidRPr="00D155EB" w:rsidRDefault="001E7A6B" w:rsidP="001E7A6B">
      <w:pPr>
        <w:rPr>
          <w:rFonts w:ascii="Comic Sans MS" w:hAnsi="Comic Sans MS"/>
          <w:sz w:val="28"/>
          <w:szCs w:val="32"/>
        </w:rPr>
      </w:pPr>
    </w:p>
    <w:p w14:paraId="5363D9C8" w14:textId="77777777" w:rsidR="001E7A6B" w:rsidRDefault="001E7A6B" w:rsidP="00AB4646">
      <w:pPr>
        <w:pStyle w:val="NormalWeb"/>
        <w:rPr>
          <w:rFonts w:ascii="Arial" w:eastAsia="Times New Roman" w:hAnsi="Arial" w:cs="Arial"/>
          <w:color w:val="222222"/>
          <w:shd w:val="clear" w:color="auto" w:fill="FFFFFF"/>
        </w:rPr>
      </w:pPr>
    </w:p>
    <w:p w14:paraId="3CB20A48" w14:textId="77777777" w:rsidR="00B017D7" w:rsidRDefault="00B017D7" w:rsidP="00AB4646">
      <w:pPr>
        <w:pStyle w:val="NormalWeb"/>
        <w:rPr>
          <w:rFonts w:ascii="Arial" w:eastAsia="Times New Roman" w:hAnsi="Arial" w:cs="Arial"/>
          <w:color w:val="222222"/>
          <w:shd w:val="clear" w:color="auto" w:fill="FFFFFF"/>
        </w:rPr>
      </w:pPr>
    </w:p>
    <w:p w14:paraId="1541439A" w14:textId="77777777" w:rsidR="00B017D7" w:rsidRDefault="00B017D7" w:rsidP="00AB4646">
      <w:pPr>
        <w:pStyle w:val="NormalWeb"/>
        <w:rPr>
          <w:rFonts w:ascii="Arial" w:eastAsia="Times New Roman" w:hAnsi="Arial" w:cs="Arial"/>
          <w:color w:val="222222"/>
          <w:shd w:val="clear" w:color="auto" w:fill="FFFFFF"/>
        </w:rPr>
      </w:pPr>
    </w:p>
    <w:p w14:paraId="03CB1D73" w14:textId="77777777" w:rsidR="00B017D7" w:rsidRDefault="00B017D7" w:rsidP="00AB4646">
      <w:pPr>
        <w:pStyle w:val="NormalWeb"/>
        <w:rPr>
          <w:rFonts w:ascii="Arial" w:eastAsia="Times New Roman" w:hAnsi="Arial" w:cs="Arial"/>
          <w:color w:val="222222"/>
          <w:shd w:val="clear" w:color="auto" w:fill="FFFFFF"/>
        </w:rPr>
      </w:pPr>
    </w:p>
    <w:p w14:paraId="22358897" w14:textId="77777777" w:rsidR="00B017D7" w:rsidRDefault="00B017D7" w:rsidP="00AB4646">
      <w:pPr>
        <w:pStyle w:val="NormalWeb"/>
        <w:rPr>
          <w:rFonts w:ascii="Arial" w:eastAsia="Times New Roman" w:hAnsi="Arial" w:cs="Arial"/>
          <w:color w:val="222222"/>
          <w:shd w:val="clear" w:color="auto" w:fill="FFFFFF"/>
        </w:rPr>
      </w:pPr>
    </w:p>
    <w:p w14:paraId="110D2114" w14:textId="0D7D888C" w:rsidR="00B017D7" w:rsidRDefault="00B017D7" w:rsidP="00AB4646">
      <w:pPr>
        <w:pStyle w:val="NormalWeb"/>
        <w:rPr>
          <w:rFonts w:ascii="Arial" w:eastAsia="Times New Roman" w:hAnsi="Arial" w:cs="Arial"/>
          <w:color w:val="222222"/>
          <w:shd w:val="clear" w:color="auto" w:fill="FFFFFF"/>
        </w:rPr>
      </w:pPr>
      <w:r>
        <w:rPr>
          <w:rFonts w:ascii="Arial" w:eastAsia="Times New Roman" w:hAnsi="Arial" w:cs="Arial"/>
          <w:color w:val="222222"/>
          <w:shd w:val="clear" w:color="auto" w:fill="FFFFFF"/>
        </w:rPr>
        <w:lastRenderedPageBreak/>
        <w:t>Appendix F – Lesson Plan of the Lesson Study</w:t>
      </w:r>
    </w:p>
    <w:p w14:paraId="3A7F8F81" w14:textId="77777777" w:rsidR="0067171E" w:rsidRPr="008622D6" w:rsidRDefault="0067171E" w:rsidP="0067171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67171E" w:rsidRPr="008622D6" w14:paraId="56B3A73E" w14:textId="77777777" w:rsidTr="00305E26">
        <w:tc>
          <w:tcPr>
            <w:tcW w:w="8613" w:type="dxa"/>
            <w:gridSpan w:val="11"/>
          </w:tcPr>
          <w:p w14:paraId="4AB11557" w14:textId="23B143E2" w:rsidR="0067171E" w:rsidRDefault="0067171E" w:rsidP="00305E26">
            <w:pPr>
              <w:pStyle w:val="Heading2"/>
              <w:jc w:val="center"/>
            </w:pPr>
            <w:r w:rsidRPr="00514C0E">
              <w:rPr>
                <w:noProof/>
                <w:lang w:val="en-GB" w:eastAsia="en-GB"/>
              </w:rPr>
              <w:drawing>
                <wp:anchor distT="0" distB="0" distL="114300" distR="114300" simplePos="0" relativeHeight="251668480" behindDoc="1" locked="0" layoutInCell="1" allowOverlap="1" wp14:anchorId="36D8E96B" wp14:editId="6EB7FEA7">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068C7D68" w14:textId="77777777" w:rsidR="0067171E" w:rsidRPr="00514C0E" w:rsidRDefault="0067171E" w:rsidP="00305E26">
            <w:pPr>
              <w:pStyle w:val="Heading2"/>
              <w:jc w:val="center"/>
              <w:rPr>
                <w:rFonts w:ascii="Arial" w:hAnsi="Arial"/>
                <w:b w:val="0"/>
                <w:color w:val="auto"/>
                <w:sz w:val="20"/>
              </w:rPr>
            </w:pPr>
            <w:r>
              <w:rPr>
                <w:rFonts w:ascii="Arial" w:hAnsi="Arial"/>
                <w:color w:val="auto"/>
                <w:sz w:val="20"/>
              </w:rPr>
              <w:t>1B</w:t>
            </w:r>
          </w:p>
        </w:tc>
      </w:tr>
      <w:tr w:rsidR="0067171E" w:rsidRPr="008622D6" w14:paraId="0A556EC5" w14:textId="77777777" w:rsidTr="00305E26">
        <w:tc>
          <w:tcPr>
            <w:tcW w:w="9747" w:type="dxa"/>
            <w:gridSpan w:val="12"/>
          </w:tcPr>
          <w:p w14:paraId="4523D2A9" w14:textId="77777777" w:rsidR="0067171E" w:rsidRPr="00514C0E" w:rsidRDefault="0067171E" w:rsidP="00305E26">
            <w:pPr>
              <w:pStyle w:val="Heading2"/>
              <w:jc w:val="center"/>
              <w:rPr>
                <w:color w:val="auto"/>
              </w:rPr>
            </w:pPr>
            <w:r w:rsidRPr="00D24548">
              <w:rPr>
                <w:color w:val="auto"/>
              </w:rPr>
              <w:t>Session Plan – Key Stage 2</w:t>
            </w:r>
          </w:p>
        </w:tc>
      </w:tr>
      <w:tr w:rsidR="0067171E" w:rsidRPr="008622D6" w14:paraId="03AFEAAB" w14:textId="77777777" w:rsidTr="00305E26">
        <w:tc>
          <w:tcPr>
            <w:tcW w:w="1809" w:type="dxa"/>
            <w:gridSpan w:val="2"/>
            <w:tcBorders>
              <w:right w:val="nil"/>
            </w:tcBorders>
          </w:tcPr>
          <w:p w14:paraId="0A873916" w14:textId="77777777" w:rsidR="0067171E" w:rsidRPr="008622D6" w:rsidRDefault="0067171E" w:rsidP="00305E26">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00A5B958" w14:textId="77777777" w:rsidR="0067171E" w:rsidRPr="008622D6" w:rsidRDefault="0067171E" w:rsidP="00305E26">
            <w:pPr>
              <w:rPr>
                <w:rFonts w:ascii="Arial" w:hAnsi="Arial" w:cs="Arial"/>
                <w:sz w:val="20"/>
              </w:rPr>
            </w:pPr>
            <w:r w:rsidRPr="008622D6">
              <w:rPr>
                <w:rFonts w:ascii="Arial" w:hAnsi="Arial" w:cs="Arial"/>
                <w:sz w:val="20"/>
              </w:rPr>
              <w:t xml:space="preserve">  </w:t>
            </w:r>
            <w:r>
              <w:rPr>
                <w:rFonts w:ascii="Arial" w:hAnsi="Arial" w:cs="Arial"/>
                <w:sz w:val="20"/>
              </w:rPr>
              <w:t>Benjamin Gorvett</w:t>
            </w:r>
            <w:r w:rsidRPr="008622D6">
              <w:rPr>
                <w:rFonts w:ascii="Arial" w:hAnsi="Arial" w:cs="Arial"/>
                <w:sz w:val="20"/>
              </w:rPr>
              <w:t xml:space="preserve">                        </w:t>
            </w:r>
          </w:p>
        </w:tc>
        <w:tc>
          <w:tcPr>
            <w:tcW w:w="1331" w:type="dxa"/>
            <w:gridSpan w:val="3"/>
            <w:tcBorders>
              <w:right w:val="nil"/>
            </w:tcBorders>
          </w:tcPr>
          <w:p w14:paraId="70C408DB" w14:textId="77777777" w:rsidR="0067171E" w:rsidRPr="008622D6" w:rsidRDefault="0067171E" w:rsidP="00305E26">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2B94B9FD" w14:textId="77777777" w:rsidR="0067171E" w:rsidRPr="008622D6" w:rsidRDefault="0067171E" w:rsidP="00305E26">
            <w:pPr>
              <w:rPr>
                <w:rFonts w:ascii="Arial" w:hAnsi="Arial" w:cs="Arial"/>
                <w:sz w:val="20"/>
              </w:rPr>
            </w:pPr>
            <w:r>
              <w:rPr>
                <w:rFonts w:ascii="Arial" w:hAnsi="Arial" w:cs="Arial"/>
                <w:sz w:val="20"/>
              </w:rPr>
              <w:t>Research Lesson Study</w:t>
            </w:r>
          </w:p>
        </w:tc>
      </w:tr>
      <w:tr w:rsidR="0067171E" w:rsidRPr="008622D6" w14:paraId="7D28313A" w14:textId="77777777" w:rsidTr="00305E26">
        <w:tc>
          <w:tcPr>
            <w:tcW w:w="3510" w:type="dxa"/>
            <w:gridSpan w:val="4"/>
            <w:tcBorders>
              <w:bottom w:val="single" w:sz="4" w:space="0" w:color="auto"/>
              <w:right w:val="nil"/>
            </w:tcBorders>
          </w:tcPr>
          <w:p w14:paraId="0ECA47BD" w14:textId="77777777" w:rsidR="0067171E" w:rsidRPr="00D24548" w:rsidRDefault="0067171E" w:rsidP="00305E26">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012ED82F" w14:textId="77777777" w:rsidR="0067171E" w:rsidRPr="008622D6" w:rsidRDefault="0067171E" w:rsidP="00305E26">
            <w:pPr>
              <w:rPr>
                <w:rFonts w:ascii="Arial" w:hAnsi="Arial" w:cs="Arial"/>
                <w:sz w:val="20"/>
              </w:rPr>
            </w:pPr>
          </w:p>
        </w:tc>
      </w:tr>
      <w:tr w:rsidR="0067171E" w:rsidRPr="008622D6" w14:paraId="6723B6EE" w14:textId="77777777" w:rsidTr="00305E26">
        <w:trPr>
          <w:trHeight w:val="257"/>
        </w:trPr>
        <w:tc>
          <w:tcPr>
            <w:tcW w:w="1384" w:type="dxa"/>
            <w:tcBorders>
              <w:left w:val="single" w:sz="4" w:space="0" w:color="auto"/>
              <w:right w:val="nil"/>
            </w:tcBorders>
            <w:shd w:val="clear" w:color="auto" w:fill="auto"/>
          </w:tcPr>
          <w:p w14:paraId="09F57A15" w14:textId="77777777" w:rsidR="0067171E" w:rsidRPr="008622D6" w:rsidRDefault="0067171E" w:rsidP="00305E26">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295927F6" w14:textId="77777777" w:rsidR="0067171E" w:rsidRPr="008622D6" w:rsidRDefault="0067171E" w:rsidP="00305E26">
            <w:pPr>
              <w:rPr>
                <w:rFonts w:ascii="Arial" w:hAnsi="Arial" w:cs="Arial"/>
                <w:sz w:val="20"/>
              </w:rPr>
            </w:pPr>
            <w:r>
              <w:rPr>
                <w:rFonts w:ascii="Arial" w:hAnsi="Arial" w:cs="Arial"/>
                <w:sz w:val="20"/>
              </w:rPr>
              <w:t>6</w:t>
            </w:r>
          </w:p>
        </w:tc>
        <w:tc>
          <w:tcPr>
            <w:tcW w:w="1641" w:type="dxa"/>
            <w:gridSpan w:val="2"/>
            <w:tcBorders>
              <w:right w:val="nil"/>
            </w:tcBorders>
            <w:shd w:val="clear" w:color="auto" w:fill="auto"/>
          </w:tcPr>
          <w:p w14:paraId="5C5EC1E9" w14:textId="77777777" w:rsidR="0067171E" w:rsidRPr="008622D6" w:rsidRDefault="0067171E" w:rsidP="00305E26">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3A41F4AA" w14:textId="77777777" w:rsidR="0067171E" w:rsidRPr="008622D6" w:rsidRDefault="0067171E" w:rsidP="00305E26">
            <w:pPr>
              <w:rPr>
                <w:rFonts w:ascii="Arial" w:hAnsi="Arial" w:cs="Arial"/>
                <w:sz w:val="20"/>
              </w:rPr>
            </w:pPr>
            <w:r>
              <w:rPr>
                <w:rFonts w:ascii="Arial" w:hAnsi="Arial" w:cs="Arial"/>
                <w:sz w:val="20"/>
              </w:rPr>
              <w:t>31</w:t>
            </w:r>
          </w:p>
        </w:tc>
        <w:tc>
          <w:tcPr>
            <w:tcW w:w="851" w:type="dxa"/>
            <w:tcBorders>
              <w:right w:val="nil"/>
            </w:tcBorders>
            <w:shd w:val="clear" w:color="auto" w:fill="auto"/>
          </w:tcPr>
          <w:p w14:paraId="0F54029D" w14:textId="77777777" w:rsidR="0067171E" w:rsidRPr="008622D6" w:rsidRDefault="0067171E" w:rsidP="00305E26">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24F5073F" w14:textId="77777777" w:rsidR="0067171E" w:rsidRPr="008622D6" w:rsidRDefault="0067171E" w:rsidP="00305E26">
            <w:pPr>
              <w:rPr>
                <w:rFonts w:ascii="Arial" w:hAnsi="Arial" w:cs="Arial"/>
                <w:sz w:val="20"/>
              </w:rPr>
            </w:pPr>
            <w:r>
              <w:rPr>
                <w:rFonts w:ascii="Arial" w:hAnsi="Arial" w:cs="Arial"/>
                <w:sz w:val="20"/>
              </w:rPr>
              <w:t>N/A</w:t>
            </w:r>
          </w:p>
        </w:tc>
      </w:tr>
      <w:tr w:rsidR="0067171E" w:rsidRPr="008622D6" w14:paraId="6CBBFFA7" w14:textId="77777777" w:rsidTr="00305E26">
        <w:tc>
          <w:tcPr>
            <w:tcW w:w="2436" w:type="dxa"/>
            <w:gridSpan w:val="3"/>
            <w:shd w:val="clear" w:color="auto" w:fill="auto"/>
          </w:tcPr>
          <w:p w14:paraId="602DA765" w14:textId="77777777" w:rsidR="0067171E" w:rsidRPr="008622D6" w:rsidRDefault="0067171E" w:rsidP="00305E26">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2</w:t>
            </w:r>
          </w:p>
        </w:tc>
        <w:tc>
          <w:tcPr>
            <w:tcW w:w="7311" w:type="dxa"/>
            <w:gridSpan w:val="9"/>
            <w:shd w:val="clear" w:color="auto" w:fill="auto"/>
          </w:tcPr>
          <w:p w14:paraId="527BACD9" w14:textId="77777777" w:rsidR="0067171E" w:rsidRDefault="0067171E" w:rsidP="00305E26">
            <w:pPr>
              <w:rPr>
                <w:rFonts w:ascii="Arial" w:hAnsi="Arial" w:cs="Arial"/>
                <w:sz w:val="20"/>
              </w:rPr>
            </w:pPr>
            <w:r>
              <w:rPr>
                <w:rFonts w:ascii="Arial" w:hAnsi="Arial" w:cs="Arial"/>
                <w:sz w:val="20"/>
              </w:rPr>
              <w:t>BG – Teaching</w:t>
            </w:r>
          </w:p>
          <w:p w14:paraId="6DA2F4E5" w14:textId="77777777" w:rsidR="0067171E" w:rsidRDefault="0067171E" w:rsidP="00305E26">
            <w:pPr>
              <w:rPr>
                <w:rFonts w:ascii="Arial" w:hAnsi="Arial" w:cs="Arial"/>
                <w:sz w:val="20"/>
              </w:rPr>
            </w:pPr>
            <w:r>
              <w:rPr>
                <w:rFonts w:ascii="Arial" w:hAnsi="Arial" w:cs="Arial"/>
                <w:sz w:val="20"/>
              </w:rPr>
              <w:t xml:space="preserve">RG – Observing </w:t>
            </w:r>
          </w:p>
          <w:p w14:paraId="1F99DCE5" w14:textId="77777777" w:rsidR="0067171E" w:rsidRPr="008622D6" w:rsidRDefault="0067171E" w:rsidP="00305E26">
            <w:pPr>
              <w:rPr>
                <w:rFonts w:ascii="Arial" w:hAnsi="Arial" w:cs="Arial"/>
                <w:sz w:val="20"/>
              </w:rPr>
            </w:pPr>
            <w:r>
              <w:rPr>
                <w:rFonts w:ascii="Arial" w:hAnsi="Arial" w:cs="Arial"/>
                <w:sz w:val="20"/>
              </w:rPr>
              <w:t>DG – Offering support</w:t>
            </w:r>
          </w:p>
        </w:tc>
      </w:tr>
      <w:tr w:rsidR="0067171E" w:rsidRPr="008622D6" w14:paraId="1FCDAA8F" w14:textId="77777777" w:rsidTr="00305E26">
        <w:trPr>
          <w:trHeight w:val="3245"/>
        </w:trPr>
        <w:tc>
          <w:tcPr>
            <w:tcW w:w="5211" w:type="dxa"/>
            <w:gridSpan w:val="7"/>
          </w:tcPr>
          <w:p w14:paraId="034B87EF" w14:textId="77777777" w:rsidR="0067171E" w:rsidRDefault="0067171E" w:rsidP="00305E26">
            <w:pPr>
              <w:rPr>
                <w:rFonts w:ascii="Arial" w:hAnsi="Arial" w:cs="Arial"/>
                <w:sz w:val="20"/>
              </w:rPr>
            </w:pPr>
            <w:r w:rsidRPr="00D24548">
              <w:rPr>
                <w:rFonts w:ascii="Arial" w:hAnsi="Arial" w:cs="Arial"/>
                <w:sz w:val="20"/>
              </w:rPr>
              <w:t>Learning objective(s):</w:t>
            </w:r>
          </w:p>
          <w:p w14:paraId="03AA7C6C" w14:textId="77777777" w:rsidR="0067171E" w:rsidRDefault="0067171E" w:rsidP="00305E26">
            <w:pPr>
              <w:rPr>
                <w:rFonts w:ascii="Arial" w:hAnsi="Arial" w:cs="Arial"/>
                <w:sz w:val="20"/>
              </w:rPr>
            </w:pPr>
            <w:r>
              <w:rPr>
                <w:rFonts w:ascii="Arial" w:hAnsi="Arial" w:cs="Arial"/>
                <w:sz w:val="20"/>
              </w:rPr>
              <w:t xml:space="preserve">Language: - </w:t>
            </w:r>
          </w:p>
          <w:p w14:paraId="3E73EF3D" w14:textId="77777777" w:rsidR="0067171E" w:rsidRPr="004F5754" w:rsidRDefault="0067171E" w:rsidP="00305E26">
            <w:pPr>
              <w:rPr>
                <w:rFonts w:ascii="Arial" w:hAnsi="Arial" w:cs="Arial"/>
                <w:color w:val="4472C4"/>
                <w:sz w:val="20"/>
              </w:rPr>
            </w:pPr>
            <w:r w:rsidRPr="004F5754">
              <w:rPr>
                <w:rFonts w:ascii="Arial" w:hAnsi="Arial" w:cs="Arial"/>
                <w:color w:val="4472C4"/>
                <w:sz w:val="20"/>
              </w:rPr>
              <w:t>L.O Use a variation of techniques to describe a setting</w:t>
            </w:r>
          </w:p>
          <w:p w14:paraId="00ADC3E2" w14:textId="77777777" w:rsidR="0067171E" w:rsidRPr="00FC0358" w:rsidRDefault="0067171E" w:rsidP="00305E26">
            <w:pPr>
              <w:rPr>
                <w:rFonts w:ascii="Arial" w:hAnsi="Arial" w:cs="Arial"/>
                <w:color w:val="FF0000"/>
                <w:sz w:val="20"/>
              </w:rPr>
            </w:pPr>
            <w:r w:rsidRPr="00FC0358">
              <w:rPr>
                <w:rFonts w:ascii="Arial" w:hAnsi="Arial" w:cs="Arial"/>
                <w:color w:val="FF0000"/>
                <w:sz w:val="20"/>
              </w:rPr>
              <w:t xml:space="preserve">L.O Use descriptive language to describe a setting </w:t>
            </w:r>
          </w:p>
          <w:p w14:paraId="2540594B" w14:textId="77777777" w:rsidR="0067171E" w:rsidRPr="00FC0358" w:rsidRDefault="0067171E" w:rsidP="00305E26">
            <w:pPr>
              <w:rPr>
                <w:rFonts w:ascii="Arial" w:hAnsi="Arial" w:cs="Arial"/>
                <w:color w:val="00B050"/>
                <w:sz w:val="20"/>
              </w:rPr>
            </w:pPr>
            <w:r w:rsidRPr="00FC0358">
              <w:rPr>
                <w:rFonts w:ascii="Arial" w:hAnsi="Arial" w:cs="Arial"/>
                <w:color w:val="00B050"/>
                <w:sz w:val="20"/>
              </w:rPr>
              <w:t>L.O Describe a setting of your choice</w:t>
            </w:r>
          </w:p>
        </w:tc>
        <w:tc>
          <w:tcPr>
            <w:tcW w:w="4536" w:type="dxa"/>
            <w:gridSpan w:val="5"/>
          </w:tcPr>
          <w:p w14:paraId="30AE61D3" w14:textId="77777777" w:rsidR="0067171E" w:rsidRDefault="0067171E" w:rsidP="00305E26">
            <w:pPr>
              <w:rPr>
                <w:rFonts w:ascii="Arial" w:hAnsi="Arial" w:cs="Arial"/>
                <w:sz w:val="20"/>
              </w:rPr>
            </w:pPr>
            <w:r w:rsidRPr="00D24548">
              <w:rPr>
                <w:rFonts w:ascii="Arial" w:hAnsi="Arial" w:cs="Arial"/>
                <w:sz w:val="20"/>
              </w:rPr>
              <w:t>Success criteria:</w:t>
            </w:r>
          </w:p>
          <w:p w14:paraId="2CEB96E2" w14:textId="77777777" w:rsidR="0067171E" w:rsidRPr="008622D6" w:rsidRDefault="0067171E" w:rsidP="00305E26">
            <w:pPr>
              <w:rPr>
                <w:rFonts w:ascii="Arial" w:hAnsi="Arial" w:cs="Arial"/>
                <w:sz w:val="20"/>
              </w:rPr>
            </w:pPr>
          </w:p>
          <w:p w14:paraId="65083946" w14:textId="77777777" w:rsidR="0067171E" w:rsidRDefault="0067171E" w:rsidP="00305E26">
            <w:pPr>
              <w:rPr>
                <w:rFonts w:ascii="Arial" w:hAnsi="Arial" w:cs="Arial"/>
                <w:sz w:val="20"/>
              </w:rPr>
            </w:pPr>
            <w:r>
              <w:rPr>
                <w:rFonts w:ascii="Arial" w:hAnsi="Arial" w:cs="Arial"/>
                <w:sz w:val="20"/>
              </w:rPr>
              <w:t xml:space="preserve">To use ICT to research and find a picture of a setting that interests them </w:t>
            </w:r>
          </w:p>
          <w:p w14:paraId="078A1A79" w14:textId="77777777" w:rsidR="0067171E" w:rsidRDefault="0067171E" w:rsidP="00305E26">
            <w:pPr>
              <w:rPr>
                <w:rFonts w:ascii="Arial" w:hAnsi="Arial" w:cs="Arial"/>
                <w:sz w:val="20"/>
              </w:rPr>
            </w:pPr>
          </w:p>
          <w:p w14:paraId="58263C44" w14:textId="77777777" w:rsidR="0067171E" w:rsidRDefault="0067171E" w:rsidP="00305E26">
            <w:pPr>
              <w:rPr>
                <w:rFonts w:ascii="Arial" w:hAnsi="Arial" w:cs="Arial"/>
                <w:sz w:val="20"/>
              </w:rPr>
            </w:pPr>
            <w:r>
              <w:rPr>
                <w:rFonts w:ascii="Arial" w:hAnsi="Arial" w:cs="Arial"/>
                <w:sz w:val="20"/>
              </w:rPr>
              <w:t xml:space="preserve">To use descriptive language to describe a setting accurately </w:t>
            </w:r>
          </w:p>
          <w:p w14:paraId="4DE2F244" w14:textId="77777777" w:rsidR="0067171E" w:rsidRDefault="0067171E" w:rsidP="00305E26">
            <w:pPr>
              <w:rPr>
                <w:rFonts w:ascii="Arial" w:hAnsi="Arial" w:cs="Arial"/>
                <w:sz w:val="20"/>
              </w:rPr>
            </w:pPr>
          </w:p>
          <w:p w14:paraId="1674F452" w14:textId="77777777" w:rsidR="0067171E" w:rsidRPr="008622D6" w:rsidRDefault="0067171E" w:rsidP="00305E26">
            <w:pPr>
              <w:rPr>
                <w:rFonts w:ascii="Arial" w:hAnsi="Arial" w:cs="Arial"/>
                <w:sz w:val="20"/>
              </w:rPr>
            </w:pPr>
            <w:r>
              <w:rPr>
                <w:rFonts w:ascii="Arial" w:hAnsi="Arial" w:cs="Arial"/>
                <w:sz w:val="20"/>
              </w:rPr>
              <w:t>To present their descriptive writing clearly in front of the green screen</w:t>
            </w:r>
          </w:p>
        </w:tc>
      </w:tr>
      <w:tr w:rsidR="0067171E" w:rsidRPr="008622D6" w14:paraId="2E2EA9B5" w14:textId="77777777" w:rsidTr="00305E26">
        <w:tc>
          <w:tcPr>
            <w:tcW w:w="9747" w:type="dxa"/>
            <w:gridSpan w:val="12"/>
          </w:tcPr>
          <w:p w14:paraId="3014EF57" w14:textId="77777777" w:rsidR="0067171E" w:rsidRPr="008622D6" w:rsidRDefault="0067171E" w:rsidP="00305E26">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 they have covered all aspects of today’s lesson in previous lessons.</w:t>
            </w:r>
          </w:p>
        </w:tc>
      </w:tr>
      <w:tr w:rsidR="0067171E" w:rsidRPr="008622D6" w14:paraId="0811DF20" w14:textId="77777777" w:rsidTr="00305E26">
        <w:tc>
          <w:tcPr>
            <w:tcW w:w="9747" w:type="dxa"/>
            <w:gridSpan w:val="12"/>
          </w:tcPr>
          <w:p w14:paraId="4F315B12" w14:textId="77777777" w:rsidR="0067171E" w:rsidRDefault="0067171E" w:rsidP="00305E26">
            <w:pPr>
              <w:pStyle w:val="Pa0"/>
              <w:jc w:val="center"/>
              <w:rPr>
                <w:rFonts w:ascii="Arial" w:hAnsi="Arial" w:cs="Arial"/>
                <w:sz w:val="20"/>
              </w:rPr>
            </w:pPr>
            <w:r w:rsidRPr="00D24548">
              <w:rPr>
                <w:rFonts w:ascii="Arial" w:hAnsi="Arial" w:cs="Arial"/>
                <w:sz w:val="20"/>
              </w:rPr>
              <w:t>Curriculum coverage (range, skills)</w:t>
            </w:r>
            <w:r>
              <w:rPr>
                <w:rFonts w:ascii="Arial" w:hAnsi="Arial" w:cs="Arial"/>
                <w:sz w:val="20"/>
              </w:rPr>
              <w:t xml:space="preserve"> </w:t>
            </w:r>
          </w:p>
          <w:p w14:paraId="337FA4F8" w14:textId="77777777" w:rsidR="0067171E" w:rsidRPr="00FC0358" w:rsidRDefault="0067171E" w:rsidP="00305E26">
            <w:r>
              <w:t xml:space="preserve">Language </w:t>
            </w:r>
          </w:p>
          <w:p w14:paraId="42E8995B" w14:textId="77777777" w:rsidR="0067171E" w:rsidRPr="00FC0358" w:rsidRDefault="0067171E" w:rsidP="00305E26">
            <w:pPr>
              <w:pStyle w:val="Pa0"/>
              <w:jc w:val="center"/>
              <w:rPr>
                <w:rFonts w:ascii="Comic Sans MS" w:hAnsi="Comic Sans MS"/>
                <w:color w:val="00B050"/>
                <w:sz w:val="20"/>
                <w:szCs w:val="20"/>
              </w:rPr>
            </w:pPr>
            <w:r w:rsidRPr="00FC0358">
              <w:rPr>
                <w:rFonts w:ascii="Comic Sans MS" w:hAnsi="Comic Sans MS"/>
                <w:color w:val="00B050"/>
                <w:sz w:val="20"/>
                <w:szCs w:val="20"/>
              </w:rPr>
              <w:t>4.2 Their talk is adapted to the purpose: developing and organising ideas thoughtfully, describing events and conveying their opinions clearly, including reasons occasionally.</w:t>
            </w:r>
          </w:p>
          <w:p w14:paraId="70501B09" w14:textId="77777777" w:rsidR="0067171E" w:rsidRDefault="0067171E" w:rsidP="00305E26">
            <w:pPr>
              <w:jc w:val="center"/>
              <w:rPr>
                <w:color w:val="0070C0"/>
                <w:sz w:val="20"/>
                <w:szCs w:val="20"/>
              </w:rPr>
            </w:pPr>
            <w:r w:rsidRPr="00FC0358">
              <w:rPr>
                <w:color w:val="0070C0"/>
                <w:sz w:val="20"/>
                <w:szCs w:val="20"/>
              </w:rPr>
              <w:t>5.2Their talk engages the interest of the listener as they begin to vary their expression and vocabulary.</w:t>
            </w:r>
          </w:p>
          <w:p w14:paraId="4C2A2673" w14:textId="77777777" w:rsidR="0067171E" w:rsidRPr="00FC0358" w:rsidRDefault="0067171E" w:rsidP="00305E26">
            <w:pPr>
              <w:jc w:val="center"/>
              <w:rPr>
                <w:color w:val="0070C0"/>
                <w:sz w:val="20"/>
                <w:szCs w:val="20"/>
              </w:rPr>
            </w:pPr>
          </w:p>
        </w:tc>
      </w:tr>
      <w:tr w:rsidR="0067171E" w:rsidRPr="008622D6" w14:paraId="548007E4" w14:textId="77777777" w:rsidTr="00305E26">
        <w:trPr>
          <w:trHeight w:val="444"/>
        </w:trPr>
        <w:tc>
          <w:tcPr>
            <w:tcW w:w="4873" w:type="dxa"/>
            <w:gridSpan w:val="6"/>
          </w:tcPr>
          <w:p w14:paraId="30A97DD5" w14:textId="77777777" w:rsidR="0067171E" w:rsidRDefault="0067171E" w:rsidP="00305E26">
            <w:pPr>
              <w:rPr>
                <w:rFonts w:ascii="Arial" w:hAnsi="Arial" w:cs="Arial"/>
                <w:i/>
                <w:sz w:val="16"/>
              </w:rPr>
            </w:pPr>
            <w:r w:rsidRPr="00D24548">
              <w:rPr>
                <w:rFonts w:ascii="Arial" w:hAnsi="Arial" w:cs="Arial"/>
                <w:i/>
                <w:sz w:val="16"/>
              </w:rPr>
              <w:t>Literacy</w:t>
            </w:r>
            <w:r>
              <w:rPr>
                <w:rFonts w:ascii="Arial" w:hAnsi="Arial" w:cs="Arial"/>
                <w:i/>
                <w:sz w:val="16"/>
              </w:rPr>
              <w:t>(LNF) – use features of narrative and persuasive writing during the language and art task</w:t>
            </w:r>
          </w:p>
          <w:p w14:paraId="714D187C" w14:textId="77777777" w:rsidR="0067171E" w:rsidRPr="00D24548" w:rsidRDefault="0067171E" w:rsidP="00305E26">
            <w:pPr>
              <w:rPr>
                <w:rFonts w:ascii="Arial" w:hAnsi="Arial" w:cs="Arial"/>
                <w:i/>
                <w:sz w:val="16"/>
              </w:rPr>
            </w:pPr>
          </w:p>
        </w:tc>
        <w:tc>
          <w:tcPr>
            <w:tcW w:w="4874" w:type="dxa"/>
            <w:gridSpan w:val="6"/>
          </w:tcPr>
          <w:p w14:paraId="35B15185" w14:textId="77777777" w:rsidR="0067171E" w:rsidRDefault="0067171E" w:rsidP="00305E26">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6E913A8C" w14:textId="77777777" w:rsidR="0067171E" w:rsidRPr="00D24548" w:rsidRDefault="0067171E" w:rsidP="00305E26">
            <w:pPr>
              <w:rPr>
                <w:rFonts w:ascii="Arial" w:hAnsi="Arial" w:cs="Arial"/>
                <w:i/>
                <w:sz w:val="16"/>
              </w:rPr>
            </w:pPr>
          </w:p>
        </w:tc>
      </w:tr>
      <w:tr w:rsidR="0067171E" w:rsidRPr="008622D6" w14:paraId="1C117303" w14:textId="77777777" w:rsidTr="00305E26">
        <w:trPr>
          <w:trHeight w:val="444"/>
        </w:trPr>
        <w:tc>
          <w:tcPr>
            <w:tcW w:w="2436" w:type="dxa"/>
            <w:gridSpan w:val="3"/>
          </w:tcPr>
          <w:p w14:paraId="4EBB998F" w14:textId="77777777" w:rsidR="0067171E" w:rsidRPr="00D24548" w:rsidRDefault="0067171E" w:rsidP="00305E26">
            <w:pPr>
              <w:rPr>
                <w:rFonts w:ascii="Arial" w:hAnsi="Arial" w:cs="Arial"/>
                <w:i/>
                <w:sz w:val="16"/>
              </w:rPr>
            </w:pPr>
            <w:r>
              <w:rPr>
                <w:rFonts w:ascii="Arial" w:hAnsi="Arial" w:cs="Arial"/>
                <w:i/>
                <w:sz w:val="16"/>
              </w:rPr>
              <w:t>DCF – research for pictures of settings and potion bottles on their laptops</w:t>
            </w:r>
          </w:p>
        </w:tc>
        <w:tc>
          <w:tcPr>
            <w:tcW w:w="2437" w:type="dxa"/>
            <w:gridSpan w:val="3"/>
          </w:tcPr>
          <w:p w14:paraId="0DFED3BA" w14:textId="77777777" w:rsidR="0067171E" w:rsidRPr="00D24548" w:rsidRDefault="0067171E" w:rsidP="00305E26">
            <w:pPr>
              <w:rPr>
                <w:rFonts w:ascii="Arial" w:hAnsi="Arial" w:cs="Arial"/>
                <w:i/>
                <w:sz w:val="16"/>
              </w:rPr>
            </w:pPr>
            <w:r w:rsidRPr="00D24548">
              <w:rPr>
                <w:rFonts w:ascii="Arial" w:hAnsi="Arial" w:cs="Arial"/>
                <w:i/>
                <w:sz w:val="16"/>
              </w:rPr>
              <w:t>Thinking</w:t>
            </w:r>
            <w:r>
              <w:rPr>
                <w:rFonts w:ascii="Arial" w:hAnsi="Arial" w:cs="Arial"/>
                <w:i/>
                <w:sz w:val="16"/>
              </w:rPr>
              <w:t xml:space="preserve"> – think of an image that interest them and the 5 senses to describe the image.</w:t>
            </w:r>
          </w:p>
        </w:tc>
        <w:tc>
          <w:tcPr>
            <w:tcW w:w="2437" w:type="dxa"/>
            <w:gridSpan w:val="4"/>
          </w:tcPr>
          <w:p w14:paraId="040D32B5" w14:textId="77777777" w:rsidR="0067171E" w:rsidRPr="00D24548" w:rsidRDefault="0067171E" w:rsidP="00305E26">
            <w:pPr>
              <w:rPr>
                <w:rFonts w:ascii="Arial" w:hAnsi="Arial" w:cs="Arial"/>
                <w:i/>
                <w:sz w:val="16"/>
              </w:rPr>
            </w:pPr>
            <w:r w:rsidRPr="00D24548">
              <w:rPr>
                <w:rFonts w:ascii="Arial" w:hAnsi="Arial" w:cs="Arial"/>
                <w:i/>
                <w:sz w:val="16"/>
              </w:rPr>
              <w:t>ESDGC</w:t>
            </w:r>
            <w:r>
              <w:rPr>
                <w:rFonts w:ascii="Arial" w:hAnsi="Arial" w:cs="Arial"/>
                <w:i/>
                <w:sz w:val="16"/>
              </w:rPr>
              <w:t xml:space="preserve"> – to consider where this image could be based</w:t>
            </w:r>
          </w:p>
        </w:tc>
        <w:tc>
          <w:tcPr>
            <w:tcW w:w="2437" w:type="dxa"/>
            <w:gridSpan w:val="2"/>
          </w:tcPr>
          <w:p w14:paraId="095EFCB5" w14:textId="77777777" w:rsidR="0067171E" w:rsidRPr="00D24548" w:rsidRDefault="0067171E" w:rsidP="00305E26">
            <w:pPr>
              <w:rPr>
                <w:rFonts w:ascii="Arial" w:hAnsi="Arial" w:cs="Arial"/>
                <w:i/>
                <w:sz w:val="16"/>
              </w:rPr>
            </w:pPr>
            <w:r w:rsidRPr="00D24548">
              <w:rPr>
                <w:rFonts w:ascii="Arial" w:hAnsi="Arial" w:cs="Arial"/>
                <w:i/>
                <w:sz w:val="16"/>
              </w:rPr>
              <w:t>YCC</w:t>
            </w:r>
            <w:r>
              <w:rPr>
                <w:rFonts w:ascii="Arial" w:hAnsi="Arial" w:cs="Arial"/>
                <w:i/>
                <w:sz w:val="16"/>
              </w:rPr>
              <w:t xml:space="preserve"> – the use of welsh language throughout the lesson</w:t>
            </w:r>
          </w:p>
        </w:tc>
      </w:tr>
      <w:tr w:rsidR="0067171E" w:rsidRPr="008622D6" w14:paraId="79EF71EC" w14:textId="77777777" w:rsidTr="00305E26">
        <w:tc>
          <w:tcPr>
            <w:tcW w:w="9747" w:type="dxa"/>
            <w:gridSpan w:val="12"/>
          </w:tcPr>
          <w:p w14:paraId="647609F6" w14:textId="77777777" w:rsidR="0067171E" w:rsidRDefault="0067171E" w:rsidP="00305E26">
            <w:pPr>
              <w:rPr>
                <w:rFonts w:ascii="Arial" w:hAnsi="Arial" w:cs="Arial"/>
                <w:i/>
                <w:sz w:val="18"/>
              </w:rPr>
            </w:pPr>
            <w:r>
              <w:rPr>
                <w:rFonts w:ascii="Arial" w:hAnsi="Arial" w:cs="Arial"/>
                <w:i/>
                <w:sz w:val="18"/>
              </w:rPr>
              <w:t>Key vocabulary(English/Welsh): accuracy, research, features, narrative, persuasion, clarify,</w:t>
            </w:r>
          </w:p>
          <w:p w14:paraId="1F691456" w14:textId="77777777" w:rsidR="0067171E" w:rsidRDefault="0067171E" w:rsidP="00305E26">
            <w:pPr>
              <w:rPr>
                <w:rFonts w:ascii="Arial" w:hAnsi="Arial" w:cs="Arial"/>
                <w:i/>
                <w:sz w:val="18"/>
              </w:rPr>
            </w:pPr>
          </w:p>
          <w:p w14:paraId="1D3DE549" w14:textId="77777777" w:rsidR="0067171E" w:rsidRPr="00C93B68" w:rsidRDefault="0067171E" w:rsidP="00305E26">
            <w:pPr>
              <w:rPr>
                <w:rFonts w:ascii="Arial" w:hAnsi="Arial" w:cs="Arial"/>
                <w:i/>
                <w:sz w:val="18"/>
                <w:lang w:val="cy-GB"/>
              </w:rPr>
            </w:pPr>
            <w:r>
              <w:rPr>
                <w:rFonts w:ascii="Arial" w:hAnsi="Arial" w:cs="Arial"/>
                <w:i/>
                <w:sz w:val="18"/>
                <w:lang w:val="cy-GB"/>
              </w:rPr>
              <w:t>Edrych, teimlio, blasu, llun.</w:t>
            </w:r>
          </w:p>
          <w:p w14:paraId="6A91E447" w14:textId="77777777" w:rsidR="0067171E" w:rsidRPr="008622D6" w:rsidRDefault="0067171E" w:rsidP="00305E26">
            <w:pPr>
              <w:rPr>
                <w:rFonts w:ascii="Arial" w:hAnsi="Arial" w:cs="Arial"/>
                <w:sz w:val="20"/>
              </w:rPr>
            </w:pPr>
          </w:p>
        </w:tc>
      </w:tr>
    </w:tbl>
    <w:p w14:paraId="71F26DC8" w14:textId="77777777" w:rsidR="0067171E" w:rsidRPr="00950B92" w:rsidRDefault="0067171E" w:rsidP="0067171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3"/>
        <w:gridCol w:w="5596"/>
        <w:gridCol w:w="11"/>
        <w:gridCol w:w="3217"/>
      </w:tblGrid>
      <w:tr w:rsidR="0067171E" w:rsidRPr="008622D6" w14:paraId="37D2B51A" w14:textId="77777777" w:rsidTr="00305E26">
        <w:trPr>
          <w:trHeight w:val="434"/>
        </w:trPr>
        <w:tc>
          <w:tcPr>
            <w:tcW w:w="817" w:type="dxa"/>
          </w:tcPr>
          <w:p w14:paraId="7C6A8604" w14:textId="77777777" w:rsidR="0067171E" w:rsidRPr="00D24548" w:rsidRDefault="0067171E" w:rsidP="00305E26">
            <w:r w:rsidRPr="00D24548">
              <w:t>Time</w:t>
            </w:r>
          </w:p>
          <w:p w14:paraId="1DA44B1B" w14:textId="77777777" w:rsidR="0067171E" w:rsidRPr="00D24548" w:rsidRDefault="0067171E" w:rsidP="00305E26"/>
        </w:tc>
        <w:tc>
          <w:tcPr>
            <w:tcW w:w="5670" w:type="dxa"/>
            <w:tcBorders>
              <w:bottom w:val="single" w:sz="4" w:space="0" w:color="auto"/>
            </w:tcBorders>
          </w:tcPr>
          <w:p w14:paraId="42E203D4" w14:textId="77777777" w:rsidR="0067171E" w:rsidRPr="00D24548" w:rsidRDefault="0067171E" w:rsidP="00305E26">
            <w:r w:rsidRPr="00D24548">
              <w:t>Session activities, organisation and management</w:t>
            </w:r>
          </w:p>
        </w:tc>
        <w:tc>
          <w:tcPr>
            <w:tcW w:w="3260" w:type="dxa"/>
            <w:gridSpan w:val="2"/>
          </w:tcPr>
          <w:p w14:paraId="73B9BE9E" w14:textId="77777777" w:rsidR="0067171E" w:rsidRPr="00D24548" w:rsidRDefault="0067171E" w:rsidP="00305E26">
            <w:r>
              <w:t>Key questions &amp; A</w:t>
            </w:r>
            <w:r w:rsidRPr="00D24548">
              <w:t xml:space="preserve">ssessment for Learning opportunities  </w:t>
            </w:r>
          </w:p>
        </w:tc>
      </w:tr>
      <w:tr w:rsidR="0067171E" w:rsidRPr="008622D6" w14:paraId="31B90902" w14:textId="77777777" w:rsidTr="00305E26">
        <w:trPr>
          <w:trHeight w:val="272"/>
        </w:trPr>
        <w:tc>
          <w:tcPr>
            <w:tcW w:w="817" w:type="dxa"/>
            <w:vMerge w:val="restart"/>
            <w:vAlign w:val="center"/>
          </w:tcPr>
          <w:p w14:paraId="297A6A1B" w14:textId="77777777" w:rsidR="0067171E" w:rsidRPr="008622D6" w:rsidRDefault="0067171E" w:rsidP="00305E26">
            <w:pPr>
              <w:jc w:val="center"/>
            </w:pPr>
            <w:r>
              <w:t>5min</w:t>
            </w:r>
          </w:p>
        </w:tc>
        <w:tc>
          <w:tcPr>
            <w:tcW w:w="5681" w:type="dxa"/>
            <w:gridSpan w:val="2"/>
            <w:tcBorders>
              <w:bottom w:val="nil"/>
            </w:tcBorders>
          </w:tcPr>
          <w:p w14:paraId="58456878" w14:textId="77777777" w:rsidR="0067171E" w:rsidRPr="00372C5D" w:rsidRDefault="0067171E" w:rsidP="00305E26">
            <w:pPr>
              <w:rPr>
                <w:b/>
                <w:u w:val="single"/>
              </w:rPr>
            </w:pPr>
            <w:r w:rsidRPr="00372C5D">
              <w:rPr>
                <w:b/>
                <w:u w:val="single"/>
              </w:rPr>
              <w:t>Introduction</w:t>
            </w:r>
          </w:p>
        </w:tc>
        <w:tc>
          <w:tcPr>
            <w:tcW w:w="3249" w:type="dxa"/>
            <w:tcBorders>
              <w:bottom w:val="nil"/>
            </w:tcBorders>
          </w:tcPr>
          <w:p w14:paraId="79C5BB8D" w14:textId="77777777" w:rsidR="0067171E" w:rsidRPr="008622D6" w:rsidRDefault="0067171E" w:rsidP="00305E26"/>
        </w:tc>
      </w:tr>
      <w:tr w:rsidR="0067171E" w:rsidRPr="008622D6" w14:paraId="564232FD" w14:textId="77777777" w:rsidTr="00305E26">
        <w:trPr>
          <w:trHeight w:val="256"/>
        </w:trPr>
        <w:tc>
          <w:tcPr>
            <w:tcW w:w="817" w:type="dxa"/>
            <w:vMerge/>
            <w:vAlign w:val="center"/>
          </w:tcPr>
          <w:p w14:paraId="229B6413" w14:textId="77777777" w:rsidR="0067171E" w:rsidRPr="00D24548" w:rsidRDefault="0067171E" w:rsidP="00305E26">
            <w:pPr>
              <w:jc w:val="center"/>
            </w:pPr>
          </w:p>
        </w:tc>
        <w:tc>
          <w:tcPr>
            <w:tcW w:w="5681" w:type="dxa"/>
            <w:gridSpan w:val="2"/>
            <w:vMerge w:val="restart"/>
            <w:tcBorders>
              <w:top w:val="nil"/>
            </w:tcBorders>
          </w:tcPr>
          <w:p w14:paraId="3E5AF848" w14:textId="77777777" w:rsidR="0067171E" w:rsidRDefault="0067171E" w:rsidP="00305E26">
            <w:r>
              <w:t xml:space="preserve">Ensure the children understand what the research is about and make sure they are happy to take part. </w:t>
            </w:r>
          </w:p>
          <w:p w14:paraId="42F3B1A8" w14:textId="77777777" w:rsidR="0067171E" w:rsidRDefault="0067171E" w:rsidP="00305E26"/>
          <w:p w14:paraId="19F34928" w14:textId="77777777" w:rsidR="0067171E" w:rsidRDefault="0067171E" w:rsidP="00305E26">
            <w:r>
              <w:t xml:space="preserve">Give them time to fill in their assent forms. </w:t>
            </w:r>
          </w:p>
          <w:p w14:paraId="254A562E" w14:textId="77777777" w:rsidR="0067171E" w:rsidRDefault="0067171E" w:rsidP="00305E26"/>
          <w:p w14:paraId="2FD8E39A" w14:textId="77777777" w:rsidR="0067171E" w:rsidRPr="00D24548" w:rsidRDefault="0067171E" w:rsidP="00305E26">
            <w:r>
              <w:t>Recap on the features of descriptive writing and ask them to APK what they know about the green screen.</w:t>
            </w:r>
          </w:p>
        </w:tc>
        <w:tc>
          <w:tcPr>
            <w:tcW w:w="3249" w:type="dxa"/>
            <w:tcBorders>
              <w:top w:val="nil"/>
              <w:bottom w:val="nil"/>
            </w:tcBorders>
          </w:tcPr>
          <w:p w14:paraId="2EA049F6" w14:textId="77777777" w:rsidR="0067171E" w:rsidRPr="00D24548" w:rsidRDefault="0067171E" w:rsidP="00305E26"/>
        </w:tc>
      </w:tr>
      <w:tr w:rsidR="0067171E" w:rsidRPr="008622D6" w14:paraId="1C794EA9" w14:textId="77777777" w:rsidTr="00305E26">
        <w:trPr>
          <w:trHeight w:val="256"/>
        </w:trPr>
        <w:tc>
          <w:tcPr>
            <w:tcW w:w="817" w:type="dxa"/>
            <w:vMerge/>
            <w:vAlign w:val="center"/>
          </w:tcPr>
          <w:p w14:paraId="44AAFED5" w14:textId="77777777" w:rsidR="0067171E" w:rsidRPr="00D24548" w:rsidRDefault="0067171E" w:rsidP="00305E26">
            <w:pPr>
              <w:jc w:val="center"/>
            </w:pPr>
          </w:p>
        </w:tc>
        <w:tc>
          <w:tcPr>
            <w:tcW w:w="5681" w:type="dxa"/>
            <w:gridSpan w:val="2"/>
            <w:vMerge/>
          </w:tcPr>
          <w:p w14:paraId="6EFF12EF" w14:textId="77777777" w:rsidR="0067171E" w:rsidRPr="00D24548" w:rsidRDefault="0067171E" w:rsidP="00305E26"/>
        </w:tc>
        <w:tc>
          <w:tcPr>
            <w:tcW w:w="3249" w:type="dxa"/>
            <w:tcBorders>
              <w:top w:val="nil"/>
              <w:bottom w:val="nil"/>
            </w:tcBorders>
          </w:tcPr>
          <w:p w14:paraId="4A8647B2" w14:textId="77777777" w:rsidR="0067171E" w:rsidRPr="00D24548" w:rsidRDefault="0067171E" w:rsidP="00305E26"/>
        </w:tc>
      </w:tr>
      <w:tr w:rsidR="0067171E" w:rsidRPr="008622D6" w14:paraId="3BEDA7DD" w14:textId="77777777" w:rsidTr="00305E26">
        <w:trPr>
          <w:trHeight w:val="256"/>
        </w:trPr>
        <w:tc>
          <w:tcPr>
            <w:tcW w:w="817" w:type="dxa"/>
            <w:vMerge/>
            <w:vAlign w:val="center"/>
          </w:tcPr>
          <w:p w14:paraId="74CB5872" w14:textId="77777777" w:rsidR="0067171E" w:rsidRPr="00D24548" w:rsidRDefault="0067171E" w:rsidP="00305E26">
            <w:pPr>
              <w:jc w:val="center"/>
            </w:pPr>
          </w:p>
        </w:tc>
        <w:tc>
          <w:tcPr>
            <w:tcW w:w="5681" w:type="dxa"/>
            <w:gridSpan w:val="2"/>
            <w:vMerge/>
          </w:tcPr>
          <w:p w14:paraId="380D1051" w14:textId="77777777" w:rsidR="0067171E" w:rsidRPr="00D24548" w:rsidRDefault="0067171E" w:rsidP="00305E26"/>
        </w:tc>
        <w:tc>
          <w:tcPr>
            <w:tcW w:w="3249" w:type="dxa"/>
            <w:tcBorders>
              <w:top w:val="nil"/>
              <w:bottom w:val="nil"/>
            </w:tcBorders>
          </w:tcPr>
          <w:p w14:paraId="6837B37D" w14:textId="77777777" w:rsidR="0067171E" w:rsidRPr="00D24548" w:rsidRDefault="0067171E" w:rsidP="00305E26"/>
        </w:tc>
      </w:tr>
      <w:tr w:rsidR="0067171E" w:rsidRPr="008622D6" w14:paraId="52910524" w14:textId="77777777" w:rsidTr="00305E26">
        <w:trPr>
          <w:trHeight w:val="256"/>
        </w:trPr>
        <w:tc>
          <w:tcPr>
            <w:tcW w:w="817" w:type="dxa"/>
            <w:vMerge/>
            <w:vAlign w:val="center"/>
          </w:tcPr>
          <w:p w14:paraId="274DA0E1" w14:textId="77777777" w:rsidR="0067171E" w:rsidRPr="00D24548" w:rsidRDefault="0067171E" w:rsidP="00305E26">
            <w:pPr>
              <w:jc w:val="center"/>
            </w:pPr>
          </w:p>
        </w:tc>
        <w:tc>
          <w:tcPr>
            <w:tcW w:w="5681" w:type="dxa"/>
            <w:gridSpan w:val="2"/>
            <w:vMerge/>
          </w:tcPr>
          <w:p w14:paraId="6821982D" w14:textId="77777777" w:rsidR="0067171E" w:rsidRPr="00D24548" w:rsidRDefault="0067171E" w:rsidP="00305E26"/>
        </w:tc>
        <w:tc>
          <w:tcPr>
            <w:tcW w:w="3249" w:type="dxa"/>
            <w:tcBorders>
              <w:top w:val="nil"/>
              <w:bottom w:val="nil"/>
            </w:tcBorders>
          </w:tcPr>
          <w:p w14:paraId="6BD7D847" w14:textId="77777777" w:rsidR="0067171E" w:rsidRPr="00D24548" w:rsidRDefault="0067171E" w:rsidP="00305E26"/>
        </w:tc>
      </w:tr>
      <w:tr w:rsidR="0067171E" w:rsidRPr="008622D6" w14:paraId="7367CBBE" w14:textId="77777777" w:rsidTr="00305E26">
        <w:trPr>
          <w:trHeight w:val="256"/>
        </w:trPr>
        <w:tc>
          <w:tcPr>
            <w:tcW w:w="817" w:type="dxa"/>
            <w:vMerge/>
            <w:vAlign w:val="center"/>
          </w:tcPr>
          <w:p w14:paraId="207F1EE8" w14:textId="77777777" w:rsidR="0067171E" w:rsidRPr="00D24548" w:rsidRDefault="0067171E" w:rsidP="00305E26">
            <w:pPr>
              <w:jc w:val="center"/>
            </w:pPr>
          </w:p>
        </w:tc>
        <w:tc>
          <w:tcPr>
            <w:tcW w:w="5681" w:type="dxa"/>
            <w:gridSpan w:val="2"/>
            <w:vMerge/>
          </w:tcPr>
          <w:p w14:paraId="47D1622D" w14:textId="77777777" w:rsidR="0067171E" w:rsidRPr="00D24548" w:rsidRDefault="0067171E" w:rsidP="00305E26"/>
        </w:tc>
        <w:tc>
          <w:tcPr>
            <w:tcW w:w="3249" w:type="dxa"/>
            <w:tcBorders>
              <w:top w:val="nil"/>
              <w:bottom w:val="nil"/>
            </w:tcBorders>
          </w:tcPr>
          <w:p w14:paraId="46B04585" w14:textId="77777777" w:rsidR="0067171E" w:rsidRPr="00D24548" w:rsidRDefault="0067171E" w:rsidP="00305E26"/>
        </w:tc>
      </w:tr>
      <w:tr w:rsidR="0067171E" w:rsidRPr="008622D6" w14:paraId="654E6310" w14:textId="77777777" w:rsidTr="00305E26">
        <w:trPr>
          <w:trHeight w:val="256"/>
        </w:trPr>
        <w:tc>
          <w:tcPr>
            <w:tcW w:w="817" w:type="dxa"/>
            <w:vMerge/>
            <w:vAlign w:val="center"/>
          </w:tcPr>
          <w:p w14:paraId="70001C5A" w14:textId="77777777" w:rsidR="0067171E" w:rsidRPr="00D24548" w:rsidRDefault="0067171E" w:rsidP="00305E26">
            <w:pPr>
              <w:jc w:val="center"/>
            </w:pPr>
          </w:p>
        </w:tc>
        <w:tc>
          <w:tcPr>
            <w:tcW w:w="5681" w:type="dxa"/>
            <w:gridSpan w:val="2"/>
            <w:vMerge/>
          </w:tcPr>
          <w:p w14:paraId="4F4C8AED" w14:textId="77777777" w:rsidR="0067171E" w:rsidRPr="00D24548" w:rsidRDefault="0067171E" w:rsidP="00305E26"/>
        </w:tc>
        <w:tc>
          <w:tcPr>
            <w:tcW w:w="3249" w:type="dxa"/>
            <w:tcBorders>
              <w:top w:val="nil"/>
              <w:bottom w:val="nil"/>
            </w:tcBorders>
          </w:tcPr>
          <w:p w14:paraId="467A8508" w14:textId="77777777" w:rsidR="0067171E" w:rsidRPr="00D24548" w:rsidRDefault="0067171E" w:rsidP="00305E26"/>
        </w:tc>
      </w:tr>
      <w:tr w:rsidR="0067171E" w:rsidRPr="008622D6" w14:paraId="33026BE8" w14:textId="77777777" w:rsidTr="00305E26">
        <w:trPr>
          <w:trHeight w:val="256"/>
        </w:trPr>
        <w:tc>
          <w:tcPr>
            <w:tcW w:w="817" w:type="dxa"/>
            <w:vMerge/>
            <w:vAlign w:val="center"/>
          </w:tcPr>
          <w:p w14:paraId="0B3B50E1" w14:textId="77777777" w:rsidR="0067171E" w:rsidRPr="00D24548" w:rsidRDefault="0067171E" w:rsidP="00305E26">
            <w:pPr>
              <w:jc w:val="center"/>
            </w:pPr>
          </w:p>
        </w:tc>
        <w:tc>
          <w:tcPr>
            <w:tcW w:w="5681" w:type="dxa"/>
            <w:gridSpan w:val="2"/>
            <w:vMerge/>
          </w:tcPr>
          <w:p w14:paraId="7D9A8913" w14:textId="77777777" w:rsidR="0067171E" w:rsidRPr="00D24548" w:rsidRDefault="0067171E" w:rsidP="00305E26"/>
        </w:tc>
        <w:tc>
          <w:tcPr>
            <w:tcW w:w="3249" w:type="dxa"/>
            <w:tcBorders>
              <w:top w:val="nil"/>
              <w:bottom w:val="nil"/>
            </w:tcBorders>
          </w:tcPr>
          <w:p w14:paraId="2C8986BB" w14:textId="77777777" w:rsidR="0067171E" w:rsidRPr="00D24548" w:rsidRDefault="0067171E" w:rsidP="00305E26"/>
        </w:tc>
      </w:tr>
      <w:tr w:rsidR="0067171E" w:rsidRPr="008622D6" w14:paraId="443B546E" w14:textId="77777777" w:rsidTr="00305E26">
        <w:trPr>
          <w:trHeight w:val="256"/>
        </w:trPr>
        <w:tc>
          <w:tcPr>
            <w:tcW w:w="817" w:type="dxa"/>
            <w:vMerge/>
            <w:vAlign w:val="center"/>
          </w:tcPr>
          <w:p w14:paraId="7EF2710E" w14:textId="77777777" w:rsidR="0067171E" w:rsidRPr="00D24548" w:rsidRDefault="0067171E" w:rsidP="00305E26">
            <w:pPr>
              <w:jc w:val="center"/>
            </w:pPr>
          </w:p>
        </w:tc>
        <w:tc>
          <w:tcPr>
            <w:tcW w:w="5681" w:type="dxa"/>
            <w:gridSpan w:val="2"/>
            <w:vMerge/>
          </w:tcPr>
          <w:p w14:paraId="35E814C2" w14:textId="77777777" w:rsidR="0067171E" w:rsidRPr="00D24548" w:rsidRDefault="0067171E" w:rsidP="00305E26"/>
        </w:tc>
        <w:tc>
          <w:tcPr>
            <w:tcW w:w="3249" w:type="dxa"/>
            <w:tcBorders>
              <w:top w:val="nil"/>
              <w:bottom w:val="nil"/>
            </w:tcBorders>
          </w:tcPr>
          <w:p w14:paraId="237114E5" w14:textId="77777777" w:rsidR="0067171E" w:rsidRPr="00D24548" w:rsidRDefault="0067171E" w:rsidP="00305E26"/>
        </w:tc>
      </w:tr>
      <w:tr w:rsidR="0067171E" w:rsidRPr="008622D6" w14:paraId="327B843D" w14:textId="77777777" w:rsidTr="00305E26">
        <w:trPr>
          <w:trHeight w:val="256"/>
        </w:trPr>
        <w:tc>
          <w:tcPr>
            <w:tcW w:w="817" w:type="dxa"/>
            <w:vMerge/>
            <w:vAlign w:val="center"/>
          </w:tcPr>
          <w:p w14:paraId="3322E57D" w14:textId="77777777" w:rsidR="0067171E" w:rsidRPr="00D24548" w:rsidRDefault="0067171E" w:rsidP="00305E26">
            <w:pPr>
              <w:jc w:val="center"/>
            </w:pPr>
          </w:p>
        </w:tc>
        <w:tc>
          <w:tcPr>
            <w:tcW w:w="5681" w:type="dxa"/>
            <w:gridSpan w:val="2"/>
            <w:vMerge/>
            <w:tcBorders>
              <w:bottom w:val="single" w:sz="4" w:space="0" w:color="auto"/>
            </w:tcBorders>
          </w:tcPr>
          <w:p w14:paraId="5CCACAF8" w14:textId="77777777" w:rsidR="0067171E" w:rsidRPr="00D24548" w:rsidRDefault="0067171E" w:rsidP="00305E26"/>
        </w:tc>
        <w:tc>
          <w:tcPr>
            <w:tcW w:w="3249" w:type="dxa"/>
            <w:tcBorders>
              <w:top w:val="nil"/>
              <w:bottom w:val="nil"/>
            </w:tcBorders>
          </w:tcPr>
          <w:p w14:paraId="6AD96EC6" w14:textId="77777777" w:rsidR="0067171E" w:rsidRPr="00D24548" w:rsidRDefault="0067171E" w:rsidP="00305E26"/>
        </w:tc>
      </w:tr>
      <w:tr w:rsidR="0067171E" w:rsidRPr="008622D6" w14:paraId="54C74E7D" w14:textId="77777777" w:rsidTr="00305E26">
        <w:trPr>
          <w:trHeight w:val="7001"/>
        </w:trPr>
        <w:tc>
          <w:tcPr>
            <w:tcW w:w="817" w:type="dxa"/>
            <w:vMerge w:val="restart"/>
            <w:vAlign w:val="center"/>
          </w:tcPr>
          <w:p w14:paraId="478CD7A0" w14:textId="77777777" w:rsidR="0067171E" w:rsidRPr="00D24548" w:rsidRDefault="0067171E" w:rsidP="00305E26">
            <w:pPr>
              <w:jc w:val="center"/>
            </w:pPr>
            <w:r>
              <w:t>40mins</w:t>
            </w:r>
          </w:p>
        </w:tc>
        <w:tc>
          <w:tcPr>
            <w:tcW w:w="5681" w:type="dxa"/>
            <w:gridSpan w:val="2"/>
            <w:tcBorders>
              <w:bottom w:val="nil"/>
            </w:tcBorders>
          </w:tcPr>
          <w:p w14:paraId="0138E933" w14:textId="77777777" w:rsidR="0067171E" w:rsidRPr="00372C5D" w:rsidRDefault="0067171E" w:rsidP="00305E26">
            <w:pPr>
              <w:rPr>
                <w:b/>
                <w:u w:val="single"/>
              </w:rPr>
            </w:pPr>
            <w:r w:rsidRPr="00372C5D">
              <w:rPr>
                <w:b/>
                <w:u w:val="single"/>
              </w:rPr>
              <w:t>Main activities</w:t>
            </w:r>
          </w:p>
          <w:p w14:paraId="7F56F55B" w14:textId="77777777" w:rsidR="0067171E" w:rsidRPr="00372C5D" w:rsidRDefault="0067171E" w:rsidP="00305E26">
            <w:pPr>
              <w:rPr>
                <w:u w:val="single"/>
              </w:rPr>
            </w:pPr>
            <w:r w:rsidRPr="00372C5D">
              <w:rPr>
                <w:u w:val="single"/>
              </w:rPr>
              <w:t>Language</w:t>
            </w:r>
          </w:p>
          <w:p w14:paraId="460FAE3A" w14:textId="77777777" w:rsidR="0067171E" w:rsidRDefault="0067171E" w:rsidP="00305E26">
            <w:r>
              <w:t xml:space="preserve">The children will use their laptops to search ‘Magical Setting’ they will then pick a setting and write a paragraph using their narrative features to describe this setting. They must consider what they would be able smell, see, hear, touch and taste if they were stood inside the setting. Their writing should be imaginative and descriptive. </w:t>
            </w:r>
          </w:p>
          <w:p w14:paraId="629BCA59" w14:textId="77777777" w:rsidR="0067171E" w:rsidRDefault="0067171E" w:rsidP="00305E26"/>
          <w:p w14:paraId="0DAEAC06" w14:textId="77777777" w:rsidR="0067171E" w:rsidRPr="008070D6" w:rsidRDefault="0067171E" w:rsidP="00305E26">
            <w:r>
              <w:t xml:space="preserve">Once they have written a very magical description of their setting they will have the opportunity to load this setting up onto the green screen and they will have to read their paragraph while stood/sat/ walking around in their setting. They will have to make the setting sounds appealing with a great use of expression. </w:t>
            </w:r>
          </w:p>
        </w:tc>
        <w:tc>
          <w:tcPr>
            <w:tcW w:w="3249" w:type="dxa"/>
            <w:tcBorders>
              <w:top w:val="nil"/>
              <w:bottom w:val="nil"/>
            </w:tcBorders>
          </w:tcPr>
          <w:p w14:paraId="010A270B" w14:textId="77777777" w:rsidR="0067171E" w:rsidRDefault="0067171E" w:rsidP="00305E26"/>
          <w:p w14:paraId="7D8881B2" w14:textId="77777777" w:rsidR="0067171E" w:rsidRPr="008070D6" w:rsidRDefault="0067171E" w:rsidP="00305E26"/>
          <w:p w14:paraId="78E48C69" w14:textId="77777777" w:rsidR="0067171E" w:rsidRDefault="0067171E" w:rsidP="00305E26">
            <w:r>
              <w:t xml:space="preserve">What features can we use? </w:t>
            </w:r>
          </w:p>
          <w:p w14:paraId="72EBA289" w14:textId="77777777" w:rsidR="0067171E" w:rsidRPr="00C93B68" w:rsidRDefault="0067171E" w:rsidP="00305E26">
            <w:r>
              <w:t>Adjectives? Simile? Metaphor?</w:t>
            </w:r>
          </w:p>
        </w:tc>
      </w:tr>
      <w:tr w:rsidR="0067171E" w:rsidRPr="008622D6" w14:paraId="6B1DCDFC" w14:textId="77777777" w:rsidTr="00305E26">
        <w:trPr>
          <w:trHeight w:val="256"/>
        </w:trPr>
        <w:tc>
          <w:tcPr>
            <w:tcW w:w="817" w:type="dxa"/>
            <w:vMerge/>
            <w:vAlign w:val="center"/>
          </w:tcPr>
          <w:p w14:paraId="7D1B00D3" w14:textId="77777777" w:rsidR="0067171E" w:rsidRPr="00D24548" w:rsidRDefault="0067171E" w:rsidP="00305E26">
            <w:pPr>
              <w:jc w:val="center"/>
            </w:pPr>
          </w:p>
        </w:tc>
        <w:tc>
          <w:tcPr>
            <w:tcW w:w="5681" w:type="dxa"/>
            <w:gridSpan w:val="2"/>
            <w:vMerge w:val="restart"/>
            <w:tcBorders>
              <w:top w:val="nil"/>
            </w:tcBorders>
          </w:tcPr>
          <w:p w14:paraId="0FFBA2AE" w14:textId="77777777" w:rsidR="0067171E" w:rsidRPr="004B6AFA" w:rsidRDefault="0067171E" w:rsidP="00305E26">
            <w:pPr>
              <w:tabs>
                <w:tab w:val="left" w:pos="1240"/>
              </w:tabs>
            </w:pPr>
          </w:p>
        </w:tc>
        <w:tc>
          <w:tcPr>
            <w:tcW w:w="3249" w:type="dxa"/>
            <w:tcBorders>
              <w:top w:val="nil"/>
              <w:bottom w:val="nil"/>
            </w:tcBorders>
          </w:tcPr>
          <w:p w14:paraId="439CA2C9" w14:textId="77777777" w:rsidR="0067171E" w:rsidRPr="00D24548" w:rsidRDefault="0067171E" w:rsidP="00305E26"/>
        </w:tc>
      </w:tr>
      <w:tr w:rsidR="0067171E" w:rsidRPr="008622D6" w14:paraId="3C769316" w14:textId="77777777" w:rsidTr="00305E26">
        <w:trPr>
          <w:trHeight w:val="256"/>
        </w:trPr>
        <w:tc>
          <w:tcPr>
            <w:tcW w:w="817" w:type="dxa"/>
            <w:vMerge/>
            <w:vAlign w:val="center"/>
          </w:tcPr>
          <w:p w14:paraId="71743BFF" w14:textId="77777777" w:rsidR="0067171E" w:rsidRPr="00D24548" w:rsidRDefault="0067171E" w:rsidP="00305E26">
            <w:pPr>
              <w:jc w:val="center"/>
            </w:pPr>
          </w:p>
        </w:tc>
        <w:tc>
          <w:tcPr>
            <w:tcW w:w="5681" w:type="dxa"/>
            <w:gridSpan w:val="2"/>
            <w:vMerge/>
          </w:tcPr>
          <w:p w14:paraId="132EA4CB" w14:textId="77777777" w:rsidR="0067171E" w:rsidRPr="00D24548" w:rsidRDefault="0067171E" w:rsidP="00305E26"/>
        </w:tc>
        <w:tc>
          <w:tcPr>
            <w:tcW w:w="3249" w:type="dxa"/>
            <w:tcBorders>
              <w:top w:val="nil"/>
              <w:bottom w:val="nil"/>
            </w:tcBorders>
          </w:tcPr>
          <w:p w14:paraId="7F74BCA9" w14:textId="77777777" w:rsidR="0067171E" w:rsidRPr="00D24548" w:rsidRDefault="0067171E" w:rsidP="00305E26"/>
        </w:tc>
      </w:tr>
      <w:tr w:rsidR="0067171E" w:rsidRPr="008622D6" w14:paraId="7C16AAFC" w14:textId="77777777" w:rsidTr="00305E26">
        <w:trPr>
          <w:trHeight w:val="256"/>
        </w:trPr>
        <w:tc>
          <w:tcPr>
            <w:tcW w:w="817" w:type="dxa"/>
            <w:vMerge/>
            <w:vAlign w:val="center"/>
          </w:tcPr>
          <w:p w14:paraId="2BF577DA" w14:textId="77777777" w:rsidR="0067171E" w:rsidRPr="00D24548" w:rsidRDefault="0067171E" w:rsidP="00305E26">
            <w:pPr>
              <w:jc w:val="center"/>
            </w:pPr>
          </w:p>
        </w:tc>
        <w:tc>
          <w:tcPr>
            <w:tcW w:w="5681" w:type="dxa"/>
            <w:gridSpan w:val="2"/>
            <w:vMerge/>
          </w:tcPr>
          <w:p w14:paraId="0303BD44" w14:textId="77777777" w:rsidR="0067171E" w:rsidRPr="00D24548" w:rsidRDefault="0067171E" w:rsidP="00305E26"/>
        </w:tc>
        <w:tc>
          <w:tcPr>
            <w:tcW w:w="3249" w:type="dxa"/>
            <w:tcBorders>
              <w:top w:val="nil"/>
              <w:bottom w:val="nil"/>
            </w:tcBorders>
          </w:tcPr>
          <w:p w14:paraId="41808FBA" w14:textId="77777777" w:rsidR="0067171E" w:rsidRPr="00D24548" w:rsidRDefault="0067171E" w:rsidP="00305E26"/>
        </w:tc>
      </w:tr>
      <w:tr w:rsidR="0067171E" w:rsidRPr="008622D6" w14:paraId="7AF65570" w14:textId="77777777" w:rsidTr="00305E26">
        <w:trPr>
          <w:trHeight w:val="256"/>
        </w:trPr>
        <w:tc>
          <w:tcPr>
            <w:tcW w:w="817" w:type="dxa"/>
            <w:vMerge/>
            <w:vAlign w:val="center"/>
          </w:tcPr>
          <w:p w14:paraId="0CAA8348" w14:textId="77777777" w:rsidR="0067171E" w:rsidRPr="00D24548" w:rsidRDefault="0067171E" w:rsidP="00305E26">
            <w:pPr>
              <w:jc w:val="center"/>
            </w:pPr>
          </w:p>
        </w:tc>
        <w:tc>
          <w:tcPr>
            <w:tcW w:w="5681" w:type="dxa"/>
            <w:gridSpan w:val="2"/>
            <w:vMerge/>
          </w:tcPr>
          <w:p w14:paraId="047B0CD8" w14:textId="77777777" w:rsidR="0067171E" w:rsidRPr="00D24548" w:rsidRDefault="0067171E" w:rsidP="00305E26"/>
        </w:tc>
        <w:tc>
          <w:tcPr>
            <w:tcW w:w="3249" w:type="dxa"/>
            <w:tcBorders>
              <w:top w:val="nil"/>
              <w:bottom w:val="nil"/>
            </w:tcBorders>
          </w:tcPr>
          <w:p w14:paraId="7FA869F8" w14:textId="77777777" w:rsidR="0067171E" w:rsidRPr="00D24548" w:rsidRDefault="0067171E" w:rsidP="00305E26"/>
        </w:tc>
      </w:tr>
      <w:tr w:rsidR="0067171E" w:rsidRPr="008622D6" w14:paraId="5DEA5618" w14:textId="77777777" w:rsidTr="00305E26">
        <w:trPr>
          <w:trHeight w:val="256"/>
        </w:trPr>
        <w:tc>
          <w:tcPr>
            <w:tcW w:w="817" w:type="dxa"/>
            <w:vMerge/>
            <w:vAlign w:val="center"/>
          </w:tcPr>
          <w:p w14:paraId="57389DC0" w14:textId="77777777" w:rsidR="0067171E" w:rsidRPr="00D24548" w:rsidRDefault="0067171E" w:rsidP="00305E26">
            <w:pPr>
              <w:jc w:val="center"/>
            </w:pPr>
          </w:p>
        </w:tc>
        <w:tc>
          <w:tcPr>
            <w:tcW w:w="5681" w:type="dxa"/>
            <w:gridSpan w:val="2"/>
            <w:vMerge/>
          </w:tcPr>
          <w:p w14:paraId="3208B687" w14:textId="77777777" w:rsidR="0067171E" w:rsidRPr="00D24548" w:rsidRDefault="0067171E" w:rsidP="00305E26"/>
        </w:tc>
        <w:tc>
          <w:tcPr>
            <w:tcW w:w="3249" w:type="dxa"/>
            <w:tcBorders>
              <w:top w:val="nil"/>
              <w:bottom w:val="nil"/>
            </w:tcBorders>
          </w:tcPr>
          <w:p w14:paraId="134F227A" w14:textId="77777777" w:rsidR="0067171E" w:rsidRPr="00D24548" w:rsidRDefault="0067171E" w:rsidP="00305E26"/>
        </w:tc>
      </w:tr>
      <w:tr w:rsidR="0067171E" w:rsidRPr="008622D6" w14:paraId="6F2CE2B9" w14:textId="77777777" w:rsidTr="00305E26">
        <w:trPr>
          <w:trHeight w:val="256"/>
        </w:trPr>
        <w:tc>
          <w:tcPr>
            <w:tcW w:w="817" w:type="dxa"/>
            <w:vMerge/>
            <w:vAlign w:val="center"/>
          </w:tcPr>
          <w:p w14:paraId="01F5C445" w14:textId="77777777" w:rsidR="0067171E" w:rsidRPr="00D24548" w:rsidRDefault="0067171E" w:rsidP="00305E26">
            <w:pPr>
              <w:jc w:val="center"/>
            </w:pPr>
          </w:p>
        </w:tc>
        <w:tc>
          <w:tcPr>
            <w:tcW w:w="5681" w:type="dxa"/>
            <w:gridSpan w:val="2"/>
            <w:vMerge/>
          </w:tcPr>
          <w:p w14:paraId="4C772D9C" w14:textId="77777777" w:rsidR="0067171E" w:rsidRPr="00D24548" w:rsidRDefault="0067171E" w:rsidP="00305E26"/>
        </w:tc>
        <w:tc>
          <w:tcPr>
            <w:tcW w:w="3249" w:type="dxa"/>
            <w:tcBorders>
              <w:top w:val="nil"/>
              <w:bottom w:val="nil"/>
            </w:tcBorders>
          </w:tcPr>
          <w:p w14:paraId="131D8967" w14:textId="77777777" w:rsidR="0067171E" w:rsidRPr="00D24548" w:rsidRDefault="0067171E" w:rsidP="00305E26"/>
        </w:tc>
      </w:tr>
      <w:tr w:rsidR="0067171E" w:rsidRPr="008622D6" w14:paraId="01572117" w14:textId="77777777" w:rsidTr="00305E26">
        <w:trPr>
          <w:trHeight w:val="256"/>
        </w:trPr>
        <w:tc>
          <w:tcPr>
            <w:tcW w:w="817" w:type="dxa"/>
            <w:vMerge/>
            <w:vAlign w:val="center"/>
          </w:tcPr>
          <w:p w14:paraId="2802B6CA" w14:textId="77777777" w:rsidR="0067171E" w:rsidRPr="00D24548" w:rsidRDefault="0067171E" w:rsidP="00305E26">
            <w:pPr>
              <w:jc w:val="center"/>
            </w:pPr>
          </w:p>
        </w:tc>
        <w:tc>
          <w:tcPr>
            <w:tcW w:w="5681" w:type="dxa"/>
            <w:gridSpan w:val="2"/>
            <w:vMerge/>
          </w:tcPr>
          <w:p w14:paraId="0B2B264C" w14:textId="77777777" w:rsidR="0067171E" w:rsidRPr="00D24548" w:rsidRDefault="0067171E" w:rsidP="00305E26"/>
        </w:tc>
        <w:tc>
          <w:tcPr>
            <w:tcW w:w="3249" w:type="dxa"/>
            <w:tcBorders>
              <w:top w:val="nil"/>
              <w:bottom w:val="nil"/>
            </w:tcBorders>
          </w:tcPr>
          <w:p w14:paraId="1168ECF5" w14:textId="77777777" w:rsidR="0067171E" w:rsidRPr="00D24548" w:rsidRDefault="0067171E" w:rsidP="00305E26"/>
        </w:tc>
      </w:tr>
      <w:tr w:rsidR="0067171E" w:rsidRPr="008622D6" w14:paraId="0252B1BB" w14:textId="77777777" w:rsidTr="00305E26">
        <w:trPr>
          <w:trHeight w:val="256"/>
        </w:trPr>
        <w:tc>
          <w:tcPr>
            <w:tcW w:w="817" w:type="dxa"/>
            <w:vMerge/>
            <w:vAlign w:val="center"/>
          </w:tcPr>
          <w:p w14:paraId="069D17AC" w14:textId="77777777" w:rsidR="0067171E" w:rsidRPr="00D24548" w:rsidRDefault="0067171E" w:rsidP="00305E26">
            <w:pPr>
              <w:jc w:val="center"/>
            </w:pPr>
          </w:p>
        </w:tc>
        <w:tc>
          <w:tcPr>
            <w:tcW w:w="5681" w:type="dxa"/>
            <w:gridSpan w:val="2"/>
            <w:vMerge/>
          </w:tcPr>
          <w:p w14:paraId="53A1CA52" w14:textId="77777777" w:rsidR="0067171E" w:rsidRPr="00D24548" w:rsidRDefault="0067171E" w:rsidP="00305E26"/>
        </w:tc>
        <w:tc>
          <w:tcPr>
            <w:tcW w:w="3249" w:type="dxa"/>
            <w:tcBorders>
              <w:top w:val="nil"/>
              <w:bottom w:val="nil"/>
            </w:tcBorders>
          </w:tcPr>
          <w:p w14:paraId="00DB90E7" w14:textId="77777777" w:rsidR="0067171E" w:rsidRPr="00D24548" w:rsidRDefault="0067171E" w:rsidP="00305E26"/>
        </w:tc>
      </w:tr>
      <w:tr w:rsidR="0067171E" w:rsidRPr="008622D6" w14:paraId="5C989186" w14:textId="77777777" w:rsidTr="00305E26">
        <w:trPr>
          <w:trHeight w:val="256"/>
        </w:trPr>
        <w:tc>
          <w:tcPr>
            <w:tcW w:w="817" w:type="dxa"/>
            <w:vMerge/>
            <w:vAlign w:val="center"/>
          </w:tcPr>
          <w:p w14:paraId="3979152C" w14:textId="77777777" w:rsidR="0067171E" w:rsidRPr="00D24548" w:rsidRDefault="0067171E" w:rsidP="00305E26">
            <w:pPr>
              <w:jc w:val="center"/>
            </w:pPr>
          </w:p>
        </w:tc>
        <w:tc>
          <w:tcPr>
            <w:tcW w:w="5681" w:type="dxa"/>
            <w:gridSpan w:val="2"/>
            <w:vMerge/>
            <w:tcBorders>
              <w:bottom w:val="single" w:sz="4" w:space="0" w:color="auto"/>
            </w:tcBorders>
          </w:tcPr>
          <w:p w14:paraId="752E0DD6" w14:textId="77777777" w:rsidR="0067171E" w:rsidRPr="00D24548" w:rsidRDefault="0067171E" w:rsidP="00305E26"/>
        </w:tc>
        <w:tc>
          <w:tcPr>
            <w:tcW w:w="3249" w:type="dxa"/>
            <w:tcBorders>
              <w:top w:val="nil"/>
              <w:bottom w:val="nil"/>
            </w:tcBorders>
          </w:tcPr>
          <w:p w14:paraId="02D5BBF7" w14:textId="77777777" w:rsidR="0067171E" w:rsidRPr="00D24548" w:rsidRDefault="0067171E" w:rsidP="00305E26"/>
        </w:tc>
      </w:tr>
      <w:tr w:rsidR="0067171E" w:rsidRPr="008622D6" w14:paraId="3C0FE258" w14:textId="77777777" w:rsidTr="00305E26">
        <w:trPr>
          <w:trHeight w:val="1373"/>
        </w:trPr>
        <w:tc>
          <w:tcPr>
            <w:tcW w:w="817" w:type="dxa"/>
            <w:vMerge w:val="restart"/>
            <w:vAlign w:val="center"/>
          </w:tcPr>
          <w:p w14:paraId="6413B49F" w14:textId="77777777" w:rsidR="0067171E" w:rsidRPr="00D24548" w:rsidRDefault="0067171E" w:rsidP="00305E26">
            <w:pPr>
              <w:jc w:val="center"/>
            </w:pPr>
            <w:r>
              <w:t>10</w:t>
            </w:r>
          </w:p>
        </w:tc>
        <w:tc>
          <w:tcPr>
            <w:tcW w:w="5681" w:type="dxa"/>
            <w:gridSpan w:val="2"/>
            <w:tcBorders>
              <w:bottom w:val="nil"/>
            </w:tcBorders>
          </w:tcPr>
          <w:p w14:paraId="63051AAA" w14:textId="77777777" w:rsidR="0067171E" w:rsidRDefault="0067171E" w:rsidP="00305E26">
            <w:r w:rsidRPr="00D24548">
              <w:t>Plenary</w:t>
            </w:r>
          </w:p>
          <w:p w14:paraId="55DCE2F8" w14:textId="77777777" w:rsidR="0067171E" w:rsidRDefault="0067171E" w:rsidP="00305E26">
            <w:r>
              <w:t xml:space="preserve">The pupils will be asked to rate their performance out of ten during that lesson. </w:t>
            </w:r>
          </w:p>
          <w:p w14:paraId="15FC1D90" w14:textId="77777777" w:rsidR="0067171E" w:rsidRDefault="0067171E" w:rsidP="00305E26"/>
          <w:p w14:paraId="0406CC26" w14:textId="6285E847" w:rsidR="0067171E" w:rsidRPr="00D24548" w:rsidRDefault="0067171E" w:rsidP="00305E26">
            <w:r>
              <w:t>They must consider the 5 different sections of the lesson and how well they think they did.</w:t>
            </w:r>
          </w:p>
        </w:tc>
        <w:tc>
          <w:tcPr>
            <w:tcW w:w="3249" w:type="dxa"/>
            <w:tcBorders>
              <w:top w:val="nil"/>
              <w:bottom w:val="nil"/>
            </w:tcBorders>
          </w:tcPr>
          <w:p w14:paraId="13D26F13" w14:textId="77777777" w:rsidR="0067171E" w:rsidRDefault="0067171E" w:rsidP="00305E26">
            <w:r>
              <w:t xml:space="preserve">Out of 10 what would you mark yourself? </w:t>
            </w:r>
          </w:p>
          <w:p w14:paraId="0AFBF842" w14:textId="77777777" w:rsidR="0067171E" w:rsidRDefault="0067171E" w:rsidP="00305E26"/>
          <w:p w14:paraId="7F6FB2F8" w14:textId="77777777" w:rsidR="0067171E" w:rsidRDefault="0067171E" w:rsidP="00305E26">
            <w:r>
              <w:t xml:space="preserve">What would your friend give you out of ten? </w:t>
            </w:r>
          </w:p>
          <w:p w14:paraId="7B31E0BB" w14:textId="77777777" w:rsidR="0067171E" w:rsidRDefault="0067171E" w:rsidP="00305E26"/>
          <w:p w14:paraId="438763E3" w14:textId="77777777" w:rsidR="0067171E" w:rsidRPr="00D24548" w:rsidRDefault="0067171E" w:rsidP="00305E26">
            <w:r>
              <w:t xml:space="preserve">If you could give yourself dojo’s (maximum of 10) how many would you give yourself? </w:t>
            </w:r>
          </w:p>
        </w:tc>
      </w:tr>
      <w:tr w:rsidR="0067171E" w:rsidRPr="008622D6" w14:paraId="2A263796" w14:textId="77777777" w:rsidTr="00305E26">
        <w:trPr>
          <w:trHeight w:val="256"/>
        </w:trPr>
        <w:tc>
          <w:tcPr>
            <w:tcW w:w="817" w:type="dxa"/>
            <w:vMerge/>
          </w:tcPr>
          <w:p w14:paraId="486B0C81" w14:textId="77777777" w:rsidR="0067171E" w:rsidRPr="00D24548" w:rsidRDefault="0067171E" w:rsidP="00305E26"/>
        </w:tc>
        <w:tc>
          <w:tcPr>
            <w:tcW w:w="5681" w:type="dxa"/>
            <w:gridSpan w:val="2"/>
            <w:vMerge w:val="restart"/>
            <w:tcBorders>
              <w:top w:val="nil"/>
            </w:tcBorders>
          </w:tcPr>
          <w:p w14:paraId="4DCB9617" w14:textId="77777777" w:rsidR="0067171E" w:rsidRPr="00D24548" w:rsidRDefault="0067171E" w:rsidP="00305E26"/>
        </w:tc>
        <w:tc>
          <w:tcPr>
            <w:tcW w:w="3249" w:type="dxa"/>
            <w:tcBorders>
              <w:top w:val="nil"/>
              <w:bottom w:val="nil"/>
            </w:tcBorders>
          </w:tcPr>
          <w:p w14:paraId="1649D968" w14:textId="77777777" w:rsidR="0067171E" w:rsidRPr="00D24548" w:rsidRDefault="0067171E" w:rsidP="00305E26"/>
        </w:tc>
      </w:tr>
      <w:tr w:rsidR="0067171E" w:rsidRPr="008622D6" w14:paraId="393BEB4D" w14:textId="77777777" w:rsidTr="00305E26">
        <w:trPr>
          <w:trHeight w:val="256"/>
        </w:trPr>
        <w:tc>
          <w:tcPr>
            <w:tcW w:w="817" w:type="dxa"/>
            <w:vMerge/>
          </w:tcPr>
          <w:p w14:paraId="172F2FF0" w14:textId="77777777" w:rsidR="0067171E" w:rsidRPr="00D24548" w:rsidRDefault="0067171E" w:rsidP="00305E26"/>
        </w:tc>
        <w:tc>
          <w:tcPr>
            <w:tcW w:w="5681" w:type="dxa"/>
            <w:gridSpan w:val="2"/>
            <w:vMerge/>
          </w:tcPr>
          <w:p w14:paraId="084ED7BE" w14:textId="77777777" w:rsidR="0067171E" w:rsidRPr="00D24548" w:rsidRDefault="0067171E" w:rsidP="00305E26"/>
        </w:tc>
        <w:tc>
          <w:tcPr>
            <w:tcW w:w="3249" w:type="dxa"/>
            <w:tcBorders>
              <w:top w:val="nil"/>
              <w:bottom w:val="nil"/>
            </w:tcBorders>
          </w:tcPr>
          <w:p w14:paraId="53B7476C" w14:textId="77777777" w:rsidR="0067171E" w:rsidRPr="00D24548" w:rsidRDefault="0067171E" w:rsidP="00305E26"/>
        </w:tc>
      </w:tr>
      <w:tr w:rsidR="0067171E" w:rsidRPr="008622D6" w14:paraId="4724E399" w14:textId="77777777" w:rsidTr="00305E26">
        <w:trPr>
          <w:trHeight w:val="256"/>
        </w:trPr>
        <w:tc>
          <w:tcPr>
            <w:tcW w:w="817" w:type="dxa"/>
            <w:vMerge/>
          </w:tcPr>
          <w:p w14:paraId="4ABEC67C" w14:textId="77777777" w:rsidR="0067171E" w:rsidRPr="00D24548" w:rsidRDefault="0067171E" w:rsidP="00305E26"/>
        </w:tc>
        <w:tc>
          <w:tcPr>
            <w:tcW w:w="5681" w:type="dxa"/>
            <w:gridSpan w:val="2"/>
            <w:vMerge/>
          </w:tcPr>
          <w:p w14:paraId="13D150E7" w14:textId="77777777" w:rsidR="0067171E" w:rsidRPr="00D24548" w:rsidRDefault="0067171E" w:rsidP="00305E26"/>
        </w:tc>
        <w:tc>
          <w:tcPr>
            <w:tcW w:w="3249" w:type="dxa"/>
            <w:tcBorders>
              <w:top w:val="nil"/>
              <w:bottom w:val="nil"/>
            </w:tcBorders>
          </w:tcPr>
          <w:p w14:paraId="601956D4" w14:textId="77777777" w:rsidR="0067171E" w:rsidRPr="00D24548" w:rsidRDefault="0067171E" w:rsidP="00305E26"/>
        </w:tc>
      </w:tr>
      <w:tr w:rsidR="0067171E" w:rsidRPr="008622D6" w14:paraId="6FB75192" w14:textId="77777777" w:rsidTr="00305E26">
        <w:trPr>
          <w:trHeight w:val="256"/>
        </w:trPr>
        <w:tc>
          <w:tcPr>
            <w:tcW w:w="817" w:type="dxa"/>
            <w:vMerge/>
          </w:tcPr>
          <w:p w14:paraId="6D3C4397" w14:textId="77777777" w:rsidR="0067171E" w:rsidRPr="00D24548" w:rsidRDefault="0067171E" w:rsidP="00305E26"/>
        </w:tc>
        <w:tc>
          <w:tcPr>
            <w:tcW w:w="5681" w:type="dxa"/>
            <w:gridSpan w:val="2"/>
            <w:vMerge/>
          </w:tcPr>
          <w:p w14:paraId="3BF9DDFC" w14:textId="77777777" w:rsidR="0067171E" w:rsidRPr="00D24548" w:rsidRDefault="0067171E" w:rsidP="00305E26"/>
        </w:tc>
        <w:tc>
          <w:tcPr>
            <w:tcW w:w="3249" w:type="dxa"/>
            <w:tcBorders>
              <w:top w:val="nil"/>
              <w:bottom w:val="nil"/>
            </w:tcBorders>
          </w:tcPr>
          <w:p w14:paraId="7BC5D633" w14:textId="77777777" w:rsidR="0067171E" w:rsidRPr="00D24548" w:rsidRDefault="0067171E" w:rsidP="00305E26"/>
        </w:tc>
      </w:tr>
      <w:tr w:rsidR="0067171E" w:rsidRPr="008622D6" w14:paraId="61A38929" w14:textId="77777777" w:rsidTr="00305E26">
        <w:trPr>
          <w:trHeight w:val="256"/>
        </w:trPr>
        <w:tc>
          <w:tcPr>
            <w:tcW w:w="817" w:type="dxa"/>
            <w:vMerge/>
          </w:tcPr>
          <w:p w14:paraId="66C12F5E" w14:textId="77777777" w:rsidR="0067171E" w:rsidRPr="00D24548" w:rsidRDefault="0067171E" w:rsidP="00305E26"/>
        </w:tc>
        <w:tc>
          <w:tcPr>
            <w:tcW w:w="5681" w:type="dxa"/>
            <w:gridSpan w:val="2"/>
            <w:vMerge/>
          </w:tcPr>
          <w:p w14:paraId="1C43278E" w14:textId="77777777" w:rsidR="0067171E" w:rsidRPr="00D24548" w:rsidRDefault="0067171E" w:rsidP="00305E26"/>
        </w:tc>
        <w:tc>
          <w:tcPr>
            <w:tcW w:w="3249" w:type="dxa"/>
            <w:tcBorders>
              <w:top w:val="nil"/>
              <w:bottom w:val="nil"/>
            </w:tcBorders>
          </w:tcPr>
          <w:p w14:paraId="57513678" w14:textId="77777777" w:rsidR="0067171E" w:rsidRPr="00D24548" w:rsidRDefault="0067171E" w:rsidP="00305E26"/>
        </w:tc>
      </w:tr>
      <w:tr w:rsidR="0067171E" w:rsidRPr="008622D6" w14:paraId="29CB2E54" w14:textId="77777777" w:rsidTr="00305E26">
        <w:trPr>
          <w:trHeight w:val="256"/>
        </w:trPr>
        <w:tc>
          <w:tcPr>
            <w:tcW w:w="817" w:type="dxa"/>
            <w:vMerge/>
          </w:tcPr>
          <w:p w14:paraId="59D1D57E" w14:textId="77777777" w:rsidR="0067171E" w:rsidRPr="00D24548" w:rsidRDefault="0067171E" w:rsidP="00305E26"/>
        </w:tc>
        <w:tc>
          <w:tcPr>
            <w:tcW w:w="5681" w:type="dxa"/>
            <w:gridSpan w:val="2"/>
            <w:vMerge/>
          </w:tcPr>
          <w:p w14:paraId="61F81651" w14:textId="77777777" w:rsidR="0067171E" w:rsidRPr="00D24548" w:rsidRDefault="0067171E" w:rsidP="00305E26"/>
        </w:tc>
        <w:tc>
          <w:tcPr>
            <w:tcW w:w="3249" w:type="dxa"/>
            <w:tcBorders>
              <w:top w:val="nil"/>
              <w:bottom w:val="nil"/>
            </w:tcBorders>
          </w:tcPr>
          <w:p w14:paraId="057D0F93" w14:textId="77777777" w:rsidR="0067171E" w:rsidRPr="00D24548" w:rsidRDefault="0067171E" w:rsidP="00305E26"/>
        </w:tc>
      </w:tr>
      <w:tr w:rsidR="0067171E" w:rsidRPr="008622D6" w14:paraId="6B123679" w14:textId="77777777" w:rsidTr="00305E26">
        <w:trPr>
          <w:trHeight w:val="256"/>
        </w:trPr>
        <w:tc>
          <w:tcPr>
            <w:tcW w:w="817" w:type="dxa"/>
            <w:vMerge/>
          </w:tcPr>
          <w:p w14:paraId="72BD21A2" w14:textId="77777777" w:rsidR="0067171E" w:rsidRPr="00D24548" w:rsidRDefault="0067171E" w:rsidP="00305E26"/>
        </w:tc>
        <w:tc>
          <w:tcPr>
            <w:tcW w:w="5681" w:type="dxa"/>
            <w:gridSpan w:val="2"/>
            <w:vMerge/>
          </w:tcPr>
          <w:p w14:paraId="5CC02AE0" w14:textId="77777777" w:rsidR="0067171E" w:rsidRPr="00D24548" w:rsidRDefault="0067171E" w:rsidP="00305E26"/>
        </w:tc>
        <w:tc>
          <w:tcPr>
            <w:tcW w:w="3249" w:type="dxa"/>
            <w:tcBorders>
              <w:top w:val="nil"/>
              <w:bottom w:val="nil"/>
            </w:tcBorders>
          </w:tcPr>
          <w:p w14:paraId="5339CA49" w14:textId="77777777" w:rsidR="0067171E" w:rsidRPr="00D24548" w:rsidRDefault="0067171E" w:rsidP="00305E26"/>
        </w:tc>
      </w:tr>
      <w:tr w:rsidR="0067171E" w:rsidRPr="008622D6" w14:paraId="209B8684" w14:textId="77777777" w:rsidTr="00305E26">
        <w:trPr>
          <w:trHeight w:val="256"/>
        </w:trPr>
        <w:tc>
          <w:tcPr>
            <w:tcW w:w="817" w:type="dxa"/>
            <w:vMerge/>
          </w:tcPr>
          <w:p w14:paraId="34C0A5A3" w14:textId="77777777" w:rsidR="0067171E" w:rsidRPr="00D24548" w:rsidRDefault="0067171E" w:rsidP="00305E26"/>
        </w:tc>
        <w:tc>
          <w:tcPr>
            <w:tcW w:w="5681" w:type="dxa"/>
            <w:gridSpan w:val="2"/>
            <w:vMerge/>
          </w:tcPr>
          <w:p w14:paraId="5D9F246C" w14:textId="77777777" w:rsidR="0067171E" w:rsidRPr="00D24548" w:rsidRDefault="0067171E" w:rsidP="00305E26"/>
        </w:tc>
        <w:tc>
          <w:tcPr>
            <w:tcW w:w="3249" w:type="dxa"/>
            <w:tcBorders>
              <w:top w:val="nil"/>
              <w:bottom w:val="nil"/>
            </w:tcBorders>
          </w:tcPr>
          <w:p w14:paraId="3D4524A4" w14:textId="77777777" w:rsidR="0067171E" w:rsidRPr="00D24548" w:rsidRDefault="0067171E" w:rsidP="00305E26"/>
        </w:tc>
      </w:tr>
      <w:tr w:rsidR="0067171E" w:rsidRPr="008622D6" w14:paraId="7DF43924" w14:textId="77777777" w:rsidTr="00305E26">
        <w:trPr>
          <w:trHeight w:val="256"/>
        </w:trPr>
        <w:tc>
          <w:tcPr>
            <w:tcW w:w="817" w:type="dxa"/>
            <w:vMerge/>
            <w:tcBorders>
              <w:bottom w:val="single" w:sz="4" w:space="0" w:color="auto"/>
            </w:tcBorders>
          </w:tcPr>
          <w:p w14:paraId="09842EC1" w14:textId="77777777" w:rsidR="0067171E" w:rsidRPr="00D24548" w:rsidRDefault="0067171E" w:rsidP="00305E26"/>
        </w:tc>
        <w:tc>
          <w:tcPr>
            <w:tcW w:w="5681" w:type="dxa"/>
            <w:gridSpan w:val="2"/>
            <w:vMerge/>
            <w:tcBorders>
              <w:bottom w:val="single" w:sz="4" w:space="0" w:color="auto"/>
            </w:tcBorders>
          </w:tcPr>
          <w:p w14:paraId="2F024974" w14:textId="77777777" w:rsidR="0067171E" w:rsidRPr="00D24548" w:rsidRDefault="0067171E" w:rsidP="00305E26"/>
        </w:tc>
        <w:tc>
          <w:tcPr>
            <w:tcW w:w="3249" w:type="dxa"/>
            <w:tcBorders>
              <w:top w:val="nil"/>
              <w:bottom w:val="single" w:sz="4" w:space="0" w:color="auto"/>
            </w:tcBorders>
          </w:tcPr>
          <w:p w14:paraId="05C8A87B" w14:textId="77777777" w:rsidR="0067171E" w:rsidRPr="00D24548" w:rsidRDefault="0067171E" w:rsidP="00305E26"/>
        </w:tc>
      </w:tr>
    </w:tbl>
    <w:p w14:paraId="1D411EB4" w14:textId="77777777" w:rsidR="0067171E" w:rsidRPr="008622D6" w:rsidRDefault="0067171E" w:rsidP="0067171E">
      <w:pPr>
        <w:rPr>
          <w:rFonts w:ascii="Arial" w:hAnsi="Arial" w:cs="Arial"/>
        </w:rPr>
      </w:pPr>
    </w:p>
    <w:p w14:paraId="4FB488DD" w14:textId="77777777" w:rsidR="00315216" w:rsidRPr="007F3FFE" w:rsidRDefault="00315216" w:rsidP="00AB4646">
      <w:pPr>
        <w:pStyle w:val="NormalWeb"/>
        <w:rPr>
          <w:rFonts w:ascii="Arial" w:eastAsia="Times New Roman" w:hAnsi="Arial" w:cs="Arial"/>
          <w:color w:val="222222"/>
          <w:shd w:val="clear" w:color="auto" w:fill="FFFFFF"/>
        </w:rPr>
      </w:pPr>
    </w:p>
    <w:sectPr w:rsidR="00315216" w:rsidRPr="007F3FFE" w:rsidSect="00ED3890">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02FAAC" w14:textId="77777777" w:rsidR="00CA0FAA" w:rsidRDefault="00CA0FAA" w:rsidP="00C02181">
      <w:r>
        <w:separator/>
      </w:r>
    </w:p>
  </w:endnote>
  <w:endnote w:type="continuationSeparator" w:id="0">
    <w:p w14:paraId="7796452B" w14:textId="77777777" w:rsidR="00CA0FAA" w:rsidRDefault="00CA0FAA" w:rsidP="00C021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swiss"/>
    <w:pitch w:val="variable"/>
    <w:sig w:usb0="F7FFAFFF" w:usb1="E9DFFFFF" w:usb2="0000003F" w:usb3="00000000" w:csb0="003F01FF" w:csb1="00000000"/>
  </w:font>
  <w:font w:name="MS Mincho">
    <w:panose1 w:val="02020609040205080304"/>
    <w:charset w:val="80"/>
    <w:family w:val="roma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MS Gothic">
    <w:panose1 w:val="020B0609070205080204"/>
    <w:charset w:val="80"/>
    <w:family w:val="swiss"/>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22DA75" w14:textId="77777777" w:rsidR="005E48DA" w:rsidRDefault="005E48DA" w:rsidP="00F463C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DCA408E" w14:textId="77777777" w:rsidR="005E48DA" w:rsidRDefault="005E48D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238D4C" w14:textId="77777777" w:rsidR="005E48DA" w:rsidRPr="005E48DA" w:rsidRDefault="005E48DA" w:rsidP="00F463CB">
    <w:pPr>
      <w:pStyle w:val="Footer"/>
      <w:framePr w:wrap="none" w:vAnchor="text" w:hAnchor="margin" w:xAlign="center" w:y="1"/>
      <w:rPr>
        <w:rStyle w:val="PageNumber"/>
        <w:rFonts w:ascii="Arial" w:hAnsi="Arial" w:cs="Arial"/>
      </w:rPr>
    </w:pPr>
    <w:r w:rsidRPr="005E48DA">
      <w:rPr>
        <w:rStyle w:val="PageNumber"/>
        <w:rFonts w:ascii="Arial" w:hAnsi="Arial" w:cs="Arial"/>
      </w:rPr>
      <w:fldChar w:fldCharType="begin"/>
    </w:r>
    <w:r w:rsidRPr="005E48DA">
      <w:rPr>
        <w:rStyle w:val="PageNumber"/>
        <w:rFonts w:ascii="Arial" w:hAnsi="Arial" w:cs="Arial"/>
      </w:rPr>
      <w:instrText xml:space="preserve">PAGE  </w:instrText>
    </w:r>
    <w:r w:rsidRPr="005E48DA">
      <w:rPr>
        <w:rStyle w:val="PageNumber"/>
        <w:rFonts w:ascii="Arial" w:hAnsi="Arial" w:cs="Arial"/>
      </w:rPr>
      <w:fldChar w:fldCharType="separate"/>
    </w:r>
    <w:r w:rsidR="002D7F69">
      <w:rPr>
        <w:rStyle w:val="PageNumber"/>
        <w:rFonts w:ascii="Arial" w:hAnsi="Arial" w:cs="Arial"/>
        <w:noProof/>
      </w:rPr>
      <w:t>33</w:t>
    </w:r>
    <w:r w:rsidRPr="005E48DA">
      <w:rPr>
        <w:rStyle w:val="PageNumber"/>
        <w:rFonts w:ascii="Arial" w:hAnsi="Arial" w:cs="Arial"/>
      </w:rPr>
      <w:fldChar w:fldCharType="end"/>
    </w:r>
  </w:p>
  <w:p w14:paraId="2E35D019" w14:textId="77777777" w:rsidR="005E48DA" w:rsidRDefault="005E48DA">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F46439" w14:textId="77777777" w:rsidR="00BA5A43" w:rsidRDefault="00BA5A43" w:rsidP="00BA5A4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7CA599E" w14:textId="77777777" w:rsidR="00BA5A43" w:rsidRDefault="00BA5A43">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B5D41F" w14:textId="77777777" w:rsidR="00BA5A43" w:rsidRPr="00AB503E" w:rsidRDefault="00BA5A43" w:rsidP="00BA5A43">
    <w:pPr>
      <w:pStyle w:val="Footer"/>
      <w:framePr w:wrap="none" w:vAnchor="text" w:hAnchor="margin" w:xAlign="center" w:y="1"/>
      <w:rPr>
        <w:rStyle w:val="PageNumber"/>
        <w:rFonts w:ascii="Arial" w:hAnsi="Arial" w:cs="Arial"/>
      </w:rPr>
    </w:pPr>
    <w:r w:rsidRPr="00AB503E">
      <w:rPr>
        <w:rStyle w:val="PageNumber"/>
        <w:rFonts w:ascii="Arial" w:hAnsi="Arial" w:cs="Arial"/>
      </w:rPr>
      <w:fldChar w:fldCharType="begin"/>
    </w:r>
    <w:r w:rsidRPr="00AB503E">
      <w:rPr>
        <w:rStyle w:val="PageNumber"/>
        <w:rFonts w:ascii="Arial" w:hAnsi="Arial" w:cs="Arial"/>
      </w:rPr>
      <w:instrText xml:space="preserve">PAGE  </w:instrText>
    </w:r>
    <w:r w:rsidRPr="00AB503E">
      <w:rPr>
        <w:rStyle w:val="PageNumber"/>
        <w:rFonts w:ascii="Arial" w:hAnsi="Arial" w:cs="Arial"/>
      </w:rPr>
      <w:fldChar w:fldCharType="separate"/>
    </w:r>
    <w:r w:rsidR="002D7F69">
      <w:rPr>
        <w:rStyle w:val="PageNumber"/>
        <w:rFonts w:ascii="Arial" w:hAnsi="Arial" w:cs="Arial"/>
        <w:noProof/>
      </w:rPr>
      <w:t>42</w:t>
    </w:r>
    <w:r w:rsidRPr="00AB503E">
      <w:rPr>
        <w:rStyle w:val="PageNumber"/>
        <w:rFonts w:ascii="Arial" w:hAnsi="Arial" w:cs="Arial"/>
      </w:rPr>
      <w:fldChar w:fldCharType="end"/>
    </w:r>
  </w:p>
  <w:p w14:paraId="3140E50D" w14:textId="77777777" w:rsidR="00BA5A43" w:rsidRDefault="00BA5A4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3E216B" w14:textId="77777777" w:rsidR="00CA0FAA" w:rsidRDefault="00CA0FAA" w:rsidP="00C02181">
      <w:r>
        <w:separator/>
      </w:r>
    </w:p>
  </w:footnote>
  <w:footnote w:type="continuationSeparator" w:id="0">
    <w:p w14:paraId="2AF04D7D" w14:textId="77777777" w:rsidR="00CA0FAA" w:rsidRDefault="00CA0FAA" w:rsidP="00C0218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FFA26B" w14:textId="12EE33FD" w:rsidR="005E48DA" w:rsidRPr="005E48DA" w:rsidRDefault="005E48DA">
    <w:pPr>
      <w:pStyle w:val="Header"/>
      <w:rPr>
        <w:rFonts w:ascii="Arial" w:hAnsi="Arial" w:cs="Arial"/>
      </w:rPr>
    </w:pPr>
    <w:r w:rsidRPr="005E48DA">
      <w:rPr>
        <w:rFonts w:ascii="Arial" w:hAnsi="Arial" w:cs="Arial"/>
      </w:rPr>
      <w:t>1701528</w:t>
    </w:r>
    <w:r w:rsidRPr="005E48DA">
      <w:rPr>
        <w:rFonts w:ascii="Arial" w:hAnsi="Arial" w:cs="Arial"/>
      </w:rPr>
      <w:tab/>
    </w:r>
    <w:r w:rsidRPr="005E48DA">
      <w:rPr>
        <w:rFonts w:ascii="Arial" w:hAnsi="Arial" w:cs="Arial"/>
      </w:rPr>
      <w:tab/>
      <w:t>Group 2</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1673AD" w14:textId="4E4A4317" w:rsidR="00AB503E" w:rsidRPr="00AB503E" w:rsidRDefault="00AB503E">
    <w:pPr>
      <w:pStyle w:val="Header"/>
      <w:rPr>
        <w:rFonts w:ascii="Arial" w:hAnsi="Arial" w:cs="Arial"/>
      </w:rPr>
    </w:pPr>
    <w:r w:rsidRPr="00AB503E">
      <w:rPr>
        <w:rFonts w:ascii="Arial" w:hAnsi="Arial" w:cs="Arial"/>
      </w:rPr>
      <w:t xml:space="preserve">1701528 </w:t>
    </w:r>
    <w:r w:rsidRPr="00AB503E">
      <w:rPr>
        <w:rFonts w:ascii="Arial" w:hAnsi="Arial" w:cs="Arial"/>
      </w:rPr>
      <w:tab/>
    </w:r>
    <w:r w:rsidRPr="00AB503E">
      <w:rPr>
        <w:rFonts w:ascii="Arial" w:hAnsi="Arial" w:cs="Arial"/>
      </w:rPr>
      <w:tab/>
      <w:t>Group 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9065FFA"/>
    <w:multiLevelType w:val="hybridMultilevel"/>
    <w:tmpl w:val="21C61F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7D7D"/>
    <w:rsid w:val="00000D44"/>
    <w:rsid w:val="0000121C"/>
    <w:rsid w:val="00001B63"/>
    <w:rsid w:val="0000243D"/>
    <w:rsid w:val="00005AC9"/>
    <w:rsid w:val="00011EFC"/>
    <w:rsid w:val="00012E06"/>
    <w:rsid w:val="00020F8F"/>
    <w:rsid w:val="000226E6"/>
    <w:rsid w:val="00025184"/>
    <w:rsid w:val="00026135"/>
    <w:rsid w:val="000274C3"/>
    <w:rsid w:val="00037C7F"/>
    <w:rsid w:val="00054BB1"/>
    <w:rsid w:val="00062039"/>
    <w:rsid w:val="000656A4"/>
    <w:rsid w:val="00073E38"/>
    <w:rsid w:val="00077CD7"/>
    <w:rsid w:val="0008125F"/>
    <w:rsid w:val="00081448"/>
    <w:rsid w:val="00082D59"/>
    <w:rsid w:val="00084E1E"/>
    <w:rsid w:val="00086DFE"/>
    <w:rsid w:val="00087AAC"/>
    <w:rsid w:val="0009021D"/>
    <w:rsid w:val="00095128"/>
    <w:rsid w:val="000A0E31"/>
    <w:rsid w:val="000A125A"/>
    <w:rsid w:val="000A292A"/>
    <w:rsid w:val="000A2F38"/>
    <w:rsid w:val="000C51E8"/>
    <w:rsid w:val="000C60DE"/>
    <w:rsid w:val="000C67B7"/>
    <w:rsid w:val="000D3A89"/>
    <w:rsid w:val="000D5A65"/>
    <w:rsid w:val="000D769D"/>
    <w:rsid w:val="000D7998"/>
    <w:rsid w:val="000D7A8C"/>
    <w:rsid w:val="000E24E8"/>
    <w:rsid w:val="000E2A78"/>
    <w:rsid w:val="000E68F0"/>
    <w:rsid w:val="000F2877"/>
    <w:rsid w:val="000F7B71"/>
    <w:rsid w:val="000F7E55"/>
    <w:rsid w:val="00110096"/>
    <w:rsid w:val="0011396C"/>
    <w:rsid w:val="00114355"/>
    <w:rsid w:val="00116D2E"/>
    <w:rsid w:val="00120B2F"/>
    <w:rsid w:val="00130F5D"/>
    <w:rsid w:val="00142B40"/>
    <w:rsid w:val="0014405E"/>
    <w:rsid w:val="001539EC"/>
    <w:rsid w:val="0015458A"/>
    <w:rsid w:val="0015742C"/>
    <w:rsid w:val="00157D91"/>
    <w:rsid w:val="001647CE"/>
    <w:rsid w:val="00166744"/>
    <w:rsid w:val="00181D66"/>
    <w:rsid w:val="00185226"/>
    <w:rsid w:val="001878EC"/>
    <w:rsid w:val="001924A7"/>
    <w:rsid w:val="001A119F"/>
    <w:rsid w:val="001A5416"/>
    <w:rsid w:val="001B12B5"/>
    <w:rsid w:val="001B4783"/>
    <w:rsid w:val="001B6181"/>
    <w:rsid w:val="001C4713"/>
    <w:rsid w:val="001D0580"/>
    <w:rsid w:val="001D1ABC"/>
    <w:rsid w:val="001D3D67"/>
    <w:rsid w:val="001D6412"/>
    <w:rsid w:val="001E4A7A"/>
    <w:rsid w:val="001E697D"/>
    <w:rsid w:val="001E7A6B"/>
    <w:rsid w:val="001E7C78"/>
    <w:rsid w:val="001F2D66"/>
    <w:rsid w:val="001F3234"/>
    <w:rsid w:val="001F4714"/>
    <w:rsid w:val="001F5559"/>
    <w:rsid w:val="00200042"/>
    <w:rsid w:val="00207139"/>
    <w:rsid w:val="00213772"/>
    <w:rsid w:val="002144D4"/>
    <w:rsid w:val="002163FD"/>
    <w:rsid w:val="00217904"/>
    <w:rsid w:val="00223AAC"/>
    <w:rsid w:val="00226430"/>
    <w:rsid w:val="002304C4"/>
    <w:rsid w:val="002540A8"/>
    <w:rsid w:val="00256A32"/>
    <w:rsid w:val="0025715C"/>
    <w:rsid w:val="00261F52"/>
    <w:rsid w:val="00286133"/>
    <w:rsid w:val="0029147B"/>
    <w:rsid w:val="00292D89"/>
    <w:rsid w:val="00295E57"/>
    <w:rsid w:val="002B369B"/>
    <w:rsid w:val="002B57F0"/>
    <w:rsid w:val="002C1EF3"/>
    <w:rsid w:val="002C4B53"/>
    <w:rsid w:val="002C5500"/>
    <w:rsid w:val="002C5D74"/>
    <w:rsid w:val="002D07D8"/>
    <w:rsid w:val="002D1B29"/>
    <w:rsid w:val="002D1C89"/>
    <w:rsid w:val="002D48CB"/>
    <w:rsid w:val="002D6A2D"/>
    <w:rsid w:val="002D7F69"/>
    <w:rsid w:val="002E1E11"/>
    <w:rsid w:val="002E1F30"/>
    <w:rsid w:val="002E22E2"/>
    <w:rsid w:val="002E339D"/>
    <w:rsid w:val="002E4EBB"/>
    <w:rsid w:val="002F5F1A"/>
    <w:rsid w:val="002F634F"/>
    <w:rsid w:val="003008DA"/>
    <w:rsid w:val="00302111"/>
    <w:rsid w:val="0030353D"/>
    <w:rsid w:val="003140DC"/>
    <w:rsid w:val="00315216"/>
    <w:rsid w:val="003252B4"/>
    <w:rsid w:val="00331C70"/>
    <w:rsid w:val="00342D12"/>
    <w:rsid w:val="0034347F"/>
    <w:rsid w:val="0035149A"/>
    <w:rsid w:val="00352965"/>
    <w:rsid w:val="003538D3"/>
    <w:rsid w:val="003572D2"/>
    <w:rsid w:val="0035733A"/>
    <w:rsid w:val="0035769E"/>
    <w:rsid w:val="00360E5B"/>
    <w:rsid w:val="00363ED4"/>
    <w:rsid w:val="003706F0"/>
    <w:rsid w:val="00372D5B"/>
    <w:rsid w:val="003731D4"/>
    <w:rsid w:val="00376CEE"/>
    <w:rsid w:val="0038212C"/>
    <w:rsid w:val="00382740"/>
    <w:rsid w:val="00383542"/>
    <w:rsid w:val="00386503"/>
    <w:rsid w:val="003925FA"/>
    <w:rsid w:val="00393A32"/>
    <w:rsid w:val="003A3C3F"/>
    <w:rsid w:val="003A3FD5"/>
    <w:rsid w:val="003A599E"/>
    <w:rsid w:val="003A676A"/>
    <w:rsid w:val="003A6978"/>
    <w:rsid w:val="003A6A2B"/>
    <w:rsid w:val="003B260F"/>
    <w:rsid w:val="003B54D6"/>
    <w:rsid w:val="003B7590"/>
    <w:rsid w:val="003D10C9"/>
    <w:rsid w:val="003D1644"/>
    <w:rsid w:val="003D3D91"/>
    <w:rsid w:val="003D6DD3"/>
    <w:rsid w:val="003E53D3"/>
    <w:rsid w:val="003E57CC"/>
    <w:rsid w:val="003E62B8"/>
    <w:rsid w:val="003F0C9B"/>
    <w:rsid w:val="003F1932"/>
    <w:rsid w:val="003F468C"/>
    <w:rsid w:val="004041F0"/>
    <w:rsid w:val="0041011E"/>
    <w:rsid w:val="0041103D"/>
    <w:rsid w:val="00416A76"/>
    <w:rsid w:val="004211B2"/>
    <w:rsid w:val="00421EB4"/>
    <w:rsid w:val="0042279F"/>
    <w:rsid w:val="00437CBB"/>
    <w:rsid w:val="00442E68"/>
    <w:rsid w:val="004614CE"/>
    <w:rsid w:val="00475FE9"/>
    <w:rsid w:val="0048090D"/>
    <w:rsid w:val="0048619E"/>
    <w:rsid w:val="00487BB5"/>
    <w:rsid w:val="00487D06"/>
    <w:rsid w:val="00493963"/>
    <w:rsid w:val="00497C7A"/>
    <w:rsid w:val="00497FEE"/>
    <w:rsid w:val="004B2B95"/>
    <w:rsid w:val="004B2D40"/>
    <w:rsid w:val="004B350B"/>
    <w:rsid w:val="004B3BFD"/>
    <w:rsid w:val="004C1733"/>
    <w:rsid w:val="004C69EE"/>
    <w:rsid w:val="004C758A"/>
    <w:rsid w:val="004D2BA1"/>
    <w:rsid w:val="004D3846"/>
    <w:rsid w:val="004D438F"/>
    <w:rsid w:val="004D46A0"/>
    <w:rsid w:val="004D740A"/>
    <w:rsid w:val="004F4932"/>
    <w:rsid w:val="00513623"/>
    <w:rsid w:val="005140A5"/>
    <w:rsid w:val="00515506"/>
    <w:rsid w:val="0052396C"/>
    <w:rsid w:val="00531D8C"/>
    <w:rsid w:val="00533E5D"/>
    <w:rsid w:val="00534348"/>
    <w:rsid w:val="00535C75"/>
    <w:rsid w:val="00540F3A"/>
    <w:rsid w:val="0054240F"/>
    <w:rsid w:val="00542DD6"/>
    <w:rsid w:val="00543024"/>
    <w:rsid w:val="00544A88"/>
    <w:rsid w:val="00546F8D"/>
    <w:rsid w:val="0056002A"/>
    <w:rsid w:val="00562503"/>
    <w:rsid w:val="00562DE8"/>
    <w:rsid w:val="00567171"/>
    <w:rsid w:val="005678C1"/>
    <w:rsid w:val="00573B69"/>
    <w:rsid w:val="00573F1B"/>
    <w:rsid w:val="00576F4A"/>
    <w:rsid w:val="005853D8"/>
    <w:rsid w:val="00592EF4"/>
    <w:rsid w:val="005957D5"/>
    <w:rsid w:val="005A0457"/>
    <w:rsid w:val="005A15CD"/>
    <w:rsid w:val="005A2D4A"/>
    <w:rsid w:val="005A638B"/>
    <w:rsid w:val="005B14D3"/>
    <w:rsid w:val="005B2093"/>
    <w:rsid w:val="005C4067"/>
    <w:rsid w:val="005C5559"/>
    <w:rsid w:val="005D42A8"/>
    <w:rsid w:val="005D5EA5"/>
    <w:rsid w:val="005E48DA"/>
    <w:rsid w:val="005E51F0"/>
    <w:rsid w:val="005F19B2"/>
    <w:rsid w:val="005F27FC"/>
    <w:rsid w:val="005F2BDD"/>
    <w:rsid w:val="006023F0"/>
    <w:rsid w:val="00604266"/>
    <w:rsid w:val="006174A5"/>
    <w:rsid w:val="00617E6D"/>
    <w:rsid w:val="006316B0"/>
    <w:rsid w:val="006411A6"/>
    <w:rsid w:val="00641355"/>
    <w:rsid w:val="006438C7"/>
    <w:rsid w:val="006526FC"/>
    <w:rsid w:val="00663340"/>
    <w:rsid w:val="00670816"/>
    <w:rsid w:val="0067171E"/>
    <w:rsid w:val="00676C2A"/>
    <w:rsid w:val="00677D72"/>
    <w:rsid w:val="00682403"/>
    <w:rsid w:val="00695741"/>
    <w:rsid w:val="006A053E"/>
    <w:rsid w:val="006A497D"/>
    <w:rsid w:val="006A54A8"/>
    <w:rsid w:val="006B2FA5"/>
    <w:rsid w:val="006C78BD"/>
    <w:rsid w:val="006D0AC4"/>
    <w:rsid w:val="006D3B1B"/>
    <w:rsid w:val="006D4867"/>
    <w:rsid w:val="006D4B45"/>
    <w:rsid w:val="006D4D71"/>
    <w:rsid w:val="006D59A6"/>
    <w:rsid w:val="006D6A93"/>
    <w:rsid w:val="006D6EF1"/>
    <w:rsid w:val="006E06C9"/>
    <w:rsid w:val="006E0B65"/>
    <w:rsid w:val="006E38FA"/>
    <w:rsid w:val="006E7A06"/>
    <w:rsid w:val="006E7F45"/>
    <w:rsid w:val="00701202"/>
    <w:rsid w:val="00701CA0"/>
    <w:rsid w:val="007127F6"/>
    <w:rsid w:val="00712AFC"/>
    <w:rsid w:val="0072356E"/>
    <w:rsid w:val="00732AED"/>
    <w:rsid w:val="0074687C"/>
    <w:rsid w:val="00752DBB"/>
    <w:rsid w:val="00754B2D"/>
    <w:rsid w:val="00754B35"/>
    <w:rsid w:val="007608A7"/>
    <w:rsid w:val="00762CFE"/>
    <w:rsid w:val="00765EA4"/>
    <w:rsid w:val="007701AD"/>
    <w:rsid w:val="00770F2A"/>
    <w:rsid w:val="00782CEF"/>
    <w:rsid w:val="007919D4"/>
    <w:rsid w:val="007A166B"/>
    <w:rsid w:val="007A1F27"/>
    <w:rsid w:val="007A27BC"/>
    <w:rsid w:val="007A7D97"/>
    <w:rsid w:val="007B598A"/>
    <w:rsid w:val="007C0EB7"/>
    <w:rsid w:val="007C1DB2"/>
    <w:rsid w:val="007C71F4"/>
    <w:rsid w:val="007C7CFA"/>
    <w:rsid w:val="007D0184"/>
    <w:rsid w:val="007D15F2"/>
    <w:rsid w:val="007D2BEC"/>
    <w:rsid w:val="007E0AED"/>
    <w:rsid w:val="007E1A31"/>
    <w:rsid w:val="007E1FE6"/>
    <w:rsid w:val="007E4A5E"/>
    <w:rsid w:val="007F01E7"/>
    <w:rsid w:val="007F196A"/>
    <w:rsid w:val="007F3FFE"/>
    <w:rsid w:val="007F5DE5"/>
    <w:rsid w:val="008007D1"/>
    <w:rsid w:val="00802C1A"/>
    <w:rsid w:val="00805EE0"/>
    <w:rsid w:val="00810FCA"/>
    <w:rsid w:val="0081193F"/>
    <w:rsid w:val="00811FEC"/>
    <w:rsid w:val="008127FD"/>
    <w:rsid w:val="00813C9C"/>
    <w:rsid w:val="00825313"/>
    <w:rsid w:val="00830094"/>
    <w:rsid w:val="008337E3"/>
    <w:rsid w:val="00844554"/>
    <w:rsid w:val="008470D2"/>
    <w:rsid w:val="0085167C"/>
    <w:rsid w:val="00851DB6"/>
    <w:rsid w:val="00854183"/>
    <w:rsid w:val="00855E81"/>
    <w:rsid w:val="00857465"/>
    <w:rsid w:val="00862D9C"/>
    <w:rsid w:val="00876FFA"/>
    <w:rsid w:val="00877C7A"/>
    <w:rsid w:val="00880BD7"/>
    <w:rsid w:val="00881430"/>
    <w:rsid w:val="008834AE"/>
    <w:rsid w:val="00885A6D"/>
    <w:rsid w:val="00891C1C"/>
    <w:rsid w:val="0089546F"/>
    <w:rsid w:val="00895AED"/>
    <w:rsid w:val="00896C17"/>
    <w:rsid w:val="008A2AEC"/>
    <w:rsid w:val="008A5118"/>
    <w:rsid w:val="008A6148"/>
    <w:rsid w:val="008B41E7"/>
    <w:rsid w:val="008B562B"/>
    <w:rsid w:val="008B7310"/>
    <w:rsid w:val="008B7355"/>
    <w:rsid w:val="008C7532"/>
    <w:rsid w:val="008D7CB9"/>
    <w:rsid w:val="008D7EF6"/>
    <w:rsid w:val="008E35D7"/>
    <w:rsid w:val="008E4E92"/>
    <w:rsid w:val="008E5264"/>
    <w:rsid w:val="008F4E7C"/>
    <w:rsid w:val="008F772C"/>
    <w:rsid w:val="009028B4"/>
    <w:rsid w:val="00905E1E"/>
    <w:rsid w:val="00907C17"/>
    <w:rsid w:val="0091277C"/>
    <w:rsid w:val="00915912"/>
    <w:rsid w:val="00915D5F"/>
    <w:rsid w:val="009255B3"/>
    <w:rsid w:val="009332A7"/>
    <w:rsid w:val="00933654"/>
    <w:rsid w:val="009353C6"/>
    <w:rsid w:val="009371B6"/>
    <w:rsid w:val="00952605"/>
    <w:rsid w:val="00956F74"/>
    <w:rsid w:val="00957892"/>
    <w:rsid w:val="0095794B"/>
    <w:rsid w:val="00975F36"/>
    <w:rsid w:val="009772DB"/>
    <w:rsid w:val="0097770F"/>
    <w:rsid w:val="009830A7"/>
    <w:rsid w:val="009857AE"/>
    <w:rsid w:val="00987EA6"/>
    <w:rsid w:val="009923D0"/>
    <w:rsid w:val="009958BA"/>
    <w:rsid w:val="009B7D7D"/>
    <w:rsid w:val="009C3EC9"/>
    <w:rsid w:val="009C5A35"/>
    <w:rsid w:val="009D0B6E"/>
    <w:rsid w:val="009D457E"/>
    <w:rsid w:val="009E21A7"/>
    <w:rsid w:val="009E37B3"/>
    <w:rsid w:val="009E392F"/>
    <w:rsid w:val="009E4E64"/>
    <w:rsid w:val="009F05C4"/>
    <w:rsid w:val="009F0F21"/>
    <w:rsid w:val="009F1DFC"/>
    <w:rsid w:val="009F595B"/>
    <w:rsid w:val="00A04435"/>
    <w:rsid w:val="00A145FD"/>
    <w:rsid w:val="00A152D5"/>
    <w:rsid w:val="00A2057D"/>
    <w:rsid w:val="00A207A8"/>
    <w:rsid w:val="00A214CB"/>
    <w:rsid w:val="00A24B22"/>
    <w:rsid w:val="00A25ED8"/>
    <w:rsid w:val="00A31719"/>
    <w:rsid w:val="00A33C61"/>
    <w:rsid w:val="00A416CD"/>
    <w:rsid w:val="00A4225E"/>
    <w:rsid w:val="00A52100"/>
    <w:rsid w:val="00A54EB6"/>
    <w:rsid w:val="00A73389"/>
    <w:rsid w:val="00A74114"/>
    <w:rsid w:val="00A81E2C"/>
    <w:rsid w:val="00A90DA5"/>
    <w:rsid w:val="00A954C0"/>
    <w:rsid w:val="00A97010"/>
    <w:rsid w:val="00AA26EC"/>
    <w:rsid w:val="00AA3611"/>
    <w:rsid w:val="00AA7796"/>
    <w:rsid w:val="00AA7AA4"/>
    <w:rsid w:val="00AB4646"/>
    <w:rsid w:val="00AB503E"/>
    <w:rsid w:val="00AB5D63"/>
    <w:rsid w:val="00AC4107"/>
    <w:rsid w:val="00AC432E"/>
    <w:rsid w:val="00AC7B2B"/>
    <w:rsid w:val="00AD2FB5"/>
    <w:rsid w:val="00AD501B"/>
    <w:rsid w:val="00AE1758"/>
    <w:rsid w:val="00AE183B"/>
    <w:rsid w:val="00AE2CAC"/>
    <w:rsid w:val="00AF3DDF"/>
    <w:rsid w:val="00B017D7"/>
    <w:rsid w:val="00B06835"/>
    <w:rsid w:val="00B10E91"/>
    <w:rsid w:val="00B12030"/>
    <w:rsid w:val="00B12037"/>
    <w:rsid w:val="00B1315A"/>
    <w:rsid w:val="00B15FF6"/>
    <w:rsid w:val="00B2658D"/>
    <w:rsid w:val="00B27CA4"/>
    <w:rsid w:val="00B34CBD"/>
    <w:rsid w:val="00B36A1C"/>
    <w:rsid w:val="00B44F48"/>
    <w:rsid w:val="00B5454E"/>
    <w:rsid w:val="00B558B0"/>
    <w:rsid w:val="00B5720E"/>
    <w:rsid w:val="00B62A03"/>
    <w:rsid w:val="00B662D6"/>
    <w:rsid w:val="00B66DC4"/>
    <w:rsid w:val="00B70D92"/>
    <w:rsid w:val="00B715C2"/>
    <w:rsid w:val="00B72C5E"/>
    <w:rsid w:val="00B74228"/>
    <w:rsid w:val="00B92F83"/>
    <w:rsid w:val="00B96DFA"/>
    <w:rsid w:val="00BA0796"/>
    <w:rsid w:val="00BA5A43"/>
    <w:rsid w:val="00BB11FE"/>
    <w:rsid w:val="00BB2D21"/>
    <w:rsid w:val="00BB4D93"/>
    <w:rsid w:val="00BC66C2"/>
    <w:rsid w:val="00BD1DF4"/>
    <w:rsid w:val="00BD519C"/>
    <w:rsid w:val="00BD6918"/>
    <w:rsid w:val="00BD6DD2"/>
    <w:rsid w:val="00BE23A2"/>
    <w:rsid w:val="00BE3682"/>
    <w:rsid w:val="00BE36D0"/>
    <w:rsid w:val="00BF1F98"/>
    <w:rsid w:val="00C01E9B"/>
    <w:rsid w:val="00C02181"/>
    <w:rsid w:val="00C03F04"/>
    <w:rsid w:val="00C04000"/>
    <w:rsid w:val="00C0695E"/>
    <w:rsid w:val="00C20C99"/>
    <w:rsid w:val="00C24465"/>
    <w:rsid w:val="00C32835"/>
    <w:rsid w:val="00C3406A"/>
    <w:rsid w:val="00C36432"/>
    <w:rsid w:val="00C374A6"/>
    <w:rsid w:val="00C42FEA"/>
    <w:rsid w:val="00C43AB6"/>
    <w:rsid w:val="00C446BD"/>
    <w:rsid w:val="00C508A2"/>
    <w:rsid w:val="00C5407D"/>
    <w:rsid w:val="00C543A4"/>
    <w:rsid w:val="00C552E9"/>
    <w:rsid w:val="00C55785"/>
    <w:rsid w:val="00C57D44"/>
    <w:rsid w:val="00C6363A"/>
    <w:rsid w:val="00C70A44"/>
    <w:rsid w:val="00C71828"/>
    <w:rsid w:val="00C81C65"/>
    <w:rsid w:val="00C84781"/>
    <w:rsid w:val="00C912E2"/>
    <w:rsid w:val="00C92220"/>
    <w:rsid w:val="00C93764"/>
    <w:rsid w:val="00C96F5F"/>
    <w:rsid w:val="00C971EF"/>
    <w:rsid w:val="00CA04DB"/>
    <w:rsid w:val="00CA0FAA"/>
    <w:rsid w:val="00CA1717"/>
    <w:rsid w:val="00CA5505"/>
    <w:rsid w:val="00CA5BBB"/>
    <w:rsid w:val="00CA75B1"/>
    <w:rsid w:val="00CB09CE"/>
    <w:rsid w:val="00CB19B5"/>
    <w:rsid w:val="00CB78C8"/>
    <w:rsid w:val="00CC0A1C"/>
    <w:rsid w:val="00CC5AE5"/>
    <w:rsid w:val="00CC5F03"/>
    <w:rsid w:val="00CD00CA"/>
    <w:rsid w:val="00CD7130"/>
    <w:rsid w:val="00CE0664"/>
    <w:rsid w:val="00CE220E"/>
    <w:rsid w:val="00CE29EC"/>
    <w:rsid w:val="00CE2D71"/>
    <w:rsid w:val="00CE7DAD"/>
    <w:rsid w:val="00CF168A"/>
    <w:rsid w:val="00CF6221"/>
    <w:rsid w:val="00D0457C"/>
    <w:rsid w:val="00D04B65"/>
    <w:rsid w:val="00D07EDF"/>
    <w:rsid w:val="00D10A87"/>
    <w:rsid w:val="00D164A0"/>
    <w:rsid w:val="00D201C4"/>
    <w:rsid w:val="00D2057B"/>
    <w:rsid w:val="00D22712"/>
    <w:rsid w:val="00D23DB4"/>
    <w:rsid w:val="00D279C6"/>
    <w:rsid w:val="00D30839"/>
    <w:rsid w:val="00D31363"/>
    <w:rsid w:val="00D3434E"/>
    <w:rsid w:val="00D427A4"/>
    <w:rsid w:val="00D4676F"/>
    <w:rsid w:val="00D46E50"/>
    <w:rsid w:val="00D47E5D"/>
    <w:rsid w:val="00D5080B"/>
    <w:rsid w:val="00D56F83"/>
    <w:rsid w:val="00D643B5"/>
    <w:rsid w:val="00D66645"/>
    <w:rsid w:val="00D71B78"/>
    <w:rsid w:val="00D72A9B"/>
    <w:rsid w:val="00D76322"/>
    <w:rsid w:val="00D8481F"/>
    <w:rsid w:val="00D854D4"/>
    <w:rsid w:val="00D9211C"/>
    <w:rsid w:val="00D92A26"/>
    <w:rsid w:val="00D95DCB"/>
    <w:rsid w:val="00DA1E54"/>
    <w:rsid w:val="00DA261A"/>
    <w:rsid w:val="00DA464C"/>
    <w:rsid w:val="00DB5E6D"/>
    <w:rsid w:val="00DC3A0F"/>
    <w:rsid w:val="00DC622A"/>
    <w:rsid w:val="00DD4550"/>
    <w:rsid w:val="00DD6D91"/>
    <w:rsid w:val="00DF03FD"/>
    <w:rsid w:val="00DF2426"/>
    <w:rsid w:val="00E03745"/>
    <w:rsid w:val="00E07C4A"/>
    <w:rsid w:val="00E11D10"/>
    <w:rsid w:val="00E22EFD"/>
    <w:rsid w:val="00E23873"/>
    <w:rsid w:val="00E37574"/>
    <w:rsid w:val="00E376E1"/>
    <w:rsid w:val="00E47BC1"/>
    <w:rsid w:val="00E5305A"/>
    <w:rsid w:val="00E66A75"/>
    <w:rsid w:val="00E74DFE"/>
    <w:rsid w:val="00E75437"/>
    <w:rsid w:val="00E7755D"/>
    <w:rsid w:val="00E81B9E"/>
    <w:rsid w:val="00E82F56"/>
    <w:rsid w:val="00E83F6D"/>
    <w:rsid w:val="00E86E26"/>
    <w:rsid w:val="00E91D73"/>
    <w:rsid w:val="00E91EBD"/>
    <w:rsid w:val="00E91F0D"/>
    <w:rsid w:val="00E924DD"/>
    <w:rsid w:val="00E951A3"/>
    <w:rsid w:val="00E97768"/>
    <w:rsid w:val="00E97AB4"/>
    <w:rsid w:val="00EA24A1"/>
    <w:rsid w:val="00EA3382"/>
    <w:rsid w:val="00EB27A5"/>
    <w:rsid w:val="00EB3C6C"/>
    <w:rsid w:val="00EB52AC"/>
    <w:rsid w:val="00EC0B8D"/>
    <w:rsid w:val="00EC0F6A"/>
    <w:rsid w:val="00ED05D2"/>
    <w:rsid w:val="00ED0E03"/>
    <w:rsid w:val="00ED3890"/>
    <w:rsid w:val="00EE5693"/>
    <w:rsid w:val="00EF3611"/>
    <w:rsid w:val="00EF5731"/>
    <w:rsid w:val="00F00818"/>
    <w:rsid w:val="00F00826"/>
    <w:rsid w:val="00F111E9"/>
    <w:rsid w:val="00F12B8E"/>
    <w:rsid w:val="00F2252B"/>
    <w:rsid w:val="00F22776"/>
    <w:rsid w:val="00F2598D"/>
    <w:rsid w:val="00F27374"/>
    <w:rsid w:val="00F34042"/>
    <w:rsid w:val="00F356C5"/>
    <w:rsid w:val="00F37EB5"/>
    <w:rsid w:val="00F61E34"/>
    <w:rsid w:val="00F648B0"/>
    <w:rsid w:val="00F702F5"/>
    <w:rsid w:val="00F71471"/>
    <w:rsid w:val="00F82676"/>
    <w:rsid w:val="00F836CD"/>
    <w:rsid w:val="00F92A25"/>
    <w:rsid w:val="00FA4735"/>
    <w:rsid w:val="00FA765B"/>
    <w:rsid w:val="00FB06C0"/>
    <w:rsid w:val="00FB438B"/>
    <w:rsid w:val="00FB76F2"/>
    <w:rsid w:val="00FC0F84"/>
    <w:rsid w:val="00FC2666"/>
    <w:rsid w:val="00FC331F"/>
    <w:rsid w:val="00FC58A3"/>
    <w:rsid w:val="00FC73A6"/>
    <w:rsid w:val="00FC77DB"/>
    <w:rsid w:val="00FD236E"/>
    <w:rsid w:val="00FD3A3D"/>
    <w:rsid w:val="00FD4E6E"/>
    <w:rsid w:val="00FE08B3"/>
    <w:rsid w:val="00FE09B5"/>
    <w:rsid w:val="00FE1496"/>
    <w:rsid w:val="00FE2092"/>
    <w:rsid w:val="00FE3A86"/>
    <w:rsid w:val="00FE3FE2"/>
    <w:rsid w:val="00FF01C3"/>
    <w:rsid w:val="00FF34F0"/>
    <w:rsid w:val="00FF572D"/>
    <w:rsid w:val="00FF5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1945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656A4"/>
    <w:rPr>
      <w:rFonts w:ascii="Times New Roman" w:hAnsi="Times New Roman" w:cs="Times New Roman"/>
      <w:lang w:eastAsia="en-GB"/>
    </w:rPr>
  </w:style>
  <w:style w:type="paragraph" w:styleId="Heading2">
    <w:name w:val="heading 2"/>
    <w:basedOn w:val="Normal"/>
    <w:next w:val="Normal"/>
    <w:link w:val="Heading2Char"/>
    <w:uiPriority w:val="9"/>
    <w:qFormat/>
    <w:rsid w:val="0067171E"/>
    <w:pPr>
      <w:keepNext/>
      <w:keepLines/>
      <w:spacing w:before="200" w:line="276" w:lineRule="auto"/>
      <w:outlineLvl w:val="1"/>
    </w:pPr>
    <w:rPr>
      <w:rFonts w:ascii="Cambria" w:eastAsia="Times New Roman" w:hAnsi="Cambria"/>
      <w:b/>
      <w:bCs/>
      <w:color w:val="4F81BD"/>
      <w:sz w:val="26"/>
      <w:szCs w:val="26"/>
      <w:lang w:val="x-none" w:eastAsia="x-none"/>
    </w:rPr>
  </w:style>
  <w:style w:type="paragraph" w:styleId="Heading6">
    <w:name w:val="heading 6"/>
    <w:basedOn w:val="Normal"/>
    <w:next w:val="Normal"/>
    <w:link w:val="Heading6Char"/>
    <w:uiPriority w:val="9"/>
    <w:semiHidden/>
    <w:unhideWhenUsed/>
    <w:qFormat/>
    <w:rsid w:val="002D7F69"/>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4CBD"/>
    <w:pPr>
      <w:spacing w:before="100" w:beforeAutospacing="1" w:after="100" w:afterAutospacing="1"/>
    </w:pPr>
  </w:style>
  <w:style w:type="character" w:customStyle="1" w:styleId="apple-converted-space">
    <w:name w:val="apple-converted-space"/>
    <w:basedOn w:val="DefaultParagraphFont"/>
    <w:rsid w:val="00D92A26"/>
  </w:style>
  <w:style w:type="paragraph" w:styleId="Header">
    <w:name w:val="header"/>
    <w:basedOn w:val="Normal"/>
    <w:link w:val="HeaderChar"/>
    <w:uiPriority w:val="99"/>
    <w:unhideWhenUsed/>
    <w:rsid w:val="00C02181"/>
    <w:pPr>
      <w:tabs>
        <w:tab w:val="center" w:pos="4513"/>
        <w:tab w:val="right" w:pos="9026"/>
      </w:tabs>
    </w:pPr>
  </w:style>
  <w:style w:type="character" w:customStyle="1" w:styleId="HeaderChar">
    <w:name w:val="Header Char"/>
    <w:basedOn w:val="DefaultParagraphFont"/>
    <w:link w:val="Header"/>
    <w:uiPriority w:val="99"/>
    <w:rsid w:val="00C02181"/>
    <w:rPr>
      <w:rFonts w:ascii="Times New Roman" w:hAnsi="Times New Roman" w:cs="Times New Roman"/>
      <w:lang w:eastAsia="en-GB"/>
    </w:rPr>
  </w:style>
  <w:style w:type="paragraph" w:styleId="Footer">
    <w:name w:val="footer"/>
    <w:basedOn w:val="Normal"/>
    <w:link w:val="FooterChar"/>
    <w:uiPriority w:val="99"/>
    <w:unhideWhenUsed/>
    <w:rsid w:val="00C02181"/>
    <w:pPr>
      <w:tabs>
        <w:tab w:val="center" w:pos="4513"/>
        <w:tab w:val="right" w:pos="9026"/>
      </w:tabs>
    </w:pPr>
  </w:style>
  <w:style w:type="character" w:customStyle="1" w:styleId="FooterChar">
    <w:name w:val="Footer Char"/>
    <w:basedOn w:val="DefaultParagraphFont"/>
    <w:link w:val="Footer"/>
    <w:uiPriority w:val="99"/>
    <w:rsid w:val="00C02181"/>
    <w:rPr>
      <w:rFonts w:ascii="Times New Roman" w:hAnsi="Times New Roman" w:cs="Times New Roman"/>
      <w:lang w:eastAsia="en-GB"/>
    </w:rPr>
  </w:style>
  <w:style w:type="character" w:styleId="PageNumber">
    <w:name w:val="page number"/>
    <w:basedOn w:val="DefaultParagraphFont"/>
    <w:uiPriority w:val="99"/>
    <w:semiHidden/>
    <w:unhideWhenUsed/>
    <w:rsid w:val="00C02181"/>
  </w:style>
  <w:style w:type="table" w:customStyle="1" w:styleId="TableGrid1">
    <w:name w:val="Table Grid1"/>
    <w:basedOn w:val="TableNormal"/>
    <w:next w:val="TableGrid"/>
    <w:uiPriority w:val="59"/>
    <w:rsid w:val="000A0E31"/>
    <w:rPr>
      <w:lang w:val="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styleId="TableGrid">
    <w:name w:val="Table Grid"/>
    <w:basedOn w:val="TableNormal"/>
    <w:uiPriority w:val="39"/>
    <w:rsid w:val="000A0E3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81B9E"/>
    <w:pPr>
      <w:spacing w:after="160" w:line="259" w:lineRule="auto"/>
      <w:ind w:left="720"/>
      <w:contextualSpacing/>
    </w:pPr>
    <w:rPr>
      <w:rFonts w:ascii="Calibri" w:eastAsia="Calibri" w:hAnsi="Calibri"/>
      <w:sz w:val="22"/>
      <w:szCs w:val="22"/>
      <w:lang w:eastAsia="en-US"/>
    </w:rPr>
  </w:style>
  <w:style w:type="character" w:customStyle="1" w:styleId="Heading2Char">
    <w:name w:val="Heading 2 Char"/>
    <w:basedOn w:val="DefaultParagraphFont"/>
    <w:link w:val="Heading2"/>
    <w:uiPriority w:val="9"/>
    <w:rsid w:val="0067171E"/>
    <w:rPr>
      <w:rFonts w:ascii="Cambria" w:eastAsia="Times New Roman" w:hAnsi="Cambria" w:cs="Times New Roman"/>
      <w:b/>
      <w:bCs/>
      <w:color w:val="4F81BD"/>
      <w:sz w:val="26"/>
      <w:szCs w:val="26"/>
      <w:lang w:val="x-none" w:eastAsia="x-none"/>
    </w:rPr>
  </w:style>
  <w:style w:type="paragraph" w:customStyle="1" w:styleId="Pa0">
    <w:name w:val="Pa0"/>
    <w:basedOn w:val="Normal"/>
    <w:next w:val="Normal"/>
    <w:uiPriority w:val="99"/>
    <w:rsid w:val="0067171E"/>
    <w:pPr>
      <w:autoSpaceDE w:val="0"/>
      <w:autoSpaceDN w:val="0"/>
      <w:adjustRightInd w:val="0"/>
      <w:spacing w:line="241" w:lineRule="atLeast"/>
    </w:pPr>
    <w:rPr>
      <w:rFonts w:ascii="Frutiger LT Std 45 Light" w:eastAsia="Times New Roman" w:hAnsi="Frutiger LT Std 45 Light"/>
    </w:rPr>
  </w:style>
  <w:style w:type="character" w:customStyle="1" w:styleId="Heading6Char">
    <w:name w:val="Heading 6 Char"/>
    <w:basedOn w:val="DefaultParagraphFont"/>
    <w:link w:val="Heading6"/>
    <w:uiPriority w:val="9"/>
    <w:semiHidden/>
    <w:rsid w:val="002D7F69"/>
    <w:rPr>
      <w:rFonts w:asciiTheme="majorHAnsi" w:eastAsiaTheme="majorEastAsia" w:hAnsiTheme="majorHAnsi" w:cstheme="majorBidi"/>
      <w:color w:val="1F3763" w:themeColor="accent1" w:themeShade="7F"/>
      <w:lang w:eastAsia="en-GB"/>
    </w:rPr>
  </w:style>
  <w:style w:type="paragraph" w:styleId="BodyText2">
    <w:name w:val="Body Text 2"/>
    <w:basedOn w:val="Normal"/>
    <w:link w:val="BodyText2Char"/>
    <w:rsid w:val="002D7F69"/>
    <w:rPr>
      <w:rFonts w:eastAsia="Times New Roman"/>
      <w:sz w:val="16"/>
      <w:szCs w:val="20"/>
      <w:lang w:eastAsia="en-US"/>
    </w:rPr>
  </w:style>
  <w:style w:type="character" w:customStyle="1" w:styleId="BodyText2Char">
    <w:name w:val="Body Text 2 Char"/>
    <w:basedOn w:val="DefaultParagraphFont"/>
    <w:link w:val="BodyText2"/>
    <w:rsid w:val="002D7F69"/>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549523">
      <w:bodyDiv w:val="1"/>
      <w:marLeft w:val="0"/>
      <w:marRight w:val="0"/>
      <w:marTop w:val="0"/>
      <w:marBottom w:val="0"/>
      <w:divBdr>
        <w:top w:val="none" w:sz="0" w:space="0" w:color="auto"/>
        <w:left w:val="none" w:sz="0" w:space="0" w:color="auto"/>
        <w:bottom w:val="none" w:sz="0" w:space="0" w:color="auto"/>
        <w:right w:val="none" w:sz="0" w:space="0" w:color="auto"/>
      </w:divBdr>
    </w:div>
    <w:div w:id="1007250328">
      <w:bodyDiv w:val="1"/>
      <w:marLeft w:val="0"/>
      <w:marRight w:val="0"/>
      <w:marTop w:val="0"/>
      <w:marBottom w:val="0"/>
      <w:divBdr>
        <w:top w:val="none" w:sz="0" w:space="0" w:color="auto"/>
        <w:left w:val="none" w:sz="0" w:space="0" w:color="auto"/>
        <w:bottom w:val="none" w:sz="0" w:space="0" w:color="auto"/>
        <w:right w:val="none" w:sz="0" w:space="0" w:color="auto"/>
      </w:divBdr>
      <w:divsChild>
        <w:div w:id="830021712">
          <w:marLeft w:val="0"/>
          <w:marRight w:val="0"/>
          <w:marTop w:val="0"/>
          <w:marBottom w:val="0"/>
          <w:divBdr>
            <w:top w:val="none" w:sz="0" w:space="0" w:color="auto"/>
            <w:left w:val="none" w:sz="0" w:space="0" w:color="auto"/>
            <w:bottom w:val="none" w:sz="0" w:space="0" w:color="auto"/>
            <w:right w:val="none" w:sz="0" w:space="0" w:color="auto"/>
          </w:divBdr>
          <w:divsChild>
            <w:div w:id="1392003482">
              <w:marLeft w:val="0"/>
              <w:marRight w:val="0"/>
              <w:marTop w:val="0"/>
              <w:marBottom w:val="0"/>
              <w:divBdr>
                <w:top w:val="none" w:sz="0" w:space="0" w:color="auto"/>
                <w:left w:val="none" w:sz="0" w:space="0" w:color="auto"/>
                <w:bottom w:val="none" w:sz="0" w:space="0" w:color="auto"/>
                <w:right w:val="none" w:sz="0" w:space="0" w:color="auto"/>
              </w:divBdr>
              <w:divsChild>
                <w:div w:id="182453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3958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header" Target="header2.xml"/><Relationship Id="rId21" Type="http://schemas.openxmlformats.org/officeDocument/2006/relationships/footer" Target="footer3.xml"/><Relationship Id="rId22" Type="http://schemas.openxmlformats.org/officeDocument/2006/relationships/footer" Target="footer4.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chart" Target="charts/chart1.xml"/><Relationship Id="rId13" Type="http://schemas.openxmlformats.org/officeDocument/2006/relationships/chart" Target="charts/chart2.xml"/><Relationship Id="rId14" Type="http://schemas.openxmlformats.org/officeDocument/2006/relationships/chart" Target="charts/chart3.xml"/><Relationship Id="rId15" Type="http://schemas.openxmlformats.org/officeDocument/2006/relationships/image" Target="media/image5.pn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image" Target="media/image6.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Average Invovement</a:t>
            </a:r>
            <a:r>
              <a:rPr lang="en-GB" baseline="0"/>
              <a:t> Levels of the Target Pupils throughout the Lesson Studies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HA</c:v>
                </c:pt>
              </c:strCache>
            </c:strRef>
          </c:tx>
          <c:spPr>
            <a:solidFill>
              <a:schemeClr val="accent1"/>
            </a:solidFill>
            <a:ln>
              <a:noFill/>
            </a:ln>
            <a:effectLst/>
          </c:spPr>
          <c:invertIfNegative val="0"/>
          <c:cat>
            <c:strRef>
              <c:f>Sheet1!$A$2:$A$3</c:f>
              <c:strCache>
                <c:ptCount val="2"/>
                <c:pt idx="0">
                  <c:v>School A</c:v>
                </c:pt>
                <c:pt idx="1">
                  <c:v>School B</c:v>
                </c:pt>
              </c:strCache>
            </c:strRef>
          </c:cat>
          <c:val>
            <c:numRef>
              <c:f>Sheet1!$B$2:$B$3</c:f>
              <c:numCache>
                <c:formatCode>General</c:formatCode>
                <c:ptCount val="2"/>
                <c:pt idx="0">
                  <c:v>4.6</c:v>
                </c:pt>
                <c:pt idx="1">
                  <c:v>3.6</c:v>
                </c:pt>
              </c:numCache>
            </c:numRef>
          </c:val>
        </c:ser>
        <c:ser>
          <c:idx val="1"/>
          <c:order val="1"/>
          <c:tx>
            <c:strRef>
              <c:f>Sheet1!$C$1</c:f>
              <c:strCache>
                <c:ptCount val="1"/>
                <c:pt idx="0">
                  <c:v>MA</c:v>
                </c:pt>
              </c:strCache>
            </c:strRef>
          </c:tx>
          <c:spPr>
            <a:solidFill>
              <a:schemeClr val="accent2"/>
            </a:solidFill>
            <a:ln>
              <a:noFill/>
            </a:ln>
            <a:effectLst/>
          </c:spPr>
          <c:invertIfNegative val="0"/>
          <c:cat>
            <c:strRef>
              <c:f>Sheet1!$A$2:$A$3</c:f>
              <c:strCache>
                <c:ptCount val="2"/>
                <c:pt idx="0">
                  <c:v>School A</c:v>
                </c:pt>
                <c:pt idx="1">
                  <c:v>School B</c:v>
                </c:pt>
              </c:strCache>
            </c:strRef>
          </c:cat>
          <c:val>
            <c:numRef>
              <c:f>Sheet1!$C$2:$C$3</c:f>
              <c:numCache>
                <c:formatCode>General</c:formatCode>
                <c:ptCount val="2"/>
                <c:pt idx="0">
                  <c:v>3.0</c:v>
                </c:pt>
                <c:pt idx="1">
                  <c:v>2.4</c:v>
                </c:pt>
              </c:numCache>
            </c:numRef>
          </c:val>
        </c:ser>
        <c:ser>
          <c:idx val="2"/>
          <c:order val="2"/>
          <c:tx>
            <c:strRef>
              <c:f>Sheet1!$D$1</c:f>
              <c:strCache>
                <c:ptCount val="1"/>
                <c:pt idx="0">
                  <c:v>LA</c:v>
                </c:pt>
              </c:strCache>
            </c:strRef>
          </c:tx>
          <c:spPr>
            <a:solidFill>
              <a:schemeClr val="accent3"/>
            </a:solidFill>
            <a:ln>
              <a:noFill/>
            </a:ln>
            <a:effectLst/>
          </c:spPr>
          <c:invertIfNegative val="0"/>
          <c:cat>
            <c:strRef>
              <c:f>Sheet1!$A$2:$A$3</c:f>
              <c:strCache>
                <c:ptCount val="2"/>
                <c:pt idx="0">
                  <c:v>School A</c:v>
                </c:pt>
                <c:pt idx="1">
                  <c:v>School B</c:v>
                </c:pt>
              </c:strCache>
            </c:strRef>
          </c:cat>
          <c:val>
            <c:numRef>
              <c:f>Sheet1!$D$2:$D$3</c:f>
              <c:numCache>
                <c:formatCode>General</c:formatCode>
                <c:ptCount val="2"/>
                <c:pt idx="0">
                  <c:v>1.8</c:v>
                </c:pt>
                <c:pt idx="1">
                  <c:v>2.8</c:v>
                </c:pt>
              </c:numCache>
            </c:numRef>
          </c:val>
        </c:ser>
        <c:dLbls>
          <c:showLegendKey val="0"/>
          <c:showVal val="0"/>
          <c:showCatName val="0"/>
          <c:showSerName val="0"/>
          <c:showPercent val="0"/>
          <c:showBubbleSize val="0"/>
        </c:dLbls>
        <c:gapWidth val="219"/>
        <c:overlap val="-27"/>
        <c:axId val="1930678960"/>
        <c:axId val="2004896080"/>
      </c:barChart>
      <c:catAx>
        <c:axId val="1930678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004896080"/>
        <c:crosses val="autoZero"/>
        <c:auto val="1"/>
        <c:lblAlgn val="ctr"/>
        <c:lblOffset val="100"/>
        <c:noMultiLvlLbl val="0"/>
      </c:catAx>
      <c:valAx>
        <c:axId val="2004896080"/>
        <c:scaling>
          <c:orientation val="minMax"/>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930678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Involvement</a:t>
            </a:r>
            <a:r>
              <a:rPr lang="en-GB" baseline="0"/>
              <a:t> Levels in School A (LS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Child 1 (HA)</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Sheet1!$A$2:$A$6</c:f>
              <c:strCache>
                <c:ptCount val="5"/>
                <c:pt idx="0">
                  <c:v>Intro</c:v>
                </c:pt>
                <c:pt idx="1">
                  <c:v>Picture Finding</c:v>
                </c:pt>
                <c:pt idx="2">
                  <c:v>Writing</c:v>
                </c:pt>
                <c:pt idx="3">
                  <c:v>Green Screen</c:v>
                </c:pt>
                <c:pt idx="4">
                  <c:v>Plenary </c:v>
                </c:pt>
              </c:strCache>
            </c:strRef>
          </c:cat>
          <c:val>
            <c:numRef>
              <c:f>Sheet1!$B$2:$B$6</c:f>
              <c:numCache>
                <c:formatCode>General</c:formatCode>
                <c:ptCount val="5"/>
                <c:pt idx="0">
                  <c:v>4.0</c:v>
                </c:pt>
                <c:pt idx="1">
                  <c:v>5.0</c:v>
                </c:pt>
                <c:pt idx="2">
                  <c:v>4.0</c:v>
                </c:pt>
                <c:pt idx="3">
                  <c:v>5.0</c:v>
                </c:pt>
                <c:pt idx="4">
                  <c:v>5.0</c:v>
                </c:pt>
              </c:numCache>
            </c:numRef>
          </c:val>
          <c:smooth val="0"/>
        </c:ser>
        <c:ser>
          <c:idx val="1"/>
          <c:order val="1"/>
          <c:tx>
            <c:strRef>
              <c:f>Sheet1!$C$1</c:f>
              <c:strCache>
                <c:ptCount val="1"/>
                <c:pt idx="0">
                  <c:v>Child 2 (MA)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Sheet1!$A$2:$A$6</c:f>
              <c:strCache>
                <c:ptCount val="5"/>
                <c:pt idx="0">
                  <c:v>Intro</c:v>
                </c:pt>
                <c:pt idx="1">
                  <c:v>Picture Finding</c:v>
                </c:pt>
                <c:pt idx="2">
                  <c:v>Writing</c:v>
                </c:pt>
                <c:pt idx="3">
                  <c:v>Green Screen</c:v>
                </c:pt>
                <c:pt idx="4">
                  <c:v>Plenary </c:v>
                </c:pt>
              </c:strCache>
            </c:strRef>
          </c:cat>
          <c:val>
            <c:numRef>
              <c:f>Sheet1!$C$2:$C$6</c:f>
              <c:numCache>
                <c:formatCode>General</c:formatCode>
                <c:ptCount val="5"/>
                <c:pt idx="0">
                  <c:v>3.0</c:v>
                </c:pt>
                <c:pt idx="1">
                  <c:v>3.0</c:v>
                </c:pt>
                <c:pt idx="2">
                  <c:v>3.0</c:v>
                </c:pt>
                <c:pt idx="3">
                  <c:v>3.0</c:v>
                </c:pt>
                <c:pt idx="4">
                  <c:v>3.0</c:v>
                </c:pt>
              </c:numCache>
            </c:numRef>
          </c:val>
          <c:smooth val="0"/>
        </c:ser>
        <c:ser>
          <c:idx val="2"/>
          <c:order val="2"/>
          <c:tx>
            <c:strRef>
              <c:f>Sheet1!$D$1</c:f>
              <c:strCache>
                <c:ptCount val="1"/>
                <c:pt idx="0">
                  <c:v>Child 3 (LA)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Sheet1!$A$2:$A$6</c:f>
              <c:strCache>
                <c:ptCount val="5"/>
                <c:pt idx="0">
                  <c:v>Intro</c:v>
                </c:pt>
                <c:pt idx="1">
                  <c:v>Picture Finding</c:v>
                </c:pt>
                <c:pt idx="2">
                  <c:v>Writing</c:v>
                </c:pt>
                <c:pt idx="3">
                  <c:v>Green Screen</c:v>
                </c:pt>
                <c:pt idx="4">
                  <c:v>Plenary </c:v>
                </c:pt>
              </c:strCache>
            </c:strRef>
          </c:cat>
          <c:val>
            <c:numRef>
              <c:f>Sheet1!$D$2:$D$6</c:f>
              <c:numCache>
                <c:formatCode>General</c:formatCode>
                <c:ptCount val="5"/>
                <c:pt idx="0">
                  <c:v>3.0</c:v>
                </c:pt>
                <c:pt idx="1">
                  <c:v>2.0</c:v>
                </c:pt>
                <c:pt idx="2">
                  <c:v>1.0</c:v>
                </c:pt>
                <c:pt idx="3">
                  <c:v>2.0</c:v>
                </c:pt>
                <c:pt idx="4">
                  <c:v>1.0</c:v>
                </c:pt>
              </c:numCache>
            </c:numRef>
          </c:val>
          <c:smooth val="0"/>
        </c:ser>
        <c:dLbls>
          <c:showLegendKey val="0"/>
          <c:showVal val="0"/>
          <c:showCatName val="0"/>
          <c:showSerName val="0"/>
          <c:showPercent val="0"/>
          <c:showBubbleSize val="0"/>
        </c:dLbls>
        <c:marker val="1"/>
        <c:smooth val="0"/>
        <c:axId val="1941655088"/>
        <c:axId val="1956231808"/>
      </c:lineChart>
      <c:catAx>
        <c:axId val="1941655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956231808"/>
        <c:crosses val="autoZero"/>
        <c:auto val="1"/>
        <c:lblAlgn val="ctr"/>
        <c:lblOffset val="100"/>
        <c:noMultiLvlLbl val="0"/>
      </c:catAx>
      <c:valAx>
        <c:axId val="1956231808"/>
        <c:scaling>
          <c:orientation val="minMax"/>
          <c:max val="5.0"/>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941655088"/>
        <c:crosses val="autoZero"/>
        <c:crossBetween val="between"/>
        <c:majorUnit val="1.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Involvement</a:t>
            </a:r>
            <a:r>
              <a:rPr lang="en-GB" baseline="0"/>
              <a:t> Levels in School B (LS1)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Child 4 (HA)</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Sheet1!$A$2:$A$6</c:f>
              <c:strCache>
                <c:ptCount val="5"/>
                <c:pt idx="0">
                  <c:v>Introduction</c:v>
                </c:pt>
                <c:pt idx="1">
                  <c:v>Picture Finding </c:v>
                </c:pt>
                <c:pt idx="2">
                  <c:v>Writing </c:v>
                </c:pt>
                <c:pt idx="3">
                  <c:v>Green Screen</c:v>
                </c:pt>
                <c:pt idx="4">
                  <c:v>Plenary</c:v>
                </c:pt>
              </c:strCache>
            </c:strRef>
          </c:cat>
          <c:val>
            <c:numRef>
              <c:f>Sheet1!$B$2:$B$6</c:f>
              <c:numCache>
                <c:formatCode>General</c:formatCode>
                <c:ptCount val="5"/>
                <c:pt idx="0">
                  <c:v>3.0</c:v>
                </c:pt>
                <c:pt idx="1">
                  <c:v>3.0</c:v>
                </c:pt>
                <c:pt idx="2">
                  <c:v>4.0</c:v>
                </c:pt>
                <c:pt idx="3">
                  <c:v>4.0</c:v>
                </c:pt>
                <c:pt idx="4">
                  <c:v>4.0</c:v>
                </c:pt>
              </c:numCache>
            </c:numRef>
          </c:val>
          <c:smooth val="0"/>
        </c:ser>
        <c:ser>
          <c:idx val="1"/>
          <c:order val="1"/>
          <c:tx>
            <c:strRef>
              <c:f>Sheet1!$C$1</c:f>
              <c:strCache>
                <c:ptCount val="1"/>
                <c:pt idx="0">
                  <c:v>Child 5 (MA)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Sheet1!$A$2:$A$6</c:f>
              <c:strCache>
                <c:ptCount val="5"/>
                <c:pt idx="0">
                  <c:v>Introduction</c:v>
                </c:pt>
                <c:pt idx="1">
                  <c:v>Picture Finding </c:v>
                </c:pt>
                <c:pt idx="2">
                  <c:v>Writing </c:v>
                </c:pt>
                <c:pt idx="3">
                  <c:v>Green Screen</c:v>
                </c:pt>
                <c:pt idx="4">
                  <c:v>Plenary</c:v>
                </c:pt>
              </c:strCache>
            </c:strRef>
          </c:cat>
          <c:val>
            <c:numRef>
              <c:f>Sheet1!$C$2:$C$6</c:f>
              <c:numCache>
                <c:formatCode>General</c:formatCode>
                <c:ptCount val="5"/>
                <c:pt idx="0">
                  <c:v>3.0</c:v>
                </c:pt>
                <c:pt idx="1">
                  <c:v>3.0</c:v>
                </c:pt>
                <c:pt idx="2">
                  <c:v>2.0</c:v>
                </c:pt>
                <c:pt idx="3">
                  <c:v>1.0</c:v>
                </c:pt>
                <c:pt idx="4">
                  <c:v>3.0</c:v>
                </c:pt>
              </c:numCache>
            </c:numRef>
          </c:val>
          <c:smooth val="0"/>
        </c:ser>
        <c:ser>
          <c:idx val="2"/>
          <c:order val="2"/>
          <c:tx>
            <c:strRef>
              <c:f>Sheet1!$D$1</c:f>
              <c:strCache>
                <c:ptCount val="1"/>
                <c:pt idx="0">
                  <c:v>Child 6 (LA)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Sheet1!$A$2:$A$6</c:f>
              <c:strCache>
                <c:ptCount val="5"/>
                <c:pt idx="0">
                  <c:v>Introduction</c:v>
                </c:pt>
                <c:pt idx="1">
                  <c:v>Picture Finding </c:v>
                </c:pt>
                <c:pt idx="2">
                  <c:v>Writing </c:v>
                </c:pt>
                <c:pt idx="3">
                  <c:v>Green Screen</c:v>
                </c:pt>
                <c:pt idx="4">
                  <c:v>Plenary</c:v>
                </c:pt>
              </c:strCache>
            </c:strRef>
          </c:cat>
          <c:val>
            <c:numRef>
              <c:f>Sheet1!$D$2:$D$6</c:f>
              <c:numCache>
                <c:formatCode>General</c:formatCode>
                <c:ptCount val="5"/>
                <c:pt idx="0">
                  <c:v>4.0</c:v>
                </c:pt>
                <c:pt idx="1">
                  <c:v>4.0</c:v>
                </c:pt>
                <c:pt idx="2">
                  <c:v>2.0</c:v>
                </c:pt>
                <c:pt idx="3">
                  <c:v>1.0</c:v>
                </c:pt>
                <c:pt idx="4">
                  <c:v>3.0</c:v>
                </c:pt>
              </c:numCache>
            </c:numRef>
          </c:val>
          <c:smooth val="0"/>
        </c:ser>
        <c:dLbls>
          <c:showLegendKey val="0"/>
          <c:showVal val="0"/>
          <c:showCatName val="0"/>
          <c:showSerName val="0"/>
          <c:showPercent val="0"/>
          <c:showBubbleSize val="0"/>
        </c:dLbls>
        <c:marker val="1"/>
        <c:smooth val="0"/>
        <c:axId val="1971170272"/>
        <c:axId val="1971172048"/>
      </c:lineChart>
      <c:catAx>
        <c:axId val="1971170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971172048"/>
        <c:crosses val="autoZero"/>
        <c:auto val="1"/>
        <c:lblAlgn val="ctr"/>
        <c:lblOffset val="100"/>
        <c:noMultiLvlLbl val="0"/>
      </c:catAx>
      <c:valAx>
        <c:axId val="1971172048"/>
        <c:scaling>
          <c:orientation val="minMax"/>
          <c:max val="5.0"/>
        </c:scaling>
        <c:delete val="0"/>
        <c:axPos val="l"/>
        <c:majorGridlines>
          <c:spPr>
            <a:ln w="9525" cap="flat" cmpd="sng" algn="ctr">
              <a:solidFill>
                <a:schemeClr val="tx1">
                  <a:lumMod val="15000"/>
                  <a:lumOff val="85000"/>
                </a:schemeClr>
              </a:soli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971170272"/>
        <c:crosses val="autoZero"/>
        <c:crossBetween val="between"/>
        <c:majorUnit val="1.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42</Pages>
  <Words>9119</Words>
  <Characters>51979</Characters>
  <Application>Microsoft Macintosh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60977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Gorvett (1701528)</dc:creator>
  <cp:keywords/>
  <dc:description/>
  <cp:lastModifiedBy>Benjamin Gorvett (1701528)</cp:lastModifiedBy>
  <cp:revision>6</cp:revision>
  <dcterms:created xsi:type="dcterms:W3CDTF">2018-04-13T17:51:00Z</dcterms:created>
  <dcterms:modified xsi:type="dcterms:W3CDTF">2018-04-15T22:15:00Z</dcterms:modified>
</cp:coreProperties>
</file>