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795F84" w:rsidRDefault="00795F84" w14:paraId="00000001" w14:textId="77777777">
      <w:pPr>
        <w:rPr>
          <w:b/>
          <w:sz w:val="26"/>
          <w:szCs w:val="26"/>
        </w:rPr>
      </w:pPr>
    </w:p>
    <w:p w:rsidR="00795F84" w:rsidRDefault="00A86B73" w14:paraId="00000002" w14:textId="77777777">
      <w:pPr>
        <w:rPr>
          <w:b/>
          <w:sz w:val="26"/>
          <w:szCs w:val="26"/>
        </w:rPr>
      </w:pPr>
      <w:r>
        <w:rPr>
          <w:b/>
          <w:sz w:val="26"/>
          <w:szCs w:val="26"/>
        </w:rPr>
        <w:t>Name: Wasim Aslam</w:t>
      </w:r>
    </w:p>
    <w:p w:rsidR="00795F84" w:rsidRDefault="00A86B73" w14:paraId="00000003" w14:textId="77777777">
      <w:pPr>
        <w:rPr>
          <w:b/>
          <w:sz w:val="26"/>
          <w:szCs w:val="26"/>
        </w:rPr>
      </w:pPr>
      <w:r>
        <w:rPr>
          <w:b/>
          <w:sz w:val="26"/>
          <w:szCs w:val="26"/>
        </w:rPr>
        <w:t>STUDENT ID: 2437966</w:t>
      </w:r>
    </w:p>
    <w:p w:rsidR="00795F84" w:rsidP="25DBF881" w:rsidRDefault="00A86B73" w14:paraId="00000004" w14:textId="70294400">
      <w:pPr>
        <w:rPr>
          <w:b w:val="1"/>
          <w:bCs w:val="1"/>
          <w:sz w:val="26"/>
          <w:szCs w:val="26"/>
        </w:rPr>
      </w:pPr>
      <w:r w:rsidRPr="25DBF881" w:rsidR="00A86B73">
        <w:rPr>
          <w:b w:val="1"/>
          <w:bCs w:val="1"/>
          <w:sz w:val="26"/>
          <w:szCs w:val="26"/>
        </w:rPr>
        <w:t>WRITTEN REPORT ON HEART DISEASE</w:t>
      </w:r>
    </w:p>
    <w:p w:rsidR="5C57663A" w:rsidP="25DBF881" w:rsidRDefault="5C57663A" w14:paraId="245A1B82" w14:textId="109F983B">
      <w:pPr>
        <w:rPr>
          <w:b w:val="1"/>
          <w:bCs w:val="1"/>
          <w:sz w:val="26"/>
          <w:szCs w:val="26"/>
        </w:rPr>
      </w:pPr>
      <w:r w:rsidRPr="25DBF881" w:rsidR="5C57663A">
        <w:rPr>
          <w:b w:val="1"/>
          <w:bCs w:val="1"/>
          <w:sz w:val="26"/>
          <w:szCs w:val="26"/>
        </w:rPr>
        <w:t>COURSE: LCHS4008 COMPONENT 2</w:t>
      </w:r>
    </w:p>
    <w:p w:rsidR="25DBF881" w:rsidP="25DBF881" w:rsidRDefault="25DBF881" w14:paraId="2CCF5F62" w14:textId="08047670">
      <w:pPr>
        <w:rPr>
          <w:b w:val="1"/>
          <w:bCs w:val="1"/>
          <w:sz w:val="26"/>
          <w:szCs w:val="26"/>
        </w:rPr>
      </w:pPr>
    </w:p>
    <w:p w:rsidR="00795F84" w:rsidRDefault="00795F84" w14:paraId="00000005" w14:textId="77777777">
      <w:pPr>
        <w:rPr>
          <w:b/>
          <w:sz w:val="26"/>
          <w:szCs w:val="26"/>
        </w:rPr>
      </w:pPr>
    </w:p>
    <w:p w:rsidR="00795F84" w:rsidRDefault="00A86B73" w14:paraId="00000006" w14:textId="77777777">
      <w:r>
        <w:rPr>
          <w:b/>
        </w:rPr>
        <w:t xml:space="preserve">INTRODUCTION: </w:t>
      </w:r>
      <w:r>
        <w:t>Heart disease, which is also known as cardiovascular disease (CVD), includes a variety of disorders that impact the heart and blood vessels. The most prevalent type is coronary heart disease (CHD), which occurs due to a build up of fatty deposits that narrow the coronary arteries (NHS, 2024). Common symptoms of heart disease are chest pain (angina), shortness of breath, fatigue, and in serious cases, heart attack or heart failure (British Heart Foundation [BHF], 2024a).</w:t>
      </w:r>
    </w:p>
    <w:p w:rsidR="00795F84" w:rsidRDefault="00A86B73" w14:paraId="00000007" w14:textId="77777777">
      <w:r>
        <w:t>Heart disease is still a significant public health issue in the United Kingdom, affecting more than 7.6 million individuals nationwide, leading to approximately 170,000 deaths each year - this represents one in four deaths across the country (BHF, 2024b).</w:t>
      </w:r>
    </w:p>
    <w:p w:rsidR="00795F84" w:rsidRDefault="00A86B73" w14:paraId="00000008" w14:textId="77777777">
      <w:r>
        <w:t>Even though death rates have decreased in recent years, heart disease still places a heavy burden on individuals, families, and the National Health Service (NHS), with notable disparities remaining between different regions and socioeconomic groups (Office for National Statistics [ONS], 2024).</w:t>
      </w:r>
    </w:p>
    <w:p w:rsidR="00795F84" w:rsidRDefault="00795F84" w14:paraId="00000009" w14:textId="77777777"/>
    <w:p w:rsidR="00795F84" w:rsidRDefault="00A86B73" w14:paraId="0000000A" w14:textId="77777777">
      <w:pPr>
        <w:rPr>
          <w:b/>
        </w:rPr>
      </w:pPr>
      <w:r>
        <w:rPr>
          <w:b/>
        </w:rPr>
        <w:t>MAIN BODY</w:t>
      </w:r>
    </w:p>
    <w:p w:rsidR="00795F84" w:rsidRDefault="00A86B73" w14:paraId="0000000B" w14:textId="77777777">
      <w:r>
        <w:t>Heart disease continues to be one of the top causes of death and disability in the UK, leading to significant effects on individuals, communities, and the National Health Service (NHS). It impacts about 7.6 million people, which is roughly one in four deaths in the UK each year (British Heart Foundation, 2024). Besides causing death, heart disease greatly affects people's quality of life by restricting daily activities, job opportunities, and mental health. Many patients deal with anxiety, depression, and f</w:t>
      </w:r>
      <w:r>
        <w:t>eelings of social isolation after being diagnosed or experiencing heart-related events like heart attacks (NHS, 2024).</w:t>
      </w:r>
    </w:p>
    <w:p w:rsidR="00795F84" w:rsidRDefault="00A86B73" w14:paraId="0000000C" w14:textId="77777777">
      <w:r>
        <w:t>In communities, this condition also brings economic and social challenges. Families often endure emotional stress and financial burdens due to long-term care requirements, while local health and social care services face rising demand. Heart disease is more common among older adults and those in economically disadvantaged areas, where lifestyle choices and access to preventive healthcare vary significantly. The Office for National Statistics (2024) reports that mortality rates from coronary heart disease ar</w:t>
      </w:r>
      <w:r>
        <w:t>e more than double in England's most deprived communities compared to the least deprived. These disparities highlight the strong connection between cardiovascular health and broader social factors.</w:t>
      </w:r>
    </w:p>
    <w:p w:rsidR="00795F84" w:rsidRDefault="00A86B73" w14:paraId="0000000D" w14:textId="77777777">
      <w:r>
        <w:t xml:space="preserve">For the NHS, the impact of heart disease is considerable. It costs the service around £7–8 billion each year, along with additional economic losses from sick leave and informal caregiving (British Heart Foundation, 2024). Hospital admissions for heart attacks, heart failure, and strokes are among the highest for non-communicable diseases. Moreover, since heart disease is a chronic issue, patients typically need ongoing management - such as medication, cardiac rehabilitation, and regular check-ups - putting </w:t>
      </w:r>
      <w:r>
        <w:t xml:space="preserve">continuous strain on primary care and hospital resources (NHS England, 2024). </w:t>
      </w:r>
    </w:p>
    <w:p w:rsidR="00795F84" w:rsidRDefault="00A86B73" w14:paraId="0000000E" w14:textId="77777777">
      <w:r>
        <w:t>The COVID-19 pandemic made this situation worse, causing delays in diagnoses, regular check-ups, and elective procedures, which have led to poorer outcomes for numerous patients (British Heart Foundation, 2023). As a result, lowering cardiovascular disease is still a key goal of the NHS Long Term Plan, which focuses on prevention, early detection, and fair access to care to help decrease premature deaths from heart and circulatory issues (NHS England, 2024).</w:t>
      </w:r>
    </w:p>
    <w:p w:rsidR="00795F84" w:rsidRDefault="00A86B73" w14:paraId="0000000F" w14:textId="77777777">
      <w:r>
        <w:t>Managing heart disease in the UK relies on a mix of prevention, early detection, and medical care, all backed by national plans like the NHS Long Term Plan. Prevention is the best way to lessen the impact of cardiovascular disease (CVD). Important lifestyle changes include promoting healthy eating, regular exercise, quitting smoking, and keeping a healthy weight (NHS, 2024). Public health initiatives like Better Health and NHS Health Check programs work to find people at risk by checking blood pressure, cho</w:t>
      </w:r>
      <w:r>
        <w:t>lesterol levels, and body mass index. These efforts help spot early signs before heart disease starts or gets worse.</w:t>
      </w:r>
    </w:p>
    <w:p w:rsidR="00795F84" w:rsidRDefault="00795F84" w14:paraId="00000010" w14:textId="77777777"/>
    <w:p w:rsidR="00795F84" w:rsidRDefault="00A86B73" w14:paraId="00000011" w14:textId="77777777">
      <w:r>
        <w:t>Medical management is crucial for controlling heart disease that already exists. Common treatments involve statins to reduce cholesterol, antihypertensive drugs to control blood pressure, and antiplatelet medications like aspirin to avoid blood clots (NHS, 2024). In more serious cases, procedures such as angioplasty, stent placement, and coronary artery bypass surgery are performed to restore blood flow to the heart. After significant events like heart attacks, patients often join cardiac rehabilitation pro</w:t>
      </w:r>
      <w:r>
        <w:t>grams. These programs offer exercise training, education, and emotional support to aid recovery and prevent future issues (British Heart Foundation, 2024).</w:t>
      </w:r>
    </w:p>
    <w:p w:rsidR="00795F84" w:rsidRDefault="00A86B73" w14:paraId="00000012" w14:textId="77777777">
      <w:r>
        <w:t>On a larger scale, NHS England has put strategies in place to enhance the detection and treatment of high-risk conditions that lead to heart disease, such as hypertension, high cholesterol, and atrial fibrillation. Through its Cardiovascular Disease Prevention Programme, the NHS aims to prevent 150,000 heart attacks, strokes, and dementia cases over the next decade by increasing screening and improving management in primary care (NHS England, 2024).</w:t>
      </w:r>
    </w:p>
    <w:p w:rsidR="00795F84" w:rsidRDefault="00A86B73" w14:paraId="00000013" w14:textId="77777777">
      <w:r>
        <w:t>Wider public health policies play a role in control efforts as well. Laws like the Soft Drinks Industry Levy and smoking bans have helped achieve national objectives to lower obesity and tobacco consumption - both of which are key risk factors for heart disease. Moreover, the British Heart Foundation finances research into innovative treatments, rehabilitation techniques, and prevention plans to further decrease death rates and enhance quality of life (British Heart Foundation, 2023).</w:t>
      </w:r>
    </w:p>
    <w:p w:rsidR="00795F84" w:rsidRDefault="00795F84" w14:paraId="00000014" w14:textId="77777777"/>
    <w:p w:rsidR="00795F84" w:rsidRDefault="00A86B73" w14:paraId="00000015" w14:textId="77777777">
      <w:r>
        <w:t>All these efforts showcase a united strategy among healthcare providers, government bodies, and communities focused on addressing one of the UK’s most pressing and long-standing health issues. The challenges and responses we face show just how big and complicated it is to manage heart disease in the UK. Even though better prevention and treatment have saved a lot of lives, this condition still puts a huge and increasing strain on society. It's really important to keep investing in early screening, education</w:t>
      </w:r>
      <w:r>
        <w:t>, and lifestyle support to help lower long-term risks and inequalities in different areas. Strong teamwork between healthcare providers, policymakers, and communities is crucial to create a healthier population and ease the burden on the NHS. By working together, the UK can keep making strides in reducing deaths and enhancing the quality of life for those impacted.</w:t>
      </w:r>
    </w:p>
    <w:p w:rsidR="00795F84" w:rsidRDefault="00795F84" w14:paraId="00000016" w14:textId="77777777"/>
    <w:p w:rsidR="00795F84" w:rsidRDefault="00A86B73" w14:paraId="00000017" w14:textId="77777777">
      <w:r>
        <w:t>Heart disease impacts much more than just the physical health of those who have it; it affects almost every part of a person's wellbeing. People dealing with this condition frequently suffer from chronic tiredness, limited movement, and physical pain, which can restrict their independence and ability to engage in everyday activities (NHS, 2024). These physical limitations often lead to emotional issues like anxiety, depression, and a drop in self-esteem, especially after significant heart events such as hea</w:t>
      </w:r>
      <w:r>
        <w:t>rt attacks or surgeries (British Heart Foundation, 2024). The mental strain of managing a long-term illness can also disrupt how well patients follow their treatment plans, as they might find it hard to stick to lifestyle changes or take their medications regularly.</w:t>
      </w:r>
    </w:p>
    <w:p w:rsidR="00795F84" w:rsidRDefault="00795F84" w14:paraId="00000018" w14:textId="77777777"/>
    <w:p w:rsidR="00795F84" w:rsidRDefault="00A86B73" w14:paraId="00000019" w14:textId="77777777">
      <w:r>
        <w:t>The social effects of heart disease are just as important. Many people struggle to go back to work or join in social events because of fatigue or the fear of having another episode. This can result in feelings of isolation, financial difficulties, and a diminished sense of purpose, which further impacts overall wellbeing (NHS England, 2024). Families and caregivers are also impacted, often taking on emotional and physical duties that can lead to stress, tiredness, and financial challenges. Support systems—l</w:t>
      </w:r>
      <w:r>
        <w:t>ike counselling, peer support groups, and rehabilitation programs—are crucial in assisting both patients and their families in adapting to life after a diagnosis (British Heart Foundation, 2023). A variety of broader health determinants also impact the outcomes for individuals with heart disease. Elements like income, education, job status, housing conditions, and access to healthcare can all affect the chances of developing heart-related issues and the effectiveness of managing them. According to the Offic</w:t>
      </w:r>
      <w:r>
        <w:t>e for National Statistics (2024), individuals living in disadvantaged areas of England experience higher heart disease death rates, partly due to a greater prevalence of smoking, unhealthy diets, and less engagement with healthcare services. Environmental factors, such as availability of green spaces and chances for physical activity, also play a role in the differences seen in cardiovascular health.</w:t>
      </w:r>
    </w:p>
    <w:p w:rsidR="00795F84" w:rsidRDefault="00A86B73" w14:paraId="0000001A" w14:textId="77777777">
      <w:r>
        <w:t>Additionally, cultural and behavioural aspects influence how people view their illness and interact with healthcare. Some individuals might postpone getting medical help or downplay the seriousness of their symptoms, which can lead to worse outcomes. Therefore, enhancing health literacy and community education can empower people to take preventive measures and make better lifestyle choices.</w:t>
      </w:r>
    </w:p>
    <w:p w:rsidR="00795F84" w:rsidRDefault="00A86B73" w14:paraId="0000001B" w14:textId="77777777">
      <w:r>
        <w:t>In summary, the wellbeing of those dealing with heart disease relies on more than just medical care—it also needs continuous emotional support, social inclusion, and fair access to healthcare and resources in all communities.</w:t>
      </w:r>
    </w:p>
    <w:p w:rsidR="00795F84" w:rsidRDefault="00795F84" w14:paraId="0000001C" w14:textId="77777777"/>
    <w:p w:rsidR="00795F84" w:rsidRDefault="00795F84" w14:paraId="0000001D" w14:textId="77777777"/>
    <w:p w:rsidR="00795F84" w:rsidRDefault="00A86B73" w14:paraId="0000001E" w14:textId="77777777">
      <w:r>
        <w:rPr>
          <w:b/>
        </w:rPr>
        <w:t>CONCLUSION:</w:t>
      </w:r>
      <w:r>
        <w:t xml:space="preserve"> Heart disease is still one of the biggest public health issues in the UK, impacting millions and putting a heavy strain on communities and the NHS. Even with improvements in medical treatments and prevention methods, it still leads to a lot of sickness, disability, and early deaths. The effects go beyond just physical health, affecting mental health, family dynamics, and social involvement. Nonetheless, there have been advancements through national programs that encourage healthier habits, early detection,</w:t>
      </w:r>
      <w:r>
        <w:t xml:space="preserve"> and better management of heart disease risk factors.</w:t>
      </w:r>
    </w:p>
    <w:p w:rsidR="00795F84" w:rsidRDefault="00A86B73" w14:paraId="0000001F" w14:textId="77777777">
      <w:r>
        <w:t>It's crucial to reduce inequalities in healthcare access and raise awareness to make long-term improvements. Ongoing teamwork among healthcare providers, policymakers, and communities is essential to address the underlying causes of heart disease.</w:t>
      </w:r>
    </w:p>
    <w:p w:rsidR="00795F84" w:rsidRDefault="00A86B73" w14:paraId="00000020" w14:textId="77777777">
      <w:r>
        <w:t>By focusing on prevention, education, and fair healthcare access, the UK can lessen the impact of heart disease and enhance the quality of life for those affected.</w:t>
      </w:r>
    </w:p>
    <w:p w:rsidR="00795F84" w:rsidRDefault="00795F84" w14:paraId="00000021" w14:textId="77777777"/>
    <w:p w:rsidR="00795F84" w:rsidRDefault="00795F84" w14:paraId="00000022" w14:textId="77777777"/>
    <w:p w:rsidR="00795F84" w:rsidRDefault="00A86B73" w14:paraId="00000023" w14:textId="77777777">
      <w:pPr>
        <w:rPr>
          <w:u w:val="single"/>
        </w:rPr>
      </w:pPr>
      <w:r>
        <w:rPr>
          <w:b/>
          <w:u w:val="single"/>
        </w:rPr>
        <w:t>Reference List:</w:t>
      </w:r>
      <w:r>
        <w:rPr>
          <w:u w:val="single"/>
        </w:rPr>
        <w:t xml:space="preserve"> </w:t>
      </w:r>
    </w:p>
    <w:p w:rsidR="00795F84" w:rsidRDefault="00795F84" w14:paraId="00000024" w14:textId="77777777"/>
    <w:p w:rsidR="00795F84" w:rsidRDefault="00A86B73" w14:paraId="00000025" w14:textId="77777777">
      <w:r>
        <w:t xml:space="preserve">British Heart Foundation (2023) Heart and Circulatory Disease Statistics 2023. </w:t>
      </w:r>
      <w:hyperlink r:id="rId6">
        <w:r>
          <w:rPr>
            <w:color w:val="1155CC"/>
            <w:u w:val="single"/>
          </w:rPr>
          <w:t>https://www.bhf.org.uk/</w:t>
        </w:r>
      </w:hyperlink>
    </w:p>
    <w:p w:rsidR="00795F84" w:rsidRDefault="00795F84" w14:paraId="00000026" w14:textId="77777777"/>
    <w:p w:rsidR="00795F84" w:rsidRDefault="00A86B73" w14:paraId="00000027" w14:textId="77777777">
      <w:r>
        <w:t xml:space="preserve">British Heart Foundation (BHF) — Facts &amp; Figures: </w:t>
      </w:r>
      <w:hyperlink r:id="rId7">
        <w:r>
          <w:rPr>
            <w:color w:val="1155CC"/>
            <w:u w:val="single"/>
          </w:rPr>
          <w:t>https://www.bhf.org.uk/what-we-do/news-from-the-bhf/contact-the-press-office/facts-and-figures</w:t>
        </w:r>
      </w:hyperlink>
    </w:p>
    <w:p w:rsidR="00795F84" w:rsidRDefault="00795F84" w14:paraId="00000028" w14:textId="77777777"/>
    <w:p w:rsidR="00795F84" w:rsidRDefault="00A86B73" w14:paraId="00000029" w14:textId="77777777">
      <w:r>
        <w:t xml:space="preserve">BHF — “Heart and Circulatory Disease Statistics 2024” report: </w:t>
      </w:r>
      <w:hyperlink r:id="rId8">
        <w:r>
          <w:rPr>
            <w:color w:val="1155CC"/>
            <w:u w:val="single"/>
          </w:rPr>
          <w:t>https://www.bhf.org.uk/-/media/files/for-professionals/research/heart-statistics/bhf-cvd-statistics-compendium-2024-v3.pdf</w:t>
        </w:r>
      </w:hyperlink>
    </w:p>
    <w:p w:rsidR="00795F84" w:rsidRDefault="00795F84" w14:paraId="0000002A" w14:textId="77777777"/>
    <w:p w:rsidR="00795F84" w:rsidRDefault="00A86B73" w14:paraId="0000002B" w14:textId="77777777">
      <w:r>
        <w:t xml:space="preserve">National Health Service (NHS) — Coronary heart disease (main overview): </w:t>
      </w:r>
      <w:hyperlink r:id="rId9">
        <w:r>
          <w:rPr>
            <w:color w:val="1155CC"/>
            <w:u w:val="single"/>
          </w:rPr>
          <w:t>https://www.nhs.uk/conditions/coronary-heart-disease/</w:t>
        </w:r>
      </w:hyperlink>
    </w:p>
    <w:p w:rsidR="00795F84" w:rsidRDefault="00795F84" w14:paraId="0000002C" w14:textId="77777777"/>
    <w:p w:rsidR="00795F84" w:rsidRDefault="00A86B73" w14:paraId="0000002D" w14:textId="77777777">
      <w:r>
        <w:t xml:space="preserve">NHS — Coronary heart disease prevention page: </w:t>
      </w:r>
      <w:hyperlink r:id="rId10">
        <w:r>
          <w:rPr>
            <w:color w:val="1155CC"/>
            <w:u w:val="single"/>
          </w:rPr>
          <w:t>https://www.nhs.uk/conditions/coronary-heart-disease/prevention/</w:t>
        </w:r>
      </w:hyperlink>
    </w:p>
    <w:p w:rsidR="00795F84" w:rsidRDefault="00795F84" w14:paraId="0000002E" w14:textId="77777777"/>
    <w:p w:rsidR="00795F84" w:rsidRDefault="00A86B73" w14:paraId="0000002F" w14:textId="77777777">
      <w:r>
        <w:t xml:space="preserve">NHS England — Cardiovascular disease (CVD) policy page: </w:t>
      </w:r>
      <w:hyperlink r:id="rId11">
        <w:r>
          <w:rPr>
            <w:color w:val="1155CC"/>
            <w:u w:val="single"/>
          </w:rPr>
          <w:t>https://www.england.nhs.uk/ourwork/clinical-policy/cvd/</w:t>
        </w:r>
      </w:hyperlink>
    </w:p>
    <w:p w:rsidR="00795F84" w:rsidRDefault="00795F84" w14:paraId="00000030" w14:textId="77777777"/>
    <w:p w:rsidR="00795F84" w:rsidRDefault="00A86B73" w14:paraId="00000031" w14:textId="77777777">
      <w:r>
        <w:t xml:space="preserve">Office for National Statistics (ONS) — Cardiovascular Disease Profiles commentary: </w:t>
      </w:r>
      <w:hyperlink r:id="rId12">
        <w:r>
          <w:rPr>
            <w:color w:val="1155CC"/>
            <w:u w:val="single"/>
          </w:rPr>
          <w:t>https://www.gov.uk/government/statistics/cardiovascular-disease-profiles-december-2024-update</w:t>
        </w:r>
      </w:hyperlink>
    </w:p>
    <w:sectPr w:rsidR="00795F84">
      <w:headerReference w:type="default" r:id="rId13"/>
      <w:pgSz w:w="11909" w:h="16834"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86B73" w:rsidRDefault="00A86B73" w14:paraId="37EA8823" w14:textId="77777777">
      <w:pPr>
        <w:spacing w:line="240" w:lineRule="auto"/>
      </w:pPr>
      <w:r>
        <w:separator/>
      </w:r>
    </w:p>
  </w:endnote>
  <w:endnote w:type="continuationSeparator" w:id="0">
    <w:p w:rsidR="00A86B73" w:rsidRDefault="00A86B73" w14:paraId="6CDE367B"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embedRegular w:fontKey="{02125CE0-9627-43A3-87FE-818E7443B333}" r:id="rId1"/>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embedRegular w:fontKey="{B927FE90-4794-4CF2-B57D-47EC56E45D79}" r:id="rId2"/>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86B73" w:rsidRDefault="00A86B73" w14:paraId="33FD763A" w14:textId="77777777">
      <w:pPr>
        <w:spacing w:line="240" w:lineRule="auto"/>
      </w:pPr>
      <w:r>
        <w:separator/>
      </w:r>
    </w:p>
  </w:footnote>
  <w:footnote w:type="continuationSeparator" w:id="0">
    <w:p w:rsidR="00A86B73" w:rsidRDefault="00A86B73" w14:paraId="052F639F"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795F84" w:rsidRDefault="00795F84" w14:paraId="00000032" w14:textId="77777777">
    <w:pPr>
      <w:rPr>
        <w:b/>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embedTrueTypeFonts/>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5F84"/>
    <w:rsid w:val="00795F84"/>
    <w:rsid w:val="00A86B73"/>
    <w:rsid w:val="00D75DE6"/>
    <w:rsid w:val="25DBF881"/>
    <w:rsid w:val="5C57663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docId w15:val="{5BF40746-4A38-4BBC-8BA4-D6F7155E99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hAnsi="Arial" w:eastAsia="Arial" w:cs="Arial"/>
        <w:sz w:val="22"/>
        <w:szCs w:val="22"/>
        <w:lang w:val="en-GB" w:eastAsia="ja-JP"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hyperlink" Target="https://www.bhf.org.uk/-/media/files/for-professionals/research/heart-statistics/bhf-cvd-statistics-compendium-2024-v3.pdf" TargetMode="External" Id="rId8" /><Relationship Type="http://schemas.openxmlformats.org/officeDocument/2006/relationships/header" Target="header1.xml" Id="rId13" /><Relationship Type="http://schemas.openxmlformats.org/officeDocument/2006/relationships/webSettings" Target="webSettings.xml" Id="rId3" /><Relationship Type="http://schemas.openxmlformats.org/officeDocument/2006/relationships/hyperlink" Target="https://www.bhf.org.uk/what-we-do/news-from-the-bhf/contact-the-press-office/facts-and-figures" TargetMode="External" Id="rId7" /><Relationship Type="http://schemas.openxmlformats.org/officeDocument/2006/relationships/hyperlink" Target="https://www.gov.uk/government/statistics/cardiovascular-disease-profiles-december-2024-update" TargetMode="External" Id="rId12"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yperlink" Target="https://www.bhf.org.uk/" TargetMode="External" Id="rId6" /><Relationship Type="http://schemas.openxmlformats.org/officeDocument/2006/relationships/hyperlink" Target="https://www.england.nhs.uk/ourwork/clinical-policy/cvd/" TargetMode="External" Id="rId11" /><Relationship Type="http://schemas.openxmlformats.org/officeDocument/2006/relationships/endnotes" Target="endnotes.xml" Id="rId5" /><Relationship Type="http://schemas.openxmlformats.org/officeDocument/2006/relationships/theme" Target="theme/theme1.xml" Id="rId15" /><Relationship Type="http://schemas.openxmlformats.org/officeDocument/2006/relationships/hyperlink" Target="https://www.nhs.uk/conditions/coronary-heart-disease/prevention/" TargetMode="External" Id="rId10" /><Relationship Type="http://schemas.openxmlformats.org/officeDocument/2006/relationships/footnotes" Target="footnotes.xml" Id="rId4" /><Relationship Type="http://schemas.openxmlformats.org/officeDocument/2006/relationships/hyperlink" Target="https://www.nhs.uk/conditions/coronary-heart-disease/" TargetMode="External" Id="rId9" /><Relationship Type="http://schemas.openxmlformats.org/officeDocument/2006/relationships/fontTable" Target="fontTable.xml" Id="rId14" /></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Wasim Aslam (2437966)</lastModifiedBy>
  <revision>2</revision>
  <dcterms:created xsi:type="dcterms:W3CDTF">2025-11-03T19:32:00.0000000Z</dcterms:created>
  <dcterms:modified xsi:type="dcterms:W3CDTF">2025-11-03T19:37:41.0021105Z</dcterms:modified>
</coreProperties>
</file>