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78094CE" w14:textId="2DC0A94F" w:rsidR="00AD6D75" w:rsidRDefault="00374596" w:rsidP="00216501">
      <w:pPr>
        <w:pStyle w:val="COVERPAGETEXT"/>
      </w:pPr>
      <w:r>
        <w:t>Matt Claridge</w:t>
      </w:r>
    </w:p>
    <w:p w14:paraId="5F9A4BD5" w14:textId="77777777" w:rsidR="00045D6F" w:rsidRPr="00BB05A0" w:rsidRDefault="00045D6F" w:rsidP="00045D6F">
      <w:pPr>
        <w:pStyle w:val="COVERPAGETEXT"/>
      </w:pPr>
    </w:p>
    <w:p w14:paraId="19705265" w14:textId="1381C0EF" w:rsidR="00AD6D75" w:rsidRPr="00216501" w:rsidRDefault="004F5AE5" w:rsidP="007B7D72">
      <w:pPr>
        <w:pStyle w:val="COVERPAGETEXT"/>
        <w:rPr>
          <w:rFonts w:ascii="Calibri Light" w:hAnsi="Calibri Light" w:cs="Calibri Light"/>
          <w:i/>
          <w:iCs/>
          <w:sz w:val="96"/>
          <w:szCs w:val="96"/>
        </w:rPr>
      </w:pPr>
      <w:r>
        <w:rPr>
          <w:rFonts w:ascii="Calibri Light" w:hAnsi="Calibri Light" w:cs="Calibri Light"/>
          <w:i/>
          <w:iCs/>
          <w:sz w:val="96"/>
          <w:szCs w:val="96"/>
        </w:rPr>
        <w:t>Application of Computer Aided Engineering Processes</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C681950" w:rsidR="00AD6D75" w:rsidRPr="00BB05A0" w:rsidRDefault="00AB0D69" w:rsidP="009F4F9E">
      <w:pPr>
        <w:pStyle w:val="COVERPAGETEXT"/>
      </w:pPr>
      <w:r>
        <w:t>UWTSD</w:t>
      </w:r>
    </w:p>
    <w:p w14:paraId="7B6B882C" w14:textId="239E2246" w:rsidR="00AD6D75" w:rsidRPr="00BB05A0" w:rsidRDefault="00753C30" w:rsidP="009F4F9E">
      <w:pPr>
        <w:pStyle w:val="COVERPAGETEXT"/>
      </w:pPr>
      <w:r>
        <w:t>Ordnance</w:t>
      </w:r>
      <w:r w:rsidR="005427C5">
        <w:t xml:space="preserve">, Munitions </w:t>
      </w:r>
      <w:r>
        <w:t>&amp; Explosives</w:t>
      </w:r>
    </w:p>
    <w:p w14:paraId="6753F339" w14:textId="77777777" w:rsidR="00AD6D75" w:rsidRPr="00BB05A0" w:rsidRDefault="00AD6D75" w:rsidP="009F4F9E">
      <w:pPr>
        <w:pStyle w:val="COVERPAGETEXT"/>
      </w:pPr>
    </w:p>
    <w:p w14:paraId="04815D3F" w14:textId="77777777" w:rsidR="00AD6D75" w:rsidRPr="00BB05A0" w:rsidRDefault="00AD6D75" w:rsidP="00216501">
      <w:pPr>
        <w:pStyle w:val="COVERPAGETEXT"/>
        <w:jc w:val="both"/>
      </w:pPr>
    </w:p>
    <w:p w14:paraId="71E2DB74" w14:textId="399BA1D9" w:rsidR="00AD6D75" w:rsidRPr="00BB05A0" w:rsidRDefault="00F0175B" w:rsidP="009F4F9E">
      <w:pPr>
        <w:pStyle w:val="COVERPAGETEXT"/>
      </w:pPr>
      <w:r>
        <w:t>BEng Degree Apprenticeship</w:t>
      </w:r>
    </w:p>
    <w:p w14:paraId="2709D95E" w14:textId="04068899" w:rsidR="00AD6D75" w:rsidRPr="00BB05A0" w:rsidRDefault="00AD6D75" w:rsidP="009F4F9E">
      <w:pPr>
        <w:pStyle w:val="COVERPAGETEXT"/>
      </w:pPr>
      <w:r>
        <w:t xml:space="preserve">Academic Year: </w:t>
      </w:r>
      <w:r w:rsidR="00F0175B">
        <w:t>2023</w:t>
      </w:r>
      <w:r>
        <w:t xml:space="preserve"> -</w:t>
      </w:r>
      <w:r w:rsidRPr="00931620">
        <w:t xml:space="preserve"> </w:t>
      </w:r>
      <w:r w:rsidR="00F0175B">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07D6A4DD" w:rsidR="00AD6D75" w:rsidRDefault="004679A1" w:rsidP="009F4F9E">
      <w:pPr>
        <w:pStyle w:val="COVERPAGETEXT"/>
      </w:pPr>
      <w:r>
        <w:t>Lecturer</w:t>
      </w:r>
      <w:r w:rsidR="00AD6D75" w:rsidRPr="00BB05A0">
        <w:t>:</w:t>
      </w:r>
      <w:r w:rsidR="00AD6D75" w:rsidRPr="00BB05A0">
        <w:tab/>
      </w:r>
      <w:r w:rsidR="00AD6D75">
        <w:t xml:space="preserve"> </w:t>
      </w:r>
      <w:r w:rsidR="00567774">
        <w:t>Kevin Rogers</w:t>
      </w:r>
    </w:p>
    <w:p w14:paraId="52B1F4ED" w14:textId="52AE5851" w:rsidR="00DA28B2" w:rsidRDefault="00567774" w:rsidP="00893417">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t>May</w:t>
      </w:r>
      <w:r w:rsidR="007B7D72">
        <w:t xml:space="preserve"> 202</w:t>
      </w:r>
      <w:r w:rsidR="004679A1">
        <w:t>5</w:t>
      </w:r>
      <w:r w:rsidR="00F2159F">
        <w:br w:type="page"/>
      </w:r>
    </w:p>
    <w:p w14:paraId="100DFCB2" w14:textId="4AFAC497" w:rsidR="00DA28B2"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197892471"/>
      <w:r w:rsidRPr="006B4213">
        <w:lastRenderedPageBreak/>
        <w:t>Abstract</w:t>
      </w:r>
      <w:bookmarkEnd w:id="0"/>
      <w:bookmarkEnd w:id="1"/>
      <w:bookmarkEnd w:id="2"/>
      <w:bookmarkEnd w:id="3"/>
      <w:bookmarkEnd w:id="4"/>
      <w:bookmarkEnd w:id="5"/>
      <w:bookmarkEnd w:id="6"/>
    </w:p>
    <w:p w14:paraId="3F8B09F6" w14:textId="36035184" w:rsidR="00E26165" w:rsidRDefault="00E26165" w:rsidP="006C3852">
      <w:r>
        <w:t xml:space="preserve">This report is an investigation into the benefits and limitations of Computer Aided Engineering. </w:t>
      </w:r>
      <w:r w:rsidR="00A01097">
        <w:t xml:space="preserve">The aim is to run simulations from </w:t>
      </w:r>
      <w:sdt>
        <w:sdtPr>
          <w:id w:val="-1379622419"/>
          <w:citation/>
        </w:sdtPr>
        <w:sdtContent>
          <w:r w:rsidR="00A01097">
            <w:fldChar w:fldCharType="begin"/>
          </w:r>
          <w:r w:rsidR="00A01097">
            <w:instrText xml:space="preserve"> CITATION Zak20 \l 2057 </w:instrText>
          </w:r>
          <w:r w:rsidR="00A01097">
            <w:fldChar w:fldCharType="separate"/>
          </w:r>
          <w:r w:rsidR="00A64A03">
            <w:rPr>
              <w:noProof/>
            </w:rPr>
            <w:t>[1]</w:t>
          </w:r>
          <w:r w:rsidR="00A01097">
            <w:fldChar w:fldCharType="end"/>
          </w:r>
        </w:sdtContent>
      </w:sdt>
      <w:r w:rsidR="00A01097">
        <w:t xml:space="preserve"> Zakarias report </w:t>
      </w:r>
      <w:r w:rsidR="00A92EEE">
        <w:t>to</w:t>
      </w:r>
      <w:r w:rsidR="00A01097">
        <w:t xml:space="preserve"> prove the </w:t>
      </w:r>
      <w:r w:rsidR="00C56D9D">
        <w:t xml:space="preserve">benefits </w:t>
      </w:r>
      <w:r w:rsidR="005E08C0">
        <w:t xml:space="preserve">of CAE </w:t>
      </w:r>
      <w:r w:rsidR="007951D7">
        <w:t xml:space="preserve">through achieving similar results. </w:t>
      </w:r>
      <w:r w:rsidR="00A92EEE">
        <w:t>The report examines how mesh density, material properties, impact velocity and angle of impact influence deformation and penetration outcomes of a 9mm bullet hitting a plate.</w:t>
      </w:r>
      <w:r w:rsidR="00E42A98">
        <w:t xml:space="preserve"> The study highlights how critical simulation parameters such as mesh size, time step and boundary conditions impact reliability and accuracy of CAE outputs.</w:t>
      </w:r>
    </w:p>
    <w:p w14:paraId="7B94E9CF" w14:textId="785075C3" w:rsidR="00E42A98" w:rsidRDefault="005A303C" w:rsidP="006C3852">
      <w:pPr>
        <w:pStyle w:val="NormalWeb"/>
        <w:rPr>
          <w:rStyle w:val="apple-converted-space"/>
          <w:color w:val="000000"/>
        </w:rPr>
      </w:pPr>
      <w:r>
        <w:rPr>
          <w:rStyle w:val="apple-converted-space"/>
          <w:color w:val="000000"/>
        </w:rPr>
        <w:t xml:space="preserve">The research supports the use of CAE in the </w:t>
      </w:r>
      <w:r w:rsidR="00516A15">
        <w:rPr>
          <w:rStyle w:val="apple-converted-space"/>
          <w:color w:val="000000"/>
        </w:rPr>
        <w:t xml:space="preserve">defence and munitions </w:t>
      </w:r>
      <w:r w:rsidR="0033144C">
        <w:rPr>
          <w:rStyle w:val="apple-converted-space"/>
          <w:color w:val="000000"/>
        </w:rPr>
        <w:t>sector whilst</w:t>
      </w:r>
      <w:r w:rsidR="00516A15">
        <w:rPr>
          <w:rStyle w:val="apple-converted-space"/>
          <w:color w:val="000000"/>
        </w:rPr>
        <w:t xml:space="preserve"> highlighting the complexities involved and the requirement for real world testing to </w:t>
      </w:r>
      <w:r w:rsidR="0033144C">
        <w:rPr>
          <w:rStyle w:val="apple-converted-space"/>
          <w:color w:val="000000"/>
        </w:rPr>
        <w:t xml:space="preserve">validate the accuracy of the results. The findings </w:t>
      </w:r>
      <w:r w:rsidR="007D0511">
        <w:rPr>
          <w:rStyle w:val="apple-converted-space"/>
          <w:color w:val="000000"/>
        </w:rPr>
        <w:t xml:space="preserve">demonstrate the capabilities and constraints of CAE </w:t>
      </w:r>
      <w:r w:rsidR="00471EF9">
        <w:rPr>
          <w:rStyle w:val="apple-converted-space"/>
          <w:color w:val="000000"/>
        </w:rPr>
        <w:t>in high strain rate impact analysis.</w:t>
      </w:r>
    </w:p>
    <w:p w14:paraId="44908FCE" w14:textId="66782911" w:rsidR="00471EF9" w:rsidRDefault="00471EF9">
      <w:pPr>
        <w:spacing w:after="200" w:line="276" w:lineRule="auto"/>
      </w:pPr>
      <w:r>
        <w:br w:type="page"/>
      </w:r>
    </w:p>
    <w:p w14:paraId="2ACC6F5B" w14:textId="77777777" w:rsidR="00DA28B2" w:rsidRDefault="00DA28B2" w:rsidP="00941D35"/>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0FEC8512" w14:textId="5DBDC5A5" w:rsidR="00A64A03" w:rsidRDefault="00B765F2">
      <w:pPr>
        <w:pStyle w:val="TOC1"/>
        <w:rPr>
          <w:rFonts w:asciiTheme="minorHAnsi" w:eastAsiaTheme="minorEastAsia" w:hAnsiTheme="minorHAnsi" w:cstheme="minorBidi"/>
          <w:kern w:val="2"/>
          <w14:ligatures w14:val="standardContextual"/>
        </w:rPr>
      </w:pPr>
      <w:r>
        <w:fldChar w:fldCharType="begin"/>
      </w:r>
      <w:r w:rsidR="00CC21F1">
        <w:instrText xml:space="preserve"> TOC \o "1-3" \h \z \u \t "Heading 7,2" </w:instrText>
      </w:r>
      <w:r>
        <w:fldChar w:fldCharType="separate"/>
      </w:r>
      <w:hyperlink w:anchor="_Toc197892471" w:history="1">
        <w:r w:rsidR="00A64A03" w:rsidRPr="001609DA">
          <w:rPr>
            <w:rStyle w:val="Hyperlink"/>
          </w:rPr>
          <w:t>Abstract</w:t>
        </w:r>
        <w:r w:rsidR="00A64A03">
          <w:rPr>
            <w:webHidden/>
          </w:rPr>
          <w:tab/>
        </w:r>
        <w:r w:rsidR="00A64A03">
          <w:rPr>
            <w:webHidden/>
          </w:rPr>
          <w:fldChar w:fldCharType="begin"/>
        </w:r>
        <w:r w:rsidR="00A64A03">
          <w:rPr>
            <w:webHidden/>
          </w:rPr>
          <w:instrText xml:space="preserve"> PAGEREF _Toc197892471 \h </w:instrText>
        </w:r>
        <w:r w:rsidR="00A64A03">
          <w:rPr>
            <w:webHidden/>
          </w:rPr>
        </w:r>
        <w:r w:rsidR="00A64A03">
          <w:rPr>
            <w:webHidden/>
          </w:rPr>
          <w:fldChar w:fldCharType="separate"/>
        </w:r>
        <w:r w:rsidR="00A64A03">
          <w:rPr>
            <w:webHidden/>
          </w:rPr>
          <w:t>ii</w:t>
        </w:r>
        <w:r w:rsidR="00A64A03">
          <w:rPr>
            <w:webHidden/>
          </w:rPr>
          <w:fldChar w:fldCharType="end"/>
        </w:r>
      </w:hyperlink>
    </w:p>
    <w:p w14:paraId="7FB9AD7F" w14:textId="1F812056" w:rsidR="00A64A03" w:rsidRDefault="00A64A03">
      <w:pPr>
        <w:pStyle w:val="TOC1"/>
        <w:rPr>
          <w:rFonts w:asciiTheme="minorHAnsi" w:eastAsiaTheme="minorEastAsia" w:hAnsiTheme="minorHAnsi" w:cstheme="minorBidi"/>
          <w:kern w:val="2"/>
          <w14:ligatures w14:val="standardContextual"/>
        </w:rPr>
      </w:pPr>
      <w:hyperlink w:anchor="_Toc197892472" w:history="1">
        <w:r w:rsidRPr="001609DA">
          <w:rPr>
            <w:rStyle w:val="Hyperlink"/>
          </w:rPr>
          <w:t>List of Figures</w:t>
        </w:r>
        <w:r>
          <w:rPr>
            <w:webHidden/>
          </w:rPr>
          <w:tab/>
        </w:r>
        <w:r>
          <w:rPr>
            <w:webHidden/>
          </w:rPr>
          <w:fldChar w:fldCharType="begin"/>
        </w:r>
        <w:r>
          <w:rPr>
            <w:webHidden/>
          </w:rPr>
          <w:instrText xml:space="preserve"> PAGEREF _Toc197892472 \h </w:instrText>
        </w:r>
        <w:r>
          <w:rPr>
            <w:webHidden/>
          </w:rPr>
        </w:r>
        <w:r>
          <w:rPr>
            <w:webHidden/>
          </w:rPr>
          <w:fldChar w:fldCharType="separate"/>
        </w:r>
        <w:r>
          <w:rPr>
            <w:webHidden/>
          </w:rPr>
          <w:t>iv</w:t>
        </w:r>
        <w:r>
          <w:rPr>
            <w:webHidden/>
          </w:rPr>
          <w:fldChar w:fldCharType="end"/>
        </w:r>
      </w:hyperlink>
    </w:p>
    <w:p w14:paraId="1141D68D" w14:textId="21B5AA6A" w:rsidR="00A64A03" w:rsidRDefault="00A64A03">
      <w:pPr>
        <w:pStyle w:val="TOC1"/>
        <w:rPr>
          <w:rFonts w:asciiTheme="minorHAnsi" w:eastAsiaTheme="minorEastAsia" w:hAnsiTheme="minorHAnsi" w:cstheme="minorBidi"/>
          <w:kern w:val="2"/>
          <w14:ligatures w14:val="standardContextual"/>
        </w:rPr>
      </w:pPr>
      <w:hyperlink w:anchor="_Toc197892473" w:history="1">
        <w:r w:rsidRPr="001609DA">
          <w:rPr>
            <w:rStyle w:val="Hyperlink"/>
          </w:rPr>
          <w:t>List of Abbreviations</w:t>
        </w:r>
        <w:r>
          <w:rPr>
            <w:webHidden/>
          </w:rPr>
          <w:tab/>
        </w:r>
        <w:r>
          <w:rPr>
            <w:webHidden/>
          </w:rPr>
          <w:fldChar w:fldCharType="begin"/>
        </w:r>
        <w:r>
          <w:rPr>
            <w:webHidden/>
          </w:rPr>
          <w:instrText xml:space="preserve"> PAGEREF _Toc197892473 \h </w:instrText>
        </w:r>
        <w:r>
          <w:rPr>
            <w:webHidden/>
          </w:rPr>
        </w:r>
        <w:r>
          <w:rPr>
            <w:webHidden/>
          </w:rPr>
          <w:fldChar w:fldCharType="separate"/>
        </w:r>
        <w:r>
          <w:rPr>
            <w:webHidden/>
          </w:rPr>
          <w:t>v</w:t>
        </w:r>
        <w:r>
          <w:rPr>
            <w:webHidden/>
          </w:rPr>
          <w:fldChar w:fldCharType="end"/>
        </w:r>
      </w:hyperlink>
    </w:p>
    <w:p w14:paraId="25D0AAFA" w14:textId="007B5405" w:rsidR="00A64A03" w:rsidRDefault="00A64A03">
      <w:pPr>
        <w:pStyle w:val="TOC1"/>
        <w:rPr>
          <w:rFonts w:asciiTheme="minorHAnsi" w:eastAsiaTheme="minorEastAsia" w:hAnsiTheme="minorHAnsi" w:cstheme="minorBidi"/>
          <w:kern w:val="2"/>
          <w14:ligatures w14:val="standardContextual"/>
        </w:rPr>
      </w:pPr>
      <w:hyperlink w:anchor="_Toc197892474" w:history="1">
        <w:r w:rsidRPr="001609DA">
          <w:rPr>
            <w:rStyle w:val="Hyperlink"/>
          </w:rPr>
          <w:t>1 Introduction</w:t>
        </w:r>
        <w:r>
          <w:rPr>
            <w:webHidden/>
          </w:rPr>
          <w:tab/>
        </w:r>
        <w:r>
          <w:rPr>
            <w:webHidden/>
          </w:rPr>
          <w:fldChar w:fldCharType="begin"/>
        </w:r>
        <w:r>
          <w:rPr>
            <w:webHidden/>
          </w:rPr>
          <w:instrText xml:space="preserve"> PAGEREF _Toc197892474 \h </w:instrText>
        </w:r>
        <w:r>
          <w:rPr>
            <w:webHidden/>
          </w:rPr>
        </w:r>
        <w:r>
          <w:rPr>
            <w:webHidden/>
          </w:rPr>
          <w:fldChar w:fldCharType="separate"/>
        </w:r>
        <w:r>
          <w:rPr>
            <w:webHidden/>
          </w:rPr>
          <w:t>6</w:t>
        </w:r>
        <w:r>
          <w:rPr>
            <w:webHidden/>
          </w:rPr>
          <w:fldChar w:fldCharType="end"/>
        </w:r>
      </w:hyperlink>
    </w:p>
    <w:p w14:paraId="513C04CC" w14:textId="5E0F238C" w:rsidR="00A64A03" w:rsidRDefault="00A64A03">
      <w:pPr>
        <w:pStyle w:val="TOC1"/>
        <w:rPr>
          <w:rFonts w:asciiTheme="minorHAnsi" w:eastAsiaTheme="minorEastAsia" w:hAnsiTheme="minorHAnsi" w:cstheme="minorBidi"/>
          <w:kern w:val="2"/>
          <w14:ligatures w14:val="standardContextual"/>
        </w:rPr>
      </w:pPr>
      <w:hyperlink w:anchor="_Toc197892475" w:history="1">
        <w:r w:rsidRPr="001609DA">
          <w:rPr>
            <w:rStyle w:val="Hyperlink"/>
          </w:rPr>
          <w:t>2 Literature Review (700-1000 words)</w:t>
        </w:r>
        <w:r>
          <w:rPr>
            <w:webHidden/>
          </w:rPr>
          <w:tab/>
        </w:r>
        <w:r>
          <w:rPr>
            <w:webHidden/>
          </w:rPr>
          <w:fldChar w:fldCharType="begin"/>
        </w:r>
        <w:r>
          <w:rPr>
            <w:webHidden/>
          </w:rPr>
          <w:instrText xml:space="preserve"> PAGEREF _Toc197892475 \h </w:instrText>
        </w:r>
        <w:r>
          <w:rPr>
            <w:webHidden/>
          </w:rPr>
        </w:r>
        <w:r>
          <w:rPr>
            <w:webHidden/>
          </w:rPr>
          <w:fldChar w:fldCharType="separate"/>
        </w:r>
        <w:r>
          <w:rPr>
            <w:webHidden/>
          </w:rPr>
          <w:t>7</w:t>
        </w:r>
        <w:r>
          <w:rPr>
            <w:webHidden/>
          </w:rPr>
          <w:fldChar w:fldCharType="end"/>
        </w:r>
      </w:hyperlink>
    </w:p>
    <w:p w14:paraId="0690E6FF" w14:textId="20B9D758" w:rsidR="00A64A03" w:rsidRDefault="00A64A03">
      <w:pPr>
        <w:pStyle w:val="TOC1"/>
        <w:rPr>
          <w:rFonts w:asciiTheme="minorHAnsi" w:eastAsiaTheme="minorEastAsia" w:hAnsiTheme="minorHAnsi" w:cstheme="minorBidi"/>
          <w:kern w:val="2"/>
          <w14:ligatures w14:val="standardContextual"/>
        </w:rPr>
      </w:pPr>
      <w:hyperlink w:anchor="_Toc197892476" w:history="1">
        <w:r w:rsidRPr="001609DA">
          <w:rPr>
            <w:rStyle w:val="Hyperlink"/>
          </w:rPr>
          <w:t>3 Method</w:t>
        </w:r>
        <w:r>
          <w:rPr>
            <w:webHidden/>
          </w:rPr>
          <w:tab/>
        </w:r>
        <w:r>
          <w:rPr>
            <w:webHidden/>
          </w:rPr>
          <w:fldChar w:fldCharType="begin"/>
        </w:r>
        <w:r>
          <w:rPr>
            <w:webHidden/>
          </w:rPr>
          <w:instrText xml:space="preserve"> PAGEREF _Toc197892476 \h </w:instrText>
        </w:r>
        <w:r>
          <w:rPr>
            <w:webHidden/>
          </w:rPr>
        </w:r>
        <w:r>
          <w:rPr>
            <w:webHidden/>
          </w:rPr>
          <w:fldChar w:fldCharType="separate"/>
        </w:r>
        <w:r>
          <w:rPr>
            <w:webHidden/>
          </w:rPr>
          <w:t>9</w:t>
        </w:r>
        <w:r>
          <w:rPr>
            <w:webHidden/>
          </w:rPr>
          <w:fldChar w:fldCharType="end"/>
        </w:r>
      </w:hyperlink>
    </w:p>
    <w:p w14:paraId="7FFA72CA" w14:textId="41FDA13C" w:rsidR="00A64A03" w:rsidRDefault="00A64A03">
      <w:pPr>
        <w:pStyle w:val="TOC1"/>
        <w:rPr>
          <w:rFonts w:asciiTheme="minorHAnsi" w:eastAsiaTheme="minorEastAsia" w:hAnsiTheme="minorHAnsi" w:cstheme="minorBidi"/>
          <w:kern w:val="2"/>
          <w14:ligatures w14:val="standardContextual"/>
        </w:rPr>
      </w:pPr>
      <w:hyperlink w:anchor="_Toc197892477" w:history="1">
        <w:r w:rsidRPr="001609DA">
          <w:rPr>
            <w:rStyle w:val="Hyperlink"/>
          </w:rPr>
          <w:t>4 Results</w:t>
        </w:r>
        <w:r>
          <w:rPr>
            <w:webHidden/>
          </w:rPr>
          <w:tab/>
        </w:r>
        <w:r>
          <w:rPr>
            <w:webHidden/>
          </w:rPr>
          <w:fldChar w:fldCharType="begin"/>
        </w:r>
        <w:r>
          <w:rPr>
            <w:webHidden/>
          </w:rPr>
          <w:instrText xml:space="preserve"> PAGEREF _Toc197892477 \h </w:instrText>
        </w:r>
        <w:r>
          <w:rPr>
            <w:webHidden/>
          </w:rPr>
        </w:r>
        <w:r>
          <w:rPr>
            <w:webHidden/>
          </w:rPr>
          <w:fldChar w:fldCharType="separate"/>
        </w:r>
        <w:r>
          <w:rPr>
            <w:webHidden/>
          </w:rPr>
          <w:t>10</w:t>
        </w:r>
        <w:r>
          <w:rPr>
            <w:webHidden/>
          </w:rPr>
          <w:fldChar w:fldCharType="end"/>
        </w:r>
      </w:hyperlink>
    </w:p>
    <w:p w14:paraId="4612AB64" w14:textId="708D5906" w:rsidR="00A64A03" w:rsidRDefault="00A64A03">
      <w:pPr>
        <w:pStyle w:val="TOC1"/>
        <w:rPr>
          <w:rFonts w:asciiTheme="minorHAnsi" w:eastAsiaTheme="minorEastAsia" w:hAnsiTheme="minorHAnsi" w:cstheme="minorBidi"/>
          <w:kern w:val="2"/>
          <w14:ligatures w14:val="standardContextual"/>
        </w:rPr>
      </w:pPr>
      <w:hyperlink w:anchor="_Toc197892478" w:history="1">
        <w:r w:rsidRPr="001609DA">
          <w:rPr>
            <w:rStyle w:val="Hyperlink"/>
          </w:rPr>
          <w:t>5 Discussion</w:t>
        </w:r>
        <w:r>
          <w:rPr>
            <w:webHidden/>
          </w:rPr>
          <w:tab/>
        </w:r>
        <w:r>
          <w:rPr>
            <w:webHidden/>
          </w:rPr>
          <w:fldChar w:fldCharType="begin"/>
        </w:r>
        <w:r>
          <w:rPr>
            <w:webHidden/>
          </w:rPr>
          <w:instrText xml:space="preserve"> PAGEREF _Toc197892478 \h </w:instrText>
        </w:r>
        <w:r>
          <w:rPr>
            <w:webHidden/>
          </w:rPr>
        </w:r>
        <w:r>
          <w:rPr>
            <w:webHidden/>
          </w:rPr>
          <w:fldChar w:fldCharType="separate"/>
        </w:r>
        <w:r>
          <w:rPr>
            <w:webHidden/>
          </w:rPr>
          <w:t>17</w:t>
        </w:r>
        <w:r>
          <w:rPr>
            <w:webHidden/>
          </w:rPr>
          <w:fldChar w:fldCharType="end"/>
        </w:r>
      </w:hyperlink>
    </w:p>
    <w:p w14:paraId="5545E67B" w14:textId="64BC4F90" w:rsidR="00A64A03" w:rsidRDefault="00A64A03">
      <w:pPr>
        <w:pStyle w:val="TOC1"/>
        <w:rPr>
          <w:rFonts w:asciiTheme="minorHAnsi" w:eastAsiaTheme="minorEastAsia" w:hAnsiTheme="minorHAnsi" w:cstheme="minorBidi"/>
          <w:kern w:val="2"/>
          <w14:ligatures w14:val="standardContextual"/>
        </w:rPr>
      </w:pPr>
      <w:hyperlink w:anchor="_Toc197892479" w:history="1">
        <w:r w:rsidRPr="001609DA">
          <w:rPr>
            <w:rStyle w:val="Hyperlink"/>
          </w:rPr>
          <w:t>6 Conclusion</w:t>
        </w:r>
        <w:r>
          <w:rPr>
            <w:webHidden/>
          </w:rPr>
          <w:tab/>
        </w:r>
        <w:r>
          <w:rPr>
            <w:webHidden/>
          </w:rPr>
          <w:fldChar w:fldCharType="begin"/>
        </w:r>
        <w:r>
          <w:rPr>
            <w:webHidden/>
          </w:rPr>
          <w:instrText xml:space="preserve"> PAGEREF _Toc197892479 \h </w:instrText>
        </w:r>
        <w:r>
          <w:rPr>
            <w:webHidden/>
          </w:rPr>
        </w:r>
        <w:r>
          <w:rPr>
            <w:webHidden/>
          </w:rPr>
          <w:fldChar w:fldCharType="separate"/>
        </w:r>
        <w:r>
          <w:rPr>
            <w:webHidden/>
          </w:rPr>
          <w:t>19</w:t>
        </w:r>
        <w:r>
          <w:rPr>
            <w:webHidden/>
          </w:rPr>
          <w:fldChar w:fldCharType="end"/>
        </w:r>
      </w:hyperlink>
    </w:p>
    <w:p w14:paraId="75A7DDA3" w14:textId="5C3AA65F" w:rsidR="00A64A03" w:rsidRDefault="00A64A03">
      <w:pPr>
        <w:pStyle w:val="TOC1"/>
        <w:rPr>
          <w:rFonts w:asciiTheme="minorHAnsi" w:eastAsiaTheme="minorEastAsia" w:hAnsiTheme="minorHAnsi" w:cstheme="minorBidi"/>
          <w:kern w:val="2"/>
          <w14:ligatures w14:val="standardContextual"/>
        </w:rPr>
      </w:pPr>
      <w:hyperlink w:anchor="_Toc197892480" w:history="1">
        <w:r w:rsidRPr="001609DA">
          <w:rPr>
            <w:rStyle w:val="Hyperlink"/>
          </w:rPr>
          <w:t>7 Works Cited</w:t>
        </w:r>
        <w:r>
          <w:rPr>
            <w:webHidden/>
          </w:rPr>
          <w:tab/>
        </w:r>
        <w:r>
          <w:rPr>
            <w:webHidden/>
          </w:rPr>
          <w:fldChar w:fldCharType="begin"/>
        </w:r>
        <w:r>
          <w:rPr>
            <w:webHidden/>
          </w:rPr>
          <w:instrText xml:space="preserve"> PAGEREF _Toc197892480 \h </w:instrText>
        </w:r>
        <w:r>
          <w:rPr>
            <w:webHidden/>
          </w:rPr>
        </w:r>
        <w:r>
          <w:rPr>
            <w:webHidden/>
          </w:rPr>
          <w:fldChar w:fldCharType="separate"/>
        </w:r>
        <w:r>
          <w:rPr>
            <w:webHidden/>
          </w:rPr>
          <w:t>20</w:t>
        </w:r>
        <w:r>
          <w:rPr>
            <w:webHidden/>
          </w:rPr>
          <w:fldChar w:fldCharType="end"/>
        </w:r>
      </w:hyperlink>
    </w:p>
    <w:p w14:paraId="43EEB811" w14:textId="5060EEC9" w:rsidR="00A64A03" w:rsidRDefault="00A64A03">
      <w:pPr>
        <w:pStyle w:val="TOC1"/>
        <w:rPr>
          <w:rFonts w:asciiTheme="minorHAnsi" w:eastAsiaTheme="minorEastAsia" w:hAnsiTheme="minorHAnsi" w:cstheme="minorBidi"/>
          <w:kern w:val="2"/>
          <w14:ligatures w14:val="standardContextual"/>
        </w:rPr>
      </w:pPr>
      <w:hyperlink w:anchor="_Toc197892481" w:history="1">
        <w:r w:rsidRPr="001609DA">
          <w:rPr>
            <w:rStyle w:val="Hyperlink"/>
          </w:rPr>
          <w:t>Appendices</w:t>
        </w:r>
        <w:r>
          <w:rPr>
            <w:webHidden/>
          </w:rPr>
          <w:tab/>
        </w:r>
        <w:r>
          <w:rPr>
            <w:webHidden/>
          </w:rPr>
          <w:fldChar w:fldCharType="begin"/>
        </w:r>
        <w:r>
          <w:rPr>
            <w:webHidden/>
          </w:rPr>
          <w:instrText xml:space="preserve"> PAGEREF _Toc197892481 \h </w:instrText>
        </w:r>
        <w:r>
          <w:rPr>
            <w:webHidden/>
          </w:rPr>
        </w:r>
        <w:r>
          <w:rPr>
            <w:webHidden/>
          </w:rPr>
          <w:fldChar w:fldCharType="separate"/>
        </w:r>
        <w:r>
          <w:rPr>
            <w:webHidden/>
          </w:rPr>
          <w:t>21</w:t>
        </w:r>
        <w:r>
          <w:rPr>
            <w:webHidden/>
          </w:rPr>
          <w:fldChar w:fldCharType="end"/>
        </w:r>
      </w:hyperlink>
    </w:p>
    <w:p w14:paraId="381835C6" w14:textId="387368D1" w:rsidR="00A64A03" w:rsidRDefault="00A64A03">
      <w:pPr>
        <w:pStyle w:val="TOC2"/>
        <w:rPr>
          <w:rFonts w:asciiTheme="minorHAnsi" w:eastAsiaTheme="minorEastAsia" w:hAnsiTheme="minorHAnsi" w:cstheme="minorBidi"/>
          <w:noProof/>
          <w:kern w:val="2"/>
          <w14:ligatures w14:val="standardContextual"/>
        </w:rPr>
      </w:pPr>
      <w:hyperlink w:anchor="_Toc197892482" w:history="1">
        <w:r w:rsidRPr="001609DA">
          <w:rPr>
            <w:rStyle w:val="Hyperlink"/>
            <w:noProof/>
          </w:rPr>
          <w:t>Appendix A Simulation Result Images</w:t>
        </w:r>
        <w:r>
          <w:rPr>
            <w:noProof/>
            <w:webHidden/>
          </w:rPr>
          <w:tab/>
        </w:r>
        <w:r>
          <w:rPr>
            <w:noProof/>
            <w:webHidden/>
          </w:rPr>
          <w:fldChar w:fldCharType="begin"/>
        </w:r>
        <w:r>
          <w:rPr>
            <w:noProof/>
            <w:webHidden/>
          </w:rPr>
          <w:instrText xml:space="preserve"> PAGEREF _Toc197892482 \h </w:instrText>
        </w:r>
        <w:r>
          <w:rPr>
            <w:noProof/>
            <w:webHidden/>
          </w:rPr>
        </w:r>
        <w:r>
          <w:rPr>
            <w:noProof/>
            <w:webHidden/>
          </w:rPr>
          <w:fldChar w:fldCharType="separate"/>
        </w:r>
        <w:r>
          <w:rPr>
            <w:noProof/>
            <w:webHidden/>
          </w:rPr>
          <w:t>21</w:t>
        </w:r>
        <w:r>
          <w:rPr>
            <w:noProof/>
            <w:webHidden/>
          </w:rPr>
          <w:fldChar w:fldCharType="end"/>
        </w:r>
      </w:hyperlink>
    </w:p>
    <w:p w14:paraId="1E0A1994" w14:textId="13D3BF5B"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7" w:name="_Toc51833371"/>
      <w:bookmarkStart w:id="8" w:name="_Toc290554220"/>
      <w:bookmarkStart w:id="9" w:name="_Toc299621185"/>
      <w:bookmarkStart w:id="10" w:name="_Toc299631413"/>
      <w:bookmarkStart w:id="11" w:name="_Toc299631473"/>
      <w:bookmarkStart w:id="12" w:name="_Toc299631563"/>
      <w:bookmarkStart w:id="13" w:name="_Toc299631640"/>
      <w:r>
        <w:br w:type="page"/>
      </w:r>
    </w:p>
    <w:p w14:paraId="7D622794" w14:textId="77777777" w:rsidR="00006CDF" w:rsidRDefault="00006CDF" w:rsidP="00AE480E"/>
    <w:p w14:paraId="77601812" w14:textId="71C222B3" w:rsidR="00DA28B2" w:rsidRDefault="005E3ACA" w:rsidP="00DA28B2">
      <w:pPr>
        <w:pStyle w:val="Heading1"/>
        <w:numPr>
          <w:ilvl w:val="0"/>
          <w:numId w:val="0"/>
        </w:numPr>
      </w:pPr>
      <w:bookmarkStart w:id="14" w:name="_Ref137801750"/>
      <w:bookmarkStart w:id="15" w:name="_Toc197892472"/>
      <w:r>
        <w:t xml:space="preserve">List of </w:t>
      </w:r>
      <w:r w:rsidR="004C2C9C">
        <w:t>F</w:t>
      </w:r>
      <w:r>
        <w:t>igures</w:t>
      </w:r>
      <w:bookmarkEnd w:id="7"/>
      <w:bookmarkEnd w:id="8"/>
      <w:bookmarkEnd w:id="9"/>
      <w:bookmarkEnd w:id="10"/>
      <w:bookmarkEnd w:id="11"/>
      <w:bookmarkEnd w:id="12"/>
      <w:bookmarkEnd w:id="13"/>
      <w:bookmarkEnd w:id="14"/>
      <w:bookmarkEnd w:id="15"/>
    </w:p>
    <w:p w14:paraId="4CBB8BCE" w14:textId="64413647" w:rsidR="00A64A03" w:rsidRDefault="00B765F2">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rsidR="00DA28B2">
        <w:instrText xml:space="preserve"> TOC \h \z \c "Figure" </w:instrText>
      </w:r>
      <w:r>
        <w:fldChar w:fldCharType="separate"/>
      </w:r>
      <w:hyperlink w:anchor="_Toc197892483" w:history="1">
        <w:r w:rsidR="00A64A03" w:rsidRPr="00656331">
          <w:rPr>
            <w:rStyle w:val="Hyperlink"/>
            <w:noProof/>
          </w:rPr>
          <w:t>Figure 4</w:t>
        </w:r>
        <w:r w:rsidR="00A64A03" w:rsidRPr="00656331">
          <w:rPr>
            <w:rStyle w:val="Hyperlink"/>
            <w:noProof/>
          </w:rPr>
          <w:noBreakHyphen/>
          <w:t>1 Ansys Recommended Mesh Size</w:t>
        </w:r>
        <w:r w:rsidR="00A64A03">
          <w:rPr>
            <w:noProof/>
            <w:webHidden/>
          </w:rPr>
          <w:tab/>
        </w:r>
        <w:r w:rsidR="00A64A03">
          <w:rPr>
            <w:noProof/>
            <w:webHidden/>
          </w:rPr>
          <w:fldChar w:fldCharType="begin"/>
        </w:r>
        <w:r w:rsidR="00A64A03">
          <w:rPr>
            <w:noProof/>
            <w:webHidden/>
          </w:rPr>
          <w:instrText xml:space="preserve"> PAGEREF _Toc197892483 \h </w:instrText>
        </w:r>
        <w:r w:rsidR="00A64A03">
          <w:rPr>
            <w:noProof/>
            <w:webHidden/>
          </w:rPr>
        </w:r>
        <w:r w:rsidR="00A64A03">
          <w:rPr>
            <w:noProof/>
            <w:webHidden/>
          </w:rPr>
          <w:fldChar w:fldCharType="separate"/>
        </w:r>
        <w:r w:rsidR="00A64A03">
          <w:rPr>
            <w:noProof/>
            <w:webHidden/>
          </w:rPr>
          <w:t>10</w:t>
        </w:r>
        <w:r w:rsidR="00A64A03">
          <w:rPr>
            <w:noProof/>
            <w:webHidden/>
          </w:rPr>
          <w:fldChar w:fldCharType="end"/>
        </w:r>
      </w:hyperlink>
    </w:p>
    <w:p w14:paraId="51EF2C36" w14:textId="794F625A"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4" w:history="1">
        <w:r w:rsidRPr="00656331">
          <w:rPr>
            <w:rStyle w:val="Hyperlink"/>
            <w:noProof/>
          </w:rPr>
          <w:t>Figure 4</w:t>
        </w:r>
        <w:r w:rsidRPr="00656331">
          <w:rPr>
            <w:rStyle w:val="Hyperlink"/>
            <w:noProof/>
          </w:rPr>
          <w:noBreakHyphen/>
          <w:t>2 Refined Mesh</w:t>
        </w:r>
        <w:r>
          <w:rPr>
            <w:noProof/>
            <w:webHidden/>
          </w:rPr>
          <w:tab/>
        </w:r>
        <w:r>
          <w:rPr>
            <w:noProof/>
            <w:webHidden/>
          </w:rPr>
          <w:fldChar w:fldCharType="begin"/>
        </w:r>
        <w:r>
          <w:rPr>
            <w:noProof/>
            <w:webHidden/>
          </w:rPr>
          <w:instrText xml:space="preserve"> PAGEREF _Toc197892484 \h </w:instrText>
        </w:r>
        <w:r>
          <w:rPr>
            <w:noProof/>
            <w:webHidden/>
          </w:rPr>
        </w:r>
        <w:r>
          <w:rPr>
            <w:noProof/>
            <w:webHidden/>
          </w:rPr>
          <w:fldChar w:fldCharType="separate"/>
        </w:r>
        <w:r>
          <w:rPr>
            <w:noProof/>
            <w:webHidden/>
          </w:rPr>
          <w:t>10</w:t>
        </w:r>
        <w:r>
          <w:rPr>
            <w:noProof/>
            <w:webHidden/>
          </w:rPr>
          <w:fldChar w:fldCharType="end"/>
        </w:r>
      </w:hyperlink>
    </w:p>
    <w:p w14:paraId="5F7FED4E" w14:textId="43DE1EE3"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5" w:history="1">
        <w:r w:rsidRPr="00656331">
          <w:rPr>
            <w:rStyle w:val="Hyperlink"/>
            <w:noProof/>
          </w:rPr>
          <w:t>Figure 4</w:t>
        </w:r>
        <w:r w:rsidRPr="00656331">
          <w:rPr>
            <w:rStyle w:val="Hyperlink"/>
            <w:noProof/>
          </w:rPr>
          <w:noBreakHyphen/>
          <w:t>3 Simulation Results Using ANSYS Recommended Mesh Size</w:t>
        </w:r>
        <w:r>
          <w:rPr>
            <w:noProof/>
            <w:webHidden/>
          </w:rPr>
          <w:tab/>
        </w:r>
        <w:r>
          <w:rPr>
            <w:noProof/>
            <w:webHidden/>
          </w:rPr>
          <w:fldChar w:fldCharType="begin"/>
        </w:r>
        <w:r>
          <w:rPr>
            <w:noProof/>
            <w:webHidden/>
          </w:rPr>
          <w:instrText xml:space="preserve"> PAGEREF _Toc197892485 \h </w:instrText>
        </w:r>
        <w:r>
          <w:rPr>
            <w:noProof/>
            <w:webHidden/>
          </w:rPr>
        </w:r>
        <w:r>
          <w:rPr>
            <w:noProof/>
            <w:webHidden/>
          </w:rPr>
          <w:fldChar w:fldCharType="separate"/>
        </w:r>
        <w:r>
          <w:rPr>
            <w:noProof/>
            <w:webHidden/>
          </w:rPr>
          <w:t>11</w:t>
        </w:r>
        <w:r>
          <w:rPr>
            <w:noProof/>
            <w:webHidden/>
          </w:rPr>
          <w:fldChar w:fldCharType="end"/>
        </w:r>
      </w:hyperlink>
    </w:p>
    <w:p w14:paraId="49BFB36F" w14:textId="69E71DB2"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6" w:history="1">
        <w:r w:rsidRPr="00656331">
          <w:rPr>
            <w:rStyle w:val="Hyperlink"/>
            <w:noProof/>
          </w:rPr>
          <w:t>Figure 4</w:t>
        </w:r>
        <w:r w:rsidRPr="00656331">
          <w:rPr>
            <w:rStyle w:val="Hyperlink"/>
            <w:noProof/>
          </w:rPr>
          <w:noBreakHyphen/>
          <w:t>4 Simulation Results Using A Refined Mesh Size</w:t>
        </w:r>
        <w:r>
          <w:rPr>
            <w:noProof/>
            <w:webHidden/>
          </w:rPr>
          <w:tab/>
        </w:r>
        <w:r>
          <w:rPr>
            <w:noProof/>
            <w:webHidden/>
          </w:rPr>
          <w:fldChar w:fldCharType="begin"/>
        </w:r>
        <w:r>
          <w:rPr>
            <w:noProof/>
            <w:webHidden/>
          </w:rPr>
          <w:instrText xml:space="preserve"> PAGEREF _Toc197892486 \h </w:instrText>
        </w:r>
        <w:r>
          <w:rPr>
            <w:noProof/>
            <w:webHidden/>
          </w:rPr>
        </w:r>
        <w:r>
          <w:rPr>
            <w:noProof/>
            <w:webHidden/>
          </w:rPr>
          <w:fldChar w:fldCharType="separate"/>
        </w:r>
        <w:r>
          <w:rPr>
            <w:noProof/>
            <w:webHidden/>
          </w:rPr>
          <w:t>11</w:t>
        </w:r>
        <w:r>
          <w:rPr>
            <w:noProof/>
            <w:webHidden/>
          </w:rPr>
          <w:fldChar w:fldCharType="end"/>
        </w:r>
      </w:hyperlink>
    </w:p>
    <w:p w14:paraId="5A538AF4" w14:textId="4FD81903"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7" w:history="1">
        <w:r w:rsidRPr="00656331">
          <w:rPr>
            <w:rStyle w:val="Hyperlink"/>
            <w:noProof/>
          </w:rPr>
          <w:t>Figure 4</w:t>
        </w:r>
        <w:r w:rsidRPr="00656331">
          <w:rPr>
            <w:rStyle w:val="Hyperlink"/>
            <w:noProof/>
          </w:rPr>
          <w:noBreakHyphen/>
          <w:t>5 [1] Comparison Paper 600m/s</w:t>
        </w:r>
        <w:r>
          <w:rPr>
            <w:noProof/>
            <w:webHidden/>
          </w:rPr>
          <w:tab/>
        </w:r>
        <w:r>
          <w:rPr>
            <w:noProof/>
            <w:webHidden/>
          </w:rPr>
          <w:fldChar w:fldCharType="begin"/>
        </w:r>
        <w:r>
          <w:rPr>
            <w:noProof/>
            <w:webHidden/>
          </w:rPr>
          <w:instrText xml:space="preserve"> PAGEREF _Toc197892487 \h </w:instrText>
        </w:r>
        <w:r>
          <w:rPr>
            <w:noProof/>
            <w:webHidden/>
          </w:rPr>
        </w:r>
        <w:r>
          <w:rPr>
            <w:noProof/>
            <w:webHidden/>
          </w:rPr>
          <w:fldChar w:fldCharType="separate"/>
        </w:r>
        <w:r>
          <w:rPr>
            <w:noProof/>
            <w:webHidden/>
          </w:rPr>
          <w:t>11</w:t>
        </w:r>
        <w:r>
          <w:rPr>
            <w:noProof/>
            <w:webHidden/>
          </w:rPr>
          <w:fldChar w:fldCharType="end"/>
        </w:r>
      </w:hyperlink>
    </w:p>
    <w:p w14:paraId="5206A67B" w14:textId="706A27E9"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8" w:history="1">
        <w:r w:rsidRPr="00656331">
          <w:rPr>
            <w:rStyle w:val="Hyperlink"/>
            <w:noProof/>
          </w:rPr>
          <w:t>Figure 4</w:t>
        </w:r>
        <w:r w:rsidRPr="00656331">
          <w:rPr>
            <w:rStyle w:val="Hyperlink"/>
            <w:noProof/>
          </w:rPr>
          <w:noBreakHyphen/>
          <w:t>6 Tetrahedral Plate 0.001m mesh 300m/s bullet velocity</w:t>
        </w:r>
        <w:r>
          <w:rPr>
            <w:noProof/>
            <w:webHidden/>
          </w:rPr>
          <w:tab/>
        </w:r>
        <w:r>
          <w:rPr>
            <w:noProof/>
            <w:webHidden/>
          </w:rPr>
          <w:fldChar w:fldCharType="begin"/>
        </w:r>
        <w:r>
          <w:rPr>
            <w:noProof/>
            <w:webHidden/>
          </w:rPr>
          <w:instrText xml:space="preserve"> PAGEREF _Toc197892488 \h </w:instrText>
        </w:r>
        <w:r>
          <w:rPr>
            <w:noProof/>
            <w:webHidden/>
          </w:rPr>
        </w:r>
        <w:r>
          <w:rPr>
            <w:noProof/>
            <w:webHidden/>
          </w:rPr>
          <w:fldChar w:fldCharType="separate"/>
        </w:r>
        <w:r>
          <w:rPr>
            <w:noProof/>
            <w:webHidden/>
          </w:rPr>
          <w:t>12</w:t>
        </w:r>
        <w:r>
          <w:rPr>
            <w:noProof/>
            <w:webHidden/>
          </w:rPr>
          <w:fldChar w:fldCharType="end"/>
        </w:r>
      </w:hyperlink>
    </w:p>
    <w:p w14:paraId="642D8F7A" w14:textId="0EC6B1EE"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89" w:history="1">
        <w:r w:rsidRPr="00656331">
          <w:rPr>
            <w:rStyle w:val="Hyperlink"/>
            <w:noProof/>
          </w:rPr>
          <w:t>Figure 4</w:t>
        </w:r>
        <w:r w:rsidRPr="00656331">
          <w:rPr>
            <w:rStyle w:val="Hyperlink"/>
            <w:noProof/>
          </w:rPr>
          <w:noBreakHyphen/>
          <w:t>7 [1] Comparison Paper 300m/s</w:t>
        </w:r>
        <w:r>
          <w:rPr>
            <w:noProof/>
            <w:webHidden/>
          </w:rPr>
          <w:tab/>
        </w:r>
        <w:r>
          <w:rPr>
            <w:noProof/>
            <w:webHidden/>
          </w:rPr>
          <w:fldChar w:fldCharType="begin"/>
        </w:r>
        <w:r>
          <w:rPr>
            <w:noProof/>
            <w:webHidden/>
          </w:rPr>
          <w:instrText xml:space="preserve"> PAGEREF _Toc197892489 \h </w:instrText>
        </w:r>
        <w:r>
          <w:rPr>
            <w:noProof/>
            <w:webHidden/>
          </w:rPr>
        </w:r>
        <w:r>
          <w:rPr>
            <w:noProof/>
            <w:webHidden/>
          </w:rPr>
          <w:fldChar w:fldCharType="separate"/>
        </w:r>
        <w:r>
          <w:rPr>
            <w:noProof/>
            <w:webHidden/>
          </w:rPr>
          <w:t>12</w:t>
        </w:r>
        <w:r>
          <w:rPr>
            <w:noProof/>
            <w:webHidden/>
          </w:rPr>
          <w:fldChar w:fldCharType="end"/>
        </w:r>
      </w:hyperlink>
    </w:p>
    <w:p w14:paraId="42E63082" w14:textId="1D85FA57"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0" w:history="1">
        <w:r w:rsidRPr="00656331">
          <w:rPr>
            <w:rStyle w:val="Hyperlink"/>
            <w:noProof/>
          </w:rPr>
          <w:t>Figure 4</w:t>
        </w:r>
        <w:r w:rsidRPr="00656331">
          <w:rPr>
            <w:rStyle w:val="Hyperlink"/>
            <w:noProof/>
          </w:rPr>
          <w:noBreakHyphen/>
          <w:t>8 Velocity 300 m/s Run time 0.0001s</w:t>
        </w:r>
        <w:r>
          <w:rPr>
            <w:noProof/>
            <w:webHidden/>
          </w:rPr>
          <w:tab/>
        </w:r>
        <w:r>
          <w:rPr>
            <w:noProof/>
            <w:webHidden/>
          </w:rPr>
          <w:fldChar w:fldCharType="begin"/>
        </w:r>
        <w:r>
          <w:rPr>
            <w:noProof/>
            <w:webHidden/>
          </w:rPr>
          <w:instrText xml:space="preserve"> PAGEREF _Toc197892490 \h </w:instrText>
        </w:r>
        <w:r>
          <w:rPr>
            <w:noProof/>
            <w:webHidden/>
          </w:rPr>
        </w:r>
        <w:r>
          <w:rPr>
            <w:noProof/>
            <w:webHidden/>
          </w:rPr>
          <w:fldChar w:fldCharType="separate"/>
        </w:r>
        <w:r>
          <w:rPr>
            <w:noProof/>
            <w:webHidden/>
          </w:rPr>
          <w:t>13</w:t>
        </w:r>
        <w:r>
          <w:rPr>
            <w:noProof/>
            <w:webHidden/>
          </w:rPr>
          <w:fldChar w:fldCharType="end"/>
        </w:r>
      </w:hyperlink>
    </w:p>
    <w:p w14:paraId="13DFC85E" w14:textId="79AE37A7"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1" w:history="1">
        <w:r w:rsidRPr="00656331">
          <w:rPr>
            <w:rStyle w:val="Hyperlink"/>
            <w:noProof/>
          </w:rPr>
          <w:t>Figure 4</w:t>
        </w:r>
        <w:r w:rsidRPr="00656331">
          <w:rPr>
            <w:rStyle w:val="Hyperlink"/>
            <w:noProof/>
          </w:rPr>
          <w:noBreakHyphen/>
          <w:t>9 Velocity 300 m/s Run time 0.00015s</w:t>
        </w:r>
        <w:r>
          <w:rPr>
            <w:noProof/>
            <w:webHidden/>
          </w:rPr>
          <w:tab/>
        </w:r>
        <w:r>
          <w:rPr>
            <w:noProof/>
            <w:webHidden/>
          </w:rPr>
          <w:fldChar w:fldCharType="begin"/>
        </w:r>
        <w:r>
          <w:rPr>
            <w:noProof/>
            <w:webHidden/>
          </w:rPr>
          <w:instrText xml:space="preserve"> PAGEREF _Toc197892491 \h </w:instrText>
        </w:r>
        <w:r>
          <w:rPr>
            <w:noProof/>
            <w:webHidden/>
          </w:rPr>
        </w:r>
        <w:r>
          <w:rPr>
            <w:noProof/>
            <w:webHidden/>
          </w:rPr>
          <w:fldChar w:fldCharType="separate"/>
        </w:r>
        <w:r>
          <w:rPr>
            <w:noProof/>
            <w:webHidden/>
          </w:rPr>
          <w:t>13</w:t>
        </w:r>
        <w:r>
          <w:rPr>
            <w:noProof/>
            <w:webHidden/>
          </w:rPr>
          <w:fldChar w:fldCharType="end"/>
        </w:r>
      </w:hyperlink>
    </w:p>
    <w:p w14:paraId="0B166929" w14:textId="463ABFA7"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2" w:history="1">
        <w:r w:rsidRPr="00656331">
          <w:rPr>
            <w:rStyle w:val="Hyperlink"/>
            <w:noProof/>
          </w:rPr>
          <w:t>Figure 4</w:t>
        </w:r>
        <w:r w:rsidRPr="00656331">
          <w:rPr>
            <w:rStyle w:val="Hyperlink"/>
            <w:noProof/>
          </w:rPr>
          <w:noBreakHyphen/>
          <w:t>10 300 m/s Run time 0.00015s – Projectile and plate material T4 Aluminium</w:t>
        </w:r>
        <w:r>
          <w:rPr>
            <w:noProof/>
            <w:webHidden/>
          </w:rPr>
          <w:tab/>
        </w:r>
        <w:r>
          <w:rPr>
            <w:noProof/>
            <w:webHidden/>
          </w:rPr>
          <w:fldChar w:fldCharType="begin"/>
        </w:r>
        <w:r>
          <w:rPr>
            <w:noProof/>
            <w:webHidden/>
          </w:rPr>
          <w:instrText xml:space="preserve"> PAGEREF _Toc197892492 \h </w:instrText>
        </w:r>
        <w:r>
          <w:rPr>
            <w:noProof/>
            <w:webHidden/>
          </w:rPr>
        </w:r>
        <w:r>
          <w:rPr>
            <w:noProof/>
            <w:webHidden/>
          </w:rPr>
          <w:fldChar w:fldCharType="separate"/>
        </w:r>
        <w:r>
          <w:rPr>
            <w:noProof/>
            <w:webHidden/>
          </w:rPr>
          <w:t>14</w:t>
        </w:r>
        <w:r>
          <w:rPr>
            <w:noProof/>
            <w:webHidden/>
          </w:rPr>
          <w:fldChar w:fldCharType="end"/>
        </w:r>
      </w:hyperlink>
    </w:p>
    <w:p w14:paraId="75CD0768" w14:textId="1AA0F9FB"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3" w:history="1">
        <w:r w:rsidRPr="00656331">
          <w:rPr>
            <w:rStyle w:val="Hyperlink"/>
            <w:noProof/>
          </w:rPr>
          <w:t>Figure 4</w:t>
        </w:r>
        <w:r w:rsidRPr="00656331">
          <w:rPr>
            <w:rStyle w:val="Hyperlink"/>
            <w:noProof/>
          </w:rPr>
          <w:noBreakHyphen/>
          <w:t>11 600 m/s Run time 0.0001s – Projectile and plate material T4 Aluminium</w:t>
        </w:r>
        <w:r>
          <w:rPr>
            <w:noProof/>
            <w:webHidden/>
          </w:rPr>
          <w:tab/>
        </w:r>
        <w:r>
          <w:rPr>
            <w:noProof/>
            <w:webHidden/>
          </w:rPr>
          <w:fldChar w:fldCharType="begin"/>
        </w:r>
        <w:r>
          <w:rPr>
            <w:noProof/>
            <w:webHidden/>
          </w:rPr>
          <w:instrText xml:space="preserve"> PAGEREF _Toc197892493 \h </w:instrText>
        </w:r>
        <w:r>
          <w:rPr>
            <w:noProof/>
            <w:webHidden/>
          </w:rPr>
        </w:r>
        <w:r>
          <w:rPr>
            <w:noProof/>
            <w:webHidden/>
          </w:rPr>
          <w:fldChar w:fldCharType="separate"/>
        </w:r>
        <w:r>
          <w:rPr>
            <w:noProof/>
            <w:webHidden/>
          </w:rPr>
          <w:t>14</w:t>
        </w:r>
        <w:r>
          <w:rPr>
            <w:noProof/>
            <w:webHidden/>
          </w:rPr>
          <w:fldChar w:fldCharType="end"/>
        </w:r>
      </w:hyperlink>
    </w:p>
    <w:p w14:paraId="55A225DA" w14:textId="53C5A0AC"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4" w:history="1">
        <w:r w:rsidRPr="00656331">
          <w:rPr>
            <w:rStyle w:val="Hyperlink"/>
            <w:noProof/>
          </w:rPr>
          <w:t>Figure 4</w:t>
        </w:r>
        <w:r w:rsidRPr="00656331">
          <w:rPr>
            <w:rStyle w:val="Hyperlink"/>
            <w:noProof/>
          </w:rPr>
          <w:noBreakHyphen/>
          <w:t>12 [1] Comparison Paper 30</w:t>
        </w:r>
        <w:r w:rsidRPr="00656331">
          <w:rPr>
            <w:rStyle w:val="Hyperlink"/>
            <w:noProof/>
          </w:rPr>
          <w:sym w:font="Symbol" w:char="F0B0"/>
        </w:r>
        <w:r w:rsidRPr="00656331">
          <w:rPr>
            <w:rStyle w:val="Hyperlink"/>
            <w:noProof/>
          </w:rPr>
          <w:t xml:space="preserve"> Velocity 600m/s</w:t>
        </w:r>
        <w:r>
          <w:rPr>
            <w:noProof/>
            <w:webHidden/>
          </w:rPr>
          <w:tab/>
        </w:r>
        <w:r>
          <w:rPr>
            <w:noProof/>
            <w:webHidden/>
          </w:rPr>
          <w:fldChar w:fldCharType="begin"/>
        </w:r>
        <w:r>
          <w:rPr>
            <w:noProof/>
            <w:webHidden/>
          </w:rPr>
          <w:instrText xml:space="preserve"> PAGEREF _Toc197892494 \h </w:instrText>
        </w:r>
        <w:r>
          <w:rPr>
            <w:noProof/>
            <w:webHidden/>
          </w:rPr>
        </w:r>
        <w:r>
          <w:rPr>
            <w:noProof/>
            <w:webHidden/>
          </w:rPr>
          <w:fldChar w:fldCharType="separate"/>
        </w:r>
        <w:r>
          <w:rPr>
            <w:noProof/>
            <w:webHidden/>
          </w:rPr>
          <w:t>15</w:t>
        </w:r>
        <w:r>
          <w:rPr>
            <w:noProof/>
            <w:webHidden/>
          </w:rPr>
          <w:fldChar w:fldCharType="end"/>
        </w:r>
      </w:hyperlink>
    </w:p>
    <w:p w14:paraId="48930CD0" w14:textId="191C118C"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5" w:history="1">
        <w:r w:rsidRPr="00656331">
          <w:rPr>
            <w:rStyle w:val="Hyperlink"/>
            <w:noProof/>
          </w:rPr>
          <w:t>Figure 4</w:t>
        </w:r>
        <w:r w:rsidRPr="00656331">
          <w:rPr>
            <w:rStyle w:val="Hyperlink"/>
            <w:noProof/>
          </w:rPr>
          <w:noBreakHyphen/>
          <w:t>13 30◦ velocity 600 m/s – Flexible stiffness behaviour</w:t>
        </w:r>
        <w:r>
          <w:rPr>
            <w:noProof/>
            <w:webHidden/>
          </w:rPr>
          <w:tab/>
        </w:r>
        <w:r>
          <w:rPr>
            <w:noProof/>
            <w:webHidden/>
          </w:rPr>
          <w:fldChar w:fldCharType="begin"/>
        </w:r>
        <w:r>
          <w:rPr>
            <w:noProof/>
            <w:webHidden/>
          </w:rPr>
          <w:instrText xml:space="preserve"> PAGEREF _Toc197892495 \h </w:instrText>
        </w:r>
        <w:r>
          <w:rPr>
            <w:noProof/>
            <w:webHidden/>
          </w:rPr>
        </w:r>
        <w:r>
          <w:rPr>
            <w:noProof/>
            <w:webHidden/>
          </w:rPr>
          <w:fldChar w:fldCharType="separate"/>
        </w:r>
        <w:r>
          <w:rPr>
            <w:noProof/>
            <w:webHidden/>
          </w:rPr>
          <w:t>15</w:t>
        </w:r>
        <w:r>
          <w:rPr>
            <w:noProof/>
            <w:webHidden/>
          </w:rPr>
          <w:fldChar w:fldCharType="end"/>
        </w:r>
      </w:hyperlink>
    </w:p>
    <w:p w14:paraId="4C5F61A0" w14:textId="565A52D9"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6" w:history="1">
        <w:r w:rsidRPr="00656331">
          <w:rPr>
            <w:rStyle w:val="Hyperlink"/>
            <w:noProof/>
          </w:rPr>
          <w:t>Figure 4</w:t>
        </w:r>
        <w:r w:rsidRPr="00656331">
          <w:rPr>
            <w:rStyle w:val="Hyperlink"/>
            <w:noProof/>
          </w:rPr>
          <w:noBreakHyphen/>
          <w:t>14 30◦ velocity 600 m/s – Rigid stiffness behaviour</w:t>
        </w:r>
        <w:r>
          <w:rPr>
            <w:noProof/>
            <w:webHidden/>
          </w:rPr>
          <w:tab/>
        </w:r>
        <w:r>
          <w:rPr>
            <w:noProof/>
            <w:webHidden/>
          </w:rPr>
          <w:fldChar w:fldCharType="begin"/>
        </w:r>
        <w:r>
          <w:rPr>
            <w:noProof/>
            <w:webHidden/>
          </w:rPr>
          <w:instrText xml:space="preserve"> PAGEREF _Toc197892496 \h </w:instrText>
        </w:r>
        <w:r>
          <w:rPr>
            <w:noProof/>
            <w:webHidden/>
          </w:rPr>
        </w:r>
        <w:r>
          <w:rPr>
            <w:noProof/>
            <w:webHidden/>
          </w:rPr>
          <w:fldChar w:fldCharType="separate"/>
        </w:r>
        <w:r>
          <w:rPr>
            <w:noProof/>
            <w:webHidden/>
          </w:rPr>
          <w:t>16</w:t>
        </w:r>
        <w:r>
          <w:rPr>
            <w:noProof/>
            <w:webHidden/>
          </w:rPr>
          <w:fldChar w:fldCharType="end"/>
        </w:r>
      </w:hyperlink>
    </w:p>
    <w:p w14:paraId="02311DB5" w14:textId="0C927A28"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7" w:history="1">
        <w:r w:rsidRPr="00656331">
          <w:rPr>
            <w:rStyle w:val="Hyperlink"/>
            <w:noProof/>
          </w:rPr>
          <w:t>Figure 1</w:t>
        </w:r>
        <w:r w:rsidRPr="00656331">
          <w:rPr>
            <w:rStyle w:val="Hyperlink"/>
            <w:noProof/>
          </w:rPr>
          <w:noBreakHyphen/>
          <w:t>1 – Modelling Standard Mesh - 600 m/s 0.0036m mesh size</w:t>
        </w:r>
        <w:r>
          <w:rPr>
            <w:noProof/>
            <w:webHidden/>
          </w:rPr>
          <w:tab/>
        </w:r>
        <w:r>
          <w:rPr>
            <w:noProof/>
            <w:webHidden/>
          </w:rPr>
          <w:fldChar w:fldCharType="begin"/>
        </w:r>
        <w:r>
          <w:rPr>
            <w:noProof/>
            <w:webHidden/>
          </w:rPr>
          <w:instrText xml:space="preserve"> PAGEREF _Toc197892497 \h </w:instrText>
        </w:r>
        <w:r>
          <w:rPr>
            <w:noProof/>
            <w:webHidden/>
          </w:rPr>
        </w:r>
        <w:r>
          <w:rPr>
            <w:noProof/>
            <w:webHidden/>
          </w:rPr>
          <w:fldChar w:fldCharType="separate"/>
        </w:r>
        <w:r>
          <w:rPr>
            <w:noProof/>
            <w:webHidden/>
          </w:rPr>
          <w:t>21</w:t>
        </w:r>
        <w:r>
          <w:rPr>
            <w:noProof/>
            <w:webHidden/>
          </w:rPr>
          <w:fldChar w:fldCharType="end"/>
        </w:r>
      </w:hyperlink>
    </w:p>
    <w:p w14:paraId="314D4F6B" w14:textId="50D4C280"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8" w:history="1">
        <w:r w:rsidRPr="00656331">
          <w:rPr>
            <w:rStyle w:val="Hyperlink"/>
            <w:noProof/>
          </w:rPr>
          <w:t>Figure 1</w:t>
        </w:r>
        <w:r w:rsidRPr="00656331">
          <w:rPr>
            <w:rStyle w:val="Hyperlink"/>
            <w:noProof/>
          </w:rPr>
          <w:noBreakHyphen/>
          <w:t>2 - Simulation  Standard Mesh - 600 m/s 0.0036m mesh size</w:t>
        </w:r>
        <w:r>
          <w:rPr>
            <w:noProof/>
            <w:webHidden/>
          </w:rPr>
          <w:tab/>
        </w:r>
        <w:r>
          <w:rPr>
            <w:noProof/>
            <w:webHidden/>
          </w:rPr>
          <w:fldChar w:fldCharType="begin"/>
        </w:r>
        <w:r>
          <w:rPr>
            <w:noProof/>
            <w:webHidden/>
          </w:rPr>
          <w:instrText xml:space="preserve"> PAGEREF _Toc197892498 \h </w:instrText>
        </w:r>
        <w:r>
          <w:rPr>
            <w:noProof/>
            <w:webHidden/>
          </w:rPr>
        </w:r>
        <w:r>
          <w:rPr>
            <w:noProof/>
            <w:webHidden/>
          </w:rPr>
          <w:fldChar w:fldCharType="separate"/>
        </w:r>
        <w:r>
          <w:rPr>
            <w:noProof/>
            <w:webHidden/>
          </w:rPr>
          <w:t>21</w:t>
        </w:r>
        <w:r>
          <w:rPr>
            <w:noProof/>
            <w:webHidden/>
          </w:rPr>
          <w:fldChar w:fldCharType="end"/>
        </w:r>
      </w:hyperlink>
    </w:p>
    <w:p w14:paraId="7DEC8B38" w14:textId="36A95F5E"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499" w:history="1">
        <w:r w:rsidRPr="00656331">
          <w:rPr>
            <w:rStyle w:val="Hyperlink"/>
            <w:noProof/>
          </w:rPr>
          <w:t>Figure 1</w:t>
        </w:r>
        <w:r w:rsidRPr="00656331">
          <w:rPr>
            <w:rStyle w:val="Hyperlink"/>
            <w:noProof/>
          </w:rPr>
          <w:noBreakHyphen/>
          <w:t>3 - Modelling Refined Mesh – 600 m/s  0.001m mesh size</w:t>
        </w:r>
        <w:r>
          <w:rPr>
            <w:noProof/>
            <w:webHidden/>
          </w:rPr>
          <w:tab/>
        </w:r>
        <w:r>
          <w:rPr>
            <w:noProof/>
            <w:webHidden/>
          </w:rPr>
          <w:fldChar w:fldCharType="begin"/>
        </w:r>
        <w:r>
          <w:rPr>
            <w:noProof/>
            <w:webHidden/>
          </w:rPr>
          <w:instrText xml:space="preserve"> PAGEREF _Toc197892499 \h </w:instrText>
        </w:r>
        <w:r>
          <w:rPr>
            <w:noProof/>
            <w:webHidden/>
          </w:rPr>
        </w:r>
        <w:r>
          <w:rPr>
            <w:noProof/>
            <w:webHidden/>
          </w:rPr>
          <w:fldChar w:fldCharType="separate"/>
        </w:r>
        <w:r>
          <w:rPr>
            <w:noProof/>
            <w:webHidden/>
          </w:rPr>
          <w:t>21</w:t>
        </w:r>
        <w:r>
          <w:rPr>
            <w:noProof/>
            <w:webHidden/>
          </w:rPr>
          <w:fldChar w:fldCharType="end"/>
        </w:r>
      </w:hyperlink>
    </w:p>
    <w:p w14:paraId="76A5E1E5" w14:textId="7B64F94B"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0" w:history="1">
        <w:r w:rsidRPr="00656331">
          <w:rPr>
            <w:rStyle w:val="Hyperlink"/>
            <w:noProof/>
          </w:rPr>
          <w:t>Figure 1</w:t>
        </w:r>
        <w:r w:rsidRPr="00656331">
          <w:rPr>
            <w:rStyle w:val="Hyperlink"/>
            <w:noProof/>
          </w:rPr>
          <w:noBreakHyphen/>
          <w:t>4 - Simulation Refined Mesh – 600 m/s  0.001m mesh size</w:t>
        </w:r>
        <w:r>
          <w:rPr>
            <w:noProof/>
            <w:webHidden/>
          </w:rPr>
          <w:tab/>
        </w:r>
        <w:r>
          <w:rPr>
            <w:noProof/>
            <w:webHidden/>
          </w:rPr>
          <w:fldChar w:fldCharType="begin"/>
        </w:r>
        <w:r>
          <w:rPr>
            <w:noProof/>
            <w:webHidden/>
          </w:rPr>
          <w:instrText xml:space="preserve"> PAGEREF _Toc197892500 \h </w:instrText>
        </w:r>
        <w:r>
          <w:rPr>
            <w:noProof/>
            <w:webHidden/>
          </w:rPr>
        </w:r>
        <w:r>
          <w:rPr>
            <w:noProof/>
            <w:webHidden/>
          </w:rPr>
          <w:fldChar w:fldCharType="separate"/>
        </w:r>
        <w:r>
          <w:rPr>
            <w:noProof/>
            <w:webHidden/>
          </w:rPr>
          <w:t>22</w:t>
        </w:r>
        <w:r>
          <w:rPr>
            <w:noProof/>
            <w:webHidden/>
          </w:rPr>
          <w:fldChar w:fldCharType="end"/>
        </w:r>
      </w:hyperlink>
    </w:p>
    <w:p w14:paraId="54D80673" w14:textId="5E76011A"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1" w:history="1">
        <w:r w:rsidRPr="00656331">
          <w:rPr>
            <w:rStyle w:val="Hyperlink"/>
            <w:noProof/>
          </w:rPr>
          <w:t>Figure 1</w:t>
        </w:r>
        <w:r w:rsidRPr="00656331">
          <w:rPr>
            <w:rStyle w:val="Hyperlink"/>
            <w:noProof/>
          </w:rPr>
          <w:noBreakHyphen/>
          <w:t>5 – Reduce Velocity Short Duration - 300 m/s 0.001m mesh 0.0001s – no penetration</w:t>
        </w:r>
        <w:r>
          <w:rPr>
            <w:noProof/>
            <w:webHidden/>
          </w:rPr>
          <w:tab/>
        </w:r>
        <w:r>
          <w:rPr>
            <w:noProof/>
            <w:webHidden/>
          </w:rPr>
          <w:fldChar w:fldCharType="begin"/>
        </w:r>
        <w:r>
          <w:rPr>
            <w:noProof/>
            <w:webHidden/>
          </w:rPr>
          <w:instrText xml:space="preserve"> PAGEREF _Toc197892501 \h </w:instrText>
        </w:r>
        <w:r>
          <w:rPr>
            <w:noProof/>
            <w:webHidden/>
          </w:rPr>
        </w:r>
        <w:r>
          <w:rPr>
            <w:noProof/>
            <w:webHidden/>
          </w:rPr>
          <w:fldChar w:fldCharType="separate"/>
        </w:r>
        <w:r>
          <w:rPr>
            <w:noProof/>
            <w:webHidden/>
          </w:rPr>
          <w:t>22</w:t>
        </w:r>
        <w:r>
          <w:rPr>
            <w:noProof/>
            <w:webHidden/>
          </w:rPr>
          <w:fldChar w:fldCharType="end"/>
        </w:r>
      </w:hyperlink>
    </w:p>
    <w:p w14:paraId="7E7C5825" w14:textId="79563659"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2" w:history="1">
        <w:r w:rsidRPr="00656331">
          <w:rPr>
            <w:rStyle w:val="Hyperlink"/>
            <w:noProof/>
          </w:rPr>
          <w:t>Figure 1</w:t>
        </w:r>
        <w:r w:rsidRPr="00656331">
          <w:rPr>
            <w:rStyle w:val="Hyperlink"/>
            <w:noProof/>
          </w:rPr>
          <w:noBreakHyphen/>
          <w:t>6 - Reduce Velocity Longer Duration - 300 m/s 0.001m mesh 0.00015s – Penetration</w:t>
        </w:r>
        <w:r>
          <w:rPr>
            <w:noProof/>
            <w:webHidden/>
          </w:rPr>
          <w:tab/>
        </w:r>
        <w:r>
          <w:rPr>
            <w:noProof/>
            <w:webHidden/>
          </w:rPr>
          <w:fldChar w:fldCharType="begin"/>
        </w:r>
        <w:r>
          <w:rPr>
            <w:noProof/>
            <w:webHidden/>
          </w:rPr>
          <w:instrText xml:space="preserve"> PAGEREF _Toc197892502 \h </w:instrText>
        </w:r>
        <w:r>
          <w:rPr>
            <w:noProof/>
            <w:webHidden/>
          </w:rPr>
        </w:r>
        <w:r>
          <w:rPr>
            <w:noProof/>
            <w:webHidden/>
          </w:rPr>
          <w:fldChar w:fldCharType="separate"/>
        </w:r>
        <w:r>
          <w:rPr>
            <w:noProof/>
            <w:webHidden/>
          </w:rPr>
          <w:t>22</w:t>
        </w:r>
        <w:r>
          <w:rPr>
            <w:noProof/>
            <w:webHidden/>
          </w:rPr>
          <w:fldChar w:fldCharType="end"/>
        </w:r>
      </w:hyperlink>
    </w:p>
    <w:p w14:paraId="034E72A4" w14:textId="42FB9171"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3" w:history="1">
        <w:r w:rsidRPr="00656331">
          <w:rPr>
            <w:rStyle w:val="Hyperlink"/>
            <w:noProof/>
          </w:rPr>
          <w:t>Figure 1</w:t>
        </w:r>
        <w:r w:rsidRPr="00656331">
          <w:rPr>
            <w:rStyle w:val="Hyperlink"/>
            <w:noProof/>
          </w:rPr>
          <w:noBreakHyphen/>
          <w:t>7 - Refined Mesh – 300 m/s 0.001m mesh 0.00015s – Penetration – Tetrahedral Plate mesh</w:t>
        </w:r>
        <w:r>
          <w:rPr>
            <w:noProof/>
            <w:webHidden/>
          </w:rPr>
          <w:tab/>
        </w:r>
        <w:r>
          <w:rPr>
            <w:noProof/>
            <w:webHidden/>
          </w:rPr>
          <w:fldChar w:fldCharType="begin"/>
        </w:r>
        <w:r>
          <w:rPr>
            <w:noProof/>
            <w:webHidden/>
          </w:rPr>
          <w:instrText xml:space="preserve"> PAGEREF _Toc197892503 \h </w:instrText>
        </w:r>
        <w:r>
          <w:rPr>
            <w:noProof/>
            <w:webHidden/>
          </w:rPr>
        </w:r>
        <w:r>
          <w:rPr>
            <w:noProof/>
            <w:webHidden/>
          </w:rPr>
          <w:fldChar w:fldCharType="separate"/>
        </w:r>
        <w:r>
          <w:rPr>
            <w:noProof/>
            <w:webHidden/>
          </w:rPr>
          <w:t>23</w:t>
        </w:r>
        <w:r>
          <w:rPr>
            <w:noProof/>
            <w:webHidden/>
          </w:rPr>
          <w:fldChar w:fldCharType="end"/>
        </w:r>
      </w:hyperlink>
    </w:p>
    <w:p w14:paraId="73909FF8" w14:textId="2BBF9BFE"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4" w:history="1">
        <w:r w:rsidRPr="00656331">
          <w:rPr>
            <w:rStyle w:val="Hyperlink"/>
            <w:noProof/>
          </w:rPr>
          <w:t>Figure 1</w:t>
        </w:r>
        <w:r w:rsidRPr="00656331">
          <w:rPr>
            <w:rStyle w:val="Hyperlink"/>
            <w:noProof/>
          </w:rPr>
          <w:noBreakHyphen/>
          <w:t>8 - 300 m/s 0.001m mesh 0.00015s – bullet material T4 Aluminium Plate material aluminium - No Penetration</w:t>
        </w:r>
        <w:r>
          <w:rPr>
            <w:noProof/>
            <w:webHidden/>
          </w:rPr>
          <w:tab/>
        </w:r>
        <w:r>
          <w:rPr>
            <w:noProof/>
            <w:webHidden/>
          </w:rPr>
          <w:fldChar w:fldCharType="begin"/>
        </w:r>
        <w:r>
          <w:rPr>
            <w:noProof/>
            <w:webHidden/>
          </w:rPr>
          <w:instrText xml:space="preserve"> PAGEREF _Toc197892504 \h </w:instrText>
        </w:r>
        <w:r>
          <w:rPr>
            <w:noProof/>
            <w:webHidden/>
          </w:rPr>
        </w:r>
        <w:r>
          <w:rPr>
            <w:noProof/>
            <w:webHidden/>
          </w:rPr>
          <w:fldChar w:fldCharType="separate"/>
        </w:r>
        <w:r>
          <w:rPr>
            <w:noProof/>
            <w:webHidden/>
          </w:rPr>
          <w:t>23</w:t>
        </w:r>
        <w:r>
          <w:rPr>
            <w:noProof/>
            <w:webHidden/>
          </w:rPr>
          <w:fldChar w:fldCharType="end"/>
        </w:r>
      </w:hyperlink>
    </w:p>
    <w:p w14:paraId="0E55D540" w14:textId="76B71823"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5" w:history="1">
        <w:r w:rsidRPr="00656331">
          <w:rPr>
            <w:rStyle w:val="Hyperlink"/>
            <w:noProof/>
          </w:rPr>
          <w:t>Figure 1</w:t>
        </w:r>
        <w:r w:rsidRPr="00656331">
          <w:rPr>
            <w:rStyle w:val="Hyperlink"/>
            <w:noProof/>
          </w:rPr>
          <w:noBreakHyphen/>
          <w:t>9 - Refined Mesh – 600 m/s 0.001m mesh 0.0001s – bullet material T4 Aluminium Plate material aluminium – Penetration Higher Velocity</w:t>
        </w:r>
        <w:r>
          <w:rPr>
            <w:noProof/>
            <w:webHidden/>
          </w:rPr>
          <w:tab/>
        </w:r>
        <w:r>
          <w:rPr>
            <w:noProof/>
            <w:webHidden/>
          </w:rPr>
          <w:fldChar w:fldCharType="begin"/>
        </w:r>
        <w:r>
          <w:rPr>
            <w:noProof/>
            <w:webHidden/>
          </w:rPr>
          <w:instrText xml:space="preserve"> PAGEREF _Toc197892505 \h </w:instrText>
        </w:r>
        <w:r>
          <w:rPr>
            <w:noProof/>
            <w:webHidden/>
          </w:rPr>
        </w:r>
        <w:r>
          <w:rPr>
            <w:noProof/>
            <w:webHidden/>
          </w:rPr>
          <w:fldChar w:fldCharType="separate"/>
        </w:r>
        <w:r>
          <w:rPr>
            <w:noProof/>
            <w:webHidden/>
          </w:rPr>
          <w:t>24</w:t>
        </w:r>
        <w:r>
          <w:rPr>
            <w:noProof/>
            <w:webHidden/>
          </w:rPr>
          <w:fldChar w:fldCharType="end"/>
        </w:r>
      </w:hyperlink>
    </w:p>
    <w:p w14:paraId="0DE2AEBA" w14:textId="2EB85399"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6" w:history="1">
        <w:r w:rsidRPr="00656331">
          <w:rPr>
            <w:rStyle w:val="Hyperlink"/>
            <w:noProof/>
          </w:rPr>
          <w:t>Figure 1</w:t>
        </w:r>
        <w:r w:rsidRPr="00656331">
          <w:rPr>
            <w:rStyle w:val="Hyperlink"/>
            <w:noProof/>
          </w:rPr>
          <w:noBreakHyphen/>
          <w:t>10 - Refined Mesh 30◦ 0.001m mesh 0.0001s velocity 600 m/s</w:t>
        </w:r>
        <w:r>
          <w:rPr>
            <w:noProof/>
            <w:webHidden/>
          </w:rPr>
          <w:tab/>
        </w:r>
        <w:r>
          <w:rPr>
            <w:noProof/>
            <w:webHidden/>
          </w:rPr>
          <w:fldChar w:fldCharType="begin"/>
        </w:r>
        <w:r>
          <w:rPr>
            <w:noProof/>
            <w:webHidden/>
          </w:rPr>
          <w:instrText xml:space="preserve"> PAGEREF _Toc197892506 \h </w:instrText>
        </w:r>
        <w:r>
          <w:rPr>
            <w:noProof/>
            <w:webHidden/>
          </w:rPr>
        </w:r>
        <w:r>
          <w:rPr>
            <w:noProof/>
            <w:webHidden/>
          </w:rPr>
          <w:fldChar w:fldCharType="separate"/>
        </w:r>
        <w:r>
          <w:rPr>
            <w:noProof/>
            <w:webHidden/>
          </w:rPr>
          <w:t>24</w:t>
        </w:r>
        <w:r>
          <w:rPr>
            <w:noProof/>
            <w:webHidden/>
          </w:rPr>
          <w:fldChar w:fldCharType="end"/>
        </w:r>
      </w:hyperlink>
    </w:p>
    <w:p w14:paraId="4C55CB12" w14:textId="1B751559"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7" w:history="1">
        <w:r w:rsidRPr="00656331">
          <w:rPr>
            <w:rStyle w:val="Hyperlink"/>
            <w:noProof/>
          </w:rPr>
          <w:t>Figure 1</w:t>
        </w:r>
        <w:r w:rsidRPr="00656331">
          <w:rPr>
            <w:rStyle w:val="Hyperlink"/>
            <w:noProof/>
          </w:rPr>
          <w:noBreakHyphen/>
          <w:t>11 - Refined Mesh 30◦ 0.001m mesh 0.00015s velocity 600 m/s – Flexible stiffness behaviour</w:t>
        </w:r>
        <w:r>
          <w:rPr>
            <w:noProof/>
            <w:webHidden/>
          </w:rPr>
          <w:tab/>
        </w:r>
        <w:r>
          <w:rPr>
            <w:noProof/>
            <w:webHidden/>
          </w:rPr>
          <w:fldChar w:fldCharType="begin"/>
        </w:r>
        <w:r>
          <w:rPr>
            <w:noProof/>
            <w:webHidden/>
          </w:rPr>
          <w:instrText xml:space="preserve"> PAGEREF _Toc197892507 \h </w:instrText>
        </w:r>
        <w:r>
          <w:rPr>
            <w:noProof/>
            <w:webHidden/>
          </w:rPr>
        </w:r>
        <w:r>
          <w:rPr>
            <w:noProof/>
            <w:webHidden/>
          </w:rPr>
          <w:fldChar w:fldCharType="separate"/>
        </w:r>
        <w:r>
          <w:rPr>
            <w:noProof/>
            <w:webHidden/>
          </w:rPr>
          <w:t>25</w:t>
        </w:r>
        <w:r>
          <w:rPr>
            <w:noProof/>
            <w:webHidden/>
          </w:rPr>
          <w:fldChar w:fldCharType="end"/>
        </w:r>
      </w:hyperlink>
    </w:p>
    <w:p w14:paraId="125C3F8B" w14:textId="0104E9B3" w:rsidR="00A64A03" w:rsidRDefault="00A64A03">
      <w:pPr>
        <w:pStyle w:val="TableofFigures"/>
        <w:tabs>
          <w:tab w:val="right" w:leader="dot" w:pos="8494"/>
        </w:tabs>
        <w:rPr>
          <w:rFonts w:asciiTheme="minorHAnsi" w:eastAsiaTheme="minorEastAsia" w:hAnsiTheme="minorHAnsi" w:cstheme="minorBidi"/>
          <w:noProof/>
          <w:kern w:val="2"/>
          <w14:ligatures w14:val="standardContextual"/>
        </w:rPr>
      </w:pPr>
      <w:hyperlink w:anchor="_Toc197892508" w:history="1">
        <w:r w:rsidRPr="00656331">
          <w:rPr>
            <w:rStyle w:val="Hyperlink"/>
            <w:noProof/>
          </w:rPr>
          <w:t>Figure 1</w:t>
        </w:r>
        <w:r w:rsidRPr="00656331">
          <w:rPr>
            <w:rStyle w:val="Hyperlink"/>
            <w:noProof/>
          </w:rPr>
          <w:noBreakHyphen/>
          <w:t>12 - Refined Mesh 30◦ 0.001m mesh 0.00015s velocity 600 m/s – Rigid stiffness behaviour</w:t>
        </w:r>
        <w:r>
          <w:rPr>
            <w:noProof/>
            <w:webHidden/>
          </w:rPr>
          <w:tab/>
        </w:r>
        <w:r>
          <w:rPr>
            <w:noProof/>
            <w:webHidden/>
          </w:rPr>
          <w:fldChar w:fldCharType="begin"/>
        </w:r>
        <w:r>
          <w:rPr>
            <w:noProof/>
            <w:webHidden/>
          </w:rPr>
          <w:instrText xml:space="preserve"> PAGEREF _Toc197892508 \h </w:instrText>
        </w:r>
        <w:r>
          <w:rPr>
            <w:noProof/>
            <w:webHidden/>
          </w:rPr>
        </w:r>
        <w:r>
          <w:rPr>
            <w:noProof/>
            <w:webHidden/>
          </w:rPr>
          <w:fldChar w:fldCharType="separate"/>
        </w:r>
        <w:r>
          <w:rPr>
            <w:noProof/>
            <w:webHidden/>
          </w:rPr>
          <w:t>25</w:t>
        </w:r>
        <w:r>
          <w:rPr>
            <w:noProof/>
            <w:webHidden/>
          </w:rPr>
          <w:fldChar w:fldCharType="end"/>
        </w:r>
      </w:hyperlink>
    </w:p>
    <w:p w14:paraId="56DB9F22" w14:textId="77FE6E57" w:rsidR="00DA28B2" w:rsidRDefault="00B765F2" w:rsidP="00941D35">
      <w:r>
        <w:fldChar w:fldCharType="end"/>
      </w:r>
    </w:p>
    <w:p w14:paraId="4274C573" w14:textId="77777777" w:rsidR="00DA28B2" w:rsidRDefault="00DA28B2" w:rsidP="00941D35"/>
    <w:p w14:paraId="036DDC55" w14:textId="5BEB3140" w:rsidR="005C0AF1" w:rsidRDefault="005C0AF1" w:rsidP="00AE480E">
      <w:r>
        <w:br w:type="page"/>
      </w:r>
    </w:p>
    <w:p w14:paraId="28AA6BF1" w14:textId="18A77FB9" w:rsidR="00DA28B2" w:rsidRDefault="007F0255" w:rsidP="00361EFD">
      <w:pPr>
        <w:pStyle w:val="Heading1nonumber"/>
      </w:pPr>
      <w:bookmarkStart w:id="16" w:name="_Toc197892473"/>
      <w:r>
        <w:lastRenderedPageBreak/>
        <w:t xml:space="preserve">List of </w:t>
      </w:r>
      <w:r w:rsidR="004C2C9C">
        <w:t>A</w:t>
      </w:r>
      <w:r>
        <w:t>bbreviations</w:t>
      </w:r>
      <w:bookmarkEnd w:id="16"/>
    </w:p>
    <w:tbl>
      <w:tblPr>
        <w:tblStyle w:val="TableGrid"/>
        <w:tblW w:w="0" w:type="auto"/>
        <w:tblLook w:val="04A0" w:firstRow="1" w:lastRow="0" w:firstColumn="1" w:lastColumn="0" w:noHBand="0" w:noVBand="1"/>
      </w:tblPr>
      <w:tblGrid>
        <w:gridCol w:w="1362"/>
        <w:gridCol w:w="7132"/>
      </w:tblGrid>
      <w:tr w:rsidR="00461093" w14:paraId="03B8BA6C" w14:textId="77777777" w:rsidTr="00A64A03">
        <w:tc>
          <w:tcPr>
            <w:tcW w:w="1362" w:type="dxa"/>
          </w:tcPr>
          <w:p w14:paraId="642BF939" w14:textId="5E7E3E7B" w:rsidR="00461093" w:rsidRDefault="00461093" w:rsidP="00461093">
            <w:pPr>
              <w:pStyle w:val="TableText"/>
            </w:pPr>
            <w:r>
              <w:t>CAD</w:t>
            </w:r>
          </w:p>
        </w:tc>
        <w:tc>
          <w:tcPr>
            <w:tcW w:w="7132" w:type="dxa"/>
          </w:tcPr>
          <w:p w14:paraId="0604DDAC" w14:textId="704D598B" w:rsidR="00461093" w:rsidRPr="0089509F" w:rsidRDefault="00461093" w:rsidP="00461093">
            <w:pPr>
              <w:pStyle w:val="TableText"/>
            </w:pPr>
            <w:r>
              <w:t>Computer Aided Design</w:t>
            </w:r>
          </w:p>
        </w:tc>
      </w:tr>
      <w:tr w:rsidR="00461093" w14:paraId="0BFE088E" w14:textId="77777777" w:rsidTr="00A64A03">
        <w:tc>
          <w:tcPr>
            <w:tcW w:w="1362" w:type="dxa"/>
          </w:tcPr>
          <w:p w14:paraId="2C85D40D" w14:textId="3498503B" w:rsidR="00461093" w:rsidRDefault="00461093" w:rsidP="00461093">
            <w:pPr>
              <w:pStyle w:val="TableText"/>
            </w:pPr>
            <w:r>
              <w:t>CAE</w:t>
            </w:r>
          </w:p>
        </w:tc>
        <w:tc>
          <w:tcPr>
            <w:tcW w:w="7132" w:type="dxa"/>
          </w:tcPr>
          <w:p w14:paraId="2524B344" w14:textId="4E7DCBF4" w:rsidR="00461093" w:rsidRDefault="00461093" w:rsidP="00461093">
            <w:pPr>
              <w:pStyle w:val="TableText"/>
            </w:pPr>
            <w:r>
              <w:t>Computer Aided Engineering</w:t>
            </w:r>
          </w:p>
        </w:tc>
      </w:tr>
      <w:tr w:rsidR="00461093" w14:paraId="7DA392FB" w14:textId="77777777" w:rsidTr="00A64A03">
        <w:tc>
          <w:tcPr>
            <w:tcW w:w="1362" w:type="dxa"/>
          </w:tcPr>
          <w:p w14:paraId="2B9AE2B0" w14:textId="043E9950" w:rsidR="00461093" w:rsidRDefault="00461093" w:rsidP="00461093">
            <w:pPr>
              <w:pStyle w:val="TableText"/>
            </w:pPr>
            <w:r>
              <w:t>CAM</w:t>
            </w:r>
          </w:p>
        </w:tc>
        <w:tc>
          <w:tcPr>
            <w:tcW w:w="7132" w:type="dxa"/>
          </w:tcPr>
          <w:p w14:paraId="6FF74F21" w14:textId="6C9E4113" w:rsidR="00461093" w:rsidRDefault="00461093" w:rsidP="00461093">
            <w:pPr>
              <w:pStyle w:val="TableText"/>
            </w:pPr>
            <w:r>
              <w:t>Computer Aided Manufacture</w:t>
            </w:r>
          </w:p>
        </w:tc>
      </w:tr>
      <w:tr w:rsidR="00461093" w14:paraId="4AAA4B8D" w14:textId="77777777" w:rsidTr="00A64A03">
        <w:tc>
          <w:tcPr>
            <w:tcW w:w="1362" w:type="dxa"/>
          </w:tcPr>
          <w:p w14:paraId="2CFBC5D5" w14:textId="6CFBD018" w:rsidR="00461093" w:rsidRDefault="00461093" w:rsidP="00461093">
            <w:pPr>
              <w:pStyle w:val="TableText"/>
            </w:pPr>
            <w:r>
              <w:t>CFD</w:t>
            </w:r>
          </w:p>
        </w:tc>
        <w:tc>
          <w:tcPr>
            <w:tcW w:w="7132" w:type="dxa"/>
          </w:tcPr>
          <w:p w14:paraId="51E14895" w14:textId="5DE703DE" w:rsidR="00461093" w:rsidRDefault="00461093" w:rsidP="00461093">
            <w:pPr>
              <w:pStyle w:val="TableText"/>
            </w:pPr>
            <w:r w:rsidRPr="0089509F">
              <w:t>Computational Fluid Dynamics</w:t>
            </w:r>
          </w:p>
        </w:tc>
      </w:tr>
      <w:tr w:rsidR="00461093" w14:paraId="0FA31D44" w14:textId="77777777" w:rsidTr="00A64A03">
        <w:tc>
          <w:tcPr>
            <w:tcW w:w="1362" w:type="dxa"/>
          </w:tcPr>
          <w:p w14:paraId="02214EBF" w14:textId="47DD2E7E" w:rsidR="00461093" w:rsidRDefault="00461093" w:rsidP="00461093">
            <w:pPr>
              <w:pStyle w:val="TableText"/>
            </w:pPr>
            <w:r>
              <w:t>FEA</w:t>
            </w:r>
          </w:p>
        </w:tc>
        <w:tc>
          <w:tcPr>
            <w:tcW w:w="7132" w:type="dxa"/>
          </w:tcPr>
          <w:p w14:paraId="52D6A5CA" w14:textId="0C30B185" w:rsidR="00461093" w:rsidRDefault="00461093" w:rsidP="00461093">
            <w:pPr>
              <w:pStyle w:val="TableText"/>
            </w:pPr>
            <w:r>
              <w:t>Finite Element Analysis</w:t>
            </w:r>
          </w:p>
        </w:tc>
      </w:tr>
      <w:tr w:rsidR="00361EFD" w14:paraId="10539495" w14:textId="77777777" w:rsidTr="00A64A03">
        <w:tc>
          <w:tcPr>
            <w:tcW w:w="1362" w:type="dxa"/>
          </w:tcPr>
          <w:p w14:paraId="7FA66CE0" w14:textId="7920A151" w:rsidR="00361EFD" w:rsidRDefault="00EE0E2E" w:rsidP="00361EFD">
            <w:pPr>
              <w:pStyle w:val="TableText"/>
            </w:pPr>
            <w:r>
              <w:t>OME</w:t>
            </w:r>
          </w:p>
        </w:tc>
        <w:tc>
          <w:tcPr>
            <w:tcW w:w="7132" w:type="dxa"/>
          </w:tcPr>
          <w:p w14:paraId="2EABCFE7" w14:textId="1A6A472A" w:rsidR="00361EFD" w:rsidRDefault="00121A3B" w:rsidP="00361EFD">
            <w:pPr>
              <w:pStyle w:val="TableText"/>
            </w:pPr>
            <w:r>
              <w:t>Ordinance</w:t>
            </w:r>
            <w:r w:rsidR="00EE0E2E">
              <w:t>, Munitions and Explosi</w:t>
            </w:r>
            <w:r w:rsidR="0089509F">
              <w:t>ves</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724563F1" w:rsidR="008D5D60" w:rsidRDefault="00893417" w:rsidP="00C53236">
      <w:pPr>
        <w:pStyle w:val="Heading1"/>
      </w:pPr>
      <w:bookmarkStart w:id="17" w:name="_Toc51833421"/>
      <w:bookmarkStart w:id="18" w:name="_Toc197892474"/>
      <w:r>
        <w:lastRenderedPageBreak/>
        <w:t>Introduction</w:t>
      </w:r>
      <w:bookmarkEnd w:id="18"/>
    </w:p>
    <w:p w14:paraId="372EF4F4" w14:textId="2DAD263B" w:rsidR="00932F34" w:rsidRDefault="00932F34" w:rsidP="00932F34">
      <w:r>
        <w:t>Computer Aided Engineering (CAE) refers to the use of computer simulation software to analyse the performance of components.</w:t>
      </w:r>
      <w:r w:rsidR="00197393">
        <w:t xml:space="preserve"> </w:t>
      </w:r>
      <w:sdt>
        <w:sdtPr>
          <w:id w:val="-1299368864"/>
          <w:citation/>
        </w:sdtPr>
        <w:sdtContent>
          <w:r w:rsidR="00197393">
            <w:fldChar w:fldCharType="begin"/>
          </w:r>
          <w:r w:rsidR="00197393">
            <w:instrText xml:space="preserve"> CITATION Aut24 \l 2057 </w:instrText>
          </w:r>
          <w:r w:rsidR="00197393">
            <w:fldChar w:fldCharType="separate"/>
          </w:r>
          <w:r w:rsidR="00197393">
            <w:rPr>
              <w:noProof/>
            </w:rPr>
            <w:t>[2]</w:t>
          </w:r>
          <w:r w:rsidR="00197393">
            <w:fldChar w:fldCharType="end"/>
          </w:r>
        </w:sdtContent>
      </w:sdt>
      <w:r w:rsidR="00CF47BF" w:rsidRPr="00CF47BF">
        <w:t xml:space="preserve"> </w:t>
      </w:r>
      <w:r w:rsidR="00CF47BF" w:rsidRPr="00197393">
        <w:t>Computer-aided engineering (CAE)</w:t>
      </w:r>
      <w:r w:rsidR="00CF47BF" w:rsidRPr="00CF47BF">
        <w:t xml:space="preserve"> (US Site) is the use of computer software to aid in the design, analysis and manufacturing of products. It encompasses functionalities like simulation, optimisation and validation, combined with disciplines like finite element analysis (FEA), computational fluid dynamics (CFD) and </w:t>
      </w:r>
      <w:proofErr w:type="spellStart"/>
      <w:r w:rsidR="00CF47BF" w:rsidRPr="00CF47BF">
        <w:t>multiphysics</w:t>
      </w:r>
      <w:proofErr w:type="spellEnd"/>
      <w:r w:rsidR="00CF47BF" w:rsidRPr="00CF47BF">
        <w:t xml:space="preserve"> for enhanced engineering analysis.</w:t>
      </w:r>
      <w:r w:rsidR="00CF47BF">
        <w:rPr>
          <w:rFonts w:ascii="Arial" w:hAnsi="Arial" w:cs="Arial"/>
          <w:color w:val="212121"/>
        </w:rPr>
        <w:t xml:space="preserve"> </w:t>
      </w:r>
      <w:r>
        <w:t>Simulation</w:t>
      </w:r>
      <w:r>
        <w:t>s</w:t>
      </w:r>
      <w:r>
        <w:t xml:space="preserve"> can be used to investigate the effects of component interaction, forces, stresses, deformation, temperature or fluid flow.</w:t>
      </w:r>
      <w:r>
        <w:t xml:space="preserve"> They</w:t>
      </w:r>
      <w:r>
        <w:t xml:space="preserve"> work by using finite element methods to divide a large problem into many smaller ones</w:t>
      </w:r>
      <w:r w:rsidR="00F76701">
        <w:t xml:space="preserve">, thus </w:t>
      </w:r>
      <w:r>
        <w:t>mak</w:t>
      </w:r>
      <w:r w:rsidR="00F76701">
        <w:t>ing</w:t>
      </w:r>
      <w:r>
        <w:t xml:space="preserve"> solving large issues easier. </w:t>
      </w:r>
      <w:r w:rsidR="00FA04D5">
        <w:t xml:space="preserve">CAE </w:t>
      </w:r>
      <w:r>
        <w:t>is widely used in mechanical, aerospace, automative</w:t>
      </w:r>
      <w:r>
        <w:t xml:space="preserve">, </w:t>
      </w:r>
      <w:r>
        <w:t>electrical</w:t>
      </w:r>
      <w:r>
        <w:t xml:space="preserve"> as well as </w:t>
      </w:r>
      <w:r w:rsidR="00D97DD4">
        <w:t>Ordinance, munitions and explosives (</w:t>
      </w:r>
      <w:r>
        <w:t>OME</w:t>
      </w:r>
      <w:r w:rsidR="00D97DD4">
        <w:t>)</w:t>
      </w:r>
      <w:r>
        <w:t xml:space="preserve"> industries. </w:t>
      </w:r>
      <w:r w:rsidR="00D52609">
        <w:t>T</w:t>
      </w:r>
      <w:r w:rsidR="002F1F62">
        <w:t xml:space="preserve">he </w:t>
      </w:r>
      <w:r w:rsidR="00CB02CB">
        <w:t>OME</w:t>
      </w:r>
      <w:r w:rsidR="002F1F62">
        <w:t xml:space="preserve"> industry</w:t>
      </w:r>
      <w:r w:rsidR="00D52609">
        <w:t xml:space="preserve"> </w:t>
      </w:r>
      <w:r w:rsidR="00C10EFF">
        <w:t>uses</w:t>
      </w:r>
      <w:r w:rsidR="00D52609">
        <w:t xml:space="preserve"> CAE</w:t>
      </w:r>
      <w:r w:rsidR="00CB02CB">
        <w:t xml:space="preserve"> </w:t>
      </w:r>
      <w:r w:rsidR="001A09C9">
        <w:t xml:space="preserve">for </w:t>
      </w:r>
      <w:r w:rsidR="00B059A0">
        <w:t>munition design, safety and reliability assessments</w:t>
      </w:r>
      <w:r w:rsidR="005A48F5">
        <w:t>, performance testing,</w:t>
      </w:r>
      <w:r w:rsidR="00A47F1D">
        <w:t xml:space="preserve"> material testing</w:t>
      </w:r>
      <w:r w:rsidR="002F1F62">
        <w:t xml:space="preserve"> and lifecycle analysis.</w:t>
      </w:r>
      <w:r w:rsidR="00D52A97">
        <w:t xml:space="preserve"> </w:t>
      </w:r>
      <w:r w:rsidR="00F77556">
        <w:t>Munitions</w:t>
      </w:r>
      <w:r w:rsidR="00D52A97">
        <w:t xml:space="preserve"> can be tested </w:t>
      </w:r>
      <w:r w:rsidR="0002203E">
        <w:t xml:space="preserve">in simulations </w:t>
      </w:r>
      <w:r w:rsidR="002247E9">
        <w:t xml:space="preserve">for various </w:t>
      </w:r>
      <w:r w:rsidR="003D7DB6">
        <w:t xml:space="preserve">outcomes. It is possible to use these simulations </w:t>
      </w:r>
      <w:r w:rsidR="00D52A97">
        <w:t xml:space="preserve">to </w:t>
      </w:r>
      <w:r w:rsidR="008913F1">
        <w:t>understand</w:t>
      </w:r>
      <w:r w:rsidR="00D52A97">
        <w:t xml:space="preserve"> the most effective penetration or </w:t>
      </w:r>
      <w:r w:rsidR="00265695">
        <w:t xml:space="preserve">detonation for the intended </w:t>
      </w:r>
      <w:r w:rsidR="0002203E">
        <w:t>effect</w:t>
      </w:r>
      <w:r w:rsidR="003649C0">
        <w:t>. However</w:t>
      </w:r>
      <w:r w:rsidR="00843583">
        <w:t>,</w:t>
      </w:r>
      <w:r w:rsidR="003649C0">
        <w:t xml:space="preserve"> simulations can also be </w:t>
      </w:r>
      <w:r w:rsidR="00825FA7">
        <w:t>run</w:t>
      </w:r>
      <w:r w:rsidR="003649C0">
        <w:t xml:space="preserve"> </w:t>
      </w:r>
      <w:r w:rsidR="0002203E">
        <w:t>to understand how the</w:t>
      </w:r>
      <w:r w:rsidR="00790531">
        <w:t xml:space="preserve"> munitions</w:t>
      </w:r>
      <w:r w:rsidR="0002203E">
        <w:t xml:space="preserve"> react </w:t>
      </w:r>
      <w:r w:rsidR="005608D8">
        <w:t xml:space="preserve">to </w:t>
      </w:r>
      <w:r w:rsidR="0002203E">
        <w:t>th</w:t>
      </w:r>
      <w:r w:rsidR="005608D8">
        <w:t>ermal or shock effects</w:t>
      </w:r>
      <w:r w:rsidR="008E1CFB">
        <w:t xml:space="preserve"> and</w:t>
      </w:r>
      <w:r w:rsidR="005608D8">
        <w:t xml:space="preserve"> </w:t>
      </w:r>
      <w:r w:rsidR="00844D39">
        <w:t>how</w:t>
      </w:r>
      <w:r w:rsidR="00D84D23">
        <w:t xml:space="preserve"> </w:t>
      </w:r>
      <w:r w:rsidR="00395ED9">
        <w:t>propellent</w:t>
      </w:r>
      <w:r w:rsidR="00844D39">
        <w:t xml:space="preserve"> </w:t>
      </w:r>
      <w:r w:rsidR="00D84D23">
        <w:t xml:space="preserve">or nozzle shapes </w:t>
      </w:r>
      <w:r w:rsidR="00FA1EE9">
        <w:t xml:space="preserve">effect </w:t>
      </w:r>
      <w:r w:rsidR="004237E2">
        <w:t xml:space="preserve">the </w:t>
      </w:r>
      <w:r w:rsidR="00C52ABB">
        <w:t xml:space="preserve">velocity or </w:t>
      </w:r>
      <w:r w:rsidR="002C1DA8">
        <w:t xml:space="preserve">distance a round </w:t>
      </w:r>
      <w:r w:rsidR="001A7BDD">
        <w:t xml:space="preserve">will </w:t>
      </w:r>
      <w:r w:rsidR="002C1DA8">
        <w:t>travel</w:t>
      </w:r>
      <w:r w:rsidR="008E1CFB">
        <w:t>.</w:t>
      </w:r>
      <w:r w:rsidR="000146E3">
        <w:t xml:space="preserve"> </w:t>
      </w:r>
      <w:r w:rsidR="00843583">
        <w:t>Further</w:t>
      </w:r>
      <w:r w:rsidR="008E1CFB">
        <w:t xml:space="preserve">more, </w:t>
      </w:r>
      <w:r w:rsidR="00825FA7">
        <w:t>these simulations can also establish</w:t>
      </w:r>
      <w:r w:rsidR="00843583">
        <w:t xml:space="preserve"> </w:t>
      </w:r>
      <w:r w:rsidR="000146E3">
        <w:t>which materials have the best properties</w:t>
      </w:r>
      <w:r w:rsidR="00C26BD3">
        <w:t xml:space="preserve">, </w:t>
      </w:r>
      <w:r w:rsidR="00395ED9">
        <w:t xml:space="preserve">or </w:t>
      </w:r>
      <w:r w:rsidR="00C26BD3">
        <w:t xml:space="preserve">how </w:t>
      </w:r>
      <w:r w:rsidR="00395ED9">
        <w:t xml:space="preserve">components like fuzes may degrade over time. </w:t>
      </w:r>
      <w:r>
        <w:t>The</w:t>
      </w:r>
      <w:r w:rsidR="006F17BA">
        <w:t>re are a several</w:t>
      </w:r>
      <w:r>
        <w:t xml:space="preserve"> advantages </w:t>
      </w:r>
      <w:r w:rsidR="006F17BA">
        <w:t>to</w:t>
      </w:r>
      <w:r>
        <w:t xml:space="preserve"> using CAE</w:t>
      </w:r>
      <w:r w:rsidR="00D108BE">
        <w:t xml:space="preserve">, such as, </w:t>
      </w:r>
      <w:r w:rsidR="006F17BA">
        <w:t xml:space="preserve">an improvement in </w:t>
      </w:r>
      <w:r>
        <w:t>engineering accuracy, productivity</w:t>
      </w:r>
      <w:r w:rsidR="00D108BE">
        <w:t xml:space="preserve"> and by </w:t>
      </w:r>
      <w:r>
        <w:t>allow</w:t>
      </w:r>
      <w:r w:rsidR="00D108BE">
        <w:t>ing</w:t>
      </w:r>
      <w:r>
        <w:t xml:space="preserve"> workflow to be tracked</w:t>
      </w:r>
      <w:r w:rsidR="00D108BE">
        <w:t xml:space="preserve">. CAE </w:t>
      </w:r>
      <w:r>
        <w:t>facilitates better transfer of knowledge</w:t>
      </w:r>
      <w:r w:rsidR="0054187E">
        <w:t xml:space="preserve">, whilst </w:t>
      </w:r>
      <w:r>
        <w:t>mak</w:t>
      </w:r>
      <w:r w:rsidR="0054187E">
        <w:t>ing</w:t>
      </w:r>
      <w:r>
        <w:t xml:space="preserve"> it easy to apply changes to parts</w:t>
      </w:r>
      <w:r w:rsidR="0054187E">
        <w:t xml:space="preserve"> or</w:t>
      </w:r>
      <w:r>
        <w:t xml:space="preserve"> to document a design. </w:t>
      </w:r>
      <w:r w:rsidR="00C308A5">
        <w:t>By using CAE,</w:t>
      </w:r>
      <w:r>
        <w:t xml:space="preserve"> engineers</w:t>
      </w:r>
      <w:r w:rsidR="00C308A5">
        <w:t xml:space="preserve"> </w:t>
      </w:r>
      <w:r w:rsidR="000A40D9">
        <w:t>can</w:t>
      </w:r>
      <w:r>
        <w:t xml:space="preserve"> design better products before manufacture</w:t>
      </w:r>
      <w:r w:rsidR="000A40D9">
        <w:t>. Therefore,</w:t>
      </w:r>
      <w:r>
        <w:t xml:space="preserve"> saving time and money, improving safety, reducing waste</w:t>
      </w:r>
      <w:r w:rsidR="000A40D9">
        <w:t xml:space="preserve"> or</w:t>
      </w:r>
      <w:r>
        <w:t xml:space="preserve"> risk of failure and improving innovation.</w:t>
      </w:r>
      <w:r w:rsidR="001A7BDD">
        <w:t xml:space="preserve"> </w:t>
      </w:r>
      <w:r>
        <w:t xml:space="preserve">Examples of commonly used CAE tools include ANSYS and ABAQUS which are Finite Element Analysis (FEA) tools, and ANSYS Fluent and </w:t>
      </w:r>
      <w:proofErr w:type="spellStart"/>
      <w:r>
        <w:t>AutoDesk</w:t>
      </w:r>
      <w:proofErr w:type="spellEnd"/>
      <w:r>
        <w:t xml:space="preserve"> CFD which are </w:t>
      </w:r>
      <w:r w:rsidRPr="0089509F">
        <w:t xml:space="preserve">Computational Fluid Dynamics </w:t>
      </w:r>
      <w:r>
        <w:t xml:space="preserve">(CFD) programmes. FEA tools are used to analyse the structural performance of designs such as stress and strain, or the effects of thermal conditions or vibrations. CFD programmes </w:t>
      </w:r>
      <w:r w:rsidR="00395ED9">
        <w:t>can</w:t>
      </w:r>
      <w:r>
        <w:t xml:space="preserve"> simulate </w:t>
      </w:r>
      <w:r w:rsidR="00F1092D">
        <w:t xml:space="preserve">the behaviour of </w:t>
      </w:r>
      <w:r w:rsidR="00185332">
        <w:t xml:space="preserve">fluids in motion. They are often used </w:t>
      </w:r>
      <w:r w:rsidR="00E6571E">
        <w:t>to understand the movement of fluids and gases</w:t>
      </w:r>
      <w:r w:rsidR="00AC2ECD">
        <w:t>, heat transfers and chemical reactions.</w:t>
      </w:r>
    </w:p>
    <w:p w14:paraId="6E9D33E6" w14:textId="77777777" w:rsidR="00AC2ECD" w:rsidRDefault="00AC2ECD" w:rsidP="00932F34"/>
    <w:p w14:paraId="6F8E520D" w14:textId="53C93F2A" w:rsidR="00C42091" w:rsidRPr="001D641D" w:rsidRDefault="00AC2ECD" w:rsidP="00BE7B76">
      <w:pPr>
        <w:rPr>
          <w:rStyle w:val="Strong"/>
          <w:b w:val="0"/>
          <w:bCs w:val="0"/>
        </w:rPr>
      </w:pPr>
      <w:r>
        <w:t>The objective of thi</w:t>
      </w:r>
      <w:r w:rsidR="009372C5">
        <w:t>s report is to</w:t>
      </w:r>
      <w:r w:rsidR="00604E64">
        <w:t xml:space="preserve"> </w:t>
      </w:r>
      <w:r w:rsidR="0029512A">
        <w:t>examine the practical use of CAE tools, specifically focusing on the FEA method in ANSYS, to simulate the dynamic response of an aluminium plate impacted by a 9mm bullet</w:t>
      </w:r>
      <w:r w:rsidR="00A909C9">
        <w:t xml:space="preserve"> at differing </w:t>
      </w:r>
      <w:r w:rsidR="00006BC2">
        <w:t>angles and velocities. The report will</w:t>
      </w:r>
      <w:r w:rsidR="00071819">
        <w:t xml:space="preserve"> demonstrate how CAE tools, such as ANSYS, can be used to model complex real-world scenarios, validate analytical solutions, and explore the effects of various simulation factors, such as mesh size and boundary </w:t>
      </w:r>
      <w:r w:rsidR="00071819" w:rsidRPr="00BE7B76">
        <w:t xml:space="preserve">conditions. The </w:t>
      </w:r>
      <w:r w:rsidR="00677DE4" w:rsidRPr="00BE7B76">
        <w:t>report</w:t>
      </w:r>
      <w:r w:rsidR="00071819" w:rsidRPr="00BE7B76">
        <w:t xml:space="preserve"> </w:t>
      </w:r>
      <w:r w:rsidR="00677DE4" w:rsidRPr="00BE7B76">
        <w:t>will</w:t>
      </w:r>
      <w:r w:rsidR="00071819" w:rsidRPr="00BE7B76">
        <w:t xml:space="preserve"> compar</w:t>
      </w:r>
      <w:r w:rsidR="00677DE4" w:rsidRPr="00BE7B76">
        <w:t>e</w:t>
      </w:r>
      <w:r w:rsidR="00071819" w:rsidRPr="00BE7B76">
        <w:t xml:space="preserve"> the results of analytical calculations against numerical simulations, performing a mesh independence study, and investigating the influence of boundary conditions on the results.</w:t>
      </w:r>
      <w:r w:rsidR="00071819">
        <w:t xml:space="preserve"> This will offer insights into the level of accuracy, assumptions, and limitations involved in CAE processes.</w:t>
      </w:r>
      <w:bookmarkEnd w:id="17"/>
      <w:r w:rsidR="00C42091">
        <w:br w:type="page"/>
      </w:r>
    </w:p>
    <w:p w14:paraId="28E6925C" w14:textId="5A86107D" w:rsidR="00C42091" w:rsidRDefault="00C42091" w:rsidP="001D641D">
      <w:pPr>
        <w:pStyle w:val="Heading1"/>
        <w:rPr>
          <w:rStyle w:val="Strong"/>
          <w:b/>
          <w:bCs/>
          <w:color w:val="000000"/>
        </w:rPr>
      </w:pPr>
      <w:r>
        <w:rPr>
          <w:rStyle w:val="Strong"/>
          <w:b/>
          <w:bCs/>
          <w:color w:val="000000"/>
        </w:rPr>
        <w:lastRenderedPageBreak/>
        <w:t xml:space="preserve"> </w:t>
      </w:r>
      <w:bookmarkStart w:id="19" w:name="_Toc197892475"/>
      <w:r>
        <w:rPr>
          <w:rStyle w:val="Strong"/>
          <w:b/>
          <w:bCs/>
          <w:color w:val="000000"/>
        </w:rPr>
        <w:t>Literature Review (700-1000 words)</w:t>
      </w:r>
      <w:bookmarkEnd w:id="19"/>
    </w:p>
    <w:p w14:paraId="1621D784" w14:textId="79098E56" w:rsidR="002E0D9D" w:rsidRDefault="00703E06" w:rsidP="00E27580">
      <w:r w:rsidRPr="000E56CA">
        <w:t xml:space="preserve">Zakaria </w:t>
      </w:r>
      <w:r w:rsidR="003254C2" w:rsidRPr="000E56CA">
        <w:t xml:space="preserve">and Ibrahims </w:t>
      </w:r>
      <w:r w:rsidR="000A4B6B" w:rsidRPr="000E56CA">
        <w:t xml:space="preserve">paper </w:t>
      </w:r>
      <w:sdt>
        <w:sdtPr>
          <w:id w:val="-1168553103"/>
          <w:citation/>
        </w:sdtPr>
        <w:sdtContent>
          <w:r w:rsidR="00FE5E41" w:rsidRPr="000E56CA">
            <w:fldChar w:fldCharType="begin"/>
          </w:r>
          <w:r w:rsidR="00FE5E41" w:rsidRPr="000E56CA">
            <w:instrText xml:space="preserve"> CITATION Zak20 \l 2057 </w:instrText>
          </w:r>
          <w:r w:rsidR="00FE5E41" w:rsidRPr="000E56CA">
            <w:fldChar w:fldCharType="separate"/>
          </w:r>
          <w:r w:rsidR="00FE5E41" w:rsidRPr="000E56CA">
            <w:rPr>
              <w:noProof/>
            </w:rPr>
            <w:t>[1]</w:t>
          </w:r>
          <w:r w:rsidR="00FE5E41" w:rsidRPr="000E56CA">
            <w:fldChar w:fldCharType="end"/>
          </w:r>
        </w:sdtContent>
      </w:sdt>
      <w:r w:rsidR="00FE5E41" w:rsidRPr="000E56CA">
        <w:t xml:space="preserve"> </w:t>
      </w:r>
      <w:r w:rsidR="00E27580" w:rsidRPr="00E27580">
        <w:t>Dynamic Response of AL2024 T3 Aluminium Plate Subjected to Oblique Impact of 9mm Bullet Using Single Processor</w:t>
      </w:r>
      <w:r w:rsidR="00E27580" w:rsidRPr="000E56CA">
        <w:t xml:space="preserve"> is </w:t>
      </w:r>
      <w:r w:rsidR="00165A99" w:rsidRPr="000E56CA">
        <w:t>an assessment of aluminium alloy</w:t>
      </w:r>
      <w:r w:rsidR="005667E9">
        <w:t>’</w:t>
      </w:r>
      <w:r w:rsidR="00165A99" w:rsidRPr="000E56CA">
        <w:t xml:space="preserve">s performance </w:t>
      </w:r>
      <w:r w:rsidR="004476FB" w:rsidRPr="000E56CA">
        <w:t xml:space="preserve">when struck by a 9mm bullet at different angles and </w:t>
      </w:r>
      <w:r w:rsidR="000C2448" w:rsidRPr="000E56CA">
        <w:t>ve</w:t>
      </w:r>
      <w:r w:rsidR="00C01C62" w:rsidRPr="000E56CA">
        <w:t>locities</w:t>
      </w:r>
      <w:r w:rsidR="004476FB" w:rsidRPr="000E56CA">
        <w:t>.</w:t>
      </w:r>
      <w:r w:rsidR="0088349D" w:rsidRPr="000E56CA">
        <w:t xml:space="preserve"> They </w:t>
      </w:r>
      <w:r w:rsidR="00B31A00" w:rsidRPr="000E56CA">
        <w:t>identify that</w:t>
      </w:r>
      <w:r w:rsidR="005B7DAE" w:rsidRPr="000E56CA">
        <w:t xml:space="preserve"> the </w:t>
      </w:r>
      <w:r w:rsidR="00AF7B7B">
        <w:t xml:space="preserve">aluminium is </w:t>
      </w:r>
      <w:r w:rsidR="00BE75C2">
        <w:t>a preferred material for use in personal defence against small arms and light weapons</w:t>
      </w:r>
      <w:r w:rsidR="00BE2CCD">
        <w:t xml:space="preserve">. This is due to </w:t>
      </w:r>
      <w:r w:rsidR="004D3928">
        <w:t>its</w:t>
      </w:r>
      <w:r w:rsidR="006D7B78">
        <w:t xml:space="preserve"> strong and light properties. </w:t>
      </w:r>
      <w:r w:rsidR="00427843" w:rsidRPr="000E56CA">
        <w:t xml:space="preserve">Zakaria and Ibrahims </w:t>
      </w:r>
      <w:r w:rsidR="00B03E19" w:rsidRPr="000E56CA">
        <w:t>highlight the key contributing factors</w:t>
      </w:r>
      <w:r w:rsidR="00092E06" w:rsidRPr="000E56CA">
        <w:t xml:space="preserve"> effecting a successful bullet penetration as </w:t>
      </w:r>
      <w:r w:rsidR="009100F6" w:rsidRPr="000E56CA">
        <w:t xml:space="preserve">being </w:t>
      </w:r>
      <w:r w:rsidR="00092E06" w:rsidRPr="000E56CA">
        <w:t xml:space="preserve">the </w:t>
      </w:r>
      <w:sdt>
        <w:sdtPr>
          <w:id w:val="-79766337"/>
          <w:citation/>
        </w:sdtPr>
        <w:sdtContent>
          <w:r w:rsidR="00A723C3" w:rsidRPr="000E56CA">
            <w:fldChar w:fldCharType="begin"/>
          </w:r>
          <w:r w:rsidR="00A723C3" w:rsidRPr="000E56CA">
            <w:instrText xml:space="preserve"> CITATION Zak20 \l 2057 </w:instrText>
          </w:r>
          <w:r w:rsidR="00A723C3" w:rsidRPr="000E56CA">
            <w:fldChar w:fldCharType="separate"/>
          </w:r>
          <w:r w:rsidR="00A723C3" w:rsidRPr="000E56CA">
            <w:rPr>
              <w:noProof/>
            </w:rPr>
            <w:t>[1]</w:t>
          </w:r>
          <w:r w:rsidR="00A723C3" w:rsidRPr="000E56CA">
            <w:fldChar w:fldCharType="end"/>
          </w:r>
        </w:sdtContent>
      </w:sdt>
      <w:r w:rsidR="00A723C3" w:rsidRPr="000E56CA">
        <w:t xml:space="preserve"> </w:t>
      </w:r>
      <w:r w:rsidR="009100F6" w:rsidRPr="000E56CA">
        <w:t>shape of the projectile nose, the angle of orientation and the impact velocity</w:t>
      </w:r>
      <w:r w:rsidR="00092E06" w:rsidRPr="000E56CA">
        <w:t>.</w:t>
      </w:r>
      <w:r w:rsidR="00B84DA1">
        <w:t xml:space="preserve"> </w:t>
      </w:r>
      <w:r w:rsidR="00223CB7">
        <w:t>However, t</w:t>
      </w:r>
      <w:r w:rsidR="00B84DA1">
        <w:t xml:space="preserve">he shape of the projectile nose wasn’t investigated in the report. One shape was used throughout the experiments </w:t>
      </w:r>
      <w:r w:rsidR="000527D9">
        <w:t>which represented th</w:t>
      </w:r>
      <w:r w:rsidR="0019750F">
        <w:t>at</w:t>
      </w:r>
      <w:r w:rsidR="000527D9">
        <w:t xml:space="preserve"> of</w:t>
      </w:r>
      <w:r w:rsidR="0019750F">
        <w:t xml:space="preserve"> a</w:t>
      </w:r>
      <w:r w:rsidR="000527D9">
        <w:t xml:space="preserve"> real 9mm bullet.</w:t>
      </w:r>
    </w:p>
    <w:p w14:paraId="115B5EE4" w14:textId="77777777" w:rsidR="002E0D9D" w:rsidRDefault="002E0D9D" w:rsidP="00E27580"/>
    <w:p w14:paraId="6EB31E7B" w14:textId="313980E5" w:rsidR="00614471" w:rsidRDefault="00D66D6B" w:rsidP="00E27580">
      <w:r>
        <w:t xml:space="preserve">The </w:t>
      </w:r>
      <w:r w:rsidRPr="007C534A">
        <w:t>bullet and plate were modelled in SolidWorks</w:t>
      </w:r>
      <w:r w:rsidR="00F73519" w:rsidRPr="007C534A">
        <w:t xml:space="preserve"> and analysed in </w:t>
      </w:r>
      <w:r w:rsidR="00DA2E94" w:rsidRPr="007C534A">
        <w:t>ANSYS explicit finite element program suite</w:t>
      </w:r>
      <w:r w:rsidR="00331760" w:rsidRPr="007C534A">
        <w:t>.</w:t>
      </w:r>
      <w:r w:rsidR="00A34691" w:rsidRPr="007C534A">
        <w:t xml:space="preserve"> </w:t>
      </w:r>
      <w:r w:rsidR="001D0C65" w:rsidRPr="007C534A">
        <w:t>The</w:t>
      </w:r>
      <w:r w:rsidR="00B4374E" w:rsidRPr="007C534A">
        <w:t xml:space="preserve"> paper </w:t>
      </w:r>
      <w:r w:rsidR="000D53F7" w:rsidRPr="007C534A">
        <w:t>details</w:t>
      </w:r>
      <w:r w:rsidR="00B4374E" w:rsidRPr="007C534A">
        <w:t xml:space="preserve"> the material properties of the aluminium plate. The dimensions are given as well as the </w:t>
      </w:r>
      <w:r w:rsidR="00F4041D" w:rsidRPr="007C534A">
        <w:t>density and mechanical properties</w:t>
      </w:r>
      <w:r w:rsidR="00EA2E12">
        <w:t xml:space="preserve">, </w:t>
      </w:r>
      <w:r w:rsidR="003D20C2" w:rsidRPr="007C534A">
        <w:t xml:space="preserve">meaning that the plate is easily replicated. </w:t>
      </w:r>
      <w:r w:rsidR="00614471">
        <w:t xml:space="preserve">The boundary conditions </w:t>
      </w:r>
      <w:r w:rsidR="0061240D">
        <w:t xml:space="preserve">of the plate </w:t>
      </w:r>
      <w:r w:rsidR="00614471">
        <w:t>are listed in the table below.</w:t>
      </w:r>
      <w:r w:rsidR="006372FE">
        <w:t xml:space="preserve"> </w:t>
      </w:r>
      <w:sdt>
        <w:sdtPr>
          <w:id w:val="-1385644026"/>
          <w:citation/>
        </w:sdtPr>
        <w:sdtContent>
          <w:r w:rsidR="006372FE">
            <w:fldChar w:fldCharType="begin"/>
          </w:r>
          <w:r w:rsidR="006372FE">
            <w:instrText xml:space="preserve"> CITATION Zak20 \l 2057 </w:instrText>
          </w:r>
          <w:r w:rsidR="006372FE">
            <w:fldChar w:fldCharType="separate"/>
          </w:r>
          <w:r w:rsidR="006372FE">
            <w:rPr>
              <w:noProof/>
            </w:rPr>
            <w:t>[1]</w:t>
          </w:r>
          <w:r w:rsidR="006372FE">
            <w:fldChar w:fldCharType="end"/>
          </w:r>
        </w:sdtContent>
      </w:sdt>
    </w:p>
    <w:p w14:paraId="41AD6BDA" w14:textId="77777777" w:rsidR="00614471" w:rsidRDefault="00614471" w:rsidP="00E27580"/>
    <w:p w14:paraId="55E9551E" w14:textId="099F7E02" w:rsidR="00D500C0" w:rsidRDefault="00D500C0" w:rsidP="00D500C0">
      <w:pPr>
        <w:pStyle w:val="Caption"/>
        <w:keepNext/>
      </w:pPr>
      <w:bookmarkStart w:id="20" w:name="_Ref197863081"/>
      <w:bookmarkStart w:id="21" w:name="_Toc197887686"/>
      <w:r>
        <w:t xml:space="preserve">Table </w:t>
      </w:r>
      <w:r>
        <w:fldChar w:fldCharType="begin"/>
      </w:r>
      <w:r>
        <w:instrText xml:space="preserve"> SEQ Table \* ARABIC </w:instrText>
      </w:r>
      <w:r>
        <w:fldChar w:fldCharType="separate"/>
      </w:r>
      <w:r>
        <w:rPr>
          <w:noProof/>
        </w:rPr>
        <w:t>1</w:t>
      </w:r>
      <w:r>
        <w:fldChar w:fldCharType="end"/>
      </w:r>
      <w:bookmarkEnd w:id="20"/>
      <w:r>
        <w:t xml:space="preserve"> - </w:t>
      </w:r>
      <w:r w:rsidRPr="00E51B6A">
        <w:t>Material properties of AL2024 T3</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4"/>
        <w:gridCol w:w="1701"/>
      </w:tblGrid>
      <w:tr w:rsidR="009A6AB4" w14:paraId="1A02F480" w14:textId="77777777" w:rsidTr="006372FE">
        <w:tc>
          <w:tcPr>
            <w:tcW w:w="3544" w:type="dxa"/>
            <w:tcBorders>
              <w:top w:val="single" w:sz="4" w:space="0" w:color="auto"/>
              <w:bottom w:val="single" w:sz="4" w:space="0" w:color="auto"/>
            </w:tcBorders>
          </w:tcPr>
          <w:p w14:paraId="7B37469A" w14:textId="3D25A57A" w:rsidR="009A6AB4" w:rsidRPr="00675747" w:rsidRDefault="002C6B0D" w:rsidP="00E27580">
            <w:pPr>
              <w:rPr>
                <w:b/>
                <w:bCs/>
              </w:rPr>
            </w:pPr>
            <w:r w:rsidRPr="00675747">
              <w:rPr>
                <w:b/>
                <w:bCs/>
              </w:rPr>
              <w:t>Physical Properties</w:t>
            </w:r>
          </w:p>
        </w:tc>
        <w:tc>
          <w:tcPr>
            <w:tcW w:w="1701" w:type="dxa"/>
            <w:tcBorders>
              <w:top w:val="single" w:sz="4" w:space="0" w:color="auto"/>
              <w:bottom w:val="single" w:sz="4" w:space="0" w:color="auto"/>
            </w:tcBorders>
          </w:tcPr>
          <w:p w14:paraId="129C8765" w14:textId="7BDDC3F6" w:rsidR="009A6AB4" w:rsidRPr="00675747" w:rsidRDefault="002C6B0D" w:rsidP="00E27580">
            <w:pPr>
              <w:rPr>
                <w:b/>
                <w:bCs/>
              </w:rPr>
            </w:pPr>
            <w:r w:rsidRPr="00675747">
              <w:rPr>
                <w:b/>
                <w:bCs/>
              </w:rPr>
              <w:t>Metric</w:t>
            </w:r>
          </w:p>
        </w:tc>
      </w:tr>
      <w:tr w:rsidR="009A6AB4" w14:paraId="057F0DD5" w14:textId="77777777" w:rsidTr="006372FE">
        <w:tc>
          <w:tcPr>
            <w:tcW w:w="3544" w:type="dxa"/>
            <w:tcBorders>
              <w:top w:val="single" w:sz="4" w:space="0" w:color="auto"/>
            </w:tcBorders>
          </w:tcPr>
          <w:p w14:paraId="7E6A9EEC" w14:textId="04B462AD" w:rsidR="009A6AB4" w:rsidRDefault="00675747" w:rsidP="00E27580">
            <w:r>
              <w:t>Density</w:t>
            </w:r>
          </w:p>
        </w:tc>
        <w:tc>
          <w:tcPr>
            <w:tcW w:w="1701" w:type="dxa"/>
            <w:tcBorders>
              <w:top w:val="single" w:sz="4" w:space="0" w:color="auto"/>
            </w:tcBorders>
          </w:tcPr>
          <w:p w14:paraId="5B5FCE6D" w14:textId="0730E31D" w:rsidR="009A6AB4" w:rsidRDefault="00675747" w:rsidP="00E27580">
            <w:r>
              <w:t>2.78 g/cc</w:t>
            </w:r>
          </w:p>
        </w:tc>
      </w:tr>
      <w:tr w:rsidR="009A6AB4" w14:paraId="5A9AED92" w14:textId="77777777" w:rsidTr="006372FE">
        <w:tc>
          <w:tcPr>
            <w:tcW w:w="3544" w:type="dxa"/>
            <w:tcBorders>
              <w:bottom w:val="single" w:sz="4" w:space="0" w:color="auto"/>
            </w:tcBorders>
          </w:tcPr>
          <w:p w14:paraId="76425CDF" w14:textId="77777777" w:rsidR="009A6AB4" w:rsidRDefault="009A6AB4" w:rsidP="00E27580"/>
        </w:tc>
        <w:tc>
          <w:tcPr>
            <w:tcW w:w="1701" w:type="dxa"/>
            <w:tcBorders>
              <w:bottom w:val="single" w:sz="4" w:space="0" w:color="auto"/>
            </w:tcBorders>
          </w:tcPr>
          <w:p w14:paraId="6AF1D590" w14:textId="77777777" w:rsidR="009A6AB4" w:rsidRDefault="009A6AB4" w:rsidP="00E27580"/>
        </w:tc>
      </w:tr>
      <w:tr w:rsidR="009A6AB4" w14:paraId="477C5B93" w14:textId="77777777" w:rsidTr="006372FE">
        <w:tc>
          <w:tcPr>
            <w:tcW w:w="3544" w:type="dxa"/>
            <w:tcBorders>
              <w:top w:val="single" w:sz="4" w:space="0" w:color="auto"/>
              <w:bottom w:val="single" w:sz="4" w:space="0" w:color="auto"/>
            </w:tcBorders>
          </w:tcPr>
          <w:p w14:paraId="0498E86A" w14:textId="6087A08C" w:rsidR="009A6AB4" w:rsidRPr="00675747" w:rsidRDefault="00675747" w:rsidP="00E27580">
            <w:pPr>
              <w:rPr>
                <w:b/>
                <w:bCs/>
              </w:rPr>
            </w:pPr>
            <w:r w:rsidRPr="00675747">
              <w:rPr>
                <w:b/>
                <w:bCs/>
              </w:rPr>
              <w:t>Mechanical Properties</w:t>
            </w:r>
          </w:p>
        </w:tc>
        <w:tc>
          <w:tcPr>
            <w:tcW w:w="1701" w:type="dxa"/>
            <w:tcBorders>
              <w:top w:val="single" w:sz="4" w:space="0" w:color="auto"/>
              <w:bottom w:val="single" w:sz="4" w:space="0" w:color="auto"/>
            </w:tcBorders>
          </w:tcPr>
          <w:p w14:paraId="7918CCF9" w14:textId="77777777" w:rsidR="009A6AB4" w:rsidRDefault="009A6AB4" w:rsidP="00E27580"/>
        </w:tc>
      </w:tr>
      <w:tr w:rsidR="009A6AB4" w14:paraId="6A195E8F" w14:textId="77777777" w:rsidTr="006372FE">
        <w:tc>
          <w:tcPr>
            <w:tcW w:w="3544" w:type="dxa"/>
            <w:tcBorders>
              <w:top w:val="single" w:sz="4" w:space="0" w:color="auto"/>
            </w:tcBorders>
          </w:tcPr>
          <w:p w14:paraId="08D1FEA2" w14:textId="52A163B8" w:rsidR="009A6AB4" w:rsidRDefault="00675747" w:rsidP="00E27580">
            <w:r>
              <w:t>Ultimate Tensile Strength</w:t>
            </w:r>
          </w:p>
        </w:tc>
        <w:tc>
          <w:tcPr>
            <w:tcW w:w="1701" w:type="dxa"/>
            <w:tcBorders>
              <w:top w:val="single" w:sz="4" w:space="0" w:color="auto"/>
            </w:tcBorders>
          </w:tcPr>
          <w:p w14:paraId="7B22335D" w14:textId="5729B6F6" w:rsidR="009A6AB4" w:rsidRDefault="00675747" w:rsidP="00E27580">
            <w:r>
              <w:t>483 MPa</w:t>
            </w:r>
          </w:p>
        </w:tc>
      </w:tr>
      <w:tr w:rsidR="002C6B0D" w14:paraId="1B7D5DC3" w14:textId="77777777" w:rsidTr="006372FE">
        <w:tc>
          <w:tcPr>
            <w:tcW w:w="3544" w:type="dxa"/>
          </w:tcPr>
          <w:p w14:paraId="77790ECE" w14:textId="57C984C2" w:rsidR="002C6B0D" w:rsidRDefault="00675747" w:rsidP="00E27580">
            <w:r>
              <w:t>Tensile Yield Strength</w:t>
            </w:r>
          </w:p>
        </w:tc>
        <w:tc>
          <w:tcPr>
            <w:tcW w:w="1701" w:type="dxa"/>
          </w:tcPr>
          <w:p w14:paraId="7A39EE71" w14:textId="019FA96C" w:rsidR="002C6B0D" w:rsidRDefault="002F5645" w:rsidP="00E27580">
            <w:r>
              <w:t>345 MPa</w:t>
            </w:r>
          </w:p>
        </w:tc>
      </w:tr>
      <w:tr w:rsidR="002C6B0D" w14:paraId="7BC5137B" w14:textId="77777777" w:rsidTr="006372FE">
        <w:tc>
          <w:tcPr>
            <w:tcW w:w="3544" w:type="dxa"/>
          </w:tcPr>
          <w:p w14:paraId="3382CD4B" w14:textId="67CDC818" w:rsidR="002C6B0D" w:rsidRDefault="00675747" w:rsidP="00E27580">
            <w:r>
              <w:t>Elongation at Break</w:t>
            </w:r>
          </w:p>
        </w:tc>
        <w:tc>
          <w:tcPr>
            <w:tcW w:w="1701" w:type="dxa"/>
          </w:tcPr>
          <w:p w14:paraId="3C0A8CB7" w14:textId="2E8A3F2C" w:rsidR="002C6B0D" w:rsidRDefault="002F5645" w:rsidP="00E27580">
            <w:r>
              <w:t>18</w:t>
            </w:r>
            <w:r w:rsidR="004B3A13">
              <w:t>%</w:t>
            </w:r>
          </w:p>
        </w:tc>
      </w:tr>
      <w:tr w:rsidR="002C6B0D" w14:paraId="5866EF0E" w14:textId="77777777" w:rsidTr="006372FE">
        <w:tc>
          <w:tcPr>
            <w:tcW w:w="3544" w:type="dxa"/>
          </w:tcPr>
          <w:p w14:paraId="52894F11" w14:textId="4486400A" w:rsidR="002C6B0D" w:rsidRDefault="00675747" w:rsidP="00E27580">
            <w:r>
              <w:t>Modulus of Elasticity</w:t>
            </w:r>
          </w:p>
        </w:tc>
        <w:tc>
          <w:tcPr>
            <w:tcW w:w="1701" w:type="dxa"/>
          </w:tcPr>
          <w:p w14:paraId="78AB22E7" w14:textId="798EA925" w:rsidR="002C6B0D" w:rsidRDefault="004B3A13" w:rsidP="00E27580">
            <w:r>
              <w:t xml:space="preserve">73.1 </w:t>
            </w:r>
            <w:proofErr w:type="spellStart"/>
            <w:r>
              <w:t>GPa</w:t>
            </w:r>
            <w:proofErr w:type="spellEnd"/>
          </w:p>
        </w:tc>
      </w:tr>
      <w:tr w:rsidR="002C6B0D" w14:paraId="688363AB" w14:textId="77777777" w:rsidTr="006372FE">
        <w:tc>
          <w:tcPr>
            <w:tcW w:w="3544" w:type="dxa"/>
          </w:tcPr>
          <w:p w14:paraId="7FEDBE94" w14:textId="0A9C7283" w:rsidR="002C6B0D" w:rsidRDefault="00675747" w:rsidP="00E27580">
            <w:r>
              <w:t>Ultimate Bearing Strength</w:t>
            </w:r>
          </w:p>
        </w:tc>
        <w:tc>
          <w:tcPr>
            <w:tcW w:w="1701" w:type="dxa"/>
          </w:tcPr>
          <w:p w14:paraId="5EB53371" w14:textId="1083C7B7" w:rsidR="002C6B0D" w:rsidRDefault="004B3A13" w:rsidP="00E27580">
            <w:r>
              <w:t>855 MPa</w:t>
            </w:r>
          </w:p>
        </w:tc>
      </w:tr>
      <w:tr w:rsidR="002C6B0D" w14:paraId="66C6A095" w14:textId="77777777" w:rsidTr="006372FE">
        <w:tc>
          <w:tcPr>
            <w:tcW w:w="3544" w:type="dxa"/>
          </w:tcPr>
          <w:p w14:paraId="13938D5C" w14:textId="2E59D693" w:rsidR="002C6B0D" w:rsidRDefault="002F5645" w:rsidP="00E27580">
            <w:r>
              <w:t>Bearing Yield Strength</w:t>
            </w:r>
          </w:p>
        </w:tc>
        <w:tc>
          <w:tcPr>
            <w:tcW w:w="1701" w:type="dxa"/>
          </w:tcPr>
          <w:p w14:paraId="1EA2CE07" w14:textId="66439D52" w:rsidR="002C6B0D" w:rsidRDefault="004B3A13" w:rsidP="00E27580">
            <w:r>
              <w:t>524 MPa</w:t>
            </w:r>
          </w:p>
        </w:tc>
      </w:tr>
      <w:tr w:rsidR="002C6B0D" w14:paraId="5FB47145" w14:textId="77777777" w:rsidTr="006372FE">
        <w:tc>
          <w:tcPr>
            <w:tcW w:w="3544" w:type="dxa"/>
          </w:tcPr>
          <w:p w14:paraId="5592CF01" w14:textId="1B7E7B91" w:rsidR="002C6B0D" w:rsidRDefault="002F5645" w:rsidP="00E27580">
            <w:r>
              <w:t>Poisson</w:t>
            </w:r>
            <w:r w:rsidR="0061240D">
              <w:t>’</w:t>
            </w:r>
            <w:r>
              <w:t>s Ratio</w:t>
            </w:r>
          </w:p>
        </w:tc>
        <w:tc>
          <w:tcPr>
            <w:tcW w:w="1701" w:type="dxa"/>
          </w:tcPr>
          <w:p w14:paraId="7C1C2B42" w14:textId="292143AE" w:rsidR="002C6B0D" w:rsidRDefault="004B3A13" w:rsidP="00E27580">
            <w:r>
              <w:t>0.33</w:t>
            </w:r>
          </w:p>
        </w:tc>
      </w:tr>
      <w:tr w:rsidR="002C6B0D" w14:paraId="6DDADB09" w14:textId="77777777" w:rsidTr="006372FE">
        <w:tc>
          <w:tcPr>
            <w:tcW w:w="3544" w:type="dxa"/>
            <w:tcBorders>
              <w:bottom w:val="single" w:sz="4" w:space="0" w:color="auto"/>
            </w:tcBorders>
          </w:tcPr>
          <w:p w14:paraId="286A4C4B" w14:textId="377AA44D" w:rsidR="002C6B0D" w:rsidRDefault="002F5645" w:rsidP="00E27580">
            <w:r>
              <w:t>Fatigue Strength</w:t>
            </w:r>
          </w:p>
        </w:tc>
        <w:tc>
          <w:tcPr>
            <w:tcW w:w="1701" w:type="dxa"/>
            <w:tcBorders>
              <w:bottom w:val="single" w:sz="4" w:space="0" w:color="auto"/>
            </w:tcBorders>
          </w:tcPr>
          <w:p w14:paraId="10FDA620" w14:textId="361E58B5" w:rsidR="002C6B0D" w:rsidRDefault="004B3A13" w:rsidP="00E27580">
            <w:r>
              <w:t>138 MPa</w:t>
            </w:r>
          </w:p>
        </w:tc>
      </w:tr>
    </w:tbl>
    <w:p w14:paraId="252D0E76" w14:textId="77777777" w:rsidR="00614471" w:rsidRDefault="00614471" w:rsidP="00E27580"/>
    <w:p w14:paraId="7347BAA0" w14:textId="45F7D4F5" w:rsidR="0021590C" w:rsidRDefault="00DC2346" w:rsidP="001F4B52">
      <w:pPr>
        <w:tabs>
          <w:tab w:val="left" w:pos="3418"/>
        </w:tabs>
      </w:pPr>
      <w:r>
        <w:t>The dimensions of the plate were listed as 100</w:t>
      </w:r>
      <w:r w:rsidR="003274AD">
        <w:t xml:space="preserve"> </w:t>
      </w:r>
      <w:r>
        <w:t>mm</w:t>
      </w:r>
      <w:r w:rsidR="003274AD">
        <w:t xml:space="preserve"> x 100mm x 20 mm. </w:t>
      </w:r>
      <w:r w:rsidR="003D20C2" w:rsidRPr="007C534A">
        <w:t>The properties of the</w:t>
      </w:r>
      <w:r w:rsidR="00445E0D">
        <w:t xml:space="preserve"> plate are precise and detailed</w:t>
      </w:r>
      <w:r w:rsidR="00214F4A">
        <w:t>, ensuring</w:t>
      </w:r>
      <w:r w:rsidR="003274AD">
        <w:t xml:space="preserve"> the</w:t>
      </w:r>
      <w:r w:rsidR="00A84DED">
        <w:t xml:space="preserve"> plate</w:t>
      </w:r>
      <w:r w:rsidR="00214F4A">
        <w:t xml:space="preserve"> can be</w:t>
      </w:r>
      <w:r w:rsidR="004A6953">
        <w:t xml:space="preserve"> easily replicated. The </w:t>
      </w:r>
      <w:r w:rsidR="001F4B52">
        <w:t>specifications</w:t>
      </w:r>
      <w:r w:rsidR="00177EF5">
        <w:t xml:space="preserve"> provided for the </w:t>
      </w:r>
      <w:r w:rsidR="004A6953">
        <w:t xml:space="preserve">projectile however </w:t>
      </w:r>
      <w:r w:rsidR="00177EF5">
        <w:t>w</w:t>
      </w:r>
      <w:r w:rsidR="00243D87">
        <w:t>ere</w:t>
      </w:r>
      <w:r w:rsidR="00177EF5">
        <w:t xml:space="preserve"> far less </w:t>
      </w:r>
      <w:r w:rsidR="001F4B52">
        <w:t xml:space="preserve">detailed. </w:t>
      </w:r>
      <w:r w:rsidR="00D84CCB" w:rsidRPr="007C534A">
        <w:t xml:space="preserve">The </w:t>
      </w:r>
      <w:r w:rsidR="00C642DA" w:rsidRPr="007C534A">
        <w:t xml:space="preserve">dimension of the projectile </w:t>
      </w:r>
      <w:r w:rsidR="0078186C" w:rsidRPr="007C534A">
        <w:t>was</w:t>
      </w:r>
      <w:r w:rsidR="00C642DA" w:rsidRPr="007C534A">
        <w:t xml:space="preserve"> only given as </w:t>
      </w:r>
      <w:sdt>
        <w:sdtPr>
          <w:id w:val="505028525"/>
          <w:citation/>
        </w:sdtPr>
        <w:sdtContent>
          <w:r w:rsidR="00C642DA" w:rsidRPr="007C534A">
            <w:fldChar w:fldCharType="begin"/>
          </w:r>
          <w:r w:rsidR="00C642DA" w:rsidRPr="007C534A">
            <w:instrText xml:space="preserve"> CITATION Zak20 \l 2057 </w:instrText>
          </w:r>
          <w:r w:rsidR="00C642DA" w:rsidRPr="007C534A">
            <w:fldChar w:fldCharType="separate"/>
          </w:r>
          <w:r w:rsidR="00C642DA" w:rsidRPr="007C534A">
            <w:rPr>
              <w:noProof/>
            </w:rPr>
            <w:t>[1]</w:t>
          </w:r>
          <w:r w:rsidR="00C642DA" w:rsidRPr="007C534A">
            <w:fldChar w:fldCharType="end"/>
          </w:r>
        </w:sdtContent>
      </w:sdt>
      <w:r w:rsidR="00566FFE" w:rsidRPr="007C534A">
        <w:t xml:space="preserve"> </w:t>
      </w:r>
      <w:r w:rsidR="00566FFE" w:rsidRPr="007C534A">
        <w:t>according to the actual dimension of bullet nose shape so that it will represent and provide close result of impact behavior when interacted with target plate</w:t>
      </w:r>
      <w:r w:rsidR="00CF107C" w:rsidRPr="007C534A">
        <w:t>.</w:t>
      </w:r>
      <w:r w:rsidR="0043785F" w:rsidRPr="007C534A">
        <w:t xml:space="preserve"> </w:t>
      </w:r>
      <w:r w:rsidR="002452B5">
        <w:t>Th</w:t>
      </w:r>
      <w:r w:rsidR="00F52D1D">
        <w:t xml:space="preserve">is lack of a detailed explanation </w:t>
      </w:r>
      <w:r w:rsidR="00AC41D7">
        <w:t>results in</w:t>
      </w:r>
      <w:r w:rsidR="00F52D1D">
        <w:t xml:space="preserve"> the simulation</w:t>
      </w:r>
      <w:r w:rsidR="00AC41D7">
        <w:t xml:space="preserve"> being</w:t>
      </w:r>
      <w:r w:rsidR="00F52D1D">
        <w:t xml:space="preserve"> hard to</w:t>
      </w:r>
      <w:r w:rsidR="00E408D4">
        <w:t xml:space="preserve"> replicate and the </w:t>
      </w:r>
      <w:r w:rsidR="00AC41D7">
        <w:t>outcomes</w:t>
      </w:r>
      <w:r w:rsidR="00E408D4">
        <w:t xml:space="preserve"> </w:t>
      </w:r>
      <w:r w:rsidR="009E2885">
        <w:t xml:space="preserve">difficult </w:t>
      </w:r>
      <w:r w:rsidR="00E408D4">
        <w:t xml:space="preserve">to </w:t>
      </w:r>
      <w:r w:rsidR="001D6F4E">
        <w:t xml:space="preserve">interpret. </w:t>
      </w:r>
      <w:r w:rsidR="008B076E">
        <w:t>Zakaria doesn’t inform the reader which material was used in the simulation</w:t>
      </w:r>
      <w:r w:rsidR="00F1705A">
        <w:t xml:space="preserve"> or the actual dimensions of the projectile. </w:t>
      </w:r>
      <w:r w:rsidR="00746ED5">
        <w:t xml:space="preserve">The projectile of a bullet is usually lead </w:t>
      </w:r>
      <w:r w:rsidR="001C0EBD">
        <w:t>or lead alloy</w:t>
      </w:r>
      <w:r w:rsidR="006E1AB0">
        <w:t xml:space="preserve"> but in this case we can only assume.</w:t>
      </w:r>
      <w:r w:rsidR="005E7D8A">
        <w:t xml:space="preserve"> The effect of changing the round material will be explored in the results of this report.</w:t>
      </w:r>
    </w:p>
    <w:p w14:paraId="31500F63" w14:textId="77777777" w:rsidR="0021590C" w:rsidRDefault="0021590C" w:rsidP="001F4B52">
      <w:pPr>
        <w:tabs>
          <w:tab w:val="left" w:pos="3418"/>
        </w:tabs>
      </w:pPr>
    </w:p>
    <w:p w14:paraId="728091E4" w14:textId="66772459" w:rsidR="00524C36" w:rsidRDefault="00524C36" w:rsidP="001F4B52">
      <w:pPr>
        <w:tabs>
          <w:tab w:val="left" w:pos="3418"/>
        </w:tabs>
      </w:pPr>
      <w:r>
        <w:lastRenderedPageBreak/>
        <w:t xml:space="preserve">Zakaria explains that the round </w:t>
      </w:r>
      <w:r w:rsidR="002D543E">
        <w:t xml:space="preserve">hits directly in the </w:t>
      </w:r>
      <w:r w:rsidR="0006077B">
        <w:t>centre</w:t>
      </w:r>
      <w:r w:rsidR="002D543E">
        <w:t xml:space="preserve"> of the plate</w:t>
      </w:r>
      <w:r w:rsidR="002C0FDC">
        <w:t xml:space="preserve">, which is easily repeated and </w:t>
      </w:r>
      <w:r w:rsidR="00E923FE">
        <w:t xml:space="preserve">will influence the end results. The bullet hitting the </w:t>
      </w:r>
      <w:r w:rsidR="0006077B">
        <w:t>centre</w:t>
      </w:r>
      <w:r w:rsidR="00E923FE">
        <w:t xml:space="preserve"> of plate means the </w:t>
      </w:r>
      <w:r w:rsidR="00A67562">
        <w:t xml:space="preserve">impacted area of plate is </w:t>
      </w:r>
      <w:r w:rsidR="00EB12D0">
        <w:t xml:space="preserve">symmetrically supported in all directions, and the distance from </w:t>
      </w:r>
      <w:r w:rsidR="0006077B">
        <w:t>centre</w:t>
      </w:r>
      <w:r w:rsidR="00EB12D0">
        <w:t xml:space="preserve"> gives </w:t>
      </w:r>
      <w:r w:rsidR="00700EA4">
        <w:t>space for the stresses to dissipate.</w:t>
      </w:r>
    </w:p>
    <w:p w14:paraId="12D14740" w14:textId="77777777" w:rsidR="00EE0E2E" w:rsidRDefault="00EE0E2E" w:rsidP="00B5520D">
      <w:pPr>
        <w:pStyle w:val="Default"/>
      </w:pPr>
    </w:p>
    <w:p w14:paraId="7EA66FDA" w14:textId="77777777" w:rsidR="00CF29EE" w:rsidRPr="000E56CA" w:rsidRDefault="00CF29EE" w:rsidP="00CF29EE">
      <w:r>
        <w:t xml:space="preserve">This report aims to generate simulations as closely as possible to the Zakarias to validate their results. If the two reports have similar results it will add credibility to the findings. Ballistic theories will also be used to interpret the results. </w:t>
      </w:r>
    </w:p>
    <w:p w14:paraId="166F8ABC" w14:textId="4A4236A5" w:rsidR="00F11D7C" w:rsidRPr="00121A3B" w:rsidRDefault="00121A3B" w:rsidP="00121A3B">
      <w:pPr>
        <w:spacing w:after="200" w:line="276" w:lineRule="auto"/>
        <w:rPr>
          <w:rStyle w:val="Strong"/>
          <w:rFonts w:eastAsiaTheme="minorHAnsi"/>
          <w:color w:val="000000"/>
          <w:lang w:eastAsia="en-US"/>
        </w:rPr>
      </w:pPr>
      <w:r>
        <w:rPr>
          <w:rStyle w:val="Strong"/>
        </w:rPr>
        <w:br w:type="page"/>
      </w:r>
    </w:p>
    <w:p w14:paraId="6DFF7F43" w14:textId="3306C7D5" w:rsidR="007D48F0" w:rsidRDefault="000F6302" w:rsidP="007D48F0">
      <w:pPr>
        <w:pStyle w:val="Heading1"/>
      </w:pPr>
      <w:bookmarkStart w:id="22" w:name="_Toc197892476"/>
      <w:r>
        <w:lastRenderedPageBreak/>
        <w:t>Method</w:t>
      </w:r>
      <w:bookmarkEnd w:id="22"/>
    </w:p>
    <w:p w14:paraId="2DA6B0D9" w14:textId="629F3D80" w:rsidR="00394DF0" w:rsidRDefault="00E35F1B" w:rsidP="00394DF0">
      <w:r>
        <w:t>The plate</w:t>
      </w:r>
      <w:r w:rsidR="004E48B0">
        <w:t xml:space="preserve"> was designed </w:t>
      </w:r>
      <w:r w:rsidR="006C113E">
        <w:t xml:space="preserve">in SolidWorks </w:t>
      </w:r>
      <w:r w:rsidR="00E11968">
        <w:t xml:space="preserve">to the same specification as Zakarias report. A 100 x 100mm square was </w:t>
      </w:r>
      <w:r w:rsidR="00EA65C0">
        <w:t>drawn and</w:t>
      </w:r>
      <w:r w:rsidR="00860E51">
        <w:t xml:space="preserve"> then extruded </w:t>
      </w:r>
      <w:r w:rsidR="00507950">
        <w:t xml:space="preserve">by </w:t>
      </w:r>
      <w:r w:rsidR="00860E51">
        <w:t xml:space="preserve">20mm. The 9mm round was </w:t>
      </w:r>
      <w:r w:rsidR="00097185">
        <w:t xml:space="preserve">downloaded as </w:t>
      </w:r>
      <w:r w:rsidR="00EA65C0">
        <w:t>stock shape due to the unknown dimensions in the original report.</w:t>
      </w:r>
      <w:r w:rsidR="004D3EEA">
        <w:t xml:space="preserve"> These shapes were loaded into ANSYS </w:t>
      </w:r>
      <w:r w:rsidR="009F5410">
        <w:t xml:space="preserve">for boundary set up. The plate was given the same design boundaries from </w:t>
      </w:r>
      <w:r w:rsidR="000B01E5">
        <w:fldChar w:fldCharType="begin"/>
      </w:r>
      <w:r w:rsidR="000B01E5">
        <w:instrText xml:space="preserve"> REF _Ref197863081 \h </w:instrText>
      </w:r>
      <w:r w:rsidR="000B01E5">
        <w:fldChar w:fldCharType="separate"/>
      </w:r>
      <w:r w:rsidR="000B01E5">
        <w:t xml:space="preserve">Table </w:t>
      </w:r>
      <w:r w:rsidR="000B01E5">
        <w:rPr>
          <w:noProof/>
        </w:rPr>
        <w:t>1</w:t>
      </w:r>
      <w:r w:rsidR="000B01E5">
        <w:fldChar w:fldCharType="end"/>
      </w:r>
      <w:r w:rsidR="000B01E5">
        <w:t xml:space="preserve"> ensuring it had the same material properties </w:t>
      </w:r>
      <w:r w:rsidR="000703DF">
        <w:t xml:space="preserve">as </w:t>
      </w:r>
      <w:r w:rsidR="005063AD">
        <w:t xml:space="preserve">the </w:t>
      </w:r>
      <w:r w:rsidR="005063AD">
        <w:t>AL2024 T3 aluminium plate</w:t>
      </w:r>
      <w:r w:rsidR="005063AD">
        <w:t xml:space="preserve"> in the original report. The plate </w:t>
      </w:r>
      <w:r w:rsidR="00027698">
        <w:t>was clamped at the four outer edges to remove any plate movement from the results.</w:t>
      </w:r>
      <w:r w:rsidR="00D3762B">
        <w:t xml:space="preserve"> The round materials were then created. </w:t>
      </w:r>
      <w:r w:rsidR="00FF3C07">
        <w:t xml:space="preserve">As the materials were unknown, two with contrasting densities were used. </w:t>
      </w:r>
      <w:r w:rsidR="00A423B1">
        <w:t xml:space="preserve">First </w:t>
      </w:r>
      <w:r w:rsidR="00FF3C07">
        <w:t>1006 Steel</w:t>
      </w:r>
      <w:r w:rsidR="004A041B">
        <w:t xml:space="preserve"> representing a heavy dense material, and then </w:t>
      </w:r>
      <w:r w:rsidR="00252672">
        <w:t>the T3 aluminium from the plate as a lighter less dense material.</w:t>
      </w:r>
    </w:p>
    <w:p w14:paraId="53350B9E" w14:textId="77777777" w:rsidR="0069283D" w:rsidRDefault="0069283D" w:rsidP="00394DF0"/>
    <w:p w14:paraId="1A2EB589" w14:textId="1E3F89FB" w:rsidR="0069283D" w:rsidRDefault="00E056A4" w:rsidP="00394DF0">
      <w:r>
        <w:t xml:space="preserve">The body interaction was set to frictionless, meaning that </w:t>
      </w:r>
      <w:r w:rsidR="00652908">
        <w:t xml:space="preserve">tangential resistance between the bullet and the plate wasn’t calculated. </w:t>
      </w:r>
      <w:r w:rsidR="00CC40CF">
        <w:t>Ballistic p</w:t>
      </w:r>
      <w:r w:rsidR="008C2DB1">
        <w:t xml:space="preserve">enetration results are driven by impact pressure, strain rate and </w:t>
      </w:r>
      <w:r w:rsidR="00CC40CF">
        <w:t xml:space="preserve">material strength </w:t>
      </w:r>
      <w:r w:rsidR="00116F30">
        <w:t>due to the high velocities</w:t>
      </w:r>
      <w:r w:rsidR="00B35827">
        <w:t>. However,</w:t>
      </w:r>
      <w:r w:rsidR="00CC40CF">
        <w:t xml:space="preserve"> friction </w:t>
      </w:r>
      <w:r w:rsidR="00A00A78">
        <w:t xml:space="preserve">forces have a greater effect on </w:t>
      </w:r>
      <w:r w:rsidR="001B73E5">
        <w:t xml:space="preserve">longer contact durations, for instance slicing with a knife. </w:t>
      </w:r>
      <w:r w:rsidR="00CC40CF">
        <w:t xml:space="preserve"> </w:t>
      </w:r>
      <w:r w:rsidR="00116F30">
        <w:t xml:space="preserve">For this </w:t>
      </w:r>
      <w:r w:rsidR="00AA06E3">
        <w:t>reason,</w:t>
      </w:r>
      <w:r w:rsidR="00116F30">
        <w:t xml:space="preserve"> adding </w:t>
      </w:r>
      <w:r w:rsidR="00C866F5">
        <w:t xml:space="preserve">friction forces to the simulation </w:t>
      </w:r>
      <w:r w:rsidR="006C55DE">
        <w:t>inserts</w:t>
      </w:r>
      <w:r w:rsidR="00C866F5">
        <w:t xml:space="preserve"> un</w:t>
      </w:r>
      <w:r w:rsidR="008A347C">
        <w:t>ne</w:t>
      </w:r>
      <w:r w:rsidR="0008185B">
        <w:t xml:space="preserve">cessary complexity </w:t>
      </w:r>
      <w:r w:rsidR="001A07A2">
        <w:t xml:space="preserve">to </w:t>
      </w:r>
      <w:r w:rsidR="00AA06E3">
        <w:t>the calculations which could increase the instability of the simulation.</w:t>
      </w:r>
    </w:p>
    <w:p w14:paraId="33EB6CA1" w14:textId="77777777" w:rsidR="00AA06E3" w:rsidRDefault="00AA06E3" w:rsidP="00394DF0"/>
    <w:p w14:paraId="227D31CE" w14:textId="21130CA6" w:rsidR="004E48B0" w:rsidRDefault="00BF0BDC" w:rsidP="00394DF0">
      <w:r>
        <w:t xml:space="preserve">Meshes were then applied to the models. </w:t>
      </w:r>
      <w:r w:rsidR="00EF7D93">
        <w:t xml:space="preserve">The recommended </w:t>
      </w:r>
      <w:r w:rsidR="00FA09AD">
        <w:t xml:space="preserve">mesh of </w:t>
      </w:r>
      <w:r w:rsidR="00FA09AD">
        <w:t>0.0036m</w:t>
      </w:r>
      <w:r w:rsidR="00FA09AD">
        <w:t xml:space="preserve"> was applied to both the bullet and the plate</w:t>
      </w:r>
      <w:r w:rsidR="00574D83">
        <w:t xml:space="preserve"> as standard block shape. </w:t>
      </w:r>
      <w:r w:rsidR="006A2DFD">
        <w:t xml:space="preserve">To investigate the accuracy of the mesh, another more detailed </w:t>
      </w:r>
      <w:r w:rsidR="006A2DFD">
        <w:t>0.001m</w:t>
      </w:r>
      <w:r w:rsidR="006A2DFD">
        <w:t xml:space="preserve"> mesh was applied and later the </w:t>
      </w:r>
      <w:r w:rsidR="00943BCF">
        <w:t>tetrahedral mes</w:t>
      </w:r>
      <w:r w:rsidR="004946F2">
        <w:t xml:space="preserve">h </w:t>
      </w:r>
      <w:r w:rsidR="002B6EF1">
        <w:t>like</w:t>
      </w:r>
      <w:r w:rsidR="009B43F9">
        <w:t xml:space="preserve"> </w:t>
      </w:r>
      <w:r w:rsidR="002B6EF1">
        <w:t xml:space="preserve">the one used in </w:t>
      </w:r>
      <w:r w:rsidR="009B43F9">
        <w:t xml:space="preserve">the </w:t>
      </w:r>
      <w:r w:rsidR="00DC7808">
        <w:t>original paper.</w:t>
      </w:r>
      <w:r w:rsidR="00AD3694">
        <w:t xml:space="preserve"> </w:t>
      </w:r>
      <w:r w:rsidR="00F06252">
        <w:t>Using the t</w:t>
      </w:r>
      <w:r w:rsidR="00702BAF">
        <w:t xml:space="preserve">hree meshes, </w:t>
      </w:r>
      <w:r w:rsidR="0024121B">
        <w:t xml:space="preserve">ensured it </w:t>
      </w:r>
      <w:r w:rsidR="00702BAF">
        <w:t>was possible to illustrate how the quality of mesh a</w:t>
      </w:r>
      <w:r w:rsidR="0024121B">
        <w:t>ffects the quality of the geometry.</w:t>
      </w:r>
      <w:r w:rsidR="00F105B1">
        <w:t xml:space="preserve"> T</w:t>
      </w:r>
      <w:r w:rsidR="00CB16CB">
        <w:t>he tetrahedral mesh</w:t>
      </w:r>
      <w:r w:rsidR="00F105B1">
        <w:t xml:space="preserve"> was created to replicate and therefore</w:t>
      </w:r>
      <w:r w:rsidR="00CB16CB">
        <w:t xml:space="preserve"> validat</w:t>
      </w:r>
      <w:r w:rsidR="00F105B1">
        <w:t xml:space="preserve">e </w:t>
      </w:r>
      <w:r w:rsidR="00CB16CB">
        <w:t>Zakarias work.</w:t>
      </w:r>
    </w:p>
    <w:p w14:paraId="0316E5F8" w14:textId="77777777" w:rsidR="004E48B0" w:rsidRDefault="004E48B0" w:rsidP="00394DF0"/>
    <w:p w14:paraId="007BFC79" w14:textId="640C7DB4" w:rsidR="00B7328F" w:rsidRDefault="00426A17" w:rsidP="00755848">
      <w:r>
        <w:t xml:space="preserve">The solver settings were then selected. </w:t>
      </w:r>
      <w:r w:rsidR="00F27EF3">
        <w:t>Runs with 300m/s and 600 m/s velocities were chosen</w:t>
      </w:r>
      <w:r w:rsidR="004C312B">
        <w:t xml:space="preserve">, matching the fastest and slowest simulations of </w:t>
      </w:r>
      <w:r w:rsidR="00DD4EC7">
        <w:t xml:space="preserve">the other paper. If the results match it should be reasonable to assume </w:t>
      </w:r>
      <w:r w:rsidR="008D395F">
        <w:t>Zakarias other results are valid.</w:t>
      </w:r>
      <w:r w:rsidR="004A380B">
        <w:t xml:space="preserve"> </w:t>
      </w:r>
      <w:r w:rsidR="00116B03">
        <w:t xml:space="preserve">Zakaria </w:t>
      </w:r>
      <w:r w:rsidR="00F2640E">
        <w:t>then investigated the effec</w:t>
      </w:r>
      <w:r w:rsidR="00F54202">
        <w:t xml:space="preserve">t of </w:t>
      </w:r>
      <w:r w:rsidR="00497C10">
        <w:t xml:space="preserve">changing the angle of impact. </w:t>
      </w:r>
      <w:r w:rsidR="00782FFD">
        <w:t xml:space="preserve">To do this Zakaria changed the impact angle to </w:t>
      </w:r>
      <w:r w:rsidR="00A11CCA">
        <w:t>30</w:t>
      </w:r>
      <w:r w:rsidR="00A11CCA">
        <w:sym w:font="Symbol" w:char="F0B0"/>
      </w:r>
      <w:r w:rsidR="00A11CCA">
        <w:t xml:space="preserve"> and 60</w:t>
      </w:r>
      <w:r w:rsidR="00A11CCA">
        <w:sym w:font="Symbol" w:char="F0B0"/>
      </w:r>
      <w:r w:rsidR="00A11CCA">
        <w:t xml:space="preserve"> at </w:t>
      </w:r>
      <w:r w:rsidR="004877D3">
        <w:t xml:space="preserve">300m/s, 400m/s, 500m/s and 600m/s. </w:t>
      </w:r>
      <w:r w:rsidR="005B068B">
        <w:t>Th</w:t>
      </w:r>
      <w:r w:rsidR="00C85718">
        <w:t xml:space="preserve">is report will </w:t>
      </w:r>
      <w:r w:rsidR="007E4BFC">
        <w:t>look to validate the results b</w:t>
      </w:r>
      <w:r w:rsidR="000F4BAE">
        <w:t>y</w:t>
      </w:r>
      <w:r w:rsidR="007E4BFC">
        <w:t xml:space="preserve"> </w:t>
      </w:r>
      <w:r w:rsidR="00091BCA">
        <w:t>re-</w:t>
      </w:r>
      <w:r w:rsidR="007E4BFC">
        <w:t>running the 30</w:t>
      </w:r>
      <w:r w:rsidR="007E4BFC">
        <w:sym w:font="Symbol" w:char="F0B0"/>
      </w:r>
      <w:r w:rsidR="00091BCA">
        <w:t xml:space="preserve"> 300m/s and 600m/s simulations and looking for </w:t>
      </w:r>
      <w:r w:rsidR="00810B9D">
        <w:t>trends in the result.</w:t>
      </w:r>
    </w:p>
    <w:p w14:paraId="6CAB6172" w14:textId="77777777" w:rsidR="007B7565" w:rsidRDefault="007B7565" w:rsidP="00755848"/>
    <w:p w14:paraId="22681FA6" w14:textId="1710856F" w:rsidR="007B7565" w:rsidRDefault="00991B56" w:rsidP="00755848">
      <w:r>
        <w:t>ANSYS was set up to run the simulation and display the total deformation results.</w:t>
      </w:r>
      <w:r w:rsidR="00043929">
        <w:t xml:space="preserve"> This </w:t>
      </w:r>
      <w:r w:rsidR="00A21C7A">
        <w:t xml:space="preserve">shows the magnitude of displacement at each </w:t>
      </w:r>
      <w:r w:rsidR="00F60F5F">
        <w:t>point,</w:t>
      </w:r>
      <w:r w:rsidR="00A21C7A">
        <w:t xml:space="preserve"> </w:t>
      </w:r>
      <w:r w:rsidR="00B96D09">
        <w:t xml:space="preserve">so it is easy to see areas of high stress/strain. </w:t>
      </w:r>
      <w:r w:rsidR="00CD5BB6">
        <w:t xml:space="preserve">The dark blue areas of the results show </w:t>
      </w:r>
      <w:r w:rsidR="00AF4379">
        <w:t>where the least stress was, whereas</w:t>
      </w:r>
      <w:r w:rsidR="00F60F5F">
        <w:t xml:space="preserve"> the light blue areas had slightly </w:t>
      </w:r>
      <w:r w:rsidR="00D620FE">
        <w:t xml:space="preserve">more </w:t>
      </w:r>
      <w:r w:rsidR="00F60F5F">
        <w:t>stress and the reds were areas of high stress.</w:t>
      </w:r>
      <w:r w:rsidR="00DD0128">
        <w:tab/>
      </w:r>
      <w:r w:rsidR="003C047D">
        <w:t>In ballistics i</w:t>
      </w:r>
      <w:r w:rsidR="00F23F0E">
        <w:t>t would be usual to see areas of stress around the point of penetration</w:t>
      </w:r>
      <w:r w:rsidR="00C544B9">
        <w:t xml:space="preserve">. </w:t>
      </w:r>
      <w:r w:rsidR="00413F7B">
        <w:t xml:space="preserve">Sharp objects </w:t>
      </w:r>
      <w:r w:rsidR="002E0B36">
        <w:t xml:space="preserve">create localised high stresses, </w:t>
      </w:r>
      <w:r w:rsidR="00D620FE">
        <w:t>while</w:t>
      </w:r>
      <w:r w:rsidR="002E0B36">
        <w:t xml:space="preserve"> blunt objects spread that force over a wider area.</w:t>
      </w:r>
    </w:p>
    <w:p w14:paraId="02533553" w14:textId="77777777" w:rsidR="0015204A" w:rsidRPr="00755848" w:rsidRDefault="0015204A" w:rsidP="00755848"/>
    <w:p w14:paraId="50E9F6C2" w14:textId="77777777" w:rsidR="005D75E2" w:rsidRDefault="005D75E2" w:rsidP="00486BF3">
      <w:pPr>
        <w:rPr>
          <w:rStyle w:val="Strong"/>
          <w:color w:val="000000"/>
        </w:rPr>
      </w:pPr>
    </w:p>
    <w:p w14:paraId="65D27D9E" w14:textId="3D700E6D" w:rsidR="00DA28B2" w:rsidRDefault="00DA28B2" w:rsidP="00941D35"/>
    <w:p w14:paraId="5729FF86" w14:textId="77777777" w:rsidR="00DA28B2" w:rsidRDefault="00DA28B2" w:rsidP="00941D35"/>
    <w:p w14:paraId="34DA41BD" w14:textId="77777777" w:rsidR="00923CA3" w:rsidRDefault="00923CA3" w:rsidP="00923CA3"/>
    <w:p w14:paraId="31034DA0" w14:textId="77777777" w:rsidR="00F813B5" w:rsidRDefault="00F813B5" w:rsidP="00923CA3"/>
    <w:p w14:paraId="4CC57E28" w14:textId="1F4FE331" w:rsidR="00F813B5" w:rsidRPr="00923CA3" w:rsidRDefault="00F813B5" w:rsidP="00923CA3">
      <w:pPr>
        <w:sectPr w:rsidR="00F813B5" w:rsidRPr="00923CA3" w:rsidSect="00623A81">
          <w:headerReference w:type="default" r:id="rId14"/>
          <w:pgSz w:w="11906" w:h="16838" w:code="9"/>
          <w:pgMar w:top="1701" w:right="1701" w:bottom="1701" w:left="1701" w:header="709" w:footer="851" w:gutter="0"/>
          <w:cols w:space="708"/>
          <w:docGrid w:linePitch="360"/>
        </w:sectPr>
      </w:pPr>
    </w:p>
    <w:p w14:paraId="4F85A646" w14:textId="6BD8E6A2" w:rsidR="00DA28B2" w:rsidRDefault="000F6302" w:rsidP="00DA28B2">
      <w:pPr>
        <w:pStyle w:val="Heading1"/>
      </w:pPr>
      <w:bookmarkStart w:id="23" w:name="_Toc197892477"/>
      <w:r>
        <w:lastRenderedPageBreak/>
        <w:t>Results</w:t>
      </w:r>
      <w:bookmarkEnd w:id="23"/>
    </w:p>
    <w:p w14:paraId="3AEFB37A" w14:textId="77777777" w:rsidR="00477B86" w:rsidRDefault="00477B86" w:rsidP="00477B86">
      <w:pPr>
        <w:keepNext/>
      </w:pPr>
      <w:r>
        <w:rPr>
          <w:noProof/>
        </w:rPr>
        <w:drawing>
          <wp:inline distT="0" distB="0" distL="0" distR="0" wp14:anchorId="3BECE741" wp14:editId="6A2BB409">
            <wp:extent cx="2218639" cy="1757191"/>
            <wp:effectExtent l="0" t="0" r="4445" b="0"/>
            <wp:docPr id="118957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53674" cy="1784939"/>
                    </a:xfrm>
                    <a:prstGeom prst="rect">
                      <a:avLst/>
                    </a:prstGeom>
                    <a:noFill/>
                    <a:ln>
                      <a:noFill/>
                    </a:ln>
                  </pic:spPr>
                </pic:pic>
              </a:graphicData>
            </a:graphic>
          </wp:inline>
        </w:drawing>
      </w:r>
    </w:p>
    <w:p w14:paraId="06671D75" w14:textId="649323DF" w:rsidR="00477B86" w:rsidRDefault="00477B86" w:rsidP="00477B86">
      <w:pPr>
        <w:pStyle w:val="Caption"/>
      </w:pPr>
      <w:bookmarkStart w:id="24" w:name="_Ref197005219"/>
      <w:bookmarkStart w:id="25" w:name="_Toc197892483"/>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w:t>
      </w:r>
      <w:r w:rsidR="00416BEF">
        <w:fldChar w:fldCharType="end"/>
      </w:r>
      <w:bookmarkEnd w:id="24"/>
      <w:r w:rsidR="00995816">
        <w:t xml:space="preserve"> </w:t>
      </w:r>
      <w:r w:rsidR="00051795">
        <w:t>Ansys Recommended Mesh Size</w:t>
      </w:r>
      <w:bookmarkEnd w:id="25"/>
    </w:p>
    <w:p w14:paraId="0045A2C7" w14:textId="77777777" w:rsidR="00F71DD0" w:rsidRDefault="00F71DD0" w:rsidP="00F17382">
      <w:r>
        <w:rPr>
          <w:noProof/>
        </w:rPr>
        <w:drawing>
          <wp:inline distT="0" distB="0" distL="0" distR="0" wp14:anchorId="602AA7B7" wp14:editId="18528F81">
            <wp:extent cx="2218055" cy="1858146"/>
            <wp:effectExtent l="0" t="0" r="4445" b="0"/>
            <wp:docPr id="667019047" name="Picture 1" descr="A close-up of a satell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3300" name="Picture 1" descr="A close-up of a satellite&#10;&#10;AI-generated content may be incorrect."/>
                    <pic:cNvPicPr/>
                  </pic:nvPicPr>
                  <pic:blipFill>
                    <a:blip r:embed="rId16"/>
                    <a:stretch>
                      <a:fillRect/>
                    </a:stretch>
                  </pic:blipFill>
                  <pic:spPr>
                    <a:xfrm>
                      <a:off x="0" y="0"/>
                      <a:ext cx="2257613" cy="1891285"/>
                    </a:xfrm>
                    <a:prstGeom prst="rect">
                      <a:avLst/>
                    </a:prstGeom>
                  </pic:spPr>
                </pic:pic>
              </a:graphicData>
            </a:graphic>
          </wp:inline>
        </w:drawing>
      </w:r>
    </w:p>
    <w:p w14:paraId="0B012E96" w14:textId="5156000D" w:rsidR="00F71DD0" w:rsidRDefault="00F71DD0" w:rsidP="00F71DD0">
      <w:pPr>
        <w:pStyle w:val="Caption"/>
      </w:pPr>
      <w:bookmarkStart w:id="26" w:name="_Ref197006670"/>
      <w:bookmarkStart w:id="27" w:name="_Toc197892484"/>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2</w:t>
      </w:r>
      <w:r w:rsidR="00416BEF">
        <w:fldChar w:fldCharType="end"/>
      </w:r>
      <w:bookmarkEnd w:id="26"/>
      <w:r>
        <w:t xml:space="preserve"> Refined Mesh</w:t>
      </w:r>
      <w:bookmarkEnd w:id="27"/>
    </w:p>
    <w:p w14:paraId="453F4A26" w14:textId="77777777" w:rsidR="00F71DD0" w:rsidRDefault="00F71DD0" w:rsidP="00F17382"/>
    <w:p w14:paraId="77533B08" w14:textId="57A6EF12" w:rsidR="007335ED" w:rsidRDefault="00DC63C7" w:rsidP="007335ED">
      <w:r>
        <w:t xml:space="preserve">ANSYS recommended </w:t>
      </w:r>
      <w:r w:rsidR="003633BE">
        <w:t xml:space="preserve">a mesh size of </w:t>
      </w:r>
      <w:r w:rsidR="00C26EE6">
        <w:t>0.0036m</w:t>
      </w:r>
      <w:r w:rsidR="00477B86">
        <w:t xml:space="preserve"> which gave the result in </w:t>
      </w:r>
      <w:r w:rsidR="00995816">
        <w:fldChar w:fldCharType="begin"/>
      </w:r>
      <w:r w:rsidR="00995816">
        <w:instrText xml:space="preserve"> REF _Ref197005219 \h </w:instrText>
      </w:r>
      <w:r w:rsidR="00995816">
        <w:fldChar w:fldCharType="separate"/>
      </w:r>
      <w:r w:rsidR="00995816">
        <w:t xml:space="preserve">Figure </w:t>
      </w:r>
      <w:r w:rsidR="00995816">
        <w:rPr>
          <w:noProof/>
        </w:rPr>
        <w:t>4</w:t>
      </w:r>
      <w:r w:rsidR="00995816">
        <w:noBreakHyphen/>
      </w:r>
      <w:r w:rsidR="00995816">
        <w:rPr>
          <w:noProof/>
        </w:rPr>
        <w:t>1</w:t>
      </w:r>
      <w:r w:rsidR="00995816">
        <w:fldChar w:fldCharType="end"/>
      </w:r>
      <w:r w:rsidR="00051795">
        <w:t xml:space="preserve"> with 1739 Nodes and 945 Ele</w:t>
      </w:r>
      <w:r w:rsidR="00EB797F">
        <w:t xml:space="preserve">ments. There is an issue with the </w:t>
      </w:r>
      <w:r w:rsidR="00770E40">
        <w:t>shape of the project, the edges</w:t>
      </w:r>
      <w:r w:rsidR="006C043F">
        <w:t xml:space="preserve"> are too sharp and</w:t>
      </w:r>
      <w:r w:rsidR="00770E40">
        <w:t xml:space="preserve"> aren’t correctly rounded</w:t>
      </w:r>
      <w:r w:rsidR="006C043F">
        <w:t>.</w:t>
      </w:r>
      <w:r w:rsidR="00E66037">
        <w:t xml:space="preserve"> This </w:t>
      </w:r>
      <w:proofErr w:type="gramStart"/>
      <w:r w:rsidR="00E66037">
        <w:t>could</w:t>
      </w:r>
      <w:proofErr w:type="gramEnd"/>
      <w:r w:rsidR="00E66037">
        <w:t xml:space="preserve"> </w:t>
      </w:r>
      <w:r w:rsidR="007A4EDC">
        <w:t xml:space="preserve">therefore, </w:t>
      </w:r>
      <w:r w:rsidR="00E66037">
        <w:t xml:space="preserve">affect the accuracy of the simulation in that </w:t>
      </w:r>
      <w:r w:rsidR="00B31F27">
        <w:t xml:space="preserve">the stress and strain results may not be as accurately represented due to the inaccurate shape. </w:t>
      </w:r>
      <w:r w:rsidR="004939A6">
        <w:t>The peak stress values are likely to be higher in areas the plastic deformation of the plate could be affected.</w:t>
      </w:r>
      <w:r w:rsidR="00E15DB5">
        <w:t xml:space="preserve"> The contact forces are likely to be inaccurately spread</w:t>
      </w:r>
      <w:r w:rsidR="00BA2DF2">
        <w:t xml:space="preserve"> due to the sharp edges of the projectile which will change</w:t>
      </w:r>
      <w:r w:rsidR="00E37EE9">
        <w:t xml:space="preserve"> how the projectile penetrates the plate.</w:t>
      </w:r>
      <w:r w:rsidR="002D5F4D">
        <w:t xml:space="preserve"> </w:t>
      </w:r>
      <w:r w:rsidR="00B70E9D">
        <w:t xml:space="preserve">The </w:t>
      </w:r>
      <w:r w:rsidR="00011B9E">
        <w:t xml:space="preserve">elements of the plate are also </w:t>
      </w:r>
      <w:r w:rsidR="00E66037">
        <w:t xml:space="preserve">large </w:t>
      </w:r>
      <w:r w:rsidR="000838FB">
        <w:t xml:space="preserve">meaning the energy dissipation is likely to be </w:t>
      </w:r>
      <w:r w:rsidR="00152A09">
        <w:t>inaccurate</w:t>
      </w:r>
      <w:r w:rsidR="00E611B9">
        <w:t xml:space="preserve"> </w:t>
      </w:r>
      <w:r w:rsidR="002D5F4D">
        <w:t xml:space="preserve">which can affect how </w:t>
      </w:r>
      <w:proofErr w:type="spellStart"/>
      <w:r w:rsidR="002D5F4D">
        <w:t>petaling</w:t>
      </w:r>
      <w:proofErr w:type="spellEnd"/>
      <w:r w:rsidR="002D5F4D">
        <w:t xml:space="preserve"> is represented.</w:t>
      </w:r>
    </w:p>
    <w:p w14:paraId="20C38C68" w14:textId="77777777" w:rsidR="00F71DD0" w:rsidRDefault="00F71DD0" w:rsidP="007335ED"/>
    <w:p w14:paraId="31974AA6" w14:textId="3B36FADB" w:rsidR="007335ED" w:rsidRPr="007335ED" w:rsidRDefault="007335ED" w:rsidP="007335ED">
      <w:r>
        <w:fldChar w:fldCharType="begin"/>
      </w:r>
      <w:r>
        <w:instrText xml:space="preserve"> REF _Ref197006670 \h </w:instrText>
      </w:r>
      <w:r>
        <w:fldChar w:fldCharType="separate"/>
      </w:r>
      <w:r>
        <w:t xml:space="preserve">Figure </w:t>
      </w:r>
      <w:r>
        <w:rPr>
          <w:noProof/>
        </w:rPr>
        <w:t>4</w:t>
      </w:r>
      <w:r>
        <w:noBreakHyphen/>
      </w:r>
      <w:r>
        <w:rPr>
          <w:noProof/>
        </w:rPr>
        <w:t>2</w:t>
      </w:r>
      <w:r>
        <w:fldChar w:fldCharType="end"/>
      </w:r>
      <w:r>
        <w:t xml:space="preserve"> shows the projectile and plate after the mesh has been refined.</w:t>
      </w:r>
      <w:r w:rsidR="00C26EE6">
        <w:t xml:space="preserve"> The mesh size has been reduced to 0.001m</w:t>
      </w:r>
      <w:r w:rsidR="00F71DD0">
        <w:t xml:space="preserve"> and the shapes </w:t>
      </w:r>
      <w:r w:rsidR="006569D4">
        <w:t>representation</w:t>
      </w:r>
      <w:r w:rsidR="00DE52EB">
        <w:t xml:space="preserve"> is now improved</w:t>
      </w:r>
      <w:r w:rsidR="00F71DD0">
        <w:t xml:space="preserve">. The </w:t>
      </w:r>
      <w:r w:rsidR="0041532F">
        <w:t>edges of the projectile are smoothly rounded</w:t>
      </w:r>
      <w:r w:rsidR="003537A4">
        <w:t>,</w:t>
      </w:r>
      <w:r w:rsidR="00762120">
        <w:t xml:space="preserve"> </w:t>
      </w:r>
      <w:r w:rsidR="00F825E4">
        <w:t xml:space="preserve">better representing the true shape </w:t>
      </w:r>
      <w:r w:rsidR="00762120">
        <w:t xml:space="preserve">and the plate </w:t>
      </w:r>
      <w:r w:rsidR="006B71B6">
        <w:t xml:space="preserve">now </w:t>
      </w:r>
      <w:r w:rsidR="00762120">
        <w:t>has a thickness of two elements</w:t>
      </w:r>
      <w:r w:rsidR="006569D4">
        <w:t>,</w:t>
      </w:r>
      <w:r w:rsidR="006B71B6">
        <w:t xml:space="preserve"> which should offer more detailed and precise results. The </w:t>
      </w:r>
      <w:r w:rsidR="00F825E4">
        <w:t>number</w:t>
      </w:r>
      <w:r w:rsidR="006B71B6">
        <w:t xml:space="preserve"> of Nodes has increased to 32090 and Elements to 27131.</w:t>
      </w:r>
      <w:r w:rsidR="00A641CA">
        <w:t xml:space="preserve"> The amount of data the simulation needs to process has significantly increased and as a result</w:t>
      </w:r>
      <w:r w:rsidR="0003666D">
        <w:t>,</w:t>
      </w:r>
      <w:r w:rsidR="00A641CA">
        <w:t xml:space="preserve"> so did the run time. The results </w:t>
      </w:r>
      <w:r w:rsidR="00377E5C">
        <w:t>which are shown in</w:t>
      </w:r>
      <w:r w:rsidR="002B2D69">
        <w:t xml:space="preserve"> </w:t>
      </w:r>
      <w:r w:rsidR="002B2D69">
        <w:fldChar w:fldCharType="begin"/>
      </w:r>
      <w:r w:rsidR="002B2D69">
        <w:instrText xml:space="preserve"> REF _Ref197007164 \h </w:instrText>
      </w:r>
      <w:r w:rsidR="002B2D69">
        <w:fldChar w:fldCharType="separate"/>
      </w:r>
      <w:r w:rsidR="002B2D69">
        <w:t xml:space="preserve">Figure </w:t>
      </w:r>
      <w:r w:rsidR="002B2D69">
        <w:rPr>
          <w:noProof/>
        </w:rPr>
        <w:t>4</w:t>
      </w:r>
      <w:r w:rsidR="002B2D69">
        <w:noBreakHyphen/>
      </w:r>
      <w:r w:rsidR="002B2D69">
        <w:rPr>
          <w:noProof/>
        </w:rPr>
        <w:t>4</w:t>
      </w:r>
      <w:r w:rsidR="002B2D69">
        <w:fldChar w:fldCharType="end"/>
      </w:r>
      <w:r w:rsidR="002B2D69">
        <w:t xml:space="preserve"> </w:t>
      </w:r>
      <w:r w:rsidR="00377E5C">
        <w:t xml:space="preserve">were </w:t>
      </w:r>
      <w:r w:rsidR="002B2D69">
        <w:t xml:space="preserve">however </w:t>
      </w:r>
      <w:r w:rsidR="00377E5C">
        <w:t>more detail</w:t>
      </w:r>
      <w:r w:rsidR="002B2D69">
        <w:t>ed</w:t>
      </w:r>
      <w:r w:rsidR="00377E5C">
        <w:t xml:space="preserve"> and representative of a physical experiment.</w:t>
      </w:r>
    </w:p>
    <w:p w14:paraId="6CF2BC6E" w14:textId="77777777" w:rsidR="00AA2444" w:rsidRDefault="00AA2444" w:rsidP="00AA2444">
      <w:pPr>
        <w:keepNext/>
      </w:pPr>
      <w:r>
        <w:rPr>
          <w:noProof/>
        </w:rPr>
        <w:lastRenderedPageBreak/>
        <w:drawing>
          <wp:inline distT="0" distB="0" distL="0" distR="0" wp14:anchorId="0F5B169D" wp14:editId="617F429F">
            <wp:extent cx="2214390" cy="1795863"/>
            <wp:effectExtent l="0" t="0" r="0" b="0"/>
            <wp:docPr id="1173540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50978" cy="1825536"/>
                    </a:xfrm>
                    <a:prstGeom prst="rect">
                      <a:avLst/>
                    </a:prstGeom>
                    <a:noFill/>
                    <a:ln>
                      <a:noFill/>
                    </a:ln>
                  </pic:spPr>
                </pic:pic>
              </a:graphicData>
            </a:graphic>
          </wp:inline>
        </w:drawing>
      </w:r>
    </w:p>
    <w:p w14:paraId="54A4A2D6" w14:textId="40818989" w:rsidR="00477B86" w:rsidRDefault="00AA2444" w:rsidP="00AA2444">
      <w:pPr>
        <w:pStyle w:val="Caption"/>
      </w:pPr>
      <w:bookmarkStart w:id="28" w:name="_Ref197006245"/>
      <w:bookmarkStart w:id="29" w:name="_Toc197892485"/>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3</w:t>
      </w:r>
      <w:r w:rsidR="00416BEF">
        <w:fldChar w:fldCharType="end"/>
      </w:r>
      <w:bookmarkEnd w:id="28"/>
      <w:r>
        <w:t xml:space="preserve"> Simulation Results Using ANSYS Recommended Mesh Size</w:t>
      </w:r>
      <w:bookmarkEnd w:id="29"/>
    </w:p>
    <w:p w14:paraId="409D8514" w14:textId="77777777" w:rsidR="002B2D69" w:rsidRDefault="002B2D69" w:rsidP="002B2D69">
      <w:pPr>
        <w:keepNext/>
      </w:pPr>
      <w:r>
        <w:rPr>
          <w:noProof/>
        </w:rPr>
        <w:drawing>
          <wp:inline distT="0" distB="0" distL="0" distR="0" wp14:anchorId="20307DC4" wp14:editId="366FF346">
            <wp:extent cx="2218216" cy="1801258"/>
            <wp:effectExtent l="0" t="0" r="4445" b="2540"/>
            <wp:docPr id="1813796880" name="Picture 1" descr="A blue grid with a red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06517" name="Picture 1" descr="A blue grid with a red and black object&#10;&#10;AI-generated content may be incorrect."/>
                    <pic:cNvPicPr/>
                  </pic:nvPicPr>
                  <pic:blipFill>
                    <a:blip r:embed="rId18"/>
                    <a:stretch>
                      <a:fillRect/>
                    </a:stretch>
                  </pic:blipFill>
                  <pic:spPr>
                    <a:xfrm>
                      <a:off x="0" y="0"/>
                      <a:ext cx="2244638" cy="1822714"/>
                    </a:xfrm>
                    <a:prstGeom prst="rect">
                      <a:avLst/>
                    </a:prstGeom>
                  </pic:spPr>
                </pic:pic>
              </a:graphicData>
            </a:graphic>
          </wp:inline>
        </w:drawing>
      </w:r>
    </w:p>
    <w:p w14:paraId="64044ED9" w14:textId="47F3D997" w:rsidR="002B2D69" w:rsidRPr="002B2D69" w:rsidRDefault="002B2D69" w:rsidP="002B2D69">
      <w:pPr>
        <w:pStyle w:val="Caption"/>
      </w:pPr>
      <w:bookmarkStart w:id="30" w:name="_Ref197007164"/>
      <w:bookmarkStart w:id="31" w:name="_Toc197892486"/>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4</w:t>
      </w:r>
      <w:r w:rsidR="00416BEF">
        <w:fldChar w:fldCharType="end"/>
      </w:r>
      <w:bookmarkEnd w:id="30"/>
      <w:r>
        <w:t xml:space="preserve"> Simulation Results Using </w:t>
      </w:r>
      <w:proofErr w:type="gramStart"/>
      <w:r>
        <w:t>A</w:t>
      </w:r>
      <w:proofErr w:type="gramEnd"/>
      <w:r>
        <w:t xml:space="preserve"> Refined Mesh Size</w:t>
      </w:r>
      <w:bookmarkEnd w:id="31"/>
    </w:p>
    <w:p w14:paraId="6F156653" w14:textId="2F923040" w:rsidR="0023109F" w:rsidRDefault="001A5BDE" w:rsidP="00AA2444">
      <w:r>
        <w:t xml:space="preserve">Both simulations were run at 600m/s. </w:t>
      </w:r>
      <w:r w:rsidR="009F652E">
        <w:t xml:space="preserve">The inaccurate </w:t>
      </w:r>
      <w:proofErr w:type="spellStart"/>
      <w:r w:rsidR="009F652E">
        <w:t>petaling</w:t>
      </w:r>
      <w:proofErr w:type="spellEnd"/>
      <w:r w:rsidR="009F652E">
        <w:t xml:space="preserve"> can be seen in </w:t>
      </w:r>
      <w:r w:rsidR="009F652E">
        <w:fldChar w:fldCharType="begin"/>
      </w:r>
      <w:r w:rsidR="009F652E">
        <w:instrText xml:space="preserve"> REF _Ref197006245 \h </w:instrText>
      </w:r>
      <w:r w:rsidR="009F652E">
        <w:fldChar w:fldCharType="separate"/>
      </w:r>
      <w:r w:rsidR="00683A71">
        <w:t xml:space="preserve">Figure </w:t>
      </w:r>
      <w:r w:rsidR="00683A71">
        <w:rPr>
          <w:noProof/>
        </w:rPr>
        <w:t>4</w:t>
      </w:r>
      <w:r w:rsidR="00683A71">
        <w:noBreakHyphen/>
      </w:r>
      <w:r w:rsidR="00683A71">
        <w:rPr>
          <w:noProof/>
        </w:rPr>
        <w:t>3</w:t>
      </w:r>
      <w:r w:rsidR="009F652E">
        <w:fldChar w:fldCharType="end"/>
      </w:r>
      <w:r w:rsidR="009F652E">
        <w:t xml:space="preserve">. The gap in the plate </w:t>
      </w:r>
      <w:r w:rsidR="006633E5">
        <w:t xml:space="preserve">which has been left by the </w:t>
      </w:r>
      <w:r w:rsidR="00DE3D9F">
        <w:t xml:space="preserve">projectile </w:t>
      </w:r>
      <w:r w:rsidR="00184A14">
        <w:t>is flat</w:t>
      </w:r>
      <w:r w:rsidR="00E60ACA">
        <w:t xml:space="preserve">, </w:t>
      </w:r>
      <w:r w:rsidR="00184A14">
        <w:t>round</w:t>
      </w:r>
      <w:r w:rsidR="00E60ACA">
        <w:t xml:space="preserve"> and slightly larger</w:t>
      </w:r>
      <w:r w:rsidR="0091133B">
        <w:t>.</w:t>
      </w:r>
      <w:r w:rsidR="00E60ACA">
        <w:t xml:space="preserve"> In</w:t>
      </w:r>
      <w:r w:rsidR="001F09DF">
        <w:t xml:space="preserve"> </w:t>
      </w:r>
      <w:r w:rsidR="001F09DF">
        <w:fldChar w:fldCharType="begin"/>
      </w:r>
      <w:r w:rsidR="001F09DF">
        <w:instrText xml:space="preserve"> REF _Ref197007164 \h </w:instrText>
      </w:r>
      <w:r w:rsidR="001F09DF">
        <w:fldChar w:fldCharType="separate"/>
      </w:r>
      <w:r w:rsidR="001F09DF">
        <w:t xml:space="preserve">Figure </w:t>
      </w:r>
      <w:r w:rsidR="001F09DF">
        <w:rPr>
          <w:noProof/>
        </w:rPr>
        <w:t>4</w:t>
      </w:r>
      <w:r w:rsidR="001F09DF">
        <w:noBreakHyphen/>
      </w:r>
      <w:r w:rsidR="001F09DF">
        <w:rPr>
          <w:noProof/>
        </w:rPr>
        <w:t>4</w:t>
      </w:r>
      <w:r w:rsidR="001F09DF">
        <w:fldChar w:fldCharType="end"/>
      </w:r>
      <w:r w:rsidR="001F09DF">
        <w:t xml:space="preserve"> th</w:t>
      </w:r>
      <w:r w:rsidR="00181024">
        <w:t xml:space="preserve">e extra elements </w:t>
      </w:r>
      <w:r w:rsidR="00502E49">
        <w:t xml:space="preserve">make it possible to see the plate being </w:t>
      </w:r>
      <w:r w:rsidR="00666B60">
        <w:t>dragged</w:t>
      </w:r>
      <w:r w:rsidR="00502E49">
        <w:t xml:space="preserve"> through </w:t>
      </w:r>
      <w:r w:rsidR="00666B60">
        <w:t>itself to create a</w:t>
      </w:r>
      <w:r w:rsidR="00502E49">
        <w:t xml:space="preserve"> hole</w:t>
      </w:r>
      <w:r w:rsidR="00666B60">
        <w:t xml:space="preserve"> with </w:t>
      </w:r>
      <w:r w:rsidR="00F81D22">
        <w:t xml:space="preserve">sharp edged </w:t>
      </w:r>
      <w:proofErr w:type="spellStart"/>
      <w:r w:rsidR="00666B60">
        <w:t>petaling</w:t>
      </w:r>
      <w:proofErr w:type="spellEnd"/>
      <w:r w:rsidR="00F81D22">
        <w:t xml:space="preserve">. </w:t>
      </w:r>
      <w:r w:rsidR="00554315">
        <w:t>Interestingly the bullet has deformed in the coarser mesh but not the refined mesh. The exact reason isn’t clear</w:t>
      </w:r>
      <w:r w:rsidR="003E19AF">
        <w:t>,</w:t>
      </w:r>
      <w:r w:rsidR="00554315">
        <w:t xml:space="preserve"> but </w:t>
      </w:r>
      <w:r w:rsidR="008A38E4">
        <w:t>potentially the fewer elements ha</w:t>
      </w:r>
      <w:r w:rsidR="00BA1C36">
        <w:t>ve</w:t>
      </w:r>
      <w:r w:rsidR="008A38E4">
        <w:t xml:space="preserve"> affected the </w:t>
      </w:r>
      <w:r w:rsidR="009B4189">
        <w:t>stiffness of the projectile</w:t>
      </w:r>
      <w:r w:rsidR="005D5CB0">
        <w:t xml:space="preserve">. The </w:t>
      </w:r>
      <w:r w:rsidR="0015459C">
        <w:t xml:space="preserve">less curved </w:t>
      </w:r>
      <w:r w:rsidR="0086444E">
        <w:t xml:space="preserve">leading face of the bullet may have weakened the round </w:t>
      </w:r>
      <w:r w:rsidR="00402D30">
        <w:t xml:space="preserve">by offering less physical support. </w:t>
      </w:r>
      <w:r w:rsidR="0052703E">
        <w:t>Another cause may have been related to the Time Step</w:t>
      </w:r>
      <w:r w:rsidR="00F65734">
        <w:t xml:space="preserve">, </w:t>
      </w:r>
      <w:r w:rsidR="0052703E">
        <w:t xml:space="preserve">as </w:t>
      </w:r>
      <w:r w:rsidR="00F65734">
        <w:t xml:space="preserve">they are calculated by ANSYS influenced by </w:t>
      </w:r>
      <w:r w:rsidR="00301A66">
        <w:t xml:space="preserve">element size. </w:t>
      </w:r>
      <w:r w:rsidR="00CE0EF2">
        <w:t>The larger the element size</w:t>
      </w:r>
      <w:r w:rsidR="00462D36">
        <w:t>,</w:t>
      </w:r>
      <w:r w:rsidR="00CE0EF2">
        <w:t xml:space="preserve"> the larger ANSYS makes the Time Step</w:t>
      </w:r>
      <w:r w:rsidR="001377FC">
        <w:t xml:space="preserve"> which can then affect displacement, velocity</w:t>
      </w:r>
      <w:r w:rsidR="005E1F19">
        <w:t xml:space="preserve"> and stresses. </w:t>
      </w:r>
    </w:p>
    <w:p w14:paraId="5C17842B" w14:textId="77777777" w:rsidR="001E2560" w:rsidRDefault="001E2560" w:rsidP="001E2560">
      <w:pPr>
        <w:keepNext/>
      </w:pPr>
      <w:r w:rsidRPr="001E2560">
        <w:drawing>
          <wp:inline distT="0" distB="0" distL="0" distR="0" wp14:anchorId="5CE31B37" wp14:editId="5B04CB01">
            <wp:extent cx="1701800" cy="2032000"/>
            <wp:effectExtent l="0" t="0" r="0" b="0"/>
            <wp:docPr id="508062809" name="Picture 1" descr="A blue egg with a red dot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062809" name="Picture 1" descr="A blue egg with a red dot on top&#10;&#10;AI-generated content may be incorrect."/>
                    <pic:cNvPicPr/>
                  </pic:nvPicPr>
                  <pic:blipFill>
                    <a:blip r:embed="rId19"/>
                    <a:stretch>
                      <a:fillRect/>
                    </a:stretch>
                  </pic:blipFill>
                  <pic:spPr>
                    <a:xfrm>
                      <a:off x="0" y="0"/>
                      <a:ext cx="1701800" cy="2032000"/>
                    </a:xfrm>
                    <a:prstGeom prst="rect">
                      <a:avLst/>
                    </a:prstGeom>
                  </pic:spPr>
                </pic:pic>
              </a:graphicData>
            </a:graphic>
          </wp:inline>
        </w:drawing>
      </w:r>
    </w:p>
    <w:p w14:paraId="4809FBE9" w14:textId="097AB170" w:rsidR="0091133B" w:rsidRDefault="001E2560" w:rsidP="001E2560">
      <w:pPr>
        <w:pStyle w:val="Caption"/>
      </w:pPr>
      <w:bookmarkStart w:id="32" w:name="_Ref197451879"/>
      <w:bookmarkStart w:id="33" w:name="_Toc197892487"/>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5</w:t>
      </w:r>
      <w:r w:rsidR="00416BEF">
        <w:fldChar w:fldCharType="end"/>
      </w:r>
      <w:bookmarkEnd w:id="32"/>
      <w:r>
        <w:t xml:space="preserve"> </w:t>
      </w:r>
      <w:sdt>
        <w:sdtPr>
          <w:id w:val="79947519"/>
          <w:citation/>
        </w:sdtPr>
        <w:sdtContent>
          <w:r>
            <w:fldChar w:fldCharType="begin"/>
          </w:r>
          <w:r>
            <w:instrText xml:space="preserve"> CITATION Zak20 \l 2057 </w:instrText>
          </w:r>
          <w:r>
            <w:fldChar w:fldCharType="separate"/>
          </w:r>
          <w:r>
            <w:rPr>
              <w:noProof/>
            </w:rPr>
            <w:t>[1]</w:t>
          </w:r>
          <w:r>
            <w:fldChar w:fldCharType="end"/>
          </w:r>
        </w:sdtContent>
      </w:sdt>
      <w:r>
        <w:t xml:space="preserve"> </w:t>
      </w:r>
      <w:r w:rsidR="0067074F">
        <w:t>Comparison Paper 600m/s</w:t>
      </w:r>
      <w:bookmarkEnd w:id="33"/>
    </w:p>
    <w:p w14:paraId="3131B0F7" w14:textId="23D0AEAB" w:rsidR="00536DEB" w:rsidRDefault="00E60ACA" w:rsidP="001A04FD">
      <w:r>
        <w:t xml:space="preserve">Comparing the </w:t>
      </w:r>
      <w:r w:rsidR="00063615">
        <w:t xml:space="preserve">previous </w:t>
      </w:r>
      <w:r w:rsidR="003564A2">
        <w:t>results to Zakaria’s paper</w:t>
      </w:r>
      <w:r w:rsidR="00063615">
        <w:t>,</w:t>
      </w:r>
      <w:r w:rsidR="003564A2">
        <w:t xml:space="preserve"> </w:t>
      </w:r>
      <w:r w:rsidR="009D46B2">
        <w:t>the</w:t>
      </w:r>
      <w:r w:rsidR="00253835">
        <w:t xml:space="preserve">y </w:t>
      </w:r>
      <w:r w:rsidR="009D46B2">
        <w:t xml:space="preserve">are similar. Zakaria uses </w:t>
      </w:r>
      <w:r w:rsidR="00A40C40">
        <w:t>tetrahedral</w:t>
      </w:r>
      <w:r w:rsidR="009D46B2">
        <w:t xml:space="preserve"> shape</w:t>
      </w:r>
      <w:r w:rsidR="00A40C40">
        <w:t>s and that ha</w:t>
      </w:r>
      <w:r w:rsidR="00253835">
        <w:t>ve</w:t>
      </w:r>
      <w:r w:rsidR="00A40C40">
        <w:t xml:space="preserve"> slightly affected the shape of the plate at the point of </w:t>
      </w:r>
      <w:r w:rsidR="00A40C40">
        <w:lastRenderedPageBreak/>
        <w:t>penetration</w:t>
      </w:r>
      <w:r w:rsidR="002C4CF9">
        <w:t xml:space="preserve">. </w:t>
      </w:r>
      <w:r w:rsidR="00004DB0">
        <w:t>The hole is more</w:t>
      </w:r>
      <w:r w:rsidR="002305E8">
        <w:t xml:space="preserve"> of a</w:t>
      </w:r>
      <w:r w:rsidR="00004DB0">
        <w:t xml:space="preserve"> heptagon</w:t>
      </w:r>
      <w:r w:rsidR="00594EE6">
        <w:t>al</w:t>
      </w:r>
      <w:r w:rsidR="002305E8">
        <w:t xml:space="preserve"> shape and there appears to be a pointed </w:t>
      </w:r>
      <w:r w:rsidR="00D64561">
        <w:t xml:space="preserve">jagged edge protruding. </w:t>
      </w:r>
      <w:r w:rsidR="009B1BF0">
        <w:t>Tetra</w:t>
      </w:r>
      <w:r w:rsidR="00AE74B5">
        <w:t xml:space="preserve">hedral meshes are useful </w:t>
      </w:r>
      <w:r w:rsidR="00607250">
        <w:t xml:space="preserve">for creating </w:t>
      </w:r>
      <w:r w:rsidR="00E52BB6">
        <w:t>complex shapes with curved edges</w:t>
      </w:r>
      <w:r w:rsidR="00607250">
        <w:t xml:space="preserve">, but at the cost of </w:t>
      </w:r>
      <w:r w:rsidR="00084057">
        <w:t>losing some accuracy of results</w:t>
      </w:r>
      <w:r w:rsidR="00983BDA">
        <w:t>,</w:t>
      </w:r>
      <w:r w:rsidR="00022DE9">
        <w:t xml:space="preserve"> capturing sharp stress gradients </w:t>
      </w:r>
      <w:r w:rsidR="00000CC5">
        <w:t xml:space="preserve">for example in bullet impacts. </w:t>
      </w:r>
      <w:r w:rsidR="00F4607C">
        <w:t xml:space="preserve">To negate the loss of accuracy the mesh </w:t>
      </w:r>
      <w:r w:rsidR="000C4B3E">
        <w:t xml:space="preserve">size can be reduced </w:t>
      </w:r>
      <w:r w:rsidR="00252894">
        <w:t xml:space="preserve">if </w:t>
      </w:r>
      <w:r w:rsidR="00866F3D">
        <w:t>the computer has enough memory to run more complex calculations.</w:t>
      </w:r>
      <w:r w:rsidR="00BB20DA">
        <w:t xml:space="preserve"> Another simulation was </w:t>
      </w:r>
      <w:r w:rsidR="00BA2E73">
        <w:t>run</w:t>
      </w:r>
      <w:r w:rsidR="00BB20DA">
        <w:t xml:space="preserve"> to demonstrate the effects of a</w:t>
      </w:r>
      <w:r w:rsidR="00536DEB">
        <w:t xml:space="preserve"> fine</w:t>
      </w:r>
      <w:r w:rsidR="00BB20DA">
        <w:t xml:space="preserve"> tetrahedral mesh</w:t>
      </w:r>
      <w:r w:rsidR="00536DEB">
        <w:t xml:space="preserve"> for comparison.</w:t>
      </w:r>
    </w:p>
    <w:p w14:paraId="26B38FFD" w14:textId="51A7939B" w:rsidR="00886003" w:rsidRDefault="00886003" w:rsidP="001A04FD">
      <w:r>
        <w:rPr>
          <w:noProof/>
        </w:rPr>
        <w:drawing>
          <wp:inline distT="0" distB="0" distL="0" distR="0" wp14:anchorId="24D69214" wp14:editId="15285452">
            <wp:extent cx="2213267" cy="2049137"/>
            <wp:effectExtent l="0" t="0" r="0" b="0"/>
            <wp:docPr id="278232474" name="Picture 1" descr="A blue and yellow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74440" name="Picture 1" descr="A blue and yellow object with a blue background&#10;&#10;AI-generated content may be incorrect."/>
                    <pic:cNvPicPr/>
                  </pic:nvPicPr>
                  <pic:blipFill>
                    <a:blip r:embed="rId20"/>
                    <a:stretch>
                      <a:fillRect/>
                    </a:stretch>
                  </pic:blipFill>
                  <pic:spPr>
                    <a:xfrm>
                      <a:off x="0" y="0"/>
                      <a:ext cx="2246376" cy="2079790"/>
                    </a:xfrm>
                    <a:prstGeom prst="rect">
                      <a:avLst/>
                    </a:prstGeom>
                  </pic:spPr>
                </pic:pic>
              </a:graphicData>
            </a:graphic>
          </wp:inline>
        </w:drawing>
      </w:r>
    </w:p>
    <w:p w14:paraId="0ECEBB4E" w14:textId="443E0CF5" w:rsidR="007427BD" w:rsidRDefault="007427BD" w:rsidP="007427BD">
      <w:pPr>
        <w:pStyle w:val="Caption"/>
      </w:pPr>
      <w:bookmarkStart w:id="34" w:name="_Ref197451752"/>
      <w:bookmarkStart w:id="35" w:name="_Toc197892488"/>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6</w:t>
      </w:r>
      <w:r w:rsidR="00416BEF">
        <w:fldChar w:fldCharType="end"/>
      </w:r>
      <w:bookmarkEnd w:id="34"/>
      <w:r>
        <w:t xml:space="preserve"> </w:t>
      </w:r>
      <w:r w:rsidRPr="008413A1">
        <w:t>Tetrahedral Plate</w:t>
      </w:r>
      <w:r w:rsidR="00536DEB">
        <w:t xml:space="preserve"> </w:t>
      </w:r>
      <w:r w:rsidR="00536DEB" w:rsidRPr="008413A1">
        <w:t>0.001m mesh</w:t>
      </w:r>
      <w:r w:rsidR="00A354EF">
        <w:t xml:space="preserve"> 300m/s bullet velocity</w:t>
      </w:r>
      <w:bookmarkEnd w:id="35"/>
    </w:p>
    <w:p w14:paraId="358E87D6" w14:textId="44973FF0" w:rsidR="00251EBE" w:rsidRDefault="0006755B" w:rsidP="0006755B">
      <w:r>
        <w:fldChar w:fldCharType="begin"/>
      </w:r>
      <w:r>
        <w:instrText xml:space="preserve"> REF _Ref197451752 \h </w:instrText>
      </w:r>
      <w:r>
        <w:instrText xml:space="preserve"> \* MERGEFORMAT </w:instrText>
      </w:r>
      <w:r>
        <w:fldChar w:fldCharType="separate"/>
      </w:r>
      <w:r>
        <w:t xml:space="preserve">Figure </w:t>
      </w:r>
      <w:r>
        <w:rPr>
          <w:noProof/>
        </w:rPr>
        <w:t>4</w:t>
      </w:r>
      <w:r>
        <w:noBreakHyphen/>
      </w:r>
      <w:r>
        <w:rPr>
          <w:noProof/>
        </w:rPr>
        <w:t>6</w:t>
      </w:r>
      <w:r>
        <w:fldChar w:fldCharType="end"/>
      </w:r>
      <w:r>
        <w:t xml:space="preserve"> </w:t>
      </w:r>
      <w:r w:rsidR="00795361">
        <w:t xml:space="preserve">resembles </w:t>
      </w:r>
      <w:r w:rsidR="00795361">
        <w:fldChar w:fldCharType="begin"/>
      </w:r>
      <w:r w:rsidR="00795361">
        <w:instrText xml:space="preserve"> REF _Ref197451879 \h </w:instrText>
      </w:r>
      <w:r w:rsidR="00795361">
        <w:fldChar w:fldCharType="separate"/>
      </w:r>
      <w:r w:rsidR="00795361">
        <w:t xml:space="preserve">Figure </w:t>
      </w:r>
      <w:r w:rsidR="00795361">
        <w:rPr>
          <w:noProof/>
        </w:rPr>
        <w:t>4</w:t>
      </w:r>
      <w:r w:rsidR="00795361">
        <w:noBreakHyphen/>
      </w:r>
      <w:r w:rsidR="00795361">
        <w:rPr>
          <w:noProof/>
        </w:rPr>
        <w:t>5</w:t>
      </w:r>
      <w:r w:rsidR="00795361">
        <w:fldChar w:fldCharType="end"/>
      </w:r>
      <w:r w:rsidR="00C75144">
        <w:t xml:space="preserve"> </w:t>
      </w:r>
      <w:r w:rsidR="00B23FB1">
        <w:t>with its sharp jagged edges caused by penetration</w:t>
      </w:r>
      <w:r w:rsidR="00CF7149">
        <w:t>. It appears that more of the</w:t>
      </w:r>
      <w:r w:rsidR="00961EA5">
        <w:t xml:space="preserve"> </w:t>
      </w:r>
      <w:r w:rsidR="00D701A3">
        <w:t>plate has been pulled through with the bullet.</w:t>
      </w:r>
      <w:r w:rsidR="00E377AF">
        <w:t xml:space="preserve"> This </w:t>
      </w:r>
      <w:r w:rsidR="00A354EF">
        <w:t>c</w:t>
      </w:r>
      <w:r w:rsidR="00E377AF">
        <w:t>ould</w:t>
      </w:r>
      <w:r w:rsidR="003B4BBB">
        <w:t xml:space="preserve"> </w:t>
      </w:r>
      <w:r w:rsidR="00E377AF">
        <w:t>have been a result of the finer mesh an</w:t>
      </w:r>
      <w:r w:rsidR="0016515E">
        <w:t xml:space="preserve">d potentially influenced by </w:t>
      </w:r>
      <w:r w:rsidR="00A84686">
        <w:t>being a</w:t>
      </w:r>
      <w:r w:rsidR="0016515E">
        <w:t xml:space="preserve"> </w:t>
      </w:r>
      <w:r w:rsidR="00A84686">
        <w:t xml:space="preserve">tetrahedral mesh. It is however also important to note that </w:t>
      </w:r>
      <w:r w:rsidR="008A3DFF">
        <w:t xml:space="preserve">the bullet velocity has reduced </w:t>
      </w:r>
      <w:r w:rsidR="00BA3A1A">
        <w:t>from 600</w:t>
      </w:r>
      <w:r w:rsidR="00A354EF">
        <w:t>m/s to 300m/s</w:t>
      </w:r>
      <w:r w:rsidR="00166053">
        <w:t xml:space="preserve">, which </w:t>
      </w:r>
      <w:r w:rsidR="00B24A84">
        <w:t>would have affected the results.</w:t>
      </w:r>
      <w:r w:rsidR="000E31CA">
        <w:t xml:space="preserve"> </w:t>
      </w:r>
      <w:r w:rsidR="00D025CA">
        <w:t xml:space="preserve">More testing could be conducted to establish </w:t>
      </w:r>
      <w:r w:rsidR="007A59E5">
        <w:t>whether the mesh or bullet speed had the greatest effect in this respect.</w:t>
      </w:r>
      <w:r w:rsidR="00D025CA">
        <w:t xml:space="preserve"> </w:t>
      </w:r>
    </w:p>
    <w:p w14:paraId="0EC93380" w14:textId="77777777" w:rsidR="00251EBE" w:rsidRDefault="00251EBE" w:rsidP="00251EBE">
      <w:pPr>
        <w:keepNext/>
      </w:pPr>
      <w:r w:rsidRPr="00251EBE">
        <w:drawing>
          <wp:inline distT="0" distB="0" distL="0" distR="0" wp14:anchorId="490F3A56" wp14:editId="2726FFD4">
            <wp:extent cx="1739900" cy="2006600"/>
            <wp:effectExtent l="0" t="0" r="0" b="0"/>
            <wp:docPr id="1396737789" name="Picture 1" descr="A blue and red circle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37789" name="Picture 1" descr="A blue and red circle with black dots&#10;&#10;AI-generated content may be incorrect."/>
                    <pic:cNvPicPr/>
                  </pic:nvPicPr>
                  <pic:blipFill>
                    <a:blip r:embed="rId21"/>
                    <a:stretch>
                      <a:fillRect/>
                    </a:stretch>
                  </pic:blipFill>
                  <pic:spPr>
                    <a:xfrm>
                      <a:off x="0" y="0"/>
                      <a:ext cx="1739900" cy="2006600"/>
                    </a:xfrm>
                    <a:prstGeom prst="rect">
                      <a:avLst/>
                    </a:prstGeom>
                  </pic:spPr>
                </pic:pic>
              </a:graphicData>
            </a:graphic>
          </wp:inline>
        </w:drawing>
      </w:r>
    </w:p>
    <w:p w14:paraId="2BD2C319" w14:textId="44E8CAB3" w:rsidR="00866F3D" w:rsidRDefault="00251EBE" w:rsidP="006E4BF8">
      <w:pPr>
        <w:pStyle w:val="Caption"/>
      </w:pPr>
      <w:bookmarkStart w:id="36" w:name="_Toc197892489"/>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7</w:t>
      </w:r>
      <w:r w:rsidR="00416BEF">
        <w:fldChar w:fldCharType="end"/>
      </w:r>
      <w:r>
        <w:t xml:space="preserve"> </w:t>
      </w:r>
      <w:sdt>
        <w:sdtPr>
          <w:id w:val="-333615297"/>
          <w:citation/>
        </w:sdtPr>
        <w:sdtContent>
          <w:r>
            <w:fldChar w:fldCharType="begin"/>
          </w:r>
          <w:r>
            <w:instrText xml:space="preserve"> CITATION Zak20 \l 2057 </w:instrText>
          </w:r>
          <w:r>
            <w:fldChar w:fldCharType="separate"/>
          </w:r>
          <w:r>
            <w:rPr>
              <w:noProof/>
            </w:rPr>
            <w:t>[1]</w:t>
          </w:r>
          <w:r>
            <w:fldChar w:fldCharType="end"/>
          </w:r>
        </w:sdtContent>
      </w:sdt>
      <w:r>
        <w:t xml:space="preserve"> Comparison Paper 300m/s</w:t>
      </w:r>
      <w:bookmarkEnd w:id="36"/>
    </w:p>
    <w:p w14:paraId="67183568" w14:textId="77777777" w:rsidR="00275001" w:rsidRDefault="00275001" w:rsidP="00275001">
      <w:pPr>
        <w:keepNext/>
      </w:pPr>
      <w:r>
        <w:rPr>
          <w:noProof/>
        </w:rPr>
        <w:lastRenderedPageBreak/>
        <w:drawing>
          <wp:inline distT="0" distB="0" distL="0" distR="0" wp14:anchorId="1FC487E1" wp14:editId="485AF4AD">
            <wp:extent cx="2215792" cy="1856342"/>
            <wp:effectExtent l="0" t="0" r="0" b="0"/>
            <wp:docPr id="1204977758" name="Picture 1" descr="A computer generated image of a red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41680" name="Picture 1" descr="A computer generated image of a red and blue object&#10;&#10;AI-generated content may be incorrect."/>
                    <pic:cNvPicPr/>
                  </pic:nvPicPr>
                  <pic:blipFill>
                    <a:blip r:embed="rId22"/>
                    <a:stretch>
                      <a:fillRect/>
                    </a:stretch>
                  </pic:blipFill>
                  <pic:spPr>
                    <a:xfrm>
                      <a:off x="0" y="0"/>
                      <a:ext cx="2271783" cy="1903250"/>
                    </a:xfrm>
                    <a:prstGeom prst="rect">
                      <a:avLst/>
                    </a:prstGeom>
                  </pic:spPr>
                </pic:pic>
              </a:graphicData>
            </a:graphic>
          </wp:inline>
        </w:drawing>
      </w:r>
    </w:p>
    <w:p w14:paraId="1DFAA31B" w14:textId="52BD7C3C" w:rsidR="00275001" w:rsidRDefault="00275001" w:rsidP="00275001">
      <w:pPr>
        <w:pStyle w:val="Caption"/>
      </w:pPr>
      <w:bookmarkStart w:id="37" w:name="_Toc197892490"/>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8</w:t>
      </w:r>
      <w:r w:rsidR="00416BEF">
        <w:fldChar w:fldCharType="end"/>
      </w:r>
      <w:r w:rsidR="00B5254A">
        <w:t xml:space="preserve"> Velocity </w:t>
      </w:r>
      <w:r w:rsidR="00B5254A">
        <w:t>300</w:t>
      </w:r>
      <w:r w:rsidR="00B5254A" w:rsidRPr="00B67EE2">
        <w:t xml:space="preserve"> m/s </w:t>
      </w:r>
      <w:r w:rsidR="00B5254A">
        <w:t>Run time</w:t>
      </w:r>
      <w:r w:rsidR="00B5254A" w:rsidRPr="00B67EE2">
        <w:t xml:space="preserve"> 0.0001s</w:t>
      </w:r>
      <w:bookmarkEnd w:id="37"/>
    </w:p>
    <w:p w14:paraId="7E3D519D" w14:textId="77777777" w:rsidR="00876EB0" w:rsidRDefault="00B2760C" w:rsidP="00251EBE">
      <w:r>
        <w:rPr>
          <w:noProof/>
        </w:rPr>
        <w:drawing>
          <wp:inline distT="0" distB="0" distL="0" distR="0" wp14:anchorId="24268AAC" wp14:editId="6B6CF28F">
            <wp:extent cx="2215515" cy="1704565"/>
            <wp:effectExtent l="0" t="0" r="0" b="0"/>
            <wp:docPr id="1870307135" name="Picture 1" descr="A 3d model of a bul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38702" name="Picture 1" descr="A 3d model of a bullet&#10;&#10;AI-generated content may be incorrect."/>
                    <pic:cNvPicPr/>
                  </pic:nvPicPr>
                  <pic:blipFill>
                    <a:blip r:embed="rId23"/>
                    <a:stretch>
                      <a:fillRect/>
                    </a:stretch>
                  </pic:blipFill>
                  <pic:spPr>
                    <a:xfrm>
                      <a:off x="0" y="0"/>
                      <a:ext cx="2248644" cy="1730053"/>
                    </a:xfrm>
                    <a:prstGeom prst="rect">
                      <a:avLst/>
                    </a:prstGeom>
                  </pic:spPr>
                </pic:pic>
              </a:graphicData>
            </a:graphic>
          </wp:inline>
        </w:drawing>
      </w:r>
    </w:p>
    <w:p w14:paraId="31E9E147" w14:textId="4A6770EC" w:rsidR="00876EB0" w:rsidRDefault="00876EB0" w:rsidP="00876EB0">
      <w:pPr>
        <w:pStyle w:val="Caption"/>
      </w:pPr>
      <w:bookmarkStart w:id="38" w:name="_Ref197435474"/>
      <w:bookmarkStart w:id="39" w:name="_Toc197892491"/>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9</w:t>
      </w:r>
      <w:r w:rsidR="00416BEF">
        <w:fldChar w:fldCharType="end"/>
      </w:r>
      <w:bookmarkEnd w:id="38"/>
      <w:r w:rsidRPr="00AF267E">
        <w:t xml:space="preserve"> </w:t>
      </w:r>
      <w:r>
        <w:t>Velocity</w:t>
      </w:r>
      <w:r w:rsidRPr="00531C53">
        <w:t xml:space="preserve"> 300 m/s </w:t>
      </w:r>
      <w:r>
        <w:t xml:space="preserve">Run time </w:t>
      </w:r>
      <w:r w:rsidRPr="00531C53">
        <w:t>0.0001</w:t>
      </w:r>
      <w:r>
        <w:t>5</w:t>
      </w:r>
      <w:r w:rsidRPr="00531C53">
        <w:t>s</w:t>
      </w:r>
      <w:bookmarkEnd w:id="39"/>
    </w:p>
    <w:p w14:paraId="7A4605DC" w14:textId="1251BB4E" w:rsidR="00586A7F" w:rsidRPr="00CF1127" w:rsidRDefault="00161C69" w:rsidP="00586A7F">
      <w:r>
        <w:t xml:space="preserve">The comparison paper </w:t>
      </w:r>
      <w:sdt>
        <w:sdtPr>
          <w:id w:val="-1869979651"/>
          <w:citation/>
        </w:sdtPr>
        <w:sdtContent>
          <w:r w:rsidR="005A5B11">
            <w:fldChar w:fldCharType="begin"/>
          </w:r>
          <w:r w:rsidR="005A5B11">
            <w:instrText xml:space="preserve"> CITATION Zak20 \l 2057 </w:instrText>
          </w:r>
          <w:r w:rsidR="005A5B11">
            <w:fldChar w:fldCharType="separate"/>
          </w:r>
          <w:r w:rsidR="005A5B11">
            <w:rPr>
              <w:noProof/>
            </w:rPr>
            <w:t>[1]</w:t>
          </w:r>
          <w:r w:rsidR="005A5B11">
            <w:fldChar w:fldCharType="end"/>
          </w:r>
        </w:sdtContent>
      </w:sdt>
      <w:r w:rsidR="005A5B11">
        <w:t xml:space="preserve"> </w:t>
      </w:r>
      <w:r w:rsidR="00D75E1B">
        <w:t>appears to show the round travelling at 300m/s not penetrating the entire way through the plate</w:t>
      </w:r>
      <w:r w:rsidR="006E4BF8">
        <w:t xml:space="preserve">. </w:t>
      </w:r>
      <w:r w:rsidR="009D55F4">
        <w:t>When the run was replicated</w:t>
      </w:r>
      <w:r w:rsidR="00CE034F">
        <w:t>,</w:t>
      </w:r>
      <w:r w:rsidR="009D55F4">
        <w:t xml:space="preserve"> the results</w:t>
      </w:r>
      <w:r w:rsidR="000D0E8C">
        <w:t xml:space="preserve"> initially</w:t>
      </w:r>
      <w:r w:rsidR="009D55F4">
        <w:t xml:space="preserve"> seem</w:t>
      </w:r>
      <w:r w:rsidR="000D0E8C">
        <w:t>ed</w:t>
      </w:r>
      <w:r w:rsidR="009D55F4">
        <w:t xml:space="preserve"> to </w:t>
      </w:r>
      <w:r w:rsidR="005A5B11">
        <w:t xml:space="preserve">be similar. </w:t>
      </w:r>
      <w:r w:rsidR="006E5625">
        <w:t>However,</w:t>
      </w:r>
      <w:r w:rsidR="008A6134">
        <w:t xml:space="preserve"> Zakaria</w:t>
      </w:r>
      <w:r w:rsidR="006D517A">
        <w:t>s paper doesn’t explain the duration used for the</w:t>
      </w:r>
      <w:r w:rsidR="007A426A">
        <w:t>ir</w:t>
      </w:r>
      <w:r w:rsidR="006D517A">
        <w:t xml:space="preserve"> si</w:t>
      </w:r>
      <w:r w:rsidR="007A426A">
        <w:t xml:space="preserve">mulation. </w:t>
      </w:r>
      <w:r w:rsidR="00C0320A">
        <w:t>Therefore,</w:t>
      </w:r>
      <w:r w:rsidR="007A426A">
        <w:t xml:space="preserve"> a longer simulation was run to </w:t>
      </w:r>
      <w:r w:rsidR="00CA3B64">
        <w:t>establish what would happen</w:t>
      </w:r>
      <w:r w:rsidR="00C0320A">
        <w:t xml:space="preserve">. The result in </w:t>
      </w:r>
      <w:r w:rsidR="00C0320A">
        <w:fldChar w:fldCharType="begin"/>
      </w:r>
      <w:r w:rsidR="00C0320A">
        <w:instrText xml:space="preserve"> REF _Ref197435474 \h </w:instrText>
      </w:r>
      <w:r w:rsidR="00C0320A">
        <w:fldChar w:fldCharType="separate"/>
      </w:r>
      <w:r w:rsidR="00C0320A">
        <w:t xml:space="preserve">Figure </w:t>
      </w:r>
      <w:r w:rsidR="00C0320A">
        <w:rPr>
          <w:noProof/>
        </w:rPr>
        <w:t>4</w:t>
      </w:r>
      <w:r w:rsidR="00C0320A">
        <w:noBreakHyphen/>
      </w:r>
      <w:r w:rsidR="00C0320A">
        <w:rPr>
          <w:noProof/>
        </w:rPr>
        <w:t>8</w:t>
      </w:r>
      <w:r w:rsidR="00C0320A">
        <w:fldChar w:fldCharType="end"/>
      </w:r>
      <w:r w:rsidR="00C0320A">
        <w:t xml:space="preserve"> </w:t>
      </w:r>
      <w:r w:rsidR="003A3AAA">
        <w:t>demonstrates the round now fully penetra</w:t>
      </w:r>
      <w:r w:rsidR="00532199">
        <w:t>ting</w:t>
      </w:r>
      <w:r w:rsidR="003A3AAA">
        <w:t xml:space="preserve"> the plate.</w:t>
      </w:r>
      <w:r w:rsidR="00C0320A">
        <w:t xml:space="preserve"> </w:t>
      </w:r>
      <w:r w:rsidR="002C3E19">
        <w:t xml:space="preserve">It is unknown whether the </w:t>
      </w:r>
      <w:r w:rsidR="00A0169E">
        <w:t>result from the comparison paper doesn’t</w:t>
      </w:r>
      <w:r w:rsidR="008A1452">
        <w:t xml:space="preserve"> </w:t>
      </w:r>
      <w:r w:rsidR="00A0169E">
        <w:t xml:space="preserve">penetrate </w:t>
      </w:r>
      <w:r w:rsidR="008A1452">
        <w:t xml:space="preserve">entirely </w:t>
      </w:r>
      <w:r w:rsidR="00A0169E">
        <w:t>due to run time</w:t>
      </w:r>
      <w:r w:rsidR="00106B49">
        <w:t>,</w:t>
      </w:r>
      <w:r w:rsidR="00A0169E">
        <w:t xml:space="preserve"> </w:t>
      </w:r>
      <w:r w:rsidR="00106B49">
        <w:t>or</w:t>
      </w:r>
      <w:r w:rsidR="00A0169E">
        <w:t xml:space="preserve"> </w:t>
      </w:r>
      <w:r w:rsidR="00697F38">
        <w:t xml:space="preserve">ballistic performance. </w:t>
      </w:r>
      <w:r w:rsidR="00BA1491">
        <w:t>The</w:t>
      </w:r>
      <w:r w:rsidR="000F6D70">
        <w:t xml:space="preserve"> bullet material </w:t>
      </w:r>
      <w:r w:rsidR="00BA1491">
        <w:t xml:space="preserve">properties </w:t>
      </w:r>
      <w:r w:rsidR="000F6D70">
        <w:t>w</w:t>
      </w:r>
      <w:r w:rsidR="00BA1491">
        <w:t>ere</w:t>
      </w:r>
      <w:r w:rsidR="000F6D70">
        <w:t xml:space="preserve"> not identified in Zakarias report</w:t>
      </w:r>
      <w:r w:rsidR="00BA1491">
        <w:t xml:space="preserve">, which may have </w:t>
      </w:r>
      <w:r w:rsidR="002F50E2">
        <w:t>influenced</w:t>
      </w:r>
      <w:r w:rsidR="00BA1491">
        <w:t xml:space="preserve"> the ballistic performance</w:t>
      </w:r>
      <w:r w:rsidR="000F6D70">
        <w:t xml:space="preserve">. </w:t>
      </w:r>
      <w:r w:rsidR="005F251C">
        <w:t xml:space="preserve">The ballistic limit equation which is used to calculate whether </w:t>
      </w:r>
      <w:r w:rsidR="00B04CAC">
        <w:t xml:space="preserve">a projectile can fully penetrate is </w:t>
      </w:r>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σ</m:t>
                    </m:r>
                  </m:e>
                  <m:sub>
                    <m:r>
                      <w:rPr>
                        <w:rFonts w:ascii="Cambria Math" w:hAnsi="Cambria Math"/>
                      </w:rPr>
                      <m:t>y</m:t>
                    </m:r>
                  </m:sub>
                </m:sSub>
                <m:r>
                  <w:rPr>
                    <w:rFonts w:ascii="Cambria Math" w:hAnsi="Cambria Math"/>
                  </w:rPr>
                  <m:t>∙t</m:t>
                </m:r>
              </m:num>
              <m:den>
                <m:sSub>
                  <m:sSubPr>
                    <m:ctrlPr>
                      <w:rPr>
                        <w:rFonts w:ascii="Cambria Math" w:hAnsi="Cambria Math"/>
                        <w:i/>
                      </w:rPr>
                    </m:ctrlPr>
                  </m:sSubPr>
                  <m:e>
                    <m:r>
                      <w:rPr>
                        <w:rFonts w:ascii="Cambria Math" w:hAnsi="Cambria Math"/>
                      </w:rPr>
                      <m:t>ρ</m:t>
                    </m:r>
                  </m:e>
                  <m:sub>
                    <m:r>
                      <w:rPr>
                        <w:rFonts w:ascii="Cambria Math" w:hAnsi="Cambria Math"/>
                      </w:rPr>
                      <m:t>p</m:t>
                    </m:r>
                  </m:sub>
                </m:sSub>
              </m:den>
            </m:f>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C</m:t>
                        </m:r>
                      </m:e>
                      <m:sub>
                        <m:r>
                          <w:rPr>
                            <w:rFonts w:ascii="Cambria Math" w:hAnsi="Cambria Math"/>
                          </w:rPr>
                          <m:t>d</m:t>
                        </m:r>
                      </m:sub>
                    </m:sSub>
                  </m:den>
                </m:f>
              </m:e>
            </m:d>
          </m:e>
        </m:rad>
      </m:oMath>
      <w:r w:rsidR="00856FEC">
        <w:t xml:space="preserve"> </w:t>
      </w:r>
      <w:r w:rsidR="00B34756">
        <w:t xml:space="preserve">where </w:t>
      </w:r>
      <m:oMath>
        <m:sSub>
          <m:sSubPr>
            <m:ctrlPr>
              <w:rPr>
                <w:rFonts w:ascii="Cambria Math" w:hAnsi="Cambria Math"/>
                <w:i/>
              </w:rPr>
            </m:ctrlPr>
          </m:sSubPr>
          <m:e>
            <m:r>
              <w:rPr>
                <w:rFonts w:ascii="Cambria Math" w:hAnsi="Cambria Math"/>
              </w:rPr>
              <m:t>V</m:t>
            </m:r>
          </m:e>
          <m:sub>
            <m:r>
              <w:rPr>
                <w:rFonts w:ascii="Cambria Math" w:hAnsi="Cambria Math"/>
              </w:rPr>
              <m:t>b</m:t>
            </m:r>
          </m:sub>
        </m:sSub>
      </m:oMath>
      <w:r w:rsidR="00B34756">
        <w:t xml:space="preserve">= ballistic limit, </w:t>
      </w:r>
      <m:oMath>
        <m:sSub>
          <m:sSubPr>
            <m:ctrlPr>
              <w:rPr>
                <w:rFonts w:ascii="Cambria Math" w:hAnsi="Cambria Math"/>
                <w:i/>
              </w:rPr>
            </m:ctrlPr>
          </m:sSubPr>
          <m:e>
            <m:r>
              <w:rPr>
                <w:rFonts w:ascii="Cambria Math" w:hAnsi="Cambria Math"/>
              </w:rPr>
              <m:t>σ</m:t>
            </m:r>
          </m:e>
          <m:sub>
            <m:r>
              <w:rPr>
                <w:rFonts w:ascii="Cambria Math" w:hAnsi="Cambria Math"/>
              </w:rPr>
              <m:t>y</m:t>
            </m:r>
          </m:sub>
        </m:sSub>
      </m:oMath>
      <w:r w:rsidR="00B34756">
        <w:t xml:space="preserve">= yield strength of </w:t>
      </w:r>
      <w:r w:rsidR="00737E2B">
        <w:t xml:space="preserve">the target, </w:t>
      </w:r>
      <m:oMath>
        <m:r>
          <w:rPr>
            <w:rFonts w:ascii="Cambria Math" w:hAnsi="Cambria Math"/>
          </w:rPr>
          <m:t>t</m:t>
        </m:r>
      </m:oMath>
      <w:r w:rsidR="00737E2B">
        <w:t xml:space="preserve"> = the plate thickness, </w:t>
      </w:r>
      <m:oMath>
        <m:sSub>
          <m:sSubPr>
            <m:ctrlPr>
              <w:rPr>
                <w:rFonts w:ascii="Cambria Math" w:hAnsi="Cambria Math"/>
                <w:i/>
              </w:rPr>
            </m:ctrlPr>
          </m:sSubPr>
          <m:e>
            <m:r>
              <w:rPr>
                <w:rFonts w:ascii="Cambria Math" w:hAnsi="Cambria Math"/>
              </w:rPr>
              <m:t>ρ</m:t>
            </m:r>
          </m:e>
          <m:sub>
            <m:r>
              <w:rPr>
                <w:rFonts w:ascii="Cambria Math" w:hAnsi="Cambria Math"/>
              </w:rPr>
              <m:t>p</m:t>
            </m:r>
          </m:sub>
        </m:sSub>
      </m:oMath>
      <w:r w:rsidR="00737E2B">
        <w:t xml:space="preserve">= the plate thickness and </w:t>
      </w:r>
      <w:r w:rsidR="00737E2B" w:rsidRPr="00B670C1">
        <w:rPr>
          <w:rStyle w:val="mord"/>
          <w:color w:val="000000"/>
        </w:rPr>
        <w:t>C</w:t>
      </w:r>
      <w:r w:rsidR="00737E2B" w:rsidRPr="00B670C1">
        <w:rPr>
          <w:rStyle w:val="mord"/>
          <w:color w:val="000000"/>
          <w:vertAlign w:val="subscript"/>
        </w:rPr>
        <w:t>d</w:t>
      </w:r>
      <w:r w:rsidR="00737E2B">
        <w:rPr>
          <w:rStyle w:val="vlist-s"/>
          <w:color w:val="000000"/>
        </w:rPr>
        <w:t>​</w:t>
      </w:r>
      <w:r w:rsidR="00B670C1">
        <w:rPr>
          <w:rStyle w:val="vlist-s"/>
          <w:color w:val="000000"/>
        </w:rPr>
        <w:t xml:space="preserve"> = the resistance coefficient.</w:t>
      </w:r>
      <w:r w:rsidR="003B77F8">
        <w:rPr>
          <w:rStyle w:val="vlist-s"/>
          <w:color w:val="000000"/>
        </w:rPr>
        <w:t xml:space="preserve"> Th</w:t>
      </w:r>
      <w:r w:rsidR="00A14D64">
        <w:rPr>
          <w:rStyle w:val="vlist-s"/>
          <w:color w:val="000000"/>
        </w:rPr>
        <w:t>is means that the denser a projectile is</w:t>
      </w:r>
      <w:r w:rsidR="00BA45D8">
        <w:rPr>
          <w:rStyle w:val="vlist-s"/>
          <w:color w:val="000000"/>
        </w:rPr>
        <w:t xml:space="preserve"> (</w:t>
      </w:r>
      <m:oMath>
        <m:sSub>
          <m:sSubPr>
            <m:ctrlPr>
              <w:rPr>
                <w:rFonts w:ascii="Cambria Math" w:hAnsi="Cambria Math"/>
                <w:i/>
              </w:rPr>
            </m:ctrlPr>
          </m:sSubPr>
          <m:e>
            <m:r>
              <w:rPr>
                <w:rFonts w:ascii="Cambria Math" w:hAnsi="Cambria Math"/>
              </w:rPr>
              <m:t>ρ</m:t>
            </m:r>
          </m:e>
          <m:sub>
            <m:r>
              <w:rPr>
                <w:rFonts w:ascii="Cambria Math" w:hAnsi="Cambria Math"/>
              </w:rPr>
              <m:t>p</m:t>
            </m:r>
          </m:sub>
        </m:sSub>
      </m:oMath>
      <w:r w:rsidR="00BA45D8">
        <w:t>)</w:t>
      </w:r>
      <w:r w:rsidR="005C62C9">
        <w:rPr>
          <w:rStyle w:val="vlist-s"/>
          <w:color w:val="000000"/>
        </w:rPr>
        <w:t>,</w:t>
      </w:r>
      <w:r w:rsidR="00A14D64">
        <w:rPr>
          <w:rStyle w:val="vlist-s"/>
          <w:color w:val="000000"/>
        </w:rPr>
        <w:t xml:space="preserve"> the</w:t>
      </w:r>
      <w:r w:rsidR="003B77F8">
        <w:rPr>
          <w:rStyle w:val="vlist-s"/>
          <w:color w:val="000000"/>
        </w:rPr>
        <w:t xml:space="preserve"> </w:t>
      </w:r>
      <w:r w:rsidR="006B47FA">
        <w:rPr>
          <w:rStyle w:val="vlist-s"/>
          <w:color w:val="000000"/>
        </w:rPr>
        <w:t xml:space="preserve">lower </w:t>
      </w:r>
      <w:r w:rsidR="003107AF">
        <w:rPr>
          <w:rStyle w:val="vlist-s"/>
          <w:color w:val="000000"/>
        </w:rPr>
        <w:t>the ballistic limit</w:t>
      </w:r>
      <w:r w:rsidR="006B47FA">
        <w:rPr>
          <w:rStyle w:val="vlist-s"/>
          <w:color w:val="000000"/>
        </w:rPr>
        <w:t xml:space="preserve"> </w:t>
      </w:r>
      <w:r w:rsidR="003107AF">
        <w:rPr>
          <w:rStyle w:val="vlist-s"/>
          <w:color w:val="000000"/>
        </w:rPr>
        <w:t>(</w:t>
      </w:r>
      <m:oMath>
        <m:sSub>
          <m:sSubPr>
            <m:ctrlPr>
              <w:rPr>
                <w:rFonts w:ascii="Cambria Math" w:hAnsi="Cambria Math"/>
                <w:i/>
              </w:rPr>
            </m:ctrlPr>
          </m:sSubPr>
          <m:e>
            <m:r>
              <w:rPr>
                <w:rFonts w:ascii="Cambria Math" w:hAnsi="Cambria Math"/>
              </w:rPr>
              <m:t>V</m:t>
            </m:r>
          </m:e>
          <m:sub>
            <m:r>
              <w:rPr>
                <w:rFonts w:ascii="Cambria Math" w:hAnsi="Cambria Math"/>
              </w:rPr>
              <m:t>b</m:t>
            </m:r>
          </m:sub>
        </m:sSub>
      </m:oMath>
      <w:r w:rsidR="003107AF">
        <w:t>)</w:t>
      </w:r>
      <w:r w:rsidR="006B47FA">
        <w:t xml:space="preserve"> </w:t>
      </w:r>
      <w:r w:rsidR="005C62C9">
        <w:t xml:space="preserve">as the </w:t>
      </w:r>
      <w:r w:rsidR="003609BB">
        <w:t>projectile will have more kinetic energy per volume.</w:t>
      </w:r>
      <w:r w:rsidR="00BB3139">
        <w:t xml:space="preserve"> </w:t>
      </w:r>
      <w:r w:rsidR="004C7FC9">
        <w:t>Looking</w:t>
      </w:r>
      <w:r w:rsidR="00BA1491">
        <w:t xml:space="preserve"> </w:t>
      </w:r>
      <w:r w:rsidR="004C7FC9">
        <w:t xml:space="preserve">at Zakarias result </w:t>
      </w:r>
      <w:r w:rsidR="00386AD8">
        <w:t xml:space="preserve">with the information which has been provided, it could be </w:t>
      </w:r>
      <w:r w:rsidR="006A74CC">
        <w:t>assumed that they</w:t>
      </w:r>
      <w:r w:rsidR="00C57811">
        <w:t xml:space="preserve"> either</w:t>
      </w:r>
      <w:r w:rsidR="006A74CC">
        <w:t xml:space="preserve"> used a shorter run time or a less dense </w:t>
      </w:r>
      <w:r w:rsidR="007E0FF4">
        <w:t>projectile. To visualise the impact of a less dense projectile</w:t>
      </w:r>
      <w:r w:rsidR="00C57811">
        <w:t>,</w:t>
      </w:r>
      <w:r w:rsidR="007E0FF4">
        <w:t xml:space="preserve"> another simulation was r</w:t>
      </w:r>
      <w:r w:rsidR="00C57811">
        <w:t>u</w:t>
      </w:r>
      <w:r w:rsidR="007E0FF4">
        <w:t>n using a T4 Aluminium projectile against the same T4 Aluminium plate.</w:t>
      </w:r>
      <w:r w:rsidR="00586A7F">
        <w:t xml:space="preserve"> </w:t>
      </w:r>
      <w:r w:rsidR="00586A7F">
        <w:t xml:space="preserve">This time the </w:t>
      </w:r>
      <w:r w:rsidR="00586A7F">
        <w:t>results show</w:t>
      </w:r>
      <w:r w:rsidR="003A76D3">
        <w:t>n</w:t>
      </w:r>
      <w:r w:rsidR="00586A7F">
        <w:t xml:space="preserve"> below, </w:t>
      </w:r>
      <w:r w:rsidR="00586A7F">
        <w:fldChar w:fldCharType="begin"/>
      </w:r>
      <w:r w:rsidR="00586A7F">
        <w:instrText xml:space="preserve"> REF _Ref197681224 \h </w:instrText>
      </w:r>
      <w:r w:rsidR="00586A7F">
        <w:fldChar w:fldCharType="separate"/>
      </w:r>
      <w:r w:rsidR="00586A7F">
        <w:t xml:space="preserve">Figure </w:t>
      </w:r>
      <w:r w:rsidR="00586A7F">
        <w:rPr>
          <w:noProof/>
        </w:rPr>
        <w:t>4</w:t>
      </w:r>
      <w:r w:rsidR="00586A7F">
        <w:noBreakHyphen/>
      </w:r>
      <w:r w:rsidR="00586A7F">
        <w:rPr>
          <w:noProof/>
        </w:rPr>
        <w:t>10</w:t>
      </w:r>
      <w:r w:rsidR="00586A7F">
        <w:fldChar w:fldCharType="end"/>
      </w:r>
      <w:r w:rsidR="00586A7F">
        <w:t xml:space="preserve">, </w:t>
      </w:r>
      <w:r w:rsidR="003A76D3">
        <w:t>indicates that</w:t>
      </w:r>
      <w:r w:rsidR="00586A7F">
        <w:t xml:space="preserve"> the round</w:t>
      </w:r>
      <w:r w:rsidR="00586A7F">
        <w:t xml:space="preserve"> doesn’t</w:t>
      </w:r>
      <w:r w:rsidR="006319DE">
        <w:t xml:space="preserve"> clearly</w:t>
      </w:r>
      <w:r w:rsidR="00586A7F">
        <w:t xml:space="preserve"> penetrate the plate</w:t>
      </w:r>
      <w:r w:rsidR="00F814F7">
        <w:t>, instead</w:t>
      </w:r>
      <w:r w:rsidR="00586A7F">
        <w:t xml:space="preserve"> causing </w:t>
      </w:r>
      <w:r w:rsidR="00586A7F">
        <w:t>only deformation</w:t>
      </w:r>
      <w:r w:rsidR="00785023">
        <w:t xml:space="preserve">, thus </w:t>
      </w:r>
      <w:r w:rsidR="00AA6C3D">
        <w:t>proving the theory of the ballistic limit equation</w:t>
      </w:r>
      <w:r w:rsidR="00785023">
        <w:t>.</w:t>
      </w:r>
    </w:p>
    <w:p w14:paraId="239F9A6F" w14:textId="6B5BD4A9" w:rsidR="00B04CAC" w:rsidRPr="00251EBE" w:rsidRDefault="00B04CAC" w:rsidP="00251EBE"/>
    <w:p w14:paraId="502BBB67" w14:textId="0CAF1E5C" w:rsidR="00AF267E" w:rsidRDefault="00AF267E" w:rsidP="00AF267E">
      <w:pPr>
        <w:keepNext/>
      </w:pPr>
    </w:p>
    <w:p w14:paraId="7D51C3D1" w14:textId="2EA427D2" w:rsidR="001B02D3" w:rsidRDefault="002D67D9" w:rsidP="00AF267E">
      <w:pPr>
        <w:keepNext/>
      </w:pPr>
      <w:r>
        <w:rPr>
          <w:noProof/>
        </w:rPr>
        <w:drawing>
          <wp:inline distT="0" distB="0" distL="0" distR="0" wp14:anchorId="6A988298" wp14:editId="52D1FFD2">
            <wp:extent cx="2216516" cy="2098675"/>
            <wp:effectExtent l="0" t="0" r="6350" b="0"/>
            <wp:docPr id="786225022" name="Picture 1" descr="A multicolored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14021" name="Picture 1" descr="A multicolored object with a hole&#10;&#10;AI-generated content may be incorrect."/>
                    <pic:cNvPicPr/>
                  </pic:nvPicPr>
                  <pic:blipFill>
                    <a:blip r:embed="rId24"/>
                    <a:stretch>
                      <a:fillRect/>
                    </a:stretch>
                  </pic:blipFill>
                  <pic:spPr>
                    <a:xfrm>
                      <a:off x="0" y="0"/>
                      <a:ext cx="2272106" cy="2151310"/>
                    </a:xfrm>
                    <a:prstGeom prst="rect">
                      <a:avLst/>
                    </a:prstGeom>
                  </pic:spPr>
                </pic:pic>
              </a:graphicData>
            </a:graphic>
          </wp:inline>
        </w:drawing>
      </w:r>
    </w:p>
    <w:p w14:paraId="66903AC9" w14:textId="0569756A" w:rsidR="002D67D9" w:rsidRDefault="002D67D9" w:rsidP="002D67D9">
      <w:pPr>
        <w:pStyle w:val="Caption"/>
      </w:pPr>
      <w:bookmarkStart w:id="40" w:name="_Ref197681224"/>
      <w:bookmarkStart w:id="41" w:name="_Toc197892492"/>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10</w:t>
      </w:r>
      <w:r w:rsidR="00416BEF">
        <w:fldChar w:fldCharType="end"/>
      </w:r>
      <w:bookmarkEnd w:id="40"/>
      <w:r>
        <w:t xml:space="preserve"> </w:t>
      </w:r>
      <w:r>
        <w:t xml:space="preserve">300 m/s </w:t>
      </w:r>
      <w:r>
        <w:t xml:space="preserve">Run time </w:t>
      </w:r>
      <w:r>
        <w:t>0.00015s –</w:t>
      </w:r>
      <w:r>
        <w:t xml:space="preserve"> Projectile and plate</w:t>
      </w:r>
      <w:r>
        <w:t xml:space="preserve"> material T4 Aluminium</w:t>
      </w:r>
      <w:bookmarkEnd w:id="41"/>
    </w:p>
    <w:p w14:paraId="6942BE37" w14:textId="40883306" w:rsidR="004D1F1E" w:rsidRDefault="004D1F1E" w:rsidP="004D1F1E">
      <w:r>
        <w:rPr>
          <w:noProof/>
        </w:rPr>
        <w:drawing>
          <wp:inline distT="0" distB="0" distL="0" distR="0" wp14:anchorId="441A4E5D" wp14:editId="134D3829">
            <wp:extent cx="2211317" cy="1822126"/>
            <wp:effectExtent l="0" t="0" r="0" b="0"/>
            <wp:docPr id="690637173" name="Picture 1" descr="A blue and red grid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33679" name="Picture 1" descr="A blue and red grid on a blue background&#10;&#10;AI-generated content may be incorrect."/>
                    <pic:cNvPicPr/>
                  </pic:nvPicPr>
                  <pic:blipFill>
                    <a:blip r:embed="rId25"/>
                    <a:stretch>
                      <a:fillRect/>
                    </a:stretch>
                  </pic:blipFill>
                  <pic:spPr>
                    <a:xfrm>
                      <a:off x="0" y="0"/>
                      <a:ext cx="2287400" cy="1884819"/>
                    </a:xfrm>
                    <a:prstGeom prst="rect">
                      <a:avLst/>
                    </a:prstGeom>
                  </pic:spPr>
                </pic:pic>
              </a:graphicData>
            </a:graphic>
          </wp:inline>
        </w:drawing>
      </w:r>
    </w:p>
    <w:p w14:paraId="2DA0ADD5" w14:textId="6FD06254" w:rsidR="004D1F1E" w:rsidRDefault="004D1F1E" w:rsidP="004D1F1E">
      <w:pPr>
        <w:pStyle w:val="Caption"/>
      </w:pPr>
      <w:bookmarkStart w:id="42" w:name="_Toc197892493"/>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11</w:t>
      </w:r>
      <w:r w:rsidR="00416BEF">
        <w:fldChar w:fldCharType="end"/>
      </w:r>
      <w:r w:rsidRPr="004D1F1E">
        <w:t xml:space="preserve"> </w:t>
      </w:r>
      <w:r w:rsidRPr="0073092A">
        <w:t xml:space="preserve">600 m/s </w:t>
      </w:r>
      <w:r>
        <w:t xml:space="preserve">Run time </w:t>
      </w:r>
      <w:r w:rsidRPr="0073092A">
        <w:t xml:space="preserve">0.0001s – </w:t>
      </w:r>
      <w:r>
        <w:t>Projectile and plate material T4 Aluminium</w:t>
      </w:r>
      <w:bookmarkEnd w:id="42"/>
    </w:p>
    <w:p w14:paraId="07BDF0BF" w14:textId="6700CC18" w:rsidR="00D548B3" w:rsidRDefault="004D1F1E" w:rsidP="00D548B3">
      <w:r>
        <w:t xml:space="preserve">Increasing the velocity meant that the aluminium projectile was able to fully penetrate the plate, albeit </w:t>
      </w:r>
      <w:r w:rsidR="0010068D">
        <w:t>suffering</w:t>
      </w:r>
      <w:r>
        <w:t xml:space="preserve"> </w:t>
      </w:r>
      <w:r w:rsidR="00FC7D39">
        <w:t>more deformation than the steel projectile.</w:t>
      </w:r>
      <w:r w:rsidR="00D70B72">
        <w:t xml:space="preserve"> </w:t>
      </w:r>
      <w:r w:rsidR="00666DEC">
        <w:t xml:space="preserve">From the simulation results </w:t>
      </w:r>
      <w:r w:rsidR="00F1270A">
        <w:t xml:space="preserve">we can assume that the ballistic limit of the aluminium plate </w:t>
      </w:r>
      <w:r w:rsidR="00405BD4">
        <w:t>is below 600m/s</w:t>
      </w:r>
      <w:r w:rsidR="006A1085">
        <w:t xml:space="preserve"> for both the steel and aluminium projectiles, but higher than 300m/s for aluminium</w:t>
      </w:r>
      <w:r w:rsidR="00405BD4">
        <w:t>.</w:t>
      </w:r>
      <w:r w:rsidR="00666DEC">
        <w:t xml:space="preserve"> </w:t>
      </w:r>
      <w:r w:rsidR="00F233DF">
        <w:t xml:space="preserve">The ballistic limit </w:t>
      </w:r>
      <w:r w:rsidR="00282175">
        <w:t>is further used in the Lambert-Jonas equation which explains the reason</w:t>
      </w:r>
      <w:r w:rsidR="00311B5C">
        <w:t xml:space="preserve"> that</w:t>
      </w:r>
      <w:r w:rsidR="00282175">
        <w:t xml:space="preserve"> </w:t>
      </w:r>
      <w:r w:rsidR="00247A9F">
        <w:t xml:space="preserve">increased velocity results in </w:t>
      </w:r>
      <w:r w:rsidR="00712292">
        <w:t xml:space="preserve">improved penetration. </w:t>
      </w:r>
    </w:p>
    <w:p w14:paraId="1E44BF52" w14:textId="77777777" w:rsidR="008F09B3" w:rsidRDefault="00D41C6D" w:rsidP="00493FA7">
      <w:sdt>
        <w:sdtPr>
          <w:id w:val="-272397635"/>
          <w:citation/>
        </w:sdtPr>
        <w:sdtContent>
          <w:r>
            <w:fldChar w:fldCharType="begin"/>
          </w:r>
          <w:r>
            <w:instrText xml:space="preserve"> CITATION Wie13 \l 2057 </w:instrText>
          </w:r>
          <w:r>
            <w:fldChar w:fldCharType="separate"/>
          </w:r>
          <w:r>
            <w:rPr>
              <w:noProof/>
            </w:rPr>
            <w:t>[2]</w:t>
          </w:r>
          <w:r>
            <w:fldChar w:fldCharType="end"/>
          </w:r>
        </w:sdtContent>
      </w:sdt>
      <w:r>
        <w:t xml:space="preserve"> </w:t>
      </w:r>
      <w:r w:rsidR="00D548B3" w:rsidRPr="00D548B3">
        <w:t>When analysing the response of plates to ballistic impact, it has</w:t>
      </w:r>
      <w:r w:rsidR="00D548B3">
        <w:t xml:space="preserve"> </w:t>
      </w:r>
      <w:r w:rsidR="00D548B3" w:rsidRPr="00D548B3">
        <w:t xml:space="preserve">become common to use </w:t>
      </w:r>
      <w:r w:rsidR="002504AE" w:rsidRPr="00D548B3">
        <w:t>energy-based</w:t>
      </w:r>
      <w:r w:rsidR="00D548B3" w:rsidRPr="00D548B3">
        <w:t xml:space="preserve"> analyses of the type first described by Recht and Ipson and then generalised by Lambert</w:t>
      </w:r>
      <w:r w:rsidR="00BD182C">
        <w:t xml:space="preserve"> </w:t>
      </w:r>
      <w:r w:rsidR="00D548B3" w:rsidRPr="00D548B3">
        <w:t>and Jonas. The well-known Lambert-Jonas equation provides</w:t>
      </w:r>
      <w:r w:rsidR="00BD182C">
        <w:t xml:space="preserve"> </w:t>
      </w:r>
      <w:r w:rsidR="00D548B3" w:rsidRPr="00D548B3">
        <w:t>a simple, semi-empirical method for engineers to analyse a structure’s resistance to penetration due to ballistic impact. In its generalised form, the Lambert–Jonas equation states that:</w:t>
      </w:r>
      <w:r w:rsidR="008E1A73">
        <w:t xml:space="preserve"> </w:t>
      </w:r>
      <m:oMath>
        <m:sSub>
          <m:sSubPr>
            <m:ctrlPr>
              <w:rPr>
                <w:rFonts w:ascii="Cambria Math" w:hAnsi="Cambria Math"/>
                <w:i/>
              </w:rPr>
            </m:ctrlPr>
          </m:sSubPr>
          <m:e>
            <m:r>
              <w:rPr>
                <w:rFonts w:ascii="Cambria Math" w:hAnsi="Cambria Math"/>
              </w:rPr>
              <m:t>V</m:t>
            </m:r>
          </m:e>
          <m:sub>
            <m:r>
              <w:rPr>
                <w:rFonts w:ascii="Cambria Math" w:hAnsi="Cambria Math"/>
              </w:rPr>
              <m:t>r</m:t>
            </m:r>
          </m:sub>
        </m:sSub>
        <m:r>
          <w:rPr>
            <w:rFonts w:ascii="Cambria Math" w:hAnsi="Cambria Math"/>
          </w:rPr>
          <m:t>=</m:t>
        </m:r>
        <m:sSup>
          <m:sSupPr>
            <m:ctrlPr>
              <w:rPr>
                <w:rFonts w:ascii="Cambria Math" w:hAnsi="Cambria Math"/>
                <w:i/>
              </w:rPr>
            </m:ctrlPr>
          </m:sSupPr>
          <m:e>
            <m:r>
              <w:rPr>
                <w:rFonts w:ascii="Cambria Math" w:hAnsi="Cambria Math"/>
              </w:rPr>
              <m:t>∝</m:t>
            </m:r>
            <m:d>
              <m:dPr>
                <m:ctrlPr>
                  <w:rPr>
                    <w:rFonts w:ascii="Cambria Math" w:hAnsi="Cambria Math"/>
                    <w:i/>
                  </w:rPr>
                </m:ctrlPr>
              </m:dPr>
              <m:e>
                <m:sSubSup>
                  <m:sSubSupPr>
                    <m:ctrlPr>
                      <w:rPr>
                        <w:rFonts w:ascii="Cambria Math" w:hAnsi="Cambria Math"/>
                        <w:i/>
                      </w:rPr>
                    </m:ctrlPr>
                  </m:sSubSupPr>
                  <m:e>
                    <m:r>
                      <w:rPr>
                        <w:rFonts w:ascii="Cambria Math" w:hAnsi="Cambria Math"/>
                      </w:rPr>
                      <m:t>V</m:t>
                    </m:r>
                  </m:e>
                  <m:sub>
                    <m:r>
                      <w:rPr>
                        <w:rFonts w:ascii="Cambria Math" w:hAnsi="Cambria Math"/>
                      </w:rPr>
                      <m:t>i</m:t>
                    </m:r>
                  </m:sub>
                  <m:sup>
                    <m:r>
                      <w:rPr>
                        <w:rFonts w:ascii="Cambria Math" w:hAnsi="Cambria Math"/>
                      </w:rPr>
                      <m:t>n</m:t>
                    </m:r>
                  </m:sup>
                </m:sSubSup>
                <m:r>
                  <w:rPr>
                    <w:rFonts w:ascii="Cambria Math" w:hAnsi="Cambria Math"/>
                  </w:rPr>
                  <m:t>-</m:t>
                </m:r>
                <m:sSup>
                  <m:sSupPr>
                    <m:ctrlPr>
                      <w:rPr>
                        <w:rFonts w:ascii="Cambria Math" w:hAnsi="Cambria Math"/>
                        <w:i/>
                      </w:rPr>
                    </m:ctrlPr>
                  </m:sSupPr>
                  <m:e>
                    <m:r>
                      <w:rPr>
                        <w:rFonts w:ascii="Cambria Math" w:hAnsi="Cambria Math"/>
                      </w:rPr>
                      <m:t>U</m:t>
                    </m:r>
                  </m:e>
                  <m:sup>
                    <m:r>
                      <w:rPr>
                        <w:rFonts w:ascii="Cambria Math" w:hAnsi="Cambria Math"/>
                      </w:rPr>
                      <m:t>n</m:t>
                    </m:r>
                  </m:sup>
                </m:sSup>
              </m:e>
            </m:d>
          </m:e>
          <m:sup>
            <m:f>
              <m:fPr>
                <m:ctrlPr>
                  <w:rPr>
                    <w:rFonts w:ascii="Cambria Math" w:hAnsi="Cambria Math"/>
                    <w:i/>
                  </w:rPr>
                </m:ctrlPr>
              </m:fPr>
              <m:num>
                <m:r>
                  <w:rPr>
                    <w:rFonts w:ascii="Cambria Math" w:hAnsi="Cambria Math"/>
                  </w:rPr>
                  <m:t>1</m:t>
                </m:r>
              </m:num>
              <m:den>
                <m:r>
                  <w:rPr>
                    <w:rFonts w:ascii="Cambria Math" w:hAnsi="Cambria Math"/>
                  </w:rPr>
                  <m:t>n</m:t>
                </m:r>
              </m:den>
            </m:f>
          </m:sup>
        </m:sSup>
      </m:oMath>
      <w:r w:rsidR="00493FA7">
        <w:t xml:space="preserve"> </w:t>
      </w:r>
      <w:r w:rsidR="00493FA7" w:rsidRPr="00493FA7">
        <w:t xml:space="preserve">where </w:t>
      </w:r>
      <m:oMath>
        <m:sSub>
          <m:sSubPr>
            <m:ctrlPr>
              <w:rPr>
                <w:rFonts w:ascii="Cambria Math" w:hAnsi="Cambria Math"/>
                <w:i/>
              </w:rPr>
            </m:ctrlPr>
          </m:sSubPr>
          <m:e>
            <m:r>
              <w:rPr>
                <w:rFonts w:ascii="Cambria Math" w:hAnsi="Cambria Math"/>
              </w:rPr>
              <m:t>V</m:t>
            </m:r>
          </m:e>
          <m:sub>
            <m:r>
              <w:rPr>
                <w:rFonts w:ascii="Cambria Math" w:hAnsi="Cambria Math"/>
              </w:rPr>
              <m:t>i</m:t>
            </m:r>
          </m:sub>
        </m:sSub>
      </m:oMath>
      <w:r w:rsidR="00493FA7" w:rsidRPr="00493FA7">
        <w:t xml:space="preserve"> is the initial velocity of the projectile, </w:t>
      </w:r>
      <m:oMath>
        <m:sSub>
          <m:sSubPr>
            <m:ctrlPr>
              <w:rPr>
                <w:rFonts w:ascii="Cambria Math" w:hAnsi="Cambria Math"/>
                <w:i/>
              </w:rPr>
            </m:ctrlPr>
          </m:sSubPr>
          <m:e>
            <m:r>
              <w:rPr>
                <w:rFonts w:ascii="Cambria Math" w:hAnsi="Cambria Math"/>
              </w:rPr>
              <m:t>V</m:t>
            </m:r>
          </m:e>
          <m:sub>
            <m:r>
              <w:rPr>
                <w:rFonts w:ascii="Cambria Math" w:hAnsi="Cambria Math"/>
              </w:rPr>
              <m:t>r</m:t>
            </m:r>
          </m:sub>
        </m:sSub>
      </m:oMath>
      <w:r w:rsidR="00493FA7" w:rsidRPr="00493FA7">
        <w:t xml:space="preserve"> is the residual</w:t>
      </w:r>
      <w:r w:rsidR="00493FA7">
        <w:t xml:space="preserve"> </w:t>
      </w:r>
      <w:r w:rsidR="00493FA7" w:rsidRPr="00493FA7">
        <w:t xml:space="preserve">velocity of the projectile and </w:t>
      </w:r>
      <m:oMath>
        <m:r>
          <w:rPr>
            <w:rFonts w:ascii="Cambria Math" w:hAnsi="Cambria Math"/>
          </w:rPr>
          <m:t>U</m:t>
        </m:r>
      </m:oMath>
      <w:r w:rsidR="00493FA7" w:rsidRPr="00493FA7">
        <w:t xml:space="preserve"> is the ballistic limit of the plate. </w:t>
      </w:r>
      <w:r w:rsidR="00493FA7">
        <w:rPr>
          <w:vertAlign w:val="superscript"/>
        </w:rPr>
        <w:t>n</w:t>
      </w:r>
      <w:r w:rsidR="00493FA7">
        <w:t xml:space="preserve"> </w:t>
      </w:r>
      <w:r w:rsidR="00493FA7" w:rsidRPr="00493FA7">
        <w:t xml:space="preserve">and </w:t>
      </w:r>
      <m:oMath>
        <m:r>
          <w:rPr>
            <w:rFonts w:ascii="Cambria Math" w:hAnsi="Cambria Math"/>
          </w:rPr>
          <m:t>∝</m:t>
        </m:r>
      </m:oMath>
      <w:r w:rsidR="00493FA7" w:rsidRPr="00493FA7">
        <w:t xml:space="preserve"> are empirically derived constants. Typically, </w:t>
      </w:r>
      <w:r w:rsidR="00073788">
        <w:rPr>
          <w:vertAlign w:val="superscript"/>
        </w:rPr>
        <w:t>n</w:t>
      </w:r>
      <w:r w:rsidR="00493FA7" w:rsidRPr="00493FA7">
        <w:t xml:space="preserve"> = 2 and </w:t>
      </w:r>
      <m:oMath>
        <m:r>
          <w:rPr>
            <w:rFonts w:ascii="Cambria Math" w:hAnsi="Cambria Math"/>
          </w:rPr>
          <m:t>∝</m:t>
        </m:r>
      </m:oMath>
      <w:r w:rsidR="00073788" w:rsidRPr="00493FA7">
        <w:t xml:space="preserve"> </w:t>
      </w:r>
      <w:r w:rsidR="00493FA7" w:rsidRPr="00493FA7">
        <w:t xml:space="preserve"> is de-fined by the relation:</w:t>
      </w:r>
      <w:r w:rsidR="00073788" w:rsidRPr="00364414">
        <w:t xml:space="preserve"> </w:t>
      </w:r>
    </w:p>
    <w:p w14:paraId="5E52A53F" w14:textId="096C63FE" w:rsidR="00493FA7" w:rsidRPr="00493FA7" w:rsidRDefault="00364414" w:rsidP="00493FA7">
      <m:oMath>
        <m:r>
          <w:rPr>
            <w:rFonts w:ascii="Cambria Math" w:hAnsi="Cambria Math"/>
          </w:rPr>
          <m:t>∝</m:t>
        </m:r>
        <m:r>
          <w:rPr>
            <w:rFonts w:ascii="Cambria Math" w:hAnsi="Cambria Math"/>
          </w:rPr>
          <m:t xml:space="preserve"> </m:t>
        </m:r>
        <m:r>
          <w:rPr>
            <w:rFonts w:ascii="Cambria Math"/>
          </w:rPr>
          <m:t xml:space="preserve">= </m:t>
        </m:r>
        <m:rad>
          <m:radPr>
            <m:degHide m:val="1"/>
            <m:ctrlPr>
              <w:rPr>
                <w:rFonts w:ascii="Cambria Math"/>
                <w:i/>
                <w:iCs/>
              </w:rPr>
            </m:ctrlPr>
          </m:radPr>
          <m:deg/>
          <m:e>
            <m:f>
              <m:fPr>
                <m:ctrlPr>
                  <w:rPr>
                    <w:rFonts w:ascii="Cambria Math"/>
                    <w:i/>
                    <w:iCs/>
                  </w:rPr>
                </m:ctrlPr>
              </m:fPr>
              <m:num>
                <m:r>
                  <w:rPr>
                    <w:rFonts w:ascii="Cambria Math"/>
                  </w:rPr>
                  <m:t>M</m:t>
                </m:r>
              </m:num>
              <m:den>
                <m:r>
                  <w:rPr>
                    <w:rFonts w:ascii="Cambria Math"/>
                  </w:rPr>
                  <m:t>M+m</m:t>
                </m:r>
              </m:den>
            </m:f>
          </m:e>
        </m:rad>
      </m:oMath>
      <w:r w:rsidRPr="00364414">
        <w:rPr>
          <w:iCs/>
        </w:rPr>
        <w:t xml:space="preserve"> where</w:t>
      </w:r>
      <w:r>
        <w:rPr>
          <w:iCs/>
        </w:rPr>
        <w:t xml:space="preserve"> M = the </w:t>
      </w:r>
      <w:r w:rsidR="00C20215">
        <w:rPr>
          <w:iCs/>
        </w:rPr>
        <w:t>mass of the projectile and m = the mass of material ejected from the plate during impact.</w:t>
      </w:r>
    </w:p>
    <w:p w14:paraId="71E3FE08" w14:textId="311E8A29" w:rsidR="00D548B3" w:rsidRPr="00D548B3" w:rsidRDefault="00D548B3" w:rsidP="00D548B3"/>
    <w:p w14:paraId="43815337" w14:textId="52957510" w:rsidR="00425057" w:rsidRDefault="00425057" w:rsidP="004D1F1E"/>
    <w:p w14:paraId="78508FA5" w14:textId="77777777" w:rsidR="00425057" w:rsidRDefault="00425057" w:rsidP="004D1F1E"/>
    <w:p w14:paraId="2F39C406" w14:textId="77777777" w:rsidR="00425057" w:rsidRDefault="00425057" w:rsidP="004D1F1E"/>
    <w:p w14:paraId="426559D5" w14:textId="3F722E82" w:rsidR="00A70E0C" w:rsidRPr="006F107F" w:rsidRDefault="00DC0EAF" w:rsidP="004D1F1E">
      <w:pPr>
        <w:rPr>
          <w:rFonts w:ascii="Cambria Math" w:hAnsi="Cambria Math"/>
        </w:rPr>
      </w:pPr>
      <w:r>
        <w:rPr>
          <w:rFonts w:ascii="Cambria Math" w:hAnsi="Cambria Math"/>
        </w:rPr>
        <w:lastRenderedPageBreak/>
        <w:t>This</w:t>
      </w:r>
      <w:r w:rsidR="00326C51">
        <w:rPr>
          <w:rFonts w:ascii="Cambria Math" w:hAnsi="Cambria Math"/>
        </w:rPr>
        <w:t xml:space="preserve"> means that if the </w:t>
      </w:r>
      <w:r w:rsidR="00D56C22">
        <w:rPr>
          <w:rFonts w:ascii="Cambria Math" w:hAnsi="Cambria Math"/>
        </w:rPr>
        <w:t>initial</w:t>
      </w:r>
      <w:r w:rsidR="00326C51">
        <w:rPr>
          <w:rFonts w:ascii="Cambria Math" w:hAnsi="Cambria Math"/>
        </w:rPr>
        <w:t xml:space="preserve"> velocity </w:t>
      </w:r>
      <w:r w:rsidR="00936C7E">
        <w:rPr>
          <w:rFonts w:ascii="Cambria Math" w:hAnsi="Cambria Math"/>
        </w:rPr>
        <w:t xml:space="preserve">of the projectile </w:t>
      </w:r>
      <w:r w:rsidR="00326C51">
        <w:rPr>
          <w:rFonts w:ascii="Cambria Math" w:hAnsi="Cambria Math"/>
        </w:rPr>
        <w:t xml:space="preserve">is higher than the </w:t>
      </w:r>
      <w:r w:rsidR="00936C7E">
        <w:rPr>
          <w:rFonts w:ascii="Cambria Math" w:hAnsi="Cambria Math"/>
        </w:rPr>
        <w:t>ballistic limit of the plate, then the projectile will penetrate the plate and continue.</w:t>
      </w:r>
      <w:r w:rsidR="00D56C22">
        <w:rPr>
          <w:rFonts w:ascii="Cambria Math" w:hAnsi="Cambria Math"/>
        </w:rPr>
        <w:t xml:space="preserve"> If the </w:t>
      </w:r>
      <w:r w:rsidR="004C26A7">
        <w:rPr>
          <w:rFonts w:ascii="Cambria Math" w:hAnsi="Cambria Math"/>
        </w:rPr>
        <w:t>initial</w:t>
      </w:r>
      <w:r w:rsidR="00D56C22">
        <w:rPr>
          <w:rFonts w:ascii="Cambria Math" w:hAnsi="Cambria Math"/>
        </w:rPr>
        <w:t xml:space="preserve"> velocity isn’t higher than the </w:t>
      </w:r>
      <w:r w:rsidR="00447497">
        <w:rPr>
          <w:rFonts w:ascii="Cambria Math" w:hAnsi="Cambria Math"/>
        </w:rPr>
        <w:t xml:space="preserve">ballistic </w:t>
      </w:r>
      <w:r w:rsidR="004C26A7">
        <w:rPr>
          <w:rFonts w:ascii="Cambria Math" w:hAnsi="Cambria Math"/>
        </w:rPr>
        <w:t>limit,</w:t>
      </w:r>
      <w:r w:rsidR="00447497">
        <w:rPr>
          <w:rFonts w:ascii="Cambria Math" w:hAnsi="Cambria Math"/>
        </w:rPr>
        <w:t xml:space="preserve"> then the projectile will not be able to penetrate.</w:t>
      </w:r>
      <w:r w:rsidR="00936C7E">
        <w:rPr>
          <w:rFonts w:ascii="Cambria Math" w:hAnsi="Cambria Math"/>
        </w:rPr>
        <w:t xml:space="preserve"> </w:t>
      </w:r>
      <w:r w:rsidR="00430287">
        <w:rPr>
          <w:rFonts w:ascii="Cambria Math" w:hAnsi="Cambria Math"/>
        </w:rPr>
        <w:t xml:space="preserve">The more </w:t>
      </w:r>
      <w:r w:rsidR="00BB4016">
        <w:rPr>
          <w:rFonts w:ascii="Cambria Math" w:hAnsi="Cambria Math"/>
        </w:rPr>
        <w:t>ductile</w:t>
      </w:r>
      <w:r w:rsidR="00430287">
        <w:rPr>
          <w:rFonts w:ascii="Cambria Math" w:hAnsi="Cambria Math"/>
        </w:rPr>
        <w:t xml:space="preserve"> </w:t>
      </w:r>
      <w:r w:rsidR="00064630">
        <w:rPr>
          <w:rFonts w:ascii="Cambria Math" w:hAnsi="Cambria Math"/>
        </w:rPr>
        <w:t>the plate is</w:t>
      </w:r>
      <w:r w:rsidR="004B39E8">
        <w:rPr>
          <w:rFonts w:ascii="Cambria Math" w:hAnsi="Cambria Math"/>
        </w:rPr>
        <w:t>,</w:t>
      </w:r>
      <w:r w:rsidR="00064630">
        <w:rPr>
          <w:rFonts w:ascii="Cambria Math" w:hAnsi="Cambria Math"/>
        </w:rPr>
        <w:t xml:space="preserve"> the l</w:t>
      </w:r>
      <w:r w:rsidR="00BB4016">
        <w:rPr>
          <w:rFonts w:ascii="Cambria Math" w:hAnsi="Cambria Math"/>
        </w:rPr>
        <w:t>ower</w:t>
      </w:r>
      <w:r w:rsidR="00064630">
        <w:rPr>
          <w:rFonts w:ascii="Cambria Math" w:hAnsi="Cambria Math"/>
        </w:rPr>
        <w:t xml:space="preserve"> the empirical constant will be</w:t>
      </w:r>
      <w:r w:rsidR="00930622">
        <w:rPr>
          <w:rFonts w:ascii="Cambria Math" w:hAnsi="Cambria Math"/>
        </w:rPr>
        <w:t>.</w:t>
      </w:r>
      <w:r w:rsidR="00936C7E">
        <w:rPr>
          <w:rFonts w:ascii="Cambria Math" w:hAnsi="Cambria Math"/>
        </w:rPr>
        <w:t xml:space="preserve"> </w:t>
      </w:r>
      <w:r w:rsidR="00930622">
        <w:rPr>
          <w:rFonts w:ascii="Cambria Math" w:hAnsi="Cambria Math"/>
        </w:rPr>
        <w:t xml:space="preserve">This means </w:t>
      </w:r>
      <w:r w:rsidR="004C26A7">
        <w:rPr>
          <w:rFonts w:ascii="Cambria Math" w:hAnsi="Cambria Math"/>
        </w:rPr>
        <w:t xml:space="preserve">less energy is lost </w:t>
      </w:r>
      <w:r w:rsidR="00BD4DA1">
        <w:rPr>
          <w:rFonts w:ascii="Cambria Math" w:hAnsi="Cambria Math"/>
        </w:rPr>
        <w:t>making the plate less e</w:t>
      </w:r>
      <w:r w:rsidR="00930622">
        <w:rPr>
          <w:rFonts w:ascii="Cambria Math" w:hAnsi="Cambria Math"/>
        </w:rPr>
        <w:t>ffective as protection.</w:t>
      </w:r>
      <w:r w:rsidR="00C20E77">
        <w:rPr>
          <w:rFonts w:ascii="Cambria Math" w:hAnsi="Cambria Math"/>
        </w:rPr>
        <w:t xml:space="preserve"> </w:t>
      </w:r>
    </w:p>
    <w:p w14:paraId="0B856B73" w14:textId="07A59078" w:rsidR="00042618" w:rsidRDefault="007C180E" w:rsidP="00042618">
      <w:r w:rsidRPr="007C180E">
        <w:drawing>
          <wp:inline distT="0" distB="0" distL="0" distR="0" wp14:anchorId="75A40E0D" wp14:editId="2D54EA60">
            <wp:extent cx="1609725" cy="3763582"/>
            <wp:effectExtent l="0" t="0" r="3175" b="0"/>
            <wp:docPr id="54086208" name="Picture 1" descr="A red and blue object in the 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6208" name="Picture 1" descr="A red and blue object in the air&#10;&#10;AI-generated content may be incorrect."/>
                    <pic:cNvPicPr/>
                  </pic:nvPicPr>
                  <pic:blipFill>
                    <a:blip r:embed="rId26"/>
                    <a:stretch>
                      <a:fillRect/>
                    </a:stretch>
                  </pic:blipFill>
                  <pic:spPr>
                    <a:xfrm>
                      <a:off x="0" y="0"/>
                      <a:ext cx="1617579" cy="3781945"/>
                    </a:xfrm>
                    <a:prstGeom prst="rect">
                      <a:avLst/>
                    </a:prstGeom>
                  </pic:spPr>
                </pic:pic>
              </a:graphicData>
            </a:graphic>
          </wp:inline>
        </w:drawing>
      </w:r>
    </w:p>
    <w:p w14:paraId="46BB8B81" w14:textId="59AFDD0D" w:rsidR="007C180E" w:rsidRDefault="007C180E" w:rsidP="007C180E">
      <w:pPr>
        <w:pStyle w:val="Caption"/>
      </w:pPr>
      <w:bookmarkStart w:id="43" w:name="_Ref197695267"/>
      <w:bookmarkStart w:id="44" w:name="_Toc197892494"/>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12</w:t>
      </w:r>
      <w:r w:rsidR="00416BEF">
        <w:fldChar w:fldCharType="end"/>
      </w:r>
      <w:bookmarkEnd w:id="43"/>
      <w:r>
        <w:t xml:space="preserve"> </w:t>
      </w:r>
      <w:sdt>
        <w:sdtPr>
          <w:id w:val="-121852834"/>
          <w:citation/>
        </w:sdtPr>
        <w:sdtContent>
          <w:r w:rsidR="00587973">
            <w:fldChar w:fldCharType="begin"/>
          </w:r>
          <w:r w:rsidR="00587973">
            <w:instrText xml:space="preserve"> CITATION Zak20 \l 2057 </w:instrText>
          </w:r>
          <w:r w:rsidR="00587973">
            <w:fldChar w:fldCharType="separate"/>
          </w:r>
          <w:r w:rsidR="00587973">
            <w:rPr>
              <w:noProof/>
            </w:rPr>
            <w:t>[1]</w:t>
          </w:r>
          <w:r w:rsidR="00587973">
            <w:fldChar w:fldCharType="end"/>
          </w:r>
        </w:sdtContent>
      </w:sdt>
      <w:r w:rsidR="00587973">
        <w:t xml:space="preserve"> </w:t>
      </w:r>
      <w:r>
        <w:t>Comparison Paper 30</w:t>
      </w:r>
      <w:r>
        <w:sym w:font="Symbol" w:char="F0B0"/>
      </w:r>
      <w:r>
        <w:t xml:space="preserve"> </w:t>
      </w:r>
      <w:r w:rsidR="00F114AE">
        <w:t>Velocity 600m/s</w:t>
      </w:r>
      <w:bookmarkEnd w:id="44"/>
    </w:p>
    <w:p w14:paraId="317A1DB1" w14:textId="77777777" w:rsidR="00F114AE" w:rsidRDefault="00F114AE" w:rsidP="00F114AE">
      <w:r>
        <w:rPr>
          <w:noProof/>
        </w:rPr>
        <w:drawing>
          <wp:inline distT="0" distB="0" distL="0" distR="0" wp14:anchorId="73432340" wp14:editId="71AC307A">
            <wp:extent cx="2222150" cy="1838325"/>
            <wp:effectExtent l="0" t="0" r="635" b="3175"/>
            <wp:docPr id="654752122" name="Picture 1" descr="A colorful grid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36040" name="Picture 1" descr="A colorful grid on a blue background&#10;&#10;AI-generated content may be incorrect."/>
                    <pic:cNvPicPr/>
                  </pic:nvPicPr>
                  <pic:blipFill>
                    <a:blip r:embed="rId27"/>
                    <a:stretch>
                      <a:fillRect/>
                    </a:stretch>
                  </pic:blipFill>
                  <pic:spPr>
                    <a:xfrm>
                      <a:off x="0" y="0"/>
                      <a:ext cx="2266938" cy="1875377"/>
                    </a:xfrm>
                    <a:prstGeom prst="rect">
                      <a:avLst/>
                    </a:prstGeom>
                  </pic:spPr>
                </pic:pic>
              </a:graphicData>
            </a:graphic>
          </wp:inline>
        </w:drawing>
      </w:r>
    </w:p>
    <w:p w14:paraId="34D1E4CC" w14:textId="4EBC1717" w:rsidR="00F114AE" w:rsidRDefault="00F114AE" w:rsidP="00F114AE">
      <w:pPr>
        <w:pStyle w:val="Caption"/>
      </w:pPr>
      <w:bookmarkStart w:id="45" w:name="_Ref197695855"/>
      <w:bookmarkStart w:id="46" w:name="_Toc197892495"/>
      <w:r>
        <w:t xml:space="preserve">Figure </w:t>
      </w:r>
      <w:r w:rsidR="00416BEF">
        <w:fldChar w:fldCharType="begin"/>
      </w:r>
      <w:r w:rsidR="00416BEF">
        <w:instrText xml:space="preserve"> STYLEREF 1 \s </w:instrText>
      </w:r>
      <w:r w:rsidR="00416BEF">
        <w:fldChar w:fldCharType="separate"/>
      </w:r>
      <w:r w:rsidR="00416BEF">
        <w:rPr>
          <w:noProof/>
        </w:rPr>
        <w:t>4</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13</w:t>
      </w:r>
      <w:r w:rsidR="00416BEF">
        <w:fldChar w:fldCharType="end"/>
      </w:r>
      <w:bookmarkEnd w:id="45"/>
      <w:r>
        <w:t xml:space="preserve"> </w:t>
      </w:r>
      <w:r w:rsidRPr="004E22AB">
        <w:t>30◦ velocity 600 m/s – Flexible stiffness behaviour</w:t>
      </w:r>
      <w:bookmarkEnd w:id="46"/>
    </w:p>
    <w:p w14:paraId="68F09355" w14:textId="1AE08E01" w:rsidR="00324119" w:rsidRPr="00324119" w:rsidRDefault="00324119" w:rsidP="00324119">
      <w:r>
        <w:fldChar w:fldCharType="begin"/>
      </w:r>
      <w:r>
        <w:instrText xml:space="preserve"> REF _Ref197695267 \h </w:instrText>
      </w:r>
      <w:r>
        <w:fldChar w:fldCharType="separate"/>
      </w:r>
      <w:r w:rsidR="00BC6BB7">
        <w:t xml:space="preserve">Figure </w:t>
      </w:r>
      <w:r w:rsidR="00BC6BB7">
        <w:rPr>
          <w:noProof/>
        </w:rPr>
        <w:t>4</w:t>
      </w:r>
      <w:r w:rsidR="00BC6BB7">
        <w:noBreakHyphen/>
      </w:r>
      <w:r w:rsidR="00BC6BB7">
        <w:rPr>
          <w:noProof/>
        </w:rPr>
        <w:t>12</w:t>
      </w:r>
      <w:r>
        <w:fldChar w:fldCharType="end"/>
      </w:r>
      <w:r>
        <w:t xml:space="preserve"> is of </w:t>
      </w:r>
      <w:r w:rsidR="0065078D">
        <w:t>Zakarias</w:t>
      </w:r>
      <w:r>
        <w:t xml:space="preserve"> </w:t>
      </w:r>
      <w:sdt>
        <w:sdtPr>
          <w:id w:val="-1934047444"/>
          <w:citation/>
        </w:sdtPr>
        <w:sdtContent>
          <w:r w:rsidR="0065078D">
            <w:fldChar w:fldCharType="begin"/>
          </w:r>
          <w:r w:rsidR="0065078D">
            <w:instrText xml:space="preserve"> CITATION Zak20 \l 2057 </w:instrText>
          </w:r>
          <w:r w:rsidR="0065078D">
            <w:fldChar w:fldCharType="separate"/>
          </w:r>
          <w:r w:rsidR="0065078D">
            <w:rPr>
              <w:noProof/>
            </w:rPr>
            <w:t>[1]</w:t>
          </w:r>
          <w:r w:rsidR="0065078D">
            <w:fldChar w:fldCharType="end"/>
          </w:r>
        </w:sdtContent>
      </w:sdt>
      <w:r w:rsidR="0065078D">
        <w:t xml:space="preserve"> </w:t>
      </w:r>
      <w:r>
        <w:t>results of a 30</w:t>
      </w:r>
      <w:r>
        <w:sym w:font="Symbol" w:char="F0B0"/>
      </w:r>
      <w:r>
        <w:t xml:space="preserve"> impact</w:t>
      </w:r>
      <w:r w:rsidR="00BC6BB7">
        <w:t>.</w:t>
      </w:r>
      <w:r w:rsidR="00D86FAA">
        <w:t xml:space="preserve"> The projectile has fully penetrated through the plate</w:t>
      </w:r>
      <w:r w:rsidR="0023409B">
        <w:t xml:space="preserve">, leaving a large area of deformation and </w:t>
      </w:r>
      <w:proofErr w:type="spellStart"/>
      <w:r w:rsidR="0023409B">
        <w:t>p</w:t>
      </w:r>
      <w:r w:rsidR="0045271A">
        <w:t>e</w:t>
      </w:r>
      <w:r w:rsidR="0023409B">
        <w:t>t</w:t>
      </w:r>
      <w:r w:rsidR="0045271A">
        <w:t>a</w:t>
      </w:r>
      <w:r w:rsidR="0023409B">
        <w:t>ling</w:t>
      </w:r>
      <w:proofErr w:type="spellEnd"/>
      <w:r w:rsidR="0023409B">
        <w:t xml:space="preserve">. </w:t>
      </w:r>
      <w:r w:rsidR="008C7FC1">
        <w:t>The plate was unable to absor</w:t>
      </w:r>
      <w:r w:rsidR="005D60A1">
        <w:t>b</w:t>
      </w:r>
      <w:r w:rsidR="008C7FC1">
        <w:t xml:space="preserve"> the energy and has suffered from plastic deformation as a result.</w:t>
      </w:r>
      <w:r w:rsidR="00F061B3">
        <w:t xml:space="preserve"> </w:t>
      </w:r>
      <w:r w:rsidR="00F061B3">
        <w:fldChar w:fldCharType="begin"/>
      </w:r>
      <w:r w:rsidR="00F061B3">
        <w:instrText xml:space="preserve"> REF _Ref197695855 \h </w:instrText>
      </w:r>
      <w:r w:rsidR="00F061B3">
        <w:fldChar w:fldCharType="separate"/>
      </w:r>
      <w:r w:rsidR="00F061B3">
        <w:t xml:space="preserve">Figure </w:t>
      </w:r>
      <w:r w:rsidR="00F061B3">
        <w:rPr>
          <w:noProof/>
        </w:rPr>
        <w:t>4</w:t>
      </w:r>
      <w:r w:rsidR="00F061B3">
        <w:noBreakHyphen/>
      </w:r>
      <w:r w:rsidR="00F061B3">
        <w:rPr>
          <w:noProof/>
        </w:rPr>
        <w:t>13</w:t>
      </w:r>
      <w:r w:rsidR="00F061B3">
        <w:fldChar w:fldCharType="end"/>
      </w:r>
      <w:r w:rsidR="00F061B3">
        <w:t xml:space="preserve"> </w:t>
      </w:r>
      <w:r w:rsidR="00AA6DC9">
        <w:t>i</w:t>
      </w:r>
      <w:r w:rsidR="005D60A1">
        <w:t xml:space="preserve">s </w:t>
      </w:r>
      <w:r w:rsidR="00AA6DC9">
        <w:t>an attempt to recreate the</w:t>
      </w:r>
      <w:r w:rsidR="00D14E70">
        <w:t>se</w:t>
      </w:r>
      <w:r w:rsidR="00AA6DC9">
        <w:t xml:space="preserve"> </w:t>
      </w:r>
      <w:r w:rsidR="005D60A1">
        <w:t xml:space="preserve">results in a similar </w:t>
      </w:r>
      <w:r w:rsidR="00840AE4">
        <w:t xml:space="preserve">simulation. This time </w:t>
      </w:r>
      <w:r w:rsidR="005E0A46">
        <w:t xml:space="preserve">there is a larger area of </w:t>
      </w:r>
      <w:r w:rsidR="009816CF">
        <w:t>deformation,</w:t>
      </w:r>
      <w:r w:rsidR="005E0A46">
        <w:t xml:space="preserve"> </w:t>
      </w:r>
      <w:r w:rsidR="001D61F2">
        <w:t>however</w:t>
      </w:r>
      <w:r w:rsidR="005E0A46">
        <w:t xml:space="preserve"> </w:t>
      </w:r>
      <w:r w:rsidR="007C7671">
        <w:t xml:space="preserve">during the length of the simulation </w:t>
      </w:r>
      <w:r w:rsidR="00840AE4">
        <w:t>the round was unable to fully penetrate the plate</w:t>
      </w:r>
      <w:r w:rsidR="005E0A46">
        <w:t xml:space="preserve">. The plate in this simulation was able to absorb the energy of the </w:t>
      </w:r>
      <w:r w:rsidR="009816CF">
        <w:t>round</w:t>
      </w:r>
      <w:r w:rsidR="00FB2983">
        <w:t xml:space="preserve">. </w:t>
      </w:r>
      <w:r w:rsidR="007A5F6C">
        <w:t>There is an area of higher stress on half of the bullet, which</w:t>
      </w:r>
      <w:r w:rsidR="002D6D92">
        <w:t xml:space="preserve"> has started to tumble as can be seen by</w:t>
      </w:r>
      <w:r w:rsidR="007C7671">
        <w:t xml:space="preserve"> significant change in angle.</w:t>
      </w:r>
      <w:r w:rsidR="00A76E7C">
        <w:t xml:space="preserve"> The reason for the </w:t>
      </w:r>
      <w:r w:rsidR="005E37A2">
        <w:t xml:space="preserve">bullet tumbling </w:t>
      </w:r>
      <w:r w:rsidR="005E37A2">
        <w:lastRenderedPageBreak/>
        <w:t>isn’t clear, but the bullet shape in new simulation</w:t>
      </w:r>
      <w:r w:rsidR="007C7671">
        <w:t xml:space="preserve"> </w:t>
      </w:r>
      <w:r w:rsidR="005E37A2">
        <w:t>appears longer than the original report</w:t>
      </w:r>
      <w:r w:rsidR="008363E8">
        <w:t xml:space="preserve">, which could potentially </w:t>
      </w:r>
      <w:r w:rsidR="00B327BB">
        <w:t>explain this</w:t>
      </w:r>
      <w:r w:rsidR="008363E8">
        <w:t xml:space="preserve">. </w:t>
      </w:r>
      <w:r w:rsidR="007C7671">
        <w:t xml:space="preserve">The tumbling </w:t>
      </w:r>
      <w:r w:rsidR="00967B72">
        <w:t>w</w:t>
      </w:r>
      <w:r w:rsidR="00FC1EB0">
        <w:t xml:space="preserve">ould have caused the bullet to lose additional </w:t>
      </w:r>
      <w:r w:rsidR="00653856">
        <w:t xml:space="preserve">energy, reducing the </w:t>
      </w:r>
      <w:r w:rsidR="008B022A">
        <w:t>round’s</w:t>
      </w:r>
      <w:r w:rsidR="00653856">
        <w:t xml:space="preserve"> ability to pierce the plate. To prove this another simulation was run</w:t>
      </w:r>
      <w:r w:rsidR="00416BEF">
        <w:t xml:space="preserve"> with a change to the boundary conditions.</w:t>
      </w:r>
    </w:p>
    <w:p w14:paraId="49E39512" w14:textId="77777777" w:rsidR="00BD171F" w:rsidRDefault="00BD171F" w:rsidP="00F114AE"/>
    <w:p w14:paraId="667AE7B5" w14:textId="77777777" w:rsidR="00416BEF" w:rsidRDefault="00416BEF" w:rsidP="00416BEF">
      <w:pPr>
        <w:keepNext/>
      </w:pPr>
      <w:r>
        <w:rPr>
          <w:noProof/>
        </w:rPr>
        <w:drawing>
          <wp:inline distT="0" distB="0" distL="0" distR="0" wp14:anchorId="2CD10AAE" wp14:editId="6A9377AC">
            <wp:extent cx="2738467" cy="2040835"/>
            <wp:effectExtent l="0" t="0" r="5080" b="0"/>
            <wp:docPr id="704540533" name="Picture 1" descr="A close-up of a bul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89714" name="Picture 1" descr="A close-up of a bullet&#10;&#10;AI-generated content may be incorrect."/>
                    <pic:cNvPicPr/>
                  </pic:nvPicPr>
                  <pic:blipFill>
                    <a:blip r:embed="rId28"/>
                    <a:stretch>
                      <a:fillRect/>
                    </a:stretch>
                  </pic:blipFill>
                  <pic:spPr>
                    <a:xfrm>
                      <a:off x="0" y="0"/>
                      <a:ext cx="2742118" cy="2043556"/>
                    </a:xfrm>
                    <a:prstGeom prst="rect">
                      <a:avLst/>
                    </a:prstGeom>
                  </pic:spPr>
                </pic:pic>
              </a:graphicData>
            </a:graphic>
          </wp:inline>
        </w:drawing>
      </w:r>
    </w:p>
    <w:p w14:paraId="7AFD9501" w14:textId="38FB7DB6" w:rsidR="00416BEF" w:rsidRDefault="00416BEF" w:rsidP="00416BEF">
      <w:pPr>
        <w:pStyle w:val="Caption"/>
      </w:pPr>
      <w:bookmarkStart w:id="47" w:name="_Ref197696536"/>
      <w:bookmarkStart w:id="48" w:name="_Toc197892496"/>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14</w:t>
      </w:r>
      <w:r>
        <w:fldChar w:fldCharType="end"/>
      </w:r>
      <w:bookmarkEnd w:id="47"/>
      <w:r>
        <w:t xml:space="preserve"> </w:t>
      </w:r>
      <w:r w:rsidRPr="004E22AB">
        <w:t xml:space="preserve">30◦ velocity 600 m/s – </w:t>
      </w:r>
      <w:r>
        <w:t>Rigid</w:t>
      </w:r>
      <w:r w:rsidRPr="004E22AB">
        <w:t xml:space="preserve"> stiffness behaviour</w:t>
      </w:r>
      <w:bookmarkEnd w:id="48"/>
    </w:p>
    <w:p w14:paraId="552F9CDA" w14:textId="14DEBA44" w:rsidR="00416BEF" w:rsidRDefault="00416BEF" w:rsidP="00F114AE">
      <w:r>
        <w:fldChar w:fldCharType="begin"/>
      </w:r>
      <w:r>
        <w:instrText xml:space="preserve"> REF _Ref197696536 \h </w:instrText>
      </w:r>
      <w:r>
        <w:fldChar w:fldCharType="separate"/>
      </w:r>
      <w:r>
        <w:t xml:space="preserve">Figure </w:t>
      </w:r>
      <w:r>
        <w:rPr>
          <w:noProof/>
        </w:rPr>
        <w:t>4</w:t>
      </w:r>
      <w:r>
        <w:noBreakHyphen/>
      </w:r>
      <w:r>
        <w:rPr>
          <w:noProof/>
        </w:rPr>
        <w:t>14</w:t>
      </w:r>
      <w:r>
        <w:fldChar w:fldCharType="end"/>
      </w:r>
      <w:r>
        <w:t xml:space="preserve"> shows the same simulation, </w:t>
      </w:r>
      <w:r w:rsidR="00852DA8">
        <w:t>but this time the behaviour of the round was changed to rigid stiffness</w:t>
      </w:r>
      <w:r w:rsidR="00E86BAA">
        <w:t xml:space="preserve"> which means it will no longer deform.</w:t>
      </w:r>
      <w:r w:rsidR="005C69D3">
        <w:t xml:space="preserve"> The simulation ran quicker this time as the calculations for </w:t>
      </w:r>
      <w:r w:rsidR="00CB62E3">
        <w:t>stress/strain on the round was skipped</w:t>
      </w:r>
      <w:r w:rsidR="003B2EF5">
        <w:t xml:space="preserve">, and the effect on the plate was </w:t>
      </w:r>
      <w:r w:rsidR="00385243">
        <w:t xml:space="preserve">emphasized. </w:t>
      </w:r>
      <w:r w:rsidR="00713EB8">
        <w:t>Despite the initial velocity and energy of the impact being the same</w:t>
      </w:r>
      <w:r w:rsidR="00C349FF">
        <w:t>, the round easily penetrated the plate this time</w:t>
      </w:r>
      <w:r w:rsidR="00242CEC">
        <w:t xml:space="preserve"> without tumbling</w:t>
      </w:r>
      <w:r w:rsidR="00C07A39">
        <w:t>. Th</w:t>
      </w:r>
      <w:r w:rsidR="009410DD">
        <w:t xml:space="preserve">e reason the round </w:t>
      </w:r>
      <w:r w:rsidR="00906635">
        <w:t xml:space="preserve">is </w:t>
      </w:r>
      <w:r w:rsidR="009410DD">
        <w:t xml:space="preserve">now </w:t>
      </w:r>
      <w:r w:rsidR="00906635">
        <w:t xml:space="preserve">able to </w:t>
      </w:r>
      <w:r w:rsidR="009410DD">
        <w:t>penetrate</w:t>
      </w:r>
      <w:r w:rsidR="00906635">
        <w:t xml:space="preserve"> the plate</w:t>
      </w:r>
      <w:r w:rsidR="009410DD">
        <w:t xml:space="preserve"> </w:t>
      </w:r>
      <w:r w:rsidR="00906635">
        <w:t>i</w:t>
      </w:r>
      <w:r w:rsidR="009410DD">
        <w:t>s</w:t>
      </w:r>
      <w:r w:rsidR="00C07A39">
        <w:t xml:space="preserve"> because </w:t>
      </w:r>
      <w:r w:rsidR="009410DD">
        <w:t xml:space="preserve">all the energy </w:t>
      </w:r>
      <w:r w:rsidR="00906635">
        <w:t>i</w:t>
      </w:r>
      <w:r w:rsidR="009410DD">
        <w:t xml:space="preserve">s now transferred to the </w:t>
      </w:r>
      <w:r w:rsidR="008B5FA4">
        <w:t>plate,</w:t>
      </w:r>
      <w:r w:rsidR="009410DD">
        <w:t xml:space="preserve"> and </w:t>
      </w:r>
      <w:r w:rsidR="00906635">
        <w:t xml:space="preserve">none is </w:t>
      </w:r>
      <w:r w:rsidR="009410DD">
        <w:t xml:space="preserve">lost </w:t>
      </w:r>
      <w:r w:rsidR="00FD09F5">
        <w:t>within the bullet.</w:t>
      </w:r>
      <w:r w:rsidR="001D6AFF">
        <w:t xml:space="preserve"> </w:t>
      </w:r>
      <w:r w:rsidR="006607C7">
        <w:t xml:space="preserve">The </w:t>
      </w:r>
      <w:r w:rsidR="0074597A">
        <w:t xml:space="preserve">reason for the variation could be a result of the change in stiffness, however it is just as likely </w:t>
      </w:r>
      <w:r w:rsidR="00E14B17">
        <w:t xml:space="preserve">a result of changes in the mesh or material of the projectile. To be sure about the results more </w:t>
      </w:r>
      <w:r w:rsidR="00FC4FCB">
        <w:t>tests</w:t>
      </w:r>
      <w:r w:rsidR="00E14B17">
        <w:t xml:space="preserve"> would be </w:t>
      </w:r>
      <w:r w:rsidR="00FC4FCB">
        <w:t>repeated using different materials and meshes.</w:t>
      </w:r>
    </w:p>
    <w:p w14:paraId="2ECBBDAD" w14:textId="0B31C678" w:rsidR="00FC4FCB" w:rsidRPr="00F114AE" w:rsidRDefault="00FC4FCB" w:rsidP="00FC4FCB">
      <w:pPr>
        <w:spacing w:after="200" w:line="276" w:lineRule="auto"/>
      </w:pPr>
      <w:r>
        <w:br w:type="page"/>
      </w:r>
    </w:p>
    <w:p w14:paraId="684CD6B2" w14:textId="41961805" w:rsidR="00DA28B2" w:rsidRDefault="00B82C12" w:rsidP="00DA28B2">
      <w:pPr>
        <w:pStyle w:val="Heading1"/>
      </w:pPr>
      <w:bookmarkStart w:id="49" w:name="_Toc197892478"/>
      <w:r>
        <w:lastRenderedPageBreak/>
        <w:t>Discussion</w:t>
      </w:r>
      <w:bookmarkEnd w:id="49"/>
    </w:p>
    <w:p w14:paraId="01A20FF2" w14:textId="68721B11" w:rsidR="004374F7" w:rsidRDefault="001E000D" w:rsidP="001E000D">
      <w:r>
        <w:t xml:space="preserve">CAE </w:t>
      </w:r>
      <w:r w:rsidR="00826AEE">
        <w:t>tools can be extremely useful</w:t>
      </w:r>
      <w:r w:rsidR="009C2454">
        <w:t xml:space="preserve"> saving companies time and </w:t>
      </w:r>
      <w:r w:rsidR="007851E7">
        <w:t>resources;</w:t>
      </w:r>
      <w:r w:rsidR="00776155">
        <w:t xml:space="preserve"> </w:t>
      </w:r>
      <w:r w:rsidR="004609CF">
        <w:t>however,</w:t>
      </w:r>
      <w:r w:rsidR="00776155">
        <w:t xml:space="preserve"> they aren’t without limitations and need to be used </w:t>
      </w:r>
      <w:r w:rsidR="00FF4FB4">
        <w:t xml:space="preserve">properly by skilled people for accuracy. The success of a simulation will </w:t>
      </w:r>
      <w:r w:rsidR="00B3089D">
        <w:t xml:space="preserve">almost </w:t>
      </w:r>
      <w:r w:rsidR="00FF4FB4">
        <w:t>entirely depen</w:t>
      </w:r>
      <w:r w:rsidR="00C13F37">
        <w:t xml:space="preserve">d </w:t>
      </w:r>
      <w:r w:rsidR="00B3089D">
        <w:t>on accuracy of the information entered.</w:t>
      </w:r>
      <w:r w:rsidR="0073757D">
        <w:t xml:space="preserve"> </w:t>
      </w:r>
      <w:r w:rsidR="00A0692B">
        <w:t>The data th</w:t>
      </w:r>
      <w:r w:rsidR="004374F7">
        <w:t>e user is inputting also needs to be</w:t>
      </w:r>
      <w:r w:rsidR="007A4834">
        <w:t xml:space="preserve"> complete and</w:t>
      </w:r>
      <w:r w:rsidR="004374F7">
        <w:t xml:space="preserve"> accurate. </w:t>
      </w:r>
      <w:r w:rsidR="007A4834">
        <w:t xml:space="preserve">Missing or incomplete data can </w:t>
      </w:r>
      <w:r w:rsidR="00EA098F">
        <w:t>distort results leading to incorrect assumptions</w:t>
      </w:r>
      <w:r w:rsidR="00EF4D58">
        <w:t xml:space="preserve">. </w:t>
      </w:r>
      <w:r w:rsidR="00D41DE5">
        <w:t xml:space="preserve">The user needs to </w:t>
      </w:r>
      <w:r w:rsidR="00DF23FE">
        <w:t xml:space="preserve">be able </w:t>
      </w:r>
      <w:r w:rsidR="00D41DE5">
        <w:t xml:space="preserve">understand the program </w:t>
      </w:r>
      <w:r w:rsidR="00DF23FE">
        <w:t>sufficiently to ensure t</w:t>
      </w:r>
      <w:r w:rsidR="004936B0">
        <w:t>he inputs are correct, as well as being able to request and understand the correct outputs from the simulation.</w:t>
      </w:r>
    </w:p>
    <w:p w14:paraId="33F7EC5B" w14:textId="77777777" w:rsidR="00C10EFF" w:rsidRDefault="00C10EFF" w:rsidP="001E000D"/>
    <w:p w14:paraId="4BECCECE" w14:textId="6B3E7C8C" w:rsidR="00C10EFF" w:rsidRPr="00C10EFF" w:rsidRDefault="00C10EFF" w:rsidP="001E000D">
      <w:sdt>
        <w:sdtPr>
          <w:id w:val="1766108779"/>
          <w:citation/>
        </w:sdtPr>
        <w:sdtContent>
          <w:r>
            <w:fldChar w:fldCharType="begin"/>
          </w:r>
          <w:r>
            <w:instrText xml:space="preserve"> CITATION DAS23 \l 2057 </w:instrText>
          </w:r>
          <w:r>
            <w:fldChar w:fldCharType="separate"/>
          </w:r>
          <w:r>
            <w:rPr>
              <w:noProof/>
            </w:rPr>
            <w:t>[4]</w:t>
          </w:r>
          <w:r>
            <w:fldChar w:fldCharType="end"/>
          </w:r>
        </w:sdtContent>
      </w:sdt>
      <w:r>
        <w:t xml:space="preserve"> </w:t>
      </w:r>
      <w:r w:rsidRPr="00C10EFF">
        <w:t xml:space="preserve">Computer-aided engineering techniques also require engineers to know exactly what conditions the product will be exposed to (thermal, mechanical, and other such stresses) </w:t>
      </w:r>
      <w:proofErr w:type="gramStart"/>
      <w:r w:rsidRPr="00C10EFF">
        <w:t>in order to</w:t>
      </w:r>
      <w:proofErr w:type="gramEnd"/>
      <w:r w:rsidRPr="00C10EFF">
        <w:t xml:space="preserve"> reproduce them with the software. Because computer-aided engineering software can be complicated, staff may require intensive training in its use.</w:t>
      </w:r>
    </w:p>
    <w:p w14:paraId="5A0E9F29" w14:textId="77777777" w:rsidR="004374F7" w:rsidRDefault="004374F7" w:rsidP="001E000D"/>
    <w:p w14:paraId="3D43B7C0" w14:textId="443E6A0D" w:rsidR="00FD3E8E" w:rsidRDefault="00BF13B1" w:rsidP="001E000D">
      <w:r>
        <w:t xml:space="preserve">For accurate results, </w:t>
      </w:r>
      <w:r w:rsidR="007B4693">
        <w:t>it’s</w:t>
      </w:r>
      <w:r>
        <w:t xml:space="preserve"> important that the </w:t>
      </w:r>
      <w:r w:rsidR="007B4693">
        <w:t>geometry</w:t>
      </w:r>
      <w:r>
        <w:t xml:space="preserve"> of the model </w:t>
      </w:r>
      <w:r w:rsidR="009A5560">
        <w:t>is correct. If the shape is incorrect or overly simplified it can change the outcome of the simulation</w:t>
      </w:r>
      <w:r w:rsidR="00533ED7">
        <w:t xml:space="preserve"> as </w:t>
      </w:r>
      <w:r w:rsidR="00195F4F">
        <w:t xml:space="preserve">illustrated by </w:t>
      </w:r>
      <w:r w:rsidR="00195F4F">
        <w:fldChar w:fldCharType="begin"/>
      </w:r>
      <w:r w:rsidR="00195F4F">
        <w:instrText xml:space="preserve"> REF _Ref197695855 \h </w:instrText>
      </w:r>
      <w:r w:rsidR="00195F4F">
        <w:fldChar w:fldCharType="separate"/>
      </w:r>
      <w:r w:rsidR="00461093">
        <w:t xml:space="preserve">Figure </w:t>
      </w:r>
      <w:r w:rsidR="00461093">
        <w:rPr>
          <w:noProof/>
        </w:rPr>
        <w:t>4</w:t>
      </w:r>
      <w:r w:rsidR="00461093">
        <w:noBreakHyphen/>
      </w:r>
      <w:r w:rsidR="00461093">
        <w:rPr>
          <w:noProof/>
        </w:rPr>
        <w:t>13</w:t>
      </w:r>
      <w:r w:rsidR="00195F4F">
        <w:fldChar w:fldCharType="end"/>
      </w:r>
      <w:r w:rsidR="00195F4F">
        <w:t xml:space="preserve">. </w:t>
      </w:r>
      <w:r w:rsidR="00C25668">
        <w:t xml:space="preserve">The mesh </w:t>
      </w:r>
      <w:r w:rsidR="00694FA0">
        <w:t xml:space="preserve">also </w:t>
      </w:r>
      <w:r w:rsidR="00C25668">
        <w:t xml:space="preserve">needs to be </w:t>
      </w:r>
      <w:r w:rsidR="00012185">
        <w:t>carefully balanced</w:t>
      </w:r>
      <w:r w:rsidR="0033471B">
        <w:t xml:space="preserve"> </w:t>
      </w:r>
      <w:r w:rsidR="00F41AA8">
        <w:t>for enough detail to ach</w:t>
      </w:r>
      <w:r w:rsidR="00DB683A">
        <w:t>ieve the right results without over complicating the simulation</w:t>
      </w:r>
      <w:r w:rsidR="00F270AC">
        <w:t xml:space="preserve"> </w:t>
      </w:r>
      <w:r w:rsidR="007C5FE6">
        <w:t xml:space="preserve">prolonging computational time </w:t>
      </w:r>
      <w:r w:rsidR="00D56B56">
        <w:t>or requiring too much computer memory.</w:t>
      </w:r>
      <w:r w:rsidR="00A32AC3">
        <w:t xml:space="preserve"> Its noticeable </w:t>
      </w:r>
      <w:r w:rsidR="00995C91">
        <w:t xml:space="preserve">in the results </w:t>
      </w:r>
      <w:r w:rsidR="00234D41">
        <w:t xml:space="preserve">above </w:t>
      </w:r>
      <w:r w:rsidR="00995C91">
        <w:t xml:space="preserve">that </w:t>
      </w:r>
      <w:r w:rsidR="00234D41">
        <w:t>mesh geometry and shape can affect the</w:t>
      </w:r>
      <w:r w:rsidR="00021288">
        <w:t xml:space="preserve"> output of the test</w:t>
      </w:r>
      <w:r w:rsidR="00957BE8">
        <w:t>. The refined mesh provided more realistic results</w:t>
      </w:r>
      <w:r w:rsidR="00A343A1">
        <w:t xml:space="preserve"> at a cost of longer processing time. The </w:t>
      </w:r>
      <w:r w:rsidR="003C4251">
        <w:t>tetrahedral</w:t>
      </w:r>
      <w:r w:rsidR="00A343A1">
        <w:t xml:space="preserve"> mesh was better </w:t>
      </w:r>
      <w:r w:rsidR="00510CA5">
        <w:t>representative</w:t>
      </w:r>
      <w:r w:rsidR="00A343A1">
        <w:t xml:space="preserve"> </w:t>
      </w:r>
      <w:r w:rsidR="00510CA5">
        <w:t>of</w:t>
      </w:r>
      <w:r w:rsidR="00A343A1">
        <w:t xml:space="preserve"> curved edges, however the </w:t>
      </w:r>
      <w:r w:rsidR="0027022C">
        <w:t xml:space="preserve">regular cubed mesh </w:t>
      </w:r>
      <w:r w:rsidR="00510CA5">
        <w:t xml:space="preserve">provided better </w:t>
      </w:r>
      <w:r w:rsidR="003C4251">
        <w:t>representation of sharp stress gradients.</w:t>
      </w:r>
    </w:p>
    <w:p w14:paraId="41198D91" w14:textId="77777777" w:rsidR="003C3772" w:rsidRDefault="003C3772" w:rsidP="001E000D"/>
    <w:p w14:paraId="4F32DC27" w14:textId="77777777" w:rsidR="00E36479" w:rsidRDefault="00F92B61" w:rsidP="001E000D">
      <w:r>
        <w:t>Whilst c</w:t>
      </w:r>
      <w:r>
        <w:t xml:space="preserve">omputer simulations can reduce the </w:t>
      </w:r>
      <w:r w:rsidR="005E2861">
        <w:t>number</w:t>
      </w:r>
      <w:r>
        <w:t xml:space="preserve"> of physical tests required, real world testing should always be completed after a computer simulation. This ensures</w:t>
      </w:r>
      <w:r>
        <w:t xml:space="preserve"> </w:t>
      </w:r>
      <w:r w:rsidR="00AF14D9">
        <w:t xml:space="preserve">the computer simulation is reflective of </w:t>
      </w:r>
      <w:r w:rsidR="00A06FB5">
        <w:t>real-world</w:t>
      </w:r>
      <w:r w:rsidR="00AF14D9">
        <w:t xml:space="preserve"> events. </w:t>
      </w:r>
      <w:r w:rsidR="00A06FB5">
        <w:t xml:space="preserve">There is normally a degree of simplification required </w:t>
      </w:r>
      <w:r w:rsidR="00D26584">
        <w:t xml:space="preserve">in running simulations which can result in abnormal results. </w:t>
      </w:r>
      <w:r w:rsidR="005E2861">
        <w:t xml:space="preserve">Physical testing will improve confidence in those results as well as ruling out errors </w:t>
      </w:r>
      <w:r w:rsidR="00AF0481">
        <w:t xml:space="preserve">and limitations of computer simulations. </w:t>
      </w:r>
      <w:r w:rsidR="00AF356F">
        <w:t>Fatigue</w:t>
      </w:r>
      <w:r w:rsidR="00581DF6">
        <w:t>,</w:t>
      </w:r>
      <w:r w:rsidR="00AF356F">
        <w:t xml:space="preserve"> aging</w:t>
      </w:r>
      <w:r w:rsidR="00581DF6">
        <w:t xml:space="preserve"> and human factors</w:t>
      </w:r>
      <w:r w:rsidR="00AF356F">
        <w:t xml:space="preserve"> are examples of </w:t>
      </w:r>
      <w:r w:rsidR="00581DF6">
        <w:t>variables which can be hard to replicate using computer simulations.</w:t>
      </w:r>
    </w:p>
    <w:p w14:paraId="1819F355" w14:textId="77777777" w:rsidR="00E36479" w:rsidRDefault="00E36479" w:rsidP="001E000D"/>
    <w:p w14:paraId="0B6B2A61" w14:textId="3A206033" w:rsidR="001A2928" w:rsidRDefault="00B271AC" w:rsidP="001E000D">
      <w:r>
        <w:t>Time steps</w:t>
      </w:r>
      <w:r w:rsidR="00412740">
        <w:t xml:space="preserve"> are intervals of the simulation where </w:t>
      </w:r>
      <w:r w:rsidR="00415A85">
        <w:t>calculations are performed</w:t>
      </w:r>
      <w:r w:rsidR="00D7276E">
        <w:t xml:space="preserve"> to determine c</w:t>
      </w:r>
      <w:r w:rsidR="001F73F5">
        <w:t>hanges in behaviour.</w:t>
      </w:r>
      <w:r w:rsidR="00994985">
        <w:t xml:space="preserve"> The more complex </w:t>
      </w:r>
      <w:r w:rsidR="00736EEF">
        <w:t>the modelling is</w:t>
      </w:r>
      <w:r w:rsidR="00893BD3">
        <w:t>,</w:t>
      </w:r>
      <w:r w:rsidR="00736EEF">
        <w:t xml:space="preserve"> the smaller the time steps </w:t>
      </w:r>
      <w:r w:rsidR="0035643A">
        <w:t>should</w:t>
      </w:r>
      <w:r w:rsidR="00736EEF">
        <w:t xml:space="preserve"> be</w:t>
      </w:r>
      <w:r w:rsidR="00D210D0">
        <w:t xml:space="preserve"> as more calculations are required</w:t>
      </w:r>
      <w:r w:rsidR="0035643A">
        <w:t xml:space="preserve">. </w:t>
      </w:r>
      <w:r w:rsidR="007F056C">
        <w:t xml:space="preserve">Ballistics </w:t>
      </w:r>
      <w:r w:rsidR="00FA4B4F">
        <w:t xml:space="preserve">can </w:t>
      </w:r>
      <w:r w:rsidR="007F056C">
        <w:t xml:space="preserve">require small time steps </w:t>
      </w:r>
      <w:r w:rsidR="00377315">
        <w:t>because</w:t>
      </w:r>
      <w:r w:rsidR="00FA4B4F">
        <w:t xml:space="preserve"> of </w:t>
      </w:r>
      <w:r w:rsidR="00377315">
        <w:t>nonlinear</w:t>
      </w:r>
      <w:r w:rsidR="00FA4B4F">
        <w:t xml:space="preserve"> material </w:t>
      </w:r>
      <w:r w:rsidR="00377315">
        <w:t>behaviours. This is when</w:t>
      </w:r>
      <w:r w:rsidR="00341F48">
        <w:t xml:space="preserve"> the materials behaviour isn’t totally </w:t>
      </w:r>
      <w:r w:rsidR="003915FC">
        <w:t xml:space="preserve">proportional to stress which is common in high-speed impacts. Time gaps which appear small </w:t>
      </w:r>
      <w:r w:rsidR="00EB2C54">
        <w:t>can result in large</w:t>
      </w:r>
      <w:r w:rsidR="009815F5">
        <w:t xml:space="preserve"> amounts of data being missed.</w:t>
      </w:r>
      <w:r w:rsidR="00C23ACA">
        <w:t xml:space="preserve"> Critical time step</w:t>
      </w:r>
      <w:r w:rsidR="00324A3B">
        <w:t xml:space="preserve"> is the estimated largest time step which can be used in a simulation </w:t>
      </w:r>
      <w:r w:rsidR="00AC6035">
        <w:t>whilst keeping numerical stability.</w:t>
      </w:r>
      <w:r w:rsidR="00A64C78">
        <w:t xml:space="preserve"> Larger time steps </w:t>
      </w:r>
      <w:r w:rsidR="009F7F72">
        <w:t xml:space="preserve">produce incorrect or unstable results. </w:t>
      </w:r>
    </w:p>
    <w:p w14:paraId="5269E9AB" w14:textId="7A2E61F8" w:rsidR="00386F26" w:rsidRPr="00386F26" w:rsidRDefault="0053297F" w:rsidP="00386F26">
      <w:sdt>
        <w:sdtPr>
          <w:id w:val="2001542680"/>
          <w:citation/>
        </w:sdtPr>
        <w:sdtContent>
          <w:r>
            <w:fldChar w:fldCharType="begin"/>
          </w:r>
          <w:r>
            <w:instrText xml:space="preserve"> CITATION Coc13 \l 2057 </w:instrText>
          </w:r>
          <w:r>
            <w:fldChar w:fldCharType="separate"/>
          </w:r>
          <w:r>
            <w:rPr>
              <w:noProof/>
            </w:rPr>
            <w:t>[2]</w:t>
          </w:r>
          <w:r>
            <w:fldChar w:fldCharType="end"/>
          </w:r>
        </w:sdtContent>
      </w:sdt>
      <w:r>
        <w:t xml:space="preserve"> </w:t>
      </w:r>
      <w:r w:rsidR="004F231C" w:rsidRPr="004F231C">
        <w:t>A physical interpretation of the stability limit can be</w:t>
      </w:r>
      <w:r w:rsidR="004F231C">
        <w:t xml:space="preserve"> </w:t>
      </w:r>
      <w:r w:rsidR="004F231C" w:rsidRPr="004F231C">
        <w:t>obtained from the Courant, Friedrichs and Lewy condition which</w:t>
      </w:r>
      <w:r w:rsidR="004F231C">
        <w:t xml:space="preserve"> </w:t>
      </w:r>
      <w:r w:rsidR="004F231C" w:rsidRPr="004F231C">
        <w:t>prescribes that the time-step must be smaller than the time required by a dilatational stress wave to traverse the smallest element</w:t>
      </w:r>
      <w:r w:rsidR="004F231C">
        <w:t xml:space="preserve"> </w:t>
      </w:r>
      <w:r w:rsidR="004F231C" w:rsidRPr="004F231C">
        <w:t>of the mesh</w:t>
      </w:r>
      <w:r w:rsidR="004F231C">
        <w:t>.</w:t>
      </w:r>
      <w:r w:rsidR="00A97B9B">
        <w:t xml:space="preserve"> </w:t>
      </w:r>
      <m:oMath>
        <m:r>
          <w:rPr>
            <w:rFonts w:ascii="Cambria Math" w:hAnsi="Cambria Math"/>
          </w:rPr>
          <m:t>∆t≤</m:t>
        </m:r>
        <m:f>
          <m:fPr>
            <m:ctrlPr>
              <w:rPr>
                <w:rFonts w:ascii="Cambria Math" w:hAnsi="Cambria Math"/>
                <w:i/>
              </w:rPr>
            </m:ctrlPr>
          </m:fPr>
          <m:num>
            <m:sSup>
              <m:sSupPr>
                <m:ctrlPr>
                  <w:rPr>
                    <w:rFonts w:ascii="Cambria Math" w:hAnsi="Cambria Math"/>
                    <w:i/>
                  </w:rPr>
                </m:ctrlPr>
              </m:sSupPr>
              <m:e>
                <m:r>
                  <w:rPr>
                    <w:rFonts w:ascii="Cambria Math" w:hAnsi="Cambria Math"/>
                  </w:rPr>
                  <m:t>L</m:t>
                </m:r>
              </m:e>
              <m:sup>
                <m:r>
                  <w:rPr>
                    <w:rFonts w:ascii="Cambria Math" w:hAnsi="Cambria Math"/>
                  </w:rPr>
                  <m:t>e</m:t>
                </m:r>
              </m:sup>
            </m:sSup>
          </m:num>
          <m:den>
            <m:r>
              <w:rPr>
                <w:rFonts w:ascii="Cambria Math" w:hAnsi="Cambria Math"/>
              </w:rPr>
              <m:t>c</m:t>
            </m:r>
          </m:den>
        </m:f>
      </m:oMath>
      <w:r w:rsidR="00BA634E">
        <w:t xml:space="preserve">, </w:t>
      </w:r>
      <m:oMath>
        <m:r>
          <w:rPr>
            <w:rFonts w:ascii="Cambria Math" w:hAnsi="Cambria Math"/>
          </w:rPr>
          <m:t xml:space="preserve">c= </m:t>
        </m:r>
        <m:rad>
          <m:radPr>
            <m:degHide m:val="1"/>
            <m:ctrlPr>
              <w:rPr>
                <w:rFonts w:ascii="Cambria Math" w:hAnsi="Cambria Math"/>
                <w:i/>
              </w:rPr>
            </m:ctrlPr>
          </m:radPr>
          <m:deg/>
          <m:e>
            <m:f>
              <m:fPr>
                <m:ctrlPr>
                  <w:rPr>
                    <w:rFonts w:ascii="Cambria Math" w:hAnsi="Cambria Math"/>
                    <w:i/>
                  </w:rPr>
                </m:ctrlPr>
              </m:fPr>
              <m:num>
                <m:r>
                  <w:rPr>
                    <w:rFonts w:ascii="Cambria Math" w:hAnsi="Cambria Math"/>
                  </w:rPr>
                  <m:t>λ+2μ</m:t>
                </m:r>
              </m:num>
              <m:den>
                <m:r>
                  <w:rPr>
                    <w:rFonts w:ascii="Cambria Math" w:hAnsi="Cambria Math"/>
                  </w:rPr>
                  <m:t>ρ</m:t>
                </m:r>
              </m:den>
            </m:f>
          </m:e>
        </m:rad>
      </m:oMath>
      <w:r w:rsidR="002F351E">
        <w:t xml:space="preserve"> </w:t>
      </w:r>
      <w:r w:rsidR="00386F26" w:rsidRPr="00386F26">
        <w:t xml:space="preserve">where </w:t>
      </w:r>
      <m:oMath>
        <m:sSup>
          <m:sSupPr>
            <m:ctrlPr>
              <w:rPr>
                <w:rFonts w:ascii="Cambria Math" w:hAnsi="Cambria Math"/>
                <w:i/>
              </w:rPr>
            </m:ctrlPr>
          </m:sSupPr>
          <m:e>
            <m:r>
              <w:rPr>
                <w:rFonts w:ascii="Cambria Math" w:hAnsi="Cambria Math"/>
              </w:rPr>
              <m:t>L</m:t>
            </m:r>
          </m:e>
          <m:sup>
            <m:r>
              <w:rPr>
                <w:rFonts w:ascii="Cambria Math" w:hAnsi="Cambria Math"/>
              </w:rPr>
              <m:t>e</m:t>
            </m:r>
          </m:sup>
        </m:sSup>
      </m:oMath>
      <w:r w:rsidR="00386F26" w:rsidRPr="00386F26">
        <w:t xml:space="preserve"> is the element smallest geometric dimension (element</w:t>
      </w:r>
      <w:r w:rsidR="00386F26">
        <w:t xml:space="preserve"> </w:t>
      </w:r>
      <w:r w:rsidR="00386F26" w:rsidRPr="00386F26">
        <w:t xml:space="preserve">characteristic length), </w:t>
      </w:r>
      <m:oMath>
        <m:r>
          <w:rPr>
            <w:rFonts w:ascii="Cambria Math" w:hAnsi="Cambria Math"/>
          </w:rPr>
          <m:t>λ</m:t>
        </m:r>
      </m:oMath>
      <w:r w:rsidR="00C04375">
        <w:t xml:space="preserve"> </w:t>
      </w:r>
      <w:r w:rsidR="00386F26" w:rsidRPr="00386F26">
        <w:t xml:space="preserve">and </w:t>
      </w:r>
      <m:oMath>
        <m:r>
          <w:rPr>
            <w:rFonts w:ascii="Cambria Math" w:hAnsi="Cambria Math"/>
          </w:rPr>
          <m:t>μ</m:t>
        </m:r>
      </m:oMath>
      <w:r w:rsidR="00386F26" w:rsidRPr="00386F26">
        <w:t xml:space="preserve"> are Lame’s constants, </w:t>
      </w:r>
      <m:oMath>
        <m:r>
          <w:rPr>
            <w:rFonts w:ascii="Cambria Math" w:hAnsi="Cambria Math"/>
          </w:rPr>
          <m:t>ρ</m:t>
        </m:r>
      </m:oMath>
      <w:r w:rsidR="00386F26" w:rsidRPr="00386F26">
        <w:t xml:space="preserve"> is the mass</w:t>
      </w:r>
      <w:r w:rsidR="00386F26">
        <w:t xml:space="preserve"> </w:t>
      </w:r>
      <w:r w:rsidR="00386F26" w:rsidRPr="00386F26">
        <w:t xml:space="preserve">density and c </w:t>
      </w:r>
      <w:proofErr w:type="gramStart"/>
      <w:r w:rsidR="00386F26" w:rsidRPr="00386F26">
        <w:t>is</w:t>
      </w:r>
      <w:proofErr w:type="gramEnd"/>
      <w:r w:rsidR="00386F26" w:rsidRPr="00386F26">
        <w:t xml:space="preserve"> the wave propagation speed.</w:t>
      </w:r>
      <w:r w:rsidR="002B56EC">
        <w:t xml:space="preserve"> The </w:t>
      </w:r>
      <w:r w:rsidR="00717A88">
        <w:t xml:space="preserve">benefit of </w:t>
      </w:r>
      <w:r w:rsidR="006B39A3">
        <w:t xml:space="preserve">using </w:t>
      </w:r>
      <w:r w:rsidR="00717A88">
        <w:t>a</w:t>
      </w:r>
      <w:r w:rsidR="006B39A3">
        <w:t xml:space="preserve"> </w:t>
      </w:r>
      <w:r w:rsidR="00717A88">
        <w:t xml:space="preserve">larger </w:t>
      </w:r>
      <w:r w:rsidR="006B39A3">
        <w:t xml:space="preserve">but stabile </w:t>
      </w:r>
      <w:r w:rsidR="00717A88">
        <w:t xml:space="preserve">time step is </w:t>
      </w:r>
      <w:r w:rsidR="00A27BC1">
        <w:t xml:space="preserve">a reduced processing time and less </w:t>
      </w:r>
      <w:r w:rsidR="001E5167">
        <w:t>need for processing power.</w:t>
      </w:r>
    </w:p>
    <w:p w14:paraId="1C8EA1E9" w14:textId="77777777" w:rsidR="00CF2243" w:rsidRDefault="00CF2243" w:rsidP="001E000D"/>
    <w:p w14:paraId="7AF5D720" w14:textId="635373A2" w:rsidR="00505580" w:rsidRPr="00F46ABE" w:rsidRDefault="00A8581F" w:rsidP="00F46ABE">
      <w:r>
        <w:t xml:space="preserve">CAE can be a costly process. </w:t>
      </w:r>
      <w:r w:rsidR="0065048C">
        <w:t xml:space="preserve">They require expensive computers with </w:t>
      </w:r>
      <w:r w:rsidR="0096627E">
        <w:t xml:space="preserve">lots of processing power to enable the complex calculations to be solved. </w:t>
      </w:r>
      <w:r w:rsidR="00454125">
        <w:t xml:space="preserve">As mentioned above skilled users need to be hired and </w:t>
      </w:r>
      <w:r w:rsidR="006B098E">
        <w:t xml:space="preserve">trained to fully understand the programme and the problems </w:t>
      </w:r>
      <w:r w:rsidR="006B098E">
        <w:lastRenderedPageBreak/>
        <w:t>being solved. Licences are required to run the programmes</w:t>
      </w:r>
      <w:r w:rsidR="00AF41A2">
        <w:t xml:space="preserve">. </w:t>
      </w:r>
      <w:r w:rsidR="0032453C">
        <w:t>However,</w:t>
      </w:r>
      <w:r w:rsidR="00AF41A2">
        <w:t xml:space="preserve"> when properly implemented</w:t>
      </w:r>
      <w:r w:rsidR="00343ACE">
        <w:t>,</w:t>
      </w:r>
      <w:r w:rsidR="00AF41A2">
        <w:t xml:space="preserve"> CAE can </w:t>
      </w:r>
      <w:r w:rsidR="00343ACE">
        <w:t xml:space="preserve">save companies </w:t>
      </w:r>
      <w:r w:rsidR="001940F1">
        <w:t xml:space="preserve">even greater </w:t>
      </w:r>
      <w:r w:rsidR="0032453C">
        <w:t>amounts of money</w:t>
      </w:r>
      <w:r w:rsidR="00995C91">
        <w:t xml:space="preserve"> by reducing errors and </w:t>
      </w:r>
      <w:r w:rsidR="00234D41">
        <w:t>the amount of physical product testing.</w:t>
      </w:r>
      <w:r w:rsidR="00505580">
        <w:rPr>
          <w:rStyle w:val="Strong"/>
          <w:color w:val="000000"/>
        </w:rPr>
        <w:br w:type="page"/>
      </w:r>
    </w:p>
    <w:p w14:paraId="3AC7610F" w14:textId="05C4BC70" w:rsidR="00DA28B2" w:rsidRDefault="00242861" w:rsidP="00DA28B2">
      <w:pPr>
        <w:pStyle w:val="Heading1"/>
      </w:pPr>
      <w:bookmarkStart w:id="50" w:name="_Toc197892479"/>
      <w:r>
        <w:lastRenderedPageBreak/>
        <w:t>Conclusion</w:t>
      </w:r>
      <w:bookmarkEnd w:id="50"/>
    </w:p>
    <w:p w14:paraId="5386B0A6" w14:textId="5A95771F" w:rsidR="008B3556" w:rsidRDefault="008B3556" w:rsidP="003705BD">
      <w:pPr>
        <w:pStyle w:val="NormalWeb"/>
        <w:rPr>
          <w:rStyle w:val="fadeinm1hgl8"/>
          <w:color w:val="000000"/>
        </w:rPr>
      </w:pPr>
      <w:r>
        <w:rPr>
          <w:rStyle w:val="fadeinm1hgl8"/>
          <w:color w:val="000000"/>
        </w:rPr>
        <w:t xml:space="preserve">This report has investigated the benefits and limitations of using CAE within the engineering </w:t>
      </w:r>
      <w:r w:rsidR="00CF4103">
        <w:rPr>
          <w:rStyle w:val="fadeinm1hgl8"/>
          <w:color w:val="000000"/>
        </w:rPr>
        <w:t>industry. It has specifically evaluated FEA ballistic results from ANSYS</w:t>
      </w:r>
      <w:r w:rsidR="00AE315B">
        <w:rPr>
          <w:rStyle w:val="fadeinm1hgl8"/>
          <w:color w:val="000000"/>
        </w:rPr>
        <w:t xml:space="preserve"> of a 9mm bullet impacting a</w:t>
      </w:r>
      <w:r w:rsidR="00BD03E7">
        <w:rPr>
          <w:rStyle w:val="fadeinm1hgl8"/>
          <w:color w:val="000000"/>
        </w:rPr>
        <w:t>n</w:t>
      </w:r>
      <w:r w:rsidR="00AE315B">
        <w:rPr>
          <w:rStyle w:val="fadeinm1hgl8"/>
          <w:color w:val="000000"/>
        </w:rPr>
        <w:t xml:space="preserve"> aluminium plate.</w:t>
      </w:r>
      <w:r w:rsidR="0085731B">
        <w:rPr>
          <w:rStyle w:val="fadeinm1hgl8"/>
          <w:color w:val="000000"/>
        </w:rPr>
        <w:t xml:space="preserve"> A range of boundary conditions were tested including the </w:t>
      </w:r>
      <w:r w:rsidR="00BD03E7">
        <w:rPr>
          <w:rStyle w:val="fadeinm1hgl8"/>
          <w:color w:val="000000"/>
        </w:rPr>
        <w:t>projectiles material properties, its velocity, mesh and the angle of impact on the plate.</w:t>
      </w:r>
      <w:r w:rsidR="00102DA2">
        <w:rPr>
          <w:rStyle w:val="fadeinm1hgl8"/>
          <w:color w:val="000000"/>
        </w:rPr>
        <w:t xml:space="preserve"> </w:t>
      </w:r>
      <w:r w:rsidR="000269F8">
        <w:rPr>
          <w:rStyle w:val="fadeinm1hgl8"/>
          <w:color w:val="000000"/>
        </w:rPr>
        <w:t xml:space="preserve">The aim was to repeat the simulations in Zakarias paper with the intention of </w:t>
      </w:r>
      <w:r w:rsidR="00896BD4">
        <w:rPr>
          <w:rStyle w:val="fadeinm1hgl8"/>
          <w:color w:val="000000"/>
        </w:rPr>
        <w:t xml:space="preserve">validating </w:t>
      </w:r>
      <w:r w:rsidR="00CB260F">
        <w:rPr>
          <w:rStyle w:val="fadeinm1hgl8"/>
          <w:color w:val="000000"/>
        </w:rPr>
        <w:t>the results by obtaining similar results.</w:t>
      </w:r>
    </w:p>
    <w:p w14:paraId="22DEAE42" w14:textId="26AE10BF" w:rsidR="00480737" w:rsidRDefault="00480737" w:rsidP="003705BD">
      <w:pPr>
        <w:pStyle w:val="NormalWeb"/>
        <w:rPr>
          <w:rStyle w:val="fadeinm1hgl8"/>
          <w:color w:val="000000"/>
        </w:rPr>
      </w:pPr>
      <w:r>
        <w:rPr>
          <w:rStyle w:val="fadeinm1hgl8"/>
          <w:color w:val="000000"/>
        </w:rPr>
        <w:t xml:space="preserve">The results </w:t>
      </w:r>
      <w:r w:rsidR="00F61EB9">
        <w:rPr>
          <w:rStyle w:val="fadeinm1hgl8"/>
          <w:color w:val="000000"/>
        </w:rPr>
        <w:t xml:space="preserve">have shown that </w:t>
      </w:r>
      <w:r w:rsidR="007C6D72">
        <w:rPr>
          <w:rStyle w:val="fadeinm1hgl8"/>
          <w:color w:val="000000"/>
        </w:rPr>
        <w:t xml:space="preserve">CAE tools, </w:t>
      </w:r>
      <w:r w:rsidR="00F61EB9">
        <w:rPr>
          <w:rStyle w:val="fadeinm1hgl8"/>
          <w:color w:val="000000"/>
        </w:rPr>
        <w:t>when used effectively</w:t>
      </w:r>
      <w:r w:rsidR="007C6D72">
        <w:rPr>
          <w:rStyle w:val="fadeinm1hgl8"/>
          <w:color w:val="000000"/>
        </w:rPr>
        <w:t xml:space="preserve">, </w:t>
      </w:r>
      <w:r w:rsidR="000E7828">
        <w:rPr>
          <w:rStyle w:val="fadeinm1hgl8"/>
          <w:color w:val="000000"/>
        </w:rPr>
        <w:t xml:space="preserve">are useful to examining </w:t>
      </w:r>
      <w:r w:rsidR="00DF5AD7">
        <w:rPr>
          <w:rStyle w:val="fadeinm1hgl8"/>
          <w:color w:val="000000"/>
        </w:rPr>
        <w:t xml:space="preserve">dynamic behaviour of materials under high strain rate impacts. </w:t>
      </w:r>
      <w:r w:rsidR="00FB3D22">
        <w:rPr>
          <w:rStyle w:val="fadeinm1hgl8"/>
          <w:color w:val="000000"/>
        </w:rPr>
        <w:t>The simulations have highlight deformation p</w:t>
      </w:r>
      <w:r w:rsidR="00B81254">
        <w:rPr>
          <w:rStyle w:val="fadeinm1hgl8"/>
          <w:color w:val="000000"/>
        </w:rPr>
        <w:t>atterns, penetration thresholds, and the influence of both projectile and target properties.</w:t>
      </w:r>
      <w:r w:rsidR="00396031">
        <w:rPr>
          <w:rStyle w:val="fadeinm1hgl8"/>
          <w:color w:val="000000"/>
        </w:rPr>
        <w:t xml:space="preserve"> By comparing the results across different </w:t>
      </w:r>
      <w:r w:rsidR="00B7136D">
        <w:rPr>
          <w:rStyle w:val="fadeinm1hgl8"/>
          <w:color w:val="000000"/>
        </w:rPr>
        <w:t>geometries and detail of mesh, it was evident that finer meshes</w:t>
      </w:r>
      <w:r w:rsidR="00170BB4">
        <w:rPr>
          <w:rStyle w:val="fadeinm1hgl8"/>
          <w:color w:val="000000"/>
        </w:rPr>
        <w:t xml:space="preserve"> generally</w:t>
      </w:r>
      <w:r w:rsidR="00B7136D">
        <w:rPr>
          <w:rStyle w:val="fadeinm1hgl8"/>
          <w:color w:val="000000"/>
        </w:rPr>
        <w:t xml:space="preserve"> </w:t>
      </w:r>
      <w:r w:rsidR="00170BB4">
        <w:rPr>
          <w:rStyle w:val="fadeinm1hgl8"/>
          <w:color w:val="000000"/>
        </w:rPr>
        <w:t xml:space="preserve">present more accurate </w:t>
      </w:r>
      <w:r w:rsidR="00E14BBB">
        <w:rPr>
          <w:rStyle w:val="fadeinm1hgl8"/>
          <w:color w:val="000000"/>
        </w:rPr>
        <w:t>results</w:t>
      </w:r>
      <w:r w:rsidR="00AE61E2">
        <w:rPr>
          <w:rStyle w:val="fadeinm1hgl8"/>
          <w:color w:val="000000"/>
        </w:rPr>
        <w:t xml:space="preserve"> but at the cost of a longer processing duration. </w:t>
      </w:r>
      <w:r w:rsidR="009307F7">
        <w:rPr>
          <w:rStyle w:val="fadeinm1hgl8"/>
          <w:color w:val="000000"/>
        </w:rPr>
        <w:t>Meshes also affect the geometry of shapes</w:t>
      </w:r>
      <w:r w:rsidR="002B6F1A">
        <w:rPr>
          <w:rStyle w:val="fadeinm1hgl8"/>
          <w:color w:val="000000"/>
        </w:rPr>
        <w:t xml:space="preserve">. The </w:t>
      </w:r>
      <w:r w:rsidR="007F73C8">
        <w:rPr>
          <w:rStyle w:val="fadeinm1hgl8"/>
          <w:color w:val="000000"/>
        </w:rPr>
        <w:t xml:space="preserve">geometry needs to be accurate to expect </w:t>
      </w:r>
      <w:r w:rsidR="00C047D8">
        <w:rPr>
          <w:rStyle w:val="fadeinm1hgl8"/>
          <w:color w:val="000000"/>
        </w:rPr>
        <w:t>realistic reliable results. Tetrahedral mesh shapes are useful for representing complex curved shapes but lack accuracy when resolve sharp stress gradients.</w:t>
      </w:r>
    </w:p>
    <w:p w14:paraId="4B43F313" w14:textId="5DE66EB0" w:rsidR="00C0764E" w:rsidRDefault="00962B1B" w:rsidP="003705BD">
      <w:pPr>
        <w:pStyle w:val="NormalWeb"/>
        <w:rPr>
          <w:rStyle w:val="fadeinm1hgl8"/>
          <w:color w:val="000000"/>
        </w:rPr>
      </w:pPr>
      <w:r>
        <w:rPr>
          <w:rStyle w:val="fadeinm1hgl8"/>
          <w:color w:val="000000"/>
        </w:rPr>
        <w:t xml:space="preserve">Another key finding was the </w:t>
      </w:r>
      <w:r w:rsidR="00E40647">
        <w:rPr>
          <w:rStyle w:val="fadeinm1hgl8"/>
          <w:color w:val="000000"/>
        </w:rPr>
        <w:t xml:space="preserve">dependence of the simulation on accurate date. There was key data missing on the specification of the projectile which made the simulation impossible to identically replicate. </w:t>
      </w:r>
      <w:r w:rsidR="002E0D37">
        <w:rPr>
          <w:rStyle w:val="fadeinm1hgl8"/>
          <w:color w:val="000000"/>
        </w:rPr>
        <w:t>The material and dimensions were specified in the report and so were not able to be replicated.</w:t>
      </w:r>
      <w:r w:rsidR="00714D93">
        <w:rPr>
          <w:rStyle w:val="fadeinm1hgl8"/>
          <w:color w:val="000000"/>
        </w:rPr>
        <w:t xml:space="preserve"> The result of this was unexpected results such as the tumbling of the round at 30</w:t>
      </w:r>
      <w:r w:rsidR="00714D93">
        <w:rPr>
          <w:rStyle w:val="fadeinm1hgl8"/>
          <w:color w:val="000000"/>
        </w:rPr>
        <w:sym w:font="Symbol" w:char="F0B0"/>
      </w:r>
      <w:r w:rsidR="00714D93">
        <w:rPr>
          <w:rStyle w:val="fadeinm1hgl8"/>
          <w:color w:val="000000"/>
        </w:rPr>
        <w:t xml:space="preserve"> impact angle.</w:t>
      </w:r>
      <w:r w:rsidR="00692BA0">
        <w:rPr>
          <w:rStyle w:val="fadeinm1hgl8"/>
          <w:color w:val="000000"/>
        </w:rPr>
        <w:t xml:space="preserve"> This report attempts to </w:t>
      </w:r>
      <w:proofErr w:type="spellStart"/>
      <w:r w:rsidR="00125A3E">
        <w:rPr>
          <w:rStyle w:val="fadeinm1hgl8"/>
          <w:color w:val="000000"/>
        </w:rPr>
        <w:t>addres</w:t>
      </w:r>
      <w:proofErr w:type="spellEnd"/>
      <w:r w:rsidR="00125A3E">
        <w:rPr>
          <w:rStyle w:val="fadeinm1hgl8"/>
          <w:color w:val="000000"/>
        </w:rPr>
        <w:t xml:space="preserve"> the ambiguity by experimenting with different </w:t>
      </w:r>
      <w:r w:rsidR="00E27877">
        <w:rPr>
          <w:rStyle w:val="fadeinm1hgl8"/>
          <w:color w:val="000000"/>
        </w:rPr>
        <w:t>configurations which demonstrated the influence of material density</w:t>
      </w:r>
      <w:r w:rsidR="00A1777C">
        <w:rPr>
          <w:rStyle w:val="fadeinm1hgl8"/>
          <w:color w:val="000000"/>
        </w:rPr>
        <w:t xml:space="preserve">, as demonstrated </w:t>
      </w:r>
      <w:r w:rsidR="00EB697E">
        <w:rPr>
          <w:rStyle w:val="fadeinm1hgl8"/>
          <w:color w:val="000000"/>
        </w:rPr>
        <w:t>in theoretical models such as the Lambert-Jonas model and ballistic limit equations.</w:t>
      </w:r>
    </w:p>
    <w:p w14:paraId="45762A70" w14:textId="142CCB60" w:rsidR="00075A5D" w:rsidRDefault="00D35B66" w:rsidP="00075A5D">
      <w:pPr>
        <w:pStyle w:val="NormalWeb"/>
        <w:rPr>
          <w:rStyle w:val="fadeinm1hgl8"/>
          <w:color w:val="000000"/>
        </w:rPr>
      </w:pPr>
      <w:r>
        <w:rPr>
          <w:rStyle w:val="fadeinm1hgl8"/>
          <w:color w:val="000000"/>
        </w:rPr>
        <w:t>However, while CAE simulations provided</w:t>
      </w:r>
      <w:r w:rsidR="00075A5D">
        <w:rPr>
          <w:rStyle w:val="fadeinm1hgl8"/>
          <w:color w:val="000000"/>
        </w:rPr>
        <w:t xml:space="preserve"> valuable insights, the report also acknowledges its limitations. Real world variables like material fatigue, aging, friction and human factors are difficult to model accurately in simulations. Moreover, the omission or simplification of such variables can distort results</w:t>
      </w:r>
      <w:r w:rsidR="00F15A24">
        <w:rPr>
          <w:rStyle w:val="fadeinm1hgl8"/>
          <w:color w:val="000000"/>
        </w:rPr>
        <w:t xml:space="preserve"> leading to potentially misleading conclusions. </w:t>
      </w:r>
      <w:r w:rsidR="00A571DD">
        <w:rPr>
          <w:rStyle w:val="fadeinm1hgl8"/>
          <w:color w:val="000000"/>
        </w:rPr>
        <w:t xml:space="preserve">As demonstrated in this study, a simulations reliability is heavily dependent on the </w:t>
      </w:r>
      <w:r w:rsidR="00521496">
        <w:rPr>
          <w:rStyle w:val="fadeinm1hgl8"/>
          <w:color w:val="000000"/>
        </w:rPr>
        <w:t xml:space="preserve">quality and completeness of the data inputted, the </w:t>
      </w:r>
      <w:r w:rsidR="008D22FE">
        <w:rPr>
          <w:rStyle w:val="fadeinm1hgl8"/>
          <w:color w:val="000000"/>
        </w:rPr>
        <w:t>person’s</w:t>
      </w:r>
      <w:r w:rsidR="00521496">
        <w:rPr>
          <w:rStyle w:val="fadeinm1hgl8"/>
          <w:color w:val="000000"/>
        </w:rPr>
        <w:t xml:space="preserve"> ability to interpret the results and the</w:t>
      </w:r>
      <w:r w:rsidR="008D22FE">
        <w:rPr>
          <w:rStyle w:val="fadeinm1hgl8"/>
          <w:color w:val="000000"/>
        </w:rPr>
        <w:t xml:space="preserve"> computational resource which is available.</w:t>
      </w:r>
    </w:p>
    <w:p w14:paraId="7A93FFDD" w14:textId="6A4994BD" w:rsidR="00075A5D" w:rsidRDefault="008D22FE" w:rsidP="00075A5D">
      <w:pPr>
        <w:pStyle w:val="NormalWeb"/>
        <w:rPr>
          <w:rStyle w:val="fadeinm1hgl8"/>
          <w:color w:val="000000"/>
        </w:rPr>
      </w:pPr>
      <w:r>
        <w:rPr>
          <w:rStyle w:val="fadeinm1hgl8"/>
          <w:color w:val="000000"/>
        </w:rPr>
        <w:t>CAE is an essential tool in modern engineering</w:t>
      </w:r>
      <w:r w:rsidR="00CB20CF">
        <w:rPr>
          <w:rStyle w:val="fadeinm1hgl8"/>
          <w:color w:val="000000"/>
        </w:rPr>
        <w:t xml:space="preserve">, particularly within the defence and munitions sector where real world testing is hugely costly. </w:t>
      </w:r>
      <w:r w:rsidR="00B0772F">
        <w:rPr>
          <w:rStyle w:val="fadeinm1hgl8"/>
          <w:color w:val="000000"/>
        </w:rPr>
        <w:t xml:space="preserve">When applied properly and validated CAE can </w:t>
      </w:r>
      <w:r w:rsidR="005B070B">
        <w:rPr>
          <w:rStyle w:val="fadeinm1hgl8"/>
          <w:color w:val="000000"/>
        </w:rPr>
        <w:t>significantly reduce development time and improve safet</w:t>
      </w:r>
      <w:r w:rsidR="00783FF7">
        <w:rPr>
          <w:rStyle w:val="fadeinm1hgl8"/>
          <w:color w:val="000000"/>
        </w:rPr>
        <w:t>y, but it should always be accompanied by real world testing.</w:t>
      </w:r>
      <w:r w:rsidR="00020003">
        <w:rPr>
          <w:rStyle w:val="fadeinm1hgl8"/>
          <w:color w:val="000000"/>
        </w:rPr>
        <w:t xml:space="preserve"> </w:t>
      </w:r>
      <w:r w:rsidR="00FF39E9">
        <w:rPr>
          <w:rStyle w:val="fadeinm1hgl8"/>
          <w:color w:val="000000"/>
        </w:rPr>
        <w:t>It is easy to make errors and there are many non-linear aspects which CAE struggles to replicate</w:t>
      </w:r>
      <w:r w:rsidR="00717BD4">
        <w:rPr>
          <w:rStyle w:val="fadeinm1hgl8"/>
          <w:color w:val="000000"/>
        </w:rPr>
        <w:t>. Only through the combined</w:t>
      </w:r>
      <w:r w:rsidR="006B3324">
        <w:rPr>
          <w:rStyle w:val="fadeinm1hgl8"/>
          <w:color w:val="000000"/>
        </w:rPr>
        <w:t xml:space="preserve"> approach can achieve reliable results.</w:t>
      </w:r>
    </w:p>
    <w:p w14:paraId="5BA23206" w14:textId="77777777" w:rsidR="006B3324" w:rsidRDefault="006B3324" w:rsidP="00075A5D">
      <w:pPr>
        <w:pStyle w:val="NormalWeb"/>
        <w:rPr>
          <w:rStyle w:val="fadeinm1hgl8"/>
          <w:color w:val="000000"/>
        </w:rPr>
      </w:pPr>
    </w:p>
    <w:bookmarkStart w:id="51" w:name="_Toc197892480" w:displacedByCustomXml="next"/>
    <w:sdt>
      <w:sdtPr>
        <w:id w:val="1594052706"/>
        <w:docPartObj>
          <w:docPartGallery w:val="Bibliographies"/>
          <w:docPartUnique/>
        </w:docPartObj>
      </w:sdtPr>
      <w:sdtEndPr>
        <w:rPr>
          <w:rFonts w:cs="Times New Roman"/>
          <w:kern w:val="0"/>
          <w:sz w:val="24"/>
          <w:szCs w:val="24"/>
        </w:rPr>
      </w:sdtEndPr>
      <w:sdtContent>
        <w:p w14:paraId="20260A00" w14:textId="023111BC" w:rsidR="0019781B" w:rsidRDefault="0019781B">
          <w:pPr>
            <w:pStyle w:val="Heading1"/>
          </w:pPr>
          <w:r>
            <w:t>Works Cited</w:t>
          </w:r>
          <w:bookmarkEnd w:id="51"/>
        </w:p>
        <w:p w14:paraId="3BAF8166" w14:textId="77777777" w:rsidR="00461093" w:rsidRDefault="0019781B">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149"/>
          </w:tblGrid>
          <w:tr w:rsidR="00461093" w14:paraId="48ECDB6E" w14:textId="77777777">
            <w:trPr>
              <w:divId w:val="1713190769"/>
              <w:tblCellSpacing w:w="15" w:type="dxa"/>
            </w:trPr>
            <w:tc>
              <w:tcPr>
                <w:tcW w:w="50" w:type="pct"/>
                <w:hideMark/>
              </w:tcPr>
              <w:p w14:paraId="7629FCCF" w14:textId="04A7FD5D" w:rsidR="00461093" w:rsidRDefault="00461093">
                <w:pPr>
                  <w:pStyle w:val="Bibliography"/>
                  <w:rPr>
                    <w:noProof/>
                  </w:rPr>
                </w:pPr>
                <w:r>
                  <w:rPr>
                    <w:noProof/>
                  </w:rPr>
                  <w:t xml:space="preserve">[1] </w:t>
                </w:r>
              </w:p>
            </w:tc>
            <w:tc>
              <w:tcPr>
                <w:tcW w:w="0" w:type="auto"/>
                <w:hideMark/>
              </w:tcPr>
              <w:p w14:paraId="43D4772D" w14:textId="77777777" w:rsidR="00461093" w:rsidRDefault="00461093">
                <w:pPr>
                  <w:pStyle w:val="Bibliography"/>
                  <w:rPr>
                    <w:noProof/>
                  </w:rPr>
                </w:pPr>
                <w:r>
                  <w:rPr>
                    <w:noProof/>
                  </w:rPr>
                  <w:t xml:space="preserve">M. A. I. Zakaria and M. N. Ibrahim, “Dynamic Response of AL2024 T3 Aluminium Plate Subjected to Oblique Impact of 9mm Bullet Using Single Processor,” </w:t>
                </w:r>
                <w:r>
                  <w:rPr>
                    <w:i/>
                    <w:iCs/>
                    <w:noProof/>
                  </w:rPr>
                  <w:t xml:space="preserve">Research Progress in Mechanical and Manufacturing Engineering, </w:t>
                </w:r>
                <w:r>
                  <w:rPr>
                    <w:noProof/>
                  </w:rPr>
                  <w:t xml:space="preserve">vol. 1, no. 1, pp. 78-84, 2020. </w:t>
                </w:r>
              </w:p>
            </w:tc>
          </w:tr>
          <w:tr w:rsidR="00461093" w14:paraId="032551D9" w14:textId="77777777">
            <w:trPr>
              <w:divId w:val="1713190769"/>
              <w:tblCellSpacing w:w="15" w:type="dxa"/>
            </w:trPr>
            <w:tc>
              <w:tcPr>
                <w:tcW w:w="50" w:type="pct"/>
                <w:hideMark/>
              </w:tcPr>
              <w:p w14:paraId="41AADBE2" w14:textId="77777777" w:rsidR="00461093" w:rsidRDefault="00461093">
                <w:pPr>
                  <w:pStyle w:val="Bibliography"/>
                  <w:rPr>
                    <w:noProof/>
                  </w:rPr>
                </w:pPr>
                <w:r>
                  <w:rPr>
                    <w:noProof/>
                  </w:rPr>
                  <w:t xml:space="preserve">[2] </w:t>
                </w:r>
              </w:p>
            </w:tc>
            <w:tc>
              <w:tcPr>
                <w:tcW w:w="0" w:type="auto"/>
                <w:hideMark/>
              </w:tcPr>
              <w:p w14:paraId="52C24D89" w14:textId="77777777" w:rsidR="00461093" w:rsidRDefault="00461093">
                <w:pPr>
                  <w:pStyle w:val="Bibliography"/>
                  <w:rPr>
                    <w:noProof/>
                  </w:rPr>
                </w:pPr>
                <w:r>
                  <w:rPr>
                    <w:noProof/>
                  </w:rPr>
                  <w:t>A. Fusion, “Computer-Aided Engineering (CAE) Software,” 03 September 2024. [Online]. Available: https://www.autodesk.com/uk/solutions/computer-aided-engineering-cae. [Accessed 11 05 2025].</w:t>
                </w:r>
              </w:p>
            </w:tc>
          </w:tr>
          <w:tr w:rsidR="00461093" w14:paraId="11654FEE" w14:textId="77777777">
            <w:trPr>
              <w:divId w:val="1713190769"/>
              <w:tblCellSpacing w:w="15" w:type="dxa"/>
            </w:trPr>
            <w:tc>
              <w:tcPr>
                <w:tcW w:w="50" w:type="pct"/>
                <w:hideMark/>
              </w:tcPr>
              <w:p w14:paraId="49C19379" w14:textId="77777777" w:rsidR="00461093" w:rsidRDefault="00461093">
                <w:pPr>
                  <w:pStyle w:val="Bibliography"/>
                  <w:rPr>
                    <w:noProof/>
                  </w:rPr>
                </w:pPr>
                <w:r>
                  <w:rPr>
                    <w:noProof/>
                  </w:rPr>
                  <w:t xml:space="preserve">[3] </w:t>
                </w:r>
              </w:p>
            </w:tc>
            <w:tc>
              <w:tcPr>
                <w:tcW w:w="0" w:type="auto"/>
                <w:hideMark/>
              </w:tcPr>
              <w:p w14:paraId="22437828" w14:textId="77777777" w:rsidR="00461093" w:rsidRDefault="00461093">
                <w:pPr>
                  <w:pStyle w:val="Bibliography"/>
                  <w:rPr>
                    <w:noProof/>
                  </w:rPr>
                </w:pPr>
                <w:r>
                  <w:rPr>
                    <w:noProof/>
                  </w:rPr>
                  <w:t xml:space="preserve">E. Wielewski, A. Birkbeck and R. Thomson, “Ballistic resistance of spaced multi-layer plate structures: Experiments on Fibre Reinforced Plastic targets and an analytical framework for calculating the ballistic limit,” </w:t>
                </w:r>
                <w:r>
                  <w:rPr>
                    <w:i/>
                    <w:iCs/>
                    <w:noProof/>
                  </w:rPr>
                  <w:t xml:space="preserve">Materials and Design, </w:t>
                </w:r>
                <w:r>
                  <w:rPr>
                    <w:noProof/>
                  </w:rPr>
                  <w:t xml:space="preserve">vol. 50, pp. 737-741, 2013. </w:t>
                </w:r>
              </w:p>
            </w:tc>
          </w:tr>
          <w:tr w:rsidR="00461093" w14:paraId="6B2BFDA8" w14:textId="77777777">
            <w:trPr>
              <w:divId w:val="1713190769"/>
              <w:tblCellSpacing w:w="15" w:type="dxa"/>
            </w:trPr>
            <w:tc>
              <w:tcPr>
                <w:tcW w:w="50" w:type="pct"/>
                <w:hideMark/>
              </w:tcPr>
              <w:p w14:paraId="76B8162E" w14:textId="77777777" w:rsidR="00461093" w:rsidRDefault="00461093">
                <w:pPr>
                  <w:pStyle w:val="Bibliography"/>
                  <w:rPr>
                    <w:noProof/>
                  </w:rPr>
                </w:pPr>
                <w:r>
                  <w:rPr>
                    <w:noProof/>
                  </w:rPr>
                  <w:t xml:space="preserve">[4] </w:t>
                </w:r>
              </w:p>
            </w:tc>
            <w:tc>
              <w:tcPr>
                <w:tcW w:w="0" w:type="auto"/>
                <w:hideMark/>
              </w:tcPr>
              <w:p w14:paraId="0F37CFCF" w14:textId="77777777" w:rsidR="00461093" w:rsidRDefault="00461093">
                <w:pPr>
                  <w:pStyle w:val="Bibliography"/>
                  <w:rPr>
                    <w:noProof/>
                  </w:rPr>
                </w:pPr>
                <w:r>
                  <w:rPr>
                    <w:noProof/>
                  </w:rPr>
                  <w:t>D. SYSTEMES, “Computer-Aided Engineering- definition and applications,” 2023. [Online]. Available: https://www.3ds.com/store/cad/computer-aided-engineering. [Accessed 11 05 2025].</w:t>
                </w:r>
              </w:p>
            </w:tc>
          </w:tr>
          <w:tr w:rsidR="00461093" w14:paraId="314A2EA5" w14:textId="77777777">
            <w:trPr>
              <w:divId w:val="1713190769"/>
              <w:tblCellSpacing w:w="15" w:type="dxa"/>
            </w:trPr>
            <w:tc>
              <w:tcPr>
                <w:tcW w:w="50" w:type="pct"/>
                <w:hideMark/>
              </w:tcPr>
              <w:p w14:paraId="11AEFE7C" w14:textId="77777777" w:rsidR="00461093" w:rsidRDefault="00461093">
                <w:pPr>
                  <w:pStyle w:val="Bibliography"/>
                  <w:rPr>
                    <w:noProof/>
                  </w:rPr>
                </w:pPr>
                <w:r>
                  <w:rPr>
                    <w:noProof/>
                  </w:rPr>
                  <w:t xml:space="preserve">[5] </w:t>
                </w:r>
              </w:p>
            </w:tc>
            <w:tc>
              <w:tcPr>
                <w:tcW w:w="0" w:type="auto"/>
                <w:hideMark/>
              </w:tcPr>
              <w:p w14:paraId="01659678" w14:textId="77777777" w:rsidR="00461093" w:rsidRDefault="00461093">
                <w:pPr>
                  <w:pStyle w:val="Bibliography"/>
                  <w:rPr>
                    <w:noProof/>
                  </w:rPr>
                </w:pPr>
                <w:r>
                  <w:rPr>
                    <w:noProof/>
                  </w:rPr>
                  <w:t xml:space="preserve">G. Cocchetti, M. Pagani and U. Perego, “Selective mass scaling and critical time-step estimate for explicit dynamics analyses with solid-shell elements,” </w:t>
                </w:r>
                <w:r>
                  <w:rPr>
                    <w:i/>
                    <w:iCs/>
                    <w:noProof/>
                  </w:rPr>
                  <w:t xml:space="preserve">Computers and Structures, </w:t>
                </w:r>
                <w:r>
                  <w:rPr>
                    <w:noProof/>
                  </w:rPr>
                  <w:t xml:space="preserve">vol. 127, pp. 39-52, 2013. </w:t>
                </w:r>
              </w:p>
            </w:tc>
          </w:tr>
        </w:tbl>
        <w:p w14:paraId="05EC3A80" w14:textId="77777777" w:rsidR="00461093" w:rsidRDefault="00461093">
          <w:pPr>
            <w:divId w:val="1713190769"/>
            <w:rPr>
              <w:noProof/>
            </w:rPr>
          </w:pPr>
        </w:p>
        <w:p w14:paraId="6E5A6848" w14:textId="516A9DB5" w:rsidR="0019781B" w:rsidRDefault="0019781B">
          <w:r>
            <w:rPr>
              <w:b/>
              <w:bCs/>
            </w:rPr>
            <w:fldChar w:fldCharType="end"/>
          </w:r>
        </w:p>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29"/>
          <w:pgSz w:w="11906" w:h="16838" w:code="9"/>
          <w:pgMar w:top="1701" w:right="1701" w:bottom="1701" w:left="1701" w:header="709" w:footer="851" w:gutter="0"/>
          <w:cols w:space="708"/>
          <w:docGrid w:linePitch="360"/>
        </w:sectPr>
      </w:pPr>
      <w:bookmarkStart w:id="52" w:name="_Toc51833420"/>
    </w:p>
    <w:p w14:paraId="40B688BF" w14:textId="12104B24" w:rsidR="00DA28B2" w:rsidRDefault="004C2C9C" w:rsidP="00DA28B2">
      <w:pPr>
        <w:pStyle w:val="Heading1nonumber"/>
      </w:pPr>
      <w:bookmarkStart w:id="53" w:name="_Toc290554258"/>
      <w:bookmarkStart w:id="54" w:name="_Toc299621223"/>
      <w:bookmarkStart w:id="55" w:name="_Toc299631448"/>
      <w:bookmarkStart w:id="56" w:name="_Toc299631510"/>
      <w:bookmarkStart w:id="57" w:name="_Toc299631600"/>
      <w:bookmarkStart w:id="58" w:name="_Toc299631676"/>
      <w:bookmarkStart w:id="59" w:name="_Toc197892481"/>
      <w:r>
        <w:lastRenderedPageBreak/>
        <w:t>Appendices</w:t>
      </w:r>
      <w:bookmarkEnd w:id="52"/>
      <w:bookmarkEnd w:id="53"/>
      <w:bookmarkEnd w:id="54"/>
      <w:bookmarkEnd w:id="55"/>
      <w:bookmarkEnd w:id="56"/>
      <w:bookmarkEnd w:id="57"/>
      <w:bookmarkEnd w:id="58"/>
      <w:bookmarkEnd w:id="59"/>
    </w:p>
    <w:p w14:paraId="6DBF3720" w14:textId="2C6E1D3E" w:rsidR="000D3AB7" w:rsidRDefault="00AB1573" w:rsidP="00423DB3">
      <w:pPr>
        <w:pStyle w:val="Heading7"/>
      </w:pPr>
      <w:bookmarkStart w:id="60" w:name="_Toc197892482"/>
      <w:r>
        <w:t>Simulation Result Images</w:t>
      </w:r>
      <w:bookmarkEnd w:id="60"/>
    </w:p>
    <w:p w14:paraId="5DD65487" w14:textId="77777777" w:rsidR="006D680A" w:rsidRDefault="006D680A" w:rsidP="00BE1C94">
      <w:pPr>
        <w:pStyle w:val="BodyText"/>
      </w:pPr>
    </w:p>
    <w:p w14:paraId="0F882C20" w14:textId="77777777" w:rsidR="007109DF" w:rsidRDefault="007109DF" w:rsidP="007109DF">
      <w:pPr>
        <w:pStyle w:val="BodyText"/>
        <w:keepNext/>
      </w:pPr>
      <w:r>
        <w:rPr>
          <w:noProof/>
        </w:rPr>
        <w:drawing>
          <wp:inline distT="0" distB="0" distL="0" distR="0" wp14:anchorId="3DE24429" wp14:editId="2C5DB821">
            <wp:extent cx="2532742" cy="2005965"/>
            <wp:effectExtent l="0" t="0" r="1270" b="0"/>
            <wp:docPr id="1822453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40728" cy="2012290"/>
                    </a:xfrm>
                    <a:prstGeom prst="rect">
                      <a:avLst/>
                    </a:prstGeom>
                    <a:noFill/>
                    <a:ln>
                      <a:noFill/>
                    </a:ln>
                  </pic:spPr>
                </pic:pic>
              </a:graphicData>
            </a:graphic>
          </wp:inline>
        </w:drawing>
      </w:r>
    </w:p>
    <w:p w14:paraId="316ADE16" w14:textId="74336CD0" w:rsidR="007109DF" w:rsidRDefault="007109DF" w:rsidP="007109DF">
      <w:pPr>
        <w:pStyle w:val="Caption"/>
      </w:pPr>
      <w:bookmarkStart w:id="61" w:name="_Toc197892497"/>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w:t>
      </w:r>
      <w:r w:rsidR="00416BEF">
        <w:fldChar w:fldCharType="end"/>
      </w:r>
      <w:r>
        <w:t xml:space="preserve"> – Modelling </w:t>
      </w:r>
      <w:r w:rsidR="009508BE">
        <w:t xml:space="preserve">Standard Mesh - </w:t>
      </w:r>
      <w:r w:rsidRPr="00FD5EB1">
        <w:t>600 m/s 0.0036m mesh size</w:t>
      </w:r>
      <w:bookmarkEnd w:id="61"/>
    </w:p>
    <w:p w14:paraId="50235D58" w14:textId="77777777" w:rsidR="007109DF" w:rsidRDefault="007109DF" w:rsidP="00BE1C94">
      <w:pPr>
        <w:pStyle w:val="BodyText"/>
      </w:pPr>
    </w:p>
    <w:p w14:paraId="7EB3BF30" w14:textId="77777777" w:rsidR="00BB3DC8" w:rsidRDefault="009B50A3" w:rsidP="00BB3DC8">
      <w:pPr>
        <w:pStyle w:val="BodyText"/>
        <w:keepNext/>
      </w:pPr>
      <w:r>
        <w:rPr>
          <w:noProof/>
        </w:rPr>
        <w:drawing>
          <wp:inline distT="0" distB="0" distL="0" distR="0" wp14:anchorId="47F7B6E0" wp14:editId="052F8BC4">
            <wp:extent cx="2486025" cy="2016158"/>
            <wp:effectExtent l="0" t="0" r="0" b="3175"/>
            <wp:docPr id="312061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90005" cy="2019386"/>
                    </a:xfrm>
                    <a:prstGeom prst="rect">
                      <a:avLst/>
                    </a:prstGeom>
                    <a:noFill/>
                    <a:ln>
                      <a:noFill/>
                    </a:ln>
                  </pic:spPr>
                </pic:pic>
              </a:graphicData>
            </a:graphic>
          </wp:inline>
        </w:drawing>
      </w:r>
    </w:p>
    <w:p w14:paraId="00C0D9C3" w14:textId="01DB5E1F" w:rsidR="00477094" w:rsidRDefault="00BB3DC8" w:rsidP="00BB3DC8">
      <w:pPr>
        <w:pStyle w:val="Caption"/>
      </w:pPr>
      <w:bookmarkStart w:id="62" w:name="_Toc197892498"/>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2</w:t>
      </w:r>
      <w:r w:rsidR="00416BEF">
        <w:fldChar w:fldCharType="end"/>
      </w:r>
      <w:r w:rsidR="007109DF">
        <w:t xml:space="preserve"> - </w:t>
      </w:r>
      <w:proofErr w:type="gramStart"/>
      <w:r w:rsidR="007109DF">
        <w:t>Simulation</w:t>
      </w:r>
      <w:r w:rsidR="00537E3E">
        <w:t xml:space="preserve"> </w:t>
      </w:r>
      <w:r w:rsidR="009508BE">
        <w:t xml:space="preserve"> Standard</w:t>
      </w:r>
      <w:proofErr w:type="gramEnd"/>
      <w:r w:rsidR="009508BE">
        <w:t xml:space="preserve"> Mesh - </w:t>
      </w:r>
      <w:r w:rsidR="00537E3E" w:rsidRPr="00FD5EB1">
        <w:t>600 m/s 0.0036m mesh size</w:t>
      </w:r>
      <w:bookmarkEnd w:id="62"/>
    </w:p>
    <w:p w14:paraId="0FC4A012" w14:textId="77777777" w:rsidR="007109DF" w:rsidRDefault="007109DF" w:rsidP="007109DF"/>
    <w:p w14:paraId="4017B467" w14:textId="77777777" w:rsidR="001209C0" w:rsidRDefault="001209C0" w:rsidP="001209C0">
      <w:pPr>
        <w:keepNext/>
      </w:pPr>
      <w:r>
        <w:rPr>
          <w:noProof/>
        </w:rPr>
        <w:drawing>
          <wp:inline distT="0" distB="0" distL="0" distR="0" wp14:anchorId="37F1F7C5" wp14:editId="58BB0799">
            <wp:extent cx="2466515" cy="2066290"/>
            <wp:effectExtent l="0" t="0" r="0" b="0"/>
            <wp:docPr id="40973300" name="Picture 1" descr="A close-up of a satell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3300" name="Picture 1" descr="A close-up of a satellite&#10;&#10;AI-generated content may be incorrect."/>
                    <pic:cNvPicPr/>
                  </pic:nvPicPr>
                  <pic:blipFill>
                    <a:blip r:embed="rId16"/>
                    <a:stretch>
                      <a:fillRect/>
                    </a:stretch>
                  </pic:blipFill>
                  <pic:spPr>
                    <a:xfrm>
                      <a:off x="0" y="0"/>
                      <a:ext cx="2482186" cy="2079418"/>
                    </a:xfrm>
                    <a:prstGeom prst="rect">
                      <a:avLst/>
                    </a:prstGeom>
                  </pic:spPr>
                </pic:pic>
              </a:graphicData>
            </a:graphic>
          </wp:inline>
        </w:drawing>
      </w:r>
    </w:p>
    <w:p w14:paraId="05141211" w14:textId="678FAB10" w:rsidR="007109DF" w:rsidRDefault="001209C0" w:rsidP="001209C0">
      <w:pPr>
        <w:pStyle w:val="Caption"/>
      </w:pPr>
      <w:bookmarkStart w:id="63" w:name="_Toc197892499"/>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3</w:t>
      </w:r>
      <w:r w:rsidR="00416BEF">
        <w:fldChar w:fldCharType="end"/>
      </w:r>
      <w:r w:rsidR="000A4245">
        <w:t xml:space="preserve"> - Modelling </w:t>
      </w:r>
      <w:r w:rsidR="000A4245" w:rsidRPr="000A4245">
        <w:t>Refined Mesh – 600 m/</w:t>
      </w:r>
      <w:proofErr w:type="gramStart"/>
      <w:r w:rsidR="000A4245" w:rsidRPr="000A4245">
        <w:t>s  0.001m</w:t>
      </w:r>
      <w:proofErr w:type="gramEnd"/>
      <w:r w:rsidR="000A4245" w:rsidRPr="000A4245">
        <w:t xml:space="preserve"> mesh size</w:t>
      </w:r>
      <w:bookmarkEnd w:id="63"/>
    </w:p>
    <w:p w14:paraId="3445E9B8" w14:textId="77777777" w:rsidR="000A4245" w:rsidRDefault="000A4245" w:rsidP="000A4245"/>
    <w:p w14:paraId="3EE42001" w14:textId="77777777" w:rsidR="004D3C01" w:rsidRDefault="002E4D62" w:rsidP="004D3C01">
      <w:pPr>
        <w:keepNext/>
      </w:pPr>
      <w:r>
        <w:rPr>
          <w:noProof/>
        </w:rPr>
        <w:lastRenderedPageBreak/>
        <w:drawing>
          <wp:inline distT="0" distB="0" distL="0" distR="0" wp14:anchorId="3DED056E" wp14:editId="48F6308A">
            <wp:extent cx="2533562" cy="2057328"/>
            <wp:effectExtent l="0" t="0" r="635" b="635"/>
            <wp:docPr id="1708906517" name="Picture 1" descr="A blue grid with a red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06517" name="Picture 1" descr="A blue grid with a red and black object&#10;&#10;AI-generated content may be incorrect."/>
                    <pic:cNvPicPr/>
                  </pic:nvPicPr>
                  <pic:blipFill>
                    <a:blip r:embed="rId18"/>
                    <a:stretch>
                      <a:fillRect/>
                    </a:stretch>
                  </pic:blipFill>
                  <pic:spPr>
                    <a:xfrm>
                      <a:off x="0" y="0"/>
                      <a:ext cx="2549423" cy="2070208"/>
                    </a:xfrm>
                    <a:prstGeom prst="rect">
                      <a:avLst/>
                    </a:prstGeom>
                  </pic:spPr>
                </pic:pic>
              </a:graphicData>
            </a:graphic>
          </wp:inline>
        </w:drawing>
      </w:r>
    </w:p>
    <w:p w14:paraId="2A769F4B" w14:textId="7E1C2B2C" w:rsidR="009B518C" w:rsidRDefault="004D3C01" w:rsidP="004D3C01">
      <w:pPr>
        <w:pStyle w:val="Caption"/>
      </w:pPr>
      <w:bookmarkStart w:id="64" w:name="_Toc197892500"/>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4</w:t>
      </w:r>
      <w:r w:rsidR="00416BEF">
        <w:fldChar w:fldCharType="end"/>
      </w:r>
      <w:r>
        <w:t xml:space="preserve"> - Simulation </w:t>
      </w:r>
      <w:r w:rsidRPr="00C534C5">
        <w:t>Refined Mesh – 600 m/</w:t>
      </w:r>
      <w:proofErr w:type="gramStart"/>
      <w:r w:rsidRPr="00C534C5">
        <w:t>s  0.001m</w:t>
      </w:r>
      <w:proofErr w:type="gramEnd"/>
      <w:r w:rsidRPr="00C534C5">
        <w:t xml:space="preserve"> mesh size</w:t>
      </w:r>
      <w:bookmarkEnd w:id="64"/>
    </w:p>
    <w:p w14:paraId="10F158FB" w14:textId="77777777" w:rsidR="004D3C01" w:rsidRDefault="004D3C01" w:rsidP="004D3C01"/>
    <w:p w14:paraId="21A83551" w14:textId="7C564040" w:rsidR="00237CBF" w:rsidRDefault="00237CBF" w:rsidP="00237CBF">
      <w:pPr>
        <w:keepNext/>
      </w:pPr>
      <w:r>
        <w:rPr>
          <w:noProof/>
        </w:rPr>
        <w:drawing>
          <wp:inline distT="0" distB="0" distL="0" distR="0" wp14:anchorId="485CEA38" wp14:editId="2F923F36">
            <wp:extent cx="3081097" cy="2581275"/>
            <wp:effectExtent l="0" t="0" r="5080" b="0"/>
            <wp:docPr id="264041680" name="Picture 1" descr="A computer generated image of a red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41680" name="Picture 1" descr="A computer generated image of a red and blue object&#10;&#10;AI-generated content may be incorrect."/>
                    <pic:cNvPicPr/>
                  </pic:nvPicPr>
                  <pic:blipFill>
                    <a:blip r:embed="rId22"/>
                    <a:stretch>
                      <a:fillRect/>
                    </a:stretch>
                  </pic:blipFill>
                  <pic:spPr>
                    <a:xfrm>
                      <a:off x="0" y="0"/>
                      <a:ext cx="3083329" cy="2583145"/>
                    </a:xfrm>
                    <a:prstGeom prst="rect">
                      <a:avLst/>
                    </a:prstGeom>
                  </pic:spPr>
                </pic:pic>
              </a:graphicData>
            </a:graphic>
          </wp:inline>
        </w:drawing>
      </w:r>
    </w:p>
    <w:p w14:paraId="1E85568E" w14:textId="73E20F9B" w:rsidR="004D3C01" w:rsidRDefault="00237CBF" w:rsidP="00237CBF">
      <w:pPr>
        <w:pStyle w:val="Caption"/>
      </w:pPr>
      <w:bookmarkStart w:id="65" w:name="_Toc197892501"/>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5</w:t>
      </w:r>
      <w:r w:rsidR="00416BEF">
        <w:fldChar w:fldCharType="end"/>
      </w:r>
      <w:r>
        <w:t xml:space="preserve"> </w:t>
      </w:r>
      <w:r w:rsidR="00CC4076">
        <w:t>–</w:t>
      </w:r>
      <w:r>
        <w:t xml:space="preserve"> </w:t>
      </w:r>
      <w:r w:rsidR="00CC4076">
        <w:t xml:space="preserve">Reduce </w:t>
      </w:r>
      <w:r w:rsidR="00AF7ED1">
        <w:t>Velocity</w:t>
      </w:r>
      <w:r w:rsidR="00E14149">
        <w:t xml:space="preserve"> Short</w:t>
      </w:r>
      <w:r w:rsidR="00F44F8F">
        <w:t xml:space="preserve"> Duration </w:t>
      </w:r>
      <w:r w:rsidR="00E14149">
        <w:t>- 300</w:t>
      </w:r>
      <w:r w:rsidR="00E14149" w:rsidRPr="00B67EE2">
        <w:t xml:space="preserve"> m/s 0.001m mesh 0.0001s – no penetration</w:t>
      </w:r>
      <w:bookmarkEnd w:id="65"/>
    </w:p>
    <w:p w14:paraId="5AFFDFF0" w14:textId="77777777" w:rsidR="00E14149" w:rsidRDefault="00E14149" w:rsidP="00E14149"/>
    <w:p w14:paraId="49D05414" w14:textId="77777777" w:rsidR="00E14149" w:rsidRDefault="00E14149" w:rsidP="00E14149"/>
    <w:p w14:paraId="1B7D9C94" w14:textId="77777777" w:rsidR="008F76B3" w:rsidRDefault="008F76B3" w:rsidP="008F76B3">
      <w:pPr>
        <w:keepNext/>
      </w:pPr>
      <w:r>
        <w:rPr>
          <w:noProof/>
        </w:rPr>
        <w:drawing>
          <wp:inline distT="0" distB="0" distL="0" distR="0" wp14:anchorId="633F4FB0" wp14:editId="0EE0F566">
            <wp:extent cx="3095040" cy="2381250"/>
            <wp:effectExtent l="0" t="0" r="0" b="0"/>
            <wp:docPr id="2000438702" name="Picture 1" descr="A 3d model of a bul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38702" name="Picture 1" descr="A 3d model of a bullet&#10;&#10;AI-generated content may be incorrect."/>
                    <pic:cNvPicPr/>
                  </pic:nvPicPr>
                  <pic:blipFill>
                    <a:blip r:embed="rId23"/>
                    <a:stretch>
                      <a:fillRect/>
                    </a:stretch>
                  </pic:blipFill>
                  <pic:spPr>
                    <a:xfrm>
                      <a:off x="0" y="0"/>
                      <a:ext cx="3108391" cy="2391522"/>
                    </a:xfrm>
                    <a:prstGeom prst="rect">
                      <a:avLst/>
                    </a:prstGeom>
                  </pic:spPr>
                </pic:pic>
              </a:graphicData>
            </a:graphic>
          </wp:inline>
        </w:drawing>
      </w:r>
    </w:p>
    <w:p w14:paraId="4157C03E" w14:textId="46271272" w:rsidR="00E14149" w:rsidRDefault="008F76B3" w:rsidP="008F76B3">
      <w:pPr>
        <w:pStyle w:val="Caption"/>
      </w:pPr>
      <w:bookmarkStart w:id="66" w:name="_Toc197892502"/>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6</w:t>
      </w:r>
      <w:r w:rsidR="00416BEF">
        <w:fldChar w:fldCharType="end"/>
      </w:r>
      <w:r>
        <w:t xml:space="preserve"> - </w:t>
      </w:r>
      <w:r w:rsidR="00AF7ED1">
        <w:t>Reduce Velocity</w:t>
      </w:r>
      <w:r w:rsidR="00AF7ED1">
        <w:t xml:space="preserve"> </w:t>
      </w:r>
      <w:r>
        <w:t>Longer</w:t>
      </w:r>
      <w:r w:rsidRPr="00531C53">
        <w:t xml:space="preserve"> Duration - 300 m/s 0.001m mesh 0.0001</w:t>
      </w:r>
      <w:r>
        <w:t>5</w:t>
      </w:r>
      <w:r w:rsidRPr="00531C53">
        <w:t xml:space="preserve">s – </w:t>
      </w:r>
      <w:r>
        <w:t>P</w:t>
      </w:r>
      <w:r w:rsidRPr="00531C53">
        <w:t>enetration</w:t>
      </w:r>
      <w:bookmarkEnd w:id="66"/>
    </w:p>
    <w:p w14:paraId="5BC6F117" w14:textId="77777777" w:rsidR="008F76B3" w:rsidRDefault="008F76B3" w:rsidP="008F76B3"/>
    <w:p w14:paraId="479A77BB" w14:textId="77777777" w:rsidR="001928A5" w:rsidRDefault="005B2FD3" w:rsidP="001928A5">
      <w:pPr>
        <w:keepNext/>
      </w:pPr>
      <w:r>
        <w:rPr>
          <w:noProof/>
        </w:rPr>
        <w:drawing>
          <wp:inline distT="0" distB="0" distL="0" distR="0" wp14:anchorId="010D3068" wp14:editId="7206C2C5">
            <wp:extent cx="3273287" cy="3030549"/>
            <wp:effectExtent l="0" t="0" r="3810" b="0"/>
            <wp:docPr id="2032774440" name="Picture 1" descr="A blue and yellow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74440" name="Picture 1" descr="A blue and yellow object with a blue background&#10;&#10;AI-generated content may be incorrect."/>
                    <pic:cNvPicPr/>
                  </pic:nvPicPr>
                  <pic:blipFill>
                    <a:blip r:embed="rId20"/>
                    <a:stretch>
                      <a:fillRect/>
                    </a:stretch>
                  </pic:blipFill>
                  <pic:spPr>
                    <a:xfrm>
                      <a:off x="0" y="0"/>
                      <a:ext cx="3279589" cy="3036384"/>
                    </a:xfrm>
                    <a:prstGeom prst="rect">
                      <a:avLst/>
                    </a:prstGeom>
                  </pic:spPr>
                </pic:pic>
              </a:graphicData>
            </a:graphic>
          </wp:inline>
        </w:drawing>
      </w:r>
    </w:p>
    <w:p w14:paraId="667C0EF3" w14:textId="5DEB9565" w:rsidR="008F76B3" w:rsidRDefault="001928A5" w:rsidP="001928A5">
      <w:pPr>
        <w:pStyle w:val="Caption"/>
      </w:pPr>
      <w:bookmarkStart w:id="67" w:name="_Toc197892503"/>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7</w:t>
      </w:r>
      <w:r w:rsidR="00416BEF">
        <w:fldChar w:fldCharType="end"/>
      </w:r>
      <w:r>
        <w:t xml:space="preserve"> - </w:t>
      </w:r>
      <w:r w:rsidRPr="008413A1">
        <w:t>Refined Mesh – 300 m/s 0.001m mesh 0.00015s – Penetration – Tetrahedral Plate mesh</w:t>
      </w:r>
      <w:bookmarkEnd w:id="67"/>
    </w:p>
    <w:p w14:paraId="50247085" w14:textId="77777777" w:rsidR="00E04533" w:rsidRDefault="00E04533" w:rsidP="00E04533"/>
    <w:p w14:paraId="46D75B2E" w14:textId="77777777" w:rsidR="00E04533" w:rsidRDefault="00E04533" w:rsidP="00E04533">
      <w:pPr>
        <w:keepNext/>
      </w:pPr>
      <w:r>
        <w:rPr>
          <w:noProof/>
        </w:rPr>
        <w:drawing>
          <wp:inline distT="0" distB="0" distL="0" distR="0" wp14:anchorId="395BACA8" wp14:editId="0CFB86FF">
            <wp:extent cx="3078307" cy="2914650"/>
            <wp:effectExtent l="0" t="0" r="8255" b="0"/>
            <wp:docPr id="961214021" name="Picture 1" descr="A multicolored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14021" name="Picture 1" descr="A multicolored object with a hole&#10;&#10;AI-generated content may be incorrect."/>
                    <pic:cNvPicPr/>
                  </pic:nvPicPr>
                  <pic:blipFill>
                    <a:blip r:embed="rId24"/>
                    <a:stretch>
                      <a:fillRect/>
                    </a:stretch>
                  </pic:blipFill>
                  <pic:spPr>
                    <a:xfrm>
                      <a:off x="0" y="0"/>
                      <a:ext cx="3082657" cy="2918768"/>
                    </a:xfrm>
                    <a:prstGeom prst="rect">
                      <a:avLst/>
                    </a:prstGeom>
                  </pic:spPr>
                </pic:pic>
              </a:graphicData>
            </a:graphic>
          </wp:inline>
        </w:drawing>
      </w:r>
    </w:p>
    <w:p w14:paraId="7107A6AD" w14:textId="2AEF40A4" w:rsidR="00E04533" w:rsidRDefault="00E04533" w:rsidP="00E04533">
      <w:pPr>
        <w:pStyle w:val="Caption"/>
      </w:pPr>
      <w:bookmarkStart w:id="68" w:name="_Toc197892504"/>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8</w:t>
      </w:r>
      <w:r w:rsidR="00416BEF">
        <w:fldChar w:fldCharType="end"/>
      </w:r>
      <w:r w:rsidR="00F812C0">
        <w:t xml:space="preserve"> - </w:t>
      </w:r>
      <w:r w:rsidR="00F812C0">
        <w:t xml:space="preserve">300 m/s 0.001m mesh 0.00015s – bullet material T4 Aluminium Plate material aluminium </w:t>
      </w:r>
      <w:r w:rsidR="00E52900">
        <w:t xml:space="preserve">- </w:t>
      </w:r>
      <w:r w:rsidR="00F812C0">
        <w:t xml:space="preserve">No </w:t>
      </w:r>
      <w:r w:rsidR="00F812C0">
        <w:t>Penetration</w:t>
      </w:r>
      <w:bookmarkEnd w:id="68"/>
    </w:p>
    <w:p w14:paraId="7A8C1A86" w14:textId="77777777" w:rsidR="00CF4123" w:rsidRDefault="00CF4123" w:rsidP="00CF4123"/>
    <w:p w14:paraId="1622C70F" w14:textId="77777777" w:rsidR="004B64A3" w:rsidRDefault="00CF4123" w:rsidP="004B64A3">
      <w:pPr>
        <w:keepNext/>
      </w:pPr>
      <w:r>
        <w:rPr>
          <w:noProof/>
        </w:rPr>
        <w:lastRenderedPageBreak/>
        <w:drawing>
          <wp:inline distT="0" distB="0" distL="0" distR="0" wp14:anchorId="6A215782" wp14:editId="1C26FE28">
            <wp:extent cx="3050854" cy="2513904"/>
            <wp:effectExtent l="0" t="0" r="0" b="1270"/>
            <wp:docPr id="267833679" name="Picture 1" descr="A blue and red grid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833679" name="Picture 1" descr="A blue and red grid on a blue background&#10;&#10;AI-generated content may be incorrect."/>
                    <pic:cNvPicPr/>
                  </pic:nvPicPr>
                  <pic:blipFill>
                    <a:blip r:embed="rId25"/>
                    <a:stretch>
                      <a:fillRect/>
                    </a:stretch>
                  </pic:blipFill>
                  <pic:spPr>
                    <a:xfrm>
                      <a:off x="0" y="0"/>
                      <a:ext cx="3082382" cy="2539883"/>
                    </a:xfrm>
                    <a:prstGeom prst="rect">
                      <a:avLst/>
                    </a:prstGeom>
                  </pic:spPr>
                </pic:pic>
              </a:graphicData>
            </a:graphic>
          </wp:inline>
        </w:drawing>
      </w:r>
    </w:p>
    <w:p w14:paraId="10813E52" w14:textId="305B63A2" w:rsidR="00720589" w:rsidRDefault="004B64A3" w:rsidP="004B64A3">
      <w:pPr>
        <w:pStyle w:val="Caption"/>
      </w:pPr>
      <w:bookmarkStart w:id="69" w:name="_Toc197892505"/>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9</w:t>
      </w:r>
      <w:r w:rsidR="00416BEF">
        <w:fldChar w:fldCharType="end"/>
      </w:r>
      <w:r>
        <w:t xml:space="preserve"> - </w:t>
      </w:r>
      <w:r w:rsidRPr="0073092A">
        <w:t xml:space="preserve">Refined Mesh – 600 m/s 0.001m mesh 0.0001s – </w:t>
      </w:r>
      <w:bookmarkStart w:id="70" w:name="_Ref288474385"/>
      <w:bookmarkStart w:id="71" w:name="_Ref288474391"/>
      <w:bookmarkStart w:id="72" w:name="_Ref288474394"/>
      <w:bookmarkStart w:id="73" w:name="_Toc290554259"/>
      <w:bookmarkStart w:id="74" w:name="_Toc299631449"/>
      <w:r>
        <w:t xml:space="preserve">bullet material T4 Aluminium Plate material aluminium </w:t>
      </w:r>
      <w:bookmarkEnd w:id="70"/>
      <w:bookmarkEnd w:id="71"/>
      <w:bookmarkEnd w:id="72"/>
      <w:bookmarkEnd w:id="73"/>
      <w:bookmarkEnd w:id="74"/>
      <w:r w:rsidR="00E52900">
        <w:t>– Penetration Higher Velocity</w:t>
      </w:r>
      <w:bookmarkEnd w:id="69"/>
    </w:p>
    <w:p w14:paraId="25DCBF68" w14:textId="77777777" w:rsidR="00E52900" w:rsidRDefault="00E52900" w:rsidP="00E52900"/>
    <w:p w14:paraId="10DA5725" w14:textId="77777777" w:rsidR="00F65CB0" w:rsidRDefault="002F1764" w:rsidP="00F65CB0">
      <w:pPr>
        <w:keepNext/>
      </w:pPr>
      <w:r>
        <w:rPr>
          <w:noProof/>
        </w:rPr>
        <w:drawing>
          <wp:inline distT="0" distB="0" distL="0" distR="0" wp14:anchorId="7B656C97" wp14:editId="7D03C48E">
            <wp:extent cx="2828925" cy="2504101"/>
            <wp:effectExtent l="0" t="0" r="0" b="0"/>
            <wp:docPr id="981752019" name="Picture 1" descr="A colorful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52019" name="Picture 1" descr="A colorful object with a blue background&#10;&#10;AI-generated content may be incorrect."/>
                    <pic:cNvPicPr/>
                  </pic:nvPicPr>
                  <pic:blipFill>
                    <a:blip r:embed="rId30"/>
                    <a:stretch>
                      <a:fillRect/>
                    </a:stretch>
                  </pic:blipFill>
                  <pic:spPr>
                    <a:xfrm>
                      <a:off x="0" y="0"/>
                      <a:ext cx="2831973" cy="2506799"/>
                    </a:xfrm>
                    <a:prstGeom prst="rect">
                      <a:avLst/>
                    </a:prstGeom>
                  </pic:spPr>
                </pic:pic>
              </a:graphicData>
            </a:graphic>
          </wp:inline>
        </w:drawing>
      </w:r>
    </w:p>
    <w:p w14:paraId="5D3D1DFD" w14:textId="1A49A082" w:rsidR="00E52900" w:rsidRDefault="00F65CB0" w:rsidP="00F65CB0">
      <w:pPr>
        <w:pStyle w:val="Caption"/>
      </w:pPr>
      <w:bookmarkStart w:id="75" w:name="_Toc197892506"/>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10</w:t>
      </w:r>
      <w:r w:rsidR="00416BEF">
        <w:fldChar w:fldCharType="end"/>
      </w:r>
      <w:r>
        <w:t xml:space="preserve"> - </w:t>
      </w:r>
      <w:r w:rsidRPr="007F27D1">
        <w:t>Refined Mesh 30◦ 0.001m mesh 0.0001s velocity 600 m/s</w:t>
      </w:r>
      <w:bookmarkEnd w:id="75"/>
    </w:p>
    <w:p w14:paraId="3EAAEFFB" w14:textId="77777777" w:rsidR="00F65CB0" w:rsidRDefault="00F65CB0" w:rsidP="00F65CB0"/>
    <w:p w14:paraId="70B17CA5" w14:textId="77777777" w:rsidR="0007777C" w:rsidRDefault="009521DE" w:rsidP="0007777C">
      <w:pPr>
        <w:keepNext/>
      </w:pPr>
      <w:r>
        <w:rPr>
          <w:noProof/>
        </w:rPr>
        <w:lastRenderedPageBreak/>
        <w:drawing>
          <wp:inline distT="0" distB="0" distL="0" distR="0" wp14:anchorId="6B076589" wp14:editId="15CF2F16">
            <wp:extent cx="2877433" cy="2380422"/>
            <wp:effectExtent l="0" t="0" r="0" b="1270"/>
            <wp:docPr id="2127636040" name="Picture 1" descr="A colorful grid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36040" name="Picture 1" descr="A colorful grid on a blue background&#10;&#10;AI-generated content may be incorrect."/>
                    <pic:cNvPicPr/>
                  </pic:nvPicPr>
                  <pic:blipFill>
                    <a:blip r:embed="rId27"/>
                    <a:stretch>
                      <a:fillRect/>
                    </a:stretch>
                  </pic:blipFill>
                  <pic:spPr>
                    <a:xfrm>
                      <a:off x="0" y="0"/>
                      <a:ext cx="2885770" cy="2387319"/>
                    </a:xfrm>
                    <a:prstGeom prst="rect">
                      <a:avLst/>
                    </a:prstGeom>
                  </pic:spPr>
                </pic:pic>
              </a:graphicData>
            </a:graphic>
          </wp:inline>
        </w:drawing>
      </w:r>
    </w:p>
    <w:p w14:paraId="2FD58F73" w14:textId="05CF0160" w:rsidR="00F65CB0" w:rsidRDefault="0007777C" w:rsidP="0007777C">
      <w:pPr>
        <w:pStyle w:val="Caption"/>
      </w:pPr>
      <w:bookmarkStart w:id="76" w:name="_Toc197892507"/>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11</w:t>
      </w:r>
      <w:r w:rsidR="00416BEF">
        <w:fldChar w:fldCharType="end"/>
      </w:r>
      <w:r>
        <w:t xml:space="preserve"> - </w:t>
      </w:r>
      <w:r w:rsidRPr="004E22AB">
        <w:t>Refined Mesh 30◦ 0.001m mesh 0.00015s velocity 600 m/s – Flexible stiffness behaviour</w:t>
      </w:r>
      <w:bookmarkEnd w:id="76"/>
    </w:p>
    <w:p w14:paraId="313D9D5D" w14:textId="77777777" w:rsidR="002123DA" w:rsidRDefault="002123DA" w:rsidP="002123DA">
      <w:pPr>
        <w:keepNext/>
      </w:pPr>
      <w:r>
        <w:rPr>
          <w:noProof/>
        </w:rPr>
        <w:drawing>
          <wp:inline distT="0" distB="0" distL="0" distR="0" wp14:anchorId="0712C627" wp14:editId="764882A2">
            <wp:extent cx="2738467" cy="2040835"/>
            <wp:effectExtent l="0" t="0" r="5080" b="0"/>
            <wp:docPr id="867689714" name="Picture 1" descr="A close-up of a bul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89714" name="Picture 1" descr="A close-up of a bullet&#10;&#10;AI-generated content may be incorrect."/>
                    <pic:cNvPicPr/>
                  </pic:nvPicPr>
                  <pic:blipFill>
                    <a:blip r:embed="rId28"/>
                    <a:stretch>
                      <a:fillRect/>
                    </a:stretch>
                  </pic:blipFill>
                  <pic:spPr>
                    <a:xfrm>
                      <a:off x="0" y="0"/>
                      <a:ext cx="2742118" cy="2043556"/>
                    </a:xfrm>
                    <a:prstGeom prst="rect">
                      <a:avLst/>
                    </a:prstGeom>
                  </pic:spPr>
                </pic:pic>
              </a:graphicData>
            </a:graphic>
          </wp:inline>
        </w:drawing>
      </w:r>
    </w:p>
    <w:p w14:paraId="5BB3B8FE" w14:textId="462B76BF" w:rsidR="00AB1573" w:rsidRPr="00AB1573" w:rsidRDefault="002123DA" w:rsidP="00AB1573">
      <w:pPr>
        <w:pStyle w:val="Caption"/>
      </w:pPr>
      <w:bookmarkStart w:id="77" w:name="_Toc197892508"/>
      <w:r>
        <w:t xml:space="preserve">Figure </w:t>
      </w:r>
      <w:r w:rsidR="00416BEF">
        <w:fldChar w:fldCharType="begin"/>
      </w:r>
      <w:r w:rsidR="00416BEF">
        <w:instrText xml:space="preserve"> STYLEREF 1 \s </w:instrText>
      </w:r>
      <w:r w:rsidR="00416BEF">
        <w:fldChar w:fldCharType="separate"/>
      </w:r>
      <w:r w:rsidR="00416BEF">
        <w:rPr>
          <w:noProof/>
        </w:rPr>
        <w:t>1</w:t>
      </w:r>
      <w:r w:rsidR="00416BEF">
        <w:fldChar w:fldCharType="end"/>
      </w:r>
      <w:r w:rsidR="00416BEF">
        <w:noBreakHyphen/>
      </w:r>
      <w:r w:rsidR="00416BEF">
        <w:fldChar w:fldCharType="begin"/>
      </w:r>
      <w:r w:rsidR="00416BEF">
        <w:instrText xml:space="preserve"> SEQ Figure \* ARABIC \s 1 </w:instrText>
      </w:r>
      <w:r w:rsidR="00416BEF">
        <w:fldChar w:fldCharType="separate"/>
      </w:r>
      <w:r w:rsidR="00416BEF">
        <w:rPr>
          <w:noProof/>
        </w:rPr>
        <w:t>12</w:t>
      </w:r>
      <w:r w:rsidR="00416BEF">
        <w:fldChar w:fldCharType="end"/>
      </w:r>
      <w:r>
        <w:t xml:space="preserve"> -</w:t>
      </w:r>
      <w:r w:rsidR="00AB1573">
        <w:t xml:space="preserve"> </w:t>
      </w:r>
      <w:r w:rsidR="00AB1573" w:rsidRPr="00AB1573">
        <w:t>Refined Mesh 30◦ 0.001m mesh 0.00015s velocity 600 m/s – Rigid stiffness behaviour</w:t>
      </w:r>
      <w:bookmarkEnd w:id="77"/>
    </w:p>
    <w:p w14:paraId="36524C55" w14:textId="18CCDDC4" w:rsidR="0007777C" w:rsidRPr="0007777C" w:rsidRDefault="0007777C" w:rsidP="002123DA">
      <w:pPr>
        <w:pStyle w:val="Caption"/>
      </w:pPr>
    </w:p>
    <w:p w14:paraId="6131CB69" w14:textId="77777777" w:rsidR="004747AF" w:rsidRDefault="004747AF" w:rsidP="00BE1C94">
      <w:pPr>
        <w:pStyle w:val="BodyText"/>
      </w:pPr>
    </w:p>
    <w:sectPr w:rsidR="004747AF" w:rsidSect="000D3AB7">
      <w:headerReference w:type="default" r:id="rId31"/>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7E07B" w14:textId="77777777" w:rsidR="00CF39CC" w:rsidRDefault="00CF39CC">
      <w:r>
        <w:separator/>
      </w:r>
    </w:p>
  </w:endnote>
  <w:endnote w:type="continuationSeparator" w:id="0">
    <w:p w14:paraId="3A5A9B6A" w14:textId="77777777" w:rsidR="00CF39CC" w:rsidRDefault="00CF3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1BA9B" w14:textId="77777777" w:rsidR="00CF39CC" w:rsidRDefault="00CF39CC">
      <w:r>
        <w:separator/>
      </w:r>
    </w:p>
  </w:footnote>
  <w:footnote w:type="continuationSeparator" w:id="0">
    <w:p w14:paraId="51D33F33" w14:textId="77777777" w:rsidR="00CF39CC" w:rsidRDefault="00CF39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2"/>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CC5"/>
    <w:rsid w:val="00004DB0"/>
    <w:rsid w:val="00006BC2"/>
    <w:rsid w:val="00006CDF"/>
    <w:rsid w:val="000100FB"/>
    <w:rsid w:val="00011B9E"/>
    <w:rsid w:val="00012185"/>
    <w:rsid w:val="000146A5"/>
    <w:rsid w:val="000146E3"/>
    <w:rsid w:val="00015A13"/>
    <w:rsid w:val="00015A93"/>
    <w:rsid w:val="00016BC8"/>
    <w:rsid w:val="00020003"/>
    <w:rsid w:val="000204FE"/>
    <w:rsid w:val="00021288"/>
    <w:rsid w:val="0002203E"/>
    <w:rsid w:val="00022DE9"/>
    <w:rsid w:val="000269C3"/>
    <w:rsid w:val="000269F8"/>
    <w:rsid w:val="00027534"/>
    <w:rsid w:val="00027547"/>
    <w:rsid w:val="00027698"/>
    <w:rsid w:val="0003188E"/>
    <w:rsid w:val="0003666D"/>
    <w:rsid w:val="00042618"/>
    <w:rsid w:val="00043929"/>
    <w:rsid w:val="00045D6F"/>
    <w:rsid w:val="00051795"/>
    <w:rsid w:val="0005276F"/>
    <w:rsid w:val="000527D9"/>
    <w:rsid w:val="00060058"/>
    <w:rsid w:val="0006077B"/>
    <w:rsid w:val="00063615"/>
    <w:rsid w:val="00063CEE"/>
    <w:rsid w:val="00064630"/>
    <w:rsid w:val="0006506E"/>
    <w:rsid w:val="00065259"/>
    <w:rsid w:val="00065A60"/>
    <w:rsid w:val="00067512"/>
    <w:rsid w:val="0006755B"/>
    <w:rsid w:val="000703DF"/>
    <w:rsid w:val="00071819"/>
    <w:rsid w:val="00071CD5"/>
    <w:rsid w:val="00073788"/>
    <w:rsid w:val="00074A5C"/>
    <w:rsid w:val="00075A5D"/>
    <w:rsid w:val="00075C0A"/>
    <w:rsid w:val="00076FE4"/>
    <w:rsid w:val="0007777C"/>
    <w:rsid w:val="0008185B"/>
    <w:rsid w:val="000838FB"/>
    <w:rsid w:val="00084057"/>
    <w:rsid w:val="00084CB4"/>
    <w:rsid w:val="00086305"/>
    <w:rsid w:val="00087B72"/>
    <w:rsid w:val="00091908"/>
    <w:rsid w:val="00091BCA"/>
    <w:rsid w:val="00092E06"/>
    <w:rsid w:val="00094033"/>
    <w:rsid w:val="00097185"/>
    <w:rsid w:val="00097727"/>
    <w:rsid w:val="000A404E"/>
    <w:rsid w:val="000A40D9"/>
    <w:rsid w:val="000A4245"/>
    <w:rsid w:val="000A4407"/>
    <w:rsid w:val="000A4B6B"/>
    <w:rsid w:val="000B01E5"/>
    <w:rsid w:val="000B3268"/>
    <w:rsid w:val="000B6677"/>
    <w:rsid w:val="000C2448"/>
    <w:rsid w:val="000C4B3E"/>
    <w:rsid w:val="000C6559"/>
    <w:rsid w:val="000D0E8C"/>
    <w:rsid w:val="000D3236"/>
    <w:rsid w:val="000D3AB7"/>
    <w:rsid w:val="000D53F7"/>
    <w:rsid w:val="000E1E14"/>
    <w:rsid w:val="000E2A63"/>
    <w:rsid w:val="000E31CA"/>
    <w:rsid w:val="000E5531"/>
    <w:rsid w:val="000E56CA"/>
    <w:rsid w:val="000E7828"/>
    <w:rsid w:val="000F3FC7"/>
    <w:rsid w:val="000F4BAE"/>
    <w:rsid w:val="000F5578"/>
    <w:rsid w:val="000F6302"/>
    <w:rsid w:val="000F6D70"/>
    <w:rsid w:val="0010068D"/>
    <w:rsid w:val="00102DA2"/>
    <w:rsid w:val="00104453"/>
    <w:rsid w:val="00106B49"/>
    <w:rsid w:val="00116B03"/>
    <w:rsid w:val="00116F30"/>
    <w:rsid w:val="001209C0"/>
    <w:rsid w:val="00121A3B"/>
    <w:rsid w:val="00125A3E"/>
    <w:rsid w:val="00126903"/>
    <w:rsid w:val="00130109"/>
    <w:rsid w:val="00132B6A"/>
    <w:rsid w:val="001377FC"/>
    <w:rsid w:val="00145332"/>
    <w:rsid w:val="0015021B"/>
    <w:rsid w:val="001507DE"/>
    <w:rsid w:val="0015204A"/>
    <w:rsid w:val="00152A09"/>
    <w:rsid w:val="0015459C"/>
    <w:rsid w:val="00156090"/>
    <w:rsid w:val="00161C69"/>
    <w:rsid w:val="00163118"/>
    <w:rsid w:val="0016515E"/>
    <w:rsid w:val="00165A99"/>
    <w:rsid w:val="00166053"/>
    <w:rsid w:val="00170BB4"/>
    <w:rsid w:val="00171953"/>
    <w:rsid w:val="00177EF5"/>
    <w:rsid w:val="00181024"/>
    <w:rsid w:val="00181CBE"/>
    <w:rsid w:val="00184A14"/>
    <w:rsid w:val="001850E2"/>
    <w:rsid w:val="00185332"/>
    <w:rsid w:val="00187AAB"/>
    <w:rsid w:val="001928A5"/>
    <w:rsid w:val="001940F1"/>
    <w:rsid w:val="00195900"/>
    <w:rsid w:val="00195F4F"/>
    <w:rsid w:val="00196CAA"/>
    <w:rsid w:val="00197393"/>
    <w:rsid w:val="0019750F"/>
    <w:rsid w:val="0019781B"/>
    <w:rsid w:val="001A04FD"/>
    <w:rsid w:val="001A07A2"/>
    <w:rsid w:val="001A09C9"/>
    <w:rsid w:val="001A2928"/>
    <w:rsid w:val="001A35CA"/>
    <w:rsid w:val="001A5BDE"/>
    <w:rsid w:val="001A7BDD"/>
    <w:rsid w:val="001B02D3"/>
    <w:rsid w:val="001B0633"/>
    <w:rsid w:val="001B3434"/>
    <w:rsid w:val="001B63F7"/>
    <w:rsid w:val="001B73E5"/>
    <w:rsid w:val="001C0EBD"/>
    <w:rsid w:val="001C1A69"/>
    <w:rsid w:val="001C1AC8"/>
    <w:rsid w:val="001C2208"/>
    <w:rsid w:val="001C23E5"/>
    <w:rsid w:val="001C6EF3"/>
    <w:rsid w:val="001D0C65"/>
    <w:rsid w:val="001D1974"/>
    <w:rsid w:val="001D2FAF"/>
    <w:rsid w:val="001D3748"/>
    <w:rsid w:val="001D61F2"/>
    <w:rsid w:val="001D636A"/>
    <w:rsid w:val="001D641D"/>
    <w:rsid w:val="001D6AFF"/>
    <w:rsid w:val="001D6F4E"/>
    <w:rsid w:val="001D7982"/>
    <w:rsid w:val="001D7ED1"/>
    <w:rsid w:val="001E000D"/>
    <w:rsid w:val="001E00D5"/>
    <w:rsid w:val="001E2560"/>
    <w:rsid w:val="001E388D"/>
    <w:rsid w:val="001E5167"/>
    <w:rsid w:val="001E7302"/>
    <w:rsid w:val="001F09DF"/>
    <w:rsid w:val="001F1539"/>
    <w:rsid w:val="001F3055"/>
    <w:rsid w:val="001F41DE"/>
    <w:rsid w:val="001F46F2"/>
    <w:rsid w:val="001F4B52"/>
    <w:rsid w:val="001F73F5"/>
    <w:rsid w:val="001F7EBB"/>
    <w:rsid w:val="00202ADE"/>
    <w:rsid w:val="00204473"/>
    <w:rsid w:val="002121F3"/>
    <w:rsid w:val="002123DA"/>
    <w:rsid w:val="00214F4A"/>
    <w:rsid w:val="0021590C"/>
    <w:rsid w:val="00215ACC"/>
    <w:rsid w:val="00216501"/>
    <w:rsid w:val="00223CB7"/>
    <w:rsid w:val="002247E9"/>
    <w:rsid w:val="00224C6D"/>
    <w:rsid w:val="00224E7F"/>
    <w:rsid w:val="002270A1"/>
    <w:rsid w:val="00227F74"/>
    <w:rsid w:val="002305E8"/>
    <w:rsid w:val="00230B99"/>
    <w:rsid w:val="0023109F"/>
    <w:rsid w:val="00232B80"/>
    <w:rsid w:val="0023409B"/>
    <w:rsid w:val="00234D41"/>
    <w:rsid w:val="00237CBF"/>
    <w:rsid w:val="0024121B"/>
    <w:rsid w:val="0024141B"/>
    <w:rsid w:val="00242861"/>
    <w:rsid w:val="00242CEC"/>
    <w:rsid w:val="00243313"/>
    <w:rsid w:val="00243D87"/>
    <w:rsid w:val="002452B5"/>
    <w:rsid w:val="00245DA7"/>
    <w:rsid w:val="00246995"/>
    <w:rsid w:val="00247A9F"/>
    <w:rsid w:val="00247BE6"/>
    <w:rsid w:val="00250071"/>
    <w:rsid w:val="002504AE"/>
    <w:rsid w:val="0025099B"/>
    <w:rsid w:val="00251EBE"/>
    <w:rsid w:val="00252672"/>
    <w:rsid w:val="00252894"/>
    <w:rsid w:val="00253835"/>
    <w:rsid w:val="00254543"/>
    <w:rsid w:val="00265695"/>
    <w:rsid w:val="00267F4D"/>
    <w:rsid w:val="0027022C"/>
    <w:rsid w:val="00275001"/>
    <w:rsid w:val="0028098C"/>
    <w:rsid w:val="00281997"/>
    <w:rsid w:val="00282175"/>
    <w:rsid w:val="00285034"/>
    <w:rsid w:val="0029512A"/>
    <w:rsid w:val="002A0649"/>
    <w:rsid w:val="002A5491"/>
    <w:rsid w:val="002A7DD0"/>
    <w:rsid w:val="002B0693"/>
    <w:rsid w:val="002B133F"/>
    <w:rsid w:val="002B2D69"/>
    <w:rsid w:val="002B36F7"/>
    <w:rsid w:val="002B56EC"/>
    <w:rsid w:val="002B6EF1"/>
    <w:rsid w:val="002B6F1A"/>
    <w:rsid w:val="002B7456"/>
    <w:rsid w:val="002B7B28"/>
    <w:rsid w:val="002C06AC"/>
    <w:rsid w:val="002C0FDC"/>
    <w:rsid w:val="002C1DA8"/>
    <w:rsid w:val="002C2A72"/>
    <w:rsid w:val="002C38CA"/>
    <w:rsid w:val="002C3E19"/>
    <w:rsid w:val="002C4CF9"/>
    <w:rsid w:val="002C574A"/>
    <w:rsid w:val="002C6B0D"/>
    <w:rsid w:val="002C7AE1"/>
    <w:rsid w:val="002D05CE"/>
    <w:rsid w:val="002D4A7B"/>
    <w:rsid w:val="002D543E"/>
    <w:rsid w:val="002D5F4D"/>
    <w:rsid w:val="002D67D9"/>
    <w:rsid w:val="002D6D92"/>
    <w:rsid w:val="002E0B36"/>
    <w:rsid w:val="002E0D37"/>
    <w:rsid w:val="002E0D9D"/>
    <w:rsid w:val="002E4D62"/>
    <w:rsid w:val="002F1764"/>
    <w:rsid w:val="002F1F62"/>
    <w:rsid w:val="002F351E"/>
    <w:rsid w:val="002F50E2"/>
    <w:rsid w:val="002F5645"/>
    <w:rsid w:val="002F7211"/>
    <w:rsid w:val="00301A66"/>
    <w:rsid w:val="00304798"/>
    <w:rsid w:val="003107AF"/>
    <w:rsid w:val="0031152F"/>
    <w:rsid w:val="00311877"/>
    <w:rsid w:val="00311B5C"/>
    <w:rsid w:val="00320C40"/>
    <w:rsid w:val="0032174D"/>
    <w:rsid w:val="00324119"/>
    <w:rsid w:val="0032453C"/>
    <w:rsid w:val="00324A3B"/>
    <w:rsid w:val="003254C2"/>
    <w:rsid w:val="00326C51"/>
    <w:rsid w:val="003274AD"/>
    <w:rsid w:val="0033144C"/>
    <w:rsid w:val="00331760"/>
    <w:rsid w:val="0033189F"/>
    <w:rsid w:val="00333966"/>
    <w:rsid w:val="003341B7"/>
    <w:rsid w:val="0033471B"/>
    <w:rsid w:val="00334DD5"/>
    <w:rsid w:val="003362C1"/>
    <w:rsid w:val="00341ED8"/>
    <w:rsid w:val="00341F48"/>
    <w:rsid w:val="00342C79"/>
    <w:rsid w:val="00343ACE"/>
    <w:rsid w:val="003453E5"/>
    <w:rsid w:val="003500A4"/>
    <w:rsid w:val="00351E83"/>
    <w:rsid w:val="003537A4"/>
    <w:rsid w:val="003550A0"/>
    <w:rsid w:val="0035643A"/>
    <w:rsid w:val="003564A2"/>
    <w:rsid w:val="00356DA6"/>
    <w:rsid w:val="0035720C"/>
    <w:rsid w:val="003609BB"/>
    <w:rsid w:val="00361EFD"/>
    <w:rsid w:val="003633BE"/>
    <w:rsid w:val="00364414"/>
    <w:rsid w:val="003649C0"/>
    <w:rsid w:val="003705BD"/>
    <w:rsid w:val="0037068D"/>
    <w:rsid w:val="00372935"/>
    <w:rsid w:val="00374596"/>
    <w:rsid w:val="00377315"/>
    <w:rsid w:val="00377939"/>
    <w:rsid w:val="00377E5C"/>
    <w:rsid w:val="00382F58"/>
    <w:rsid w:val="00384A31"/>
    <w:rsid w:val="00385243"/>
    <w:rsid w:val="00386AD8"/>
    <w:rsid w:val="00386F26"/>
    <w:rsid w:val="00387643"/>
    <w:rsid w:val="003915FC"/>
    <w:rsid w:val="00393F05"/>
    <w:rsid w:val="0039464D"/>
    <w:rsid w:val="00394DF0"/>
    <w:rsid w:val="00395ED9"/>
    <w:rsid w:val="00396031"/>
    <w:rsid w:val="003A03FA"/>
    <w:rsid w:val="003A3AAA"/>
    <w:rsid w:val="003A5815"/>
    <w:rsid w:val="003A76D3"/>
    <w:rsid w:val="003B075E"/>
    <w:rsid w:val="003B0B76"/>
    <w:rsid w:val="003B1C81"/>
    <w:rsid w:val="003B1C9F"/>
    <w:rsid w:val="003B2155"/>
    <w:rsid w:val="003B2EF5"/>
    <w:rsid w:val="003B4BBB"/>
    <w:rsid w:val="003B77F8"/>
    <w:rsid w:val="003C047D"/>
    <w:rsid w:val="003C3772"/>
    <w:rsid w:val="003C4251"/>
    <w:rsid w:val="003C446A"/>
    <w:rsid w:val="003C4D94"/>
    <w:rsid w:val="003D00DC"/>
    <w:rsid w:val="003D20C2"/>
    <w:rsid w:val="003D54AF"/>
    <w:rsid w:val="003D7DB6"/>
    <w:rsid w:val="003E19AF"/>
    <w:rsid w:val="003F58DF"/>
    <w:rsid w:val="003F67A2"/>
    <w:rsid w:val="003F6F9C"/>
    <w:rsid w:val="004015E2"/>
    <w:rsid w:val="00401EDC"/>
    <w:rsid w:val="00402D30"/>
    <w:rsid w:val="00404309"/>
    <w:rsid w:val="00405BD4"/>
    <w:rsid w:val="00410596"/>
    <w:rsid w:val="00412740"/>
    <w:rsid w:val="00413F7B"/>
    <w:rsid w:val="0041532F"/>
    <w:rsid w:val="00415A85"/>
    <w:rsid w:val="00415EE4"/>
    <w:rsid w:val="0041685B"/>
    <w:rsid w:val="00416BEF"/>
    <w:rsid w:val="00422FFF"/>
    <w:rsid w:val="004237E2"/>
    <w:rsid w:val="00423DB3"/>
    <w:rsid w:val="00425057"/>
    <w:rsid w:val="00426A17"/>
    <w:rsid w:val="00427843"/>
    <w:rsid w:val="00430287"/>
    <w:rsid w:val="004374F7"/>
    <w:rsid w:val="0043785F"/>
    <w:rsid w:val="00445061"/>
    <w:rsid w:val="00445556"/>
    <w:rsid w:val="00445E0D"/>
    <w:rsid w:val="00447497"/>
    <w:rsid w:val="004476FB"/>
    <w:rsid w:val="0045271A"/>
    <w:rsid w:val="004534AC"/>
    <w:rsid w:val="00454125"/>
    <w:rsid w:val="00460314"/>
    <w:rsid w:val="004609CF"/>
    <w:rsid w:val="00461093"/>
    <w:rsid w:val="0046152D"/>
    <w:rsid w:val="00462D36"/>
    <w:rsid w:val="004679A1"/>
    <w:rsid w:val="00471EF9"/>
    <w:rsid w:val="004724F2"/>
    <w:rsid w:val="00472993"/>
    <w:rsid w:val="004747AF"/>
    <w:rsid w:val="00477094"/>
    <w:rsid w:val="00477B86"/>
    <w:rsid w:val="00480737"/>
    <w:rsid w:val="00486BF3"/>
    <w:rsid w:val="004877D3"/>
    <w:rsid w:val="00487C6D"/>
    <w:rsid w:val="0049076B"/>
    <w:rsid w:val="0049107F"/>
    <w:rsid w:val="004936B0"/>
    <w:rsid w:val="004939A6"/>
    <w:rsid w:val="00493FA7"/>
    <w:rsid w:val="004946F2"/>
    <w:rsid w:val="00497C10"/>
    <w:rsid w:val="004A041B"/>
    <w:rsid w:val="004A1164"/>
    <w:rsid w:val="004A133A"/>
    <w:rsid w:val="004A380B"/>
    <w:rsid w:val="004A6953"/>
    <w:rsid w:val="004B1B0B"/>
    <w:rsid w:val="004B2ADE"/>
    <w:rsid w:val="004B39E8"/>
    <w:rsid w:val="004B3A13"/>
    <w:rsid w:val="004B5597"/>
    <w:rsid w:val="004B5D2E"/>
    <w:rsid w:val="004B64A3"/>
    <w:rsid w:val="004C03F0"/>
    <w:rsid w:val="004C0BB8"/>
    <w:rsid w:val="004C26A7"/>
    <w:rsid w:val="004C2C9C"/>
    <w:rsid w:val="004C312B"/>
    <w:rsid w:val="004C6AC9"/>
    <w:rsid w:val="004C758F"/>
    <w:rsid w:val="004C7FC9"/>
    <w:rsid w:val="004D1AF8"/>
    <w:rsid w:val="004D1F1E"/>
    <w:rsid w:val="004D265B"/>
    <w:rsid w:val="004D3928"/>
    <w:rsid w:val="004D3C01"/>
    <w:rsid w:val="004D3EEA"/>
    <w:rsid w:val="004D5EBD"/>
    <w:rsid w:val="004D67C7"/>
    <w:rsid w:val="004E48B0"/>
    <w:rsid w:val="004E5FC8"/>
    <w:rsid w:val="004E6816"/>
    <w:rsid w:val="004E731A"/>
    <w:rsid w:val="004E7AF1"/>
    <w:rsid w:val="004F231C"/>
    <w:rsid w:val="004F5AE5"/>
    <w:rsid w:val="00502E49"/>
    <w:rsid w:val="00503B72"/>
    <w:rsid w:val="00505580"/>
    <w:rsid w:val="005063AD"/>
    <w:rsid w:val="005064F6"/>
    <w:rsid w:val="00507950"/>
    <w:rsid w:val="00510CA5"/>
    <w:rsid w:val="005125CD"/>
    <w:rsid w:val="005134B3"/>
    <w:rsid w:val="00516A15"/>
    <w:rsid w:val="00521496"/>
    <w:rsid w:val="00521EEF"/>
    <w:rsid w:val="0052247A"/>
    <w:rsid w:val="005244BB"/>
    <w:rsid w:val="00524C36"/>
    <w:rsid w:val="00524E57"/>
    <w:rsid w:val="0052703E"/>
    <w:rsid w:val="005304A9"/>
    <w:rsid w:val="00532199"/>
    <w:rsid w:val="0053297F"/>
    <w:rsid w:val="00533ED7"/>
    <w:rsid w:val="00536DEB"/>
    <w:rsid w:val="00537E3E"/>
    <w:rsid w:val="0054187E"/>
    <w:rsid w:val="00541950"/>
    <w:rsid w:val="005427C5"/>
    <w:rsid w:val="00543179"/>
    <w:rsid w:val="00547EA4"/>
    <w:rsid w:val="005528A4"/>
    <w:rsid w:val="00554315"/>
    <w:rsid w:val="00554D95"/>
    <w:rsid w:val="0055619C"/>
    <w:rsid w:val="005608D8"/>
    <w:rsid w:val="005667E9"/>
    <w:rsid w:val="00566E56"/>
    <w:rsid w:val="00566FFE"/>
    <w:rsid w:val="00567774"/>
    <w:rsid w:val="00571D27"/>
    <w:rsid w:val="0057440F"/>
    <w:rsid w:val="00574D83"/>
    <w:rsid w:val="005800F4"/>
    <w:rsid w:val="00581DF6"/>
    <w:rsid w:val="00586A7F"/>
    <w:rsid w:val="00587973"/>
    <w:rsid w:val="0059127E"/>
    <w:rsid w:val="00594EE6"/>
    <w:rsid w:val="005A066C"/>
    <w:rsid w:val="005A29B0"/>
    <w:rsid w:val="005A303C"/>
    <w:rsid w:val="005A48F5"/>
    <w:rsid w:val="005A5B11"/>
    <w:rsid w:val="005B068B"/>
    <w:rsid w:val="005B070B"/>
    <w:rsid w:val="005B2F9C"/>
    <w:rsid w:val="005B2FD3"/>
    <w:rsid w:val="005B5CE3"/>
    <w:rsid w:val="005B6162"/>
    <w:rsid w:val="005B7DAE"/>
    <w:rsid w:val="005C0AF1"/>
    <w:rsid w:val="005C3C86"/>
    <w:rsid w:val="005C45BC"/>
    <w:rsid w:val="005C4D45"/>
    <w:rsid w:val="005C62C9"/>
    <w:rsid w:val="005C69D3"/>
    <w:rsid w:val="005C6FA2"/>
    <w:rsid w:val="005C7ED1"/>
    <w:rsid w:val="005D330C"/>
    <w:rsid w:val="005D4968"/>
    <w:rsid w:val="005D5CB0"/>
    <w:rsid w:val="005D60A1"/>
    <w:rsid w:val="005D68D1"/>
    <w:rsid w:val="005D74E7"/>
    <w:rsid w:val="005D75E2"/>
    <w:rsid w:val="005E08C0"/>
    <w:rsid w:val="005E0A46"/>
    <w:rsid w:val="005E1F19"/>
    <w:rsid w:val="005E2861"/>
    <w:rsid w:val="005E341B"/>
    <w:rsid w:val="005E37A2"/>
    <w:rsid w:val="005E3ACA"/>
    <w:rsid w:val="005E4B39"/>
    <w:rsid w:val="005E7D8A"/>
    <w:rsid w:val="005E7EA8"/>
    <w:rsid w:val="005F18CA"/>
    <w:rsid w:val="005F251C"/>
    <w:rsid w:val="00600F1E"/>
    <w:rsid w:val="0060488F"/>
    <w:rsid w:val="00604E64"/>
    <w:rsid w:val="00607250"/>
    <w:rsid w:val="0061240D"/>
    <w:rsid w:val="00612556"/>
    <w:rsid w:val="00614471"/>
    <w:rsid w:val="006159AA"/>
    <w:rsid w:val="00617E4C"/>
    <w:rsid w:val="00620197"/>
    <w:rsid w:val="00623A81"/>
    <w:rsid w:val="00626744"/>
    <w:rsid w:val="0062728E"/>
    <w:rsid w:val="006319DE"/>
    <w:rsid w:val="006342AB"/>
    <w:rsid w:val="006372FE"/>
    <w:rsid w:val="006454D8"/>
    <w:rsid w:val="0065048C"/>
    <w:rsid w:val="0065078D"/>
    <w:rsid w:val="00652908"/>
    <w:rsid w:val="00653856"/>
    <w:rsid w:val="00655FD9"/>
    <w:rsid w:val="0065601E"/>
    <w:rsid w:val="006569D4"/>
    <w:rsid w:val="00657210"/>
    <w:rsid w:val="006573D9"/>
    <w:rsid w:val="006575E8"/>
    <w:rsid w:val="006607C7"/>
    <w:rsid w:val="006628B9"/>
    <w:rsid w:val="006633E5"/>
    <w:rsid w:val="00666B60"/>
    <w:rsid w:val="00666DEC"/>
    <w:rsid w:val="0067074F"/>
    <w:rsid w:val="00671FA2"/>
    <w:rsid w:val="00675747"/>
    <w:rsid w:val="00677DE4"/>
    <w:rsid w:val="00683A71"/>
    <w:rsid w:val="00684F95"/>
    <w:rsid w:val="00685088"/>
    <w:rsid w:val="00685C49"/>
    <w:rsid w:val="0069283D"/>
    <w:rsid w:val="00692BA0"/>
    <w:rsid w:val="00693975"/>
    <w:rsid w:val="00694FA0"/>
    <w:rsid w:val="00697F38"/>
    <w:rsid w:val="006A1085"/>
    <w:rsid w:val="006A19EC"/>
    <w:rsid w:val="006A2DFD"/>
    <w:rsid w:val="006A3182"/>
    <w:rsid w:val="006A649D"/>
    <w:rsid w:val="006A74CC"/>
    <w:rsid w:val="006A797F"/>
    <w:rsid w:val="006A7E0A"/>
    <w:rsid w:val="006B098E"/>
    <w:rsid w:val="006B3324"/>
    <w:rsid w:val="006B39A3"/>
    <w:rsid w:val="006B4181"/>
    <w:rsid w:val="006B47FA"/>
    <w:rsid w:val="006B71B6"/>
    <w:rsid w:val="006C043F"/>
    <w:rsid w:val="006C113E"/>
    <w:rsid w:val="006C3852"/>
    <w:rsid w:val="006C55DE"/>
    <w:rsid w:val="006C6C98"/>
    <w:rsid w:val="006D4ADB"/>
    <w:rsid w:val="006D517A"/>
    <w:rsid w:val="006D680A"/>
    <w:rsid w:val="006D7B78"/>
    <w:rsid w:val="006E1096"/>
    <w:rsid w:val="006E1AB0"/>
    <w:rsid w:val="006E4BF8"/>
    <w:rsid w:val="006E5625"/>
    <w:rsid w:val="006E58B2"/>
    <w:rsid w:val="006E7473"/>
    <w:rsid w:val="006F107F"/>
    <w:rsid w:val="006F17BA"/>
    <w:rsid w:val="006F48A8"/>
    <w:rsid w:val="006F4D12"/>
    <w:rsid w:val="006F663F"/>
    <w:rsid w:val="006F6F09"/>
    <w:rsid w:val="00700D30"/>
    <w:rsid w:val="00700EA4"/>
    <w:rsid w:val="0070144B"/>
    <w:rsid w:val="00702BAF"/>
    <w:rsid w:val="00702FDA"/>
    <w:rsid w:val="00703E06"/>
    <w:rsid w:val="007043E4"/>
    <w:rsid w:val="0070544E"/>
    <w:rsid w:val="00706FC0"/>
    <w:rsid w:val="007109DF"/>
    <w:rsid w:val="00712292"/>
    <w:rsid w:val="00713EB8"/>
    <w:rsid w:val="00714D93"/>
    <w:rsid w:val="00717A88"/>
    <w:rsid w:val="00717BD4"/>
    <w:rsid w:val="00720589"/>
    <w:rsid w:val="00723620"/>
    <w:rsid w:val="007240B6"/>
    <w:rsid w:val="007335ED"/>
    <w:rsid w:val="00735256"/>
    <w:rsid w:val="00736EEF"/>
    <w:rsid w:val="0073757D"/>
    <w:rsid w:val="00737E2B"/>
    <w:rsid w:val="007427BD"/>
    <w:rsid w:val="007449E1"/>
    <w:rsid w:val="00744A06"/>
    <w:rsid w:val="0074597A"/>
    <w:rsid w:val="00746ED5"/>
    <w:rsid w:val="007474C2"/>
    <w:rsid w:val="00747900"/>
    <w:rsid w:val="0075020C"/>
    <w:rsid w:val="00751BC0"/>
    <w:rsid w:val="00753C30"/>
    <w:rsid w:val="00755848"/>
    <w:rsid w:val="00762120"/>
    <w:rsid w:val="00770E40"/>
    <w:rsid w:val="00776155"/>
    <w:rsid w:val="00780133"/>
    <w:rsid w:val="0078186C"/>
    <w:rsid w:val="00782FFD"/>
    <w:rsid w:val="00783FF7"/>
    <w:rsid w:val="00785023"/>
    <w:rsid w:val="007851E7"/>
    <w:rsid w:val="00787935"/>
    <w:rsid w:val="00790531"/>
    <w:rsid w:val="00792A54"/>
    <w:rsid w:val="007951D7"/>
    <w:rsid w:val="00795361"/>
    <w:rsid w:val="00795AC0"/>
    <w:rsid w:val="00796BB6"/>
    <w:rsid w:val="007A426A"/>
    <w:rsid w:val="007A4834"/>
    <w:rsid w:val="007A4EDC"/>
    <w:rsid w:val="007A5657"/>
    <w:rsid w:val="007A56BB"/>
    <w:rsid w:val="007A59E5"/>
    <w:rsid w:val="007A5F6C"/>
    <w:rsid w:val="007B4693"/>
    <w:rsid w:val="007B7565"/>
    <w:rsid w:val="007B7D72"/>
    <w:rsid w:val="007C180E"/>
    <w:rsid w:val="007C534A"/>
    <w:rsid w:val="007C5FE6"/>
    <w:rsid w:val="007C6D72"/>
    <w:rsid w:val="007C7671"/>
    <w:rsid w:val="007D0511"/>
    <w:rsid w:val="007D0A77"/>
    <w:rsid w:val="007D1FD4"/>
    <w:rsid w:val="007D48F0"/>
    <w:rsid w:val="007E0FF4"/>
    <w:rsid w:val="007E249A"/>
    <w:rsid w:val="007E4BFC"/>
    <w:rsid w:val="007E68AE"/>
    <w:rsid w:val="007F0255"/>
    <w:rsid w:val="007F056C"/>
    <w:rsid w:val="007F186D"/>
    <w:rsid w:val="007F5C55"/>
    <w:rsid w:val="007F73C8"/>
    <w:rsid w:val="00801843"/>
    <w:rsid w:val="008035D7"/>
    <w:rsid w:val="00804393"/>
    <w:rsid w:val="00806B8E"/>
    <w:rsid w:val="00807610"/>
    <w:rsid w:val="00807CDF"/>
    <w:rsid w:val="00810B9D"/>
    <w:rsid w:val="00825FA7"/>
    <w:rsid w:val="00826AEE"/>
    <w:rsid w:val="00830238"/>
    <w:rsid w:val="00833618"/>
    <w:rsid w:val="00835E1B"/>
    <w:rsid w:val="008363E8"/>
    <w:rsid w:val="008366A6"/>
    <w:rsid w:val="00837448"/>
    <w:rsid w:val="00840AE4"/>
    <w:rsid w:val="00840CE6"/>
    <w:rsid w:val="008428F4"/>
    <w:rsid w:val="00843583"/>
    <w:rsid w:val="00843C80"/>
    <w:rsid w:val="00844D39"/>
    <w:rsid w:val="008462C0"/>
    <w:rsid w:val="00851ADB"/>
    <w:rsid w:val="00852DA8"/>
    <w:rsid w:val="00856194"/>
    <w:rsid w:val="00856FEC"/>
    <w:rsid w:val="0085731B"/>
    <w:rsid w:val="00857413"/>
    <w:rsid w:val="00860130"/>
    <w:rsid w:val="00860E51"/>
    <w:rsid w:val="0086444E"/>
    <w:rsid w:val="00866F3D"/>
    <w:rsid w:val="008724B6"/>
    <w:rsid w:val="0087358B"/>
    <w:rsid w:val="00875B58"/>
    <w:rsid w:val="00876D68"/>
    <w:rsid w:val="00876EB0"/>
    <w:rsid w:val="00876ECB"/>
    <w:rsid w:val="0088087A"/>
    <w:rsid w:val="0088349D"/>
    <w:rsid w:val="00884ECE"/>
    <w:rsid w:val="00886003"/>
    <w:rsid w:val="008906BD"/>
    <w:rsid w:val="008913F1"/>
    <w:rsid w:val="00892C55"/>
    <w:rsid w:val="00893417"/>
    <w:rsid w:val="00893BD3"/>
    <w:rsid w:val="0089509F"/>
    <w:rsid w:val="00895A79"/>
    <w:rsid w:val="00896BD4"/>
    <w:rsid w:val="008A1452"/>
    <w:rsid w:val="008A347C"/>
    <w:rsid w:val="008A38E4"/>
    <w:rsid w:val="008A3DFF"/>
    <w:rsid w:val="008A5CDE"/>
    <w:rsid w:val="008A6134"/>
    <w:rsid w:val="008A616B"/>
    <w:rsid w:val="008B022A"/>
    <w:rsid w:val="008B076E"/>
    <w:rsid w:val="008B3556"/>
    <w:rsid w:val="008B5FA4"/>
    <w:rsid w:val="008B72AE"/>
    <w:rsid w:val="008B731F"/>
    <w:rsid w:val="008C2DB1"/>
    <w:rsid w:val="008C56B9"/>
    <w:rsid w:val="008C7FC1"/>
    <w:rsid w:val="008D00C5"/>
    <w:rsid w:val="008D0F71"/>
    <w:rsid w:val="008D1F23"/>
    <w:rsid w:val="008D22FE"/>
    <w:rsid w:val="008D395F"/>
    <w:rsid w:val="008D4DD2"/>
    <w:rsid w:val="008D4FC8"/>
    <w:rsid w:val="008D53BD"/>
    <w:rsid w:val="008D5D27"/>
    <w:rsid w:val="008D5D60"/>
    <w:rsid w:val="008D5DD7"/>
    <w:rsid w:val="008D5E4C"/>
    <w:rsid w:val="008E1A73"/>
    <w:rsid w:val="008E1CFB"/>
    <w:rsid w:val="008E3A9A"/>
    <w:rsid w:val="008E4B31"/>
    <w:rsid w:val="008E5641"/>
    <w:rsid w:val="008E5A35"/>
    <w:rsid w:val="008E6B8C"/>
    <w:rsid w:val="008E7822"/>
    <w:rsid w:val="008F09B3"/>
    <w:rsid w:val="008F0A2B"/>
    <w:rsid w:val="008F2598"/>
    <w:rsid w:val="008F5DBF"/>
    <w:rsid w:val="008F76B3"/>
    <w:rsid w:val="008F7CC9"/>
    <w:rsid w:val="009050AE"/>
    <w:rsid w:val="00906635"/>
    <w:rsid w:val="00907B5E"/>
    <w:rsid w:val="009100F6"/>
    <w:rsid w:val="0091133B"/>
    <w:rsid w:val="00916058"/>
    <w:rsid w:val="00922BCA"/>
    <w:rsid w:val="00923CA3"/>
    <w:rsid w:val="00925B40"/>
    <w:rsid w:val="0092603B"/>
    <w:rsid w:val="00930622"/>
    <w:rsid w:val="009307F7"/>
    <w:rsid w:val="00932F34"/>
    <w:rsid w:val="0093381A"/>
    <w:rsid w:val="00934B95"/>
    <w:rsid w:val="00936C7E"/>
    <w:rsid w:val="009372C5"/>
    <w:rsid w:val="009404A4"/>
    <w:rsid w:val="0094060A"/>
    <w:rsid w:val="009410DD"/>
    <w:rsid w:val="00941D35"/>
    <w:rsid w:val="00943BCF"/>
    <w:rsid w:val="009504C2"/>
    <w:rsid w:val="009508BE"/>
    <w:rsid w:val="009521DE"/>
    <w:rsid w:val="00957104"/>
    <w:rsid w:val="00957BE8"/>
    <w:rsid w:val="009604DB"/>
    <w:rsid w:val="009616E1"/>
    <w:rsid w:val="00961EA5"/>
    <w:rsid w:val="00962B1B"/>
    <w:rsid w:val="00965C39"/>
    <w:rsid w:val="0096627E"/>
    <w:rsid w:val="00967B72"/>
    <w:rsid w:val="00974BD2"/>
    <w:rsid w:val="00977B94"/>
    <w:rsid w:val="009815E4"/>
    <w:rsid w:val="009815F5"/>
    <w:rsid w:val="009816CF"/>
    <w:rsid w:val="00983BDA"/>
    <w:rsid w:val="00991B56"/>
    <w:rsid w:val="0099241F"/>
    <w:rsid w:val="00994985"/>
    <w:rsid w:val="00994B71"/>
    <w:rsid w:val="00995816"/>
    <w:rsid w:val="00995B4F"/>
    <w:rsid w:val="00995C91"/>
    <w:rsid w:val="00996FFA"/>
    <w:rsid w:val="009A5560"/>
    <w:rsid w:val="009A6AB4"/>
    <w:rsid w:val="009B1BF0"/>
    <w:rsid w:val="009B4189"/>
    <w:rsid w:val="009B43F9"/>
    <w:rsid w:val="009B50A3"/>
    <w:rsid w:val="009B518C"/>
    <w:rsid w:val="009B52E2"/>
    <w:rsid w:val="009B68EF"/>
    <w:rsid w:val="009B7734"/>
    <w:rsid w:val="009C2454"/>
    <w:rsid w:val="009D46B2"/>
    <w:rsid w:val="009D55F4"/>
    <w:rsid w:val="009E0675"/>
    <w:rsid w:val="009E2885"/>
    <w:rsid w:val="009E4C68"/>
    <w:rsid w:val="009E5ED3"/>
    <w:rsid w:val="009F42D6"/>
    <w:rsid w:val="009F4F9E"/>
    <w:rsid w:val="009F5410"/>
    <w:rsid w:val="009F652E"/>
    <w:rsid w:val="009F7F72"/>
    <w:rsid w:val="00A00A78"/>
    <w:rsid w:val="00A01097"/>
    <w:rsid w:val="00A0169E"/>
    <w:rsid w:val="00A01E20"/>
    <w:rsid w:val="00A0329E"/>
    <w:rsid w:val="00A041C3"/>
    <w:rsid w:val="00A0692B"/>
    <w:rsid w:val="00A06FB5"/>
    <w:rsid w:val="00A11CCA"/>
    <w:rsid w:val="00A128AB"/>
    <w:rsid w:val="00A14D64"/>
    <w:rsid w:val="00A1777C"/>
    <w:rsid w:val="00A21C7A"/>
    <w:rsid w:val="00A21F46"/>
    <w:rsid w:val="00A226AF"/>
    <w:rsid w:val="00A259D4"/>
    <w:rsid w:val="00A25E3F"/>
    <w:rsid w:val="00A27BC1"/>
    <w:rsid w:val="00A32AC3"/>
    <w:rsid w:val="00A33D5D"/>
    <w:rsid w:val="00A33F69"/>
    <w:rsid w:val="00A343A1"/>
    <w:rsid w:val="00A34691"/>
    <w:rsid w:val="00A354EF"/>
    <w:rsid w:val="00A36F61"/>
    <w:rsid w:val="00A40C40"/>
    <w:rsid w:val="00A423B1"/>
    <w:rsid w:val="00A47F1D"/>
    <w:rsid w:val="00A571DD"/>
    <w:rsid w:val="00A57314"/>
    <w:rsid w:val="00A633BD"/>
    <w:rsid w:val="00A641CA"/>
    <w:rsid w:val="00A64A03"/>
    <w:rsid w:val="00A64C78"/>
    <w:rsid w:val="00A651C5"/>
    <w:rsid w:val="00A66351"/>
    <w:rsid w:val="00A67562"/>
    <w:rsid w:val="00A70E0C"/>
    <w:rsid w:val="00A7199B"/>
    <w:rsid w:val="00A723C3"/>
    <w:rsid w:val="00A76E7C"/>
    <w:rsid w:val="00A84686"/>
    <w:rsid w:val="00A84DED"/>
    <w:rsid w:val="00A8581F"/>
    <w:rsid w:val="00A8728F"/>
    <w:rsid w:val="00A909C9"/>
    <w:rsid w:val="00A916EE"/>
    <w:rsid w:val="00A92EEE"/>
    <w:rsid w:val="00A95671"/>
    <w:rsid w:val="00A97B9B"/>
    <w:rsid w:val="00AA06E3"/>
    <w:rsid w:val="00AA1E42"/>
    <w:rsid w:val="00AA2009"/>
    <w:rsid w:val="00AA2444"/>
    <w:rsid w:val="00AA268B"/>
    <w:rsid w:val="00AA4D83"/>
    <w:rsid w:val="00AA61F1"/>
    <w:rsid w:val="00AA6C3D"/>
    <w:rsid w:val="00AA6DC9"/>
    <w:rsid w:val="00AA7404"/>
    <w:rsid w:val="00AB0D69"/>
    <w:rsid w:val="00AB1573"/>
    <w:rsid w:val="00AC2ECD"/>
    <w:rsid w:val="00AC41D7"/>
    <w:rsid w:val="00AC6035"/>
    <w:rsid w:val="00AC661B"/>
    <w:rsid w:val="00AD1A00"/>
    <w:rsid w:val="00AD1FD1"/>
    <w:rsid w:val="00AD3694"/>
    <w:rsid w:val="00AD4BBB"/>
    <w:rsid w:val="00AD6D75"/>
    <w:rsid w:val="00AE263D"/>
    <w:rsid w:val="00AE315B"/>
    <w:rsid w:val="00AE480E"/>
    <w:rsid w:val="00AE61E2"/>
    <w:rsid w:val="00AE74B5"/>
    <w:rsid w:val="00AF0481"/>
    <w:rsid w:val="00AF14D9"/>
    <w:rsid w:val="00AF267E"/>
    <w:rsid w:val="00AF356F"/>
    <w:rsid w:val="00AF41A2"/>
    <w:rsid w:val="00AF4379"/>
    <w:rsid w:val="00AF5B0D"/>
    <w:rsid w:val="00AF7B7B"/>
    <w:rsid w:val="00AF7ED1"/>
    <w:rsid w:val="00B0302E"/>
    <w:rsid w:val="00B03D9F"/>
    <w:rsid w:val="00B03E19"/>
    <w:rsid w:val="00B04CAC"/>
    <w:rsid w:val="00B059A0"/>
    <w:rsid w:val="00B05C03"/>
    <w:rsid w:val="00B0772F"/>
    <w:rsid w:val="00B108EB"/>
    <w:rsid w:val="00B1530F"/>
    <w:rsid w:val="00B17824"/>
    <w:rsid w:val="00B20072"/>
    <w:rsid w:val="00B20B2C"/>
    <w:rsid w:val="00B23FB1"/>
    <w:rsid w:val="00B2492B"/>
    <w:rsid w:val="00B24A84"/>
    <w:rsid w:val="00B271AC"/>
    <w:rsid w:val="00B2760C"/>
    <w:rsid w:val="00B30745"/>
    <w:rsid w:val="00B3089D"/>
    <w:rsid w:val="00B31A00"/>
    <w:rsid w:val="00B31F27"/>
    <w:rsid w:val="00B327BB"/>
    <w:rsid w:val="00B34756"/>
    <w:rsid w:val="00B35827"/>
    <w:rsid w:val="00B40908"/>
    <w:rsid w:val="00B4374E"/>
    <w:rsid w:val="00B452E3"/>
    <w:rsid w:val="00B516D8"/>
    <w:rsid w:val="00B5254A"/>
    <w:rsid w:val="00B53E08"/>
    <w:rsid w:val="00B5520D"/>
    <w:rsid w:val="00B5601E"/>
    <w:rsid w:val="00B62048"/>
    <w:rsid w:val="00B670C1"/>
    <w:rsid w:val="00B70E9D"/>
    <w:rsid w:val="00B7136D"/>
    <w:rsid w:val="00B7328F"/>
    <w:rsid w:val="00B765F2"/>
    <w:rsid w:val="00B77263"/>
    <w:rsid w:val="00B81254"/>
    <w:rsid w:val="00B82C12"/>
    <w:rsid w:val="00B84DA1"/>
    <w:rsid w:val="00B859E0"/>
    <w:rsid w:val="00B8752D"/>
    <w:rsid w:val="00B96699"/>
    <w:rsid w:val="00B96D09"/>
    <w:rsid w:val="00B9798F"/>
    <w:rsid w:val="00BA0D4C"/>
    <w:rsid w:val="00BA1491"/>
    <w:rsid w:val="00BA1C36"/>
    <w:rsid w:val="00BA279E"/>
    <w:rsid w:val="00BA2DF2"/>
    <w:rsid w:val="00BA2E73"/>
    <w:rsid w:val="00BA3A1A"/>
    <w:rsid w:val="00BA45D8"/>
    <w:rsid w:val="00BA5321"/>
    <w:rsid w:val="00BA634E"/>
    <w:rsid w:val="00BB20DA"/>
    <w:rsid w:val="00BB3139"/>
    <w:rsid w:val="00BB3DC8"/>
    <w:rsid w:val="00BB4016"/>
    <w:rsid w:val="00BB5B7D"/>
    <w:rsid w:val="00BC00B2"/>
    <w:rsid w:val="00BC35BB"/>
    <w:rsid w:val="00BC3955"/>
    <w:rsid w:val="00BC4978"/>
    <w:rsid w:val="00BC6BB7"/>
    <w:rsid w:val="00BD03E7"/>
    <w:rsid w:val="00BD0576"/>
    <w:rsid w:val="00BD171F"/>
    <w:rsid w:val="00BD182C"/>
    <w:rsid w:val="00BD2A70"/>
    <w:rsid w:val="00BD4DA1"/>
    <w:rsid w:val="00BD6303"/>
    <w:rsid w:val="00BE1C94"/>
    <w:rsid w:val="00BE2CCD"/>
    <w:rsid w:val="00BE75C2"/>
    <w:rsid w:val="00BE77DE"/>
    <w:rsid w:val="00BE7B76"/>
    <w:rsid w:val="00BF0BDC"/>
    <w:rsid w:val="00BF13B1"/>
    <w:rsid w:val="00BF4B1B"/>
    <w:rsid w:val="00BF5778"/>
    <w:rsid w:val="00C01C62"/>
    <w:rsid w:val="00C0320A"/>
    <w:rsid w:val="00C04375"/>
    <w:rsid w:val="00C047D8"/>
    <w:rsid w:val="00C04DD4"/>
    <w:rsid w:val="00C0764E"/>
    <w:rsid w:val="00C07A39"/>
    <w:rsid w:val="00C10332"/>
    <w:rsid w:val="00C10EFF"/>
    <w:rsid w:val="00C13F37"/>
    <w:rsid w:val="00C146FE"/>
    <w:rsid w:val="00C16B4A"/>
    <w:rsid w:val="00C20215"/>
    <w:rsid w:val="00C20E77"/>
    <w:rsid w:val="00C23009"/>
    <w:rsid w:val="00C23ACA"/>
    <w:rsid w:val="00C25668"/>
    <w:rsid w:val="00C26BD3"/>
    <w:rsid w:val="00C26EE6"/>
    <w:rsid w:val="00C27103"/>
    <w:rsid w:val="00C308A5"/>
    <w:rsid w:val="00C346AC"/>
    <w:rsid w:val="00C349FF"/>
    <w:rsid w:val="00C42091"/>
    <w:rsid w:val="00C4482E"/>
    <w:rsid w:val="00C44DF7"/>
    <w:rsid w:val="00C473DF"/>
    <w:rsid w:val="00C52ABB"/>
    <w:rsid w:val="00C52F9C"/>
    <w:rsid w:val="00C53236"/>
    <w:rsid w:val="00C544B9"/>
    <w:rsid w:val="00C56D9D"/>
    <w:rsid w:val="00C57811"/>
    <w:rsid w:val="00C61D70"/>
    <w:rsid w:val="00C626AF"/>
    <w:rsid w:val="00C62DD8"/>
    <w:rsid w:val="00C642DA"/>
    <w:rsid w:val="00C658CA"/>
    <w:rsid w:val="00C71D1F"/>
    <w:rsid w:val="00C75144"/>
    <w:rsid w:val="00C75CB0"/>
    <w:rsid w:val="00C82E8D"/>
    <w:rsid w:val="00C85718"/>
    <w:rsid w:val="00C8616E"/>
    <w:rsid w:val="00C866F5"/>
    <w:rsid w:val="00C90A14"/>
    <w:rsid w:val="00CA0106"/>
    <w:rsid w:val="00CA3B64"/>
    <w:rsid w:val="00CA6809"/>
    <w:rsid w:val="00CA7AF4"/>
    <w:rsid w:val="00CB02CB"/>
    <w:rsid w:val="00CB1044"/>
    <w:rsid w:val="00CB16CB"/>
    <w:rsid w:val="00CB20CF"/>
    <w:rsid w:val="00CB260F"/>
    <w:rsid w:val="00CB62E3"/>
    <w:rsid w:val="00CC21F1"/>
    <w:rsid w:val="00CC4076"/>
    <w:rsid w:val="00CC40CF"/>
    <w:rsid w:val="00CC4CDB"/>
    <w:rsid w:val="00CC6196"/>
    <w:rsid w:val="00CD0855"/>
    <w:rsid w:val="00CD5BB6"/>
    <w:rsid w:val="00CD6BE3"/>
    <w:rsid w:val="00CD7166"/>
    <w:rsid w:val="00CE034F"/>
    <w:rsid w:val="00CE0917"/>
    <w:rsid w:val="00CE0EF2"/>
    <w:rsid w:val="00CE3722"/>
    <w:rsid w:val="00CE3F44"/>
    <w:rsid w:val="00CE4DC1"/>
    <w:rsid w:val="00CF107C"/>
    <w:rsid w:val="00CF1127"/>
    <w:rsid w:val="00CF2243"/>
    <w:rsid w:val="00CF29EE"/>
    <w:rsid w:val="00CF39CC"/>
    <w:rsid w:val="00CF3CED"/>
    <w:rsid w:val="00CF4103"/>
    <w:rsid w:val="00CF4123"/>
    <w:rsid w:val="00CF47BF"/>
    <w:rsid w:val="00CF66E5"/>
    <w:rsid w:val="00CF6AA9"/>
    <w:rsid w:val="00CF7149"/>
    <w:rsid w:val="00D00922"/>
    <w:rsid w:val="00D025CA"/>
    <w:rsid w:val="00D03E8E"/>
    <w:rsid w:val="00D04795"/>
    <w:rsid w:val="00D107B7"/>
    <w:rsid w:val="00D108BE"/>
    <w:rsid w:val="00D133FF"/>
    <w:rsid w:val="00D135C3"/>
    <w:rsid w:val="00D14E70"/>
    <w:rsid w:val="00D210D0"/>
    <w:rsid w:val="00D233FE"/>
    <w:rsid w:val="00D234C6"/>
    <w:rsid w:val="00D23D5B"/>
    <w:rsid w:val="00D24638"/>
    <w:rsid w:val="00D26584"/>
    <w:rsid w:val="00D323CF"/>
    <w:rsid w:val="00D333B2"/>
    <w:rsid w:val="00D34064"/>
    <w:rsid w:val="00D351A6"/>
    <w:rsid w:val="00D35B66"/>
    <w:rsid w:val="00D3724C"/>
    <w:rsid w:val="00D372A5"/>
    <w:rsid w:val="00D3762B"/>
    <w:rsid w:val="00D41C6D"/>
    <w:rsid w:val="00D41DE5"/>
    <w:rsid w:val="00D46815"/>
    <w:rsid w:val="00D4686C"/>
    <w:rsid w:val="00D500C0"/>
    <w:rsid w:val="00D507DF"/>
    <w:rsid w:val="00D52609"/>
    <w:rsid w:val="00D52667"/>
    <w:rsid w:val="00D52A97"/>
    <w:rsid w:val="00D52AC3"/>
    <w:rsid w:val="00D548B3"/>
    <w:rsid w:val="00D54B4D"/>
    <w:rsid w:val="00D56B56"/>
    <w:rsid w:val="00D56C22"/>
    <w:rsid w:val="00D61DB7"/>
    <w:rsid w:val="00D61E93"/>
    <w:rsid w:val="00D620FE"/>
    <w:rsid w:val="00D64561"/>
    <w:rsid w:val="00D66926"/>
    <w:rsid w:val="00D66D6B"/>
    <w:rsid w:val="00D701A3"/>
    <w:rsid w:val="00D70B72"/>
    <w:rsid w:val="00D7276E"/>
    <w:rsid w:val="00D75D2B"/>
    <w:rsid w:val="00D75E1B"/>
    <w:rsid w:val="00D83CDF"/>
    <w:rsid w:val="00D84CCB"/>
    <w:rsid w:val="00D84D23"/>
    <w:rsid w:val="00D86FAA"/>
    <w:rsid w:val="00D90427"/>
    <w:rsid w:val="00D97DD4"/>
    <w:rsid w:val="00DA28B2"/>
    <w:rsid w:val="00DA2E94"/>
    <w:rsid w:val="00DA61F4"/>
    <w:rsid w:val="00DA7B8C"/>
    <w:rsid w:val="00DB0932"/>
    <w:rsid w:val="00DB4D41"/>
    <w:rsid w:val="00DB683A"/>
    <w:rsid w:val="00DC0EAF"/>
    <w:rsid w:val="00DC1D10"/>
    <w:rsid w:val="00DC2346"/>
    <w:rsid w:val="00DC63C7"/>
    <w:rsid w:val="00DC6E45"/>
    <w:rsid w:val="00DC7808"/>
    <w:rsid w:val="00DD0128"/>
    <w:rsid w:val="00DD2056"/>
    <w:rsid w:val="00DD3DA3"/>
    <w:rsid w:val="00DD4EC7"/>
    <w:rsid w:val="00DE038A"/>
    <w:rsid w:val="00DE3370"/>
    <w:rsid w:val="00DE3D9F"/>
    <w:rsid w:val="00DE472A"/>
    <w:rsid w:val="00DE4B07"/>
    <w:rsid w:val="00DE52EB"/>
    <w:rsid w:val="00DE5360"/>
    <w:rsid w:val="00DF23FE"/>
    <w:rsid w:val="00DF5AD7"/>
    <w:rsid w:val="00DF6781"/>
    <w:rsid w:val="00E01D45"/>
    <w:rsid w:val="00E025DC"/>
    <w:rsid w:val="00E04533"/>
    <w:rsid w:val="00E056A4"/>
    <w:rsid w:val="00E06505"/>
    <w:rsid w:val="00E11968"/>
    <w:rsid w:val="00E13893"/>
    <w:rsid w:val="00E14149"/>
    <w:rsid w:val="00E14B17"/>
    <w:rsid w:val="00E14BBB"/>
    <w:rsid w:val="00E1550B"/>
    <w:rsid w:val="00E15DB5"/>
    <w:rsid w:val="00E17857"/>
    <w:rsid w:val="00E26165"/>
    <w:rsid w:val="00E268E9"/>
    <w:rsid w:val="00E27131"/>
    <w:rsid w:val="00E27580"/>
    <w:rsid w:val="00E27644"/>
    <w:rsid w:val="00E27877"/>
    <w:rsid w:val="00E33BD7"/>
    <w:rsid w:val="00E35F1B"/>
    <w:rsid w:val="00E36479"/>
    <w:rsid w:val="00E367E5"/>
    <w:rsid w:val="00E377AF"/>
    <w:rsid w:val="00E37EE9"/>
    <w:rsid w:val="00E37F83"/>
    <w:rsid w:val="00E40647"/>
    <w:rsid w:val="00E408D4"/>
    <w:rsid w:val="00E4103B"/>
    <w:rsid w:val="00E42A98"/>
    <w:rsid w:val="00E44A1C"/>
    <w:rsid w:val="00E52900"/>
    <w:rsid w:val="00E52BB6"/>
    <w:rsid w:val="00E53D4B"/>
    <w:rsid w:val="00E60686"/>
    <w:rsid w:val="00E60A96"/>
    <w:rsid w:val="00E60ACA"/>
    <w:rsid w:val="00E611B9"/>
    <w:rsid w:val="00E6571E"/>
    <w:rsid w:val="00E66037"/>
    <w:rsid w:val="00E66614"/>
    <w:rsid w:val="00E71C90"/>
    <w:rsid w:val="00E72780"/>
    <w:rsid w:val="00E75826"/>
    <w:rsid w:val="00E8030E"/>
    <w:rsid w:val="00E81DD4"/>
    <w:rsid w:val="00E85C97"/>
    <w:rsid w:val="00E86BAA"/>
    <w:rsid w:val="00E87269"/>
    <w:rsid w:val="00E923FE"/>
    <w:rsid w:val="00E94F51"/>
    <w:rsid w:val="00E94FC1"/>
    <w:rsid w:val="00E95C73"/>
    <w:rsid w:val="00EA098F"/>
    <w:rsid w:val="00EA2E12"/>
    <w:rsid w:val="00EA3654"/>
    <w:rsid w:val="00EA65C0"/>
    <w:rsid w:val="00EB1200"/>
    <w:rsid w:val="00EB12D0"/>
    <w:rsid w:val="00EB2C54"/>
    <w:rsid w:val="00EB311A"/>
    <w:rsid w:val="00EB47D6"/>
    <w:rsid w:val="00EB697E"/>
    <w:rsid w:val="00EB6E27"/>
    <w:rsid w:val="00EB797F"/>
    <w:rsid w:val="00EC42E2"/>
    <w:rsid w:val="00EC4663"/>
    <w:rsid w:val="00EC473B"/>
    <w:rsid w:val="00EC746C"/>
    <w:rsid w:val="00ED408F"/>
    <w:rsid w:val="00EE07F2"/>
    <w:rsid w:val="00EE0E2E"/>
    <w:rsid w:val="00EF1B8A"/>
    <w:rsid w:val="00EF21A6"/>
    <w:rsid w:val="00EF35D7"/>
    <w:rsid w:val="00EF4D58"/>
    <w:rsid w:val="00EF5C69"/>
    <w:rsid w:val="00EF7D93"/>
    <w:rsid w:val="00F0175B"/>
    <w:rsid w:val="00F04F0D"/>
    <w:rsid w:val="00F061B3"/>
    <w:rsid w:val="00F06252"/>
    <w:rsid w:val="00F075D6"/>
    <w:rsid w:val="00F0776A"/>
    <w:rsid w:val="00F105B1"/>
    <w:rsid w:val="00F1092D"/>
    <w:rsid w:val="00F1103C"/>
    <w:rsid w:val="00F114AE"/>
    <w:rsid w:val="00F11D7C"/>
    <w:rsid w:val="00F1257F"/>
    <w:rsid w:val="00F1270A"/>
    <w:rsid w:val="00F14555"/>
    <w:rsid w:val="00F15523"/>
    <w:rsid w:val="00F15A24"/>
    <w:rsid w:val="00F16E24"/>
    <w:rsid w:val="00F1705A"/>
    <w:rsid w:val="00F17382"/>
    <w:rsid w:val="00F2159F"/>
    <w:rsid w:val="00F233DF"/>
    <w:rsid w:val="00F23F0E"/>
    <w:rsid w:val="00F2640E"/>
    <w:rsid w:val="00F26F33"/>
    <w:rsid w:val="00F270AC"/>
    <w:rsid w:val="00F27EF3"/>
    <w:rsid w:val="00F32ADB"/>
    <w:rsid w:val="00F33B50"/>
    <w:rsid w:val="00F35DE0"/>
    <w:rsid w:val="00F4041D"/>
    <w:rsid w:val="00F4072F"/>
    <w:rsid w:val="00F41AA8"/>
    <w:rsid w:val="00F44E18"/>
    <w:rsid w:val="00F44F8F"/>
    <w:rsid w:val="00F4607C"/>
    <w:rsid w:val="00F46ABE"/>
    <w:rsid w:val="00F46EEC"/>
    <w:rsid w:val="00F4729A"/>
    <w:rsid w:val="00F476FC"/>
    <w:rsid w:val="00F509C2"/>
    <w:rsid w:val="00F52D1D"/>
    <w:rsid w:val="00F54202"/>
    <w:rsid w:val="00F551D0"/>
    <w:rsid w:val="00F60F5F"/>
    <w:rsid w:val="00F61EB9"/>
    <w:rsid w:val="00F65734"/>
    <w:rsid w:val="00F65825"/>
    <w:rsid w:val="00F65CB0"/>
    <w:rsid w:val="00F66833"/>
    <w:rsid w:val="00F70D29"/>
    <w:rsid w:val="00F718E3"/>
    <w:rsid w:val="00F71DD0"/>
    <w:rsid w:val="00F7203A"/>
    <w:rsid w:val="00F72FA5"/>
    <w:rsid w:val="00F73103"/>
    <w:rsid w:val="00F73519"/>
    <w:rsid w:val="00F73DA6"/>
    <w:rsid w:val="00F73E2E"/>
    <w:rsid w:val="00F76701"/>
    <w:rsid w:val="00F77556"/>
    <w:rsid w:val="00F812C0"/>
    <w:rsid w:val="00F813B5"/>
    <w:rsid w:val="00F814F7"/>
    <w:rsid w:val="00F81D22"/>
    <w:rsid w:val="00F825E4"/>
    <w:rsid w:val="00F84DA7"/>
    <w:rsid w:val="00F86DFA"/>
    <w:rsid w:val="00F92B61"/>
    <w:rsid w:val="00FA04D5"/>
    <w:rsid w:val="00FA09AD"/>
    <w:rsid w:val="00FA1EE9"/>
    <w:rsid w:val="00FA46DB"/>
    <w:rsid w:val="00FA4B4F"/>
    <w:rsid w:val="00FA55B5"/>
    <w:rsid w:val="00FA7F7D"/>
    <w:rsid w:val="00FB2983"/>
    <w:rsid w:val="00FB3D22"/>
    <w:rsid w:val="00FB6B73"/>
    <w:rsid w:val="00FB6BE4"/>
    <w:rsid w:val="00FC1279"/>
    <w:rsid w:val="00FC1EB0"/>
    <w:rsid w:val="00FC4556"/>
    <w:rsid w:val="00FC4FCB"/>
    <w:rsid w:val="00FC7D39"/>
    <w:rsid w:val="00FD09F5"/>
    <w:rsid w:val="00FD1C71"/>
    <w:rsid w:val="00FD2768"/>
    <w:rsid w:val="00FD3E8E"/>
    <w:rsid w:val="00FE5E41"/>
    <w:rsid w:val="00FE7279"/>
    <w:rsid w:val="00FE7B73"/>
    <w:rsid w:val="00FF2483"/>
    <w:rsid w:val="00FF2553"/>
    <w:rsid w:val="00FF3216"/>
    <w:rsid w:val="00FF39E9"/>
    <w:rsid w:val="00FF3C07"/>
    <w:rsid w:val="00FF4B33"/>
    <w:rsid w:val="00FF4FB4"/>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B0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B5597"/>
    <w:pPr>
      <w:keepNext/>
      <w:numPr>
        <w:numId w:val="1"/>
      </w:numPr>
      <w:spacing w:after="240" w:line="276" w:lineRule="auto"/>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outlineLvl w:val="1"/>
    </w:pPr>
    <w:rPr>
      <w:rFonts w:cs="Arial"/>
      <w:b/>
      <w:bCs/>
      <w:iCs/>
      <w:sz w:val="28"/>
      <w:szCs w:val="28"/>
    </w:rPr>
  </w:style>
  <w:style w:type="paragraph" w:styleId="Heading3">
    <w:name w:val="heading 3"/>
    <w:basedOn w:val="Normal"/>
    <w:next w:val="Normal"/>
    <w:link w:val="Heading3Char"/>
    <w:uiPriority w:val="9"/>
    <w:qFormat/>
    <w:rsid w:val="00063CEE"/>
    <w:pPr>
      <w:keepNext/>
      <w:numPr>
        <w:ilvl w:val="2"/>
        <w:numId w:val="1"/>
      </w:numPr>
      <w:spacing w:before="240" w:line="276" w:lineRule="auto"/>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line="276" w:lineRule="auto"/>
      <w:ind w:left="958" w:right="425"/>
    </w:pPr>
  </w:style>
  <w:style w:type="character" w:customStyle="1" w:styleId="Heading2Char">
    <w:name w:val="Heading 2 Char"/>
    <w:basedOn w:val="DefaultParagraphFont"/>
    <w:link w:val="Heading2"/>
    <w:uiPriority w:val="99"/>
    <w:rsid w:val="008D5DD7"/>
    <w:rPr>
      <w:rFonts w:ascii="Times New Roman" w:eastAsia="Times New Roman" w:hAnsi="Times New Roman" w:cs="Arial"/>
      <w:b/>
      <w:bCs/>
      <w:iCs/>
      <w:sz w:val="28"/>
      <w:szCs w:val="28"/>
      <w:lang w:eastAsia="en-GB"/>
    </w:rPr>
  </w:style>
  <w:style w:type="character" w:customStyle="1" w:styleId="Heading3Char">
    <w:name w:val="Heading 3 Char"/>
    <w:basedOn w:val="DefaultParagraphFont"/>
    <w:link w:val="Heading3"/>
    <w:uiPriority w:val="9"/>
    <w:rsid w:val="00063CEE"/>
    <w:rPr>
      <w:rFonts w:ascii="Times New Roman" w:eastAsia="Times New Roman" w:hAnsi="Times New Roman" w:cs="Arial"/>
      <w:b/>
      <w:bCs/>
      <w:sz w:val="26"/>
      <w:szCs w:val="26"/>
      <w:lang w:eastAsia="en-GB"/>
    </w:rPr>
  </w:style>
  <w:style w:type="character" w:customStyle="1" w:styleId="Heading4Char">
    <w:name w:val="Heading 4 Char"/>
    <w:basedOn w:val="DefaultParagraphFont"/>
    <w:link w:val="Heading4"/>
    <w:uiPriority w:val="99"/>
    <w:rsid w:val="00C23009"/>
    <w:rPr>
      <w:rFonts w:ascii="Times New Roman" w:eastAsia="Times New Roman" w:hAnsi="Times New Roman" w:cs="Times New Roman"/>
      <w:b/>
      <w:bCs/>
      <w:sz w:val="24"/>
      <w:szCs w:val="28"/>
      <w:lang w:eastAsia="en-GB"/>
    </w:rPr>
  </w:style>
  <w:style w:type="character" w:customStyle="1" w:styleId="Heading5Char">
    <w:name w:val="Heading 5 Char"/>
    <w:basedOn w:val="DefaultParagraphFont"/>
    <w:link w:val="Heading5"/>
    <w:uiPriority w:val="99"/>
    <w:rsid w:val="00C23009"/>
    <w:rPr>
      <w:rFonts w:ascii="Times New Roman" w:eastAsia="Times New Roman" w:hAnsi="Times New Roman" w:cs="Times New Roman"/>
      <w:b/>
      <w:bCs/>
      <w:i/>
      <w:iCs/>
      <w:szCs w:val="26"/>
      <w:lang w:eastAsia="en-GB"/>
    </w:rPr>
  </w:style>
  <w:style w:type="character" w:customStyle="1" w:styleId="Heading6Char">
    <w:name w:val="Heading 6 Char"/>
    <w:basedOn w:val="DefaultParagraphFont"/>
    <w:link w:val="Heading6"/>
    <w:uiPriority w:val="99"/>
    <w:rsid w:val="00C23009"/>
    <w:rPr>
      <w:rFonts w:ascii="Times New Roman" w:eastAsia="Times New Roman" w:hAnsi="Times New Roman" w:cs="Times New Roman"/>
      <w:b/>
      <w:bCs/>
      <w:lang w:eastAsia="en-GB"/>
    </w:rPr>
  </w:style>
  <w:style w:type="paragraph" w:styleId="TOC6">
    <w:name w:val="toc 6"/>
    <w:basedOn w:val="Normal"/>
    <w:next w:val="Normal"/>
    <w:uiPriority w:val="39"/>
    <w:unhideWhenUsed/>
    <w:rsid w:val="00B2492B"/>
    <w:pPr>
      <w:spacing w:line="276" w:lineRule="auto"/>
      <w:ind w:left="1202" w:right="425"/>
    </w:pPr>
  </w:style>
  <w:style w:type="character" w:customStyle="1" w:styleId="Heading8Char">
    <w:name w:val="Heading 8 Char"/>
    <w:basedOn w:val="DefaultParagraphFont"/>
    <w:link w:val="Heading8"/>
    <w:uiPriority w:val="99"/>
    <w:rsid w:val="008D5DD7"/>
    <w:rPr>
      <w:rFonts w:ascii="Times New Roman" w:eastAsia="Times New Roman" w:hAnsi="Times New Roman" w:cs="Times New Roman"/>
      <w:b/>
      <w:iCs/>
      <w:sz w:val="28"/>
      <w:szCs w:val="24"/>
      <w:lang w:eastAsia="en-GB"/>
    </w:rPr>
  </w:style>
  <w:style w:type="character" w:customStyle="1" w:styleId="Heading9Char">
    <w:name w:val="Heading 9 Char"/>
    <w:basedOn w:val="DefaultParagraphFont"/>
    <w:link w:val="Heading9"/>
    <w:uiPriority w:val="99"/>
    <w:rsid w:val="008D5DD7"/>
    <w:rPr>
      <w:rFonts w:ascii="Times New Roman" w:eastAsia="Times New Roman" w:hAnsi="Times New Roman" w:cs="Arial"/>
      <w:b/>
      <w:sz w:val="26"/>
      <w:lang w:eastAsia="en-GB"/>
    </w:rPr>
  </w:style>
  <w:style w:type="character" w:customStyle="1" w:styleId="Heading1Char">
    <w:name w:val="Heading 1 Char"/>
    <w:basedOn w:val="DefaultParagraphFont"/>
    <w:link w:val="Heading1"/>
    <w:uiPriority w:val="9"/>
    <w:locked/>
    <w:rsid w:val="004B5597"/>
    <w:rPr>
      <w:rFonts w:ascii="Times New Roman" w:eastAsia="Times New Roman" w:hAnsi="Times New Roman" w:cs="Arial"/>
      <w:b/>
      <w:bCs/>
      <w:kern w:val="32"/>
      <w:sz w:val="32"/>
      <w:szCs w:val="32"/>
      <w:lang w:eastAsia="en-GB"/>
    </w:rPr>
  </w:style>
  <w:style w:type="character" w:customStyle="1" w:styleId="Heading7Char">
    <w:name w:val="Heading 7 Char"/>
    <w:basedOn w:val="DefaultParagraphFont"/>
    <w:link w:val="Heading7"/>
    <w:uiPriority w:val="99"/>
    <w:locked/>
    <w:rsid w:val="008D5DD7"/>
    <w:rPr>
      <w:rFonts w:ascii="Times New Roman" w:eastAsia="Times New Roman" w:hAnsi="Times New Roman" w:cs="Times New Roman"/>
      <w:b/>
      <w:sz w:val="32"/>
      <w:szCs w:val="24"/>
      <w:lang w:eastAsia="en-GB"/>
    </w:rPr>
  </w:style>
  <w:style w:type="paragraph" w:styleId="TOC1">
    <w:name w:val="toc 1"/>
    <w:basedOn w:val="Normal"/>
    <w:next w:val="Normal"/>
    <w:uiPriority w:val="39"/>
    <w:qFormat/>
    <w:rsid w:val="00B2492B"/>
    <w:pPr>
      <w:tabs>
        <w:tab w:val="right" w:leader="dot" w:pos="8494"/>
      </w:tabs>
      <w:spacing w:line="276" w:lineRule="auto"/>
      <w:ind w:right="425"/>
    </w:pPr>
    <w:rPr>
      <w:noProof/>
    </w:rPr>
  </w:style>
  <w:style w:type="paragraph" w:styleId="TOC2">
    <w:name w:val="toc 2"/>
    <w:basedOn w:val="Normal"/>
    <w:next w:val="Normal"/>
    <w:uiPriority w:val="39"/>
    <w:qFormat/>
    <w:rsid w:val="00B2492B"/>
    <w:pPr>
      <w:tabs>
        <w:tab w:val="right" w:leader="dot" w:pos="8494"/>
      </w:tabs>
      <w:spacing w:line="276" w:lineRule="auto"/>
      <w:ind w:left="238" w:right="425"/>
    </w:pPr>
  </w:style>
  <w:style w:type="paragraph" w:styleId="TOC3">
    <w:name w:val="toc 3"/>
    <w:basedOn w:val="Normal"/>
    <w:next w:val="Normal"/>
    <w:uiPriority w:val="39"/>
    <w:qFormat/>
    <w:rsid w:val="00B2492B"/>
    <w:pPr>
      <w:spacing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line="276" w:lineRule="auto"/>
      <w:jc w:val="center"/>
    </w:pPr>
    <w:rPr>
      <w:rFonts w:cs="Arial"/>
      <w:sz w:val="28"/>
      <w:szCs w:val="28"/>
    </w:rPr>
  </w:style>
  <w:style w:type="paragraph" w:customStyle="1" w:styleId="TABLEOFCONTENTSHEADING">
    <w:name w:val="TABLE OF CONTENTS HEADING"/>
    <w:basedOn w:val="Normal"/>
    <w:qFormat/>
    <w:rsid w:val="00A128AB"/>
    <w:pPr>
      <w:spacing w:after="240"/>
    </w:pPr>
    <w:rPr>
      <w:b/>
      <w:sz w:val="32"/>
    </w:rPr>
  </w:style>
  <w:style w:type="paragraph" w:styleId="Header">
    <w:name w:val="header"/>
    <w:basedOn w:val="Normal"/>
    <w:link w:val="HeaderChar"/>
    <w:uiPriority w:val="99"/>
    <w:unhideWhenUsed/>
    <w:rsid w:val="006A3182"/>
    <w:pPr>
      <w:tabs>
        <w:tab w:val="center" w:pos="4513"/>
        <w:tab w:val="right" w:pos="9026"/>
      </w:tabs>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60A96"/>
    <w:rPr>
      <w:b/>
      <w:bCs/>
    </w:rPr>
  </w:style>
  <w:style w:type="character" w:customStyle="1" w:styleId="apple-converted-space">
    <w:name w:val="apple-converted-space"/>
    <w:basedOn w:val="DefaultParagraphFont"/>
    <w:rsid w:val="005B6162"/>
  </w:style>
  <w:style w:type="paragraph" w:customStyle="1" w:styleId="Default">
    <w:name w:val="Default"/>
    <w:rsid w:val="00F11D7C"/>
    <w:pPr>
      <w:autoSpaceDE w:val="0"/>
      <w:autoSpaceDN w:val="0"/>
      <w:adjustRightInd w:val="0"/>
      <w:spacing w:after="0" w:line="240" w:lineRule="auto"/>
    </w:pPr>
    <w:rPr>
      <w:rFonts w:ascii="Times New Roman" w:hAnsi="Times New Roman" w:cs="Times New Roman"/>
      <w:color w:val="000000"/>
      <w:sz w:val="24"/>
      <w:szCs w:val="24"/>
    </w:rPr>
  </w:style>
  <w:style w:type="character" w:styleId="PlaceholderText">
    <w:name w:val="Placeholder Text"/>
    <w:basedOn w:val="DefaultParagraphFont"/>
    <w:uiPriority w:val="99"/>
    <w:semiHidden/>
    <w:rsid w:val="00B04CAC"/>
    <w:rPr>
      <w:color w:val="666666"/>
    </w:rPr>
  </w:style>
  <w:style w:type="character" w:customStyle="1" w:styleId="mord">
    <w:name w:val="mord"/>
    <w:basedOn w:val="DefaultParagraphFont"/>
    <w:rsid w:val="00737E2B"/>
  </w:style>
  <w:style w:type="character" w:customStyle="1" w:styleId="vlist-s">
    <w:name w:val="vlist-s"/>
    <w:basedOn w:val="DefaultParagraphFont"/>
    <w:rsid w:val="00737E2B"/>
  </w:style>
  <w:style w:type="paragraph" w:styleId="Bibliography">
    <w:name w:val="Bibliography"/>
    <w:basedOn w:val="Normal"/>
    <w:next w:val="Normal"/>
    <w:uiPriority w:val="37"/>
    <w:unhideWhenUsed/>
    <w:rsid w:val="0019781B"/>
  </w:style>
  <w:style w:type="character" w:customStyle="1" w:styleId="fadeinm1hgl8">
    <w:name w:val="_fadein_m1hgl_8"/>
    <w:basedOn w:val="DefaultParagraphFont"/>
    <w:rsid w:val="000A404E"/>
  </w:style>
  <w:style w:type="paragraph" w:styleId="NormalWeb">
    <w:name w:val="Normal (Web)"/>
    <w:basedOn w:val="Normal"/>
    <w:uiPriority w:val="99"/>
    <w:semiHidden/>
    <w:unhideWhenUsed/>
    <w:rsid w:val="003705BD"/>
    <w:pPr>
      <w:spacing w:before="100" w:beforeAutospacing="1" w:after="100" w:afterAutospacing="1"/>
    </w:pPr>
  </w:style>
  <w:style w:type="character" w:styleId="UnresolvedMention">
    <w:name w:val="Unresolved Mention"/>
    <w:basedOn w:val="DefaultParagraphFont"/>
    <w:uiPriority w:val="99"/>
    <w:semiHidden/>
    <w:unhideWhenUsed/>
    <w:rsid w:val="00CF47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1408">
      <w:bodyDiv w:val="1"/>
      <w:marLeft w:val="0"/>
      <w:marRight w:val="0"/>
      <w:marTop w:val="0"/>
      <w:marBottom w:val="0"/>
      <w:divBdr>
        <w:top w:val="none" w:sz="0" w:space="0" w:color="auto"/>
        <w:left w:val="none" w:sz="0" w:space="0" w:color="auto"/>
        <w:bottom w:val="none" w:sz="0" w:space="0" w:color="auto"/>
        <w:right w:val="none" w:sz="0" w:space="0" w:color="auto"/>
      </w:divBdr>
    </w:div>
    <w:div w:id="61342254">
      <w:bodyDiv w:val="1"/>
      <w:marLeft w:val="0"/>
      <w:marRight w:val="0"/>
      <w:marTop w:val="0"/>
      <w:marBottom w:val="0"/>
      <w:divBdr>
        <w:top w:val="none" w:sz="0" w:space="0" w:color="auto"/>
        <w:left w:val="none" w:sz="0" w:space="0" w:color="auto"/>
        <w:bottom w:val="none" w:sz="0" w:space="0" w:color="auto"/>
        <w:right w:val="none" w:sz="0" w:space="0" w:color="auto"/>
      </w:divBdr>
    </w:div>
    <w:div w:id="70541549">
      <w:bodyDiv w:val="1"/>
      <w:marLeft w:val="0"/>
      <w:marRight w:val="0"/>
      <w:marTop w:val="0"/>
      <w:marBottom w:val="0"/>
      <w:divBdr>
        <w:top w:val="none" w:sz="0" w:space="0" w:color="auto"/>
        <w:left w:val="none" w:sz="0" w:space="0" w:color="auto"/>
        <w:bottom w:val="none" w:sz="0" w:space="0" w:color="auto"/>
        <w:right w:val="none" w:sz="0" w:space="0" w:color="auto"/>
      </w:divBdr>
    </w:div>
    <w:div w:id="109520833">
      <w:bodyDiv w:val="1"/>
      <w:marLeft w:val="0"/>
      <w:marRight w:val="0"/>
      <w:marTop w:val="0"/>
      <w:marBottom w:val="0"/>
      <w:divBdr>
        <w:top w:val="none" w:sz="0" w:space="0" w:color="auto"/>
        <w:left w:val="none" w:sz="0" w:space="0" w:color="auto"/>
        <w:bottom w:val="none" w:sz="0" w:space="0" w:color="auto"/>
        <w:right w:val="none" w:sz="0" w:space="0" w:color="auto"/>
      </w:divBdr>
    </w:div>
    <w:div w:id="175197420">
      <w:bodyDiv w:val="1"/>
      <w:marLeft w:val="0"/>
      <w:marRight w:val="0"/>
      <w:marTop w:val="0"/>
      <w:marBottom w:val="0"/>
      <w:divBdr>
        <w:top w:val="none" w:sz="0" w:space="0" w:color="auto"/>
        <w:left w:val="none" w:sz="0" w:space="0" w:color="auto"/>
        <w:bottom w:val="none" w:sz="0" w:space="0" w:color="auto"/>
        <w:right w:val="none" w:sz="0" w:space="0" w:color="auto"/>
      </w:divBdr>
    </w:div>
    <w:div w:id="189345269">
      <w:bodyDiv w:val="1"/>
      <w:marLeft w:val="0"/>
      <w:marRight w:val="0"/>
      <w:marTop w:val="0"/>
      <w:marBottom w:val="0"/>
      <w:divBdr>
        <w:top w:val="none" w:sz="0" w:space="0" w:color="auto"/>
        <w:left w:val="none" w:sz="0" w:space="0" w:color="auto"/>
        <w:bottom w:val="none" w:sz="0" w:space="0" w:color="auto"/>
        <w:right w:val="none" w:sz="0" w:space="0" w:color="auto"/>
      </w:divBdr>
    </w:div>
    <w:div w:id="304508255">
      <w:bodyDiv w:val="1"/>
      <w:marLeft w:val="0"/>
      <w:marRight w:val="0"/>
      <w:marTop w:val="0"/>
      <w:marBottom w:val="0"/>
      <w:divBdr>
        <w:top w:val="none" w:sz="0" w:space="0" w:color="auto"/>
        <w:left w:val="none" w:sz="0" w:space="0" w:color="auto"/>
        <w:bottom w:val="none" w:sz="0" w:space="0" w:color="auto"/>
        <w:right w:val="none" w:sz="0" w:space="0" w:color="auto"/>
      </w:divBdr>
    </w:div>
    <w:div w:id="36020693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9520893">
      <w:bodyDiv w:val="1"/>
      <w:marLeft w:val="0"/>
      <w:marRight w:val="0"/>
      <w:marTop w:val="0"/>
      <w:marBottom w:val="0"/>
      <w:divBdr>
        <w:top w:val="none" w:sz="0" w:space="0" w:color="auto"/>
        <w:left w:val="none" w:sz="0" w:space="0" w:color="auto"/>
        <w:bottom w:val="none" w:sz="0" w:space="0" w:color="auto"/>
        <w:right w:val="none" w:sz="0" w:space="0" w:color="auto"/>
      </w:divBdr>
    </w:div>
    <w:div w:id="460612007">
      <w:bodyDiv w:val="1"/>
      <w:marLeft w:val="0"/>
      <w:marRight w:val="0"/>
      <w:marTop w:val="0"/>
      <w:marBottom w:val="0"/>
      <w:divBdr>
        <w:top w:val="none" w:sz="0" w:space="0" w:color="auto"/>
        <w:left w:val="none" w:sz="0" w:space="0" w:color="auto"/>
        <w:bottom w:val="none" w:sz="0" w:space="0" w:color="auto"/>
        <w:right w:val="none" w:sz="0" w:space="0" w:color="auto"/>
      </w:divBdr>
    </w:div>
    <w:div w:id="506211240">
      <w:bodyDiv w:val="1"/>
      <w:marLeft w:val="0"/>
      <w:marRight w:val="0"/>
      <w:marTop w:val="0"/>
      <w:marBottom w:val="0"/>
      <w:divBdr>
        <w:top w:val="none" w:sz="0" w:space="0" w:color="auto"/>
        <w:left w:val="none" w:sz="0" w:space="0" w:color="auto"/>
        <w:bottom w:val="none" w:sz="0" w:space="0" w:color="auto"/>
        <w:right w:val="none" w:sz="0" w:space="0" w:color="auto"/>
      </w:divBdr>
    </w:div>
    <w:div w:id="553661682">
      <w:bodyDiv w:val="1"/>
      <w:marLeft w:val="0"/>
      <w:marRight w:val="0"/>
      <w:marTop w:val="0"/>
      <w:marBottom w:val="0"/>
      <w:divBdr>
        <w:top w:val="none" w:sz="0" w:space="0" w:color="auto"/>
        <w:left w:val="none" w:sz="0" w:space="0" w:color="auto"/>
        <w:bottom w:val="none" w:sz="0" w:space="0" w:color="auto"/>
        <w:right w:val="none" w:sz="0" w:space="0" w:color="auto"/>
      </w:divBdr>
    </w:div>
    <w:div w:id="621689721">
      <w:bodyDiv w:val="1"/>
      <w:marLeft w:val="0"/>
      <w:marRight w:val="0"/>
      <w:marTop w:val="0"/>
      <w:marBottom w:val="0"/>
      <w:divBdr>
        <w:top w:val="none" w:sz="0" w:space="0" w:color="auto"/>
        <w:left w:val="none" w:sz="0" w:space="0" w:color="auto"/>
        <w:bottom w:val="none" w:sz="0" w:space="0" w:color="auto"/>
        <w:right w:val="none" w:sz="0" w:space="0" w:color="auto"/>
      </w:divBdr>
    </w:div>
    <w:div w:id="678967484">
      <w:bodyDiv w:val="1"/>
      <w:marLeft w:val="0"/>
      <w:marRight w:val="0"/>
      <w:marTop w:val="0"/>
      <w:marBottom w:val="0"/>
      <w:divBdr>
        <w:top w:val="none" w:sz="0" w:space="0" w:color="auto"/>
        <w:left w:val="none" w:sz="0" w:space="0" w:color="auto"/>
        <w:bottom w:val="none" w:sz="0" w:space="0" w:color="auto"/>
        <w:right w:val="none" w:sz="0" w:space="0" w:color="auto"/>
      </w:divBdr>
    </w:div>
    <w:div w:id="68579131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89111441">
      <w:bodyDiv w:val="1"/>
      <w:marLeft w:val="0"/>
      <w:marRight w:val="0"/>
      <w:marTop w:val="0"/>
      <w:marBottom w:val="0"/>
      <w:divBdr>
        <w:top w:val="none" w:sz="0" w:space="0" w:color="auto"/>
        <w:left w:val="none" w:sz="0" w:space="0" w:color="auto"/>
        <w:bottom w:val="none" w:sz="0" w:space="0" w:color="auto"/>
        <w:right w:val="none" w:sz="0" w:space="0" w:color="auto"/>
      </w:divBdr>
    </w:div>
    <w:div w:id="703293268">
      <w:bodyDiv w:val="1"/>
      <w:marLeft w:val="0"/>
      <w:marRight w:val="0"/>
      <w:marTop w:val="0"/>
      <w:marBottom w:val="0"/>
      <w:divBdr>
        <w:top w:val="none" w:sz="0" w:space="0" w:color="auto"/>
        <w:left w:val="none" w:sz="0" w:space="0" w:color="auto"/>
        <w:bottom w:val="none" w:sz="0" w:space="0" w:color="auto"/>
        <w:right w:val="none" w:sz="0" w:space="0" w:color="auto"/>
      </w:divBdr>
    </w:div>
    <w:div w:id="744231487">
      <w:bodyDiv w:val="1"/>
      <w:marLeft w:val="0"/>
      <w:marRight w:val="0"/>
      <w:marTop w:val="0"/>
      <w:marBottom w:val="0"/>
      <w:divBdr>
        <w:top w:val="none" w:sz="0" w:space="0" w:color="auto"/>
        <w:left w:val="none" w:sz="0" w:space="0" w:color="auto"/>
        <w:bottom w:val="none" w:sz="0" w:space="0" w:color="auto"/>
        <w:right w:val="none" w:sz="0" w:space="0" w:color="auto"/>
      </w:divBdr>
    </w:div>
    <w:div w:id="815531918">
      <w:bodyDiv w:val="1"/>
      <w:marLeft w:val="0"/>
      <w:marRight w:val="0"/>
      <w:marTop w:val="0"/>
      <w:marBottom w:val="0"/>
      <w:divBdr>
        <w:top w:val="none" w:sz="0" w:space="0" w:color="auto"/>
        <w:left w:val="none" w:sz="0" w:space="0" w:color="auto"/>
        <w:bottom w:val="none" w:sz="0" w:space="0" w:color="auto"/>
        <w:right w:val="none" w:sz="0" w:space="0" w:color="auto"/>
      </w:divBdr>
    </w:div>
    <w:div w:id="949236587">
      <w:bodyDiv w:val="1"/>
      <w:marLeft w:val="0"/>
      <w:marRight w:val="0"/>
      <w:marTop w:val="0"/>
      <w:marBottom w:val="0"/>
      <w:divBdr>
        <w:top w:val="none" w:sz="0" w:space="0" w:color="auto"/>
        <w:left w:val="none" w:sz="0" w:space="0" w:color="auto"/>
        <w:bottom w:val="none" w:sz="0" w:space="0" w:color="auto"/>
        <w:right w:val="none" w:sz="0" w:space="0" w:color="auto"/>
      </w:divBdr>
    </w:div>
    <w:div w:id="952639659">
      <w:bodyDiv w:val="1"/>
      <w:marLeft w:val="0"/>
      <w:marRight w:val="0"/>
      <w:marTop w:val="0"/>
      <w:marBottom w:val="0"/>
      <w:divBdr>
        <w:top w:val="none" w:sz="0" w:space="0" w:color="auto"/>
        <w:left w:val="none" w:sz="0" w:space="0" w:color="auto"/>
        <w:bottom w:val="none" w:sz="0" w:space="0" w:color="auto"/>
        <w:right w:val="none" w:sz="0" w:space="0" w:color="auto"/>
      </w:divBdr>
    </w:div>
    <w:div w:id="1034690530">
      <w:bodyDiv w:val="1"/>
      <w:marLeft w:val="0"/>
      <w:marRight w:val="0"/>
      <w:marTop w:val="0"/>
      <w:marBottom w:val="0"/>
      <w:divBdr>
        <w:top w:val="none" w:sz="0" w:space="0" w:color="auto"/>
        <w:left w:val="none" w:sz="0" w:space="0" w:color="auto"/>
        <w:bottom w:val="none" w:sz="0" w:space="0" w:color="auto"/>
        <w:right w:val="none" w:sz="0" w:space="0" w:color="auto"/>
      </w:divBdr>
    </w:div>
    <w:div w:id="1119372600">
      <w:bodyDiv w:val="1"/>
      <w:marLeft w:val="0"/>
      <w:marRight w:val="0"/>
      <w:marTop w:val="0"/>
      <w:marBottom w:val="0"/>
      <w:divBdr>
        <w:top w:val="none" w:sz="0" w:space="0" w:color="auto"/>
        <w:left w:val="none" w:sz="0" w:space="0" w:color="auto"/>
        <w:bottom w:val="none" w:sz="0" w:space="0" w:color="auto"/>
        <w:right w:val="none" w:sz="0" w:space="0" w:color="auto"/>
      </w:divBdr>
    </w:div>
    <w:div w:id="1140150565">
      <w:bodyDiv w:val="1"/>
      <w:marLeft w:val="0"/>
      <w:marRight w:val="0"/>
      <w:marTop w:val="0"/>
      <w:marBottom w:val="0"/>
      <w:divBdr>
        <w:top w:val="none" w:sz="0" w:space="0" w:color="auto"/>
        <w:left w:val="none" w:sz="0" w:space="0" w:color="auto"/>
        <w:bottom w:val="none" w:sz="0" w:space="0" w:color="auto"/>
        <w:right w:val="none" w:sz="0" w:space="0" w:color="auto"/>
      </w:divBdr>
    </w:div>
    <w:div w:id="1143157840">
      <w:bodyDiv w:val="1"/>
      <w:marLeft w:val="0"/>
      <w:marRight w:val="0"/>
      <w:marTop w:val="0"/>
      <w:marBottom w:val="0"/>
      <w:divBdr>
        <w:top w:val="none" w:sz="0" w:space="0" w:color="auto"/>
        <w:left w:val="none" w:sz="0" w:space="0" w:color="auto"/>
        <w:bottom w:val="none" w:sz="0" w:space="0" w:color="auto"/>
        <w:right w:val="none" w:sz="0" w:space="0" w:color="auto"/>
      </w:divBdr>
    </w:div>
    <w:div w:id="1176502550">
      <w:bodyDiv w:val="1"/>
      <w:marLeft w:val="0"/>
      <w:marRight w:val="0"/>
      <w:marTop w:val="0"/>
      <w:marBottom w:val="0"/>
      <w:divBdr>
        <w:top w:val="none" w:sz="0" w:space="0" w:color="auto"/>
        <w:left w:val="none" w:sz="0" w:space="0" w:color="auto"/>
        <w:bottom w:val="none" w:sz="0" w:space="0" w:color="auto"/>
        <w:right w:val="none" w:sz="0" w:space="0" w:color="auto"/>
      </w:divBdr>
    </w:div>
    <w:div w:id="1203711191">
      <w:bodyDiv w:val="1"/>
      <w:marLeft w:val="0"/>
      <w:marRight w:val="0"/>
      <w:marTop w:val="0"/>
      <w:marBottom w:val="0"/>
      <w:divBdr>
        <w:top w:val="none" w:sz="0" w:space="0" w:color="auto"/>
        <w:left w:val="none" w:sz="0" w:space="0" w:color="auto"/>
        <w:bottom w:val="none" w:sz="0" w:space="0" w:color="auto"/>
        <w:right w:val="none" w:sz="0" w:space="0" w:color="auto"/>
      </w:divBdr>
    </w:div>
    <w:div w:id="1215852358">
      <w:bodyDiv w:val="1"/>
      <w:marLeft w:val="0"/>
      <w:marRight w:val="0"/>
      <w:marTop w:val="0"/>
      <w:marBottom w:val="0"/>
      <w:divBdr>
        <w:top w:val="none" w:sz="0" w:space="0" w:color="auto"/>
        <w:left w:val="none" w:sz="0" w:space="0" w:color="auto"/>
        <w:bottom w:val="none" w:sz="0" w:space="0" w:color="auto"/>
        <w:right w:val="none" w:sz="0" w:space="0" w:color="auto"/>
      </w:divBdr>
    </w:div>
    <w:div w:id="1240361980">
      <w:bodyDiv w:val="1"/>
      <w:marLeft w:val="0"/>
      <w:marRight w:val="0"/>
      <w:marTop w:val="0"/>
      <w:marBottom w:val="0"/>
      <w:divBdr>
        <w:top w:val="none" w:sz="0" w:space="0" w:color="auto"/>
        <w:left w:val="none" w:sz="0" w:space="0" w:color="auto"/>
        <w:bottom w:val="none" w:sz="0" w:space="0" w:color="auto"/>
        <w:right w:val="none" w:sz="0" w:space="0" w:color="auto"/>
      </w:divBdr>
    </w:div>
    <w:div w:id="1307055082">
      <w:bodyDiv w:val="1"/>
      <w:marLeft w:val="0"/>
      <w:marRight w:val="0"/>
      <w:marTop w:val="0"/>
      <w:marBottom w:val="0"/>
      <w:divBdr>
        <w:top w:val="none" w:sz="0" w:space="0" w:color="auto"/>
        <w:left w:val="none" w:sz="0" w:space="0" w:color="auto"/>
        <w:bottom w:val="none" w:sz="0" w:space="0" w:color="auto"/>
        <w:right w:val="none" w:sz="0" w:space="0" w:color="auto"/>
      </w:divBdr>
    </w:div>
    <w:div w:id="1330407922">
      <w:bodyDiv w:val="1"/>
      <w:marLeft w:val="0"/>
      <w:marRight w:val="0"/>
      <w:marTop w:val="0"/>
      <w:marBottom w:val="0"/>
      <w:divBdr>
        <w:top w:val="none" w:sz="0" w:space="0" w:color="auto"/>
        <w:left w:val="none" w:sz="0" w:space="0" w:color="auto"/>
        <w:bottom w:val="none" w:sz="0" w:space="0" w:color="auto"/>
        <w:right w:val="none" w:sz="0" w:space="0" w:color="auto"/>
      </w:divBdr>
    </w:div>
    <w:div w:id="1366365219">
      <w:bodyDiv w:val="1"/>
      <w:marLeft w:val="0"/>
      <w:marRight w:val="0"/>
      <w:marTop w:val="0"/>
      <w:marBottom w:val="0"/>
      <w:divBdr>
        <w:top w:val="none" w:sz="0" w:space="0" w:color="auto"/>
        <w:left w:val="none" w:sz="0" w:space="0" w:color="auto"/>
        <w:bottom w:val="none" w:sz="0" w:space="0" w:color="auto"/>
        <w:right w:val="none" w:sz="0" w:space="0" w:color="auto"/>
      </w:divBdr>
    </w:div>
    <w:div w:id="1487362724">
      <w:bodyDiv w:val="1"/>
      <w:marLeft w:val="0"/>
      <w:marRight w:val="0"/>
      <w:marTop w:val="0"/>
      <w:marBottom w:val="0"/>
      <w:divBdr>
        <w:top w:val="none" w:sz="0" w:space="0" w:color="auto"/>
        <w:left w:val="none" w:sz="0" w:space="0" w:color="auto"/>
        <w:bottom w:val="none" w:sz="0" w:space="0" w:color="auto"/>
        <w:right w:val="none" w:sz="0" w:space="0" w:color="auto"/>
      </w:divBdr>
    </w:div>
    <w:div w:id="1499691753">
      <w:bodyDiv w:val="1"/>
      <w:marLeft w:val="0"/>
      <w:marRight w:val="0"/>
      <w:marTop w:val="0"/>
      <w:marBottom w:val="0"/>
      <w:divBdr>
        <w:top w:val="none" w:sz="0" w:space="0" w:color="auto"/>
        <w:left w:val="none" w:sz="0" w:space="0" w:color="auto"/>
        <w:bottom w:val="none" w:sz="0" w:space="0" w:color="auto"/>
        <w:right w:val="none" w:sz="0" w:space="0" w:color="auto"/>
      </w:divBdr>
    </w:div>
    <w:div w:id="157157489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54799679">
      <w:bodyDiv w:val="1"/>
      <w:marLeft w:val="0"/>
      <w:marRight w:val="0"/>
      <w:marTop w:val="0"/>
      <w:marBottom w:val="0"/>
      <w:divBdr>
        <w:top w:val="none" w:sz="0" w:space="0" w:color="auto"/>
        <w:left w:val="none" w:sz="0" w:space="0" w:color="auto"/>
        <w:bottom w:val="none" w:sz="0" w:space="0" w:color="auto"/>
        <w:right w:val="none" w:sz="0" w:space="0" w:color="auto"/>
      </w:divBdr>
    </w:div>
    <w:div w:id="1687125048">
      <w:bodyDiv w:val="1"/>
      <w:marLeft w:val="0"/>
      <w:marRight w:val="0"/>
      <w:marTop w:val="0"/>
      <w:marBottom w:val="0"/>
      <w:divBdr>
        <w:top w:val="none" w:sz="0" w:space="0" w:color="auto"/>
        <w:left w:val="none" w:sz="0" w:space="0" w:color="auto"/>
        <w:bottom w:val="none" w:sz="0" w:space="0" w:color="auto"/>
        <w:right w:val="none" w:sz="0" w:space="0" w:color="auto"/>
      </w:divBdr>
    </w:div>
    <w:div w:id="1695686082">
      <w:bodyDiv w:val="1"/>
      <w:marLeft w:val="0"/>
      <w:marRight w:val="0"/>
      <w:marTop w:val="0"/>
      <w:marBottom w:val="0"/>
      <w:divBdr>
        <w:top w:val="none" w:sz="0" w:space="0" w:color="auto"/>
        <w:left w:val="none" w:sz="0" w:space="0" w:color="auto"/>
        <w:bottom w:val="none" w:sz="0" w:space="0" w:color="auto"/>
        <w:right w:val="none" w:sz="0" w:space="0" w:color="auto"/>
      </w:divBdr>
    </w:div>
    <w:div w:id="1713190769">
      <w:bodyDiv w:val="1"/>
      <w:marLeft w:val="0"/>
      <w:marRight w:val="0"/>
      <w:marTop w:val="0"/>
      <w:marBottom w:val="0"/>
      <w:divBdr>
        <w:top w:val="none" w:sz="0" w:space="0" w:color="auto"/>
        <w:left w:val="none" w:sz="0" w:space="0" w:color="auto"/>
        <w:bottom w:val="none" w:sz="0" w:space="0" w:color="auto"/>
        <w:right w:val="none" w:sz="0" w:space="0" w:color="auto"/>
      </w:divBdr>
    </w:div>
    <w:div w:id="1734505374">
      <w:bodyDiv w:val="1"/>
      <w:marLeft w:val="0"/>
      <w:marRight w:val="0"/>
      <w:marTop w:val="0"/>
      <w:marBottom w:val="0"/>
      <w:divBdr>
        <w:top w:val="none" w:sz="0" w:space="0" w:color="auto"/>
        <w:left w:val="none" w:sz="0" w:space="0" w:color="auto"/>
        <w:bottom w:val="none" w:sz="0" w:space="0" w:color="auto"/>
        <w:right w:val="none" w:sz="0" w:space="0" w:color="auto"/>
      </w:divBdr>
    </w:div>
    <w:div w:id="1786995400">
      <w:bodyDiv w:val="1"/>
      <w:marLeft w:val="0"/>
      <w:marRight w:val="0"/>
      <w:marTop w:val="0"/>
      <w:marBottom w:val="0"/>
      <w:divBdr>
        <w:top w:val="none" w:sz="0" w:space="0" w:color="auto"/>
        <w:left w:val="none" w:sz="0" w:space="0" w:color="auto"/>
        <w:bottom w:val="none" w:sz="0" w:space="0" w:color="auto"/>
        <w:right w:val="none" w:sz="0" w:space="0" w:color="auto"/>
      </w:divBdr>
    </w:div>
    <w:div w:id="1873835502">
      <w:bodyDiv w:val="1"/>
      <w:marLeft w:val="0"/>
      <w:marRight w:val="0"/>
      <w:marTop w:val="0"/>
      <w:marBottom w:val="0"/>
      <w:divBdr>
        <w:top w:val="none" w:sz="0" w:space="0" w:color="auto"/>
        <w:left w:val="none" w:sz="0" w:space="0" w:color="auto"/>
        <w:bottom w:val="none" w:sz="0" w:space="0" w:color="auto"/>
        <w:right w:val="none" w:sz="0" w:space="0" w:color="auto"/>
      </w:divBdr>
    </w:div>
    <w:div w:id="1924678643">
      <w:bodyDiv w:val="1"/>
      <w:marLeft w:val="0"/>
      <w:marRight w:val="0"/>
      <w:marTop w:val="0"/>
      <w:marBottom w:val="0"/>
      <w:divBdr>
        <w:top w:val="none" w:sz="0" w:space="0" w:color="auto"/>
        <w:left w:val="none" w:sz="0" w:space="0" w:color="auto"/>
        <w:bottom w:val="none" w:sz="0" w:space="0" w:color="auto"/>
        <w:right w:val="none" w:sz="0" w:space="0" w:color="auto"/>
      </w:divBdr>
    </w:div>
    <w:div w:id="1988850435">
      <w:bodyDiv w:val="1"/>
      <w:marLeft w:val="0"/>
      <w:marRight w:val="0"/>
      <w:marTop w:val="0"/>
      <w:marBottom w:val="0"/>
      <w:divBdr>
        <w:top w:val="none" w:sz="0" w:space="0" w:color="auto"/>
        <w:left w:val="none" w:sz="0" w:space="0" w:color="auto"/>
        <w:bottom w:val="none" w:sz="0" w:space="0" w:color="auto"/>
        <w:right w:val="none" w:sz="0" w:space="0" w:color="auto"/>
      </w:divBdr>
    </w:div>
    <w:div w:id="1999649789">
      <w:bodyDiv w:val="1"/>
      <w:marLeft w:val="0"/>
      <w:marRight w:val="0"/>
      <w:marTop w:val="0"/>
      <w:marBottom w:val="0"/>
      <w:divBdr>
        <w:top w:val="none" w:sz="0" w:space="0" w:color="auto"/>
        <w:left w:val="none" w:sz="0" w:space="0" w:color="auto"/>
        <w:bottom w:val="none" w:sz="0" w:space="0" w:color="auto"/>
        <w:right w:val="none" w:sz="0" w:space="0" w:color="auto"/>
      </w:divBdr>
    </w:div>
    <w:div w:id="2019574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Zak20</b:Tag>
    <b:SourceType>JournalArticle</b:SourceType>
    <b:Guid>{949696E4-3FF2-8348-B81A-7F774D745021}</b:Guid>
    <b:Title>Dynamic Response of AL2024 T3 Aluminium Plate Subjected to Oblique Impact of 9mm Bullet Using Single Processor</b:Title>
    <b:Year>2020</b:Year>
    <b:JournalName>Research Progress in Mechanical and Manufacturing Engineering</b:JournalName>
    <b:Volume>1</b:Volume>
    <b:Issue>1</b:Issue>
    <b:Pages>78-84</b:Pages>
    <b:Author>
      <b:Author>
        <b:NameList>
          <b:Person>
            <b:Last>Zakaria</b:Last>
            <b:First>M</b:First>
            <b:Middle>A I</b:Middle>
          </b:Person>
          <b:Person>
            <b:Last>Ibrahim</b:Last>
            <b:First>M</b:First>
            <b:Middle>N</b:Middle>
          </b:Person>
        </b:NameList>
      </b:Author>
    </b:Author>
    <b:RefOrder>1</b:RefOrder>
  </b:Source>
  <b:Source>
    <b:Tag>Coc13</b:Tag>
    <b:SourceType>JournalArticle</b:SourceType>
    <b:Guid>{A5493C87-9809-FF4B-BDEB-D049FF49EBE6}</b:Guid>
    <b:Title>Selective mass scaling and critical time-step estimate for explicit dynamics analyses with solid-shell elements</b:Title>
    <b:JournalName>Computers and Structures</b:JournalName>
    <b:Year>2013</b:Year>
    <b:Volume>127</b:Volume>
    <b:Pages>39-52</b:Pages>
    <b:Author>
      <b:Author>
        <b:NameList>
          <b:Person>
            <b:Last>Cocchetti</b:Last>
            <b:First>G</b:First>
          </b:Person>
          <b:Person>
            <b:Last>Pagani</b:Last>
            <b:First>M</b:First>
          </b:Person>
          <b:Person>
            <b:Last>Perego</b:Last>
            <b:First>U</b:First>
          </b:Person>
        </b:NameList>
      </b:Author>
    </b:Author>
    <b:RefOrder>5</b:RefOrder>
  </b:Source>
  <b:Source>
    <b:Tag>Wie13</b:Tag>
    <b:SourceType>JournalArticle</b:SourceType>
    <b:Guid>{3B3D3960-CFCF-F64A-BF62-7F4ABA28C8DC}</b:Guid>
    <b:Title>Ballistic resistance of spaced multi-layer plate structures: Experiments on Fibre Reinforced Plastic targets and an analytical framework for calculating the ballistic limit</b:Title>
    <b:JournalName>Materials and Design</b:JournalName>
    <b:Year>2013</b:Year>
    <b:Volume>50</b:Volume>
    <b:Pages>737-741</b:Pages>
    <b:Author>
      <b:Author>
        <b:NameList>
          <b:Person>
            <b:Last>Wielewski</b:Last>
            <b:First>E</b:First>
          </b:Person>
          <b:Person>
            <b:Last>Birkbeck</b:Last>
            <b:First>A</b:First>
          </b:Person>
          <b:Person>
            <b:Last>Thomson</b:Last>
            <b:First>R</b:First>
          </b:Person>
        </b:NameList>
      </b:Author>
    </b:Author>
    <b:RefOrder>3</b:RefOrder>
  </b:Source>
  <b:Source>
    <b:Tag>Aut24</b:Tag>
    <b:SourceType>InternetSite</b:SourceType>
    <b:Guid>{E12E87D1-3FEA-5640-9AA5-CEEE6A1CD0A0}</b:Guid>
    <b:Title>Computer-Aided Engineering (CAE) Software</b:Title>
    <b:Year>2024</b:Year>
    <b:Author>
      <b:Author>
        <b:NameList>
          <b:Person>
            <b:Last>Fusion</b:Last>
            <b:First>AutoDesk</b:First>
          </b:Person>
        </b:NameList>
      </b:Author>
    </b:Author>
    <b:URL>https://www.autodesk.com/uk/solutions/computer-aided-engineering-cae</b:URL>
    <b:Month>September</b:Month>
    <b:Day>03</b:Day>
    <b:YearAccessed>2025</b:YearAccessed>
    <b:MonthAccessed>05</b:MonthAccessed>
    <b:DayAccessed>11</b:DayAccessed>
    <b:RefOrder>2</b:RefOrder>
  </b:Source>
  <b:Source>
    <b:Tag>DAS23</b:Tag>
    <b:SourceType>InternetSite</b:SourceType>
    <b:Guid>{B178A23C-ABC8-FD44-B549-6CBE5D01A615}</b:Guid>
    <b:Author>
      <b:Author>
        <b:NameList>
          <b:Person>
            <b:Last>SYSTEMES</b:Last>
            <b:First>DASSAULT</b:First>
          </b:Person>
        </b:NameList>
      </b:Author>
    </b:Author>
    <b:Title>Computer-Aided Engineering- definition and applications</b:Title>
    <b:URL>https://www.3ds.com/store/cad/computer-aided-engineering</b:URL>
    <b:Year>2023</b:Year>
    <b:YearAccessed>2025</b:YearAccessed>
    <b:MonthAccessed>05</b:MonthAccessed>
    <b:DayAccessed>11</b:DayAccessed>
    <b:RefOrder>4</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4B041390-EA28-BA4F-9C6C-9A9F97077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1193</TotalTime>
  <Pages>25</Pages>
  <Words>5409</Words>
  <Characters>30833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36170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Claridge (2309516)</cp:lastModifiedBy>
  <cp:revision>954</cp:revision>
  <dcterms:created xsi:type="dcterms:W3CDTF">2025-04-02T14:35:00Z</dcterms:created>
  <dcterms:modified xsi:type="dcterms:W3CDTF">2025-05-11T20:49:00Z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