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DACA0" w14:textId="77777777" w:rsidR="00643DF0" w:rsidRPr="00643DF0" w:rsidRDefault="00643DF0" w:rsidP="00643DF0">
      <w:pPr>
        <w:spacing w:line="259" w:lineRule="auto"/>
        <w:jc w:val="center"/>
        <w:rPr>
          <w:b/>
          <w:sz w:val="36"/>
        </w:rPr>
      </w:pPr>
      <w:r w:rsidRPr="00643DF0">
        <w:rPr>
          <w:b/>
          <w:sz w:val="36"/>
        </w:rPr>
        <w:t>Module Tittle:</w:t>
      </w:r>
    </w:p>
    <w:p w14:paraId="1F7438D0" w14:textId="77777777" w:rsidR="00F92D25" w:rsidRPr="00643DF0" w:rsidRDefault="00643DF0" w:rsidP="00643DF0">
      <w:pPr>
        <w:spacing w:line="259" w:lineRule="auto"/>
        <w:jc w:val="center"/>
        <w:rPr>
          <w:b/>
          <w:sz w:val="36"/>
        </w:rPr>
      </w:pPr>
      <w:r w:rsidRPr="00643DF0">
        <w:rPr>
          <w:b/>
          <w:sz w:val="36"/>
        </w:rPr>
        <w:t>Assessment 2</w:t>
      </w:r>
    </w:p>
    <w:p w14:paraId="48B4505D" w14:textId="77777777" w:rsidR="00643DF0" w:rsidRDefault="00643DF0" w:rsidP="005F2CA0">
      <w:pPr>
        <w:spacing w:line="259" w:lineRule="auto"/>
        <w:jc w:val="left"/>
      </w:pPr>
    </w:p>
    <w:p w14:paraId="487BE098" w14:textId="77777777" w:rsidR="00643DF0" w:rsidRDefault="00643DF0" w:rsidP="005F2CA0">
      <w:pPr>
        <w:spacing w:line="259" w:lineRule="auto"/>
        <w:jc w:val="left"/>
      </w:pPr>
    </w:p>
    <w:p w14:paraId="5363F4C5" w14:textId="77777777" w:rsidR="00643DF0" w:rsidRDefault="00643DF0" w:rsidP="005F2CA0">
      <w:pPr>
        <w:spacing w:line="259" w:lineRule="auto"/>
        <w:jc w:val="left"/>
      </w:pPr>
    </w:p>
    <w:p w14:paraId="3CB20355" w14:textId="77777777" w:rsidR="00643DF0" w:rsidRDefault="00643DF0" w:rsidP="005F2CA0">
      <w:pPr>
        <w:spacing w:line="259" w:lineRule="auto"/>
        <w:jc w:val="left"/>
      </w:pPr>
    </w:p>
    <w:p w14:paraId="14369E96" w14:textId="77777777" w:rsidR="00643DF0" w:rsidRDefault="00643DF0" w:rsidP="005F2CA0">
      <w:pPr>
        <w:spacing w:line="259" w:lineRule="auto"/>
        <w:jc w:val="left"/>
      </w:pPr>
    </w:p>
    <w:p w14:paraId="0E6E97A5" w14:textId="77777777" w:rsidR="00643DF0" w:rsidRDefault="00643DF0" w:rsidP="005F2CA0">
      <w:pPr>
        <w:spacing w:line="259" w:lineRule="auto"/>
        <w:jc w:val="left"/>
      </w:pPr>
    </w:p>
    <w:p w14:paraId="43BC3C6E" w14:textId="77777777" w:rsidR="00643DF0" w:rsidRDefault="00643DF0" w:rsidP="005F2CA0">
      <w:pPr>
        <w:spacing w:line="259" w:lineRule="auto"/>
        <w:jc w:val="left"/>
      </w:pPr>
    </w:p>
    <w:p w14:paraId="2767173D" w14:textId="21F8E359" w:rsidR="00643DF0" w:rsidRPr="00643DF0" w:rsidRDefault="00643DF0" w:rsidP="005F2CA0">
      <w:pPr>
        <w:spacing w:line="259" w:lineRule="auto"/>
        <w:jc w:val="left"/>
        <w:rPr>
          <w:b/>
          <w:sz w:val="32"/>
        </w:rPr>
      </w:pPr>
      <w:r w:rsidRPr="00643DF0">
        <w:rPr>
          <w:b/>
          <w:sz w:val="32"/>
        </w:rPr>
        <w:t>Student Name:</w:t>
      </w:r>
      <w:r w:rsidR="00811F06">
        <w:rPr>
          <w:b/>
          <w:sz w:val="32"/>
        </w:rPr>
        <w:t xml:space="preserve"> Nina Sokhan Kalashnikova</w:t>
      </w:r>
    </w:p>
    <w:p w14:paraId="38F33961" w14:textId="2A89FF29" w:rsidR="00643DF0" w:rsidRDefault="00643DF0" w:rsidP="005F2CA0">
      <w:pPr>
        <w:spacing w:line="259" w:lineRule="auto"/>
        <w:jc w:val="left"/>
        <w:rPr>
          <w:b/>
          <w:sz w:val="32"/>
        </w:rPr>
      </w:pPr>
      <w:r w:rsidRPr="00643DF0">
        <w:rPr>
          <w:b/>
          <w:sz w:val="32"/>
        </w:rPr>
        <w:t>Student ID:</w:t>
      </w:r>
      <w:r w:rsidR="00811F06">
        <w:rPr>
          <w:b/>
          <w:sz w:val="32"/>
        </w:rPr>
        <w:t xml:space="preserve"> 2234899</w:t>
      </w:r>
    </w:p>
    <w:p w14:paraId="0B0E88DC" w14:textId="1FA399B8" w:rsidR="00811F06" w:rsidRPr="00643DF0" w:rsidRDefault="00811F06" w:rsidP="005F2CA0">
      <w:pPr>
        <w:spacing w:line="259" w:lineRule="auto"/>
        <w:jc w:val="left"/>
        <w:rPr>
          <w:b/>
          <w:sz w:val="32"/>
        </w:rPr>
      </w:pPr>
      <w:r>
        <w:rPr>
          <w:b/>
          <w:sz w:val="32"/>
        </w:rPr>
        <w:t>Lecturer</w:t>
      </w:r>
      <w:r w:rsidR="006D5298">
        <w:rPr>
          <w:b/>
          <w:sz w:val="32"/>
        </w:rPr>
        <w:t>s</w:t>
      </w:r>
      <w:r>
        <w:rPr>
          <w:b/>
          <w:sz w:val="32"/>
        </w:rPr>
        <w:t xml:space="preserve"> name: Ruth Taylor Davies</w:t>
      </w:r>
    </w:p>
    <w:p w14:paraId="65ED1D3F" w14:textId="77777777" w:rsidR="00643DF0" w:rsidRDefault="00643DF0" w:rsidP="005F2CA0">
      <w:pPr>
        <w:spacing w:line="259" w:lineRule="auto"/>
        <w:jc w:val="left"/>
      </w:pPr>
      <w:r>
        <w:br w:type="page"/>
      </w:r>
    </w:p>
    <w:p w14:paraId="5487E003" w14:textId="77777777" w:rsidR="00690D2A" w:rsidRDefault="00643DF0" w:rsidP="00690D2A">
      <w:pPr>
        <w:pStyle w:val="Heading1"/>
      </w:pPr>
      <w:r>
        <w:lastRenderedPageBreak/>
        <w:t>Introduction</w:t>
      </w:r>
    </w:p>
    <w:p w14:paraId="7BA9C308" w14:textId="77777777" w:rsidR="00690D2A" w:rsidRDefault="00643DF0" w:rsidP="00690D2A">
      <w:r>
        <w:t>The SOSTAC is a widely used marketing and business planning model that helps to create a digital marketing strategy and develop individual channels of marketing. This model is intended to analyse the business environment properly and conduct a logical flow of work for tackling a business plan that helps to evaluate the business appropriately</w:t>
      </w:r>
      <w:r w:rsidR="007B77A8">
        <w:t xml:space="preserve"> (Ardeana, 2022)</w:t>
      </w:r>
      <w:r>
        <w:t>. It helps to build a strong market position and enhance the reputation of multinational companies across the world. Hilton International company is one of the biggest hotel chain companies in the world. They are using the SOSTAC model to develop their business strategy and marketing plan to expand their business worldwide. The six different elements of SOSTAC are discussed below.</w:t>
      </w:r>
    </w:p>
    <w:p w14:paraId="3AABF1FB" w14:textId="77777777" w:rsidR="00A83288" w:rsidRDefault="00643DF0" w:rsidP="00690D2A">
      <w:pPr>
        <w:pStyle w:val="Heading2"/>
      </w:pPr>
      <w:r>
        <w:t>Situation Analysis</w:t>
      </w:r>
    </w:p>
    <w:p w14:paraId="716F0F8F" w14:textId="77777777" w:rsidR="00A83288" w:rsidRDefault="00643DF0" w:rsidP="00A83288">
      <w:r>
        <w:t>The first step of the SOSTAC marketing plan is analysis the organization's overview and market situation. The company has to define precisely what they want, how they interact with potential custome</w:t>
      </w:r>
      <w:r w:rsidR="006D3920">
        <w:t>r</w:t>
      </w:r>
      <w:r w:rsidR="007B77A8">
        <w:t>’</w:t>
      </w:r>
      <w:r>
        <w:t>s and how it will implement its strategy</w:t>
      </w:r>
      <w:r w:rsidR="007B77A8">
        <w:t xml:space="preserve"> (Murphy, 2016)</w:t>
      </w:r>
      <w:r>
        <w:t xml:space="preserve">. The company critically use SWOT analysis to evaluate the business environment, opportunities as well as challenges of the business expansion. </w:t>
      </w:r>
    </w:p>
    <w:p w14:paraId="4CB4D7EF" w14:textId="77777777" w:rsidR="00690D2A" w:rsidRDefault="00643DF0" w:rsidP="00A83288">
      <w:pPr>
        <w:pStyle w:val="Heading2"/>
      </w:pPr>
      <w:r>
        <w:t xml:space="preserve"> </w:t>
      </w:r>
      <w:r w:rsidR="00A83288">
        <w:t>Objective</w:t>
      </w:r>
    </w:p>
    <w:p w14:paraId="50CCD6BF" w14:textId="77777777" w:rsidR="00A83288" w:rsidRDefault="00643DF0" w:rsidP="00A83288">
      <w:r>
        <w:t xml:space="preserve">The company requires precise objectives to obtain by implementing the marketing strategy of the business. The objectives of Hilton International have to be specific and measurable that is achievable by necessary initiatives. The company must be developed an actionable and </w:t>
      </w:r>
      <w:r w:rsidR="00BA2059">
        <w:t>time constraint marketing strategy to create a strong hotel supply chain.</w:t>
      </w:r>
    </w:p>
    <w:p w14:paraId="5D573EF1" w14:textId="77777777" w:rsidR="005922B1" w:rsidRDefault="00643DF0" w:rsidP="005922B1">
      <w:pPr>
        <w:pStyle w:val="Heading2"/>
      </w:pPr>
      <w:r>
        <w:t>Strategy</w:t>
      </w:r>
    </w:p>
    <w:p w14:paraId="7716906B" w14:textId="77777777" w:rsidR="00712553" w:rsidRDefault="00643DF0" w:rsidP="005922B1">
      <w:r>
        <w:t xml:space="preserve">The success of the company is greatly depended on their strategy and adequate management that is implemented its business strategy properly. The strategy is precisely interpreted and segmented to make it easier to implement the marketing plan properly to reach a potential customer of Hilton International Hotel. </w:t>
      </w:r>
    </w:p>
    <w:p w14:paraId="37AF5627" w14:textId="77777777" w:rsidR="00712553" w:rsidRDefault="00643DF0" w:rsidP="00712553">
      <w:pPr>
        <w:pStyle w:val="Heading2"/>
      </w:pPr>
      <w:r>
        <w:t>Tactics</w:t>
      </w:r>
    </w:p>
    <w:p w14:paraId="5C88E49E" w14:textId="77777777" w:rsidR="00712553" w:rsidRDefault="00643DF0" w:rsidP="00712553">
      <w:r>
        <w:t xml:space="preserve">The tactics of a company refer to specific tools and techniques to drive the marketing plan to obtain the objectives. The tactics of marketing help to reach a huge customer base through several marketing strategies. By improving the Search Engine Optimization of Hilton International Hotel, </w:t>
      </w:r>
      <w:r>
        <w:lastRenderedPageBreak/>
        <w:t>they can reach their potential customers through online platforms</w:t>
      </w:r>
      <w:r w:rsidR="007B77A8">
        <w:t xml:space="preserve"> (Ardeana, 2022)</w:t>
      </w:r>
      <w:r>
        <w:t>. they also implemented pay-per-click techniques to engage more customers. They also promote their activities and services via an affiliate marketing strategy.</w:t>
      </w:r>
    </w:p>
    <w:p w14:paraId="0AB7620F" w14:textId="77777777" w:rsidR="00FB3897" w:rsidRDefault="00643DF0" w:rsidP="00FB3897">
      <w:pPr>
        <w:pStyle w:val="Heading2"/>
      </w:pPr>
      <w:r>
        <w:t>Action</w:t>
      </w:r>
    </w:p>
    <w:p w14:paraId="38399910" w14:textId="77777777" w:rsidR="00FB3897" w:rsidRDefault="00643DF0" w:rsidP="00FB3897">
      <w:r>
        <w:t>After developing a business plan, the success of the business is completely depend</w:t>
      </w:r>
      <w:r w:rsidR="0052121F">
        <w:t>ed</w:t>
      </w:r>
      <w:r>
        <w:t xml:space="preserve"> on the</w:t>
      </w:r>
      <w:r w:rsidR="0052121F">
        <w:t xml:space="preserve"> execution of the business plan properly. The hotel has to implement its marketing </w:t>
      </w:r>
      <w:r w:rsidR="00993301">
        <w:t>strategy to attract new customers towards its services</w:t>
      </w:r>
      <w:r w:rsidR="007B77A8">
        <w:t xml:space="preserve"> (Murphy, 2016)</w:t>
      </w:r>
      <w:r w:rsidR="00993301">
        <w:t xml:space="preserve">. Hilton International optimises its SEO by using targeted keywords that are used by customers. And start advertising on a website that attracts to visit their website they have to develop affiliate marketing networks to expand their business promotion. </w:t>
      </w:r>
    </w:p>
    <w:p w14:paraId="14B1DCD2" w14:textId="77777777" w:rsidR="00993301" w:rsidRDefault="00643DF0" w:rsidP="00993301">
      <w:pPr>
        <w:pStyle w:val="Heading2"/>
      </w:pPr>
      <w:r>
        <w:t>Control</w:t>
      </w:r>
    </w:p>
    <w:p w14:paraId="06712E3F" w14:textId="77777777" w:rsidR="00993301" w:rsidRPr="00993301" w:rsidRDefault="00643DF0" w:rsidP="00993301">
      <w:r>
        <w:t>After executing the marketing plan to reach and engage the new customer the hotel management has to keep sharp eye on the consequences of the plan. They have to monitor the outcomes of the plan regularly and find out the inconsistency if there are any. If there are any barriers, the company have</w:t>
      </w:r>
      <w:r w:rsidR="00D95FEF">
        <w:t xml:space="preserve"> to</w:t>
      </w:r>
      <w:r>
        <w:t xml:space="preserve"> mitigate that to continue the process.  </w:t>
      </w:r>
    </w:p>
    <w:p w14:paraId="3F07E514" w14:textId="77777777" w:rsidR="00BA2059" w:rsidRPr="00A83288" w:rsidRDefault="00643DF0" w:rsidP="00712553">
      <w:r>
        <w:t xml:space="preserve"> </w:t>
      </w:r>
    </w:p>
    <w:p w14:paraId="2CEC00F7" w14:textId="77777777" w:rsidR="00A83288" w:rsidRDefault="00A83288" w:rsidP="007B77A8">
      <w:pPr>
        <w:spacing w:line="259" w:lineRule="auto"/>
        <w:jc w:val="left"/>
      </w:pPr>
    </w:p>
    <w:p w14:paraId="74EDCF41" w14:textId="77777777" w:rsidR="007B77A8" w:rsidRDefault="007B77A8" w:rsidP="007B77A8">
      <w:pPr>
        <w:spacing w:line="259" w:lineRule="auto"/>
        <w:jc w:val="left"/>
      </w:pPr>
    </w:p>
    <w:p w14:paraId="6234F469" w14:textId="77777777" w:rsidR="007B77A8" w:rsidRDefault="007B77A8" w:rsidP="007B77A8">
      <w:pPr>
        <w:spacing w:line="259" w:lineRule="auto"/>
        <w:jc w:val="left"/>
      </w:pPr>
    </w:p>
    <w:p w14:paraId="24914D78" w14:textId="77777777" w:rsidR="007B77A8" w:rsidRDefault="007B77A8" w:rsidP="007B77A8">
      <w:pPr>
        <w:spacing w:line="259" w:lineRule="auto"/>
        <w:jc w:val="left"/>
      </w:pPr>
    </w:p>
    <w:p w14:paraId="7555A897" w14:textId="77777777" w:rsidR="007B77A8" w:rsidRDefault="007B77A8" w:rsidP="007B77A8">
      <w:pPr>
        <w:spacing w:line="259" w:lineRule="auto"/>
        <w:jc w:val="left"/>
      </w:pPr>
    </w:p>
    <w:p w14:paraId="7231AB4E" w14:textId="77777777" w:rsidR="007B77A8" w:rsidRDefault="007B77A8" w:rsidP="007B77A8">
      <w:pPr>
        <w:spacing w:line="259" w:lineRule="auto"/>
        <w:jc w:val="left"/>
      </w:pPr>
    </w:p>
    <w:p w14:paraId="7685B250" w14:textId="77777777" w:rsidR="007B77A8" w:rsidRDefault="007B77A8" w:rsidP="007B77A8">
      <w:pPr>
        <w:spacing w:line="259" w:lineRule="auto"/>
        <w:jc w:val="left"/>
      </w:pPr>
    </w:p>
    <w:p w14:paraId="0216A552" w14:textId="77777777" w:rsidR="007B77A8" w:rsidRDefault="007B77A8" w:rsidP="007B77A8">
      <w:pPr>
        <w:spacing w:line="259" w:lineRule="auto"/>
        <w:jc w:val="left"/>
      </w:pPr>
    </w:p>
    <w:p w14:paraId="39D0F0D0" w14:textId="77777777" w:rsidR="007B77A8" w:rsidRDefault="007B77A8" w:rsidP="007B77A8">
      <w:pPr>
        <w:spacing w:line="259" w:lineRule="auto"/>
        <w:jc w:val="left"/>
      </w:pPr>
    </w:p>
    <w:p w14:paraId="1FB333FC" w14:textId="77777777" w:rsidR="007B77A8" w:rsidRDefault="007B77A8" w:rsidP="007B77A8">
      <w:pPr>
        <w:spacing w:line="259" w:lineRule="auto"/>
        <w:jc w:val="left"/>
      </w:pPr>
    </w:p>
    <w:p w14:paraId="38DDFB8D" w14:textId="77777777" w:rsidR="007B77A8" w:rsidRDefault="007B77A8" w:rsidP="007B77A8">
      <w:pPr>
        <w:spacing w:line="259" w:lineRule="auto"/>
        <w:jc w:val="left"/>
      </w:pPr>
    </w:p>
    <w:p w14:paraId="3708221F" w14:textId="77777777" w:rsidR="007B77A8" w:rsidRDefault="007B77A8" w:rsidP="007B77A8">
      <w:pPr>
        <w:spacing w:line="259" w:lineRule="auto"/>
        <w:jc w:val="left"/>
      </w:pPr>
    </w:p>
    <w:p w14:paraId="4E11C731" w14:textId="77777777" w:rsidR="007B77A8" w:rsidRDefault="007B77A8" w:rsidP="007B77A8">
      <w:pPr>
        <w:pStyle w:val="Heading1"/>
      </w:pPr>
      <w:r>
        <w:lastRenderedPageBreak/>
        <w:t>Reference</w:t>
      </w:r>
    </w:p>
    <w:p w14:paraId="1B138B07" w14:textId="77777777" w:rsidR="00DB1038" w:rsidRDefault="00DB1038" w:rsidP="00DB1038">
      <w:r>
        <w:t xml:space="preserve">Ardeana, Y. (2022) “Marketing communication strategies of Pentol KLUWUNG reviewed from Sostac Analysis: Situation, objective, strategy, tactics, action, controlling,” </w:t>
      </w:r>
      <w:r>
        <w:rPr>
          <w:i/>
          <w:iCs/>
        </w:rPr>
        <w:t>IJEBD (International Journal of Entrepreneurship and Business Development)</w:t>
      </w:r>
      <w:r>
        <w:t xml:space="preserve">, 5(1), pp. 164–174. Available at: https://doi.org/10.29138/ijebd.v5i1.1706. </w:t>
      </w:r>
    </w:p>
    <w:p w14:paraId="57C9586B" w14:textId="77777777" w:rsidR="00DB1038" w:rsidRDefault="00DB1038" w:rsidP="00DB1038">
      <w:r>
        <w:t xml:space="preserve">Murphy, L. (2016) “Impact of tourism marketing on Destination Image: Industry Perspectives,” </w:t>
      </w:r>
      <w:r>
        <w:rPr>
          <w:i/>
          <w:iCs/>
        </w:rPr>
        <w:t>Tourism Analysis</w:t>
      </w:r>
      <w:r>
        <w:t xml:space="preserve">, 17(3), pp. 273–284. Available at: https://doi.org/10.3727/108354212x13412775927745. </w:t>
      </w:r>
    </w:p>
    <w:p w14:paraId="6251E8A5" w14:textId="77777777" w:rsidR="007B77A8" w:rsidRPr="007B77A8" w:rsidRDefault="007B77A8" w:rsidP="00DB1038"/>
    <w:sectPr w:rsidR="007B77A8" w:rsidRPr="007B77A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63586" w14:textId="77777777" w:rsidR="006928BA" w:rsidRDefault="006928BA" w:rsidP="007B77A8">
      <w:pPr>
        <w:spacing w:after="0" w:line="240" w:lineRule="auto"/>
      </w:pPr>
      <w:r>
        <w:separator/>
      </w:r>
    </w:p>
  </w:endnote>
  <w:endnote w:type="continuationSeparator" w:id="0">
    <w:p w14:paraId="0852A232" w14:textId="77777777" w:rsidR="006928BA" w:rsidRDefault="006928BA" w:rsidP="007B7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3C6D8" w14:textId="77777777" w:rsidR="006928BA" w:rsidRDefault="006928BA" w:rsidP="007B77A8">
      <w:pPr>
        <w:spacing w:after="0" w:line="240" w:lineRule="auto"/>
      </w:pPr>
      <w:r>
        <w:separator/>
      </w:r>
    </w:p>
  </w:footnote>
  <w:footnote w:type="continuationSeparator" w:id="0">
    <w:p w14:paraId="1023B379" w14:textId="77777777" w:rsidR="006928BA" w:rsidRDefault="006928BA" w:rsidP="007B77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D2A"/>
    <w:rsid w:val="00364B26"/>
    <w:rsid w:val="0052121F"/>
    <w:rsid w:val="005922B1"/>
    <w:rsid w:val="005F2CA0"/>
    <w:rsid w:val="0062363E"/>
    <w:rsid w:val="00643DF0"/>
    <w:rsid w:val="00690D2A"/>
    <w:rsid w:val="006928BA"/>
    <w:rsid w:val="006D3920"/>
    <w:rsid w:val="006D5298"/>
    <w:rsid w:val="00712553"/>
    <w:rsid w:val="00756F70"/>
    <w:rsid w:val="007B77A8"/>
    <w:rsid w:val="007D4AC8"/>
    <w:rsid w:val="00811F06"/>
    <w:rsid w:val="00993301"/>
    <w:rsid w:val="00A83288"/>
    <w:rsid w:val="00A83400"/>
    <w:rsid w:val="00B03972"/>
    <w:rsid w:val="00B9376D"/>
    <w:rsid w:val="00BA2059"/>
    <w:rsid w:val="00C32261"/>
    <w:rsid w:val="00D95FEF"/>
    <w:rsid w:val="00DB1038"/>
    <w:rsid w:val="00DF0E6F"/>
    <w:rsid w:val="00F75BF9"/>
    <w:rsid w:val="00F92D25"/>
    <w:rsid w:val="00FB389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0C77"/>
  <w15:chartTrackingRefBased/>
  <w15:docId w15:val="{675DD1C6-9D3A-49DA-8D00-EC5095AB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B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90D2A"/>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0D2A"/>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D2A"/>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690D2A"/>
    <w:rPr>
      <w:rFonts w:ascii="Times New Roman" w:eastAsiaTheme="majorEastAsia" w:hAnsi="Times New Roman" w:cstheme="majorBidi"/>
      <w:color w:val="2E74B5" w:themeColor="accent1" w:themeShade="BF"/>
      <w:sz w:val="28"/>
      <w:szCs w:val="26"/>
    </w:rPr>
  </w:style>
  <w:style w:type="paragraph" w:styleId="Header">
    <w:name w:val="header"/>
    <w:basedOn w:val="Normal"/>
    <w:link w:val="HeaderChar"/>
    <w:uiPriority w:val="99"/>
    <w:unhideWhenUsed/>
    <w:rsid w:val="007B77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7A8"/>
    <w:rPr>
      <w:rFonts w:ascii="Times New Roman" w:hAnsi="Times New Roman"/>
      <w:sz w:val="24"/>
    </w:rPr>
  </w:style>
  <w:style w:type="paragraph" w:styleId="Footer">
    <w:name w:val="footer"/>
    <w:basedOn w:val="Normal"/>
    <w:link w:val="FooterChar"/>
    <w:uiPriority w:val="99"/>
    <w:unhideWhenUsed/>
    <w:rsid w:val="007B7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7A8"/>
    <w:rPr>
      <w:rFonts w:ascii="Times New Roman" w:hAnsi="Times New Roman"/>
      <w:sz w:val="24"/>
    </w:rPr>
  </w:style>
  <w:style w:type="paragraph" w:styleId="NormalWeb">
    <w:name w:val="Normal (Web)"/>
    <w:basedOn w:val="Normal"/>
    <w:uiPriority w:val="99"/>
    <w:semiHidden/>
    <w:unhideWhenUsed/>
    <w:rsid w:val="00DB1038"/>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84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585</Words>
  <Characters>3336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Nina Andriyivna</cp:lastModifiedBy>
  <cp:revision>17</cp:revision>
  <dcterms:created xsi:type="dcterms:W3CDTF">2023-03-04T06:53:00Z</dcterms:created>
  <dcterms:modified xsi:type="dcterms:W3CDTF">2023-03-09T03:05:00Z</dcterms:modified>
</cp:coreProperties>
</file>