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51719" w14:textId="77777777" w:rsidR="0014744C" w:rsidRDefault="0014744C" w:rsidP="0014744C">
      <w:pPr>
        <w:spacing w:line="360" w:lineRule="auto"/>
        <w:rPr>
          <w:rFonts w:ascii="Times New Roman" w:hAnsi="Times New Roman" w:cs="Times New Roman"/>
          <w:noProof/>
          <w:sz w:val="24"/>
          <w:szCs w:val="24"/>
        </w:rPr>
      </w:pPr>
      <w:r>
        <w:rPr>
          <w:noProof/>
        </w:rPr>
        <w:drawing>
          <wp:anchor distT="0" distB="0" distL="114300" distR="114300" simplePos="0" relativeHeight="251659264" behindDoc="0" locked="0" layoutInCell="1" allowOverlap="1" wp14:anchorId="0F1F2DFB" wp14:editId="3A33AEAE">
            <wp:simplePos x="0" y="0"/>
            <wp:positionH relativeFrom="column">
              <wp:posOffset>140970</wp:posOffset>
            </wp:positionH>
            <wp:positionV relativeFrom="paragraph">
              <wp:posOffset>10795</wp:posOffset>
            </wp:positionV>
            <wp:extent cx="998220" cy="9982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98220" cy="998220"/>
                    </a:xfrm>
                    <a:prstGeom prst="rect">
                      <a:avLst/>
                    </a:prstGeom>
                    <a:noFill/>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br w:type="textWrapping" w:clear="all"/>
      </w:r>
    </w:p>
    <w:p w14:paraId="430404DB" w14:textId="77777777" w:rsidR="0014744C" w:rsidRDefault="0014744C" w:rsidP="0014744C">
      <w:pPr>
        <w:spacing w:line="360" w:lineRule="auto"/>
        <w:rPr>
          <w:rFonts w:ascii="Times New Roman" w:hAnsi="Times New Roman" w:cs="Times New Roman"/>
          <w:noProof/>
          <w:sz w:val="24"/>
          <w:szCs w:val="24"/>
        </w:rPr>
      </w:pPr>
    </w:p>
    <w:p w14:paraId="0C3B192F" w14:textId="77777777" w:rsidR="0014744C" w:rsidRDefault="0014744C" w:rsidP="0014744C">
      <w:pPr>
        <w:spacing w:line="360" w:lineRule="auto"/>
        <w:rPr>
          <w:rFonts w:ascii="Times New Roman" w:hAnsi="Times New Roman" w:cs="Times New Roman"/>
          <w:noProof/>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6BC12166" wp14:editId="1F418C36">
            <wp:simplePos x="0" y="0"/>
            <wp:positionH relativeFrom="column">
              <wp:posOffset>465455</wp:posOffset>
            </wp:positionH>
            <wp:positionV relativeFrom="paragraph">
              <wp:posOffset>192405</wp:posOffset>
            </wp:positionV>
            <wp:extent cx="6068060" cy="6290310"/>
            <wp:effectExtent l="0" t="0" r="8890" b="0"/>
            <wp:wrapThrough wrapText="bothSides">
              <wp:wrapPolygon edited="0">
                <wp:start x="21360" y="0"/>
                <wp:lineTo x="7324" y="13606"/>
                <wp:lineTo x="6713" y="14653"/>
                <wp:lineTo x="4204" y="17073"/>
                <wp:lineTo x="0" y="21391"/>
                <wp:lineTo x="0" y="21522"/>
                <wp:lineTo x="203" y="21522"/>
                <wp:lineTo x="4408" y="17793"/>
                <wp:lineTo x="5154" y="17793"/>
                <wp:lineTo x="6985" y="17073"/>
                <wp:lineTo x="21564" y="2551"/>
                <wp:lineTo x="21564" y="2290"/>
                <wp:lineTo x="20682" y="2093"/>
                <wp:lineTo x="21564" y="1177"/>
                <wp:lineTo x="21564" y="0"/>
                <wp:lineTo x="2136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8060" cy="6290310"/>
                    </a:xfrm>
                    <a:prstGeom prst="rect">
                      <a:avLst/>
                    </a:prstGeom>
                    <a:noFill/>
                  </pic:spPr>
                </pic:pic>
              </a:graphicData>
            </a:graphic>
            <wp14:sizeRelH relativeFrom="margin">
              <wp14:pctWidth>0</wp14:pctWidth>
            </wp14:sizeRelH>
            <wp14:sizeRelV relativeFrom="margin">
              <wp14:pctHeight>0</wp14:pctHeight>
            </wp14:sizeRelV>
          </wp:anchor>
        </w:drawing>
      </w:r>
    </w:p>
    <w:p w14:paraId="5241C876" w14:textId="30804A2D" w:rsidR="0014744C" w:rsidRPr="007A5C78" w:rsidRDefault="004B2CE8" w:rsidP="0014744C">
      <w:pPr>
        <w:spacing w:line="360" w:lineRule="auto"/>
        <w:rPr>
          <w:rFonts w:ascii="Times New Roman" w:hAnsi="Times New Roman" w:cs="Times New Roman"/>
          <w:b/>
          <w:bCs/>
          <w:sz w:val="40"/>
          <w:szCs w:val="40"/>
        </w:rPr>
      </w:pPr>
      <w:r w:rsidRPr="004B2CE8">
        <w:rPr>
          <w:rFonts w:ascii="Times New Roman" w:hAnsi="Times New Roman" w:cs="Times New Roman"/>
          <w:b/>
          <w:bCs/>
          <w:sz w:val="40"/>
          <w:szCs w:val="40"/>
        </w:rPr>
        <w:t>Data Handling &amp; Business Intelligence</w:t>
      </w:r>
      <w:r w:rsidR="0014744C" w:rsidRPr="007A5C78">
        <w:rPr>
          <w:rFonts w:ascii="Times New Roman" w:hAnsi="Times New Roman" w:cs="Times New Roman"/>
          <w:b/>
          <w:bCs/>
          <w:sz w:val="40"/>
          <w:szCs w:val="40"/>
        </w:rPr>
        <w:t>-</w:t>
      </w:r>
      <w:r>
        <w:rPr>
          <w:rFonts w:ascii="Times New Roman" w:hAnsi="Times New Roman" w:cs="Times New Roman"/>
          <w:b/>
          <w:bCs/>
          <w:sz w:val="40"/>
          <w:szCs w:val="40"/>
        </w:rPr>
        <w:t xml:space="preserve"> LCBB5</w:t>
      </w:r>
      <w:r w:rsidR="0014744C" w:rsidRPr="007A5C78">
        <w:rPr>
          <w:rFonts w:ascii="Times New Roman" w:hAnsi="Times New Roman" w:cs="Times New Roman"/>
          <w:b/>
          <w:bCs/>
          <w:sz w:val="40"/>
          <w:szCs w:val="40"/>
        </w:rPr>
        <w:t>0</w:t>
      </w:r>
      <w:r>
        <w:rPr>
          <w:rFonts w:ascii="Times New Roman" w:hAnsi="Times New Roman" w:cs="Times New Roman"/>
          <w:b/>
          <w:bCs/>
          <w:sz w:val="40"/>
          <w:szCs w:val="40"/>
        </w:rPr>
        <w:t>00</w:t>
      </w:r>
    </w:p>
    <w:p w14:paraId="40B42D09" w14:textId="77777777" w:rsidR="0014744C" w:rsidRPr="00F10AB3" w:rsidRDefault="0014744C" w:rsidP="0014744C">
      <w:pPr>
        <w:spacing w:line="360" w:lineRule="auto"/>
        <w:rPr>
          <w:rFonts w:ascii="Times New Roman" w:hAnsi="Times New Roman" w:cs="Times New Roman"/>
          <w:b/>
          <w:bCs/>
          <w:sz w:val="36"/>
          <w:szCs w:val="36"/>
        </w:rPr>
      </w:pPr>
      <w:r w:rsidRPr="00F10AB3">
        <w:rPr>
          <w:rFonts w:ascii="Times New Roman" w:hAnsi="Times New Roman" w:cs="Times New Roman"/>
          <w:b/>
          <w:bCs/>
          <w:sz w:val="36"/>
          <w:szCs w:val="36"/>
        </w:rPr>
        <w:t>Assignment- A1</w:t>
      </w:r>
    </w:p>
    <w:p w14:paraId="5B3087C3" w14:textId="77777777" w:rsidR="0014744C" w:rsidRPr="007A5C78" w:rsidRDefault="0014744C" w:rsidP="0014744C">
      <w:pPr>
        <w:spacing w:line="360" w:lineRule="auto"/>
        <w:rPr>
          <w:rFonts w:ascii="Times New Roman" w:hAnsi="Times New Roman" w:cs="Times New Roman"/>
          <w:sz w:val="36"/>
          <w:szCs w:val="36"/>
        </w:rPr>
      </w:pPr>
      <w:r w:rsidRPr="007A5C78">
        <w:rPr>
          <w:rFonts w:ascii="Times New Roman" w:hAnsi="Times New Roman" w:cs="Times New Roman"/>
          <w:sz w:val="36"/>
          <w:szCs w:val="36"/>
        </w:rPr>
        <w:t xml:space="preserve">by Constantin Gabriel </w:t>
      </w:r>
      <w:proofErr w:type="spellStart"/>
      <w:r w:rsidRPr="007A5C78">
        <w:rPr>
          <w:rFonts w:ascii="Times New Roman" w:hAnsi="Times New Roman" w:cs="Times New Roman"/>
          <w:sz w:val="36"/>
          <w:szCs w:val="36"/>
        </w:rPr>
        <w:t>Tacea</w:t>
      </w:r>
      <w:proofErr w:type="spellEnd"/>
      <w:r w:rsidRPr="007A5C78">
        <w:rPr>
          <w:rFonts w:ascii="Times New Roman" w:hAnsi="Times New Roman" w:cs="Times New Roman"/>
          <w:sz w:val="36"/>
          <w:szCs w:val="36"/>
        </w:rPr>
        <w:t xml:space="preserve"> (2122369)</w:t>
      </w:r>
    </w:p>
    <w:p w14:paraId="6FD52758" w14:textId="77777777" w:rsidR="0014744C" w:rsidRPr="00B2776D" w:rsidRDefault="0014744C" w:rsidP="0014744C">
      <w:pPr>
        <w:spacing w:line="360" w:lineRule="auto"/>
        <w:rPr>
          <w:rFonts w:ascii="Times New Roman" w:hAnsi="Times New Roman" w:cs="Times New Roman"/>
          <w:sz w:val="24"/>
          <w:szCs w:val="24"/>
        </w:rPr>
      </w:pPr>
    </w:p>
    <w:p w14:paraId="5F533D33" w14:textId="77777777" w:rsidR="0014744C" w:rsidRPr="00B2776D" w:rsidRDefault="0014744C" w:rsidP="0014744C">
      <w:pPr>
        <w:spacing w:line="360" w:lineRule="auto"/>
        <w:jc w:val="center"/>
        <w:rPr>
          <w:rFonts w:ascii="Times New Roman" w:hAnsi="Times New Roman" w:cs="Times New Roman"/>
          <w:sz w:val="24"/>
          <w:szCs w:val="24"/>
        </w:rPr>
      </w:pPr>
    </w:p>
    <w:p w14:paraId="175FAC77" w14:textId="77777777" w:rsidR="0014744C" w:rsidRPr="00B2776D" w:rsidRDefault="0014744C" w:rsidP="0014744C">
      <w:pPr>
        <w:spacing w:line="360" w:lineRule="auto"/>
        <w:jc w:val="center"/>
        <w:rPr>
          <w:rFonts w:ascii="Times New Roman" w:hAnsi="Times New Roman" w:cs="Times New Roman"/>
          <w:sz w:val="24"/>
          <w:szCs w:val="24"/>
        </w:rPr>
      </w:pPr>
    </w:p>
    <w:p w14:paraId="4C680A07" w14:textId="77777777" w:rsidR="0014744C" w:rsidRDefault="0014744C" w:rsidP="0014744C">
      <w:pPr>
        <w:spacing w:line="360" w:lineRule="auto"/>
        <w:jc w:val="center"/>
        <w:rPr>
          <w:rFonts w:ascii="Times New Roman" w:hAnsi="Times New Roman" w:cs="Times New Roman"/>
          <w:sz w:val="24"/>
          <w:szCs w:val="24"/>
        </w:rPr>
      </w:pPr>
    </w:p>
    <w:p w14:paraId="4E557C3E" w14:textId="77777777" w:rsidR="0014744C" w:rsidRDefault="0014744C" w:rsidP="0014744C">
      <w:pPr>
        <w:spacing w:line="360" w:lineRule="auto"/>
        <w:jc w:val="center"/>
        <w:rPr>
          <w:rFonts w:ascii="Times New Roman" w:hAnsi="Times New Roman" w:cs="Times New Roman"/>
          <w:sz w:val="24"/>
          <w:szCs w:val="24"/>
        </w:rPr>
      </w:pPr>
    </w:p>
    <w:p w14:paraId="408C3E39" w14:textId="77777777" w:rsidR="0014744C" w:rsidRDefault="0014744C" w:rsidP="0014744C">
      <w:pPr>
        <w:spacing w:line="360" w:lineRule="auto"/>
        <w:jc w:val="center"/>
        <w:rPr>
          <w:rFonts w:ascii="Times New Roman" w:hAnsi="Times New Roman" w:cs="Times New Roman"/>
          <w:sz w:val="24"/>
          <w:szCs w:val="24"/>
        </w:rPr>
      </w:pPr>
    </w:p>
    <w:p w14:paraId="5F3BF988" w14:textId="77777777" w:rsidR="0014744C" w:rsidRDefault="0014744C" w:rsidP="0014744C">
      <w:pPr>
        <w:spacing w:line="360" w:lineRule="auto"/>
        <w:jc w:val="center"/>
        <w:rPr>
          <w:rFonts w:ascii="Times New Roman" w:hAnsi="Times New Roman" w:cs="Times New Roman"/>
          <w:sz w:val="24"/>
          <w:szCs w:val="24"/>
        </w:rPr>
      </w:pPr>
    </w:p>
    <w:p w14:paraId="1AE0B4AB" w14:textId="77777777" w:rsidR="0014744C" w:rsidRDefault="0014744C" w:rsidP="0014744C">
      <w:pPr>
        <w:spacing w:line="360" w:lineRule="auto"/>
        <w:jc w:val="center"/>
        <w:rPr>
          <w:rFonts w:ascii="Times New Roman" w:hAnsi="Times New Roman" w:cs="Times New Roman"/>
          <w:sz w:val="24"/>
          <w:szCs w:val="24"/>
        </w:rPr>
      </w:pPr>
    </w:p>
    <w:p w14:paraId="397FCAEE" w14:textId="77777777" w:rsidR="0014744C" w:rsidRDefault="0014744C" w:rsidP="0014744C">
      <w:pPr>
        <w:spacing w:line="360" w:lineRule="auto"/>
        <w:jc w:val="center"/>
        <w:rPr>
          <w:rFonts w:ascii="Times New Roman" w:hAnsi="Times New Roman" w:cs="Times New Roman"/>
          <w:sz w:val="24"/>
          <w:szCs w:val="24"/>
        </w:rPr>
      </w:pPr>
    </w:p>
    <w:p w14:paraId="7698D8E3" w14:textId="77777777" w:rsidR="0014744C" w:rsidRDefault="0014744C" w:rsidP="0014744C">
      <w:pPr>
        <w:spacing w:line="360" w:lineRule="auto"/>
        <w:jc w:val="center"/>
        <w:rPr>
          <w:rFonts w:ascii="Times New Roman" w:hAnsi="Times New Roman" w:cs="Times New Roman"/>
          <w:sz w:val="24"/>
          <w:szCs w:val="24"/>
        </w:rPr>
      </w:pPr>
    </w:p>
    <w:p w14:paraId="4D9C5A91" w14:textId="73C60F9B" w:rsidR="004B2CE8" w:rsidRPr="004B2CE8" w:rsidRDefault="004B2CE8" w:rsidP="004B2CE8">
      <w:pPr>
        <w:spacing w:line="360" w:lineRule="auto"/>
        <w:ind w:left="2880"/>
        <w:jc w:val="center"/>
        <w:rPr>
          <w:rFonts w:ascii="Times New Roman" w:hAnsi="Times New Roman" w:cs="Times New Roman"/>
          <w:b/>
          <w:sz w:val="32"/>
          <w:szCs w:val="24"/>
        </w:rPr>
      </w:pPr>
      <w:proofErr w:type="spellStart"/>
      <w:r w:rsidRPr="004B2CE8">
        <w:rPr>
          <w:rFonts w:ascii="Times New Roman" w:hAnsi="Times New Roman" w:cs="Times New Roman"/>
          <w:b/>
          <w:sz w:val="32"/>
          <w:szCs w:val="24"/>
        </w:rPr>
        <w:t>Lecturer:Amitave</w:t>
      </w:r>
      <w:proofErr w:type="spellEnd"/>
      <w:r w:rsidRPr="004B2CE8">
        <w:rPr>
          <w:rFonts w:ascii="Times New Roman" w:hAnsi="Times New Roman" w:cs="Times New Roman"/>
          <w:b/>
          <w:sz w:val="32"/>
          <w:szCs w:val="24"/>
        </w:rPr>
        <w:t xml:space="preserve"> </w:t>
      </w:r>
      <w:proofErr w:type="spellStart"/>
      <w:r w:rsidRPr="004B2CE8">
        <w:rPr>
          <w:rFonts w:ascii="Times New Roman" w:hAnsi="Times New Roman" w:cs="Times New Roman"/>
          <w:b/>
          <w:sz w:val="32"/>
          <w:szCs w:val="24"/>
        </w:rPr>
        <w:t>Banik</w:t>
      </w:r>
      <w:proofErr w:type="spellEnd"/>
    </w:p>
    <w:p w14:paraId="60C560CB" w14:textId="77777777" w:rsidR="0014744C" w:rsidRDefault="0014744C" w:rsidP="0014744C">
      <w:pPr>
        <w:spacing w:line="360" w:lineRule="auto"/>
        <w:jc w:val="center"/>
        <w:rPr>
          <w:rFonts w:ascii="Times New Roman" w:hAnsi="Times New Roman" w:cs="Times New Roman"/>
          <w:sz w:val="24"/>
          <w:szCs w:val="24"/>
        </w:rPr>
      </w:pPr>
    </w:p>
    <w:p w14:paraId="5EA40DD5" w14:textId="018B43F1" w:rsidR="00AF55B5" w:rsidRPr="00B2776D" w:rsidRDefault="00AF55B5" w:rsidP="00894AC2">
      <w:pPr>
        <w:spacing w:line="360" w:lineRule="auto"/>
        <w:jc w:val="center"/>
        <w:rPr>
          <w:rFonts w:ascii="Times New Roman" w:hAnsi="Times New Roman" w:cs="Times New Roman"/>
          <w:sz w:val="24"/>
          <w:szCs w:val="24"/>
        </w:rPr>
      </w:pPr>
    </w:p>
    <w:p w14:paraId="56BA1B70" w14:textId="3CBB7BF1" w:rsidR="000975EE" w:rsidRPr="00B2776D" w:rsidRDefault="000975EE" w:rsidP="00894AC2">
      <w:pPr>
        <w:spacing w:line="360" w:lineRule="auto"/>
        <w:jc w:val="center"/>
        <w:rPr>
          <w:rFonts w:ascii="Times New Roman" w:hAnsi="Times New Roman" w:cs="Times New Roman"/>
          <w:sz w:val="24"/>
          <w:szCs w:val="24"/>
        </w:rPr>
      </w:pPr>
    </w:p>
    <w:bookmarkStart w:id="0" w:name="_Toc113620940" w:displacedByCustomXml="next"/>
    <w:sdt>
      <w:sdtPr>
        <w:rPr>
          <w:rFonts w:asciiTheme="minorHAnsi" w:eastAsiaTheme="minorHAnsi" w:hAnsiTheme="minorHAnsi" w:cstheme="minorBidi"/>
          <w:color w:val="auto"/>
          <w:sz w:val="22"/>
          <w:szCs w:val="22"/>
        </w:rPr>
        <w:id w:val="331424511"/>
        <w:docPartObj>
          <w:docPartGallery w:val="Table of Contents"/>
          <w:docPartUnique/>
        </w:docPartObj>
      </w:sdtPr>
      <w:sdtEndPr>
        <w:rPr>
          <w:rFonts w:cstheme="minorHAnsi"/>
          <w:b/>
          <w:bCs/>
          <w:noProof/>
          <w:sz w:val="24"/>
          <w:szCs w:val="24"/>
        </w:rPr>
      </w:sdtEndPr>
      <w:sdtContent>
        <w:p w14:paraId="7A4E6826" w14:textId="1DE8C795" w:rsidR="004B2CE8" w:rsidRPr="00D570C9" w:rsidRDefault="004B2CE8">
          <w:pPr>
            <w:pStyle w:val="Titlucuprins"/>
            <w:rPr>
              <w:rFonts w:asciiTheme="minorHAnsi" w:hAnsiTheme="minorHAnsi" w:cstheme="minorHAnsi"/>
              <w:sz w:val="24"/>
              <w:szCs w:val="24"/>
            </w:rPr>
          </w:pPr>
          <w:r w:rsidRPr="00D570C9">
            <w:rPr>
              <w:rFonts w:asciiTheme="minorHAnsi" w:hAnsiTheme="minorHAnsi" w:cstheme="minorHAnsi"/>
              <w:sz w:val="24"/>
              <w:szCs w:val="24"/>
            </w:rPr>
            <w:t>Contents</w:t>
          </w:r>
        </w:p>
        <w:p w14:paraId="47A52AE6" w14:textId="77777777" w:rsidR="00D40028" w:rsidRDefault="004B2CE8">
          <w:pPr>
            <w:pStyle w:val="Cuprins1"/>
            <w:rPr>
              <w:rFonts w:asciiTheme="minorHAnsi" w:eastAsiaTheme="minorEastAsia" w:hAnsiTheme="minorHAnsi" w:cstheme="minorBidi"/>
              <w:b w:val="0"/>
              <w:bCs w:val="0"/>
              <w:sz w:val="22"/>
              <w:szCs w:val="22"/>
            </w:rPr>
          </w:pPr>
          <w:r w:rsidRPr="00D570C9">
            <w:rPr>
              <w:rFonts w:asciiTheme="minorHAnsi" w:hAnsiTheme="minorHAnsi" w:cstheme="minorHAnsi"/>
            </w:rPr>
            <w:fldChar w:fldCharType="begin"/>
          </w:r>
          <w:r w:rsidRPr="00D570C9">
            <w:rPr>
              <w:rFonts w:asciiTheme="minorHAnsi" w:hAnsiTheme="minorHAnsi" w:cstheme="minorHAnsi"/>
            </w:rPr>
            <w:instrText xml:space="preserve"> TOC \o "1-3" \h \z \u </w:instrText>
          </w:r>
          <w:r w:rsidRPr="00D570C9">
            <w:rPr>
              <w:rFonts w:asciiTheme="minorHAnsi" w:hAnsiTheme="minorHAnsi" w:cstheme="minorHAnsi"/>
            </w:rPr>
            <w:fldChar w:fldCharType="separate"/>
          </w:r>
          <w:hyperlink w:anchor="_Toc131518942" w:history="1">
            <w:r w:rsidR="00D40028" w:rsidRPr="00DC5B0F">
              <w:rPr>
                <w:rStyle w:val="Hyperlink"/>
                <w:rFonts w:cstheme="minorHAnsi"/>
              </w:rPr>
              <w:t>INTRODUCTION</w:t>
            </w:r>
            <w:r w:rsidR="00D40028">
              <w:rPr>
                <w:webHidden/>
              </w:rPr>
              <w:tab/>
            </w:r>
            <w:r w:rsidR="00D40028">
              <w:rPr>
                <w:webHidden/>
              </w:rPr>
              <w:fldChar w:fldCharType="begin"/>
            </w:r>
            <w:r w:rsidR="00D40028">
              <w:rPr>
                <w:webHidden/>
              </w:rPr>
              <w:instrText xml:space="preserve"> PAGEREF _Toc131518942 \h </w:instrText>
            </w:r>
            <w:r w:rsidR="00D40028">
              <w:rPr>
                <w:webHidden/>
              </w:rPr>
            </w:r>
            <w:r w:rsidR="00D40028">
              <w:rPr>
                <w:webHidden/>
              </w:rPr>
              <w:fldChar w:fldCharType="separate"/>
            </w:r>
            <w:r w:rsidR="00D34239">
              <w:rPr>
                <w:webHidden/>
              </w:rPr>
              <w:t>3</w:t>
            </w:r>
            <w:r w:rsidR="00D40028">
              <w:rPr>
                <w:webHidden/>
              </w:rPr>
              <w:fldChar w:fldCharType="end"/>
            </w:r>
          </w:hyperlink>
        </w:p>
        <w:p w14:paraId="266B86A8" w14:textId="77777777" w:rsidR="00D40028" w:rsidRDefault="00B50A8B">
          <w:pPr>
            <w:pStyle w:val="Cuprins1"/>
            <w:rPr>
              <w:rFonts w:asciiTheme="minorHAnsi" w:eastAsiaTheme="minorEastAsia" w:hAnsiTheme="minorHAnsi" w:cstheme="minorBidi"/>
              <w:b w:val="0"/>
              <w:bCs w:val="0"/>
              <w:sz w:val="22"/>
              <w:szCs w:val="22"/>
            </w:rPr>
          </w:pPr>
          <w:hyperlink w:anchor="_Toc131518943" w:history="1">
            <w:r w:rsidR="00D40028" w:rsidRPr="00DC5B0F">
              <w:rPr>
                <w:rStyle w:val="Hyperlink"/>
                <w:rFonts w:cstheme="minorHAnsi"/>
                <w:lang w:val="en-GB"/>
              </w:rPr>
              <w:t>IMPORTANT BUSINESS INTELLIGENCE TRANDS</w:t>
            </w:r>
            <w:r w:rsidR="00D40028">
              <w:rPr>
                <w:webHidden/>
              </w:rPr>
              <w:tab/>
            </w:r>
            <w:r w:rsidR="00D40028">
              <w:rPr>
                <w:webHidden/>
              </w:rPr>
              <w:fldChar w:fldCharType="begin"/>
            </w:r>
            <w:r w:rsidR="00D40028">
              <w:rPr>
                <w:webHidden/>
              </w:rPr>
              <w:instrText xml:space="preserve"> PAGEREF _Toc131518943 \h </w:instrText>
            </w:r>
            <w:r w:rsidR="00D40028">
              <w:rPr>
                <w:webHidden/>
              </w:rPr>
            </w:r>
            <w:r w:rsidR="00D40028">
              <w:rPr>
                <w:webHidden/>
              </w:rPr>
              <w:fldChar w:fldCharType="separate"/>
            </w:r>
            <w:r w:rsidR="00D34239">
              <w:rPr>
                <w:webHidden/>
              </w:rPr>
              <w:t>3</w:t>
            </w:r>
            <w:r w:rsidR="00D40028">
              <w:rPr>
                <w:webHidden/>
              </w:rPr>
              <w:fldChar w:fldCharType="end"/>
            </w:r>
          </w:hyperlink>
        </w:p>
        <w:p w14:paraId="0619B15A" w14:textId="77777777" w:rsidR="00D40028" w:rsidRDefault="00B50A8B">
          <w:pPr>
            <w:pStyle w:val="Cuprins2"/>
            <w:tabs>
              <w:tab w:val="right" w:leader="dot" w:pos="9350"/>
            </w:tabs>
            <w:rPr>
              <w:rFonts w:eastAsiaTheme="minorEastAsia"/>
              <w:noProof/>
            </w:rPr>
          </w:pPr>
          <w:hyperlink w:anchor="_Toc131518944" w:history="1">
            <w:r w:rsidR="00D40028" w:rsidRPr="00DC5B0F">
              <w:rPr>
                <w:rStyle w:val="Hyperlink"/>
                <w:rFonts w:cstheme="minorHAnsi"/>
                <w:noProof/>
                <w:lang w:val="en-GB"/>
              </w:rPr>
              <w:t>Data Security</w:t>
            </w:r>
            <w:r w:rsidR="00D40028">
              <w:rPr>
                <w:noProof/>
                <w:webHidden/>
              </w:rPr>
              <w:tab/>
            </w:r>
            <w:r w:rsidR="00D40028">
              <w:rPr>
                <w:noProof/>
                <w:webHidden/>
              </w:rPr>
              <w:fldChar w:fldCharType="begin"/>
            </w:r>
            <w:r w:rsidR="00D40028">
              <w:rPr>
                <w:noProof/>
                <w:webHidden/>
              </w:rPr>
              <w:instrText xml:space="preserve"> PAGEREF _Toc131518944 \h </w:instrText>
            </w:r>
            <w:r w:rsidR="00D40028">
              <w:rPr>
                <w:noProof/>
                <w:webHidden/>
              </w:rPr>
            </w:r>
            <w:r w:rsidR="00D40028">
              <w:rPr>
                <w:noProof/>
                <w:webHidden/>
              </w:rPr>
              <w:fldChar w:fldCharType="separate"/>
            </w:r>
            <w:r w:rsidR="00D34239">
              <w:rPr>
                <w:noProof/>
                <w:webHidden/>
              </w:rPr>
              <w:t>3</w:t>
            </w:r>
            <w:r w:rsidR="00D40028">
              <w:rPr>
                <w:noProof/>
                <w:webHidden/>
              </w:rPr>
              <w:fldChar w:fldCharType="end"/>
            </w:r>
          </w:hyperlink>
        </w:p>
        <w:p w14:paraId="22B586C4" w14:textId="77777777" w:rsidR="00D40028" w:rsidRDefault="00B50A8B">
          <w:pPr>
            <w:pStyle w:val="Cuprins2"/>
            <w:tabs>
              <w:tab w:val="right" w:leader="dot" w:pos="9350"/>
            </w:tabs>
            <w:rPr>
              <w:rFonts w:eastAsiaTheme="minorEastAsia"/>
              <w:noProof/>
            </w:rPr>
          </w:pPr>
          <w:hyperlink w:anchor="_Toc131518945" w:history="1">
            <w:r w:rsidR="00D40028" w:rsidRPr="00DC5B0F">
              <w:rPr>
                <w:rStyle w:val="Hyperlink"/>
                <w:rFonts w:cstheme="minorHAnsi"/>
                <w:noProof/>
                <w:lang w:val="en-GB"/>
              </w:rPr>
              <w:t>Cloud Adoption</w:t>
            </w:r>
            <w:r w:rsidR="00D40028">
              <w:rPr>
                <w:noProof/>
                <w:webHidden/>
              </w:rPr>
              <w:tab/>
            </w:r>
            <w:r w:rsidR="00D40028">
              <w:rPr>
                <w:noProof/>
                <w:webHidden/>
              </w:rPr>
              <w:fldChar w:fldCharType="begin"/>
            </w:r>
            <w:r w:rsidR="00D40028">
              <w:rPr>
                <w:noProof/>
                <w:webHidden/>
              </w:rPr>
              <w:instrText xml:space="preserve"> PAGEREF _Toc131518945 \h </w:instrText>
            </w:r>
            <w:r w:rsidR="00D40028">
              <w:rPr>
                <w:noProof/>
                <w:webHidden/>
              </w:rPr>
            </w:r>
            <w:r w:rsidR="00D40028">
              <w:rPr>
                <w:noProof/>
                <w:webHidden/>
              </w:rPr>
              <w:fldChar w:fldCharType="separate"/>
            </w:r>
            <w:r w:rsidR="00D34239">
              <w:rPr>
                <w:noProof/>
                <w:webHidden/>
              </w:rPr>
              <w:t>4</w:t>
            </w:r>
            <w:r w:rsidR="00D40028">
              <w:rPr>
                <w:noProof/>
                <w:webHidden/>
              </w:rPr>
              <w:fldChar w:fldCharType="end"/>
            </w:r>
          </w:hyperlink>
        </w:p>
        <w:p w14:paraId="28FFC21B" w14:textId="77777777" w:rsidR="00D40028" w:rsidRDefault="00B50A8B">
          <w:pPr>
            <w:pStyle w:val="Cuprins2"/>
            <w:tabs>
              <w:tab w:val="right" w:leader="dot" w:pos="9350"/>
            </w:tabs>
            <w:rPr>
              <w:rFonts w:eastAsiaTheme="minorEastAsia"/>
              <w:noProof/>
            </w:rPr>
          </w:pPr>
          <w:hyperlink w:anchor="_Toc131518946" w:history="1">
            <w:r w:rsidR="00D40028" w:rsidRPr="00DC5B0F">
              <w:rPr>
                <w:rStyle w:val="Hyperlink"/>
                <w:rFonts w:cstheme="minorHAnsi"/>
                <w:noProof/>
                <w:lang w:val="en-GB"/>
              </w:rPr>
              <w:t>Artificial Intelligence</w:t>
            </w:r>
            <w:r w:rsidR="00D40028">
              <w:rPr>
                <w:noProof/>
                <w:webHidden/>
              </w:rPr>
              <w:tab/>
            </w:r>
            <w:r w:rsidR="00D40028">
              <w:rPr>
                <w:noProof/>
                <w:webHidden/>
              </w:rPr>
              <w:fldChar w:fldCharType="begin"/>
            </w:r>
            <w:r w:rsidR="00D40028">
              <w:rPr>
                <w:noProof/>
                <w:webHidden/>
              </w:rPr>
              <w:instrText xml:space="preserve"> PAGEREF _Toc131518946 \h </w:instrText>
            </w:r>
            <w:r w:rsidR="00D40028">
              <w:rPr>
                <w:noProof/>
                <w:webHidden/>
              </w:rPr>
            </w:r>
            <w:r w:rsidR="00D40028">
              <w:rPr>
                <w:noProof/>
                <w:webHidden/>
              </w:rPr>
              <w:fldChar w:fldCharType="separate"/>
            </w:r>
            <w:r w:rsidR="00D34239">
              <w:rPr>
                <w:noProof/>
                <w:webHidden/>
              </w:rPr>
              <w:t>4</w:t>
            </w:r>
            <w:r w:rsidR="00D40028">
              <w:rPr>
                <w:noProof/>
                <w:webHidden/>
              </w:rPr>
              <w:fldChar w:fldCharType="end"/>
            </w:r>
          </w:hyperlink>
        </w:p>
        <w:p w14:paraId="76C6426C" w14:textId="77777777" w:rsidR="00D40028" w:rsidRDefault="00B50A8B">
          <w:pPr>
            <w:pStyle w:val="Cuprins2"/>
            <w:tabs>
              <w:tab w:val="right" w:leader="dot" w:pos="9350"/>
            </w:tabs>
            <w:rPr>
              <w:rFonts w:eastAsiaTheme="minorEastAsia"/>
              <w:noProof/>
            </w:rPr>
          </w:pPr>
          <w:hyperlink w:anchor="_Toc131518947" w:history="1">
            <w:r w:rsidR="00D40028" w:rsidRPr="00DC5B0F">
              <w:rPr>
                <w:rStyle w:val="Hyperlink"/>
                <w:rFonts w:cstheme="minorHAnsi"/>
                <w:noProof/>
              </w:rPr>
              <w:t>Data Quality</w:t>
            </w:r>
            <w:r w:rsidR="00D40028">
              <w:rPr>
                <w:noProof/>
                <w:webHidden/>
              </w:rPr>
              <w:tab/>
            </w:r>
            <w:r w:rsidR="00D40028">
              <w:rPr>
                <w:noProof/>
                <w:webHidden/>
              </w:rPr>
              <w:fldChar w:fldCharType="begin"/>
            </w:r>
            <w:r w:rsidR="00D40028">
              <w:rPr>
                <w:noProof/>
                <w:webHidden/>
              </w:rPr>
              <w:instrText xml:space="preserve"> PAGEREF _Toc131518947 \h </w:instrText>
            </w:r>
            <w:r w:rsidR="00D40028">
              <w:rPr>
                <w:noProof/>
                <w:webHidden/>
              </w:rPr>
            </w:r>
            <w:r w:rsidR="00D40028">
              <w:rPr>
                <w:noProof/>
                <w:webHidden/>
              </w:rPr>
              <w:fldChar w:fldCharType="separate"/>
            </w:r>
            <w:r w:rsidR="00D34239">
              <w:rPr>
                <w:noProof/>
                <w:webHidden/>
              </w:rPr>
              <w:t>5</w:t>
            </w:r>
            <w:r w:rsidR="00D40028">
              <w:rPr>
                <w:noProof/>
                <w:webHidden/>
              </w:rPr>
              <w:fldChar w:fldCharType="end"/>
            </w:r>
          </w:hyperlink>
        </w:p>
        <w:p w14:paraId="2EEF276A" w14:textId="77777777" w:rsidR="00D40028" w:rsidRDefault="00B50A8B">
          <w:pPr>
            <w:pStyle w:val="Cuprins2"/>
            <w:tabs>
              <w:tab w:val="right" w:leader="dot" w:pos="9350"/>
            </w:tabs>
            <w:rPr>
              <w:rFonts w:eastAsiaTheme="minorEastAsia"/>
              <w:noProof/>
            </w:rPr>
          </w:pPr>
          <w:hyperlink w:anchor="_Toc131518948" w:history="1">
            <w:r w:rsidR="00D40028" w:rsidRPr="00DC5B0F">
              <w:rPr>
                <w:rStyle w:val="Hyperlink"/>
                <w:rFonts w:cstheme="minorHAnsi"/>
                <w:noProof/>
              </w:rPr>
              <w:t>Data discovery</w:t>
            </w:r>
            <w:r w:rsidR="00D40028">
              <w:rPr>
                <w:noProof/>
                <w:webHidden/>
              </w:rPr>
              <w:tab/>
            </w:r>
            <w:r w:rsidR="00D40028">
              <w:rPr>
                <w:noProof/>
                <w:webHidden/>
              </w:rPr>
              <w:fldChar w:fldCharType="begin"/>
            </w:r>
            <w:r w:rsidR="00D40028">
              <w:rPr>
                <w:noProof/>
                <w:webHidden/>
              </w:rPr>
              <w:instrText xml:space="preserve"> PAGEREF _Toc131518948 \h </w:instrText>
            </w:r>
            <w:r w:rsidR="00D40028">
              <w:rPr>
                <w:noProof/>
                <w:webHidden/>
              </w:rPr>
            </w:r>
            <w:r w:rsidR="00D40028">
              <w:rPr>
                <w:noProof/>
                <w:webHidden/>
              </w:rPr>
              <w:fldChar w:fldCharType="separate"/>
            </w:r>
            <w:r w:rsidR="00D34239">
              <w:rPr>
                <w:noProof/>
                <w:webHidden/>
              </w:rPr>
              <w:t>5</w:t>
            </w:r>
            <w:r w:rsidR="00D40028">
              <w:rPr>
                <w:noProof/>
                <w:webHidden/>
              </w:rPr>
              <w:fldChar w:fldCharType="end"/>
            </w:r>
          </w:hyperlink>
        </w:p>
        <w:p w14:paraId="27C7E2DA" w14:textId="77777777" w:rsidR="00D40028" w:rsidRDefault="00B50A8B">
          <w:pPr>
            <w:pStyle w:val="Cuprins1"/>
            <w:rPr>
              <w:rFonts w:asciiTheme="minorHAnsi" w:eastAsiaTheme="minorEastAsia" w:hAnsiTheme="minorHAnsi" w:cstheme="minorBidi"/>
              <w:b w:val="0"/>
              <w:bCs w:val="0"/>
              <w:sz w:val="22"/>
              <w:szCs w:val="22"/>
            </w:rPr>
          </w:pPr>
          <w:hyperlink w:anchor="_Toc131518949" w:history="1">
            <w:r w:rsidR="00D40028" w:rsidRPr="00DC5B0F">
              <w:rPr>
                <w:rStyle w:val="Hyperlink"/>
                <w:rFonts w:cstheme="minorHAnsi"/>
              </w:rPr>
              <w:t>CONCLUSION</w:t>
            </w:r>
            <w:r w:rsidR="00D40028">
              <w:rPr>
                <w:webHidden/>
              </w:rPr>
              <w:tab/>
            </w:r>
            <w:r w:rsidR="00D40028">
              <w:rPr>
                <w:webHidden/>
              </w:rPr>
              <w:fldChar w:fldCharType="begin"/>
            </w:r>
            <w:r w:rsidR="00D40028">
              <w:rPr>
                <w:webHidden/>
              </w:rPr>
              <w:instrText xml:space="preserve"> PAGEREF _Toc131518949 \h </w:instrText>
            </w:r>
            <w:r w:rsidR="00D40028">
              <w:rPr>
                <w:webHidden/>
              </w:rPr>
            </w:r>
            <w:r w:rsidR="00D40028">
              <w:rPr>
                <w:webHidden/>
              </w:rPr>
              <w:fldChar w:fldCharType="separate"/>
            </w:r>
            <w:r w:rsidR="00D34239">
              <w:rPr>
                <w:webHidden/>
              </w:rPr>
              <w:t>6</w:t>
            </w:r>
            <w:r w:rsidR="00D40028">
              <w:rPr>
                <w:webHidden/>
              </w:rPr>
              <w:fldChar w:fldCharType="end"/>
            </w:r>
          </w:hyperlink>
        </w:p>
        <w:p w14:paraId="3A569AC4" w14:textId="77777777" w:rsidR="00D40028" w:rsidRDefault="00B50A8B">
          <w:pPr>
            <w:pStyle w:val="Cuprins1"/>
            <w:rPr>
              <w:rFonts w:asciiTheme="minorHAnsi" w:eastAsiaTheme="minorEastAsia" w:hAnsiTheme="minorHAnsi" w:cstheme="minorBidi"/>
              <w:b w:val="0"/>
              <w:bCs w:val="0"/>
              <w:sz w:val="22"/>
              <w:szCs w:val="22"/>
            </w:rPr>
          </w:pPr>
          <w:hyperlink w:anchor="_Toc131518950" w:history="1">
            <w:r w:rsidR="00D40028" w:rsidRPr="00DC5B0F">
              <w:rPr>
                <w:rStyle w:val="Hyperlink"/>
                <w:rFonts w:cstheme="minorHAnsi"/>
              </w:rPr>
              <w:t>FURTHER RECOMMENDATION</w:t>
            </w:r>
            <w:r w:rsidR="00D40028">
              <w:rPr>
                <w:webHidden/>
              </w:rPr>
              <w:tab/>
            </w:r>
            <w:r w:rsidR="00D40028">
              <w:rPr>
                <w:webHidden/>
              </w:rPr>
              <w:fldChar w:fldCharType="begin"/>
            </w:r>
            <w:r w:rsidR="00D40028">
              <w:rPr>
                <w:webHidden/>
              </w:rPr>
              <w:instrText xml:space="preserve"> PAGEREF _Toc131518950 \h </w:instrText>
            </w:r>
            <w:r w:rsidR="00D40028">
              <w:rPr>
                <w:webHidden/>
              </w:rPr>
            </w:r>
            <w:r w:rsidR="00D40028">
              <w:rPr>
                <w:webHidden/>
              </w:rPr>
              <w:fldChar w:fldCharType="separate"/>
            </w:r>
            <w:r w:rsidR="00D34239">
              <w:rPr>
                <w:webHidden/>
              </w:rPr>
              <w:t>6</w:t>
            </w:r>
            <w:r w:rsidR="00D40028">
              <w:rPr>
                <w:webHidden/>
              </w:rPr>
              <w:fldChar w:fldCharType="end"/>
            </w:r>
          </w:hyperlink>
        </w:p>
        <w:p w14:paraId="277C1551" w14:textId="77777777" w:rsidR="00D40028" w:rsidRDefault="00B50A8B">
          <w:pPr>
            <w:pStyle w:val="Cuprins1"/>
            <w:rPr>
              <w:rFonts w:asciiTheme="minorHAnsi" w:eastAsiaTheme="minorEastAsia" w:hAnsiTheme="minorHAnsi" w:cstheme="minorBidi"/>
              <w:b w:val="0"/>
              <w:bCs w:val="0"/>
              <w:sz w:val="22"/>
              <w:szCs w:val="22"/>
            </w:rPr>
          </w:pPr>
          <w:hyperlink w:anchor="_Toc131518951" w:history="1">
            <w:r w:rsidR="00D40028" w:rsidRPr="00DC5B0F">
              <w:rPr>
                <w:rStyle w:val="Hyperlink"/>
                <w:rFonts w:cstheme="minorHAnsi"/>
              </w:rPr>
              <w:t>REFERENCES</w:t>
            </w:r>
            <w:r w:rsidR="00D40028">
              <w:rPr>
                <w:webHidden/>
              </w:rPr>
              <w:tab/>
            </w:r>
            <w:r w:rsidR="00D40028">
              <w:rPr>
                <w:webHidden/>
              </w:rPr>
              <w:fldChar w:fldCharType="begin"/>
            </w:r>
            <w:r w:rsidR="00D40028">
              <w:rPr>
                <w:webHidden/>
              </w:rPr>
              <w:instrText xml:space="preserve"> PAGEREF _Toc131518951 \h </w:instrText>
            </w:r>
            <w:r w:rsidR="00D40028">
              <w:rPr>
                <w:webHidden/>
              </w:rPr>
            </w:r>
            <w:r w:rsidR="00D40028">
              <w:rPr>
                <w:webHidden/>
              </w:rPr>
              <w:fldChar w:fldCharType="separate"/>
            </w:r>
            <w:r w:rsidR="00D34239">
              <w:rPr>
                <w:webHidden/>
              </w:rPr>
              <w:t>7</w:t>
            </w:r>
            <w:r w:rsidR="00D40028">
              <w:rPr>
                <w:webHidden/>
              </w:rPr>
              <w:fldChar w:fldCharType="end"/>
            </w:r>
          </w:hyperlink>
        </w:p>
        <w:p w14:paraId="2CFE85C6" w14:textId="401C6F5B" w:rsidR="004B2CE8" w:rsidRPr="00D570C9" w:rsidRDefault="004B2CE8">
          <w:pPr>
            <w:rPr>
              <w:rFonts w:cstheme="minorHAnsi"/>
              <w:sz w:val="24"/>
              <w:szCs w:val="24"/>
            </w:rPr>
          </w:pPr>
          <w:r w:rsidRPr="00D570C9">
            <w:rPr>
              <w:rFonts w:cstheme="minorHAnsi"/>
              <w:b/>
              <w:bCs/>
              <w:noProof/>
              <w:sz w:val="24"/>
              <w:szCs w:val="24"/>
            </w:rPr>
            <w:fldChar w:fldCharType="end"/>
          </w:r>
        </w:p>
      </w:sdtContent>
    </w:sdt>
    <w:p w14:paraId="77086229" w14:textId="77777777" w:rsidR="004B2CE8" w:rsidRPr="00D570C9" w:rsidRDefault="004B2CE8" w:rsidP="004B2CE8">
      <w:pPr>
        <w:pStyle w:val="Titlu1"/>
        <w:rPr>
          <w:rFonts w:asciiTheme="minorHAnsi" w:hAnsiTheme="minorHAnsi" w:cstheme="minorHAnsi"/>
          <w:szCs w:val="24"/>
        </w:rPr>
      </w:pPr>
    </w:p>
    <w:p w14:paraId="216CD0CC" w14:textId="77777777" w:rsidR="004B2CE8" w:rsidRPr="00D570C9" w:rsidRDefault="004B2CE8" w:rsidP="004B2CE8">
      <w:pPr>
        <w:rPr>
          <w:rFonts w:cstheme="minorHAnsi"/>
          <w:sz w:val="24"/>
          <w:szCs w:val="24"/>
        </w:rPr>
      </w:pPr>
    </w:p>
    <w:p w14:paraId="6692D595" w14:textId="77777777" w:rsidR="004B2CE8" w:rsidRPr="00D570C9" w:rsidRDefault="004B2CE8" w:rsidP="004B2CE8">
      <w:pPr>
        <w:rPr>
          <w:rFonts w:cstheme="minorHAnsi"/>
          <w:sz w:val="24"/>
          <w:szCs w:val="24"/>
        </w:rPr>
      </w:pPr>
    </w:p>
    <w:p w14:paraId="2A18AD2A" w14:textId="77777777" w:rsidR="004B2CE8" w:rsidRPr="00D570C9" w:rsidRDefault="004B2CE8" w:rsidP="004B2CE8">
      <w:pPr>
        <w:rPr>
          <w:rFonts w:cstheme="minorHAnsi"/>
          <w:sz w:val="24"/>
          <w:szCs w:val="24"/>
        </w:rPr>
      </w:pPr>
    </w:p>
    <w:p w14:paraId="0FB7FDA7" w14:textId="77777777" w:rsidR="004B2CE8" w:rsidRPr="00D570C9" w:rsidRDefault="004B2CE8" w:rsidP="004B2CE8">
      <w:pPr>
        <w:rPr>
          <w:rFonts w:cstheme="minorHAnsi"/>
          <w:sz w:val="24"/>
          <w:szCs w:val="24"/>
        </w:rPr>
      </w:pPr>
    </w:p>
    <w:p w14:paraId="208A9788" w14:textId="77777777" w:rsidR="004B2CE8" w:rsidRPr="00D570C9" w:rsidRDefault="004B2CE8" w:rsidP="004B2CE8">
      <w:pPr>
        <w:rPr>
          <w:rFonts w:cstheme="minorHAnsi"/>
          <w:sz w:val="24"/>
          <w:szCs w:val="24"/>
        </w:rPr>
      </w:pPr>
    </w:p>
    <w:p w14:paraId="7FE40828" w14:textId="77777777" w:rsidR="004B2CE8" w:rsidRPr="00D570C9" w:rsidRDefault="004B2CE8" w:rsidP="004B2CE8">
      <w:pPr>
        <w:rPr>
          <w:rFonts w:cstheme="minorHAnsi"/>
          <w:sz w:val="24"/>
          <w:szCs w:val="24"/>
        </w:rPr>
      </w:pPr>
    </w:p>
    <w:p w14:paraId="6A19D8DF" w14:textId="77777777" w:rsidR="004B2CE8" w:rsidRPr="00D570C9" w:rsidRDefault="004B2CE8" w:rsidP="004B2CE8">
      <w:pPr>
        <w:rPr>
          <w:rFonts w:cstheme="minorHAnsi"/>
          <w:sz w:val="24"/>
          <w:szCs w:val="24"/>
        </w:rPr>
      </w:pPr>
    </w:p>
    <w:p w14:paraId="7CA1C40A" w14:textId="77777777" w:rsidR="004B2CE8" w:rsidRPr="00D570C9" w:rsidRDefault="004B2CE8" w:rsidP="004B2CE8">
      <w:pPr>
        <w:rPr>
          <w:rFonts w:cstheme="minorHAnsi"/>
          <w:sz w:val="24"/>
          <w:szCs w:val="24"/>
        </w:rPr>
      </w:pPr>
    </w:p>
    <w:p w14:paraId="64EABC73" w14:textId="77777777" w:rsidR="004B2CE8" w:rsidRPr="00D570C9" w:rsidRDefault="004B2CE8" w:rsidP="004B2CE8">
      <w:pPr>
        <w:rPr>
          <w:rFonts w:cstheme="minorHAnsi"/>
          <w:sz w:val="24"/>
          <w:szCs w:val="24"/>
        </w:rPr>
      </w:pPr>
    </w:p>
    <w:p w14:paraId="4B5B571A" w14:textId="77777777" w:rsidR="004B2CE8" w:rsidRPr="00D570C9" w:rsidRDefault="004B2CE8" w:rsidP="004B2CE8">
      <w:pPr>
        <w:rPr>
          <w:rFonts w:cstheme="minorHAnsi"/>
          <w:sz w:val="24"/>
          <w:szCs w:val="24"/>
        </w:rPr>
      </w:pPr>
    </w:p>
    <w:p w14:paraId="0A294FB9" w14:textId="77777777" w:rsidR="004B2CE8" w:rsidRPr="00D570C9" w:rsidRDefault="004B2CE8" w:rsidP="004B2CE8">
      <w:pPr>
        <w:rPr>
          <w:rFonts w:cstheme="minorHAnsi"/>
          <w:sz w:val="24"/>
          <w:szCs w:val="24"/>
        </w:rPr>
      </w:pPr>
    </w:p>
    <w:p w14:paraId="5CA7DA6F" w14:textId="77777777" w:rsidR="004B2CE8" w:rsidRPr="00D570C9" w:rsidRDefault="004B2CE8" w:rsidP="004B2CE8">
      <w:pPr>
        <w:rPr>
          <w:rFonts w:cstheme="minorHAnsi"/>
          <w:sz w:val="24"/>
          <w:szCs w:val="24"/>
        </w:rPr>
      </w:pPr>
    </w:p>
    <w:p w14:paraId="2E73C445" w14:textId="77777777" w:rsidR="004B2CE8" w:rsidRPr="00D570C9" w:rsidRDefault="004B2CE8" w:rsidP="004B2CE8">
      <w:pPr>
        <w:rPr>
          <w:rFonts w:cstheme="minorHAnsi"/>
          <w:sz w:val="24"/>
          <w:szCs w:val="24"/>
        </w:rPr>
      </w:pPr>
    </w:p>
    <w:p w14:paraId="189EA96A" w14:textId="77777777" w:rsidR="0014744C" w:rsidRPr="00D570C9" w:rsidRDefault="0014744C" w:rsidP="004B2CE8">
      <w:pPr>
        <w:pStyle w:val="Titlu1"/>
        <w:rPr>
          <w:rFonts w:asciiTheme="minorHAnsi" w:hAnsiTheme="minorHAnsi" w:cstheme="minorHAnsi"/>
          <w:szCs w:val="24"/>
        </w:rPr>
      </w:pPr>
      <w:bookmarkStart w:id="1" w:name="_Toc131518942"/>
      <w:r w:rsidRPr="00D570C9">
        <w:rPr>
          <w:rFonts w:asciiTheme="minorHAnsi" w:hAnsiTheme="minorHAnsi" w:cstheme="minorHAnsi"/>
          <w:szCs w:val="24"/>
        </w:rPr>
        <w:t>INTRODUCTION</w:t>
      </w:r>
      <w:bookmarkEnd w:id="1"/>
      <w:bookmarkEnd w:id="0"/>
    </w:p>
    <w:p w14:paraId="19D5FC09" w14:textId="26805D32" w:rsidR="0014744C" w:rsidRPr="00D570C9" w:rsidRDefault="0014744C" w:rsidP="0014744C">
      <w:pPr>
        <w:tabs>
          <w:tab w:val="left" w:pos="1027"/>
        </w:tabs>
        <w:spacing w:line="360" w:lineRule="auto"/>
        <w:rPr>
          <w:rFonts w:cstheme="minorHAnsi"/>
          <w:sz w:val="24"/>
          <w:szCs w:val="24"/>
        </w:rPr>
      </w:pPr>
      <w:r w:rsidRPr="00D570C9">
        <w:rPr>
          <w:rFonts w:cstheme="minorHAnsi"/>
          <w:sz w:val="24"/>
          <w:szCs w:val="24"/>
        </w:rPr>
        <w:tab/>
      </w:r>
    </w:p>
    <w:p w14:paraId="5EC1FA37" w14:textId="77777777" w:rsidR="0014744C" w:rsidRPr="00D570C9" w:rsidRDefault="0014744C" w:rsidP="0014744C">
      <w:pPr>
        <w:rPr>
          <w:rFonts w:cstheme="minorHAnsi"/>
          <w:sz w:val="24"/>
          <w:szCs w:val="24"/>
          <w:lang w:val="en-GB"/>
        </w:rPr>
      </w:pPr>
      <w:r w:rsidRPr="00D570C9">
        <w:rPr>
          <w:rFonts w:cstheme="minorHAnsi"/>
          <w:sz w:val="24"/>
          <w:szCs w:val="24"/>
          <w:lang w:val="en-GB"/>
        </w:rPr>
        <w:t>Currently, running a business requires more than just dedication and investment, thus it is essential to adapt to Business Intelligence.</w:t>
      </w:r>
    </w:p>
    <w:p w14:paraId="52A8E83F" w14:textId="464F7F5A" w:rsidR="0014744C" w:rsidRPr="00D570C9" w:rsidRDefault="0014744C" w:rsidP="0014744C">
      <w:pPr>
        <w:rPr>
          <w:rFonts w:cstheme="minorHAnsi"/>
          <w:sz w:val="24"/>
          <w:szCs w:val="24"/>
          <w:lang w:val="en-GB"/>
        </w:rPr>
      </w:pPr>
      <w:r w:rsidRPr="00D570C9">
        <w:rPr>
          <w:rFonts w:cstheme="minorHAnsi"/>
          <w:sz w:val="24"/>
          <w:szCs w:val="24"/>
          <w:lang w:val="en-GB"/>
        </w:rPr>
        <w:t xml:space="preserve">What is Business Intelligence and why should we integrate it in our company?!  The development of a company is based on </w:t>
      </w:r>
      <w:r w:rsidR="004B2CE8" w:rsidRPr="00D570C9">
        <w:rPr>
          <w:rFonts w:cstheme="minorHAnsi"/>
          <w:sz w:val="24"/>
          <w:szCs w:val="24"/>
          <w:lang w:val="en-GB"/>
        </w:rPr>
        <w:t>Business Intelligence</w:t>
      </w:r>
      <w:r w:rsidRPr="00D570C9">
        <w:rPr>
          <w:rFonts w:cstheme="minorHAnsi"/>
          <w:sz w:val="24"/>
          <w:szCs w:val="24"/>
          <w:lang w:val="en-GB"/>
        </w:rPr>
        <w:t>, because it provides the opportunity to create the ideal context and to collect and generate vital business information. It is a method and practice that helps the company to better collect, analyse and evaluate resources and factors in order to make decisions easier and faster.</w:t>
      </w:r>
    </w:p>
    <w:p w14:paraId="34E291AE" w14:textId="12EBB19D" w:rsidR="0014744C" w:rsidRPr="00D570C9" w:rsidRDefault="0014744C" w:rsidP="0014744C">
      <w:pPr>
        <w:rPr>
          <w:rFonts w:cstheme="minorHAnsi"/>
          <w:sz w:val="24"/>
          <w:szCs w:val="24"/>
          <w:lang w:val="en-GB"/>
        </w:rPr>
      </w:pPr>
      <w:r w:rsidRPr="00D570C9">
        <w:rPr>
          <w:rFonts w:cstheme="minorHAnsi"/>
          <w:sz w:val="24"/>
          <w:szCs w:val="24"/>
          <w:lang w:val="en-GB"/>
        </w:rPr>
        <w:t xml:space="preserve">With technological development and new trends more and more companies understand the need for </w:t>
      </w:r>
      <w:r w:rsidR="004B2CE8" w:rsidRPr="00D570C9">
        <w:rPr>
          <w:rFonts w:cstheme="minorHAnsi"/>
          <w:sz w:val="24"/>
          <w:szCs w:val="24"/>
          <w:lang w:val="en-GB"/>
        </w:rPr>
        <w:t xml:space="preserve">Business Intelligence </w:t>
      </w:r>
      <w:r w:rsidRPr="00D570C9">
        <w:rPr>
          <w:rFonts w:cstheme="minorHAnsi"/>
          <w:sz w:val="24"/>
          <w:szCs w:val="24"/>
          <w:lang w:val="en-GB"/>
        </w:rPr>
        <w:t>and for implementation of current tendencies security, artificial intelligence, cloud for data and analytics, data discovery and quality.</w:t>
      </w:r>
    </w:p>
    <w:p w14:paraId="72FB7D0D" w14:textId="77777777" w:rsidR="0014744C" w:rsidRPr="00D570C9" w:rsidRDefault="0014744C" w:rsidP="0014744C">
      <w:pPr>
        <w:rPr>
          <w:rFonts w:cstheme="minorHAnsi"/>
          <w:sz w:val="24"/>
          <w:szCs w:val="24"/>
          <w:lang w:val="en-GB"/>
        </w:rPr>
      </w:pPr>
      <w:r w:rsidRPr="00D570C9">
        <w:rPr>
          <w:rFonts w:cstheme="minorHAnsi"/>
          <w:sz w:val="24"/>
          <w:szCs w:val="24"/>
          <w:lang w:val="en-GB"/>
        </w:rPr>
        <w:t>In this report we will discuss each trend and the importance of implementing them in any company.</w:t>
      </w:r>
    </w:p>
    <w:p w14:paraId="3D731E11" w14:textId="77777777" w:rsidR="0014744C" w:rsidRPr="00D570C9" w:rsidRDefault="0014744C" w:rsidP="0014744C">
      <w:pPr>
        <w:rPr>
          <w:rFonts w:cstheme="minorHAnsi"/>
          <w:sz w:val="24"/>
          <w:szCs w:val="24"/>
          <w:lang w:val="en-GB"/>
        </w:rPr>
      </w:pPr>
    </w:p>
    <w:p w14:paraId="25B22DFE" w14:textId="77777777" w:rsidR="0014744C" w:rsidRPr="00D570C9" w:rsidRDefault="0014744C" w:rsidP="004B2CE8">
      <w:pPr>
        <w:pStyle w:val="Titlu1"/>
        <w:rPr>
          <w:rFonts w:asciiTheme="minorHAnsi" w:hAnsiTheme="minorHAnsi" w:cstheme="minorHAnsi"/>
          <w:szCs w:val="24"/>
          <w:lang w:val="en-GB"/>
        </w:rPr>
      </w:pPr>
      <w:bookmarkStart w:id="2" w:name="_Toc131518943"/>
      <w:r w:rsidRPr="00D570C9">
        <w:rPr>
          <w:rFonts w:asciiTheme="minorHAnsi" w:hAnsiTheme="minorHAnsi" w:cstheme="minorHAnsi"/>
          <w:szCs w:val="24"/>
          <w:lang w:val="en-GB"/>
        </w:rPr>
        <w:t>IMPORTANT BUSINESS INTELLIGENCE TRANDS</w:t>
      </w:r>
      <w:bookmarkEnd w:id="2"/>
    </w:p>
    <w:p w14:paraId="5F4F0F3C" w14:textId="77777777" w:rsidR="004B2CE8" w:rsidRPr="00D570C9" w:rsidRDefault="004B2CE8" w:rsidP="004B2CE8">
      <w:pPr>
        <w:rPr>
          <w:rFonts w:cstheme="minorHAnsi"/>
          <w:sz w:val="24"/>
          <w:szCs w:val="24"/>
          <w:lang w:val="en-GB"/>
        </w:rPr>
      </w:pPr>
    </w:p>
    <w:p w14:paraId="04553F82" w14:textId="3F9B249E" w:rsidR="0014744C" w:rsidRPr="00D570C9" w:rsidRDefault="0014744C" w:rsidP="004B2CE8">
      <w:pPr>
        <w:pStyle w:val="Titlu2"/>
        <w:rPr>
          <w:rFonts w:asciiTheme="minorHAnsi" w:hAnsiTheme="minorHAnsi" w:cstheme="minorHAnsi"/>
          <w:szCs w:val="24"/>
          <w:lang w:val="en-GB"/>
        </w:rPr>
      </w:pPr>
      <w:bookmarkStart w:id="3" w:name="_Toc131518944"/>
      <w:r w:rsidRPr="00D570C9">
        <w:rPr>
          <w:rFonts w:asciiTheme="minorHAnsi" w:hAnsiTheme="minorHAnsi" w:cstheme="minorHAnsi"/>
          <w:szCs w:val="24"/>
          <w:lang w:val="en-GB"/>
        </w:rPr>
        <w:t>Data Security</w:t>
      </w:r>
      <w:bookmarkEnd w:id="3"/>
    </w:p>
    <w:p w14:paraId="58F6B615" w14:textId="77777777" w:rsidR="0014744C" w:rsidRPr="00D570C9" w:rsidRDefault="0014744C" w:rsidP="0014744C">
      <w:pPr>
        <w:rPr>
          <w:rFonts w:cstheme="minorHAnsi"/>
          <w:b/>
          <w:sz w:val="24"/>
          <w:szCs w:val="24"/>
          <w:lang w:val="en-GB"/>
        </w:rPr>
      </w:pPr>
    </w:p>
    <w:p w14:paraId="19B41B54" w14:textId="77777777" w:rsidR="0014744C" w:rsidRPr="00D570C9" w:rsidRDefault="0014744C" w:rsidP="0014744C">
      <w:pPr>
        <w:rPr>
          <w:rFonts w:cstheme="minorHAnsi"/>
          <w:sz w:val="24"/>
          <w:szCs w:val="24"/>
          <w:lang w:val="en-GB"/>
        </w:rPr>
      </w:pPr>
      <w:r w:rsidRPr="00D570C9">
        <w:rPr>
          <w:rFonts w:cstheme="minorHAnsi"/>
          <w:color w:val="27272A"/>
          <w:sz w:val="24"/>
          <w:szCs w:val="24"/>
          <w:shd w:val="clear" w:color="auto" w:fill="FFFFFF"/>
        </w:rPr>
        <w:t>To begin, I would like to</w:t>
      </w:r>
      <w:r w:rsidRPr="00D570C9">
        <w:rPr>
          <w:rFonts w:cstheme="minorHAnsi"/>
          <w:sz w:val="24"/>
          <w:szCs w:val="24"/>
          <w:lang w:val="en-GB"/>
        </w:rPr>
        <w:t xml:space="preserve"> present Data Security, because it is vital for companies to protect their data.</w:t>
      </w:r>
    </w:p>
    <w:p w14:paraId="2D89147F" w14:textId="77777777" w:rsidR="0014744C" w:rsidRPr="00D570C9" w:rsidRDefault="0014744C" w:rsidP="0014744C">
      <w:pPr>
        <w:rPr>
          <w:rFonts w:cstheme="minorHAnsi"/>
          <w:sz w:val="24"/>
          <w:szCs w:val="24"/>
        </w:rPr>
      </w:pPr>
      <w:r w:rsidRPr="00D570C9">
        <w:rPr>
          <w:rFonts w:cstheme="minorHAnsi"/>
          <w:sz w:val="24"/>
          <w:szCs w:val="24"/>
          <w:lang w:val="en-GB"/>
        </w:rPr>
        <w:t xml:space="preserve">Technological development has brought numerous benefits as well as a significant increase in cyber-attacks. For this reason, </w:t>
      </w:r>
      <w:r w:rsidRPr="00D570C9">
        <w:rPr>
          <w:rFonts w:cstheme="minorHAnsi"/>
          <w:sz w:val="24"/>
          <w:szCs w:val="24"/>
        </w:rPr>
        <w:t>it is crucial for all types of companies to implement security systems.</w:t>
      </w:r>
    </w:p>
    <w:p w14:paraId="7EE421B4" w14:textId="01563E84" w:rsidR="0014744C" w:rsidRPr="00D570C9" w:rsidRDefault="0014744C" w:rsidP="0014744C">
      <w:pPr>
        <w:rPr>
          <w:rFonts w:cstheme="minorHAnsi"/>
          <w:color w:val="FF0000"/>
          <w:sz w:val="24"/>
          <w:szCs w:val="24"/>
          <w:lang w:val="en-GB"/>
        </w:rPr>
      </w:pPr>
      <w:r w:rsidRPr="00D570C9">
        <w:rPr>
          <w:rFonts w:cstheme="minorHAnsi"/>
          <w:sz w:val="24"/>
          <w:szCs w:val="24"/>
          <w:lang w:val="en-GB"/>
        </w:rPr>
        <w:t xml:space="preserve">Following a research study IBM X-Force Red stated that due to 2020 pandemic and the shift to remote work, the risk of cyberattacks increased as people worked from their personal devices and networks while being unprepared for this significant change that put companies’ data at risk. </w:t>
      </w:r>
      <w:r w:rsidR="0048086D">
        <w:rPr>
          <w:rFonts w:cstheme="minorHAnsi"/>
          <w:sz w:val="24"/>
          <w:szCs w:val="24"/>
          <w:lang w:val="en-GB"/>
        </w:rPr>
        <w:t>“</w:t>
      </w:r>
      <w:r w:rsidRPr="00D570C9">
        <w:rPr>
          <w:rFonts w:cstheme="minorHAnsi"/>
          <w:sz w:val="24"/>
          <w:szCs w:val="24"/>
          <w:lang w:val="en-GB"/>
        </w:rPr>
        <w:t>Security concerns may forestall the direct sharing of information and how these different gatherings cooperatively direct data mining without penetrating information security presents a challenge</w:t>
      </w:r>
      <w:r w:rsidR="0048086D">
        <w:rPr>
          <w:rFonts w:cstheme="minorHAnsi"/>
          <w:color w:val="000000" w:themeColor="text1"/>
          <w:sz w:val="24"/>
          <w:szCs w:val="24"/>
          <w:lang w:val="en-GB"/>
        </w:rPr>
        <w:t>.”</w:t>
      </w:r>
      <w:r w:rsidRPr="00D570C9">
        <w:rPr>
          <w:rFonts w:cstheme="minorHAnsi"/>
          <w:color w:val="000000" w:themeColor="text1"/>
          <w:sz w:val="24"/>
          <w:szCs w:val="24"/>
          <w:lang w:val="en-GB"/>
        </w:rPr>
        <w:t xml:space="preserve"> (</w:t>
      </w:r>
      <w:r w:rsidR="007464FB" w:rsidRPr="00D570C9">
        <w:rPr>
          <w:rFonts w:cstheme="minorHAnsi"/>
          <w:color w:val="000000" w:themeColor="text1"/>
          <w:sz w:val="24"/>
          <w:szCs w:val="24"/>
          <w:lang w:val="en-GB"/>
        </w:rPr>
        <w:t>A</w:t>
      </w:r>
      <w:r w:rsidR="000542AB">
        <w:rPr>
          <w:rFonts w:cstheme="minorHAnsi"/>
          <w:color w:val="000000" w:themeColor="text1"/>
          <w:sz w:val="24"/>
          <w:szCs w:val="24"/>
          <w:lang w:val="en-GB"/>
        </w:rPr>
        <w:t>.</w:t>
      </w:r>
      <w:r w:rsidR="007464FB" w:rsidRPr="00D570C9">
        <w:rPr>
          <w:rFonts w:cstheme="minorHAnsi"/>
          <w:color w:val="000000" w:themeColor="text1"/>
          <w:sz w:val="24"/>
          <w:szCs w:val="24"/>
          <w:lang w:val="en-GB"/>
        </w:rPr>
        <w:t xml:space="preserve"> </w:t>
      </w:r>
      <w:proofErr w:type="spellStart"/>
      <w:r w:rsidR="007464FB" w:rsidRPr="00D570C9">
        <w:rPr>
          <w:rFonts w:cstheme="minorHAnsi"/>
          <w:color w:val="000000" w:themeColor="text1"/>
          <w:sz w:val="24"/>
          <w:szCs w:val="24"/>
          <w:lang w:val="en-GB"/>
        </w:rPr>
        <w:t>Azevedo</w:t>
      </w:r>
      <w:proofErr w:type="spellEnd"/>
      <w:r w:rsidRPr="00D570C9">
        <w:rPr>
          <w:rFonts w:cstheme="minorHAnsi"/>
          <w:color w:val="000000" w:themeColor="text1"/>
          <w:sz w:val="24"/>
          <w:szCs w:val="24"/>
          <w:lang w:val="en-GB"/>
        </w:rPr>
        <w:t>, 202</w:t>
      </w:r>
      <w:r w:rsidR="00D570C9">
        <w:rPr>
          <w:rFonts w:cstheme="minorHAnsi"/>
          <w:color w:val="000000" w:themeColor="text1"/>
          <w:sz w:val="24"/>
          <w:szCs w:val="24"/>
          <w:lang w:val="en-GB"/>
        </w:rPr>
        <w:t>1</w:t>
      </w:r>
      <w:r w:rsidRPr="00D570C9">
        <w:rPr>
          <w:rFonts w:cstheme="minorHAnsi"/>
          <w:color w:val="000000" w:themeColor="text1"/>
          <w:sz w:val="24"/>
          <w:szCs w:val="24"/>
          <w:lang w:val="en-GB"/>
        </w:rPr>
        <w:t>,</w:t>
      </w:r>
      <w:r w:rsidR="007464FB" w:rsidRPr="00D570C9">
        <w:rPr>
          <w:rFonts w:cstheme="minorHAnsi"/>
          <w:color w:val="000000" w:themeColor="text1"/>
          <w:sz w:val="24"/>
          <w:szCs w:val="24"/>
          <w:lang w:val="en-GB"/>
        </w:rPr>
        <w:t xml:space="preserve"> </w:t>
      </w:r>
      <w:r w:rsidRPr="00D570C9">
        <w:rPr>
          <w:rFonts w:cstheme="minorHAnsi"/>
          <w:color w:val="000000" w:themeColor="text1"/>
          <w:sz w:val="24"/>
          <w:szCs w:val="24"/>
          <w:lang w:val="en-GB"/>
        </w:rPr>
        <w:t>p.12)</w:t>
      </w:r>
    </w:p>
    <w:p w14:paraId="2EDA6673" w14:textId="2D690969" w:rsidR="0014744C" w:rsidRPr="00D570C9" w:rsidRDefault="0014744C" w:rsidP="0014744C">
      <w:pPr>
        <w:rPr>
          <w:rFonts w:cstheme="minorHAnsi"/>
          <w:color w:val="000000" w:themeColor="text1"/>
          <w:sz w:val="24"/>
          <w:szCs w:val="24"/>
          <w:lang w:val="en-GB"/>
        </w:rPr>
      </w:pPr>
      <w:r w:rsidRPr="00D570C9">
        <w:rPr>
          <w:rFonts w:cstheme="minorHAnsi"/>
          <w:sz w:val="24"/>
          <w:szCs w:val="24"/>
          <w:lang w:val="en-GB"/>
        </w:rPr>
        <w:t xml:space="preserve">The ideal solution for keeping data secure is to implement full encryption, data control and threat detection, and the main trend that meets all criteria is </w:t>
      </w:r>
      <w:r w:rsidRPr="00D570C9">
        <w:rPr>
          <w:rFonts w:cstheme="minorHAnsi"/>
          <w:color w:val="000000" w:themeColor="text1"/>
          <w:sz w:val="24"/>
          <w:szCs w:val="24"/>
          <w:lang w:val="en-GB"/>
        </w:rPr>
        <w:t xml:space="preserve">cloud </w:t>
      </w:r>
      <w:r w:rsidRPr="00D570C9">
        <w:rPr>
          <w:rFonts w:cstheme="minorHAnsi"/>
          <w:color w:val="000000" w:themeColor="text1"/>
          <w:sz w:val="24"/>
          <w:szCs w:val="24"/>
        </w:rPr>
        <w:t xml:space="preserve">for data and analytics </w:t>
      </w:r>
      <w:r w:rsidRPr="00D570C9">
        <w:rPr>
          <w:rFonts w:cstheme="minorHAnsi"/>
          <w:color w:val="000000" w:themeColor="text1"/>
          <w:sz w:val="24"/>
          <w:szCs w:val="24"/>
          <w:lang w:val="en-GB"/>
        </w:rPr>
        <w:t>adaptation.</w:t>
      </w:r>
    </w:p>
    <w:p w14:paraId="6F0BB702" w14:textId="77777777" w:rsidR="0014744C" w:rsidRPr="00D570C9" w:rsidRDefault="0014744C" w:rsidP="0014744C">
      <w:pPr>
        <w:rPr>
          <w:rFonts w:cstheme="minorHAnsi"/>
          <w:color w:val="000000" w:themeColor="text1"/>
          <w:sz w:val="24"/>
          <w:szCs w:val="24"/>
          <w:lang w:val="en-GB"/>
        </w:rPr>
      </w:pPr>
    </w:p>
    <w:p w14:paraId="2F78A949" w14:textId="68E5D9B2" w:rsidR="0014744C" w:rsidRPr="00D570C9" w:rsidRDefault="0014744C" w:rsidP="004B2CE8">
      <w:pPr>
        <w:pStyle w:val="Titlu2"/>
        <w:rPr>
          <w:rFonts w:asciiTheme="minorHAnsi" w:hAnsiTheme="minorHAnsi" w:cstheme="minorHAnsi"/>
          <w:szCs w:val="24"/>
          <w:lang w:val="en-GB"/>
        </w:rPr>
      </w:pPr>
      <w:bookmarkStart w:id="4" w:name="_Toc131518945"/>
      <w:r w:rsidRPr="00D570C9">
        <w:rPr>
          <w:rFonts w:asciiTheme="minorHAnsi" w:hAnsiTheme="minorHAnsi" w:cstheme="minorHAnsi"/>
          <w:szCs w:val="24"/>
          <w:lang w:val="en-GB"/>
        </w:rPr>
        <w:t>Cloud Adoption</w:t>
      </w:r>
      <w:bookmarkEnd w:id="4"/>
    </w:p>
    <w:p w14:paraId="13A8BEE3" w14:textId="77777777" w:rsidR="0014744C" w:rsidRPr="00D570C9" w:rsidRDefault="0014744C" w:rsidP="0014744C">
      <w:pPr>
        <w:rPr>
          <w:rFonts w:cstheme="minorHAnsi"/>
          <w:sz w:val="24"/>
          <w:szCs w:val="24"/>
          <w:lang w:val="en-GB"/>
        </w:rPr>
      </w:pPr>
    </w:p>
    <w:p w14:paraId="3BE19E78" w14:textId="7AF373E5" w:rsidR="0014744C" w:rsidRPr="00D570C9" w:rsidRDefault="004B2CE8" w:rsidP="0014744C">
      <w:pPr>
        <w:rPr>
          <w:rFonts w:cstheme="minorHAnsi"/>
          <w:sz w:val="24"/>
          <w:szCs w:val="24"/>
          <w:lang w:val="en-GB"/>
        </w:rPr>
      </w:pPr>
      <w:r w:rsidRPr="00D570C9">
        <w:rPr>
          <w:rFonts w:cstheme="minorHAnsi"/>
          <w:sz w:val="24"/>
          <w:szCs w:val="24"/>
          <w:lang w:val="en-GB"/>
        </w:rPr>
        <w:t xml:space="preserve">Business Intelligence </w:t>
      </w:r>
      <w:r w:rsidR="0014744C" w:rsidRPr="00D570C9">
        <w:rPr>
          <w:rFonts w:cstheme="minorHAnsi"/>
          <w:sz w:val="24"/>
          <w:szCs w:val="24"/>
          <w:lang w:val="en-GB"/>
        </w:rPr>
        <w:t xml:space="preserve">is defined by the </w:t>
      </w:r>
      <w:r w:rsidR="0014744C" w:rsidRPr="00D570C9">
        <w:rPr>
          <w:rFonts w:cstheme="minorHAnsi"/>
          <w:color w:val="000000" w:themeColor="text1"/>
          <w:sz w:val="24"/>
          <w:szCs w:val="24"/>
          <w:lang w:val="en-GB"/>
        </w:rPr>
        <w:t xml:space="preserve">cloud </w:t>
      </w:r>
      <w:r w:rsidR="0014744C" w:rsidRPr="00D570C9">
        <w:rPr>
          <w:rFonts w:cstheme="minorHAnsi"/>
          <w:color w:val="000000" w:themeColor="text1"/>
          <w:sz w:val="24"/>
          <w:szCs w:val="24"/>
        </w:rPr>
        <w:t>for data and analytics</w:t>
      </w:r>
      <w:r w:rsidR="0014744C" w:rsidRPr="00D570C9">
        <w:rPr>
          <w:rFonts w:cstheme="minorHAnsi"/>
          <w:sz w:val="24"/>
          <w:szCs w:val="24"/>
          <w:lang w:val="en-GB"/>
        </w:rPr>
        <w:t>. After 2020 more and more companies have decided that the time has come to move their data and operation manner to the cloud, because it's more secure and easier. By 2023, cloud adoption is no longer optional but necessary, because it enables faster and clearer analytics and helps face competition.</w:t>
      </w:r>
    </w:p>
    <w:p w14:paraId="598937C3" w14:textId="77777777" w:rsidR="0014744C" w:rsidRPr="00D570C9" w:rsidRDefault="0014744C" w:rsidP="0014744C">
      <w:pPr>
        <w:rPr>
          <w:rFonts w:cstheme="minorHAnsi"/>
          <w:sz w:val="24"/>
          <w:szCs w:val="24"/>
          <w:lang w:val="en-GB"/>
        </w:rPr>
      </w:pPr>
      <w:r w:rsidRPr="00D570C9">
        <w:rPr>
          <w:rFonts w:cstheme="minorHAnsi"/>
          <w:sz w:val="24"/>
          <w:szCs w:val="24"/>
          <w:lang w:val="en-GB"/>
        </w:rPr>
        <w:t xml:space="preserve">NTT Ltd. estimates that there will be investments and the global cloud analytics market will grow from $2.6 billion in 2022 to $5.6 billion by 2027. Market growth is </w:t>
      </w:r>
      <w:r w:rsidRPr="00D570C9">
        <w:rPr>
          <w:rFonts w:cstheme="minorHAnsi"/>
          <w:sz w:val="24"/>
          <w:szCs w:val="24"/>
        </w:rPr>
        <w:t>fueled</w:t>
      </w:r>
      <w:r w:rsidRPr="00D570C9">
        <w:rPr>
          <w:rFonts w:cstheme="minorHAnsi"/>
          <w:color w:val="27272A"/>
          <w:sz w:val="24"/>
          <w:szCs w:val="24"/>
          <w:shd w:val="clear" w:color="auto" w:fill="FFFFFF"/>
        </w:rPr>
        <w:t> </w:t>
      </w:r>
      <w:r w:rsidRPr="00D570C9">
        <w:rPr>
          <w:rFonts w:cstheme="minorHAnsi"/>
          <w:sz w:val="24"/>
          <w:szCs w:val="24"/>
          <w:lang w:val="en-GB"/>
        </w:rPr>
        <w:t>by the need to prevent cyber-attacks, enable efficient analytics, manage real-time information, and the ability to make accurate decisions quickly.</w:t>
      </w:r>
    </w:p>
    <w:p w14:paraId="002D0956" w14:textId="77777777" w:rsidR="0014744C" w:rsidRPr="00D570C9" w:rsidRDefault="0014744C" w:rsidP="0014744C">
      <w:pPr>
        <w:rPr>
          <w:rFonts w:cstheme="minorHAnsi"/>
          <w:sz w:val="24"/>
          <w:szCs w:val="24"/>
          <w:lang w:val="en-GB"/>
        </w:rPr>
      </w:pPr>
      <w:r w:rsidRPr="00D570C9">
        <w:rPr>
          <w:rFonts w:cstheme="minorHAnsi"/>
          <w:sz w:val="24"/>
          <w:szCs w:val="24"/>
          <w:lang w:val="en-GB"/>
        </w:rPr>
        <w:t xml:space="preserve">The issues reported by </w:t>
      </w:r>
      <w:proofErr w:type="spellStart"/>
      <w:r w:rsidRPr="00D570C9">
        <w:rPr>
          <w:rFonts w:cstheme="minorHAnsi"/>
          <w:sz w:val="24"/>
          <w:szCs w:val="24"/>
          <w:lang w:val="en-GB"/>
        </w:rPr>
        <w:t>Turbonomic</w:t>
      </w:r>
      <w:proofErr w:type="spellEnd"/>
      <w:r w:rsidRPr="00D570C9">
        <w:rPr>
          <w:rFonts w:cstheme="minorHAnsi"/>
          <w:sz w:val="24"/>
          <w:szCs w:val="24"/>
          <w:lang w:val="en-GB"/>
        </w:rPr>
        <w:t xml:space="preserve"> in 2021 were that there may be barriers to transferring certain applications to the cloud and limitation on the freedom to share information - given the enhanced security of the systems. However, cloud adoption is helping companies to evolve and support artificial intelligence.</w:t>
      </w:r>
    </w:p>
    <w:p w14:paraId="70EF57FC" w14:textId="77777777" w:rsidR="0014744C" w:rsidRPr="00D570C9" w:rsidRDefault="0014744C" w:rsidP="0014744C">
      <w:pPr>
        <w:rPr>
          <w:rFonts w:cstheme="minorHAnsi"/>
          <w:sz w:val="24"/>
          <w:szCs w:val="24"/>
          <w:lang w:val="en-GB"/>
        </w:rPr>
      </w:pPr>
    </w:p>
    <w:p w14:paraId="290F4C9E" w14:textId="0E521DB1" w:rsidR="0014744C" w:rsidRPr="00D570C9" w:rsidRDefault="0014744C" w:rsidP="004B2CE8">
      <w:pPr>
        <w:pStyle w:val="Titlu2"/>
        <w:rPr>
          <w:rFonts w:asciiTheme="minorHAnsi" w:hAnsiTheme="minorHAnsi" w:cstheme="minorHAnsi"/>
          <w:szCs w:val="24"/>
          <w:lang w:val="en-GB"/>
        </w:rPr>
      </w:pPr>
      <w:bookmarkStart w:id="5" w:name="_Toc131518946"/>
      <w:r w:rsidRPr="00D570C9">
        <w:rPr>
          <w:rFonts w:asciiTheme="minorHAnsi" w:hAnsiTheme="minorHAnsi" w:cstheme="minorHAnsi"/>
          <w:szCs w:val="24"/>
          <w:lang w:val="en-GB"/>
        </w:rPr>
        <w:t>Artificial Intelligence</w:t>
      </w:r>
      <w:bookmarkEnd w:id="5"/>
    </w:p>
    <w:p w14:paraId="54DD7B46" w14:textId="77777777" w:rsidR="0014744C" w:rsidRPr="00D570C9" w:rsidRDefault="0014744C" w:rsidP="0014744C">
      <w:pPr>
        <w:rPr>
          <w:rFonts w:cstheme="minorHAnsi"/>
          <w:sz w:val="24"/>
          <w:szCs w:val="24"/>
          <w:lang w:val="en-GB"/>
        </w:rPr>
      </w:pPr>
    </w:p>
    <w:p w14:paraId="10DF4338" w14:textId="77777777" w:rsidR="0014744C" w:rsidRPr="00D570C9" w:rsidRDefault="0014744C" w:rsidP="0014744C">
      <w:pPr>
        <w:rPr>
          <w:rFonts w:cstheme="minorHAnsi"/>
          <w:sz w:val="24"/>
          <w:szCs w:val="24"/>
          <w:lang w:val="en-GB"/>
        </w:rPr>
      </w:pPr>
      <w:r w:rsidRPr="00D570C9">
        <w:rPr>
          <w:rFonts w:cstheme="minorHAnsi"/>
          <w:sz w:val="24"/>
          <w:szCs w:val="24"/>
          <w:lang w:val="en-GB"/>
        </w:rPr>
        <w:t xml:space="preserve">Digital Domain Holdings Limited, </w:t>
      </w:r>
      <w:r w:rsidRPr="00D570C9">
        <w:rPr>
          <w:rFonts w:cstheme="minorHAnsi"/>
          <w:sz w:val="24"/>
          <w:szCs w:val="24"/>
        </w:rPr>
        <w:t>a company that specializes in visual effects and virtual human technology</w:t>
      </w:r>
      <w:r w:rsidRPr="00D570C9">
        <w:rPr>
          <w:rFonts w:cstheme="minorHAnsi"/>
          <w:sz w:val="24"/>
          <w:szCs w:val="24"/>
          <w:lang w:val="en-GB"/>
        </w:rPr>
        <w:t>, considers artificial intelligence as self-evident being the basic focus of a company, but the significant revenue growth in 2022 compared to 2021 of over 11%, shows an upward trend on openness to technology and artificial intelligence.</w:t>
      </w:r>
    </w:p>
    <w:p w14:paraId="6022849F" w14:textId="731C1685" w:rsidR="0014744C" w:rsidRPr="00D570C9" w:rsidRDefault="0014744C" w:rsidP="0014744C">
      <w:pPr>
        <w:rPr>
          <w:rFonts w:cstheme="minorHAnsi"/>
          <w:color w:val="000000" w:themeColor="text1"/>
          <w:sz w:val="24"/>
          <w:szCs w:val="24"/>
          <w:lang w:val="en-GB"/>
        </w:rPr>
      </w:pPr>
      <w:r w:rsidRPr="00D570C9">
        <w:rPr>
          <w:rFonts w:cstheme="minorHAnsi"/>
          <w:sz w:val="24"/>
          <w:szCs w:val="24"/>
          <w:lang w:val="en-GB"/>
        </w:rPr>
        <w:t xml:space="preserve">Artificial intelligence and the adoption of software in companies has a positive impact on all industries and departments because it simplifies work processes, reduces work time, and improves data collection and distribution. For instance, in research, </w:t>
      </w:r>
      <w:proofErr w:type="spellStart"/>
      <w:r w:rsidRPr="00D570C9">
        <w:rPr>
          <w:rFonts w:cstheme="minorHAnsi"/>
          <w:sz w:val="24"/>
          <w:szCs w:val="24"/>
          <w:lang w:val="en-GB"/>
        </w:rPr>
        <w:t>Poolbeg</w:t>
      </w:r>
      <w:proofErr w:type="spellEnd"/>
      <w:r w:rsidRPr="00D570C9">
        <w:rPr>
          <w:rFonts w:cstheme="minorHAnsi"/>
          <w:sz w:val="24"/>
          <w:szCs w:val="24"/>
          <w:lang w:val="en-GB"/>
        </w:rPr>
        <w:t xml:space="preserve"> Pharma Plc, a biopharmaceutical company, has integrated AI software into their research to analyse unique disease data from human-tested samples, and in November 2022, just nine months after the project began in February 2022, several types of </w:t>
      </w:r>
      <w:r w:rsidRPr="00D570C9">
        <w:rPr>
          <w:rFonts w:cstheme="minorHAnsi"/>
          <w:color w:val="000000" w:themeColor="text1"/>
          <w:sz w:val="24"/>
          <w:szCs w:val="24"/>
        </w:rPr>
        <w:t xml:space="preserve">respiratory Syncytial Virus </w:t>
      </w:r>
      <w:r w:rsidRPr="00D570C9">
        <w:rPr>
          <w:rFonts w:cstheme="minorHAnsi"/>
          <w:sz w:val="24"/>
          <w:szCs w:val="24"/>
          <w:lang w:val="en-GB"/>
        </w:rPr>
        <w:t xml:space="preserve">drugs were developed </w:t>
      </w:r>
      <w:r w:rsidRPr="00D570C9">
        <w:rPr>
          <w:rFonts w:cstheme="minorHAnsi"/>
          <w:color w:val="000000" w:themeColor="text1"/>
          <w:sz w:val="24"/>
          <w:szCs w:val="24"/>
          <w:lang w:val="en-GB"/>
        </w:rPr>
        <w:t>and thus the foundation for an artificial intelligence model of the influenza virus was laid.</w:t>
      </w:r>
    </w:p>
    <w:p w14:paraId="2746BA54" w14:textId="074236D6" w:rsidR="0014744C" w:rsidRPr="00D570C9" w:rsidRDefault="0014744C" w:rsidP="0014744C">
      <w:pPr>
        <w:rPr>
          <w:rFonts w:cstheme="minorHAnsi"/>
          <w:color w:val="000000" w:themeColor="text1"/>
          <w:sz w:val="24"/>
          <w:szCs w:val="24"/>
          <w:lang w:val="en-GB"/>
        </w:rPr>
      </w:pPr>
      <w:r w:rsidRPr="00D570C9">
        <w:rPr>
          <w:rFonts w:cstheme="minorHAnsi"/>
          <w:color w:val="000000" w:themeColor="text1"/>
          <w:sz w:val="24"/>
          <w:szCs w:val="24"/>
          <w:lang w:val="en-GB"/>
        </w:rPr>
        <w:t xml:space="preserve">In the long term and in the future, artificial intelligence is expected to grow and develop in such a way that it will go beyond the limits imposed by software algorithms and it will be possible to make decisions only through </w:t>
      </w:r>
      <w:r w:rsidR="004B2CE8" w:rsidRPr="00D570C9">
        <w:rPr>
          <w:rFonts w:cstheme="minorHAnsi"/>
          <w:color w:val="000000" w:themeColor="text1"/>
          <w:sz w:val="24"/>
          <w:szCs w:val="24"/>
          <w:lang w:val="en-GB"/>
        </w:rPr>
        <w:t>Artificial Intelligence</w:t>
      </w:r>
      <w:r w:rsidRPr="00D570C9">
        <w:rPr>
          <w:rFonts w:cstheme="minorHAnsi"/>
          <w:color w:val="000000" w:themeColor="text1"/>
          <w:sz w:val="24"/>
          <w:szCs w:val="24"/>
          <w:lang w:val="en-GB"/>
        </w:rPr>
        <w:t>-</w:t>
      </w:r>
      <w:r w:rsidR="004B2CE8" w:rsidRPr="00D570C9">
        <w:rPr>
          <w:rFonts w:cstheme="minorHAnsi"/>
          <w:sz w:val="24"/>
          <w:szCs w:val="24"/>
          <w:lang w:val="en-GB"/>
        </w:rPr>
        <w:t xml:space="preserve"> Business Intelligence</w:t>
      </w:r>
      <w:r w:rsidRPr="00D570C9">
        <w:rPr>
          <w:rFonts w:cstheme="minorHAnsi"/>
          <w:color w:val="000000" w:themeColor="text1"/>
          <w:sz w:val="24"/>
          <w:szCs w:val="24"/>
          <w:lang w:val="en-GB"/>
        </w:rPr>
        <w:t>, with high clarity and quality of data.</w:t>
      </w:r>
    </w:p>
    <w:p w14:paraId="62E8CAE1" w14:textId="77777777" w:rsidR="007464FB" w:rsidRDefault="007464FB" w:rsidP="0014744C">
      <w:pPr>
        <w:rPr>
          <w:rFonts w:cstheme="minorHAnsi"/>
          <w:color w:val="000000" w:themeColor="text1"/>
          <w:sz w:val="24"/>
          <w:szCs w:val="24"/>
          <w:lang w:val="en-GB"/>
        </w:rPr>
      </w:pPr>
    </w:p>
    <w:p w14:paraId="44D4E8AF" w14:textId="77777777" w:rsidR="00D34239" w:rsidRPr="00D570C9" w:rsidRDefault="00D34239" w:rsidP="0014744C">
      <w:pPr>
        <w:rPr>
          <w:rFonts w:cstheme="minorHAnsi"/>
          <w:color w:val="000000" w:themeColor="text1"/>
          <w:sz w:val="24"/>
          <w:szCs w:val="24"/>
          <w:lang w:val="en-GB"/>
        </w:rPr>
      </w:pPr>
    </w:p>
    <w:p w14:paraId="7AA3191F" w14:textId="77777777" w:rsidR="0014744C" w:rsidRPr="00D570C9" w:rsidRDefault="0014744C" w:rsidP="004B2CE8">
      <w:pPr>
        <w:pStyle w:val="Titlu2"/>
        <w:rPr>
          <w:rFonts w:asciiTheme="minorHAnsi" w:hAnsiTheme="minorHAnsi" w:cstheme="minorHAnsi"/>
          <w:szCs w:val="24"/>
        </w:rPr>
      </w:pPr>
      <w:bookmarkStart w:id="6" w:name="_Toc131518947"/>
      <w:r w:rsidRPr="00D570C9">
        <w:rPr>
          <w:rFonts w:asciiTheme="minorHAnsi" w:hAnsiTheme="minorHAnsi" w:cstheme="minorHAnsi"/>
          <w:szCs w:val="24"/>
        </w:rPr>
        <w:t>Data Quality</w:t>
      </w:r>
      <w:bookmarkEnd w:id="6"/>
    </w:p>
    <w:p w14:paraId="3ACA8320" w14:textId="77777777" w:rsidR="0014744C" w:rsidRPr="00D570C9" w:rsidRDefault="0014744C" w:rsidP="0014744C">
      <w:pPr>
        <w:rPr>
          <w:rFonts w:cstheme="minorHAnsi"/>
          <w:color w:val="000000" w:themeColor="text1"/>
          <w:sz w:val="24"/>
          <w:szCs w:val="24"/>
          <w:lang w:val="en-GB"/>
        </w:rPr>
      </w:pPr>
    </w:p>
    <w:p w14:paraId="6B39EEA1" w14:textId="77777777" w:rsidR="0014744C" w:rsidRPr="00D570C9" w:rsidRDefault="0014744C" w:rsidP="0014744C">
      <w:pPr>
        <w:rPr>
          <w:rFonts w:cstheme="minorHAnsi"/>
          <w:color w:val="000000" w:themeColor="text1"/>
          <w:sz w:val="24"/>
          <w:szCs w:val="24"/>
          <w:lang w:val="en-GB"/>
        </w:rPr>
      </w:pPr>
      <w:r w:rsidRPr="00D570C9">
        <w:rPr>
          <w:rFonts w:cstheme="minorHAnsi"/>
          <w:color w:val="000000" w:themeColor="text1"/>
          <w:sz w:val="24"/>
          <w:szCs w:val="24"/>
          <w:lang w:val="en-GB"/>
        </w:rPr>
        <w:t>Every company collects data about: customers, competitors, products, processes, services and suppliers, which is beneficial for the proper functioning of organisational management and decision-making.</w:t>
      </w:r>
    </w:p>
    <w:p w14:paraId="28848B3A" w14:textId="77777777" w:rsidR="0014744C" w:rsidRPr="00D570C9" w:rsidRDefault="0014744C" w:rsidP="0014744C">
      <w:pPr>
        <w:rPr>
          <w:rFonts w:cstheme="minorHAnsi"/>
          <w:sz w:val="24"/>
          <w:szCs w:val="24"/>
          <w:lang w:val="en-GB"/>
        </w:rPr>
      </w:pPr>
      <w:r w:rsidRPr="00D570C9">
        <w:rPr>
          <w:rFonts w:cstheme="minorHAnsi"/>
          <w:sz w:val="24"/>
          <w:szCs w:val="24"/>
          <w:lang w:val="en-GB"/>
        </w:rPr>
        <w:t>Accurate data is crucial for the efficient functioning of a business.</w:t>
      </w:r>
    </w:p>
    <w:p w14:paraId="7FDE09E8" w14:textId="77777777" w:rsidR="0014744C" w:rsidRPr="00D570C9" w:rsidRDefault="0014744C" w:rsidP="0014744C">
      <w:pPr>
        <w:rPr>
          <w:rFonts w:cstheme="minorHAnsi"/>
          <w:sz w:val="24"/>
          <w:szCs w:val="24"/>
          <w:lang w:val="en-GB"/>
        </w:rPr>
      </w:pPr>
      <w:r w:rsidRPr="00D570C9">
        <w:rPr>
          <w:rFonts w:cstheme="minorHAnsi"/>
          <w:sz w:val="24"/>
          <w:szCs w:val="24"/>
          <w:lang w:val="en-GB"/>
        </w:rPr>
        <w:t>Quality management has grown in importance and is currently managing a precise, unique and accurate set of data that improves the company's business.</w:t>
      </w:r>
    </w:p>
    <w:p w14:paraId="042F0152" w14:textId="77777777" w:rsidR="0014744C" w:rsidRPr="00D570C9" w:rsidRDefault="0014744C" w:rsidP="0014744C">
      <w:pPr>
        <w:rPr>
          <w:rFonts w:cstheme="minorHAnsi"/>
          <w:sz w:val="24"/>
          <w:szCs w:val="24"/>
          <w:lang w:val="en-GB"/>
        </w:rPr>
      </w:pPr>
      <w:r w:rsidRPr="00D570C9">
        <w:rPr>
          <w:rFonts w:cstheme="minorHAnsi"/>
          <w:sz w:val="24"/>
          <w:szCs w:val="24"/>
          <w:lang w:val="en-GB"/>
        </w:rPr>
        <w:t>According to an IBM study, estimated that poor-quality data costs US companies $3.1 trillion annually due to a multitude of bad data.</w:t>
      </w:r>
    </w:p>
    <w:p w14:paraId="1A5259F8" w14:textId="0585B87E" w:rsidR="0014744C" w:rsidRPr="00D570C9" w:rsidRDefault="004B2CE8" w:rsidP="0014744C">
      <w:pPr>
        <w:rPr>
          <w:rFonts w:cstheme="minorHAnsi"/>
          <w:sz w:val="24"/>
          <w:szCs w:val="24"/>
          <w:lang w:val="en-GB"/>
        </w:rPr>
      </w:pPr>
      <w:r w:rsidRPr="00D570C9">
        <w:rPr>
          <w:rFonts w:cstheme="minorHAnsi"/>
          <w:sz w:val="24"/>
          <w:szCs w:val="24"/>
          <w:lang w:val="en-GB"/>
        </w:rPr>
        <w:t xml:space="preserve">Business Intelligence </w:t>
      </w:r>
      <w:r w:rsidR="0014744C" w:rsidRPr="00D570C9">
        <w:rPr>
          <w:rFonts w:cstheme="minorHAnsi"/>
          <w:sz w:val="24"/>
          <w:szCs w:val="24"/>
          <w:lang w:val="en-GB"/>
        </w:rPr>
        <w:t>involves accurate, clear and quality data collection, which is a source of increasing profitability and fighting competitors.</w:t>
      </w:r>
    </w:p>
    <w:p w14:paraId="6FDDFEBC" w14:textId="77777777" w:rsidR="0014744C" w:rsidRPr="00D570C9" w:rsidRDefault="0014744C" w:rsidP="0014744C">
      <w:pPr>
        <w:rPr>
          <w:rFonts w:cstheme="minorHAnsi"/>
          <w:sz w:val="24"/>
          <w:szCs w:val="24"/>
          <w:lang w:val="en-GB"/>
        </w:rPr>
      </w:pPr>
      <w:r w:rsidRPr="00D570C9">
        <w:rPr>
          <w:rFonts w:cstheme="minorHAnsi"/>
          <w:sz w:val="24"/>
          <w:szCs w:val="24"/>
          <w:lang w:val="en-GB"/>
        </w:rPr>
        <w:t xml:space="preserve">Quality is given by several factors, such as: </w:t>
      </w:r>
    </w:p>
    <w:p w14:paraId="04247133" w14:textId="77777777" w:rsidR="0014744C" w:rsidRPr="00D570C9" w:rsidRDefault="0014744C" w:rsidP="0014744C">
      <w:pPr>
        <w:pStyle w:val="Listparagraf"/>
        <w:numPr>
          <w:ilvl w:val="0"/>
          <w:numId w:val="6"/>
        </w:numPr>
        <w:rPr>
          <w:rFonts w:cstheme="minorHAnsi"/>
          <w:sz w:val="24"/>
          <w:szCs w:val="24"/>
          <w:lang w:val="en-GB"/>
        </w:rPr>
      </w:pPr>
      <w:r w:rsidRPr="00D570C9">
        <w:rPr>
          <w:rFonts w:cstheme="minorHAnsi"/>
          <w:sz w:val="24"/>
          <w:szCs w:val="24"/>
          <w:lang w:val="en-GB"/>
        </w:rPr>
        <w:t xml:space="preserve">complete data being; </w:t>
      </w:r>
    </w:p>
    <w:p w14:paraId="6F7912CA" w14:textId="77777777" w:rsidR="0014744C" w:rsidRPr="00D570C9" w:rsidRDefault="0014744C" w:rsidP="0014744C">
      <w:pPr>
        <w:pStyle w:val="Listparagraf"/>
        <w:numPr>
          <w:ilvl w:val="0"/>
          <w:numId w:val="6"/>
        </w:numPr>
        <w:rPr>
          <w:rFonts w:cstheme="minorHAnsi"/>
          <w:sz w:val="24"/>
          <w:szCs w:val="24"/>
          <w:lang w:val="en-GB"/>
        </w:rPr>
      </w:pPr>
      <w:r w:rsidRPr="00D570C9">
        <w:rPr>
          <w:rFonts w:cstheme="minorHAnsi"/>
          <w:sz w:val="24"/>
          <w:szCs w:val="24"/>
          <w:lang w:val="en-GB"/>
        </w:rPr>
        <w:t xml:space="preserve">data being current; </w:t>
      </w:r>
    </w:p>
    <w:p w14:paraId="39A3DF92" w14:textId="77777777" w:rsidR="0014744C" w:rsidRPr="00D570C9" w:rsidRDefault="0014744C" w:rsidP="0014744C">
      <w:pPr>
        <w:pStyle w:val="Listparagraf"/>
        <w:numPr>
          <w:ilvl w:val="0"/>
          <w:numId w:val="6"/>
        </w:numPr>
        <w:rPr>
          <w:rFonts w:cstheme="minorHAnsi"/>
          <w:sz w:val="24"/>
          <w:szCs w:val="24"/>
          <w:lang w:val="en-GB"/>
        </w:rPr>
      </w:pPr>
      <w:r w:rsidRPr="00D570C9">
        <w:rPr>
          <w:rFonts w:cstheme="minorHAnsi"/>
          <w:sz w:val="24"/>
          <w:szCs w:val="24"/>
          <w:lang w:val="en-GB"/>
        </w:rPr>
        <w:t xml:space="preserve">data not being repeated; </w:t>
      </w:r>
    </w:p>
    <w:p w14:paraId="3CDA90BB" w14:textId="77777777" w:rsidR="0014744C" w:rsidRPr="00D570C9" w:rsidRDefault="0014744C" w:rsidP="0014744C">
      <w:pPr>
        <w:pStyle w:val="Listparagraf"/>
        <w:numPr>
          <w:ilvl w:val="0"/>
          <w:numId w:val="6"/>
        </w:numPr>
        <w:rPr>
          <w:rFonts w:cstheme="minorHAnsi"/>
          <w:sz w:val="24"/>
          <w:szCs w:val="24"/>
          <w:lang w:val="en-GB"/>
        </w:rPr>
      </w:pPr>
      <w:r w:rsidRPr="00D570C9">
        <w:rPr>
          <w:rFonts w:cstheme="minorHAnsi"/>
          <w:sz w:val="24"/>
          <w:szCs w:val="24"/>
          <w:lang w:val="en-GB"/>
        </w:rPr>
        <w:t xml:space="preserve">data being consistent; </w:t>
      </w:r>
    </w:p>
    <w:p w14:paraId="645234E4" w14:textId="27EF201D" w:rsidR="0014744C" w:rsidRPr="00D570C9" w:rsidRDefault="0014744C" w:rsidP="0014744C">
      <w:pPr>
        <w:pStyle w:val="Listparagraf"/>
        <w:numPr>
          <w:ilvl w:val="0"/>
          <w:numId w:val="6"/>
        </w:numPr>
        <w:rPr>
          <w:rFonts w:cstheme="minorHAnsi"/>
          <w:sz w:val="24"/>
          <w:szCs w:val="24"/>
          <w:lang w:val="en-GB"/>
        </w:rPr>
      </w:pPr>
      <w:r w:rsidRPr="00D570C9">
        <w:rPr>
          <w:rFonts w:cstheme="minorHAnsi"/>
          <w:sz w:val="24"/>
          <w:szCs w:val="24"/>
          <w:lang w:val="en-GB"/>
        </w:rPr>
        <w:t>data being timely.</w:t>
      </w:r>
    </w:p>
    <w:p w14:paraId="3928DE1E" w14:textId="5E1D3098" w:rsidR="0014744C" w:rsidRPr="00D570C9" w:rsidRDefault="0014744C" w:rsidP="0014744C">
      <w:pPr>
        <w:rPr>
          <w:rFonts w:cstheme="minorHAnsi"/>
          <w:sz w:val="24"/>
          <w:szCs w:val="24"/>
          <w:lang w:val="en-GB"/>
        </w:rPr>
      </w:pPr>
      <w:r w:rsidRPr="00D570C9">
        <w:rPr>
          <w:rFonts w:cstheme="minorHAnsi"/>
          <w:sz w:val="24"/>
          <w:szCs w:val="24"/>
          <w:lang w:val="en-GB"/>
        </w:rPr>
        <w:t xml:space="preserve">All this impeccable data represents </w:t>
      </w:r>
      <w:r w:rsidR="004B2CE8" w:rsidRPr="00D570C9">
        <w:rPr>
          <w:rFonts w:cstheme="minorHAnsi"/>
          <w:sz w:val="24"/>
          <w:szCs w:val="24"/>
          <w:lang w:val="en-GB"/>
        </w:rPr>
        <w:t xml:space="preserve">Business Intelligence </w:t>
      </w:r>
      <w:r w:rsidRPr="00D570C9">
        <w:rPr>
          <w:rFonts w:cstheme="minorHAnsi"/>
          <w:sz w:val="24"/>
          <w:szCs w:val="24"/>
          <w:lang w:val="en-GB"/>
        </w:rPr>
        <w:t>and helps management in making the right decisions.</w:t>
      </w:r>
    </w:p>
    <w:p w14:paraId="5E07C002" w14:textId="77777777" w:rsidR="0014744C" w:rsidRPr="00D570C9" w:rsidRDefault="0014744C" w:rsidP="0014744C">
      <w:pPr>
        <w:rPr>
          <w:rFonts w:cstheme="minorHAnsi"/>
          <w:color w:val="000000" w:themeColor="text1"/>
          <w:sz w:val="24"/>
          <w:szCs w:val="24"/>
          <w:lang w:val="en-GB"/>
        </w:rPr>
      </w:pPr>
    </w:p>
    <w:p w14:paraId="72106016" w14:textId="77777777" w:rsidR="0014744C" w:rsidRPr="00D570C9" w:rsidRDefault="0014744C" w:rsidP="004B2CE8">
      <w:pPr>
        <w:pStyle w:val="Titlu2"/>
        <w:rPr>
          <w:rFonts w:asciiTheme="minorHAnsi" w:hAnsiTheme="minorHAnsi" w:cstheme="minorHAnsi"/>
          <w:szCs w:val="24"/>
        </w:rPr>
      </w:pPr>
      <w:bookmarkStart w:id="7" w:name="_Toc131518948"/>
      <w:r w:rsidRPr="00D570C9">
        <w:rPr>
          <w:rFonts w:asciiTheme="minorHAnsi" w:hAnsiTheme="minorHAnsi" w:cstheme="minorHAnsi"/>
          <w:szCs w:val="24"/>
        </w:rPr>
        <w:t>Data discovery</w:t>
      </w:r>
      <w:bookmarkEnd w:id="7"/>
    </w:p>
    <w:p w14:paraId="74118603" w14:textId="77777777" w:rsidR="004B2CE8" w:rsidRPr="00D570C9" w:rsidRDefault="004B2CE8" w:rsidP="004B2CE8">
      <w:pPr>
        <w:rPr>
          <w:rFonts w:cstheme="minorHAnsi"/>
          <w:sz w:val="24"/>
          <w:szCs w:val="24"/>
        </w:rPr>
      </w:pPr>
    </w:p>
    <w:p w14:paraId="79432539" w14:textId="1BDC8BD1" w:rsidR="0014744C" w:rsidRPr="00D570C9" w:rsidRDefault="007464FB" w:rsidP="0014744C">
      <w:pPr>
        <w:rPr>
          <w:rFonts w:cstheme="minorHAnsi"/>
          <w:color w:val="000000" w:themeColor="text1"/>
          <w:sz w:val="24"/>
          <w:szCs w:val="24"/>
        </w:rPr>
      </w:pPr>
      <w:r w:rsidRPr="00D570C9">
        <w:rPr>
          <w:rFonts w:cstheme="minorHAnsi"/>
          <w:color w:val="000000" w:themeColor="text1"/>
          <w:sz w:val="24"/>
          <w:szCs w:val="24"/>
        </w:rPr>
        <w:t xml:space="preserve">In </w:t>
      </w:r>
      <w:r w:rsidR="0048086D">
        <w:rPr>
          <w:rFonts w:cstheme="minorHAnsi"/>
          <w:color w:val="000000" w:themeColor="text1"/>
          <w:sz w:val="24"/>
          <w:szCs w:val="24"/>
        </w:rPr>
        <w:t>“</w:t>
      </w:r>
      <w:r w:rsidR="0014744C" w:rsidRPr="00D570C9">
        <w:rPr>
          <w:rFonts w:cstheme="minorHAnsi"/>
          <w:color w:val="000000" w:themeColor="text1"/>
          <w:sz w:val="24"/>
          <w:szCs w:val="24"/>
        </w:rPr>
        <w:t xml:space="preserve">Integration Challenges for </w:t>
      </w:r>
      <w:r w:rsidRPr="00D570C9">
        <w:rPr>
          <w:rFonts w:cstheme="minorHAnsi"/>
          <w:color w:val="000000" w:themeColor="text1"/>
          <w:sz w:val="24"/>
          <w:szCs w:val="24"/>
        </w:rPr>
        <w:t>Analytics Business Intelligence</w:t>
      </w:r>
      <w:r w:rsidR="0048086D">
        <w:rPr>
          <w:rFonts w:cstheme="minorHAnsi"/>
          <w:color w:val="000000" w:themeColor="text1"/>
          <w:sz w:val="24"/>
          <w:szCs w:val="24"/>
        </w:rPr>
        <w:t>”</w:t>
      </w:r>
      <w:r w:rsidR="0014744C" w:rsidRPr="00D570C9">
        <w:rPr>
          <w:rFonts w:cstheme="minorHAnsi"/>
          <w:color w:val="000000" w:themeColor="text1"/>
          <w:sz w:val="24"/>
          <w:szCs w:val="24"/>
        </w:rPr>
        <w:t xml:space="preserve"> quote from Gartner Gr</w:t>
      </w:r>
      <w:r w:rsidRPr="00D570C9">
        <w:rPr>
          <w:rFonts w:cstheme="minorHAnsi"/>
          <w:color w:val="000000" w:themeColor="text1"/>
          <w:sz w:val="24"/>
          <w:szCs w:val="24"/>
        </w:rPr>
        <w:t xml:space="preserve">oup and defines data discovery </w:t>
      </w:r>
      <w:r w:rsidR="0048086D">
        <w:rPr>
          <w:rFonts w:cstheme="minorHAnsi"/>
          <w:color w:val="000000" w:themeColor="text1"/>
          <w:sz w:val="24"/>
          <w:szCs w:val="24"/>
        </w:rPr>
        <w:t>“</w:t>
      </w:r>
      <w:r w:rsidR="0014744C" w:rsidRPr="00D570C9">
        <w:rPr>
          <w:rFonts w:cstheme="minorHAnsi"/>
          <w:color w:val="000000" w:themeColor="text1"/>
          <w:sz w:val="24"/>
          <w:szCs w:val="24"/>
        </w:rPr>
        <w:t>a next-generation data discovery capability that provides business users or citizen data scientists with in</w:t>
      </w:r>
      <w:r w:rsidR="000542AB">
        <w:rPr>
          <w:rFonts w:cstheme="minorHAnsi"/>
          <w:color w:val="000000" w:themeColor="text1"/>
          <w:sz w:val="24"/>
          <w:szCs w:val="24"/>
        </w:rPr>
        <w:t>sights from advanced analytics.</w:t>
      </w:r>
      <w:r w:rsidR="0048086D">
        <w:rPr>
          <w:rFonts w:cstheme="minorHAnsi"/>
          <w:color w:val="000000" w:themeColor="text1"/>
          <w:sz w:val="24"/>
          <w:szCs w:val="24"/>
        </w:rPr>
        <w:t>”</w:t>
      </w:r>
      <w:r w:rsidR="0014744C" w:rsidRPr="00D570C9">
        <w:rPr>
          <w:rFonts w:cstheme="minorHAnsi"/>
          <w:color w:val="000000" w:themeColor="text1"/>
          <w:sz w:val="24"/>
          <w:szCs w:val="24"/>
        </w:rPr>
        <w:t>(</w:t>
      </w:r>
      <w:proofErr w:type="spellStart"/>
      <w:r w:rsidR="0014744C" w:rsidRPr="00D570C9">
        <w:rPr>
          <w:rFonts w:cstheme="minorHAnsi"/>
          <w:color w:val="000000" w:themeColor="text1"/>
          <w:sz w:val="24"/>
          <w:szCs w:val="24"/>
        </w:rPr>
        <w:t>A</w:t>
      </w:r>
      <w:r w:rsidR="000542AB">
        <w:rPr>
          <w:rFonts w:cstheme="minorHAnsi"/>
          <w:color w:val="000000" w:themeColor="text1"/>
          <w:sz w:val="24"/>
          <w:szCs w:val="24"/>
        </w:rPr>
        <w:t>.</w:t>
      </w:r>
      <w:r w:rsidR="0014744C" w:rsidRPr="00D570C9">
        <w:rPr>
          <w:rFonts w:cstheme="minorHAnsi"/>
          <w:color w:val="000000" w:themeColor="text1"/>
          <w:sz w:val="24"/>
          <w:szCs w:val="24"/>
        </w:rPr>
        <w:t>Azevedo</w:t>
      </w:r>
      <w:proofErr w:type="spellEnd"/>
      <w:r w:rsidR="0014744C" w:rsidRPr="00D570C9">
        <w:rPr>
          <w:rFonts w:cstheme="minorHAnsi"/>
          <w:color w:val="000000" w:themeColor="text1"/>
          <w:sz w:val="24"/>
          <w:szCs w:val="24"/>
        </w:rPr>
        <w:t>, 2021,p.146)</w:t>
      </w:r>
    </w:p>
    <w:p w14:paraId="746447EF" w14:textId="77777777" w:rsidR="0014744C" w:rsidRPr="00D570C9" w:rsidRDefault="0014744C" w:rsidP="0014744C">
      <w:pPr>
        <w:rPr>
          <w:rFonts w:cstheme="minorHAnsi"/>
          <w:color w:val="000000" w:themeColor="text1"/>
          <w:sz w:val="24"/>
          <w:szCs w:val="24"/>
          <w:lang w:val="en-GB"/>
        </w:rPr>
      </w:pPr>
      <w:r w:rsidRPr="00D570C9">
        <w:rPr>
          <w:rFonts w:cstheme="minorHAnsi"/>
          <w:color w:val="000000" w:themeColor="text1"/>
          <w:sz w:val="24"/>
          <w:szCs w:val="24"/>
          <w:lang w:val="en-GB"/>
        </w:rPr>
        <w:t>Just as data quality influences the smooth running of the business, Data Discovery is one of the main trends stating with 2020 and it is expected to continue growing in 2023 as a process dedicated to data preparation and analysis.</w:t>
      </w:r>
    </w:p>
    <w:p w14:paraId="04DCD6F9" w14:textId="765C9645" w:rsidR="0014744C" w:rsidRPr="00D570C9" w:rsidRDefault="0014744C" w:rsidP="0014744C">
      <w:pPr>
        <w:rPr>
          <w:rFonts w:cstheme="minorHAnsi"/>
          <w:color w:val="000000" w:themeColor="text1"/>
          <w:sz w:val="24"/>
          <w:szCs w:val="24"/>
          <w:lang w:val="en-GB"/>
        </w:rPr>
      </w:pPr>
      <w:r w:rsidRPr="00D570C9">
        <w:rPr>
          <w:rFonts w:cstheme="minorHAnsi"/>
          <w:color w:val="000000" w:themeColor="text1"/>
          <w:sz w:val="24"/>
          <w:szCs w:val="24"/>
          <w:lang w:val="en-GB"/>
        </w:rPr>
        <w:t xml:space="preserve">Data Discovery helps companies to combine the preparation of information with data analysis and consumption. It's an important trend in </w:t>
      </w:r>
      <w:r w:rsidR="004B2CE8" w:rsidRPr="00D570C9">
        <w:rPr>
          <w:rFonts w:cstheme="minorHAnsi"/>
          <w:sz w:val="24"/>
          <w:szCs w:val="24"/>
          <w:lang w:val="en-GB"/>
        </w:rPr>
        <w:t xml:space="preserve">Business Intelligence </w:t>
      </w:r>
      <w:r w:rsidRPr="00D570C9">
        <w:rPr>
          <w:rFonts w:cstheme="minorHAnsi"/>
          <w:color w:val="000000" w:themeColor="text1"/>
          <w:sz w:val="24"/>
          <w:szCs w:val="24"/>
          <w:lang w:val="en-GB"/>
        </w:rPr>
        <w:t>because it helps staff without IT skills develop and understand data. By combining data discovery with other trends, businesses can take decisions quickly and accurately, improving productivity in their companies.</w:t>
      </w:r>
    </w:p>
    <w:p w14:paraId="272FC5D5" w14:textId="726A45B3" w:rsidR="0014744C" w:rsidRPr="00D570C9" w:rsidRDefault="0014744C" w:rsidP="004B2CE8">
      <w:pPr>
        <w:pStyle w:val="Titlu1"/>
        <w:rPr>
          <w:rFonts w:asciiTheme="minorHAnsi" w:hAnsiTheme="minorHAnsi" w:cstheme="minorHAnsi"/>
          <w:szCs w:val="24"/>
        </w:rPr>
      </w:pPr>
      <w:bookmarkStart w:id="8" w:name="_Toc131518949"/>
      <w:r w:rsidRPr="00D570C9">
        <w:rPr>
          <w:rFonts w:asciiTheme="minorHAnsi" w:hAnsiTheme="minorHAnsi" w:cstheme="minorHAnsi"/>
          <w:szCs w:val="24"/>
        </w:rPr>
        <w:t>CONCLUSION</w:t>
      </w:r>
      <w:bookmarkEnd w:id="8"/>
    </w:p>
    <w:p w14:paraId="6B599567" w14:textId="77777777" w:rsidR="007464FB" w:rsidRPr="00D570C9" w:rsidRDefault="007464FB" w:rsidP="007464FB">
      <w:pPr>
        <w:rPr>
          <w:rFonts w:cstheme="minorHAnsi"/>
          <w:sz w:val="24"/>
          <w:szCs w:val="24"/>
        </w:rPr>
      </w:pPr>
    </w:p>
    <w:p w14:paraId="7200DC96" w14:textId="468CBFC0" w:rsidR="004B2CE8" w:rsidRPr="00D570C9" w:rsidRDefault="000542AB" w:rsidP="0014744C">
      <w:pPr>
        <w:rPr>
          <w:rFonts w:cstheme="minorHAnsi"/>
          <w:sz w:val="24"/>
          <w:szCs w:val="24"/>
        </w:rPr>
      </w:pPr>
      <w:r>
        <w:rPr>
          <w:rFonts w:cstheme="minorHAnsi"/>
          <w:sz w:val="24"/>
          <w:szCs w:val="24"/>
        </w:rPr>
        <w:t xml:space="preserve">Anil K. </w:t>
      </w:r>
      <w:proofErr w:type="spellStart"/>
      <w:r>
        <w:rPr>
          <w:rFonts w:cstheme="minorHAnsi"/>
          <w:sz w:val="24"/>
          <w:szCs w:val="24"/>
        </w:rPr>
        <w:t>Maheshwari</w:t>
      </w:r>
      <w:proofErr w:type="spellEnd"/>
      <w:r>
        <w:rPr>
          <w:rFonts w:cstheme="minorHAnsi"/>
          <w:sz w:val="24"/>
          <w:szCs w:val="24"/>
        </w:rPr>
        <w:t xml:space="preserve"> tell in </w:t>
      </w:r>
      <w:r w:rsidR="0048086D">
        <w:rPr>
          <w:rFonts w:cstheme="minorHAnsi"/>
          <w:sz w:val="24"/>
          <w:szCs w:val="24"/>
        </w:rPr>
        <w:t>“</w:t>
      </w:r>
      <w:r w:rsidR="007464FB" w:rsidRPr="00D570C9">
        <w:rPr>
          <w:rFonts w:cstheme="minorHAnsi"/>
          <w:sz w:val="24"/>
          <w:szCs w:val="24"/>
        </w:rPr>
        <w:t>Business Intel</w:t>
      </w:r>
      <w:r w:rsidR="0048086D">
        <w:rPr>
          <w:rFonts w:cstheme="minorHAnsi"/>
          <w:sz w:val="24"/>
          <w:szCs w:val="24"/>
        </w:rPr>
        <w:t xml:space="preserve">ligence and </w:t>
      </w:r>
      <w:proofErr w:type="spellStart"/>
      <w:r w:rsidR="0048086D">
        <w:rPr>
          <w:rFonts w:cstheme="minorHAnsi"/>
          <w:sz w:val="24"/>
          <w:szCs w:val="24"/>
        </w:rPr>
        <w:t>DataMining</w:t>
      </w:r>
      <w:proofErr w:type="spellEnd"/>
      <w:r w:rsidR="0048086D">
        <w:rPr>
          <w:rFonts w:cstheme="minorHAnsi"/>
          <w:sz w:val="24"/>
          <w:szCs w:val="24"/>
        </w:rPr>
        <w:t xml:space="preserve">” </w:t>
      </w:r>
      <w:r>
        <w:rPr>
          <w:rFonts w:cstheme="minorHAnsi"/>
          <w:sz w:val="24"/>
          <w:szCs w:val="24"/>
        </w:rPr>
        <w:t xml:space="preserve">(2015) </w:t>
      </w:r>
      <w:r w:rsidR="0048086D">
        <w:rPr>
          <w:rFonts w:cstheme="minorHAnsi"/>
          <w:sz w:val="24"/>
          <w:szCs w:val="24"/>
        </w:rPr>
        <w:t>“</w:t>
      </w:r>
      <w:r w:rsidR="007464FB" w:rsidRPr="00D570C9">
        <w:rPr>
          <w:rFonts w:cstheme="minorHAnsi"/>
          <w:sz w:val="24"/>
          <w:szCs w:val="24"/>
        </w:rPr>
        <w:t>Data mining is a multidisciplinary field that borrows techniques from a variety of fields. It utilizes the knowledge of data quality and data organizing from the databases area. It draws modeling and analytical techniques from statistics and computer science (</w:t>
      </w:r>
      <w:r>
        <w:rPr>
          <w:rFonts w:cstheme="minorHAnsi"/>
          <w:sz w:val="24"/>
          <w:szCs w:val="24"/>
        </w:rPr>
        <w:t>artificial intelligence) areas</w:t>
      </w:r>
      <w:r w:rsidR="0048086D">
        <w:rPr>
          <w:rFonts w:cstheme="minorHAnsi"/>
          <w:sz w:val="24"/>
          <w:szCs w:val="24"/>
        </w:rPr>
        <w:t xml:space="preserve">.” </w:t>
      </w:r>
      <w:r w:rsidR="007464FB" w:rsidRPr="00D570C9">
        <w:rPr>
          <w:rFonts w:cstheme="minorHAnsi"/>
          <w:sz w:val="24"/>
          <w:szCs w:val="24"/>
        </w:rPr>
        <w:t>(</w:t>
      </w:r>
      <w:r w:rsidR="00D570C9" w:rsidRPr="00D570C9">
        <w:rPr>
          <w:rFonts w:cstheme="minorHAnsi"/>
          <w:sz w:val="24"/>
          <w:szCs w:val="24"/>
        </w:rPr>
        <w:t xml:space="preserve"> A</w:t>
      </w:r>
      <w:r>
        <w:rPr>
          <w:rFonts w:cstheme="minorHAnsi"/>
          <w:sz w:val="24"/>
          <w:szCs w:val="24"/>
        </w:rPr>
        <w:t>.</w:t>
      </w:r>
      <w:r w:rsidR="00D570C9" w:rsidRPr="00D570C9">
        <w:rPr>
          <w:rFonts w:cstheme="minorHAnsi"/>
          <w:sz w:val="24"/>
          <w:szCs w:val="24"/>
        </w:rPr>
        <w:t xml:space="preserve">K. </w:t>
      </w:r>
      <w:proofErr w:type="spellStart"/>
      <w:r w:rsidR="00D570C9" w:rsidRPr="00D570C9">
        <w:rPr>
          <w:rFonts w:cstheme="minorHAnsi"/>
          <w:sz w:val="24"/>
          <w:szCs w:val="24"/>
        </w:rPr>
        <w:t>Maheshwari</w:t>
      </w:r>
      <w:proofErr w:type="spellEnd"/>
      <w:r w:rsidR="00D40028">
        <w:rPr>
          <w:rFonts w:cstheme="minorHAnsi"/>
          <w:sz w:val="24"/>
          <w:szCs w:val="24"/>
        </w:rPr>
        <w:t xml:space="preserve">, 2015, </w:t>
      </w:r>
      <w:r w:rsidR="007464FB" w:rsidRPr="00D570C9">
        <w:rPr>
          <w:rFonts w:cstheme="minorHAnsi"/>
          <w:sz w:val="24"/>
          <w:szCs w:val="24"/>
        </w:rPr>
        <w:t>p.45)</w:t>
      </w:r>
    </w:p>
    <w:p w14:paraId="1BF443E1" w14:textId="1EA23DF7" w:rsidR="0014744C" w:rsidRPr="00D570C9" w:rsidRDefault="0014744C" w:rsidP="0014744C">
      <w:pPr>
        <w:rPr>
          <w:rFonts w:cstheme="minorHAnsi"/>
          <w:sz w:val="24"/>
          <w:szCs w:val="24"/>
          <w:lang w:val="en-GB"/>
        </w:rPr>
      </w:pPr>
      <w:r w:rsidRPr="00D570C9">
        <w:rPr>
          <w:rFonts w:cstheme="minorHAnsi"/>
          <w:sz w:val="24"/>
          <w:szCs w:val="24"/>
          <w:lang w:val="en-GB"/>
        </w:rPr>
        <w:t xml:space="preserve">The pandemic has accelerated companies' focus on </w:t>
      </w:r>
      <w:r w:rsidR="004B2CE8" w:rsidRPr="00D570C9">
        <w:rPr>
          <w:rFonts w:cstheme="minorHAnsi"/>
          <w:sz w:val="24"/>
          <w:szCs w:val="24"/>
          <w:lang w:val="en-GB"/>
        </w:rPr>
        <w:t xml:space="preserve">Business Intelligence </w:t>
      </w:r>
      <w:r w:rsidRPr="00D570C9">
        <w:rPr>
          <w:rFonts w:cstheme="minorHAnsi"/>
          <w:sz w:val="24"/>
          <w:szCs w:val="24"/>
          <w:lang w:val="en-GB"/>
        </w:rPr>
        <w:t>and adapting the trends. This report has outlined 5 of the most important trends, vital for increasing productivity and profitability.</w:t>
      </w:r>
    </w:p>
    <w:p w14:paraId="597C044A" w14:textId="0C1596BD" w:rsidR="0014744C" w:rsidRPr="00D570C9" w:rsidRDefault="0014744C" w:rsidP="0014744C">
      <w:pPr>
        <w:rPr>
          <w:rFonts w:cstheme="minorHAnsi"/>
          <w:color w:val="000000" w:themeColor="text1"/>
          <w:sz w:val="24"/>
          <w:szCs w:val="24"/>
          <w:lang w:val="en-GB"/>
        </w:rPr>
      </w:pPr>
      <w:r w:rsidRPr="00D570C9">
        <w:rPr>
          <w:rFonts w:cstheme="minorHAnsi"/>
          <w:sz w:val="24"/>
          <w:szCs w:val="24"/>
          <w:lang w:val="en-GB"/>
        </w:rPr>
        <w:t xml:space="preserve">Since 2021 </w:t>
      </w:r>
      <w:r w:rsidR="004B2CE8" w:rsidRPr="00D570C9">
        <w:rPr>
          <w:rFonts w:cstheme="minorHAnsi"/>
          <w:sz w:val="24"/>
          <w:szCs w:val="24"/>
          <w:lang w:val="en-GB"/>
        </w:rPr>
        <w:t xml:space="preserve">Business Intelligence </w:t>
      </w:r>
      <w:r w:rsidRPr="00D570C9">
        <w:rPr>
          <w:rFonts w:cstheme="minorHAnsi"/>
          <w:sz w:val="24"/>
          <w:szCs w:val="24"/>
          <w:lang w:val="en-GB"/>
        </w:rPr>
        <w:t xml:space="preserve">has evolved and demonstrated the significance of data security, clarity and quality are and the necessity to implement Artificial Intelligence and to </w:t>
      </w:r>
      <w:r w:rsidRPr="00D570C9">
        <w:rPr>
          <w:rFonts w:cstheme="minorHAnsi"/>
          <w:color w:val="000000" w:themeColor="text1"/>
          <w:sz w:val="24"/>
          <w:szCs w:val="24"/>
          <w:lang w:val="en-GB"/>
        </w:rPr>
        <w:t>provide a cloud</w:t>
      </w:r>
      <w:r w:rsidR="004B2CE8" w:rsidRPr="00D570C9">
        <w:rPr>
          <w:rFonts w:cstheme="minorHAnsi"/>
          <w:color w:val="000000" w:themeColor="text1"/>
          <w:sz w:val="24"/>
          <w:szCs w:val="24"/>
          <w:lang w:val="en-GB"/>
        </w:rPr>
        <w:t xml:space="preserve"> </w:t>
      </w:r>
      <w:r w:rsidR="004B2CE8" w:rsidRPr="00D570C9">
        <w:rPr>
          <w:rFonts w:cstheme="minorHAnsi"/>
          <w:color w:val="000000" w:themeColor="text1"/>
          <w:sz w:val="24"/>
          <w:szCs w:val="24"/>
        </w:rPr>
        <w:t>for data and analytics</w:t>
      </w:r>
      <w:r w:rsidRPr="00D570C9">
        <w:rPr>
          <w:rFonts w:cstheme="minorHAnsi"/>
          <w:color w:val="000000" w:themeColor="text1"/>
          <w:sz w:val="24"/>
          <w:szCs w:val="24"/>
          <w:lang w:val="en-GB"/>
        </w:rPr>
        <w:t>. Currently, companies are adopting and are increasingly open to adapting to trends regardless of the domain.</w:t>
      </w:r>
    </w:p>
    <w:p w14:paraId="6C149C92" w14:textId="208EDAA0" w:rsidR="004B2CE8" w:rsidRPr="00D570C9" w:rsidRDefault="004B2CE8" w:rsidP="004B2CE8">
      <w:pPr>
        <w:tabs>
          <w:tab w:val="left" w:pos="1693"/>
        </w:tabs>
        <w:rPr>
          <w:rFonts w:cstheme="minorHAnsi"/>
          <w:b/>
          <w:sz w:val="24"/>
          <w:szCs w:val="24"/>
        </w:rPr>
      </w:pPr>
      <w:r w:rsidRPr="00D570C9">
        <w:rPr>
          <w:rFonts w:cstheme="minorHAnsi"/>
          <w:b/>
          <w:sz w:val="24"/>
          <w:szCs w:val="24"/>
        </w:rPr>
        <w:tab/>
      </w:r>
    </w:p>
    <w:p w14:paraId="170FBDED" w14:textId="195D4DE6" w:rsidR="004B2CE8" w:rsidRPr="00D570C9" w:rsidRDefault="004B2CE8" w:rsidP="004B2CE8">
      <w:pPr>
        <w:pStyle w:val="Titlu1"/>
        <w:rPr>
          <w:rFonts w:asciiTheme="minorHAnsi" w:hAnsiTheme="minorHAnsi" w:cstheme="minorHAnsi"/>
          <w:color w:val="auto"/>
          <w:szCs w:val="24"/>
        </w:rPr>
      </w:pPr>
      <w:bookmarkStart w:id="9" w:name="_Toc131518950"/>
      <w:r w:rsidRPr="00D570C9">
        <w:rPr>
          <w:rFonts w:asciiTheme="minorHAnsi" w:hAnsiTheme="minorHAnsi" w:cstheme="minorHAnsi"/>
          <w:szCs w:val="24"/>
        </w:rPr>
        <w:t>FURTHER RECOMMENDATION</w:t>
      </w:r>
      <w:bookmarkEnd w:id="9"/>
    </w:p>
    <w:p w14:paraId="51F5E8BD" w14:textId="77777777" w:rsidR="004B2CE8" w:rsidRPr="00D570C9" w:rsidRDefault="004B2CE8" w:rsidP="0014744C">
      <w:pPr>
        <w:rPr>
          <w:rFonts w:cstheme="minorHAnsi"/>
          <w:color w:val="000000" w:themeColor="text1"/>
          <w:sz w:val="24"/>
          <w:szCs w:val="24"/>
          <w:lang w:val="en-GB"/>
        </w:rPr>
      </w:pPr>
    </w:p>
    <w:p w14:paraId="05BD80D3" w14:textId="77777777" w:rsidR="0014744C" w:rsidRPr="00D570C9" w:rsidRDefault="0014744C" w:rsidP="0014744C">
      <w:pPr>
        <w:rPr>
          <w:rFonts w:cstheme="minorHAnsi"/>
          <w:sz w:val="24"/>
          <w:szCs w:val="24"/>
          <w:lang w:val="en-GB"/>
        </w:rPr>
      </w:pPr>
      <w:r w:rsidRPr="00D570C9">
        <w:rPr>
          <w:rFonts w:cstheme="minorHAnsi"/>
          <w:sz w:val="24"/>
          <w:szCs w:val="24"/>
          <w:lang w:val="en-GB"/>
        </w:rPr>
        <w:t>The hot Business Intelligence trends include automation, digitization, security, quality and transparency, and for 2023 and in the long term, companies need to pay attention to the market trends and implement them, as they can cause big changes in the way of doing business and eliminate competition.</w:t>
      </w:r>
    </w:p>
    <w:p w14:paraId="5203CE62" w14:textId="76F0D4F9" w:rsidR="0014744C" w:rsidRPr="00D570C9" w:rsidRDefault="0014744C" w:rsidP="0014744C">
      <w:pPr>
        <w:rPr>
          <w:rFonts w:cstheme="minorHAnsi"/>
          <w:sz w:val="24"/>
          <w:szCs w:val="24"/>
          <w:lang w:val="en-GB"/>
        </w:rPr>
      </w:pPr>
      <w:r w:rsidRPr="00D570C9">
        <w:rPr>
          <w:rFonts w:cstheme="minorHAnsi"/>
          <w:sz w:val="24"/>
          <w:szCs w:val="24"/>
          <w:lang w:val="en-GB"/>
        </w:rPr>
        <w:t xml:space="preserve">By integrating </w:t>
      </w:r>
      <w:r w:rsidR="004B2CE8" w:rsidRPr="00D570C9">
        <w:rPr>
          <w:rFonts w:cstheme="minorHAnsi"/>
          <w:sz w:val="24"/>
          <w:szCs w:val="24"/>
          <w:lang w:val="en-GB"/>
        </w:rPr>
        <w:t xml:space="preserve">Business Intelligence  </w:t>
      </w:r>
      <w:r w:rsidRPr="00D570C9">
        <w:rPr>
          <w:rFonts w:cstheme="minorHAnsi"/>
          <w:sz w:val="24"/>
          <w:szCs w:val="24"/>
          <w:lang w:val="en-GB"/>
        </w:rPr>
        <w:t xml:space="preserve">and the most important </w:t>
      </w:r>
      <w:r w:rsidR="007464FB" w:rsidRPr="00D570C9">
        <w:rPr>
          <w:rFonts w:cstheme="minorHAnsi"/>
          <w:sz w:val="24"/>
          <w:szCs w:val="24"/>
          <w:lang w:val="en-GB"/>
        </w:rPr>
        <w:t>BI</w:t>
      </w:r>
      <w:r w:rsidR="004B2CE8" w:rsidRPr="00D570C9">
        <w:rPr>
          <w:rFonts w:cstheme="minorHAnsi"/>
          <w:sz w:val="24"/>
          <w:szCs w:val="24"/>
          <w:lang w:val="en-GB"/>
        </w:rPr>
        <w:t xml:space="preserve"> </w:t>
      </w:r>
      <w:r w:rsidRPr="00D570C9">
        <w:rPr>
          <w:rFonts w:cstheme="minorHAnsi"/>
          <w:sz w:val="24"/>
          <w:szCs w:val="24"/>
          <w:lang w:val="en-GB"/>
        </w:rPr>
        <w:t>trends, the goal is to improve economic performance and to have a major impact on strengthening social and environmental performance in the current business dynamics.</w:t>
      </w:r>
    </w:p>
    <w:p w14:paraId="41021DD5" w14:textId="77777777" w:rsidR="004B2CE8" w:rsidRPr="00D570C9" w:rsidRDefault="004B2CE8" w:rsidP="0014744C">
      <w:pPr>
        <w:rPr>
          <w:rFonts w:cstheme="minorHAnsi"/>
          <w:sz w:val="24"/>
          <w:szCs w:val="24"/>
          <w:lang w:val="en-GB"/>
        </w:rPr>
      </w:pPr>
    </w:p>
    <w:p w14:paraId="30ACB661" w14:textId="77777777" w:rsidR="004B2CE8" w:rsidRPr="00D570C9" w:rsidRDefault="004B2CE8" w:rsidP="0014744C">
      <w:pPr>
        <w:rPr>
          <w:rFonts w:cstheme="minorHAnsi"/>
          <w:sz w:val="24"/>
          <w:szCs w:val="24"/>
          <w:lang w:val="en-GB"/>
        </w:rPr>
      </w:pPr>
    </w:p>
    <w:p w14:paraId="6CDD7B01" w14:textId="77777777" w:rsidR="004B2CE8" w:rsidRPr="00D570C9" w:rsidRDefault="004B2CE8" w:rsidP="0014744C">
      <w:pPr>
        <w:rPr>
          <w:rFonts w:cstheme="minorHAnsi"/>
          <w:sz w:val="24"/>
          <w:szCs w:val="24"/>
          <w:lang w:val="en-GB"/>
        </w:rPr>
      </w:pPr>
    </w:p>
    <w:p w14:paraId="07C4D86B" w14:textId="77777777" w:rsidR="004B2CE8" w:rsidRPr="00D570C9" w:rsidRDefault="004B2CE8" w:rsidP="0014744C">
      <w:pPr>
        <w:rPr>
          <w:rFonts w:cstheme="minorHAnsi"/>
          <w:sz w:val="24"/>
          <w:szCs w:val="24"/>
          <w:lang w:val="en-GB"/>
        </w:rPr>
      </w:pPr>
    </w:p>
    <w:p w14:paraId="25AF2883" w14:textId="77777777" w:rsidR="004B2CE8" w:rsidRPr="00D570C9" w:rsidRDefault="004B2CE8" w:rsidP="0014744C">
      <w:pPr>
        <w:rPr>
          <w:rFonts w:cstheme="minorHAnsi"/>
          <w:sz w:val="24"/>
          <w:szCs w:val="24"/>
          <w:lang w:val="en-GB"/>
        </w:rPr>
      </w:pPr>
    </w:p>
    <w:p w14:paraId="4BB1E070" w14:textId="77777777" w:rsidR="004B2CE8" w:rsidRPr="00D570C9" w:rsidRDefault="004B2CE8" w:rsidP="0014744C">
      <w:pPr>
        <w:rPr>
          <w:rFonts w:cstheme="minorHAnsi"/>
          <w:sz w:val="24"/>
          <w:szCs w:val="24"/>
          <w:lang w:val="en-GB"/>
        </w:rPr>
      </w:pPr>
    </w:p>
    <w:p w14:paraId="3BC0494D" w14:textId="77777777" w:rsidR="004B2CE8" w:rsidRPr="00D570C9" w:rsidRDefault="004B2CE8" w:rsidP="0014744C">
      <w:pPr>
        <w:rPr>
          <w:rFonts w:cstheme="minorHAnsi"/>
          <w:sz w:val="24"/>
          <w:szCs w:val="24"/>
          <w:lang w:val="en-GB"/>
        </w:rPr>
      </w:pPr>
    </w:p>
    <w:p w14:paraId="030864D9" w14:textId="77777777" w:rsidR="004B2CE8" w:rsidRPr="00D570C9" w:rsidRDefault="004B2CE8" w:rsidP="004B2CE8">
      <w:pPr>
        <w:pStyle w:val="Titlu1"/>
        <w:rPr>
          <w:rFonts w:asciiTheme="minorHAnsi" w:hAnsiTheme="minorHAnsi" w:cstheme="minorHAnsi"/>
          <w:szCs w:val="24"/>
        </w:rPr>
      </w:pPr>
      <w:bookmarkStart w:id="10" w:name="_Toc131518951"/>
      <w:r w:rsidRPr="00D570C9">
        <w:rPr>
          <w:rFonts w:asciiTheme="minorHAnsi" w:hAnsiTheme="minorHAnsi" w:cstheme="minorHAnsi"/>
          <w:szCs w:val="24"/>
        </w:rPr>
        <w:t>REFERENCES</w:t>
      </w:r>
      <w:bookmarkEnd w:id="10"/>
    </w:p>
    <w:p w14:paraId="3F0E7297" w14:textId="77777777" w:rsidR="004B2CE8" w:rsidRPr="00D570C9" w:rsidRDefault="004B2CE8" w:rsidP="004B2CE8">
      <w:pPr>
        <w:rPr>
          <w:rFonts w:cstheme="minorHAnsi"/>
          <w:sz w:val="24"/>
          <w:szCs w:val="24"/>
        </w:rPr>
      </w:pPr>
    </w:p>
    <w:p w14:paraId="284EE5F8" w14:textId="40B82B56" w:rsidR="004B2CE8" w:rsidRPr="00D570C9" w:rsidRDefault="007464FB" w:rsidP="007464FB">
      <w:pPr>
        <w:pStyle w:val="Listparagraf"/>
        <w:numPr>
          <w:ilvl w:val="0"/>
          <w:numId w:val="7"/>
        </w:numPr>
        <w:rPr>
          <w:rFonts w:cstheme="minorHAnsi"/>
          <w:sz w:val="24"/>
          <w:szCs w:val="24"/>
        </w:rPr>
      </w:pPr>
      <w:r w:rsidRPr="00D570C9">
        <w:rPr>
          <w:rFonts w:cstheme="minorHAnsi"/>
          <w:sz w:val="24"/>
          <w:szCs w:val="24"/>
        </w:rPr>
        <w:t xml:space="preserve">Ana </w:t>
      </w:r>
      <w:proofErr w:type="spellStart"/>
      <w:r w:rsidRPr="00D570C9">
        <w:rPr>
          <w:rFonts w:cstheme="minorHAnsi"/>
          <w:sz w:val="24"/>
          <w:szCs w:val="24"/>
        </w:rPr>
        <w:t>Azevedo</w:t>
      </w:r>
      <w:proofErr w:type="spellEnd"/>
      <w:r w:rsidRPr="00D570C9">
        <w:rPr>
          <w:rFonts w:cstheme="minorHAnsi"/>
          <w:sz w:val="24"/>
          <w:szCs w:val="24"/>
        </w:rPr>
        <w:t xml:space="preserve">, 2021,  </w:t>
      </w:r>
      <w:r w:rsidR="004B2CE8" w:rsidRPr="00D570C9">
        <w:rPr>
          <w:rFonts w:cstheme="minorHAnsi"/>
          <w:sz w:val="24"/>
          <w:szCs w:val="24"/>
        </w:rPr>
        <w:t>Integration Challenges for Analytics, Business Intelligence, and Data Mining</w:t>
      </w:r>
    </w:p>
    <w:p w14:paraId="64733753" w14:textId="5296EB0E" w:rsidR="00626CF2" w:rsidRPr="00D570C9" w:rsidRDefault="007464FB" w:rsidP="007464FB">
      <w:pPr>
        <w:pStyle w:val="Listparagraf"/>
        <w:ind w:left="0"/>
        <w:rPr>
          <w:rFonts w:cstheme="minorHAnsi"/>
          <w:sz w:val="24"/>
          <w:szCs w:val="24"/>
        </w:rPr>
      </w:pPr>
      <w:r w:rsidRPr="00D570C9">
        <w:rPr>
          <w:rFonts w:cstheme="minorHAnsi"/>
          <w:sz w:val="24"/>
          <w:szCs w:val="24"/>
        </w:rPr>
        <w:t xml:space="preserve">Available at: </w:t>
      </w:r>
      <w:hyperlink r:id="rId10" w:history="1">
        <w:r w:rsidRPr="00D570C9">
          <w:rPr>
            <w:rStyle w:val="Hyperlink"/>
            <w:rFonts w:cstheme="minorHAnsi"/>
            <w:sz w:val="24"/>
            <w:szCs w:val="24"/>
          </w:rPr>
          <w:t>https://www-igi-global-com.ezproxy.uwtsd.ac.uk/gateway/book/253124</w:t>
        </w:r>
      </w:hyperlink>
      <w:r w:rsidRPr="00D570C9">
        <w:rPr>
          <w:rFonts w:cstheme="minorHAnsi"/>
          <w:sz w:val="24"/>
          <w:szCs w:val="24"/>
        </w:rPr>
        <w:t xml:space="preserve"> [</w:t>
      </w:r>
      <w:r w:rsidRPr="00D570C9">
        <w:rPr>
          <w:rFonts w:cstheme="minorHAnsi"/>
          <w:color w:val="000000"/>
          <w:sz w:val="24"/>
          <w:szCs w:val="24"/>
        </w:rPr>
        <w:t>Accessed: 1 April 2022</w:t>
      </w:r>
      <w:r w:rsidRPr="00D570C9">
        <w:rPr>
          <w:rFonts w:cstheme="minorHAnsi"/>
          <w:sz w:val="24"/>
          <w:szCs w:val="24"/>
        </w:rPr>
        <w:t>]</w:t>
      </w:r>
    </w:p>
    <w:p w14:paraId="380C3230" w14:textId="77777777" w:rsidR="00D570C9" w:rsidRPr="00D570C9" w:rsidRDefault="00D570C9" w:rsidP="005E7E83">
      <w:pPr>
        <w:pStyle w:val="Listparagraf"/>
        <w:numPr>
          <w:ilvl w:val="0"/>
          <w:numId w:val="7"/>
        </w:numPr>
        <w:rPr>
          <w:rFonts w:cstheme="minorHAnsi"/>
          <w:sz w:val="24"/>
          <w:szCs w:val="24"/>
        </w:rPr>
      </w:pPr>
      <w:r w:rsidRPr="00D570C9">
        <w:rPr>
          <w:rFonts w:cstheme="minorHAnsi"/>
          <w:sz w:val="24"/>
          <w:szCs w:val="24"/>
        </w:rPr>
        <w:t xml:space="preserve">Anil K. </w:t>
      </w:r>
      <w:proofErr w:type="spellStart"/>
      <w:r w:rsidRPr="00D570C9">
        <w:rPr>
          <w:rFonts w:cstheme="minorHAnsi"/>
          <w:sz w:val="24"/>
          <w:szCs w:val="24"/>
        </w:rPr>
        <w:t>Maheshwari</w:t>
      </w:r>
      <w:proofErr w:type="spellEnd"/>
      <w:r w:rsidRPr="00D570C9">
        <w:rPr>
          <w:rFonts w:cstheme="minorHAnsi"/>
          <w:sz w:val="24"/>
          <w:szCs w:val="24"/>
        </w:rPr>
        <w:t xml:space="preserve">, </w:t>
      </w:r>
      <w:r w:rsidR="00626CF2" w:rsidRPr="00D570C9">
        <w:rPr>
          <w:rFonts w:cstheme="minorHAnsi"/>
          <w:sz w:val="24"/>
          <w:szCs w:val="24"/>
        </w:rPr>
        <w:t>2015</w:t>
      </w:r>
      <w:r w:rsidRPr="00D570C9">
        <w:rPr>
          <w:rFonts w:cstheme="minorHAnsi"/>
          <w:sz w:val="24"/>
          <w:szCs w:val="24"/>
        </w:rPr>
        <w:t>,</w:t>
      </w:r>
      <w:r w:rsidR="00626CF2" w:rsidRPr="00D570C9">
        <w:rPr>
          <w:rFonts w:cstheme="minorHAnsi"/>
          <w:sz w:val="24"/>
          <w:szCs w:val="24"/>
        </w:rPr>
        <w:t xml:space="preserve"> Business Intelligence and Data Mining</w:t>
      </w:r>
    </w:p>
    <w:p w14:paraId="39A74BAD" w14:textId="07628C38" w:rsidR="00D570C9" w:rsidRPr="00D570C9" w:rsidRDefault="00D570C9" w:rsidP="00D570C9">
      <w:pPr>
        <w:pStyle w:val="Listparagraf"/>
        <w:ind w:left="0"/>
        <w:rPr>
          <w:rFonts w:cstheme="minorHAnsi"/>
          <w:sz w:val="24"/>
          <w:szCs w:val="24"/>
        </w:rPr>
      </w:pPr>
      <w:r w:rsidRPr="00D570C9">
        <w:rPr>
          <w:rFonts w:cstheme="minorHAnsi"/>
          <w:sz w:val="24"/>
          <w:szCs w:val="24"/>
        </w:rPr>
        <w:t>Available at: https://web-s-ebscohost-com.ezproxy.uwtsd.ac.uk/ehost/detail/detail?vid=0&amp;sid=e25658ec-73b1-4876-af31-0ad43e28b2f1%40redis&amp;bdata=JnNpdGU9ZWhvc3QtbGl2ZQ%3d%3d#AN=935070&amp;db=nlebk [</w:t>
      </w:r>
      <w:r w:rsidRPr="00D570C9">
        <w:rPr>
          <w:rFonts w:cstheme="minorHAnsi"/>
          <w:color w:val="000000"/>
          <w:sz w:val="24"/>
          <w:szCs w:val="24"/>
        </w:rPr>
        <w:t>Accessed: 1 April 2022</w:t>
      </w:r>
      <w:r w:rsidRPr="00D570C9">
        <w:rPr>
          <w:rFonts w:cstheme="minorHAnsi"/>
          <w:sz w:val="24"/>
          <w:szCs w:val="24"/>
        </w:rPr>
        <w:t>]</w:t>
      </w:r>
    </w:p>
    <w:p w14:paraId="77810093" w14:textId="77777777" w:rsidR="00D570C9" w:rsidRPr="00D570C9" w:rsidRDefault="00B50A8B" w:rsidP="00D570C9">
      <w:pPr>
        <w:pStyle w:val="Listparagraf"/>
        <w:numPr>
          <w:ilvl w:val="0"/>
          <w:numId w:val="7"/>
        </w:numPr>
        <w:rPr>
          <w:rFonts w:cstheme="minorHAnsi"/>
          <w:color w:val="000000" w:themeColor="text1"/>
          <w:sz w:val="24"/>
          <w:szCs w:val="24"/>
        </w:rPr>
      </w:pPr>
      <w:hyperlink r:id="rId11" w:history="1">
        <w:r w:rsidR="00D570C9" w:rsidRPr="00D570C9">
          <w:rPr>
            <w:rStyle w:val="Hyperlink"/>
            <w:rFonts w:cstheme="minorHAnsi"/>
            <w:color w:val="000000" w:themeColor="text1"/>
            <w:sz w:val="24"/>
            <w:szCs w:val="24"/>
          </w:rPr>
          <w:t>7 Business Intelligence Trends to Watch Out For in 2022 (analyticsinsight.net)</w:t>
        </w:r>
      </w:hyperlink>
      <w:r w:rsidR="00D570C9" w:rsidRPr="00D570C9">
        <w:rPr>
          <w:rStyle w:val="Hyperlink"/>
          <w:rFonts w:cstheme="minorHAnsi"/>
          <w:color w:val="000000" w:themeColor="text1"/>
          <w:sz w:val="24"/>
          <w:szCs w:val="24"/>
        </w:rPr>
        <w:t xml:space="preserve">, online, </w:t>
      </w:r>
      <w:r w:rsidR="00D570C9" w:rsidRPr="00D570C9">
        <w:rPr>
          <w:rFonts w:cstheme="minorHAnsi"/>
          <w:sz w:val="24"/>
          <w:szCs w:val="24"/>
        </w:rPr>
        <w:t xml:space="preserve">Available </w:t>
      </w:r>
    </w:p>
    <w:p w14:paraId="31C45CDD" w14:textId="77777777" w:rsidR="00D570C9" w:rsidRPr="00D570C9" w:rsidRDefault="00D570C9" w:rsidP="00D570C9">
      <w:pPr>
        <w:pStyle w:val="Listparagraf"/>
        <w:ind w:left="0"/>
        <w:rPr>
          <w:rFonts w:cstheme="minorHAnsi"/>
          <w:sz w:val="24"/>
          <w:szCs w:val="24"/>
        </w:rPr>
      </w:pPr>
      <w:r w:rsidRPr="00D570C9">
        <w:rPr>
          <w:rFonts w:cstheme="minorHAnsi"/>
          <w:sz w:val="24"/>
          <w:szCs w:val="24"/>
        </w:rPr>
        <w:t xml:space="preserve">at: </w:t>
      </w:r>
      <w:hyperlink r:id="rId12" w:history="1">
        <w:r w:rsidRPr="00D570C9">
          <w:rPr>
            <w:rStyle w:val="Hyperlink"/>
            <w:rFonts w:cstheme="minorHAnsi"/>
            <w:sz w:val="24"/>
            <w:szCs w:val="24"/>
          </w:rPr>
          <w:t>https://www.analyticsinsight.net/7-business-intelligence-trends-to-watch-out-for-in-2022/</w:t>
        </w:r>
      </w:hyperlink>
      <w:r w:rsidRPr="00D570C9">
        <w:rPr>
          <w:rStyle w:val="Hyperlink"/>
          <w:rFonts w:cstheme="minorHAnsi"/>
          <w:sz w:val="24"/>
          <w:szCs w:val="24"/>
        </w:rPr>
        <w:t xml:space="preserve"> </w:t>
      </w:r>
      <w:r w:rsidRPr="00D570C9">
        <w:rPr>
          <w:rFonts w:cstheme="minorHAnsi"/>
          <w:sz w:val="24"/>
          <w:szCs w:val="24"/>
        </w:rPr>
        <w:t>[</w:t>
      </w:r>
      <w:r w:rsidRPr="00D570C9">
        <w:rPr>
          <w:rFonts w:cstheme="minorHAnsi"/>
          <w:color w:val="000000"/>
          <w:sz w:val="24"/>
          <w:szCs w:val="24"/>
        </w:rPr>
        <w:t>Accessed: 1 April 2022</w:t>
      </w:r>
      <w:r w:rsidRPr="00D570C9">
        <w:rPr>
          <w:rFonts w:cstheme="minorHAnsi"/>
          <w:sz w:val="24"/>
          <w:szCs w:val="24"/>
        </w:rPr>
        <w:t>]</w:t>
      </w:r>
    </w:p>
    <w:p w14:paraId="165961D3" w14:textId="1B18E4C4" w:rsidR="00D570C9" w:rsidRPr="00D570C9" w:rsidRDefault="00D570C9" w:rsidP="00D570C9">
      <w:pPr>
        <w:pStyle w:val="Listparagraf"/>
        <w:numPr>
          <w:ilvl w:val="0"/>
          <w:numId w:val="7"/>
        </w:numPr>
        <w:rPr>
          <w:rStyle w:val="Hyperlink"/>
          <w:rFonts w:cstheme="minorHAnsi"/>
          <w:color w:val="000000" w:themeColor="text1"/>
          <w:sz w:val="24"/>
          <w:szCs w:val="24"/>
          <w:u w:val="none"/>
        </w:rPr>
      </w:pPr>
      <w:r w:rsidRPr="00D570C9">
        <w:fldChar w:fldCharType="begin"/>
      </w:r>
      <w:r w:rsidRPr="00D570C9">
        <w:rPr>
          <w:rFonts w:cstheme="minorHAnsi"/>
          <w:sz w:val="24"/>
          <w:szCs w:val="24"/>
        </w:rPr>
        <w:instrText xml:space="preserve"> HYPERLINK "https://financesonline.com/business-intelligence-trends/" </w:instrText>
      </w:r>
      <w:r w:rsidRPr="00D570C9">
        <w:fldChar w:fldCharType="separate"/>
      </w:r>
      <w:r w:rsidRPr="00D570C9">
        <w:rPr>
          <w:rStyle w:val="Hyperlink"/>
          <w:rFonts w:cstheme="minorHAnsi"/>
          <w:color w:val="000000" w:themeColor="text1"/>
          <w:sz w:val="24"/>
          <w:szCs w:val="24"/>
        </w:rPr>
        <w:t>11 Business Intelligence Trends for 2023: Latest Predictions You Should Be Thinking About –</w:t>
      </w:r>
    </w:p>
    <w:p w14:paraId="2C29971D" w14:textId="7E0AA289" w:rsidR="00D570C9" w:rsidRPr="00D570C9" w:rsidRDefault="00D570C9" w:rsidP="00D570C9">
      <w:pPr>
        <w:pStyle w:val="Listparagraf"/>
        <w:ind w:left="0"/>
        <w:rPr>
          <w:rStyle w:val="Hyperlink"/>
          <w:rFonts w:cstheme="minorHAnsi"/>
          <w:sz w:val="24"/>
          <w:szCs w:val="24"/>
        </w:rPr>
      </w:pPr>
      <w:r w:rsidRPr="00D570C9">
        <w:rPr>
          <w:rStyle w:val="Hyperlink"/>
          <w:rFonts w:cstheme="minorHAnsi"/>
          <w:color w:val="000000" w:themeColor="text1"/>
          <w:sz w:val="24"/>
          <w:szCs w:val="24"/>
        </w:rPr>
        <w:t>Financesonline.com</w:t>
      </w:r>
      <w:r w:rsidRPr="00D570C9">
        <w:rPr>
          <w:rStyle w:val="Hyperlink"/>
          <w:rFonts w:cstheme="minorHAnsi"/>
          <w:color w:val="000000" w:themeColor="text1"/>
          <w:sz w:val="24"/>
          <w:szCs w:val="24"/>
        </w:rPr>
        <w:fldChar w:fldCharType="end"/>
      </w:r>
      <w:r w:rsidRPr="00D570C9">
        <w:rPr>
          <w:rStyle w:val="Hyperlink"/>
          <w:rFonts w:cstheme="minorHAnsi"/>
          <w:color w:val="000000" w:themeColor="text1"/>
          <w:sz w:val="24"/>
          <w:szCs w:val="24"/>
        </w:rPr>
        <w:t xml:space="preserve">, online, </w:t>
      </w:r>
      <w:r w:rsidRPr="00D570C9">
        <w:rPr>
          <w:rFonts w:cstheme="minorHAnsi"/>
          <w:sz w:val="24"/>
          <w:szCs w:val="24"/>
        </w:rPr>
        <w:t xml:space="preserve">Available </w:t>
      </w:r>
      <w:proofErr w:type="spellStart"/>
      <w:r w:rsidRPr="00D570C9">
        <w:rPr>
          <w:rFonts w:cstheme="minorHAnsi"/>
          <w:sz w:val="24"/>
          <w:szCs w:val="24"/>
        </w:rPr>
        <w:t>at:</w:t>
      </w:r>
      <w:hyperlink r:id="rId13" w:history="1">
        <w:r w:rsidRPr="00D570C9">
          <w:rPr>
            <w:rStyle w:val="Hyperlink"/>
            <w:rFonts w:cstheme="minorHAnsi"/>
            <w:sz w:val="24"/>
            <w:szCs w:val="24"/>
          </w:rPr>
          <w:t>https</w:t>
        </w:r>
        <w:proofErr w:type="spellEnd"/>
        <w:r w:rsidRPr="00D570C9">
          <w:rPr>
            <w:rStyle w:val="Hyperlink"/>
            <w:rFonts w:cstheme="minorHAnsi"/>
            <w:sz w:val="24"/>
            <w:szCs w:val="24"/>
          </w:rPr>
          <w:t>://financesonline.com/business-intelligence-trends/</w:t>
        </w:r>
      </w:hyperlink>
    </w:p>
    <w:p w14:paraId="77AA6353" w14:textId="77777777" w:rsidR="00D570C9" w:rsidRPr="00D570C9" w:rsidRDefault="00D570C9" w:rsidP="00D570C9">
      <w:pPr>
        <w:pStyle w:val="Listparagraf"/>
        <w:numPr>
          <w:ilvl w:val="0"/>
          <w:numId w:val="7"/>
        </w:numPr>
        <w:rPr>
          <w:rFonts w:cstheme="minorHAnsi"/>
          <w:sz w:val="24"/>
          <w:szCs w:val="24"/>
        </w:rPr>
      </w:pPr>
      <w:r w:rsidRPr="00D570C9">
        <w:rPr>
          <w:rFonts w:cstheme="minorHAnsi"/>
          <w:sz w:val="24"/>
          <w:szCs w:val="24"/>
        </w:rPr>
        <w:t>Half of remote workers lack a clear data handling policy, finds IBM</w:t>
      </w:r>
      <w:r w:rsidRPr="00D570C9">
        <w:rPr>
          <w:rStyle w:val="Hyperlink"/>
          <w:rFonts w:cstheme="minorHAnsi"/>
          <w:color w:val="000000" w:themeColor="text1"/>
          <w:sz w:val="24"/>
          <w:szCs w:val="24"/>
          <w:u w:val="none"/>
        </w:rPr>
        <w:t xml:space="preserve">, online, </w:t>
      </w:r>
      <w:r w:rsidRPr="00D570C9">
        <w:rPr>
          <w:rFonts w:cstheme="minorHAnsi"/>
          <w:sz w:val="24"/>
          <w:szCs w:val="24"/>
        </w:rPr>
        <w:t xml:space="preserve">Available at: </w:t>
      </w:r>
    </w:p>
    <w:p w14:paraId="5D2B1771" w14:textId="75FF4BAC" w:rsidR="004B2CE8" w:rsidRPr="00D570C9" w:rsidRDefault="00B50A8B" w:rsidP="00D570C9">
      <w:pPr>
        <w:pStyle w:val="Listparagraf"/>
        <w:ind w:left="0"/>
        <w:rPr>
          <w:rFonts w:cstheme="minorHAnsi"/>
          <w:sz w:val="24"/>
          <w:szCs w:val="24"/>
        </w:rPr>
      </w:pPr>
      <w:hyperlink r:id="rId14" w:history="1">
        <w:r w:rsidR="00D570C9" w:rsidRPr="00D570C9">
          <w:rPr>
            <w:rStyle w:val="Hyperlink"/>
            <w:rFonts w:cstheme="minorHAnsi"/>
            <w:sz w:val="24"/>
            <w:szCs w:val="24"/>
          </w:rPr>
          <w:t>https://advantage-marketline-com.ezproxy.uwtsd.ac.uk/News/half-of-remote-workers-lack-a-clear-data-handling-policy-finds-ibm_215351</w:t>
        </w:r>
      </w:hyperlink>
      <w:r w:rsidR="00D570C9" w:rsidRPr="00D570C9">
        <w:rPr>
          <w:rFonts w:cstheme="minorHAnsi"/>
          <w:sz w:val="24"/>
          <w:szCs w:val="24"/>
        </w:rPr>
        <w:t>[</w:t>
      </w:r>
      <w:r w:rsidR="00D570C9" w:rsidRPr="00D570C9">
        <w:rPr>
          <w:rFonts w:cstheme="minorHAnsi"/>
          <w:color w:val="000000"/>
          <w:sz w:val="24"/>
          <w:szCs w:val="24"/>
        </w:rPr>
        <w:t>Accessed: 1 April 2022</w:t>
      </w:r>
      <w:r w:rsidR="00D570C9" w:rsidRPr="00D570C9">
        <w:rPr>
          <w:rFonts w:cstheme="minorHAnsi"/>
          <w:sz w:val="24"/>
          <w:szCs w:val="24"/>
        </w:rPr>
        <w:t>]</w:t>
      </w:r>
    </w:p>
    <w:p w14:paraId="64170D83" w14:textId="77777777" w:rsidR="00D570C9" w:rsidRPr="00D570C9" w:rsidRDefault="004B2CE8" w:rsidP="00D570C9">
      <w:pPr>
        <w:pStyle w:val="Listparagraf"/>
        <w:numPr>
          <w:ilvl w:val="0"/>
          <w:numId w:val="7"/>
        </w:numPr>
        <w:rPr>
          <w:rFonts w:cstheme="minorHAnsi"/>
          <w:sz w:val="24"/>
          <w:szCs w:val="24"/>
        </w:rPr>
      </w:pPr>
      <w:r w:rsidRPr="00D570C9">
        <w:rPr>
          <w:rFonts w:cstheme="minorHAnsi"/>
          <w:sz w:val="24"/>
          <w:szCs w:val="24"/>
        </w:rPr>
        <w:t>NTT launches scalable, cloud-native Managed Detection and Response security service</w:t>
      </w:r>
      <w:r w:rsidR="00D570C9" w:rsidRPr="00D570C9">
        <w:rPr>
          <w:rFonts w:cstheme="minorHAnsi"/>
          <w:sz w:val="24"/>
          <w:szCs w:val="24"/>
        </w:rPr>
        <w:t>, Available</w:t>
      </w:r>
    </w:p>
    <w:p w14:paraId="34AE6AFC" w14:textId="2217F15D" w:rsidR="004B2CE8" w:rsidRPr="00D570C9" w:rsidRDefault="00D570C9" w:rsidP="00D570C9">
      <w:pPr>
        <w:rPr>
          <w:rFonts w:cstheme="minorHAnsi"/>
          <w:sz w:val="24"/>
          <w:szCs w:val="24"/>
        </w:rPr>
      </w:pPr>
      <w:r w:rsidRPr="00D570C9">
        <w:rPr>
          <w:rFonts w:cstheme="minorHAnsi"/>
          <w:sz w:val="24"/>
          <w:szCs w:val="24"/>
        </w:rPr>
        <w:t>at:</w:t>
      </w:r>
      <w:hyperlink r:id="rId15" w:history="1">
        <w:r w:rsidR="004B2CE8" w:rsidRPr="00D570C9">
          <w:rPr>
            <w:rStyle w:val="Hyperlink"/>
            <w:rFonts w:cstheme="minorHAnsi"/>
            <w:sz w:val="24"/>
            <w:szCs w:val="24"/>
          </w:rPr>
          <w:t>https://services.global.ntt/fr-fr/newsroom/ntt-launches-scalable-cloud-native-managed-detection-and-response-security-service</w:t>
        </w:r>
      </w:hyperlink>
      <w:r w:rsidRPr="00D570C9">
        <w:rPr>
          <w:rFonts w:cstheme="minorHAnsi"/>
          <w:sz w:val="24"/>
          <w:szCs w:val="24"/>
        </w:rPr>
        <w:t>[</w:t>
      </w:r>
      <w:r w:rsidRPr="00D570C9">
        <w:rPr>
          <w:rFonts w:cstheme="minorHAnsi"/>
          <w:color w:val="000000"/>
          <w:sz w:val="24"/>
          <w:szCs w:val="24"/>
        </w:rPr>
        <w:t>Accessed: 2 April 2022</w:t>
      </w:r>
      <w:r w:rsidRPr="00D570C9">
        <w:rPr>
          <w:rFonts w:cstheme="minorHAnsi"/>
          <w:sz w:val="24"/>
          <w:szCs w:val="24"/>
        </w:rPr>
        <w:t>]</w:t>
      </w:r>
    </w:p>
    <w:p w14:paraId="5D5B51CA" w14:textId="7FBF3A52" w:rsidR="00D570C9" w:rsidRPr="00D570C9" w:rsidRDefault="004B2CE8" w:rsidP="00D570C9">
      <w:pPr>
        <w:pStyle w:val="Listparagraf"/>
        <w:numPr>
          <w:ilvl w:val="0"/>
          <w:numId w:val="7"/>
        </w:numPr>
        <w:rPr>
          <w:rFonts w:cstheme="minorHAnsi"/>
          <w:sz w:val="24"/>
          <w:szCs w:val="24"/>
        </w:rPr>
      </w:pPr>
      <w:r w:rsidRPr="00D570C9">
        <w:rPr>
          <w:rFonts w:cstheme="minorHAnsi"/>
          <w:sz w:val="24"/>
          <w:szCs w:val="24"/>
        </w:rPr>
        <w:t>Digital Domain Reports 2022 Results</w:t>
      </w:r>
      <w:r w:rsidR="00D570C9" w:rsidRPr="00D570C9">
        <w:rPr>
          <w:rFonts w:cstheme="minorHAnsi"/>
          <w:sz w:val="24"/>
          <w:szCs w:val="24"/>
        </w:rPr>
        <w:t>, online, Available at:</w:t>
      </w:r>
    </w:p>
    <w:p w14:paraId="32EF5974" w14:textId="1FD30537" w:rsidR="004B2CE8" w:rsidRPr="00D570C9" w:rsidRDefault="00B50A8B" w:rsidP="00D570C9">
      <w:pPr>
        <w:rPr>
          <w:rFonts w:cstheme="minorHAnsi"/>
          <w:sz w:val="24"/>
          <w:szCs w:val="24"/>
        </w:rPr>
      </w:pPr>
      <w:hyperlink r:id="rId16" w:history="1">
        <w:r w:rsidR="004B2CE8" w:rsidRPr="00D570C9">
          <w:rPr>
            <w:rStyle w:val="Hyperlink"/>
            <w:rFonts w:cstheme="minorHAnsi"/>
            <w:sz w:val="24"/>
            <w:szCs w:val="24"/>
          </w:rPr>
          <w:t>https://www.prnewswire.com/news-releases/digital-domain-reports-2022-results-turns-to-positive-ebitda-of-media-entertainment-business-segment-driven-by-record-revenue-in-30-years-of-the-business-and-laser-focus-on-core-vfx-business-301786811.html</w:t>
        </w:r>
      </w:hyperlink>
      <w:r w:rsidR="00D570C9" w:rsidRPr="00D570C9">
        <w:rPr>
          <w:rFonts w:cstheme="minorHAnsi"/>
          <w:sz w:val="24"/>
          <w:szCs w:val="24"/>
        </w:rPr>
        <w:t>[</w:t>
      </w:r>
      <w:r w:rsidR="00D570C9" w:rsidRPr="00D570C9">
        <w:rPr>
          <w:rFonts w:cstheme="minorHAnsi"/>
          <w:color w:val="000000"/>
          <w:sz w:val="24"/>
          <w:szCs w:val="24"/>
        </w:rPr>
        <w:t>Accessed: 2 April 2022</w:t>
      </w:r>
      <w:r w:rsidR="00D570C9" w:rsidRPr="00D570C9">
        <w:rPr>
          <w:rFonts w:cstheme="minorHAnsi"/>
          <w:sz w:val="24"/>
          <w:szCs w:val="24"/>
        </w:rPr>
        <w:t>]</w:t>
      </w:r>
    </w:p>
    <w:p w14:paraId="2C3C31EA" w14:textId="77777777" w:rsidR="00D570C9" w:rsidRPr="00D570C9" w:rsidRDefault="004B2CE8" w:rsidP="00D570C9">
      <w:pPr>
        <w:pStyle w:val="Listparagraf"/>
        <w:numPr>
          <w:ilvl w:val="0"/>
          <w:numId w:val="7"/>
        </w:numPr>
        <w:rPr>
          <w:rFonts w:cstheme="minorHAnsi"/>
          <w:sz w:val="24"/>
          <w:szCs w:val="24"/>
        </w:rPr>
      </w:pPr>
      <w:proofErr w:type="spellStart"/>
      <w:r w:rsidRPr="00D570C9">
        <w:rPr>
          <w:rFonts w:cstheme="minorHAnsi"/>
          <w:sz w:val="24"/>
          <w:szCs w:val="24"/>
        </w:rPr>
        <w:t>Poolbeg</w:t>
      </w:r>
      <w:proofErr w:type="spellEnd"/>
      <w:r w:rsidRPr="00D570C9">
        <w:rPr>
          <w:rFonts w:cstheme="minorHAnsi"/>
          <w:sz w:val="24"/>
          <w:szCs w:val="24"/>
        </w:rPr>
        <w:t xml:space="preserve"> Pharma : Results for the year ended 31 December 2022</w:t>
      </w:r>
      <w:r w:rsidR="00D570C9" w:rsidRPr="00D570C9">
        <w:rPr>
          <w:rFonts w:cstheme="minorHAnsi"/>
          <w:sz w:val="24"/>
          <w:szCs w:val="24"/>
        </w:rPr>
        <w:t xml:space="preserve"> online, Available at: </w:t>
      </w:r>
    </w:p>
    <w:p w14:paraId="35C0D100" w14:textId="734CEEF2" w:rsidR="004B2CE8" w:rsidRPr="00D570C9" w:rsidRDefault="00B50A8B" w:rsidP="00D570C9">
      <w:pPr>
        <w:pStyle w:val="Listparagraf"/>
        <w:ind w:left="0"/>
        <w:rPr>
          <w:rFonts w:cstheme="minorHAnsi"/>
          <w:sz w:val="24"/>
          <w:szCs w:val="24"/>
        </w:rPr>
      </w:pPr>
      <w:hyperlink r:id="rId17" w:history="1">
        <w:r w:rsidR="004B2CE8" w:rsidRPr="00D570C9">
          <w:rPr>
            <w:rStyle w:val="Hyperlink"/>
            <w:rFonts w:cstheme="minorHAnsi"/>
            <w:sz w:val="24"/>
            <w:szCs w:val="24"/>
          </w:rPr>
          <w:t>https://www.londonstockexchange.com/news-article/POLB/results-for-the-year-ended-31-december-2022/15896953</w:t>
        </w:r>
      </w:hyperlink>
      <w:r w:rsidR="00D570C9" w:rsidRPr="00D570C9">
        <w:rPr>
          <w:rFonts w:cstheme="minorHAnsi"/>
          <w:sz w:val="24"/>
          <w:szCs w:val="24"/>
        </w:rPr>
        <w:t>[</w:t>
      </w:r>
      <w:r w:rsidR="00D570C9" w:rsidRPr="00D570C9">
        <w:rPr>
          <w:rFonts w:cstheme="minorHAnsi"/>
          <w:color w:val="000000"/>
          <w:sz w:val="24"/>
          <w:szCs w:val="24"/>
        </w:rPr>
        <w:t>Accessed: 2 April 2022</w:t>
      </w:r>
      <w:r w:rsidR="00D570C9" w:rsidRPr="00D570C9">
        <w:rPr>
          <w:rFonts w:cstheme="minorHAnsi"/>
          <w:sz w:val="24"/>
          <w:szCs w:val="24"/>
        </w:rPr>
        <w:t>]</w:t>
      </w:r>
    </w:p>
    <w:p w14:paraId="0EEB2003" w14:textId="77777777" w:rsidR="00D570C9" w:rsidRPr="00D570C9" w:rsidRDefault="00D570C9" w:rsidP="00D570C9">
      <w:pPr>
        <w:pStyle w:val="Listparagraf"/>
        <w:numPr>
          <w:ilvl w:val="0"/>
          <w:numId w:val="7"/>
        </w:numPr>
        <w:rPr>
          <w:rFonts w:cstheme="minorHAnsi"/>
          <w:sz w:val="24"/>
          <w:szCs w:val="24"/>
        </w:rPr>
      </w:pPr>
      <w:r w:rsidRPr="00D570C9">
        <w:rPr>
          <w:rFonts w:cstheme="minorHAnsi"/>
          <w:sz w:val="24"/>
          <w:szCs w:val="24"/>
        </w:rPr>
        <w:t xml:space="preserve">Yu Yin Lim and Ai Ping Teoh, 2020, </w:t>
      </w:r>
      <w:r w:rsidR="004B2CE8" w:rsidRPr="00D570C9">
        <w:rPr>
          <w:rFonts w:cstheme="minorHAnsi"/>
          <w:sz w:val="24"/>
          <w:szCs w:val="24"/>
        </w:rPr>
        <w:t xml:space="preserve">Realizing the strategic impact of business intelligence </w:t>
      </w:r>
    </w:p>
    <w:p w14:paraId="1FF7F804" w14:textId="2DC7872A" w:rsidR="0014744C" w:rsidRPr="00D570C9" w:rsidRDefault="00D570C9" w:rsidP="00D570C9">
      <w:pPr>
        <w:pStyle w:val="Listparagraf"/>
        <w:ind w:left="0"/>
        <w:rPr>
          <w:rFonts w:cstheme="minorHAnsi"/>
          <w:sz w:val="24"/>
          <w:szCs w:val="24"/>
        </w:rPr>
      </w:pPr>
      <w:r w:rsidRPr="00D570C9">
        <w:rPr>
          <w:rFonts w:cstheme="minorHAnsi"/>
          <w:sz w:val="24"/>
          <w:szCs w:val="24"/>
        </w:rPr>
        <w:t>U</w:t>
      </w:r>
      <w:r w:rsidR="004B2CE8" w:rsidRPr="00D570C9">
        <w:rPr>
          <w:rFonts w:cstheme="minorHAnsi"/>
          <w:sz w:val="24"/>
          <w:szCs w:val="24"/>
        </w:rPr>
        <w:t>tilization</w:t>
      </w:r>
      <w:r w:rsidRPr="00D570C9">
        <w:rPr>
          <w:rFonts w:cstheme="minorHAnsi"/>
          <w:sz w:val="24"/>
          <w:szCs w:val="24"/>
        </w:rPr>
        <w:t>, VOL. 36 NO. 4</w:t>
      </w:r>
    </w:p>
    <w:p w14:paraId="568F5C26" w14:textId="01CDB384" w:rsidR="00354A82" w:rsidRPr="00D40028" w:rsidRDefault="00354A82" w:rsidP="00894AC2">
      <w:pPr>
        <w:spacing w:line="360" w:lineRule="auto"/>
        <w:rPr>
          <w:rFonts w:ascii="Times New Roman" w:hAnsi="Times New Roman" w:cs="Times New Roman"/>
          <w:sz w:val="24"/>
          <w:szCs w:val="24"/>
        </w:rPr>
      </w:pPr>
    </w:p>
    <w:sectPr w:rsidR="00354A82" w:rsidRPr="00D40028" w:rsidSect="00D363D0">
      <w:footerReference w:type="default" r:id="rId1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0156F" w14:textId="77777777" w:rsidR="00DD3BDD" w:rsidRDefault="00DD3BDD">
      <w:pPr>
        <w:spacing w:after="0" w:line="240" w:lineRule="auto"/>
      </w:pPr>
      <w:r>
        <w:separator/>
      </w:r>
    </w:p>
  </w:endnote>
  <w:endnote w:type="continuationSeparator" w:id="0">
    <w:p w14:paraId="4ADC1F17" w14:textId="77777777" w:rsidR="00DD3BDD" w:rsidRDefault="00DD3B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4994868"/>
      <w:docPartObj>
        <w:docPartGallery w:val="Page Numbers (Bottom of Page)"/>
        <w:docPartUnique/>
      </w:docPartObj>
    </w:sdtPr>
    <w:sdtEndPr>
      <w:rPr>
        <w:noProof/>
      </w:rPr>
    </w:sdtEndPr>
    <w:sdtContent>
      <w:p w14:paraId="6C0EE5C5" w14:textId="57A3E013" w:rsidR="00BE3525" w:rsidRDefault="00C02E74">
        <w:pPr>
          <w:pStyle w:val="Subsol"/>
          <w:jc w:val="right"/>
        </w:pPr>
        <w:r>
          <w:fldChar w:fldCharType="begin"/>
        </w:r>
        <w:r>
          <w:instrText xml:space="preserve"> PAGE   \* MERGEFORMAT </w:instrText>
        </w:r>
        <w:r>
          <w:fldChar w:fldCharType="separate"/>
        </w:r>
        <w:r w:rsidR="0048086D">
          <w:rPr>
            <w:noProof/>
          </w:rPr>
          <w:t>6</w:t>
        </w:r>
        <w:r>
          <w:rPr>
            <w:noProof/>
          </w:rPr>
          <w:fldChar w:fldCharType="end"/>
        </w:r>
      </w:p>
    </w:sdtContent>
  </w:sdt>
  <w:p w14:paraId="2485EE92" w14:textId="77777777" w:rsidR="00BE3525" w:rsidRDefault="00BE352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45BBB" w14:textId="77777777" w:rsidR="00DD3BDD" w:rsidRDefault="00DD3BDD">
      <w:pPr>
        <w:spacing w:after="0" w:line="240" w:lineRule="auto"/>
      </w:pPr>
      <w:r>
        <w:separator/>
      </w:r>
    </w:p>
  </w:footnote>
  <w:footnote w:type="continuationSeparator" w:id="0">
    <w:p w14:paraId="1371C80A" w14:textId="77777777" w:rsidR="00DD3BDD" w:rsidRDefault="00DD3B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629A7"/>
    <w:multiLevelType w:val="hybridMultilevel"/>
    <w:tmpl w:val="6ACEE192"/>
    <w:lvl w:ilvl="0" w:tplc="EE40A4E8">
      <w:start w:val="1"/>
      <w:numFmt w:val="decimal"/>
      <w:lvlText w:val="%1."/>
      <w:lvlJc w:val="left"/>
      <w:pPr>
        <w:ind w:left="720" w:hanging="360"/>
      </w:pPr>
      <w:rPr>
        <w:rFonts w:hint="default"/>
        <w:b/>
        <w:bCs/>
      </w:rPr>
    </w:lvl>
    <w:lvl w:ilvl="1" w:tplc="C8C48D90" w:tentative="1">
      <w:start w:val="1"/>
      <w:numFmt w:val="lowerLetter"/>
      <w:lvlText w:val="%2."/>
      <w:lvlJc w:val="left"/>
      <w:pPr>
        <w:ind w:left="1440" w:hanging="360"/>
      </w:pPr>
    </w:lvl>
    <w:lvl w:ilvl="2" w:tplc="5F0A7452" w:tentative="1">
      <w:start w:val="1"/>
      <w:numFmt w:val="lowerRoman"/>
      <w:lvlText w:val="%3."/>
      <w:lvlJc w:val="right"/>
      <w:pPr>
        <w:ind w:left="2160" w:hanging="180"/>
      </w:pPr>
    </w:lvl>
    <w:lvl w:ilvl="3" w:tplc="0792BB64" w:tentative="1">
      <w:start w:val="1"/>
      <w:numFmt w:val="decimal"/>
      <w:lvlText w:val="%4."/>
      <w:lvlJc w:val="left"/>
      <w:pPr>
        <w:ind w:left="2880" w:hanging="360"/>
      </w:pPr>
    </w:lvl>
    <w:lvl w:ilvl="4" w:tplc="86BC4D28" w:tentative="1">
      <w:start w:val="1"/>
      <w:numFmt w:val="lowerLetter"/>
      <w:lvlText w:val="%5."/>
      <w:lvlJc w:val="left"/>
      <w:pPr>
        <w:ind w:left="3600" w:hanging="360"/>
      </w:pPr>
    </w:lvl>
    <w:lvl w:ilvl="5" w:tplc="8EA8450E" w:tentative="1">
      <w:start w:val="1"/>
      <w:numFmt w:val="lowerRoman"/>
      <w:lvlText w:val="%6."/>
      <w:lvlJc w:val="right"/>
      <w:pPr>
        <w:ind w:left="4320" w:hanging="180"/>
      </w:pPr>
    </w:lvl>
    <w:lvl w:ilvl="6" w:tplc="88022D8A" w:tentative="1">
      <w:start w:val="1"/>
      <w:numFmt w:val="decimal"/>
      <w:lvlText w:val="%7."/>
      <w:lvlJc w:val="left"/>
      <w:pPr>
        <w:ind w:left="5040" w:hanging="360"/>
      </w:pPr>
    </w:lvl>
    <w:lvl w:ilvl="7" w:tplc="4DA66360" w:tentative="1">
      <w:start w:val="1"/>
      <w:numFmt w:val="lowerLetter"/>
      <w:lvlText w:val="%8."/>
      <w:lvlJc w:val="left"/>
      <w:pPr>
        <w:ind w:left="5760" w:hanging="360"/>
      </w:pPr>
    </w:lvl>
    <w:lvl w:ilvl="8" w:tplc="C26E9406" w:tentative="1">
      <w:start w:val="1"/>
      <w:numFmt w:val="lowerRoman"/>
      <w:lvlText w:val="%9."/>
      <w:lvlJc w:val="right"/>
      <w:pPr>
        <w:ind w:left="6480" w:hanging="180"/>
      </w:pPr>
    </w:lvl>
  </w:abstractNum>
  <w:abstractNum w:abstractNumId="1" w15:restartNumberingAfterBreak="0">
    <w:nsid w:val="057B64B8"/>
    <w:multiLevelType w:val="hybridMultilevel"/>
    <w:tmpl w:val="92FE9D3A"/>
    <w:lvl w:ilvl="0" w:tplc="726E4AC2">
      <w:start w:val="1"/>
      <w:numFmt w:val="decimal"/>
      <w:lvlText w:val="%1."/>
      <w:lvlJc w:val="left"/>
      <w:pPr>
        <w:ind w:left="720" w:hanging="360"/>
      </w:pPr>
      <w:rPr>
        <w:rFonts w:ascii="Times New Roman" w:hAnsi="Times New Roman" w:cs="Times New Roman" w:hint="default"/>
        <w:b/>
        <w:bCs/>
        <w:sz w:val="24"/>
        <w:szCs w:val="24"/>
      </w:rPr>
    </w:lvl>
    <w:lvl w:ilvl="1" w:tplc="88E0834A" w:tentative="1">
      <w:start w:val="1"/>
      <w:numFmt w:val="lowerLetter"/>
      <w:lvlText w:val="%2."/>
      <w:lvlJc w:val="left"/>
      <w:pPr>
        <w:ind w:left="1440" w:hanging="360"/>
      </w:pPr>
    </w:lvl>
    <w:lvl w:ilvl="2" w:tplc="2DEE8DB0" w:tentative="1">
      <w:start w:val="1"/>
      <w:numFmt w:val="lowerRoman"/>
      <w:lvlText w:val="%3."/>
      <w:lvlJc w:val="right"/>
      <w:pPr>
        <w:ind w:left="2160" w:hanging="180"/>
      </w:pPr>
    </w:lvl>
    <w:lvl w:ilvl="3" w:tplc="15FA9100" w:tentative="1">
      <w:start w:val="1"/>
      <w:numFmt w:val="decimal"/>
      <w:lvlText w:val="%4."/>
      <w:lvlJc w:val="left"/>
      <w:pPr>
        <w:ind w:left="2880" w:hanging="360"/>
      </w:pPr>
    </w:lvl>
    <w:lvl w:ilvl="4" w:tplc="5B44A6D0" w:tentative="1">
      <w:start w:val="1"/>
      <w:numFmt w:val="lowerLetter"/>
      <w:lvlText w:val="%5."/>
      <w:lvlJc w:val="left"/>
      <w:pPr>
        <w:ind w:left="3600" w:hanging="360"/>
      </w:pPr>
    </w:lvl>
    <w:lvl w:ilvl="5" w:tplc="0DC0C466" w:tentative="1">
      <w:start w:val="1"/>
      <w:numFmt w:val="lowerRoman"/>
      <w:lvlText w:val="%6."/>
      <w:lvlJc w:val="right"/>
      <w:pPr>
        <w:ind w:left="4320" w:hanging="180"/>
      </w:pPr>
    </w:lvl>
    <w:lvl w:ilvl="6" w:tplc="07A81CA4" w:tentative="1">
      <w:start w:val="1"/>
      <w:numFmt w:val="decimal"/>
      <w:lvlText w:val="%7."/>
      <w:lvlJc w:val="left"/>
      <w:pPr>
        <w:ind w:left="5040" w:hanging="360"/>
      </w:pPr>
    </w:lvl>
    <w:lvl w:ilvl="7" w:tplc="3EA80F30" w:tentative="1">
      <w:start w:val="1"/>
      <w:numFmt w:val="lowerLetter"/>
      <w:lvlText w:val="%8."/>
      <w:lvlJc w:val="left"/>
      <w:pPr>
        <w:ind w:left="5760" w:hanging="360"/>
      </w:pPr>
    </w:lvl>
    <w:lvl w:ilvl="8" w:tplc="12E4F634" w:tentative="1">
      <w:start w:val="1"/>
      <w:numFmt w:val="lowerRoman"/>
      <w:lvlText w:val="%9."/>
      <w:lvlJc w:val="right"/>
      <w:pPr>
        <w:ind w:left="6480" w:hanging="180"/>
      </w:pPr>
    </w:lvl>
  </w:abstractNum>
  <w:abstractNum w:abstractNumId="2" w15:restartNumberingAfterBreak="0">
    <w:nsid w:val="10BC1D01"/>
    <w:multiLevelType w:val="hybridMultilevel"/>
    <w:tmpl w:val="BFF8008E"/>
    <w:lvl w:ilvl="0" w:tplc="00EA8F8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F13DA9"/>
    <w:multiLevelType w:val="hybridMultilevel"/>
    <w:tmpl w:val="9BCC5E52"/>
    <w:lvl w:ilvl="0" w:tplc="DAAEDE22">
      <w:start w:val="1"/>
      <w:numFmt w:val="bullet"/>
      <w:lvlText w:val=""/>
      <w:lvlJc w:val="left"/>
      <w:pPr>
        <w:ind w:left="720" w:hanging="360"/>
      </w:pPr>
      <w:rPr>
        <w:rFonts w:ascii="Symbol" w:hAnsi="Symbol" w:hint="default"/>
      </w:rPr>
    </w:lvl>
    <w:lvl w:ilvl="1" w:tplc="6C4C1344" w:tentative="1">
      <w:start w:val="1"/>
      <w:numFmt w:val="bullet"/>
      <w:lvlText w:val="o"/>
      <w:lvlJc w:val="left"/>
      <w:pPr>
        <w:ind w:left="1440" w:hanging="360"/>
      </w:pPr>
      <w:rPr>
        <w:rFonts w:ascii="Courier New" w:hAnsi="Courier New" w:cs="Courier New" w:hint="default"/>
      </w:rPr>
    </w:lvl>
    <w:lvl w:ilvl="2" w:tplc="97784D08" w:tentative="1">
      <w:start w:val="1"/>
      <w:numFmt w:val="bullet"/>
      <w:lvlText w:val=""/>
      <w:lvlJc w:val="left"/>
      <w:pPr>
        <w:ind w:left="2160" w:hanging="360"/>
      </w:pPr>
      <w:rPr>
        <w:rFonts w:ascii="Wingdings" w:hAnsi="Wingdings" w:hint="default"/>
      </w:rPr>
    </w:lvl>
    <w:lvl w:ilvl="3" w:tplc="7F36C7BE" w:tentative="1">
      <w:start w:val="1"/>
      <w:numFmt w:val="bullet"/>
      <w:lvlText w:val=""/>
      <w:lvlJc w:val="left"/>
      <w:pPr>
        <w:ind w:left="2880" w:hanging="360"/>
      </w:pPr>
      <w:rPr>
        <w:rFonts w:ascii="Symbol" w:hAnsi="Symbol" w:hint="default"/>
      </w:rPr>
    </w:lvl>
    <w:lvl w:ilvl="4" w:tplc="5AC24D36" w:tentative="1">
      <w:start w:val="1"/>
      <w:numFmt w:val="bullet"/>
      <w:lvlText w:val="o"/>
      <w:lvlJc w:val="left"/>
      <w:pPr>
        <w:ind w:left="3600" w:hanging="360"/>
      </w:pPr>
      <w:rPr>
        <w:rFonts w:ascii="Courier New" w:hAnsi="Courier New" w:cs="Courier New" w:hint="default"/>
      </w:rPr>
    </w:lvl>
    <w:lvl w:ilvl="5" w:tplc="96B8A3D2" w:tentative="1">
      <w:start w:val="1"/>
      <w:numFmt w:val="bullet"/>
      <w:lvlText w:val=""/>
      <w:lvlJc w:val="left"/>
      <w:pPr>
        <w:ind w:left="4320" w:hanging="360"/>
      </w:pPr>
      <w:rPr>
        <w:rFonts w:ascii="Wingdings" w:hAnsi="Wingdings" w:hint="default"/>
      </w:rPr>
    </w:lvl>
    <w:lvl w:ilvl="6" w:tplc="41F25BF0" w:tentative="1">
      <w:start w:val="1"/>
      <w:numFmt w:val="bullet"/>
      <w:lvlText w:val=""/>
      <w:lvlJc w:val="left"/>
      <w:pPr>
        <w:ind w:left="5040" w:hanging="360"/>
      </w:pPr>
      <w:rPr>
        <w:rFonts w:ascii="Symbol" w:hAnsi="Symbol" w:hint="default"/>
      </w:rPr>
    </w:lvl>
    <w:lvl w:ilvl="7" w:tplc="7B422656" w:tentative="1">
      <w:start w:val="1"/>
      <w:numFmt w:val="bullet"/>
      <w:lvlText w:val="o"/>
      <w:lvlJc w:val="left"/>
      <w:pPr>
        <w:ind w:left="5760" w:hanging="360"/>
      </w:pPr>
      <w:rPr>
        <w:rFonts w:ascii="Courier New" w:hAnsi="Courier New" w:cs="Courier New" w:hint="default"/>
      </w:rPr>
    </w:lvl>
    <w:lvl w:ilvl="8" w:tplc="038EA990" w:tentative="1">
      <w:start w:val="1"/>
      <w:numFmt w:val="bullet"/>
      <w:lvlText w:val=""/>
      <w:lvlJc w:val="left"/>
      <w:pPr>
        <w:ind w:left="6480" w:hanging="360"/>
      </w:pPr>
      <w:rPr>
        <w:rFonts w:ascii="Wingdings" w:hAnsi="Wingdings" w:hint="default"/>
      </w:rPr>
    </w:lvl>
  </w:abstractNum>
  <w:abstractNum w:abstractNumId="4" w15:restartNumberingAfterBreak="0">
    <w:nsid w:val="366B59D5"/>
    <w:multiLevelType w:val="hybridMultilevel"/>
    <w:tmpl w:val="3E5480F4"/>
    <w:lvl w:ilvl="0" w:tplc="0836791E">
      <w:start w:val="1"/>
      <w:numFmt w:val="decimal"/>
      <w:lvlText w:val="%1."/>
      <w:lvlJc w:val="left"/>
      <w:pPr>
        <w:ind w:left="720" w:hanging="360"/>
      </w:pPr>
      <w:rPr>
        <w:rFonts w:hint="default"/>
        <w:b w:val="0"/>
        <w:bCs w:val="0"/>
      </w:rPr>
    </w:lvl>
    <w:lvl w:ilvl="1" w:tplc="F5CA0274" w:tentative="1">
      <w:start w:val="1"/>
      <w:numFmt w:val="lowerLetter"/>
      <w:lvlText w:val="%2."/>
      <w:lvlJc w:val="left"/>
      <w:pPr>
        <w:ind w:left="1440" w:hanging="360"/>
      </w:pPr>
    </w:lvl>
    <w:lvl w:ilvl="2" w:tplc="6C98A4EC" w:tentative="1">
      <w:start w:val="1"/>
      <w:numFmt w:val="lowerRoman"/>
      <w:lvlText w:val="%3."/>
      <w:lvlJc w:val="right"/>
      <w:pPr>
        <w:ind w:left="2160" w:hanging="180"/>
      </w:pPr>
    </w:lvl>
    <w:lvl w:ilvl="3" w:tplc="5A78445C" w:tentative="1">
      <w:start w:val="1"/>
      <w:numFmt w:val="decimal"/>
      <w:lvlText w:val="%4."/>
      <w:lvlJc w:val="left"/>
      <w:pPr>
        <w:ind w:left="2880" w:hanging="360"/>
      </w:pPr>
    </w:lvl>
    <w:lvl w:ilvl="4" w:tplc="0ACCAFFA" w:tentative="1">
      <w:start w:val="1"/>
      <w:numFmt w:val="lowerLetter"/>
      <w:lvlText w:val="%5."/>
      <w:lvlJc w:val="left"/>
      <w:pPr>
        <w:ind w:left="3600" w:hanging="360"/>
      </w:pPr>
    </w:lvl>
    <w:lvl w:ilvl="5" w:tplc="B8B81492" w:tentative="1">
      <w:start w:val="1"/>
      <w:numFmt w:val="lowerRoman"/>
      <w:lvlText w:val="%6."/>
      <w:lvlJc w:val="right"/>
      <w:pPr>
        <w:ind w:left="4320" w:hanging="180"/>
      </w:pPr>
    </w:lvl>
    <w:lvl w:ilvl="6" w:tplc="AB78C986" w:tentative="1">
      <w:start w:val="1"/>
      <w:numFmt w:val="decimal"/>
      <w:lvlText w:val="%7."/>
      <w:lvlJc w:val="left"/>
      <w:pPr>
        <w:ind w:left="5040" w:hanging="360"/>
      </w:pPr>
    </w:lvl>
    <w:lvl w:ilvl="7" w:tplc="B6429CE0" w:tentative="1">
      <w:start w:val="1"/>
      <w:numFmt w:val="lowerLetter"/>
      <w:lvlText w:val="%8."/>
      <w:lvlJc w:val="left"/>
      <w:pPr>
        <w:ind w:left="5760" w:hanging="360"/>
      </w:pPr>
    </w:lvl>
    <w:lvl w:ilvl="8" w:tplc="DA407322" w:tentative="1">
      <w:start w:val="1"/>
      <w:numFmt w:val="lowerRoman"/>
      <w:lvlText w:val="%9."/>
      <w:lvlJc w:val="right"/>
      <w:pPr>
        <w:ind w:left="6480" w:hanging="180"/>
      </w:pPr>
    </w:lvl>
  </w:abstractNum>
  <w:abstractNum w:abstractNumId="5" w15:restartNumberingAfterBreak="0">
    <w:nsid w:val="5E037653"/>
    <w:multiLevelType w:val="hybridMultilevel"/>
    <w:tmpl w:val="B4025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BB21EDA"/>
    <w:multiLevelType w:val="hybridMultilevel"/>
    <w:tmpl w:val="6DFCECDC"/>
    <w:lvl w:ilvl="0" w:tplc="0E8C56D8">
      <w:start w:val="1"/>
      <w:numFmt w:val="decimal"/>
      <w:lvlText w:val="%1."/>
      <w:lvlJc w:val="left"/>
      <w:pPr>
        <w:ind w:left="720" w:hanging="360"/>
      </w:pPr>
      <w:rPr>
        <w:rFonts w:hint="default"/>
      </w:rPr>
    </w:lvl>
    <w:lvl w:ilvl="1" w:tplc="F104BADE" w:tentative="1">
      <w:start w:val="1"/>
      <w:numFmt w:val="lowerLetter"/>
      <w:lvlText w:val="%2."/>
      <w:lvlJc w:val="left"/>
      <w:pPr>
        <w:ind w:left="1440" w:hanging="360"/>
      </w:pPr>
    </w:lvl>
    <w:lvl w:ilvl="2" w:tplc="65ECAF98" w:tentative="1">
      <w:start w:val="1"/>
      <w:numFmt w:val="lowerRoman"/>
      <w:lvlText w:val="%3."/>
      <w:lvlJc w:val="right"/>
      <w:pPr>
        <w:ind w:left="2160" w:hanging="180"/>
      </w:pPr>
    </w:lvl>
    <w:lvl w:ilvl="3" w:tplc="EC6EB628" w:tentative="1">
      <w:start w:val="1"/>
      <w:numFmt w:val="decimal"/>
      <w:lvlText w:val="%4."/>
      <w:lvlJc w:val="left"/>
      <w:pPr>
        <w:ind w:left="2880" w:hanging="360"/>
      </w:pPr>
    </w:lvl>
    <w:lvl w:ilvl="4" w:tplc="8CA627F4" w:tentative="1">
      <w:start w:val="1"/>
      <w:numFmt w:val="lowerLetter"/>
      <w:lvlText w:val="%5."/>
      <w:lvlJc w:val="left"/>
      <w:pPr>
        <w:ind w:left="3600" w:hanging="360"/>
      </w:pPr>
    </w:lvl>
    <w:lvl w:ilvl="5" w:tplc="FE8C0EB0" w:tentative="1">
      <w:start w:val="1"/>
      <w:numFmt w:val="lowerRoman"/>
      <w:lvlText w:val="%6."/>
      <w:lvlJc w:val="right"/>
      <w:pPr>
        <w:ind w:left="4320" w:hanging="180"/>
      </w:pPr>
    </w:lvl>
    <w:lvl w:ilvl="6" w:tplc="FC12F1DE" w:tentative="1">
      <w:start w:val="1"/>
      <w:numFmt w:val="decimal"/>
      <w:lvlText w:val="%7."/>
      <w:lvlJc w:val="left"/>
      <w:pPr>
        <w:ind w:left="5040" w:hanging="360"/>
      </w:pPr>
    </w:lvl>
    <w:lvl w:ilvl="7" w:tplc="63CAA756" w:tentative="1">
      <w:start w:val="1"/>
      <w:numFmt w:val="lowerLetter"/>
      <w:lvlText w:val="%8."/>
      <w:lvlJc w:val="left"/>
      <w:pPr>
        <w:ind w:left="5760" w:hanging="360"/>
      </w:pPr>
    </w:lvl>
    <w:lvl w:ilvl="8" w:tplc="3560EA38" w:tentative="1">
      <w:start w:val="1"/>
      <w:numFmt w:val="lowerRoman"/>
      <w:lvlText w:val="%9."/>
      <w:lvlJc w:val="right"/>
      <w:pPr>
        <w:ind w:left="6480" w:hanging="180"/>
      </w:pPr>
    </w:lvl>
  </w:abstractNum>
  <w:num w:numId="1" w16cid:durableId="1602496369">
    <w:abstractNumId w:val="6"/>
  </w:num>
  <w:num w:numId="2" w16cid:durableId="790782854">
    <w:abstractNumId w:val="1"/>
  </w:num>
  <w:num w:numId="3" w16cid:durableId="1262182026">
    <w:abstractNumId w:val="0"/>
  </w:num>
  <w:num w:numId="4" w16cid:durableId="300426826">
    <w:abstractNumId w:val="4"/>
  </w:num>
  <w:num w:numId="5" w16cid:durableId="597637458">
    <w:abstractNumId w:val="3"/>
  </w:num>
  <w:num w:numId="6" w16cid:durableId="184561585">
    <w:abstractNumId w:val="2"/>
  </w:num>
  <w:num w:numId="7" w16cid:durableId="209539179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75EE"/>
    <w:rsid w:val="0000416F"/>
    <w:rsid w:val="0001601B"/>
    <w:rsid w:val="0003362C"/>
    <w:rsid w:val="00037309"/>
    <w:rsid w:val="000542AB"/>
    <w:rsid w:val="0005603D"/>
    <w:rsid w:val="000906CF"/>
    <w:rsid w:val="000936EC"/>
    <w:rsid w:val="000975EE"/>
    <w:rsid w:val="000A1AB7"/>
    <w:rsid w:val="000C72F5"/>
    <w:rsid w:val="00117C36"/>
    <w:rsid w:val="0014271B"/>
    <w:rsid w:val="0014744C"/>
    <w:rsid w:val="00171664"/>
    <w:rsid w:val="001C6553"/>
    <w:rsid w:val="001E24AE"/>
    <w:rsid w:val="002F7D3D"/>
    <w:rsid w:val="00325B0B"/>
    <w:rsid w:val="00354A82"/>
    <w:rsid w:val="00406CC0"/>
    <w:rsid w:val="00455DEA"/>
    <w:rsid w:val="0048086D"/>
    <w:rsid w:val="004A6527"/>
    <w:rsid w:val="004A7DA6"/>
    <w:rsid w:val="004B2CE8"/>
    <w:rsid w:val="004D51A8"/>
    <w:rsid w:val="004E2643"/>
    <w:rsid w:val="005A6BE9"/>
    <w:rsid w:val="005E116F"/>
    <w:rsid w:val="00626CF2"/>
    <w:rsid w:val="00704E82"/>
    <w:rsid w:val="007149B5"/>
    <w:rsid w:val="007464FB"/>
    <w:rsid w:val="007C4CE2"/>
    <w:rsid w:val="008006B8"/>
    <w:rsid w:val="00886859"/>
    <w:rsid w:val="00894AC2"/>
    <w:rsid w:val="008B0B96"/>
    <w:rsid w:val="009129C4"/>
    <w:rsid w:val="009359A7"/>
    <w:rsid w:val="009A2B50"/>
    <w:rsid w:val="009C4C53"/>
    <w:rsid w:val="00A0278B"/>
    <w:rsid w:val="00A2565C"/>
    <w:rsid w:val="00AF55B5"/>
    <w:rsid w:val="00B2776D"/>
    <w:rsid w:val="00B45BA4"/>
    <w:rsid w:val="00B50A8B"/>
    <w:rsid w:val="00B62126"/>
    <w:rsid w:val="00BE3525"/>
    <w:rsid w:val="00C02E74"/>
    <w:rsid w:val="00CA1537"/>
    <w:rsid w:val="00CB773E"/>
    <w:rsid w:val="00CC0ADC"/>
    <w:rsid w:val="00D34239"/>
    <w:rsid w:val="00D363D0"/>
    <w:rsid w:val="00D40028"/>
    <w:rsid w:val="00D47791"/>
    <w:rsid w:val="00D570C9"/>
    <w:rsid w:val="00D7141D"/>
    <w:rsid w:val="00DA1887"/>
    <w:rsid w:val="00DD3BDD"/>
    <w:rsid w:val="00DE014D"/>
    <w:rsid w:val="00E342A4"/>
    <w:rsid w:val="00E622C8"/>
    <w:rsid w:val="00E9597C"/>
    <w:rsid w:val="00E97934"/>
    <w:rsid w:val="00EA2160"/>
    <w:rsid w:val="00EA3571"/>
    <w:rsid w:val="00EB7F17"/>
    <w:rsid w:val="00F55D28"/>
    <w:rsid w:val="00FA07E4"/>
    <w:rsid w:val="00FC5756"/>
    <w:rsid w:val="00FE47B5"/>
    <w:rsid w:val="00FE6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20028"/>
  <w15:chartTrackingRefBased/>
  <w15:docId w15:val="{91103235-8BBA-471D-A9CD-025DE95E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2776D"/>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uiPriority w:val="9"/>
    <w:unhideWhenUsed/>
    <w:qFormat/>
    <w:rsid w:val="00B2776D"/>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0975EE"/>
    <w:pPr>
      <w:ind w:left="720"/>
      <w:contextualSpacing/>
    </w:pPr>
  </w:style>
  <w:style w:type="paragraph" w:customStyle="1" w:styleId="Normal1">
    <w:name w:val="Normal1"/>
    <w:rsid w:val="0014271B"/>
    <w:pPr>
      <w:spacing w:after="0" w:line="276" w:lineRule="auto"/>
    </w:pPr>
    <w:rPr>
      <w:rFonts w:ascii="Arial" w:eastAsia="Arial" w:hAnsi="Arial" w:cs="Arial"/>
      <w:lang w:eastAsia="en-IN"/>
    </w:rPr>
  </w:style>
  <w:style w:type="character" w:customStyle="1" w:styleId="Titlu1Caracter">
    <w:name w:val="Titlu 1 Caracter"/>
    <w:basedOn w:val="Fontdeparagrafimplicit"/>
    <w:link w:val="Titlu1"/>
    <w:uiPriority w:val="9"/>
    <w:rsid w:val="00B2776D"/>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B2776D"/>
    <w:rPr>
      <w:rFonts w:ascii="Times New Roman" w:eastAsiaTheme="majorEastAsia" w:hAnsi="Times New Roman" w:cstheme="majorBidi"/>
      <w:b/>
      <w:color w:val="000000" w:themeColor="text1"/>
      <w:sz w:val="24"/>
      <w:szCs w:val="26"/>
    </w:rPr>
  </w:style>
  <w:style w:type="paragraph" w:styleId="NormalWeb">
    <w:name w:val="Normal (Web)"/>
    <w:basedOn w:val="Normal"/>
    <w:uiPriority w:val="99"/>
    <w:semiHidden/>
    <w:unhideWhenUsed/>
    <w:rsid w:val="00BE3525"/>
    <w:pPr>
      <w:spacing w:before="100" w:beforeAutospacing="1" w:after="100" w:afterAutospacing="1" w:line="240" w:lineRule="auto"/>
    </w:pPr>
    <w:rPr>
      <w:rFonts w:ascii="Times New Roman" w:eastAsia="Times New Roman" w:hAnsi="Times New Roman" w:cs="Times New Roman"/>
      <w:sz w:val="24"/>
      <w:szCs w:val="24"/>
    </w:rPr>
  </w:style>
  <w:style w:type="paragraph" w:styleId="Titlucuprins">
    <w:name w:val="TOC Heading"/>
    <w:basedOn w:val="Titlu1"/>
    <w:next w:val="Normal"/>
    <w:uiPriority w:val="39"/>
    <w:unhideWhenUsed/>
    <w:qFormat/>
    <w:rsid w:val="00BE3525"/>
    <w:pPr>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BE3525"/>
    <w:pPr>
      <w:tabs>
        <w:tab w:val="right" w:leader="dot" w:pos="9350"/>
      </w:tabs>
      <w:spacing w:after="100" w:line="360" w:lineRule="auto"/>
      <w:jc w:val="both"/>
    </w:pPr>
    <w:rPr>
      <w:rFonts w:ascii="Times New Roman" w:hAnsi="Times New Roman" w:cs="Times New Roman"/>
      <w:b/>
      <w:bCs/>
      <w:noProof/>
      <w:sz w:val="24"/>
      <w:szCs w:val="24"/>
    </w:rPr>
  </w:style>
  <w:style w:type="paragraph" w:styleId="Cuprins2">
    <w:name w:val="toc 2"/>
    <w:basedOn w:val="Normal"/>
    <w:next w:val="Normal"/>
    <w:autoRedefine/>
    <w:uiPriority w:val="39"/>
    <w:unhideWhenUsed/>
    <w:rsid w:val="00BE3525"/>
    <w:pPr>
      <w:spacing w:after="100"/>
      <w:ind w:left="220"/>
    </w:pPr>
  </w:style>
  <w:style w:type="character" w:styleId="Hyperlink">
    <w:name w:val="Hyperlink"/>
    <w:basedOn w:val="Fontdeparagrafimplicit"/>
    <w:uiPriority w:val="99"/>
    <w:unhideWhenUsed/>
    <w:rsid w:val="00BE3525"/>
    <w:rPr>
      <w:color w:val="0563C1" w:themeColor="hyperlink"/>
      <w:u w:val="single"/>
    </w:rPr>
  </w:style>
  <w:style w:type="paragraph" w:styleId="Antet">
    <w:name w:val="header"/>
    <w:basedOn w:val="Normal"/>
    <w:link w:val="AntetCaracter"/>
    <w:uiPriority w:val="99"/>
    <w:unhideWhenUsed/>
    <w:rsid w:val="00BE352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BE3525"/>
  </w:style>
  <w:style w:type="paragraph" w:styleId="Subsol">
    <w:name w:val="footer"/>
    <w:basedOn w:val="Normal"/>
    <w:link w:val="SubsolCaracter"/>
    <w:uiPriority w:val="99"/>
    <w:unhideWhenUsed/>
    <w:rsid w:val="00BE352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BE3525"/>
  </w:style>
  <w:style w:type="character" w:styleId="Referincomentariu">
    <w:name w:val="annotation reference"/>
    <w:basedOn w:val="Fontdeparagrafimplicit"/>
    <w:uiPriority w:val="99"/>
    <w:semiHidden/>
    <w:unhideWhenUsed/>
    <w:rsid w:val="00FA07E4"/>
    <w:rPr>
      <w:sz w:val="16"/>
      <w:szCs w:val="16"/>
    </w:rPr>
  </w:style>
  <w:style w:type="paragraph" w:styleId="Textcomentariu">
    <w:name w:val="annotation text"/>
    <w:basedOn w:val="Normal"/>
    <w:link w:val="TextcomentariuCaracter"/>
    <w:uiPriority w:val="99"/>
    <w:semiHidden/>
    <w:unhideWhenUsed/>
    <w:rsid w:val="00FA07E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FA07E4"/>
    <w:rPr>
      <w:sz w:val="20"/>
      <w:szCs w:val="20"/>
    </w:rPr>
  </w:style>
  <w:style w:type="paragraph" w:styleId="SubiectComentariu">
    <w:name w:val="annotation subject"/>
    <w:basedOn w:val="Textcomentariu"/>
    <w:next w:val="Textcomentariu"/>
    <w:link w:val="SubiectComentariuCaracter"/>
    <w:uiPriority w:val="99"/>
    <w:semiHidden/>
    <w:unhideWhenUsed/>
    <w:rsid w:val="00FA07E4"/>
    <w:rPr>
      <w:b/>
      <w:bCs/>
    </w:rPr>
  </w:style>
  <w:style w:type="character" w:customStyle="1" w:styleId="SubiectComentariuCaracter">
    <w:name w:val="Subiect Comentariu Caracter"/>
    <w:basedOn w:val="TextcomentariuCaracter"/>
    <w:link w:val="SubiectComentariu"/>
    <w:uiPriority w:val="99"/>
    <w:semiHidden/>
    <w:rsid w:val="00FA07E4"/>
    <w:rPr>
      <w:b/>
      <w:bCs/>
      <w:sz w:val="20"/>
      <w:szCs w:val="20"/>
    </w:rPr>
  </w:style>
  <w:style w:type="character" w:customStyle="1" w:styleId="UnresolvedMention1">
    <w:name w:val="Unresolved Mention1"/>
    <w:basedOn w:val="Fontdeparagrafimplicit"/>
    <w:uiPriority w:val="99"/>
    <w:rsid w:val="00455DEA"/>
    <w:rPr>
      <w:color w:val="605E5C"/>
      <w:shd w:val="clear" w:color="auto" w:fill="E1DFDD"/>
    </w:rPr>
  </w:style>
  <w:style w:type="character" w:customStyle="1" w:styleId="UnresolvedMention2">
    <w:name w:val="Unresolved Mention2"/>
    <w:basedOn w:val="Fontdeparagrafimplicit"/>
    <w:uiPriority w:val="99"/>
    <w:rsid w:val="009A2B50"/>
    <w:rPr>
      <w:color w:val="605E5C"/>
      <w:shd w:val="clear" w:color="auto" w:fill="E1DFDD"/>
    </w:rPr>
  </w:style>
  <w:style w:type="character" w:styleId="HyperlinkParcurs">
    <w:name w:val="FollowedHyperlink"/>
    <w:basedOn w:val="Fontdeparagrafimplicit"/>
    <w:uiPriority w:val="99"/>
    <w:semiHidden/>
    <w:unhideWhenUsed/>
    <w:rsid w:val="00D570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financesonline.com/business-intelligence-trends/" TargetMode="Externa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analyticsinsight.net/7-business-intelligence-trends-to-watch-out-for-in-2022/" TargetMode="External" /><Relationship Id="rId17" Type="http://schemas.openxmlformats.org/officeDocument/2006/relationships/hyperlink" Target="https://www.londonstockexchange.com/news-article/POLB/results-for-the-year-ended-31-december-2022/15896953" TargetMode="External" /><Relationship Id="rId2" Type="http://schemas.openxmlformats.org/officeDocument/2006/relationships/numbering" Target="numbering.xml" /><Relationship Id="rId16" Type="http://schemas.openxmlformats.org/officeDocument/2006/relationships/hyperlink" Target="https://www.prnewswire.com/news-releases/digital-domain-reports-2022-results-turns-to-positive-ebitda-of-media-entertainment-business-segment-driven-by-record-revenue-in-30-years-of-the-business-and-laser-focus-on-core-vfx-business-301786811.html"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analyticsinsight.net/7-business-intelligence-trends-to-watch-out-for-in-2022/" TargetMode="External" /><Relationship Id="rId5" Type="http://schemas.openxmlformats.org/officeDocument/2006/relationships/webSettings" Target="webSettings.xml" /><Relationship Id="rId15" Type="http://schemas.openxmlformats.org/officeDocument/2006/relationships/hyperlink" Target="https://services.global.ntt/fr-fr/newsroom/ntt-launches-scalable-cloud-native-managed-detection-and-response-security-service" TargetMode="External" /><Relationship Id="rId10" Type="http://schemas.openxmlformats.org/officeDocument/2006/relationships/hyperlink" Target="https://www-igi-global-com.ezproxy.uwtsd.ac.uk/gateway/book/253124" TargetMode="Externa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advantage-marketline-com.ezproxy.uwtsd.ac.uk/News/half-of-remote-workers-lack-a-clear-data-handling-policy-finds-ibm_21535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73CEE-42DE-4C5A-A3DE-C159EC4EC9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1754</Words>
  <Characters>10175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Gabriel Tacea</cp:lastModifiedBy>
  <cp:revision>2</cp:revision>
  <dcterms:created xsi:type="dcterms:W3CDTF">2023-04-05T08:19:00Z</dcterms:created>
  <dcterms:modified xsi:type="dcterms:W3CDTF">2023-04-05T08:19:00Z</dcterms:modified>
</cp:coreProperties>
</file>