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32AC7" w:rsidRPr="00E32AC7" w:rsidRDefault="00D5031C" w:rsidP="00E32AC7">
      <w:pPr>
        <w:jc w:val="center"/>
        <w:rPr>
          <w:rFonts w:ascii="Times New Roman" w:hAnsi="Times New Roman" w:cs="Times New Roman"/>
          <w:b/>
          <w:sz w:val="24"/>
          <w:szCs w:val="24"/>
        </w:rPr>
      </w:pPr>
      <w:r w:rsidRPr="00E32AC7">
        <w:rPr>
          <w:rFonts w:ascii="Times New Roman" w:hAnsi="Times New Roman" w:cs="Times New Roman"/>
          <w:b/>
          <w:sz w:val="24"/>
          <w:szCs w:val="24"/>
        </w:rPr>
        <w:t>Module Title: Marketing Essential BMIH4005</w:t>
      </w:r>
    </w:p>
    <w:p w:rsidR="00E32AC7" w:rsidRPr="00E32AC7" w:rsidRDefault="00D5031C" w:rsidP="00E32AC7">
      <w:pPr>
        <w:jc w:val="center"/>
        <w:rPr>
          <w:rFonts w:ascii="Times New Roman" w:hAnsi="Times New Roman" w:cs="Times New Roman"/>
          <w:b/>
          <w:sz w:val="24"/>
          <w:szCs w:val="24"/>
        </w:rPr>
      </w:pPr>
      <w:r w:rsidRPr="00E32AC7">
        <w:rPr>
          <w:rFonts w:ascii="Times New Roman" w:hAnsi="Times New Roman" w:cs="Times New Roman"/>
          <w:b/>
          <w:sz w:val="24"/>
          <w:szCs w:val="24"/>
        </w:rPr>
        <w:t>Andreea- Catalina Mecic</w:t>
      </w:r>
    </w:p>
    <w:p w:rsidR="000A1065" w:rsidRDefault="00D5031C" w:rsidP="00E32AC7">
      <w:pPr>
        <w:jc w:val="center"/>
        <w:rPr>
          <w:rFonts w:ascii="Times New Roman" w:hAnsi="Times New Roman" w:cs="Times New Roman"/>
          <w:b/>
          <w:sz w:val="24"/>
          <w:szCs w:val="24"/>
        </w:rPr>
      </w:pPr>
      <w:r w:rsidRPr="00E32AC7">
        <w:rPr>
          <w:rFonts w:ascii="Times New Roman" w:hAnsi="Times New Roman" w:cs="Times New Roman"/>
          <w:b/>
          <w:sz w:val="24"/>
          <w:szCs w:val="24"/>
        </w:rPr>
        <w:t>Student ID: 2215573</w:t>
      </w:r>
    </w:p>
    <w:p w:rsidR="00E32AC7" w:rsidRDefault="00FF28F6" w:rsidP="00E32AC7">
      <w:pPr>
        <w:jc w:val="center"/>
        <w:rPr>
          <w:rFonts w:ascii="Times New Roman" w:hAnsi="Times New Roman" w:cs="Times New Roman"/>
          <w:b/>
          <w:sz w:val="24"/>
          <w:szCs w:val="24"/>
        </w:rPr>
      </w:pPr>
      <w:r>
        <w:rPr>
          <w:rFonts w:ascii="Times New Roman" w:hAnsi="Times New Roman" w:cs="Times New Roman"/>
          <w:b/>
          <w:sz w:val="24"/>
          <w:szCs w:val="24"/>
        </w:rPr>
        <w:t>Lecturer:</w:t>
      </w:r>
      <w:r w:rsidR="00225D7C">
        <w:rPr>
          <w:rFonts w:ascii="Times New Roman" w:hAnsi="Times New Roman" w:cs="Times New Roman"/>
          <w:b/>
          <w:sz w:val="24"/>
          <w:szCs w:val="24"/>
        </w:rPr>
        <w:t>Luciana Suardi</w:t>
      </w: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p w:rsidR="00E32AC7" w:rsidRDefault="00E32AC7" w:rsidP="00E32AC7">
      <w:pPr>
        <w:jc w:val="center"/>
        <w:rPr>
          <w:rFonts w:ascii="Times New Roman" w:hAnsi="Times New Roman" w:cs="Times New Roman"/>
          <w:b/>
          <w:sz w:val="24"/>
          <w:szCs w:val="24"/>
        </w:rPr>
      </w:pPr>
    </w:p>
    <w:sdt>
      <w:sdtPr>
        <w:rPr>
          <w:rFonts w:asciiTheme="minorHAnsi" w:eastAsiaTheme="minorHAnsi" w:hAnsiTheme="minorHAnsi" w:cstheme="minorBidi"/>
          <w:color w:val="auto"/>
          <w:sz w:val="22"/>
          <w:szCs w:val="22"/>
        </w:rPr>
        <w:id w:val="1052733547"/>
        <w:docPartObj>
          <w:docPartGallery w:val="Table of Contents"/>
          <w:docPartUnique/>
        </w:docPartObj>
      </w:sdtPr>
      <w:sdtEndPr>
        <w:rPr>
          <w:b/>
          <w:bCs/>
          <w:noProof/>
        </w:rPr>
      </w:sdtEndPr>
      <w:sdtContent>
        <w:p w:rsidR="00DA352A" w:rsidRDefault="00D5031C">
          <w:pPr>
            <w:pStyle w:val="Titlucuprins"/>
          </w:pPr>
          <w:r>
            <w:t>Table of Contents</w:t>
          </w:r>
        </w:p>
        <w:p w:rsidR="00C42473" w:rsidRDefault="00D5031C">
          <w:pPr>
            <w:pStyle w:val="Cuprins1"/>
            <w:tabs>
              <w:tab w:val="left" w:pos="440"/>
              <w:tab w:val="right" w:leader="dot" w:pos="9350"/>
            </w:tabs>
            <w:rPr>
              <w:rFonts w:eastAsiaTheme="minorEastAsia"/>
              <w:noProof/>
            </w:rPr>
          </w:pPr>
          <w:r>
            <w:rPr>
              <w:b/>
              <w:bCs/>
              <w:noProof/>
            </w:rPr>
            <w:fldChar w:fldCharType="begin"/>
          </w:r>
          <w:r>
            <w:rPr>
              <w:b/>
              <w:bCs/>
              <w:noProof/>
            </w:rPr>
            <w:instrText xml:space="preserve"> TOC \o "1-3" \h \z \u </w:instrText>
          </w:r>
          <w:r>
            <w:rPr>
              <w:b/>
              <w:bCs/>
              <w:noProof/>
            </w:rPr>
            <w:fldChar w:fldCharType="separate"/>
          </w:r>
          <w:hyperlink w:anchor="_Toc120535373" w:history="1">
            <w:r w:rsidR="00C42473" w:rsidRPr="009811A2">
              <w:rPr>
                <w:rStyle w:val="Hyperlink"/>
                <w:rFonts w:cs="Times New Roman"/>
                <w:noProof/>
              </w:rPr>
              <w:t>1</w:t>
            </w:r>
            <w:r w:rsidR="00C42473">
              <w:rPr>
                <w:rFonts w:eastAsiaTheme="minorEastAsia"/>
                <w:noProof/>
              </w:rPr>
              <w:tab/>
            </w:r>
            <w:r w:rsidR="00C42473" w:rsidRPr="009811A2">
              <w:rPr>
                <w:rStyle w:val="Hyperlink"/>
                <w:rFonts w:cs="Times New Roman"/>
                <w:noProof/>
              </w:rPr>
              <w:t>Introduction</w:t>
            </w:r>
            <w:r w:rsidR="00C42473">
              <w:rPr>
                <w:noProof/>
                <w:webHidden/>
              </w:rPr>
              <w:tab/>
            </w:r>
            <w:r w:rsidR="00C42473">
              <w:rPr>
                <w:noProof/>
                <w:webHidden/>
              </w:rPr>
              <w:fldChar w:fldCharType="begin"/>
            </w:r>
            <w:r w:rsidR="00C42473">
              <w:rPr>
                <w:noProof/>
                <w:webHidden/>
              </w:rPr>
              <w:instrText xml:space="preserve"> PAGEREF _Toc120535373 \h </w:instrText>
            </w:r>
            <w:r w:rsidR="00C42473">
              <w:rPr>
                <w:noProof/>
                <w:webHidden/>
              </w:rPr>
            </w:r>
            <w:r w:rsidR="00C42473">
              <w:rPr>
                <w:noProof/>
                <w:webHidden/>
              </w:rPr>
              <w:fldChar w:fldCharType="separate"/>
            </w:r>
            <w:r w:rsidR="00C42473">
              <w:rPr>
                <w:noProof/>
                <w:webHidden/>
              </w:rPr>
              <w:t>3</w:t>
            </w:r>
            <w:r w:rsidR="00C42473">
              <w:rPr>
                <w:noProof/>
                <w:webHidden/>
              </w:rPr>
              <w:fldChar w:fldCharType="end"/>
            </w:r>
          </w:hyperlink>
        </w:p>
        <w:p w:rsidR="00C42473" w:rsidRDefault="00FB106F">
          <w:pPr>
            <w:pStyle w:val="Cuprins1"/>
            <w:tabs>
              <w:tab w:val="left" w:pos="440"/>
              <w:tab w:val="right" w:leader="dot" w:pos="9350"/>
            </w:tabs>
            <w:rPr>
              <w:rFonts w:eastAsiaTheme="minorEastAsia"/>
              <w:noProof/>
            </w:rPr>
          </w:pPr>
          <w:hyperlink w:anchor="_Toc120535374" w:history="1">
            <w:r w:rsidR="00C42473" w:rsidRPr="009811A2">
              <w:rPr>
                <w:rStyle w:val="Hyperlink"/>
                <w:rFonts w:cs="Times New Roman"/>
                <w:noProof/>
              </w:rPr>
              <w:t>2</w:t>
            </w:r>
            <w:r w:rsidR="00C42473">
              <w:rPr>
                <w:rFonts w:eastAsiaTheme="minorEastAsia"/>
                <w:noProof/>
              </w:rPr>
              <w:tab/>
            </w:r>
            <w:r w:rsidR="00C42473" w:rsidRPr="009811A2">
              <w:rPr>
                <w:rStyle w:val="Hyperlink"/>
                <w:rFonts w:cs="Times New Roman"/>
                <w:noProof/>
              </w:rPr>
              <w:t>Situation Analysis</w:t>
            </w:r>
            <w:r w:rsidR="00C42473">
              <w:rPr>
                <w:noProof/>
                <w:webHidden/>
              </w:rPr>
              <w:tab/>
            </w:r>
            <w:r w:rsidR="00C42473">
              <w:rPr>
                <w:noProof/>
                <w:webHidden/>
              </w:rPr>
              <w:fldChar w:fldCharType="begin"/>
            </w:r>
            <w:r w:rsidR="00C42473">
              <w:rPr>
                <w:noProof/>
                <w:webHidden/>
              </w:rPr>
              <w:instrText xml:space="preserve"> PAGEREF _Toc120535374 \h </w:instrText>
            </w:r>
            <w:r w:rsidR="00C42473">
              <w:rPr>
                <w:noProof/>
                <w:webHidden/>
              </w:rPr>
            </w:r>
            <w:r w:rsidR="00C42473">
              <w:rPr>
                <w:noProof/>
                <w:webHidden/>
              </w:rPr>
              <w:fldChar w:fldCharType="separate"/>
            </w:r>
            <w:r w:rsidR="00C42473">
              <w:rPr>
                <w:noProof/>
                <w:webHidden/>
              </w:rPr>
              <w:t>3</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375" w:history="1">
            <w:r w:rsidR="00C42473" w:rsidRPr="009811A2">
              <w:rPr>
                <w:rStyle w:val="Hyperlink"/>
                <w:rFonts w:eastAsia="Times New Roman" w:cs="Times New Roman"/>
                <w:noProof/>
              </w:rPr>
              <w:t>2.1</w:t>
            </w:r>
            <w:r w:rsidR="00C42473">
              <w:rPr>
                <w:rFonts w:eastAsiaTheme="minorEastAsia"/>
                <w:noProof/>
              </w:rPr>
              <w:tab/>
            </w:r>
            <w:r w:rsidR="00C42473" w:rsidRPr="009811A2">
              <w:rPr>
                <w:rStyle w:val="Hyperlink"/>
                <w:rFonts w:eastAsia="Times New Roman" w:cs="Times New Roman"/>
                <w:bCs/>
                <w:noProof/>
              </w:rPr>
              <w:t>Company:</w:t>
            </w:r>
            <w:r w:rsidR="00C42473" w:rsidRPr="009811A2">
              <w:rPr>
                <w:rStyle w:val="Hyperlink"/>
                <w:rFonts w:eastAsia="Times New Roman" w:cs="Times New Roman"/>
                <w:noProof/>
              </w:rPr>
              <w:t xml:space="preserve"> SWOT analysis (Microanalysis)</w:t>
            </w:r>
            <w:r w:rsidR="00C42473">
              <w:rPr>
                <w:noProof/>
                <w:webHidden/>
              </w:rPr>
              <w:tab/>
            </w:r>
            <w:r w:rsidR="00C42473">
              <w:rPr>
                <w:noProof/>
                <w:webHidden/>
              </w:rPr>
              <w:fldChar w:fldCharType="begin"/>
            </w:r>
            <w:r w:rsidR="00C42473">
              <w:rPr>
                <w:noProof/>
                <w:webHidden/>
              </w:rPr>
              <w:instrText xml:space="preserve"> PAGEREF _Toc120535375 \h </w:instrText>
            </w:r>
            <w:r w:rsidR="00C42473">
              <w:rPr>
                <w:noProof/>
                <w:webHidden/>
              </w:rPr>
            </w:r>
            <w:r w:rsidR="00C42473">
              <w:rPr>
                <w:noProof/>
                <w:webHidden/>
              </w:rPr>
              <w:fldChar w:fldCharType="separate"/>
            </w:r>
            <w:r w:rsidR="00C42473">
              <w:rPr>
                <w:noProof/>
                <w:webHidden/>
              </w:rPr>
              <w:t>3</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376" w:history="1">
            <w:r w:rsidR="00C42473" w:rsidRPr="009811A2">
              <w:rPr>
                <w:rStyle w:val="Hyperlink"/>
                <w:rFonts w:eastAsia="Times New Roman" w:cs="Times New Roman"/>
                <w:bCs/>
                <w:noProof/>
              </w:rPr>
              <w:t>2.2</w:t>
            </w:r>
            <w:r w:rsidR="00C42473">
              <w:rPr>
                <w:rFonts w:eastAsiaTheme="minorEastAsia"/>
                <w:noProof/>
              </w:rPr>
              <w:tab/>
            </w:r>
            <w:r w:rsidR="00C42473" w:rsidRPr="009811A2">
              <w:rPr>
                <w:rStyle w:val="Hyperlink"/>
                <w:rFonts w:eastAsia="Times New Roman" w:cs="Times New Roman"/>
                <w:bCs/>
                <w:noProof/>
              </w:rPr>
              <w:t>Customers</w:t>
            </w:r>
            <w:r w:rsidR="00C42473">
              <w:rPr>
                <w:noProof/>
                <w:webHidden/>
              </w:rPr>
              <w:tab/>
            </w:r>
            <w:r w:rsidR="00C42473">
              <w:rPr>
                <w:noProof/>
                <w:webHidden/>
              </w:rPr>
              <w:fldChar w:fldCharType="begin"/>
            </w:r>
            <w:r w:rsidR="00C42473">
              <w:rPr>
                <w:noProof/>
                <w:webHidden/>
              </w:rPr>
              <w:instrText xml:space="preserve"> PAGEREF _Toc120535376 \h </w:instrText>
            </w:r>
            <w:r w:rsidR="00C42473">
              <w:rPr>
                <w:noProof/>
                <w:webHidden/>
              </w:rPr>
            </w:r>
            <w:r w:rsidR="00C42473">
              <w:rPr>
                <w:noProof/>
                <w:webHidden/>
              </w:rPr>
              <w:fldChar w:fldCharType="separate"/>
            </w:r>
            <w:r w:rsidR="00C42473">
              <w:rPr>
                <w:noProof/>
                <w:webHidden/>
              </w:rPr>
              <w:t>4</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377" w:history="1">
            <w:r w:rsidR="00C42473" w:rsidRPr="009811A2">
              <w:rPr>
                <w:rStyle w:val="Hyperlink"/>
                <w:rFonts w:eastAsia="Times New Roman" w:cs="Times New Roman"/>
                <w:noProof/>
              </w:rPr>
              <w:t>2.3</w:t>
            </w:r>
            <w:r w:rsidR="00C42473">
              <w:rPr>
                <w:rFonts w:eastAsiaTheme="minorEastAsia"/>
                <w:noProof/>
              </w:rPr>
              <w:tab/>
            </w:r>
            <w:r w:rsidR="00C42473" w:rsidRPr="009811A2">
              <w:rPr>
                <w:rStyle w:val="Hyperlink"/>
                <w:rFonts w:eastAsia="Times New Roman" w:cs="Times New Roman"/>
                <w:bCs/>
                <w:noProof/>
              </w:rPr>
              <w:t>Competitors:</w:t>
            </w:r>
            <w:r w:rsidR="00C42473" w:rsidRPr="009811A2">
              <w:rPr>
                <w:rStyle w:val="Hyperlink"/>
                <w:rFonts w:eastAsia="Times New Roman" w:cs="Times New Roman"/>
                <w:noProof/>
              </w:rPr>
              <w:t xml:space="preserve"> Porter's five forces</w:t>
            </w:r>
            <w:r w:rsidR="00C42473">
              <w:rPr>
                <w:noProof/>
                <w:webHidden/>
              </w:rPr>
              <w:tab/>
            </w:r>
            <w:r w:rsidR="00C42473">
              <w:rPr>
                <w:noProof/>
                <w:webHidden/>
              </w:rPr>
              <w:fldChar w:fldCharType="begin"/>
            </w:r>
            <w:r w:rsidR="00C42473">
              <w:rPr>
                <w:noProof/>
                <w:webHidden/>
              </w:rPr>
              <w:instrText xml:space="preserve"> PAGEREF _Toc120535377 \h </w:instrText>
            </w:r>
            <w:r w:rsidR="00C42473">
              <w:rPr>
                <w:noProof/>
                <w:webHidden/>
              </w:rPr>
            </w:r>
            <w:r w:rsidR="00C42473">
              <w:rPr>
                <w:noProof/>
                <w:webHidden/>
              </w:rPr>
              <w:fldChar w:fldCharType="separate"/>
            </w:r>
            <w:r w:rsidR="00C42473">
              <w:rPr>
                <w:noProof/>
                <w:webHidden/>
              </w:rPr>
              <w:t>4</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378" w:history="1">
            <w:r w:rsidR="00C42473" w:rsidRPr="009811A2">
              <w:rPr>
                <w:rStyle w:val="Hyperlink"/>
                <w:rFonts w:eastAsia="Times New Roman" w:cs="Times New Roman"/>
                <w:noProof/>
              </w:rPr>
              <w:t>2.4</w:t>
            </w:r>
            <w:r w:rsidR="00C42473">
              <w:rPr>
                <w:rFonts w:eastAsiaTheme="minorEastAsia"/>
                <w:noProof/>
              </w:rPr>
              <w:tab/>
            </w:r>
            <w:r w:rsidR="00C42473" w:rsidRPr="009811A2">
              <w:rPr>
                <w:rStyle w:val="Hyperlink"/>
                <w:rFonts w:eastAsia="Times New Roman" w:cs="Times New Roman"/>
                <w:bCs/>
                <w:noProof/>
              </w:rPr>
              <w:t>Collaborators</w:t>
            </w:r>
            <w:r w:rsidR="00C42473">
              <w:rPr>
                <w:noProof/>
                <w:webHidden/>
              </w:rPr>
              <w:tab/>
            </w:r>
            <w:r w:rsidR="00C42473">
              <w:rPr>
                <w:noProof/>
                <w:webHidden/>
              </w:rPr>
              <w:fldChar w:fldCharType="begin"/>
            </w:r>
            <w:r w:rsidR="00C42473">
              <w:rPr>
                <w:noProof/>
                <w:webHidden/>
              </w:rPr>
              <w:instrText xml:space="preserve"> PAGEREF _Toc120535378 \h </w:instrText>
            </w:r>
            <w:r w:rsidR="00C42473">
              <w:rPr>
                <w:noProof/>
                <w:webHidden/>
              </w:rPr>
            </w:r>
            <w:r w:rsidR="00C42473">
              <w:rPr>
                <w:noProof/>
                <w:webHidden/>
              </w:rPr>
              <w:fldChar w:fldCharType="separate"/>
            </w:r>
            <w:r w:rsidR="00C42473">
              <w:rPr>
                <w:noProof/>
                <w:webHidden/>
              </w:rPr>
              <w:t>5</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379" w:history="1">
            <w:r w:rsidR="00C42473" w:rsidRPr="009811A2">
              <w:rPr>
                <w:rStyle w:val="Hyperlink"/>
                <w:rFonts w:eastAsia="Times New Roman" w:cs="Times New Roman"/>
                <w:noProof/>
              </w:rPr>
              <w:t>2.5</w:t>
            </w:r>
            <w:r w:rsidR="00C42473">
              <w:rPr>
                <w:rFonts w:eastAsiaTheme="minorEastAsia"/>
                <w:noProof/>
              </w:rPr>
              <w:tab/>
            </w:r>
            <w:r w:rsidR="00C42473" w:rsidRPr="009811A2">
              <w:rPr>
                <w:rStyle w:val="Hyperlink"/>
                <w:rFonts w:eastAsia="Times New Roman" w:cs="Times New Roman"/>
                <w:bCs/>
                <w:noProof/>
              </w:rPr>
              <w:t>Climate:</w:t>
            </w:r>
            <w:r w:rsidR="00C42473" w:rsidRPr="009811A2">
              <w:rPr>
                <w:rStyle w:val="Hyperlink"/>
                <w:rFonts w:eastAsia="Times New Roman" w:cs="Times New Roman"/>
                <w:noProof/>
              </w:rPr>
              <w:t xml:space="preserve"> PESTLE (Macro analysis)</w:t>
            </w:r>
            <w:r w:rsidR="00C42473">
              <w:rPr>
                <w:noProof/>
                <w:webHidden/>
              </w:rPr>
              <w:tab/>
            </w:r>
            <w:r w:rsidR="00C42473">
              <w:rPr>
                <w:noProof/>
                <w:webHidden/>
              </w:rPr>
              <w:fldChar w:fldCharType="begin"/>
            </w:r>
            <w:r w:rsidR="00C42473">
              <w:rPr>
                <w:noProof/>
                <w:webHidden/>
              </w:rPr>
              <w:instrText xml:space="preserve"> PAGEREF _Toc120535379 \h </w:instrText>
            </w:r>
            <w:r w:rsidR="00C42473">
              <w:rPr>
                <w:noProof/>
                <w:webHidden/>
              </w:rPr>
            </w:r>
            <w:r w:rsidR="00C42473">
              <w:rPr>
                <w:noProof/>
                <w:webHidden/>
              </w:rPr>
              <w:fldChar w:fldCharType="separate"/>
            </w:r>
            <w:r w:rsidR="00C42473">
              <w:rPr>
                <w:noProof/>
                <w:webHidden/>
              </w:rPr>
              <w:t>5</w:t>
            </w:r>
            <w:r w:rsidR="00C42473">
              <w:rPr>
                <w:noProof/>
                <w:webHidden/>
              </w:rPr>
              <w:fldChar w:fldCharType="end"/>
            </w:r>
          </w:hyperlink>
        </w:p>
        <w:p w:rsidR="00C42473" w:rsidRDefault="00FB106F">
          <w:pPr>
            <w:pStyle w:val="Cuprins3"/>
            <w:tabs>
              <w:tab w:val="left" w:pos="1320"/>
              <w:tab w:val="right" w:leader="dot" w:pos="9350"/>
            </w:tabs>
            <w:rPr>
              <w:rFonts w:eastAsiaTheme="minorEastAsia"/>
              <w:noProof/>
            </w:rPr>
          </w:pPr>
          <w:hyperlink w:anchor="_Toc120535380" w:history="1">
            <w:r w:rsidR="00C42473" w:rsidRPr="009811A2">
              <w:rPr>
                <w:rStyle w:val="Hyperlink"/>
                <w:rFonts w:cs="Times New Roman"/>
                <w:noProof/>
              </w:rPr>
              <w:t>2.5.1</w:t>
            </w:r>
            <w:r w:rsidR="00C42473">
              <w:rPr>
                <w:rFonts w:eastAsiaTheme="minorEastAsia"/>
                <w:noProof/>
              </w:rPr>
              <w:tab/>
            </w:r>
            <w:r w:rsidR="00C42473" w:rsidRPr="009811A2">
              <w:rPr>
                <w:rStyle w:val="Hyperlink"/>
                <w:rFonts w:cs="Times New Roman"/>
                <w:noProof/>
              </w:rPr>
              <w:t>Political factors</w:t>
            </w:r>
            <w:r w:rsidR="00C42473">
              <w:rPr>
                <w:noProof/>
                <w:webHidden/>
              </w:rPr>
              <w:tab/>
            </w:r>
            <w:r w:rsidR="00C42473">
              <w:rPr>
                <w:noProof/>
                <w:webHidden/>
              </w:rPr>
              <w:fldChar w:fldCharType="begin"/>
            </w:r>
            <w:r w:rsidR="00C42473">
              <w:rPr>
                <w:noProof/>
                <w:webHidden/>
              </w:rPr>
              <w:instrText xml:space="preserve"> PAGEREF _Toc120535380 \h </w:instrText>
            </w:r>
            <w:r w:rsidR="00C42473">
              <w:rPr>
                <w:noProof/>
                <w:webHidden/>
              </w:rPr>
            </w:r>
            <w:r w:rsidR="00C42473">
              <w:rPr>
                <w:noProof/>
                <w:webHidden/>
              </w:rPr>
              <w:fldChar w:fldCharType="separate"/>
            </w:r>
            <w:r w:rsidR="00C42473">
              <w:rPr>
                <w:noProof/>
                <w:webHidden/>
              </w:rPr>
              <w:t>5</w:t>
            </w:r>
            <w:r w:rsidR="00C42473">
              <w:rPr>
                <w:noProof/>
                <w:webHidden/>
              </w:rPr>
              <w:fldChar w:fldCharType="end"/>
            </w:r>
          </w:hyperlink>
        </w:p>
        <w:p w:rsidR="00C42473" w:rsidRDefault="00FB106F">
          <w:pPr>
            <w:pStyle w:val="Cuprins3"/>
            <w:tabs>
              <w:tab w:val="left" w:pos="1320"/>
              <w:tab w:val="right" w:leader="dot" w:pos="9350"/>
            </w:tabs>
            <w:rPr>
              <w:rFonts w:eastAsiaTheme="minorEastAsia"/>
              <w:noProof/>
            </w:rPr>
          </w:pPr>
          <w:hyperlink w:anchor="_Toc120535381" w:history="1">
            <w:r w:rsidR="00C42473" w:rsidRPr="009811A2">
              <w:rPr>
                <w:rStyle w:val="Hyperlink"/>
                <w:rFonts w:cs="Times New Roman"/>
                <w:noProof/>
              </w:rPr>
              <w:t>2.5.2</w:t>
            </w:r>
            <w:r w:rsidR="00C42473">
              <w:rPr>
                <w:rFonts w:eastAsiaTheme="minorEastAsia"/>
                <w:noProof/>
              </w:rPr>
              <w:tab/>
            </w:r>
            <w:r w:rsidR="00C42473" w:rsidRPr="009811A2">
              <w:rPr>
                <w:rStyle w:val="Hyperlink"/>
                <w:rFonts w:cs="Times New Roman"/>
                <w:noProof/>
              </w:rPr>
              <w:t>Economic factors</w:t>
            </w:r>
            <w:r w:rsidR="00C42473">
              <w:rPr>
                <w:noProof/>
                <w:webHidden/>
              </w:rPr>
              <w:tab/>
            </w:r>
            <w:r w:rsidR="00C42473">
              <w:rPr>
                <w:noProof/>
                <w:webHidden/>
              </w:rPr>
              <w:fldChar w:fldCharType="begin"/>
            </w:r>
            <w:r w:rsidR="00C42473">
              <w:rPr>
                <w:noProof/>
                <w:webHidden/>
              </w:rPr>
              <w:instrText xml:space="preserve"> PAGEREF _Toc120535381 \h </w:instrText>
            </w:r>
            <w:r w:rsidR="00C42473">
              <w:rPr>
                <w:noProof/>
                <w:webHidden/>
              </w:rPr>
            </w:r>
            <w:r w:rsidR="00C42473">
              <w:rPr>
                <w:noProof/>
                <w:webHidden/>
              </w:rPr>
              <w:fldChar w:fldCharType="separate"/>
            </w:r>
            <w:r w:rsidR="00C42473">
              <w:rPr>
                <w:noProof/>
                <w:webHidden/>
              </w:rPr>
              <w:t>5</w:t>
            </w:r>
            <w:r w:rsidR="00C42473">
              <w:rPr>
                <w:noProof/>
                <w:webHidden/>
              </w:rPr>
              <w:fldChar w:fldCharType="end"/>
            </w:r>
          </w:hyperlink>
        </w:p>
        <w:p w:rsidR="00C42473" w:rsidRDefault="00FB106F">
          <w:pPr>
            <w:pStyle w:val="Cuprins3"/>
            <w:tabs>
              <w:tab w:val="left" w:pos="1320"/>
              <w:tab w:val="right" w:leader="dot" w:pos="9350"/>
            </w:tabs>
            <w:rPr>
              <w:rFonts w:eastAsiaTheme="minorEastAsia"/>
              <w:noProof/>
            </w:rPr>
          </w:pPr>
          <w:hyperlink w:anchor="_Toc120535382" w:history="1">
            <w:r w:rsidR="00C42473" w:rsidRPr="009811A2">
              <w:rPr>
                <w:rStyle w:val="Hyperlink"/>
                <w:rFonts w:cs="Times New Roman"/>
                <w:noProof/>
              </w:rPr>
              <w:t>2.5.3</w:t>
            </w:r>
            <w:r w:rsidR="00C42473">
              <w:rPr>
                <w:rFonts w:eastAsiaTheme="minorEastAsia"/>
                <w:noProof/>
              </w:rPr>
              <w:tab/>
            </w:r>
            <w:r w:rsidR="00C42473" w:rsidRPr="009811A2">
              <w:rPr>
                <w:rStyle w:val="Hyperlink"/>
                <w:rFonts w:cs="Times New Roman"/>
                <w:noProof/>
              </w:rPr>
              <w:t>Social factors</w:t>
            </w:r>
            <w:r w:rsidR="00C42473">
              <w:rPr>
                <w:noProof/>
                <w:webHidden/>
              </w:rPr>
              <w:tab/>
            </w:r>
            <w:r w:rsidR="00C42473">
              <w:rPr>
                <w:noProof/>
                <w:webHidden/>
              </w:rPr>
              <w:fldChar w:fldCharType="begin"/>
            </w:r>
            <w:r w:rsidR="00C42473">
              <w:rPr>
                <w:noProof/>
                <w:webHidden/>
              </w:rPr>
              <w:instrText xml:space="preserve"> PAGEREF _Toc120535382 \h </w:instrText>
            </w:r>
            <w:r w:rsidR="00C42473">
              <w:rPr>
                <w:noProof/>
                <w:webHidden/>
              </w:rPr>
            </w:r>
            <w:r w:rsidR="00C42473">
              <w:rPr>
                <w:noProof/>
                <w:webHidden/>
              </w:rPr>
              <w:fldChar w:fldCharType="separate"/>
            </w:r>
            <w:r w:rsidR="00C42473">
              <w:rPr>
                <w:noProof/>
                <w:webHidden/>
              </w:rPr>
              <w:t>6</w:t>
            </w:r>
            <w:r w:rsidR="00C42473">
              <w:rPr>
                <w:noProof/>
                <w:webHidden/>
              </w:rPr>
              <w:fldChar w:fldCharType="end"/>
            </w:r>
          </w:hyperlink>
        </w:p>
        <w:p w:rsidR="00C42473" w:rsidRDefault="00FB106F">
          <w:pPr>
            <w:pStyle w:val="Cuprins3"/>
            <w:tabs>
              <w:tab w:val="left" w:pos="1320"/>
              <w:tab w:val="right" w:leader="dot" w:pos="9350"/>
            </w:tabs>
            <w:rPr>
              <w:rFonts w:eastAsiaTheme="minorEastAsia"/>
              <w:noProof/>
            </w:rPr>
          </w:pPr>
          <w:hyperlink w:anchor="_Toc120535383" w:history="1">
            <w:r w:rsidR="00C42473" w:rsidRPr="009811A2">
              <w:rPr>
                <w:rStyle w:val="Hyperlink"/>
                <w:rFonts w:cs="Times New Roman"/>
                <w:noProof/>
              </w:rPr>
              <w:t>2.5.4</w:t>
            </w:r>
            <w:r w:rsidR="00C42473">
              <w:rPr>
                <w:rFonts w:eastAsiaTheme="minorEastAsia"/>
                <w:noProof/>
              </w:rPr>
              <w:tab/>
            </w:r>
            <w:r w:rsidR="00C42473" w:rsidRPr="009811A2">
              <w:rPr>
                <w:rStyle w:val="Hyperlink"/>
                <w:rFonts w:cs="Times New Roman"/>
                <w:noProof/>
              </w:rPr>
              <w:t>Technological factors</w:t>
            </w:r>
            <w:r w:rsidR="00C42473">
              <w:rPr>
                <w:noProof/>
                <w:webHidden/>
              </w:rPr>
              <w:tab/>
            </w:r>
            <w:r w:rsidR="00C42473">
              <w:rPr>
                <w:noProof/>
                <w:webHidden/>
              </w:rPr>
              <w:fldChar w:fldCharType="begin"/>
            </w:r>
            <w:r w:rsidR="00C42473">
              <w:rPr>
                <w:noProof/>
                <w:webHidden/>
              </w:rPr>
              <w:instrText xml:space="preserve"> PAGEREF _Toc120535383 \h </w:instrText>
            </w:r>
            <w:r w:rsidR="00C42473">
              <w:rPr>
                <w:noProof/>
                <w:webHidden/>
              </w:rPr>
            </w:r>
            <w:r w:rsidR="00C42473">
              <w:rPr>
                <w:noProof/>
                <w:webHidden/>
              </w:rPr>
              <w:fldChar w:fldCharType="separate"/>
            </w:r>
            <w:r w:rsidR="00C42473">
              <w:rPr>
                <w:noProof/>
                <w:webHidden/>
              </w:rPr>
              <w:t>6</w:t>
            </w:r>
            <w:r w:rsidR="00C42473">
              <w:rPr>
                <w:noProof/>
                <w:webHidden/>
              </w:rPr>
              <w:fldChar w:fldCharType="end"/>
            </w:r>
          </w:hyperlink>
        </w:p>
        <w:p w:rsidR="00C42473" w:rsidRDefault="00FB106F">
          <w:pPr>
            <w:pStyle w:val="Cuprins3"/>
            <w:tabs>
              <w:tab w:val="left" w:pos="1320"/>
              <w:tab w:val="right" w:leader="dot" w:pos="9350"/>
            </w:tabs>
            <w:rPr>
              <w:rFonts w:eastAsiaTheme="minorEastAsia"/>
              <w:noProof/>
            </w:rPr>
          </w:pPr>
          <w:hyperlink w:anchor="_Toc120535384" w:history="1">
            <w:r w:rsidR="00C42473" w:rsidRPr="009811A2">
              <w:rPr>
                <w:rStyle w:val="Hyperlink"/>
                <w:rFonts w:cs="Times New Roman"/>
                <w:noProof/>
              </w:rPr>
              <w:t>2.5.5</w:t>
            </w:r>
            <w:r w:rsidR="00C42473">
              <w:rPr>
                <w:rFonts w:eastAsiaTheme="minorEastAsia"/>
                <w:noProof/>
              </w:rPr>
              <w:tab/>
            </w:r>
            <w:r w:rsidR="00C42473" w:rsidRPr="009811A2">
              <w:rPr>
                <w:rStyle w:val="Hyperlink"/>
                <w:rFonts w:cs="Times New Roman"/>
                <w:noProof/>
              </w:rPr>
              <w:t>Legal factors</w:t>
            </w:r>
            <w:r w:rsidR="00C42473">
              <w:rPr>
                <w:noProof/>
                <w:webHidden/>
              </w:rPr>
              <w:tab/>
            </w:r>
            <w:r w:rsidR="00C42473">
              <w:rPr>
                <w:noProof/>
                <w:webHidden/>
              </w:rPr>
              <w:fldChar w:fldCharType="begin"/>
            </w:r>
            <w:r w:rsidR="00C42473">
              <w:rPr>
                <w:noProof/>
                <w:webHidden/>
              </w:rPr>
              <w:instrText xml:space="preserve"> PAGEREF _Toc120535384 \h </w:instrText>
            </w:r>
            <w:r w:rsidR="00C42473">
              <w:rPr>
                <w:noProof/>
                <w:webHidden/>
              </w:rPr>
            </w:r>
            <w:r w:rsidR="00C42473">
              <w:rPr>
                <w:noProof/>
                <w:webHidden/>
              </w:rPr>
              <w:fldChar w:fldCharType="separate"/>
            </w:r>
            <w:r w:rsidR="00C42473">
              <w:rPr>
                <w:noProof/>
                <w:webHidden/>
              </w:rPr>
              <w:t>6</w:t>
            </w:r>
            <w:r w:rsidR="00C42473">
              <w:rPr>
                <w:noProof/>
                <w:webHidden/>
              </w:rPr>
              <w:fldChar w:fldCharType="end"/>
            </w:r>
          </w:hyperlink>
        </w:p>
        <w:p w:rsidR="00C42473" w:rsidRDefault="00FB106F">
          <w:pPr>
            <w:pStyle w:val="Cuprins3"/>
            <w:tabs>
              <w:tab w:val="left" w:pos="1320"/>
              <w:tab w:val="right" w:leader="dot" w:pos="9350"/>
            </w:tabs>
            <w:rPr>
              <w:rFonts w:eastAsiaTheme="minorEastAsia"/>
              <w:noProof/>
            </w:rPr>
          </w:pPr>
          <w:hyperlink w:anchor="_Toc120535385" w:history="1">
            <w:r w:rsidR="00C42473" w:rsidRPr="009811A2">
              <w:rPr>
                <w:rStyle w:val="Hyperlink"/>
                <w:rFonts w:cs="Times New Roman"/>
                <w:noProof/>
              </w:rPr>
              <w:t>2.5.6</w:t>
            </w:r>
            <w:r w:rsidR="00C42473">
              <w:rPr>
                <w:rFonts w:eastAsiaTheme="minorEastAsia"/>
                <w:noProof/>
              </w:rPr>
              <w:tab/>
            </w:r>
            <w:r w:rsidR="00C42473" w:rsidRPr="009811A2">
              <w:rPr>
                <w:rStyle w:val="Hyperlink"/>
                <w:rFonts w:cs="Times New Roman"/>
                <w:noProof/>
              </w:rPr>
              <w:t>Environmental factors</w:t>
            </w:r>
            <w:r w:rsidR="00C42473">
              <w:rPr>
                <w:noProof/>
                <w:webHidden/>
              </w:rPr>
              <w:tab/>
            </w:r>
            <w:r w:rsidR="00C42473">
              <w:rPr>
                <w:noProof/>
                <w:webHidden/>
              </w:rPr>
              <w:fldChar w:fldCharType="begin"/>
            </w:r>
            <w:r w:rsidR="00C42473">
              <w:rPr>
                <w:noProof/>
                <w:webHidden/>
              </w:rPr>
              <w:instrText xml:space="preserve"> PAGEREF _Toc120535385 \h </w:instrText>
            </w:r>
            <w:r w:rsidR="00C42473">
              <w:rPr>
                <w:noProof/>
                <w:webHidden/>
              </w:rPr>
            </w:r>
            <w:r w:rsidR="00C42473">
              <w:rPr>
                <w:noProof/>
                <w:webHidden/>
              </w:rPr>
              <w:fldChar w:fldCharType="separate"/>
            </w:r>
            <w:r w:rsidR="00C42473">
              <w:rPr>
                <w:noProof/>
                <w:webHidden/>
              </w:rPr>
              <w:t>6</w:t>
            </w:r>
            <w:r w:rsidR="00C42473">
              <w:rPr>
                <w:noProof/>
                <w:webHidden/>
              </w:rPr>
              <w:fldChar w:fldCharType="end"/>
            </w:r>
          </w:hyperlink>
        </w:p>
        <w:p w:rsidR="00C42473" w:rsidRDefault="00FB106F">
          <w:pPr>
            <w:pStyle w:val="Cuprins1"/>
            <w:tabs>
              <w:tab w:val="left" w:pos="440"/>
              <w:tab w:val="right" w:leader="dot" w:pos="9350"/>
            </w:tabs>
            <w:rPr>
              <w:rFonts w:eastAsiaTheme="minorEastAsia"/>
              <w:noProof/>
            </w:rPr>
          </w:pPr>
          <w:hyperlink w:anchor="_Toc120535386" w:history="1">
            <w:r w:rsidR="00C42473" w:rsidRPr="009811A2">
              <w:rPr>
                <w:rStyle w:val="Hyperlink"/>
                <w:rFonts w:cs="Times New Roman"/>
                <w:noProof/>
              </w:rPr>
              <w:t>3</w:t>
            </w:r>
            <w:r w:rsidR="00C42473">
              <w:rPr>
                <w:rFonts w:eastAsiaTheme="minorEastAsia"/>
                <w:noProof/>
              </w:rPr>
              <w:tab/>
            </w:r>
            <w:r w:rsidR="00C42473" w:rsidRPr="009811A2">
              <w:rPr>
                <w:rStyle w:val="Hyperlink"/>
                <w:rFonts w:cs="Times New Roman"/>
                <w:noProof/>
              </w:rPr>
              <w:t>Objectives</w:t>
            </w:r>
            <w:r w:rsidR="00C42473">
              <w:rPr>
                <w:noProof/>
                <w:webHidden/>
              </w:rPr>
              <w:tab/>
            </w:r>
            <w:r w:rsidR="00C42473">
              <w:rPr>
                <w:noProof/>
                <w:webHidden/>
              </w:rPr>
              <w:fldChar w:fldCharType="begin"/>
            </w:r>
            <w:r w:rsidR="00C42473">
              <w:rPr>
                <w:noProof/>
                <w:webHidden/>
              </w:rPr>
              <w:instrText xml:space="preserve"> PAGEREF _Toc120535386 \h </w:instrText>
            </w:r>
            <w:r w:rsidR="00C42473">
              <w:rPr>
                <w:noProof/>
                <w:webHidden/>
              </w:rPr>
            </w:r>
            <w:r w:rsidR="00C42473">
              <w:rPr>
                <w:noProof/>
                <w:webHidden/>
              </w:rPr>
              <w:fldChar w:fldCharType="separate"/>
            </w:r>
            <w:r w:rsidR="00C42473">
              <w:rPr>
                <w:noProof/>
                <w:webHidden/>
              </w:rPr>
              <w:t>6</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387" w:history="1">
            <w:r w:rsidR="00C42473" w:rsidRPr="009811A2">
              <w:rPr>
                <w:rStyle w:val="Hyperlink"/>
                <w:rFonts w:cs="Times New Roman"/>
                <w:bCs/>
                <w:noProof/>
              </w:rPr>
              <w:t>3.1</w:t>
            </w:r>
            <w:r w:rsidR="00C42473">
              <w:rPr>
                <w:rFonts w:eastAsiaTheme="minorEastAsia"/>
                <w:noProof/>
              </w:rPr>
              <w:tab/>
            </w:r>
            <w:r w:rsidR="00C42473" w:rsidRPr="009811A2">
              <w:rPr>
                <w:rStyle w:val="Hyperlink"/>
                <w:rFonts w:cs="Times New Roman"/>
                <w:bCs/>
                <w:noProof/>
              </w:rPr>
              <w:t>Specific</w:t>
            </w:r>
            <w:r w:rsidR="00C42473">
              <w:rPr>
                <w:noProof/>
                <w:webHidden/>
              </w:rPr>
              <w:tab/>
            </w:r>
            <w:r w:rsidR="00C42473">
              <w:rPr>
                <w:noProof/>
                <w:webHidden/>
              </w:rPr>
              <w:fldChar w:fldCharType="begin"/>
            </w:r>
            <w:r w:rsidR="00C42473">
              <w:rPr>
                <w:noProof/>
                <w:webHidden/>
              </w:rPr>
              <w:instrText xml:space="preserve"> PAGEREF _Toc120535387 \h </w:instrText>
            </w:r>
            <w:r w:rsidR="00C42473">
              <w:rPr>
                <w:noProof/>
                <w:webHidden/>
              </w:rPr>
            </w:r>
            <w:r w:rsidR="00C42473">
              <w:rPr>
                <w:noProof/>
                <w:webHidden/>
              </w:rPr>
              <w:fldChar w:fldCharType="separate"/>
            </w:r>
            <w:r w:rsidR="00C42473">
              <w:rPr>
                <w:noProof/>
                <w:webHidden/>
              </w:rPr>
              <w:t>6</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388" w:history="1">
            <w:r w:rsidR="00C42473" w:rsidRPr="009811A2">
              <w:rPr>
                <w:rStyle w:val="Hyperlink"/>
                <w:rFonts w:cs="Times New Roman"/>
                <w:noProof/>
              </w:rPr>
              <w:t>3.2</w:t>
            </w:r>
            <w:r w:rsidR="00C42473">
              <w:rPr>
                <w:rFonts w:eastAsiaTheme="minorEastAsia"/>
                <w:noProof/>
              </w:rPr>
              <w:tab/>
            </w:r>
            <w:r w:rsidR="00C42473" w:rsidRPr="009811A2">
              <w:rPr>
                <w:rStyle w:val="Hyperlink"/>
                <w:rFonts w:cs="Times New Roman"/>
                <w:noProof/>
              </w:rPr>
              <w:t>Measurable</w:t>
            </w:r>
            <w:r w:rsidR="00C42473">
              <w:rPr>
                <w:noProof/>
                <w:webHidden/>
              </w:rPr>
              <w:tab/>
            </w:r>
            <w:r w:rsidR="00C42473">
              <w:rPr>
                <w:noProof/>
                <w:webHidden/>
              </w:rPr>
              <w:fldChar w:fldCharType="begin"/>
            </w:r>
            <w:r w:rsidR="00C42473">
              <w:rPr>
                <w:noProof/>
                <w:webHidden/>
              </w:rPr>
              <w:instrText xml:space="preserve"> PAGEREF _Toc120535388 \h </w:instrText>
            </w:r>
            <w:r w:rsidR="00C42473">
              <w:rPr>
                <w:noProof/>
                <w:webHidden/>
              </w:rPr>
            </w:r>
            <w:r w:rsidR="00C42473">
              <w:rPr>
                <w:noProof/>
                <w:webHidden/>
              </w:rPr>
              <w:fldChar w:fldCharType="separate"/>
            </w:r>
            <w:r w:rsidR="00C42473">
              <w:rPr>
                <w:noProof/>
                <w:webHidden/>
              </w:rPr>
              <w:t>6</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389" w:history="1">
            <w:r w:rsidR="00C42473" w:rsidRPr="009811A2">
              <w:rPr>
                <w:rStyle w:val="Hyperlink"/>
                <w:rFonts w:cs="Times New Roman"/>
                <w:noProof/>
              </w:rPr>
              <w:t>3.3</w:t>
            </w:r>
            <w:r w:rsidR="00C42473">
              <w:rPr>
                <w:rFonts w:eastAsiaTheme="minorEastAsia"/>
                <w:noProof/>
              </w:rPr>
              <w:tab/>
            </w:r>
            <w:r w:rsidR="00C42473" w:rsidRPr="009811A2">
              <w:rPr>
                <w:rStyle w:val="Hyperlink"/>
                <w:rFonts w:cs="Times New Roman"/>
                <w:bCs/>
                <w:noProof/>
              </w:rPr>
              <w:t>Attainable</w:t>
            </w:r>
            <w:r w:rsidR="00C42473">
              <w:rPr>
                <w:noProof/>
                <w:webHidden/>
              </w:rPr>
              <w:tab/>
            </w:r>
            <w:r w:rsidR="00C42473">
              <w:rPr>
                <w:noProof/>
                <w:webHidden/>
              </w:rPr>
              <w:fldChar w:fldCharType="begin"/>
            </w:r>
            <w:r w:rsidR="00C42473">
              <w:rPr>
                <w:noProof/>
                <w:webHidden/>
              </w:rPr>
              <w:instrText xml:space="preserve"> PAGEREF _Toc120535389 \h </w:instrText>
            </w:r>
            <w:r w:rsidR="00C42473">
              <w:rPr>
                <w:noProof/>
                <w:webHidden/>
              </w:rPr>
            </w:r>
            <w:r w:rsidR="00C42473">
              <w:rPr>
                <w:noProof/>
                <w:webHidden/>
              </w:rPr>
              <w:fldChar w:fldCharType="separate"/>
            </w:r>
            <w:r w:rsidR="00C42473">
              <w:rPr>
                <w:noProof/>
                <w:webHidden/>
              </w:rPr>
              <w:t>6</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390" w:history="1">
            <w:r w:rsidR="00C42473" w:rsidRPr="009811A2">
              <w:rPr>
                <w:rStyle w:val="Hyperlink"/>
                <w:rFonts w:cs="Times New Roman"/>
                <w:noProof/>
              </w:rPr>
              <w:t>3.4</w:t>
            </w:r>
            <w:r w:rsidR="00C42473">
              <w:rPr>
                <w:rFonts w:eastAsiaTheme="minorEastAsia"/>
                <w:noProof/>
              </w:rPr>
              <w:tab/>
            </w:r>
            <w:r w:rsidR="00C42473" w:rsidRPr="009811A2">
              <w:rPr>
                <w:rStyle w:val="Hyperlink"/>
                <w:rFonts w:cs="Times New Roman"/>
                <w:bCs/>
                <w:noProof/>
              </w:rPr>
              <w:t>Realistic</w:t>
            </w:r>
            <w:r w:rsidR="00C42473">
              <w:rPr>
                <w:noProof/>
                <w:webHidden/>
              </w:rPr>
              <w:tab/>
            </w:r>
            <w:r w:rsidR="00C42473">
              <w:rPr>
                <w:noProof/>
                <w:webHidden/>
              </w:rPr>
              <w:fldChar w:fldCharType="begin"/>
            </w:r>
            <w:r w:rsidR="00C42473">
              <w:rPr>
                <w:noProof/>
                <w:webHidden/>
              </w:rPr>
              <w:instrText xml:space="preserve"> PAGEREF _Toc120535390 \h </w:instrText>
            </w:r>
            <w:r w:rsidR="00C42473">
              <w:rPr>
                <w:noProof/>
                <w:webHidden/>
              </w:rPr>
            </w:r>
            <w:r w:rsidR="00C42473">
              <w:rPr>
                <w:noProof/>
                <w:webHidden/>
              </w:rPr>
              <w:fldChar w:fldCharType="separate"/>
            </w:r>
            <w:r w:rsidR="00C42473">
              <w:rPr>
                <w:noProof/>
                <w:webHidden/>
              </w:rPr>
              <w:t>7</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391" w:history="1">
            <w:r w:rsidR="00C42473" w:rsidRPr="009811A2">
              <w:rPr>
                <w:rStyle w:val="Hyperlink"/>
                <w:rFonts w:cs="Times New Roman"/>
                <w:noProof/>
              </w:rPr>
              <w:t>3.5</w:t>
            </w:r>
            <w:r w:rsidR="00C42473">
              <w:rPr>
                <w:rFonts w:eastAsiaTheme="minorEastAsia"/>
                <w:noProof/>
              </w:rPr>
              <w:tab/>
            </w:r>
            <w:r w:rsidR="00C42473" w:rsidRPr="009811A2">
              <w:rPr>
                <w:rStyle w:val="Hyperlink"/>
                <w:rFonts w:cs="Times New Roman"/>
                <w:noProof/>
              </w:rPr>
              <w:t>Time Bound</w:t>
            </w:r>
            <w:r w:rsidR="00C42473">
              <w:rPr>
                <w:noProof/>
                <w:webHidden/>
              </w:rPr>
              <w:tab/>
            </w:r>
            <w:r w:rsidR="00C42473">
              <w:rPr>
                <w:noProof/>
                <w:webHidden/>
              </w:rPr>
              <w:fldChar w:fldCharType="begin"/>
            </w:r>
            <w:r w:rsidR="00C42473">
              <w:rPr>
                <w:noProof/>
                <w:webHidden/>
              </w:rPr>
              <w:instrText xml:space="preserve"> PAGEREF _Toc120535391 \h </w:instrText>
            </w:r>
            <w:r w:rsidR="00C42473">
              <w:rPr>
                <w:noProof/>
                <w:webHidden/>
              </w:rPr>
            </w:r>
            <w:r w:rsidR="00C42473">
              <w:rPr>
                <w:noProof/>
                <w:webHidden/>
              </w:rPr>
              <w:fldChar w:fldCharType="separate"/>
            </w:r>
            <w:r w:rsidR="00C42473">
              <w:rPr>
                <w:noProof/>
                <w:webHidden/>
              </w:rPr>
              <w:t>7</w:t>
            </w:r>
            <w:r w:rsidR="00C42473">
              <w:rPr>
                <w:noProof/>
                <w:webHidden/>
              </w:rPr>
              <w:fldChar w:fldCharType="end"/>
            </w:r>
          </w:hyperlink>
        </w:p>
        <w:p w:rsidR="00C42473" w:rsidRDefault="00FB106F">
          <w:pPr>
            <w:pStyle w:val="Cuprins1"/>
            <w:tabs>
              <w:tab w:val="left" w:pos="440"/>
              <w:tab w:val="right" w:leader="dot" w:pos="9350"/>
            </w:tabs>
            <w:rPr>
              <w:rFonts w:eastAsiaTheme="minorEastAsia"/>
              <w:noProof/>
            </w:rPr>
          </w:pPr>
          <w:hyperlink w:anchor="_Toc120535392" w:history="1">
            <w:r w:rsidR="00C42473" w:rsidRPr="009811A2">
              <w:rPr>
                <w:rStyle w:val="Hyperlink"/>
                <w:rFonts w:cs="Times New Roman"/>
                <w:noProof/>
              </w:rPr>
              <w:t>4</w:t>
            </w:r>
            <w:r w:rsidR="00C42473">
              <w:rPr>
                <w:rFonts w:eastAsiaTheme="minorEastAsia"/>
                <w:noProof/>
              </w:rPr>
              <w:tab/>
            </w:r>
            <w:r w:rsidR="00C42473" w:rsidRPr="009811A2">
              <w:rPr>
                <w:rStyle w:val="Hyperlink"/>
                <w:rFonts w:cs="Times New Roman"/>
                <w:noProof/>
              </w:rPr>
              <w:t>Strategy</w:t>
            </w:r>
            <w:r w:rsidR="00C42473">
              <w:rPr>
                <w:noProof/>
                <w:webHidden/>
              </w:rPr>
              <w:tab/>
            </w:r>
            <w:r w:rsidR="00C42473">
              <w:rPr>
                <w:noProof/>
                <w:webHidden/>
              </w:rPr>
              <w:fldChar w:fldCharType="begin"/>
            </w:r>
            <w:r w:rsidR="00C42473">
              <w:rPr>
                <w:noProof/>
                <w:webHidden/>
              </w:rPr>
              <w:instrText xml:space="preserve"> PAGEREF _Toc120535392 \h </w:instrText>
            </w:r>
            <w:r w:rsidR="00C42473">
              <w:rPr>
                <w:noProof/>
                <w:webHidden/>
              </w:rPr>
            </w:r>
            <w:r w:rsidR="00C42473">
              <w:rPr>
                <w:noProof/>
                <w:webHidden/>
              </w:rPr>
              <w:fldChar w:fldCharType="separate"/>
            </w:r>
            <w:r w:rsidR="00C42473">
              <w:rPr>
                <w:noProof/>
                <w:webHidden/>
              </w:rPr>
              <w:t>7</w:t>
            </w:r>
            <w:r w:rsidR="00C42473">
              <w:rPr>
                <w:noProof/>
                <w:webHidden/>
              </w:rPr>
              <w:fldChar w:fldCharType="end"/>
            </w:r>
          </w:hyperlink>
        </w:p>
        <w:p w:rsidR="00C42473" w:rsidRDefault="00FB106F">
          <w:pPr>
            <w:pStyle w:val="Cuprins1"/>
            <w:tabs>
              <w:tab w:val="left" w:pos="440"/>
              <w:tab w:val="right" w:leader="dot" w:pos="9350"/>
            </w:tabs>
            <w:rPr>
              <w:rFonts w:eastAsiaTheme="minorEastAsia"/>
              <w:noProof/>
            </w:rPr>
          </w:pPr>
          <w:hyperlink w:anchor="_Toc120535393" w:history="1">
            <w:r w:rsidR="00C42473" w:rsidRPr="009811A2">
              <w:rPr>
                <w:rStyle w:val="Hyperlink"/>
                <w:rFonts w:cs="Times New Roman"/>
                <w:noProof/>
              </w:rPr>
              <w:t>5</w:t>
            </w:r>
            <w:r w:rsidR="00C42473">
              <w:rPr>
                <w:rFonts w:eastAsiaTheme="minorEastAsia"/>
                <w:noProof/>
              </w:rPr>
              <w:tab/>
            </w:r>
            <w:r w:rsidR="00C42473" w:rsidRPr="009811A2">
              <w:rPr>
                <w:rStyle w:val="Hyperlink"/>
                <w:rFonts w:cs="Times New Roman"/>
                <w:noProof/>
              </w:rPr>
              <w:t>Tactics</w:t>
            </w:r>
            <w:r w:rsidR="00C42473">
              <w:rPr>
                <w:noProof/>
                <w:webHidden/>
              </w:rPr>
              <w:tab/>
            </w:r>
            <w:r w:rsidR="00C42473">
              <w:rPr>
                <w:noProof/>
                <w:webHidden/>
              </w:rPr>
              <w:fldChar w:fldCharType="begin"/>
            </w:r>
            <w:r w:rsidR="00C42473">
              <w:rPr>
                <w:noProof/>
                <w:webHidden/>
              </w:rPr>
              <w:instrText xml:space="preserve"> PAGEREF _Toc120535393 \h </w:instrText>
            </w:r>
            <w:r w:rsidR="00C42473">
              <w:rPr>
                <w:noProof/>
                <w:webHidden/>
              </w:rPr>
            </w:r>
            <w:r w:rsidR="00C42473">
              <w:rPr>
                <w:noProof/>
                <w:webHidden/>
              </w:rPr>
              <w:fldChar w:fldCharType="separate"/>
            </w:r>
            <w:r w:rsidR="00C42473">
              <w:rPr>
                <w:noProof/>
                <w:webHidden/>
              </w:rPr>
              <w:t>7</w:t>
            </w:r>
            <w:r w:rsidR="00C42473">
              <w:rPr>
                <w:noProof/>
                <w:webHidden/>
              </w:rPr>
              <w:fldChar w:fldCharType="end"/>
            </w:r>
          </w:hyperlink>
        </w:p>
        <w:p w:rsidR="00C42473" w:rsidRDefault="00FB106F">
          <w:pPr>
            <w:pStyle w:val="Cuprins1"/>
            <w:tabs>
              <w:tab w:val="right" w:leader="dot" w:pos="9350"/>
            </w:tabs>
            <w:rPr>
              <w:rFonts w:eastAsiaTheme="minorEastAsia"/>
              <w:noProof/>
            </w:rPr>
          </w:pPr>
          <w:hyperlink w:anchor="_Toc120535394" w:history="1">
            <w:r w:rsidR="00C42473" w:rsidRPr="009811A2">
              <w:rPr>
                <w:rStyle w:val="Hyperlink"/>
                <w:rFonts w:cs="Times New Roman"/>
                <w:noProof/>
              </w:rPr>
              <w:t>The Marketing Mix</w:t>
            </w:r>
            <w:r w:rsidR="00C42473">
              <w:rPr>
                <w:noProof/>
                <w:webHidden/>
              </w:rPr>
              <w:tab/>
            </w:r>
            <w:r w:rsidR="00C42473">
              <w:rPr>
                <w:noProof/>
                <w:webHidden/>
              </w:rPr>
              <w:fldChar w:fldCharType="begin"/>
            </w:r>
            <w:r w:rsidR="00C42473">
              <w:rPr>
                <w:noProof/>
                <w:webHidden/>
              </w:rPr>
              <w:instrText xml:space="preserve"> PAGEREF _Toc120535394 \h </w:instrText>
            </w:r>
            <w:r w:rsidR="00C42473">
              <w:rPr>
                <w:noProof/>
                <w:webHidden/>
              </w:rPr>
            </w:r>
            <w:r w:rsidR="00C42473">
              <w:rPr>
                <w:noProof/>
                <w:webHidden/>
              </w:rPr>
              <w:fldChar w:fldCharType="separate"/>
            </w:r>
            <w:r w:rsidR="00C42473">
              <w:rPr>
                <w:noProof/>
                <w:webHidden/>
              </w:rPr>
              <w:t>7</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395" w:history="1">
            <w:r w:rsidR="00C42473" w:rsidRPr="009811A2">
              <w:rPr>
                <w:rStyle w:val="Hyperlink"/>
                <w:rFonts w:cs="Times New Roman"/>
                <w:noProof/>
              </w:rPr>
              <w:t>5.1</w:t>
            </w:r>
            <w:r w:rsidR="00C42473">
              <w:rPr>
                <w:rFonts w:eastAsiaTheme="minorEastAsia"/>
                <w:noProof/>
              </w:rPr>
              <w:tab/>
            </w:r>
            <w:r w:rsidR="00C42473" w:rsidRPr="009811A2">
              <w:rPr>
                <w:rStyle w:val="Hyperlink"/>
                <w:rFonts w:cs="Times New Roman"/>
                <w:noProof/>
              </w:rPr>
              <w:t>Price</w:t>
            </w:r>
            <w:r w:rsidR="00C42473">
              <w:rPr>
                <w:noProof/>
                <w:webHidden/>
              </w:rPr>
              <w:tab/>
            </w:r>
            <w:r w:rsidR="00C42473">
              <w:rPr>
                <w:noProof/>
                <w:webHidden/>
              </w:rPr>
              <w:fldChar w:fldCharType="begin"/>
            </w:r>
            <w:r w:rsidR="00C42473">
              <w:rPr>
                <w:noProof/>
                <w:webHidden/>
              </w:rPr>
              <w:instrText xml:space="preserve"> PAGEREF _Toc120535395 \h </w:instrText>
            </w:r>
            <w:r w:rsidR="00C42473">
              <w:rPr>
                <w:noProof/>
                <w:webHidden/>
              </w:rPr>
            </w:r>
            <w:r w:rsidR="00C42473">
              <w:rPr>
                <w:noProof/>
                <w:webHidden/>
              </w:rPr>
              <w:fldChar w:fldCharType="separate"/>
            </w:r>
            <w:r w:rsidR="00C42473">
              <w:rPr>
                <w:noProof/>
                <w:webHidden/>
              </w:rPr>
              <w:t>7</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396" w:history="1">
            <w:r w:rsidR="00C42473" w:rsidRPr="009811A2">
              <w:rPr>
                <w:rStyle w:val="Hyperlink"/>
                <w:rFonts w:cs="Times New Roman"/>
                <w:noProof/>
              </w:rPr>
              <w:t>5.2</w:t>
            </w:r>
            <w:r w:rsidR="00C42473">
              <w:rPr>
                <w:rFonts w:eastAsiaTheme="minorEastAsia"/>
                <w:noProof/>
              </w:rPr>
              <w:tab/>
            </w:r>
            <w:r w:rsidR="00C42473" w:rsidRPr="009811A2">
              <w:rPr>
                <w:rStyle w:val="Hyperlink"/>
                <w:rFonts w:cs="Times New Roman"/>
                <w:noProof/>
              </w:rPr>
              <w:t>Place</w:t>
            </w:r>
            <w:r w:rsidR="00C42473">
              <w:rPr>
                <w:noProof/>
                <w:webHidden/>
              </w:rPr>
              <w:tab/>
            </w:r>
            <w:r w:rsidR="00C42473">
              <w:rPr>
                <w:noProof/>
                <w:webHidden/>
              </w:rPr>
              <w:fldChar w:fldCharType="begin"/>
            </w:r>
            <w:r w:rsidR="00C42473">
              <w:rPr>
                <w:noProof/>
                <w:webHidden/>
              </w:rPr>
              <w:instrText xml:space="preserve"> PAGEREF _Toc120535396 \h </w:instrText>
            </w:r>
            <w:r w:rsidR="00C42473">
              <w:rPr>
                <w:noProof/>
                <w:webHidden/>
              </w:rPr>
            </w:r>
            <w:r w:rsidR="00C42473">
              <w:rPr>
                <w:noProof/>
                <w:webHidden/>
              </w:rPr>
              <w:fldChar w:fldCharType="separate"/>
            </w:r>
            <w:r w:rsidR="00C42473">
              <w:rPr>
                <w:noProof/>
                <w:webHidden/>
              </w:rPr>
              <w:t>8</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397" w:history="1">
            <w:r w:rsidR="00C42473" w:rsidRPr="009811A2">
              <w:rPr>
                <w:rStyle w:val="Hyperlink"/>
                <w:rFonts w:cs="Times New Roman"/>
                <w:noProof/>
              </w:rPr>
              <w:t>5.3</w:t>
            </w:r>
            <w:r w:rsidR="00C42473">
              <w:rPr>
                <w:rFonts w:eastAsiaTheme="minorEastAsia"/>
                <w:noProof/>
              </w:rPr>
              <w:tab/>
            </w:r>
            <w:r w:rsidR="00C42473" w:rsidRPr="009811A2">
              <w:rPr>
                <w:rStyle w:val="Hyperlink"/>
                <w:rFonts w:cs="Times New Roman"/>
                <w:noProof/>
              </w:rPr>
              <w:t>Promotion</w:t>
            </w:r>
            <w:r w:rsidR="00C42473">
              <w:rPr>
                <w:noProof/>
                <w:webHidden/>
              </w:rPr>
              <w:tab/>
            </w:r>
            <w:r w:rsidR="00C42473">
              <w:rPr>
                <w:noProof/>
                <w:webHidden/>
              </w:rPr>
              <w:fldChar w:fldCharType="begin"/>
            </w:r>
            <w:r w:rsidR="00C42473">
              <w:rPr>
                <w:noProof/>
                <w:webHidden/>
              </w:rPr>
              <w:instrText xml:space="preserve"> PAGEREF _Toc120535397 \h </w:instrText>
            </w:r>
            <w:r w:rsidR="00C42473">
              <w:rPr>
                <w:noProof/>
                <w:webHidden/>
              </w:rPr>
            </w:r>
            <w:r w:rsidR="00C42473">
              <w:rPr>
                <w:noProof/>
                <w:webHidden/>
              </w:rPr>
              <w:fldChar w:fldCharType="separate"/>
            </w:r>
            <w:r w:rsidR="00C42473">
              <w:rPr>
                <w:noProof/>
                <w:webHidden/>
              </w:rPr>
              <w:t>8</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398" w:history="1">
            <w:r w:rsidR="00C42473" w:rsidRPr="009811A2">
              <w:rPr>
                <w:rStyle w:val="Hyperlink"/>
                <w:rFonts w:cs="Times New Roman"/>
                <w:noProof/>
              </w:rPr>
              <w:t>5.4</w:t>
            </w:r>
            <w:r w:rsidR="00C42473">
              <w:rPr>
                <w:rFonts w:eastAsiaTheme="minorEastAsia"/>
                <w:noProof/>
              </w:rPr>
              <w:tab/>
            </w:r>
            <w:r w:rsidR="00C42473" w:rsidRPr="009811A2">
              <w:rPr>
                <w:rStyle w:val="Hyperlink"/>
                <w:rFonts w:cs="Times New Roman"/>
                <w:noProof/>
              </w:rPr>
              <w:t>Product</w:t>
            </w:r>
            <w:r w:rsidR="00C42473">
              <w:rPr>
                <w:noProof/>
                <w:webHidden/>
              </w:rPr>
              <w:tab/>
            </w:r>
            <w:r w:rsidR="00C42473">
              <w:rPr>
                <w:noProof/>
                <w:webHidden/>
              </w:rPr>
              <w:fldChar w:fldCharType="begin"/>
            </w:r>
            <w:r w:rsidR="00C42473">
              <w:rPr>
                <w:noProof/>
                <w:webHidden/>
              </w:rPr>
              <w:instrText xml:space="preserve"> PAGEREF _Toc120535398 \h </w:instrText>
            </w:r>
            <w:r w:rsidR="00C42473">
              <w:rPr>
                <w:noProof/>
                <w:webHidden/>
              </w:rPr>
            </w:r>
            <w:r w:rsidR="00C42473">
              <w:rPr>
                <w:noProof/>
                <w:webHidden/>
              </w:rPr>
              <w:fldChar w:fldCharType="separate"/>
            </w:r>
            <w:r w:rsidR="00C42473">
              <w:rPr>
                <w:noProof/>
                <w:webHidden/>
              </w:rPr>
              <w:t>8</w:t>
            </w:r>
            <w:r w:rsidR="00C42473">
              <w:rPr>
                <w:noProof/>
                <w:webHidden/>
              </w:rPr>
              <w:fldChar w:fldCharType="end"/>
            </w:r>
          </w:hyperlink>
        </w:p>
        <w:p w:rsidR="00C42473" w:rsidRDefault="00FB106F">
          <w:pPr>
            <w:pStyle w:val="Cuprins1"/>
            <w:tabs>
              <w:tab w:val="left" w:pos="440"/>
              <w:tab w:val="right" w:leader="dot" w:pos="9350"/>
            </w:tabs>
            <w:rPr>
              <w:rFonts w:eastAsiaTheme="minorEastAsia"/>
              <w:noProof/>
            </w:rPr>
          </w:pPr>
          <w:hyperlink w:anchor="_Toc120535399" w:history="1">
            <w:r w:rsidR="00C42473" w:rsidRPr="009811A2">
              <w:rPr>
                <w:rStyle w:val="Hyperlink"/>
                <w:rFonts w:cs="Times New Roman"/>
                <w:noProof/>
              </w:rPr>
              <w:t>6</w:t>
            </w:r>
            <w:r w:rsidR="00C42473">
              <w:rPr>
                <w:rFonts w:eastAsiaTheme="minorEastAsia"/>
                <w:noProof/>
              </w:rPr>
              <w:tab/>
            </w:r>
            <w:r w:rsidR="00C42473" w:rsidRPr="009811A2">
              <w:rPr>
                <w:rStyle w:val="Hyperlink"/>
                <w:rFonts w:cs="Times New Roman"/>
                <w:noProof/>
              </w:rPr>
              <w:t>Action</w:t>
            </w:r>
            <w:r w:rsidR="00C42473">
              <w:rPr>
                <w:noProof/>
                <w:webHidden/>
              </w:rPr>
              <w:tab/>
            </w:r>
            <w:r w:rsidR="00C42473">
              <w:rPr>
                <w:noProof/>
                <w:webHidden/>
              </w:rPr>
              <w:fldChar w:fldCharType="begin"/>
            </w:r>
            <w:r w:rsidR="00C42473">
              <w:rPr>
                <w:noProof/>
                <w:webHidden/>
              </w:rPr>
              <w:instrText xml:space="preserve"> PAGEREF _Toc120535399 \h </w:instrText>
            </w:r>
            <w:r w:rsidR="00C42473">
              <w:rPr>
                <w:noProof/>
                <w:webHidden/>
              </w:rPr>
            </w:r>
            <w:r w:rsidR="00C42473">
              <w:rPr>
                <w:noProof/>
                <w:webHidden/>
              </w:rPr>
              <w:fldChar w:fldCharType="separate"/>
            </w:r>
            <w:r w:rsidR="00C42473">
              <w:rPr>
                <w:noProof/>
                <w:webHidden/>
              </w:rPr>
              <w:t>8</w:t>
            </w:r>
            <w:r w:rsidR="00C42473">
              <w:rPr>
                <w:noProof/>
                <w:webHidden/>
              </w:rPr>
              <w:fldChar w:fldCharType="end"/>
            </w:r>
          </w:hyperlink>
        </w:p>
        <w:p w:rsidR="00C42473" w:rsidRDefault="00FB106F">
          <w:pPr>
            <w:pStyle w:val="Cuprins1"/>
            <w:tabs>
              <w:tab w:val="left" w:pos="440"/>
              <w:tab w:val="right" w:leader="dot" w:pos="9350"/>
            </w:tabs>
            <w:rPr>
              <w:rFonts w:eastAsiaTheme="minorEastAsia"/>
              <w:noProof/>
            </w:rPr>
          </w:pPr>
          <w:hyperlink w:anchor="_Toc120535400" w:history="1">
            <w:r w:rsidR="00C42473" w:rsidRPr="009811A2">
              <w:rPr>
                <w:rStyle w:val="Hyperlink"/>
                <w:rFonts w:cs="Times New Roman"/>
                <w:noProof/>
              </w:rPr>
              <w:t>7</w:t>
            </w:r>
            <w:r w:rsidR="00C42473">
              <w:rPr>
                <w:rFonts w:eastAsiaTheme="minorEastAsia"/>
                <w:noProof/>
              </w:rPr>
              <w:tab/>
            </w:r>
            <w:r w:rsidR="00C42473" w:rsidRPr="009811A2">
              <w:rPr>
                <w:rStyle w:val="Hyperlink"/>
                <w:rFonts w:cs="Times New Roman"/>
                <w:noProof/>
              </w:rPr>
              <w:t>Control</w:t>
            </w:r>
            <w:r w:rsidR="00C42473">
              <w:rPr>
                <w:noProof/>
                <w:webHidden/>
              </w:rPr>
              <w:tab/>
            </w:r>
            <w:r w:rsidR="00C42473">
              <w:rPr>
                <w:noProof/>
                <w:webHidden/>
              </w:rPr>
              <w:fldChar w:fldCharType="begin"/>
            </w:r>
            <w:r w:rsidR="00C42473">
              <w:rPr>
                <w:noProof/>
                <w:webHidden/>
              </w:rPr>
              <w:instrText xml:space="preserve"> PAGEREF _Toc120535400 \h </w:instrText>
            </w:r>
            <w:r w:rsidR="00C42473">
              <w:rPr>
                <w:noProof/>
                <w:webHidden/>
              </w:rPr>
            </w:r>
            <w:r w:rsidR="00C42473">
              <w:rPr>
                <w:noProof/>
                <w:webHidden/>
              </w:rPr>
              <w:fldChar w:fldCharType="separate"/>
            </w:r>
            <w:r w:rsidR="00C42473">
              <w:rPr>
                <w:noProof/>
                <w:webHidden/>
              </w:rPr>
              <w:t>9</w:t>
            </w:r>
            <w:r w:rsidR="00C42473">
              <w:rPr>
                <w:noProof/>
                <w:webHidden/>
              </w:rPr>
              <w:fldChar w:fldCharType="end"/>
            </w:r>
          </w:hyperlink>
        </w:p>
        <w:p w:rsidR="00C42473" w:rsidRDefault="00FB106F">
          <w:pPr>
            <w:pStyle w:val="Cuprins1"/>
            <w:tabs>
              <w:tab w:val="left" w:pos="440"/>
              <w:tab w:val="right" w:leader="dot" w:pos="9350"/>
            </w:tabs>
            <w:rPr>
              <w:rFonts w:eastAsiaTheme="minorEastAsia"/>
              <w:noProof/>
            </w:rPr>
          </w:pPr>
          <w:hyperlink w:anchor="_Toc120535401" w:history="1">
            <w:r w:rsidR="00C42473" w:rsidRPr="009811A2">
              <w:rPr>
                <w:rStyle w:val="Hyperlink"/>
                <w:rFonts w:cs="Times New Roman"/>
                <w:noProof/>
              </w:rPr>
              <w:t>8</w:t>
            </w:r>
            <w:r w:rsidR="00C42473">
              <w:rPr>
                <w:rFonts w:eastAsiaTheme="minorEastAsia"/>
                <w:noProof/>
              </w:rPr>
              <w:tab/>
            </w:r>
            <w:r w:rsidR="00C42473" w:rsidRPr="009811A2">
              <w:rPr>
                <w:rStyle w:val="Hyperlink"/>
                <w:rFonts w:cs="Times New Roman"/>
                <w:noProof/>
              </w:rPr>
              <w:t>Conclusion</w:t>
            </w:r>
            <w:r w:rsidR="00C42473">
              <w:rPr>
                <w:noProof/>
                <w:webHidden/>
              </w:rPr>
              <w:tab/>
            </w:r>
            <w:r w:rsidR="00C42473">
              <w:rPr>
                <w:noProof/>
                <w:webHidden/>
              </w:rPr>
              <w:fldChar w:fldCharType="begin"/>
            </w:r>
            <w:r w:rsidR="00C42473">
              <w:rPr>
                <w:noProof/>
                <w:webHidden/>
              </w:rPr>
              <w:instrText xml:space="preserve"> PAGEREF _Toc120535401 \h </w:instrText>
            </w:r>
            <w:r w:rsidR="00C42473">
              <w:rPr>
                <w:noProof/>
                <w:webHidden/>
              </w:rPr>
            </w:r>
            <w:r w:rsidR="00C42473">
              <w:rPr>
                <w:noProof/>
                <w:webHidden/>
              </w:rPr>
              <w:fldChar w:fldCharType="separate"/>
            </w:r>
            <w:r w:rsidR="00C42473">
              <w:rPr>
                <w:noProof/>
                <w:webHidden/>
              </w:rPr>
              <w:t>9</w:t>
            </w:r>
            <w:r w:rsidR="00C42473">
              <w:rPr>
                <w:noProof/>
                <w:webHidden/>
              </w:rPr>
              <w:fldChar w:fldCharType="end"/>
            </w:r>
          </w:hyperlink>
        </w:p>
        <w:p w:rsidR="00C42473" w:rsidRDefault="00FB106F">
          <w:pPr>
            <w:pStyle w:val="Cuprins1"/>
            <w:tabs>
              <w:tab w:val="left" w:pos="440"/>
              <w:tab w:val="right" w:leader="dot" w:pos="9350"/>
            </w:tabs>
            <w:rPr>
              <w:rFonts w:eastAsiaTheme="minorEastAsia"/>
              <w:noProof/>
            </w:rPr>
          </w:pPr>
          <w:hyperlink w:anchor="_Toc120535402" w:history="1">
            <w:r w:rsidR="00C42473" w:rsidRPr="009811A2">
              <w:rPr>
                <w:rStyle w:val="Hyperlink"/>
                <w:rFonts w:cs="Times New Roman"/>
                <w:noProof/>
              </w:rPr>
              <w:t>9</w:t>
            </w:r>
            <w:r w:rsidR="00C42473">
              <w:rPr>
                <w:rFonts w:eastAsiaTheme="minorEastAsia"/>
                <w:noProof/>
              </w:rPr>
              <w:tab/>
            </w:r>
            <w:r w:rsidR="00C42473" w:rsidRPr="009811A2">
              <w:rPr>
                <w:rStyle w:val="Hyperlink"/>
                <w:rFonts w:cs="Times New Roman"/>
                <w:noProof/>
              </w:rPr>
              <w:t>References</w:t>
            </w:r>
            <w:r w:rsidR="00C42473">
              <w:rPr>
                <w:noProof/>
                <w:webHidden/>
              </w:rPr>
              <w:tab/>
            </w:r>
            <w:r w:rsidR="00C42473">
              <w:rPr>
                <w:noProof/>
                <w:webHidden/>
              </w:rPr>
              <w:fldChar w:fldCharType="begin"/>
            </w:r>
            <w:r w:rsidR="00C42473">
              <w:rPr>
                <w:noProof/>
                <w:webHidden/>
              </w:rPr>
              <w:instrText xml:space="preserve"> PAGEREF _Toc120535402 \h </w:instrText>
            </w:r>
            <w:r w:rsidR="00C42473">
              <w:rPr>
                <w:noProof/>
                <w:webHidden/>
              </w:rPr>
            </w:r>
            <w:r w:rsidR="00C42473">
              <w:rPr>
                <w:noProof/>
                <w:webHidden/>
              </w:rPr>
              <w:fldChar w:fldCharType="separate"/>
            </w:r>
            <w:r w:rsidR="00C42473">
              <w:rPr>
                <w:noProof/>
                <w:webHidden/>
              </w:rPr>
              <w:t>9</w:t>
            </w:r>
            <w:r w:rsidR="00C42473">
              <w:rPr>
                <w:noProof/>
                <w:webHidden/>
              </w:rPr>
              <w:fldChar w:fldCharType="end"/>
            </w:r>
          </w:hyperlink>
        </w:p>
        <w:p w:rsidR="00C42473" w:rsidRDefault="00FB106F">
          <w:pPr>
            <w:pStyle w:val="Cuprins1"/>
            <w:tabs>
              <w:tab w:val="left" w:pos="660"/>
              <w:tab w:val="right" w:leader="dot" w:pos="9350"/>
            </w:tabs>
            <w:rPr>
              <w:rFonts w:eastAsiaTheme="minorEastAsia"/>
              <w:noProof/>
            </w:rPr>
          </w:pPr>
          <w:hyperlink w:anchor="_Toc120535403" w:history="1">
            <w:r w:rsidR="00C42473" w:rsidRPr="009811A2">
              <w:rPr>
                <w:rStyle w:val="Hyperlink"/>
                <w:noProof/>
              </w:rPr>
              <w:t>10</w:t>
            </w:r>
            <w:r w:rsidR="00C42473">
              <w:rPr>
                <w:rFonts w:eastAsiaTheme="minorEastAsia"/>
                <w:noProof/>
              </w:rPr>
              <w:tab/>
            </w:r>
            <w:r w:rsidR="00C42473" w:rsidRPr="009811A2">
              <w:rPr>
                <w:rStyle w:val="Hyperlink"/>
                <w:noProof/>
              </w:rPr>
              <w:t>Appendices</w:t>
            </w:r>
            <w:r w:rsidR="00C42473">
              <w:rPr>
                <w:noProof/>
                <w:webHidden/>
              </w:rPr>
              <w:tab/>
            </w:r>
            <w:r w:rsidR="00C42473">
              <w:rPr>
                <w:noProof/>
                <w:webHidden/>
              </w:rPr>
              <w:fldChar w:fldCharType="begin"/>
            </w:r>
            <w:r w:rsidR="00C42473">
              <w:rPr>
                <w:noProof/>
                <w:webHidden/>
              </w:rPr>
              <w:instrText xml:space="preserve"> PAGEREF _Toc120535403 \h </w:instrText>
            </w:r>
            <w:r w:rsidR="00C42473">
              <w:rPr>
                <w:noProof/>
                <w:webHidden/>
              </w:rPr>
            </w:r>
            <w:r w:rsidR="00C42473">
              <w:rPr>
                <w:noProof/>
                <w:webHidden/>
              </w:rPr>
              <w:fldChar w:fldCharType="separate"/>
            </w:r>
            <w:r w:rsidR="00C42473">
              <w:rPr>
                <w:noProof/>
                <w:webHidden/>
              </w:rPr>
              <w:t>11</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404" w:history="1">
            <w:r w:rsidR="00C42473" w:rsidRPr="009811A2">
              <w:rPr>
                <w:rStyle w:val="Hyperlink"/>
                <w:noProof/>
              </w:rPr>
              <w:t>10.1</w:t>
            </w:r>
            <w:r w:rsidR="00C42473">
              <w:rPr>
                <w:rFonts w:eastAsiaTheme="minorEastAsia"/>
                <w:noProof/>
              </w:rPr>
              <w:tab/>
            </w:r>
            <w:r w:rsidR="00C42473" w:rsidRPr="009811A2">
              <w:rPr>
                <w:rStyle w:val="Hyperlink"/>
                <w:noProof/>
              </w:rPr>
              <w:t>Appendix 1: SWOT analysis</w:t>
            </w:r>
            <w:r w:rsidR="00C42473">
              <w:rPr>
                <w:noProof/>
                <w:webHidden/>
              </w:rPr>
              <w:tab/>
            </w:r>
            <w:r w:rsidR="00C42473">
              <w:rPr>
                <w:noProof/>
                <w:webHidden/>
              </w:rPr>
              <w:fldChar w:fldCharType="begin"/>
            </w:r>
            <w:r w:rsidR="00C42473">
              <w:rPr>
                <w:noProof/>
                <w:webHidden/>
              </w:rPr>
              <w:instrText xml:space="preserve"> PAGEREF _Toc120535404 \h </w:instrText>
            </w:r>
            <w:r w:rsidR="00C42473">
              <w:rPr>
                <w:noProof/>
                <w:webHidden/>
              </w:rPr>
            </w:r>
            <w:r w:rsidR="00C42473">
              <w:rPr>
                <w:noProof/>
                <w:webHidden/>
              </w:rPr>
              <w:fldChar w:fldCharType="separate"/>
            </w:r>
            <w:r w:rsidR="00C42473">
              <w:rPr>
                <w:noProof/>
                <w:webHidden/>
              </w:rPr>
              <w:t>11</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405" w:history="1">
            <w:r w:rsidR="00C42473" w:rsidRPr="009811A2">
              <w:rPr>
                <w:rStyle w:val="Hyperlink"/>
                <w:noProof/>
              </w:rPr>
              <w:t>10.2</w:t>
            </w:r>
            <w:r w:rsidR="00C42473">
              <w:rPr>
                <w:rFonts w:eastAsiaTheme="minorEastAsia"/>
                <w:noProof/>
              </w:rPr>
              <w:tab/>
            </w:r>
            <w:r w:rsidR="00C42473" w:rsidRPr="009811A2">
              <w:rPr>
                <w:rStyle w:val="Hyperlink"/>
                <w:noProof/>
              </w:rPr>
              <w:t>Appendix 2: Porter's five forces</w:t>
            </w:r>
            <w:r w:rsidR="00C42473">
              <w:rPr>
                <w:noProof/>
                <w:webHidden/>
              </w:rPr>
              <w:tab/>
            </w:r>
            <w:r w:rsidR="00C42473">
              <w:rPr>
                <w:noProof/>
                <w:webHidden/>
              </w:rPr>
              <w:fldChar w:fldCharType="begin"/>
            </w:r>
            <w:r w:rsidR="00C42473">
              <w:rPr>
                <w:noProof/>
                <w:webHidden/>
              </w:rPr>
              <w:instrText xml:space="preserve"> PAGEREF _Toc120535405 \h </w:instrText>
            </w:r>
            <w:r w:rsidR="00C42473">
              <w:rPr>
                <w:noProof/>
                <w:webHidden/>
              </w:rPr>
            </w:r>
            <w:r w:rsidR="00C42473">
              <w:rPr>
                <w:noProof/>
                <w:webHidden/>
              </w:rPr>
              <w:fldChar w:fldCharType="separate"/>
            </w:r>
            <w:r w:rsidR="00C42473">
              <w:rPr>
                <w:noProof/>
                <w:webHidden/>
              </w:rPr>
              <w:t>11</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406" w:history="1">
            <w:r w:rsidR="00C42473" w:rsidRPr="009811A2">
              <w:rPr>
                <w:rStyle w:val="Hyperlink"/>
                <w:noProof/>
              </w:rPr>
              <w:t>10.3</w:t>
            </w:r>
            <w:r w:rsidR="00C42473">
              <w:rPr>
                <w:rFonts w:eastAsiaTheme="minorEastAsia"/>
                <w:noProof/>
              </w:rPr>
              <w:tab/>
            </w:r>
            <w:r w:rsidR="00C42473" w:rsidRPr="009811A2">
              <w:rPr>
                <w:rStyle w:val="Hyperlink"/>
                <w:noProof/>
              </w:rPr>
              <w:t>Appendix 3: Pestle</w:t>
            </w:r>
            <w:r w:rsidR="00C42473">
              <w:rPr>
                <w:noProof/>
                <w:webHidden/>
              </w:rPr>
              <w:tab/>
            </w:r>
            <w:r w:rsidR="00C42473">
              <w:rPr>
                <w:noProof/>
                <w:webHidden/>
              </w:rPr>
              <w:fldChar w:fldCharType="begin"/>
            </w:r>
            <w:r w:rsidR="00C42473">
              <w:rPr>
                <w:noProof/>
                <w:webHidden/>
              </w:rPr>
              <w:instrText xml:space="preserve"> PAGEREF _Toc120535406 \h </w:instrText>
            </w:r>
            <w:r w:rsidR="00C42473">
              <w:rPr>
                <w:noProof/>
                <w:webHidden/>
              </w:rPr>
            </w:r>
            <w:r w:rsidR="00C42473">
              <w:rPr>
                <w:noProof/>
                <w:webHidden/>
              </w:rPr>
              <w:fldChar w:fldCharType="separate"/>
            </w:r>
            <w:r w:rsidR="00C42473">
              <w:rPr>
                <w:noProof/>
                <w:webHidden/>
              </w:rPr>
              <w:t>12</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407" w:history="1">
            <w:r w:rsidR="00C42473" w:rsidRPr="009811A2">
              <w:rPr>
                <w:rStyle w:val="Hyperlink"/>
                <w:noProof/>
              </w:rPr>
              <w:t>10.4</w:t>
            </w:r>
            <w:r w:rsidR="00C42473">
              <w:rPr>
                <w:rFonts w:eastAsiaTheme="minorEastAsia"/>
                <w:noProof/>
              </w:rPr>
              <w:tab/>
            </w:r>
            <w:r w:rsidR="00C42473" w:rsidRPr="009811A2">
              <w:rPr>
                <w:rStyle w:val="Hyperlink"/>
                <w:noProof/>
              </w:rPr>
              <w:t>Appendix 4: SMART OBJECTIVES</w:t>
            </w:r>
            <w:r w:rsidR="00C42473">
              <w:rPr>
                <w:noProof/>
                <w:webHidden/>
              </w:rPr>
              <w:tab/>
            </w:r>
            <w:r w:rsidR="00C42473">
              <w:rPr>
                <w:noProof/>
                <w:webHidden/>
              </w:rPr>
              <w:fldChar w:fldCharType="begin"/>
            </w:r>
            <w:r w:rsidR="00C42473">
              <w:rPr>
                <w:noProof/>
                <w:webHidden/>
              </w:rPr>
              <w:instrText xml:space="preserve"> PAGEREF _Toc120535407 \h </w:instrText>
            </w:r>
            <w:r w:rsidR="00C42473">
              <w:rPr>
                <w:noProof/>
                <w:webHidden/>
              </w:rPr>
            </w:r>
            <w:r w:rsidR="00C42473">
              <w:rPr>
                <w:noProof/>
                <w:webHidden/>
              </w:rPr>
              <w:fldChar w:fldCharType="separate"/>
            </w:r>
            <w:r w:rsidR="00C42473">
              <w:rPr>
                <w:noProof/>
                <w:webHidden/>
              </w:rPr>
              <w:t>12</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408" w:history="1">
            <w:r w:rsidR="00C42473" w:rsidRPr="009811A2">
              <w:rPr>
                <w:rStyle w:val="Hyperlink"/>
                <w:noProof/>
              </w:rPr>
              <w:t>10.5</w:t>
            </w:r>
            <w:r w:rsidR="00C42473">
              <w:rPr>
                <w:rFonts w:eastAsiaTheme="minorEastAsia"/>
                <w:noProof/>
              </w:rPr>
              <w:tab/>
            </w:r>
            <w:r w:rsidR="00C42473" w:rsidRPr="009811A2">
              <w:rPr>
                <w:rStyle w:val="Hyperlink"/>
                <w:noProof/>
              </w:rPr>
              <w:t>Appendix 5: BOWMAN’S strategy</w:t>
            </w:r>
            <w:r w:rsidR="00C42473">
              <w:rPr>
                <w:noProof/>
                <w:webHidden/>
              </w:rPr>
              <w:tab/>
            </w:r>
            <w:r w:rsidR="00C42473">
              <w:rPr>
                <w:noProof/>
                <w:webHidden/>
              </w:rPr>
              <w:fldChar w:fldCharType="begin"/>
            </w:r>
            <w:r w:rsidR="00C42473">
              <w:rPr>
                <w:noProof/>
                <w:webHidden/>
              </w:rPr>
              <w:instrText xml:space="preserve"> PAGEREF _Toc120535408 \h </w:instrText>
            </w:r>
            <w:r w:rsidR="00C42473">
              <w:rPr>
                <w:noProof/>
                <w:webHidden/>
              </w:rPr>
            </w:r>
            <w:r w:rsidR="00C42473">
              <w:rPr>
                <w:noProof/>
                <w:webHidden/>
              </w:rPr>
              <w:fldChar w:fldCharType="separate"/>
            </w:r>
            <w:r w:rsidR="00C42473">
              <w:rPr>
                <w:noProof/>
                <w:webHidden/>
              </w:rPr>
              <w:t>13</w:t>
            </w:r>
            <w:r w:rsidR="00C42473">
              <w:rPr>
                <w:noProof/>
                <w:webHidden/>
              </w:rPr>
              <w:fldChar w:fldCharType="end"/>
            </w:r>
          </w:hyperlink>
        </w:p>
        <w:p w:rsidR="00C42473" w:rsidRDefault="00FB106F">
          <w:pPr>
            <w:pStyle w:val="Cuprins2"/>
            <w:tabs>
              <w:tab w:val="left" w:pos="880"/>
              <w:tab w:val="right" w:leader="dot" w:pos="9350"/>
            </w:tabs>
            <w:rPr>
              <w:rFonts w:eastAsiaTheme="minorEastAsia"/>
              <w:noProof/>
            </w:rPr>
          </w:pPr>
          <w:hyperlink w:anchor="_Toc120535409" w:history="1">
            <w:r w:rsidR="00C42473" w:rsidRPr="009811A2">
              <w:rPr>
                <w:rStyle w:val="Hyperlink"/>
                <w:noProof/>
              </w:rPr>
              <w:t>10.6</w:t>
            </w:r>
            <w:r w:rsidR="00C42473">
              <w:rPr>
                <w:rFonts w:eastAsiaTheme="minorEastAsia"/>
                <w:noProof/>
              </w:rPr>
              <w:tab/>
            </w:r>
            <w:r w:rsidR="00C42473" w:rsidRPr="009811A2">
              <w:rPr>
                <w:rStyle w:val="Hyperlink"/>
                <w:noProof/>
              </w:rPr>
              <w:t>Appendix 6: Presentation Shots</w:t>
            </w:r>
            <w:r w:rsidR="00C42473">
              <w:rPr>
                <w:noProof/>
                <w:webHidden/>
              </w:rPr>
              <w:tab/>
            </w:r>
            <w:r w:rsidR="00C42473">
              <w:rPr>
                <w:noProof/>
                <w:webHidden/>
              </w:rPr>
              <w:fldChar w:fldCharType="begin"/>
            </w:r>
            <w:r w:rsidR="00C42473">
              <w:rPr>
                <w:noProof/>
                <w:webHidden/>
              </w:rPr>
              <w:instrText xml:space="preserve"> PAGEREF _Toc120535409 \h </w:instrText>
            </w:r>
            <w:r w:rsidR="00C42473">
              <w:rPr>
                <w:noProof/>
                <w:webHidden/>
              </w:rPr>
            </w:r>
            <w:r w:rsidR="00C42473">
              <w:rPr>
                <w:noProof/>
                <w:webHidden/>
              </w:rPr>
              <w:fldChar w:fldCharType="separate"/>
            </w:r>
            <w:r w:rsidR="00C42473">
              <w:rPr>
                <w:noProof/>
                <w:webHidden/>
              </w:rPr>
              <w:t>13</w:t>
            </w:r>
            <w:r w:rsidR="00C42473">
              <w:rPr>
                <w:noProof/>
                <w:webHidden/>
              </w:rPr>
              <w:fldChar w:fldCharType="end"/>
            </w:r>
          </w:hyperlink>
        </w:p>
        <w:p w:rsidR="00DA352A" w:rsidRPr="00804C93" w:rsidRDefault="00D5031C" w:rsidP="00804C93">
          <w:r>
            <w:rPr>
              <w:b/>
              <w:bCs/>
              <w:noProof/>
            </w:rPr>
            <w:fldChar w:fldCharType="end"/>
          </w:r>
        </w:p>
      </w:sdtContent>
    </w:sdt>
    <w:p w:rsidR="00C42473" w:rsidRDefault="00C42473" w:rsidP="00C42473">
      <w:pPr>
        <w:pStyle w:val="Titlu1"/>
        <w:numPr>
          <w:ilvl w:val="0"/>
          <w:numId w:val="0"/>
        </w:numPr>
        <w:spacing w:line="360" w:lineRule="auto"/>
        <w:ind w:left="432" w:hanging="432"/>
        <w:jc w:val="both"/>
        <w:rPr>
          <w:rFonts w:cs="Times New Roman"/>
          <w:szCs w:val="24"/>
        </w:rPr>
      </w:pPr>
      <w:bookmarkStart w:id="0" w:name="_Toc120535373"/>
    </w:p>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Default="00C42473" w:rsidP="00C42473"/>
    <w:p w:rsidR="00C42473" w:rsidRPr="00C42473" w:rsidRDefault="00C42473" w:rsidP="00C42473"/>
    <w:p w:rsidR="00E32AC7" w:rsidRPr="00DA352A" w:rsidRDefault="00D5031C" w:rsidP="00DA352A">
      <w:pPr>
        <w:pStyle w:val="Titlu1"/>
        <w:spacing w:line="360" w:lineRule="auto"/>
        <w:jc w:val="both"/>
        <w:rPr>
          <w:rFonts w:cs="Times New Roman"/>
          <w:szCs w:val="24"/>
        </w:rPr>
      </w:pPr>
      <w:r w:rsidRPr="00DA352A">
        <w:rPr>
          <w:rFonts w:cs="Times New Roman"/>
          <w:szCs w:val="24"/>
        </w:rPr>
        <w:t>Introduction</w:t>
      </w:r>
      <w:bookmarkEnd w:id="0"/>
      <w:r w:rsidRPr="00DA352A">
        <w:rPr>
          <w:rFonts w:cs="Times New Roman"/>
          <w:szCs w:val="24"/>
        </w:rPr>
        <w:t xml:space="preserve"> </w:t>
      </w:r>
    </w:p>
    <w:p w:rsidR="000A1065" w:rsidRPr="00DA352A" w:rsidRDefault="00D5031C" w:rsidP="00DA352A">
      <w:p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For any hotel, a marketing plan is essential; hence marketing strategy should include the reasons to help the hotel grow and increase customer interaction</w:t>
      </w:r>
      <w:r w:rsidR="00DA352A" w:rsidRPr="00DA352A">
        <w:rPr>
          <w:rFonts w:ascii="Times New Roman" w:hAnsi="Times New Roman" w:cs="Times New Roman"/>
          <w:sz w:val="24"/>
          <w:szCs w:val="24"/>
        </w:rPr>
        <w:t xml:space="preserve"> (Kotler </w:t>
      </w:r>
      <w:r w:rsidR="00DA352A" w:rsidRPr="00DA352A">
        <w:rPr>
          <w:rFonts w:ascii="Times New Roman" w:hAnsi="Times New Roman" w:cs="Times New Roman"/>
          <w:i/>
          <w:sz w:val="24"/>
          <w:szCs w:val="24"/>
        </w:rPr>
        <w:t xml:space="preserve">et al., </w:t>
      </w:r>
      <w:r w:rsidR="00DA352A" w:rsidRPr="00DA352A">
        <w:rPr>
          <w:rFonts w:ascii="Times New Roman" w:hAnsi="Times New Roman" w:cs="Times New Roman"/>
          <w:sz w:val="24"/>
          <w:szCs w:val="24"/>
        </w:rPr>
        <w:t>2015)</w:t>
      </w:r>
      <w:r w:rsidRPr="00DA352A">
        <w:rPr>
          <w:rFonts w:ascii="Times New Roman" w:hAnsi="Times New Roman" w:cs="Times New Roman"/>
          <w:sz w:val="24"/>
          <w:szCs w:val="24"/>
        </w:rPr>
        <w:t xml:space="preserve">. Hence, </w:t>
      </w:r>
      <w:r w:rsidR="001B1C31" w:rsidRPr="00DA352A">
        <w:rPr>
          <w:rFonts w:ascii="Times New Roman" w:hAnsi="Times New Roman" w:cs="Times New Roman"/>
          <w:sz w:val="24"/>
          <w:szCs w:val="24"/>
        </w:rPr>
        <w:t>Westi</w:t>
      </w:r>
      <w:r w:rsidRPr="00DA352A">
        <w:rPr>
          <w:rFonts w:ascii="Times New Roman" w:hAnsi="Times New Roman" w:cs="Times New Roman"/>
          <w:sz w:val="24"/>
          <w:szCs w:val="24"/>
        </w:rPr>
        <w:t xml:space="preserve">n </w:t>
      </w:r>
      <w:r w:rsidR="001B1C31" w:rsidRPr="00DA352A">
        <w:rPr>
          <w:rFonts w:ascii="Times New Roman" w:hAnsi="Times New Roman" w:cs="Times New Roman"/>
          <w:sz w:val="24"/>
          <w:szCs w:val="24"/>
        </w:rPr>
        <w:t>is hotel</w:t>
      </w:r>
      <w:r w:rsidRPr="00DA352A">
        <w:rPr>
          <w:rFonts w:ascii="Times New Roman" w:hAnsi="Times New Roman" w:cs="Times New Roman"/>
          <w:sz w:val="24"/>
          <w:szCs w:val="24"/>
        </w:rPr>
        <w:t xml:space="preserve"> which </w:t>
      </w:r>
      <w:r w:rsidR="001B1C31" w:rsidRPr="00DA352A">
        <w:rPr>
          <w:rFonts w:ascii="Times New Roman" w:hAnsi="Times New Roman" w:cs="Times New Roman"/>
          <w:sz w:val="24"/>
          <w:szCs w:val="24"/>
        </w:rPr>
        <w:t>is</w:t>
      </w:r>
      <w:r w:rsidRPr="00DA352A">
        <w:rPr>
          <w:rFonts w:ascii="Times New Roman" w:hAnsi="Times New Roman" w:cs="Times New Roman"/>
          <w:sz w:val="24"/>
          <w:szCs w:val="24"/>
        </w:rPr>
        <w:t xml:space="preserve"> the best in the market. However, marketing strategies will help maintain and continue their good reputation, relevance and demand in the market of the hotels</w:t>
      </w:r>
      <w:r w:rsidR="000559B2" w:rsidRPr="00DA352A">
        <w:rPr>
          <w:rFonts w:ascii="Times New Roman" w:hAnsi="Times New Roman" w:cs="Times New Roman"/>
          <w:sz w:val="24"/>
          <w:szCs w:val="24"/>
        </w:rPr>
        <w:t xml:space="preserve"> (</w:t>
      </w:r>
      <w:r w:rsidR="000559B2" w:rsidRPr="00DA352A">
        <w:rPr>
          <w:rFonts w:ascii="Times New Roman" w:hAnsi="Times New Roman" w:cs="Times New Roman"/>
          <w:color w:val="222222"/>
          <w:sz w:val="24"/>
          <w:szCs w:val="24"/>
          <w:shd w:val="clear" w:color="auto" w:fill="FFFFFF"/>
        </w:rPr>
        <w:t>McDonald, M. &amp; Wilson, 2016</w:t>
      </w:r>
      <w:r w:rsidR="000559B2" w:rsidRPr="00DA352A">
        <w:rPr>
          <w:rFonts w:ascii="Times New Roman" w:hAnsi="Times New Roman" w:cs="Times New Roman"/>
          <w:sz w:val="24"/>
          <w:szCs w:val="24"/>
        </w:rPr>
        <w:t>)</w:t>
      </w:r>
      <w:r w:rsidRPr="00DA352A">
        <w:rPr>
          <w:rFonts w:ascii="Times New Roman" w:hAnsi="Times New Roman" w:cs="Times New Roman"/>
          <w:sz w:val="24"/>
          <w:szCs w:val="24"/>
        </w:rPr>
        <w:t xml:space="preserve">. This essay aims to make a marketing plan to help generate new customers after the lockdown and the pandemic. The strategies and plans adopted by </w:t>
      </w:r>
      <w:r w:rsidR="001B1C31" w:rsidRPr="00DA352A">
        <w:rPr>
          <w:rFonts w:ascii="Times New Roman" w:hAnsi="Times New Roman" w:cs="Times New Roman"/>
          <w:sz w:val="24"/>
          <w:szCs w:val="24"/>
        </w:rPr>
        <w:t>West inn Hotel to</w:t>
      </w:r>
      <w:r w:rsidRPr="00DA352A">
        <w:rPr>
          <w:rFonts w:ascii="Times New Roman" w:hAnsi="Times New Roman" w:cs="Times New Roman"/>
          <w:sz w:val="24"/>
          <w:szCs w:val="24"/>
        </w:rPr>
        <w:t xml:space="preserve"> gain new and old customer loyalty.</w:t>
      </w:r>
    </w:p>
    <w:p w:rsidR="000559B2" w:rsidRPr="00DA352A" w:rsidRDefault="00D5031C" w:rsidP="00DA352A">
      <w:pPr>
        <w:pStyle w:val="Titlu1"/>
        <w:spacing w:line="360" w:lineRule="auto"/>
        <w:jc w:val="both"/>
        <w:rPr>
          <w:rFonts w:cs="Times New Roman"/>
          <w:szCs w:val="24"/>
        </w:rPr>
      </w:pPr>
      <w:bookmarkStart w:id="1" w:name="_Toc120535374"/>
      <w:r w:rsidRPr="00DA352A">
        <w:rPr>
          <w:rFonts w:cs="Times New Roman"/>
          <w:szCs w:val="24"/>
        </w:rPr>
        <w:t>Situation Analysis</w:t>
      </w:r>
      <w:bookmarkEnd w:id="1"/>
    </w:p>
    <w:p w:rsidR="001B1C31" w:rsidRPr="00DA352A" w:rsidRDefault="00D5031C" w:rsidP="00DA352A">
      <w:pPr>
        <w:pStyle w:val="Titlu2"/>
        <w:spacing w:line="360" w:lineRule="auto"/>
        <w:jc w:val="both"/>
        <w:rPr>
          <w:rFonts w:eastAsia="Times New Roman" w:cs="Times New Roman"/>
          <w:szCs w:val="24"/>
        </w:rPr>
      </w:pPr>
      <w:bookmarkStart w:id="2" w:name="_Toc120535375"/>
      <w:r w:rsidRPr="00DA352A">
        <w:rPr>
          <w:rFonts w:eastAsia="Times New Roman" w:cs="Times New Roman"/>
          <w:bCs/>
          <w:szCs w:val="24"/>
        </w:rPr>
        <w:t>Company:</w:t>
      </w:r>
      <w:r w:rsidRPr="00DA352A">
        <w:rPr>
          <w:rFonts w:eastAsia="Times New Roman" w:cs="Times New Roman"/>
          <w:szCs w:val="24"/>
        </w:rPr>
        <w:t xml:space="preserve"> SWOT analysis (Microanalysis)</w:t>
      </w:r>
      <w:bookmarkEnd w:id="2"/>
    </w:p>
    <w:p w:rsidR="001B1C31" w:rsidRPr="00DA352A" w:rsidRDefault="001B1C31" w:rsidP="00DA352A">
      <w:pPr>
        <w:spacing w:line="360" w:lineRule="auto"/>
        <w:jc w:val="both"/>
        <w:rPr>
          <w:rFonts w:ascii="Times New Roman" w:hAnsi="Times New Roman" w:cs="Times New Roman"/>
          <w:sz w:val="24"/>
          <w:szCs w:val="24"/>
        </w:rPr>
      </w:pPr>
    </w:p>
    <w:tbl>
      <w:tblPr>
        <w:tblStyle w:val="Tabelcugril2"/>
        <w:tblW w:w="0" w:type="auto"/>
        <w:tblLook w:val="04A0" w:firstRow="1" w:lastRow="0" w:firstColumn="1" w:lastColumn="0" w:noHBand="0" w:noVBand="1"/>
      </w:tblPr>
      <w:tblGrid>
        <w:gridCol w:w="2337"/>
        <w:gridCol w:w="2337"/>
        <w:gridCol w:w="2338"/>
        <w:gridCol w:w="2338"/>
      </w:tblGrid>
      <w:tr w:rsidR="00032AEE" w:rsidTr="00032A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1B1C31" w:rsidRPr="00DA352A" w:rsidRDefault="00D5031C" w:rsidP="00DA352A">
            <w:pPr>
              <w:spacing w:after="160" w:line="360" w:lineRule="auto"/>
              <w:jc w:val="both"/>
              <w:rPr>
                <w:rFonts w:ascii="Times New Roman" w:hAnsi="Times New Roman" w:cs="Times New Roman"/>
                <w:sz w:val="24"/>
                <w:szCs w:val="24"/>
              </w:rPr>
            </w:pPr>
            <w:r w:rsidRPr="00DA352A">
              <w:rPr>
                <w:rFonts w:ascii="Times New Roman" w:hAnsi="Times New Roman" w:cs="Times New Roman"/>
                <w:bCs w:val="0"/>
                <w:sz w:val="24"/>
                <w:szCs w:val="24"/>
              </w:rPr>
              <w:t xml:space="preserve">Strengths </w:t>
            </w:r>
          </w:p>
        </w:tc>
        <w:tc>
          <w:tcPr>
            <w:tcW w:w="2337" w:type="dxa"/>
          </w:tcPr>
          <w:p w:rsidR="001B1C31" w:rsidRPr="00DA352A" w:rsidRDefault="00D5031C" w:rsidP="00DA352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bCs w:val="0"/>
                <w:sz w:val="24"/>
                <w:szCs w:val="24"/>
              </w:rPr>
              <w:t xml:space="preserve">Weaknesses </w:t>
            </w:r>
          </w:p>
        </w:tc>
        <w:tc>
          <w:tcPr>
            <w:tcW w:w="2338" w:type="dxa"/>
          </w:tcPr>
          <w:p w:rsidR="001B1C31" w:rsidRPr="00DA352A" w:rsidRDefault="00D5031C" w:rsidP="00DA352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bCs w:val="0"/>
                <w:sz w:val="24"/>
                <w:szCs w:val="24"/>
              </w:rPr>
              <w:t xml:space="preserve">Opportunities </w:t>
            </w:r>
          </w:p>
        </w:tc>
        <w:tc>
          <w:tcPr>
            <w:tcW w:w="2338" w:type="dxa"/>
          </w:tcPr>
          <w:p w:rsidR="001B1C31" w:rsidRPr="00DA352A" w:rsidRDefault="00D5031C" w:rsidP="00DA352A">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bCs w:val="0"/>
                <w:sz w:val="24"/>
                <w:szCs w:val="24"/>
              </w:rPr>
              <w:t xml:space="preserve">Threats </w:t>
            </w:r>
          </w:p>
        </w:tc>
      </w:tr>
      <w:tr w:rsidR="00032AEE" w:rsidTr="00032A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1B1C31" w:rsidRPr="00DA352A" w:rsidRDefault="00D5031C" w:rsidP="00DA352A">
            <w:pPr>
              <w:numPr>
                <w:ilvl w:val="0"/>
                <w:numId w:val="2"/>
              </w:numPr>
              <w:spacing w:after="160" w:line="360" w:lineRule="auto"/>
              <w:jc w:val="both"/>
              <w:rPr>
                <w:rFonts w:ascii="Times New Roman" w:hAnsi="Times New Roman" w:cs="Times New Roman"/>
                <w:sz w:val="24"/>
                <w:szCs w:val="24"/>
              </w:rPr>
            </w:pPr>
            <w:r w:rsidRPr="00DA352A">
              <w:rPr>
                <w:rFonts w:ascii="Times New Roman" w:hAnsi="Times New Roman" w:cs="Times New Roman"/>
                <w:b w:val="0"/>
                <w:bCs w:val="0"/>
                <w:sz w:val="24"/>
                <w:szCs w:val="24"/>
              </w:rPr>
              <w:t>It has large customer loyalty even after the pandemic as the Marriott Group owns it.</w:t>
            </w:r>
          </w:p>
        </w:tc>
        <w:tc>
          <w:tcPr>
            <w:tcW w:w="2337" w:type="dxa"/>
          </w:tcPr>
          <w:p w:rsidR="001B1C31" w:rsidRPr="00DA352A" w:rsidRDefault="00D5031C" w:rsidP="00DA352A">
            <w:pPr>
              <w:numPr>
                <w:ilvl w:val="0"/>
                <w:numId w:val="2"/>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 xml:space="preserve">The hotel is only available in some countries. </w:t>
            </w:r>
          </w:p>
        </w:tc>
        <w:tc>
          <w:tcPr>
            <w:tcW w:w="2338" w:type="dxa"/>
          </w:tcPr>
          <w:p w:rsidR="001B1C31" w:rsidRPr="00DA352A" w:rsidRDefault="00D5031C" w:rsidP="00DA352A">
            <w:pPr>
              <w:numPr>
                <w:ilvl w:val="0"/>
                <w:numId w:val="2"/>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 xml:space="preserve">The business can be expanded further. </w:t>
            </w:r>
          </w:p>
        </w:tc>
        <w:tc>
          <w:tcPr>
            <w:tcW w:w="2338" w:type="dxa"/>
          </w:tcPr>
          <w:p w:rsidR="001B1C31" w:rsidRPr="00DA352A" w:rsidRDefault="00D5031C" w:rsidP="00DA352A">
            <w:pPr>
              <w:numPr>
                <w:ilvl w:val="0"/>
                <w:numId w:val="2"/>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 xml:space="preserve">The expansion of the business will require a significant amount of labour. </w:t>
            </w:r>
          </w:p>
        </w:tc>
      </w:tr>
      <w:tr w:rsidR="00032AEE" w:rsidTr="00032AEE">
        <w:tc>
          <w:tcPr>
            <w:cnfStyle w:val="001000000000" w:firstRow="0" w:lastRow="0" w:firstColumn="1" w:lastColumn="0" w:oddVBand="0" w:evenVBand="0" w:oddHBand="0" w:evenHBand="0" w:firstRowFirstColumn="0" w:firstRowLastColumn="0" w:lastRowFirstColumn="0" w:lastRowLastColumn="0"/>
            <w:tcW w:w="2337" w:type="dxa"/>
          </w:tcPr>
          <w:p w:rsidR="001B1C31" w:rsidRPr="00DA352A" w:rsidRDefault="00D5031C" w:rsidP="00DA352A">
            <w:pPr>
              <w:numPr>
                <w:ilvl w:val="0"/>
                <w:numId w:val="2"/>
              </w:numPr>
              <w:spacing w:after="160" w:line="360" w:lineRule="auto"/>
              <w:jc w:val="both"/>
              <w:rPr>
                <w:rFonts w:ascii="Times New Roman" w:hAnsi="Times New Roman" w:cs="Times New Roman"/>
                <w:sz w:val="24"/>
                <w:szCs w:val="24"/>
              </w:rPr>
            </w:pPr>
            <w:r w:rsidRPr="00DA352A">
              <w:rPr>
                <w:rFonts w:ascii="Times New Roman" w:hAnsi="Times New Roman" w:cs="Times New Roman"/>
                <w:b w:val="0"/>
                <w:bCs w:val="0"/>
                <w:sz w:val="24"/>
                <w:szCs w:val="24"/>
              </w:rPr>
              <w:t xml:space="preserve">The hotel provides good services. </w:t>
            </w:r>
          </w:p>
        </w:tc>
        <w:tc>
          <w:tcPr>
            <w:tcW w:w="2337" w:type="dxa"/>
          </w:tcPr>
          <w:p w:rsidR="001B1C31" w:rsidRPr="00DA352A" w:rsidRDefault="00296D9A" w:rsidP="00DA352A">
            <w:pPr>
              <w:numPr>
                <w:ilvl w:val="0"/>
                <w:numId w:val="2"/>
              </w:num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People may also not prefer high prices many times. </w:t>
            </w:r>
          </w:p>
        </w:tc>
        <w:tc>
          <w:tcPr>
            <w:tcW w:w="2338" w:type="dxa"/>
          </w:tcPr>
          <w:p w:rsidR="001B1C31" w:rsidRPr="00DA352A" w:rsidRDefault="00296D9A" w:rsidP="00DA352A">
            <w:pPr>
              <w:numPr>
                <w:ilvl w:val="0"/>
                <w:numId w:val="2"/>
              </w:num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Good deals and discount codes to cater to other classes also. </w:t>
            </w:r>
            <w:r w:rsidR="00D5031C" w:rsidRPr="00DA352A">
              <w:rPr>
                <w:rFonts w:ascii="Times New Roman" w:hAnsi="Times New Roman" w:cs="Times New Roman"/>
                <w:sz w:val="24"/>
                <w:szCs w:val="24"/>
              </w:rPr>
              <w:t xml:space="preserve"> </w:t>
            </w:r>
          </w:p>
        </w:tc>
        <w:tc>
          <w:tcPr>
            <w:tcW w:w="2338" w:type="dxa"/>
          </w:tcPr>
          <w:p w:rsidR="001B1C31" w:rsidRPr="00DA352A" w:rsidRDefault="00D5031C" w:rsidP="00DA352A">
            <w:pPr>
              <w:numPr>
                <w:ilvl w:val="0"/>
                <w:numId w:val="2"/>
              </w:num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New big hotels are entering the market (international and domestic).</w:t>
            </w:r>
          </w:p>
        </w:tc>
      </w:tr>
      <w:tr w:rsidR="00032AEE" w:rsidTr="00032A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37" w:type="dxa"/>
          </w:tcPr>
          <w:p w:rsidR="001B1C31" w:rsidRPr="00DA352A" w:rsidRDefault="00D5031C" w:rsidP="00DA352A">
            <w:pPr>
              <w:numPr>
                <w:ilvl w:val="0"/>
                <w:numId w:val="2"/>
              </w:numPr>
              <w:spacing w:after="160" w:line="360" w:lineRule="auto"/>
              <w:jc w:val="both"/>
              <w:rPr>
                <w:rFonts w:ascii="Times New Roman" w:hAnsi="Times New Roman" w:cs="Times New Roman"/>
                <w:sz w:val="24"/>
                <w:szCs w:val="24"/>
              </w:rPr>
            </w:pPr>
            <w:r w:rsidRPr="00DA352A">
              <w:rPr>
                <w:rFonts w:ascii="Times New Roman" w:hAnsi="Times New Roman" w:cs="Times New Roman"/>
                <w:b w:val="0"/>
                <w:bCs w:val="0"/>
                <w:sz w:val="24"/>
                <w:szCs w:val="24"/>
              </w:rPr>
              <w:t xml:space="preserve">It also promotes business and professional activities in their hotel but less. </w:t>
            </w:r>
          </w:p>
        </w:tc>
        <w:tc>
          <w:tcPr>
            <w:tcW w:w="2337" w:type="dxa"/>
          </w:tcPr>
          <w:p w:rsidR="001B1C31" w:rsidRPr="00DA352A" w:rsidRDefault="00D5031C" w:rsidP="00DA352A">
            <w:pPr>
              <w:numPr>
                <w:ilvl w:val="0"/>
                <w:numId w:val="2"/>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 xml:space="preserve">It has many competitors. </w:t>
            </w:r>
          </w:p>
        </w:tc>
        <w:tc>
          <w:tcPr>
            <w:tcW w:w="2338" w:type="dxa"/>
          </w:tcPr>
          <w:p w:rsidR="001B1C31" w:rsidRPr="00DA352A" w:rsidRDefault="00D5031C" w:rsidP="00DA352A">
            <w:pPr>
              <w:numPr>
                <w:ilvl w:val="0"/>
                <w:numId w:val="2"/>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It can improve occupancy rates after the pandemic.</w:t>
            </w:r>
          </w:p>
        </w:tc>
        <w:tc>
          <w:tcPr>
            <w:tcW w:w="2338" w:type="dxa"/>
          </w:tcPr>
          <w:p w:rsidR="001B1C31" w:rsidRPr="00DA352A" w:rsidRDefault="00D5031C" w:rsidP="00DA352A">
            <w:pPr>
              <w:numPr>
                <w:ilvl w:val="0"/>
                <w:numId w:val="2"/>
              </w:num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 xml:space="preserve">It may cause a down economy. </w:t>
            </w:r>
          </w:p>
        </w:tc>
      </w:tr>
      <w:tr w:rsidR="00032AEE" w:rsidTr="00032AEE">
        <w:tc>
          <w:tcPr>
            <w:cnfStyle w:val="001000000000" w:firstRow="0" w:lastRow="0" w:firstColumn="1" w:lastColumn="0" w:oddVBand="0" w:evenVBand="0" w:oddHBand="0" w:evenHBand="0" w:firstRowFirstColumn="0" w:firstRowLastColumn="0" w:lastRowFirstColumn="0" w:lastRowLastColumn="0"/>
            <w:tcW w:w="2337" w:type="dxa"/>
          </w:tcPr>
          <w:p w:rsidR="001B1C31" w:rsidRPr="00DA352A" w:rsidRDefault="00D5031C" w:rsidP="00DA352A">
            <w:pPr>
              <w:numPr>
                <w:ilvl w:val="0"/>
                <w:numId w:val="2"/>
              </w:numPr>
              <w:spacing w:after="160" w:line="360" w:lineRule="auto"/>
              <w:jc w:val="both"/>
              <w:rPr>
                <w:rFonts w:ascii="Times New Roman" w:hAnsi="Times New Roman" w:cs="Times New Roman"/>
                <w:sz w:val="24"/>
                <w:szCs w:val="24"/>
              </w:rPr>
            </w:pPr>
            <w:r w:rsidRPr="00DA352A">
              <w:rPr>
                <w:rFonts w:ascii="Times New Roman" w:hAnsi="Times New Roman" w:cs="Times New Roman"/>
                <w:b w:val="0"/>
                <w:bCs w:val="0"/>
                <w:sz w:val="24"/>
                <w:szCs w:val="24"/>
              </w:rPr>
              <w:t xml:space="preserve">It has significant customer loyalty even after the pandemic. </w:t>
            </w:r>
          </w:p>
        </w:tc>
        <w:tc>
          <w:tcPr>
            <w:tcW w:w="2337" w:type="dxa"/>
          </w:tcPr>
          <w:p w:rsidR="001B1C31" w:rsidRPr="00DA352A" w:rsidRDefault="00D5031C" w:rsidP="00296D9A">
            <w:pPr>
              <w:numPr>
                <w:ilvl w:val="0"/>
                <w:numId w:val="9"/>
              </w:num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 xml:space="preserve">Business activities </w:t>
            </w:r>
            <w:r w:rsidR="00296D9A">
              <w:rPr>
                <w:rFonts w:ascii="Times New Roman" w:hAnsi="Times New Roman" w:cs="Times New Roman"/>
                <w:sz w:val="24"/>
                <w:szCs w:val="24"/>
              </w:rPr>
              <w:t>has</w:t>
            </w:r>
            <w:r w:rsidRPr="00DA352A">
              <w:rPr>
                <w:rFonts w:ascii="Times New Roman" w:hAnsi="Times New Roman" w:cs="Times New Roman"/>
                <w:sz w:val="24"/>
                <w:szCs w:val="24"/>
              </w:rPr>
              <w:t xml:space="preserve"> less</w:t>
            </w:r>
            <w:r w:rsidR="00296D9A">
              <w:rPr>
                <w:rFonts w:ascii="Times New Roman" w:hAnsi="Times New Roman" w:cs="Times New Roman"/>
                <w:sz w:val="24"/>
                <w:szCs w:val="24"/>
              </w:rPr>
              <w:t>ened</w:t>
            </w:r>
            <w:r w:rsidRPr="00DA352A">
              <w:rPr>
                <w:rFonts w:ascii="Times New Roman" w:hAnsi="Times New Roman" w:cs="Times New Roman"/>
                <w:sz w:val="24"/>
                <w:szCs w:val="24"/>
              </w:rPr>
              <w:t xml:space="preserve"> after the pandemic.</w:t>
            </w:r>
          </w:p>
        </w:tc>
        <w:tc>
          <w:tcPr>
            <w:tcW w:w="2338" w:type="dxa"/>
          </w:tcPr>
          <w:p w:rsidR="001B1C31" w:rsidRPr="00DA352A" w:rsidRDefault="001B1C31" w:rsidP="00DA352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c>
          <w:tcPr>
            <w:tcW w:w="2338" w:type="dxa"/>
          </w:tcPr>
          <w:p w:rsidR="001B1C31" w:rsidRPr="00DA352A" w:rsidRDefault="001B1C31" w:rsidP="00DA352A">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bl>
    <w:p w:rsidR="001B1C31" w:rsidRPr="00DA352A" w:rsidRDefault="001B1C31" w:rsidP="00DA352A">
      <w:pPr>
        <w:spacing w:line="360" w:lineRule="auto"/>
        <w:jc w:val="both"/>
        <w:rPr>
          <w:rFonts w:ascii="Times New Roman" w:hAnsi="Times New Roman" w:cs="Times New Roman"/>
          <w:sz w:val="24"/>
          <w:szCs w:val="24"/>
        </w:rPr>
      </w:pPr>
    </w:p>
    <w:p w:rsidR="001B1C31" w:rsidRPr="00DA352A" w:rsidRDefault="00D5031C" w:rsidP="00DA352A">
      <w:pPr>
        <w:pStyle w:val="Titlu2"/>
        <w:spacing w:line="360" w:lineRule="auto"/>
        <w:jc w:val="both"/>
        <w:rPr>
          <w:rFonts w:eastAsia="Times New Roman" w:cs="Times New Roman"/>
          <w:bCs/>
          <w:szCs w:val="24"/>
        </w:rPr>
      </w:pPr>
      <w:bookmarkStart w:id="3" w:name="_Toc120535376"/>
      <w:r w:rsidRPr="00DA352A">
        <w:rPr>
          <w:rFonts w:eastAsia="Times New Roman" w:cs="Times New Roman"/>
          <w:bCs/>
          <w:szCs w:val="24"/>
        </w:rPr>
        <w:t>Customers</w:t>
      </w:r>
      <w:bookmarkEnd w:id="3"/>
    </w:p>
    <w:p w:rsidR="001B1C31" w:rsidRPr="00DA352A" w:rsidRDefault="00D5031C" w:rsidP="00DA352A">
      <w:p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 xml:space="preserve">It involves, at the primary level, the people from the middle class with low prices and business people to conduct professional activities. </w:t>
      </w:r>
    </w:p>
    <w:p w:rsidR="00D5031C" w:rsidRPr="00804C93" w:rsidRDefault="00D5031C" w:rsidP="00D5031C">
      <w:pPr>
        <w:pStyle w:val="Titlu2"/>
        <w:spacing w:line="360" w:lineRule="auto"/>
        <w:jc w:val="both"/>
        <w:rPr>
          <w:rFonts w:eastAsia="Times New Roman" w:cs="Times New Roman"/>
          <w:szCs w:val="24"/>
        </w:rPr>
      </w:pPr>
      <w:bookmarkStart w:id="4" w:name="_Toc120535377"/>
      <w:r w:rsidRPr="00DA352A">
        <w:rPr>
          <w:rFonts w:eastAsia="Times New Roman" w:cs="Times New Roman"/>
          <w:bCs/>
          <w:szCs w:val="24"/>
        </w:rPr>
        <w:t>Competitors:</w:t>
      </w:r>
      <w:r w:rsidRPr="00DA352A">
        <w:rPr>
          <w:rFonts w:eastAsia="Times New Roman" w:cs="Times New Roman"/>
          <w:szCs w:val="24"/>
        </w:rPr>
        <w:t xml:space="preserve"> Porter's five forces</w:t>
      </w:r>
      <w:bookmarkEnd w:id="4"/>
    </w:p>
    <w:tbl>
      <w:tblPr>
        <w:tblStyle w:val="Tabelcugril2"/>
        <w:tblW w:w="0" w:type="auto"/>
        <w:tblLook w:val="04A0" w:firstRow="1" w:lastRow="0" w:firstColumn="1" w:lastColumn="0" w:noHBand="0" w:noVBand="1"/>
      </w:tblPr>
      <w:tblGrid>
        <w:gridCol w:w="1870"/>
        <w:gridCol w:w="1870"/>
        <w:gridCol w:w="1870"/>
        <w:gridCol w:w="1870"/>
        <w:gridCol w:w="1870"/>
      </w:tblGrid>
      <w:tr w:rsidR="00032AEE" w:rsidTr="00D503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1B1C31" w:rsidRPr="00DA352A" w:rsidRDefault="00D5031C" w:rsidP="00DA352A">
            <w:p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Threat of New Entrants:</w:t>
            </w:r>
          </w:p>
          <w:p w:rsidR="001B1C31" w:rsidRPr="00DA352A" w:rsidRDefault="001B1C31" w:rsidP="00DA352A">
            <w:pPr>
              <w:spacing w:line="360" w:lineRule="auto"/>
              <w:jc w:val="both"/>
              <w:rPr>
                <w:rFonts w:ascii="Times New Roman" w:hAnsi="Times New Roman" w:cs="Times New Roman"/>
                <w:sz w:val="24"/>
                <w:szCs w:val="24"/>
              </w:rPr>
            </w:pPr>
          </w:p>
        </w:tc>
        <w:tc>
          <w:tcPr>
            <w:tcW w:w="1870" w:type="dxa"/>
          </w:tcPr>
          <w:p w:rsidR="001B1C31" w:rsidRPr="00DA352A" w:rsidRDefault="00D5031C" w:rsidP="00DA352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Threat of Substitutes:</w:t>
            </w:r>
          </w:p>
        </w:tc>
        <w:tc>
          <w:tcPr>
            <w:tcW w:w="1870" w:type="dxa"/>
          </w:tcPr>
          <w:p w:rsidR="001B1C31" w:rsidRPr="00DA352A" w:rsidRDefault="00D5031C" w:rsidP="00DA352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Bargaining Power of Customers:</w:t>
            </w:r>
          </w:p>
        </w:tc>
        <w:tc>
          <w:tcPr>
            <w:tcW w:w="1870" w:type="dxa"/>
          </w:tcPr>
          <w:p w:rsidR="001B1C31" w:rsidRPr="00DA352A" w:rsidRDefault="00D5031C" w:rsidP="00DA352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Bargaining Power of Suppliers:</w:t>
            </w:r>
          </w:p>
        </w:tc>
        <w:tc>
          <w:tcPr>
            <w:tcW w:w="1870" w:type="dxa"/>
          </w:tcPr>
          <w:p w:rsidR="001B1C31" w:rsidRPr="00DA352A" w:rsidRDefault="00D5031C" w:rsidP="00DA352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Competitive Rivalry:</w:t>
            </w:r>
          </w:p>
        </w:tc>
      </w:tr>
      <w:tr w:rsidR="00032AEE" w:rsidTr="00D503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1B1C31" w:rsidRPr="00D5031C" w:rsidRDefault="00D5031C" w:rsidP="00DA352A">
            <w:pPr>
              <w:spacing w:line="360" w:lineRule="auto"/>
              <w:jc w:val="both"/>
              <w:rPr>
                <w:rFonts w:ascii="Times New Roman" w:hAnsi="Times New Roman" w:cs="Times New Roman"/>
                <w:b w:val="0"/>
                <w:sz w:val="24"/>
                <w:szCs w:val="24"/>
              </w:rPr>
            </w:pPr>
            <w:r w:rsidRPr="00D5031C">
              <w:rPr>
                <w:rFonts w:ascii="Times New Roman" w:hAnsi="Times New Roman" w:cs="Times New Roman"/>
                <w:b w:val="0"/>
                <w:sz w:val="24"/>
                <w:szCs w:val="24"/>
              </w:rPr>
              <w:t xml:space="preserve">It is premium owned by Marriot Group but requires good infrastructure and buildings. </w:t>
            </w:r>
          </w:p>
        </w:tc>
        <w:tc>
          <w:tcPr>
            <w:tcW w:w="1870" w:type="dxa"/>
          </w:tcPr>
          <w:p w:rsidR="001B1C31" w:rsidRPr="00DA352A" w:rsidRDefault="00D5031C" w:rsidP="00DA352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Homes are the biggest threat.</w:t>
            </w:r>
          </w:p>
        </w:tc>
        <w:tc>
          <w:tcPr>
            <w:tcW w:w="1870" w:type="dxa"/>
          </w:tcPr>
          <w:p w:rsidR="001B1C31" w:rsidRPr="00DA352A" w:rsidRDefault="00D5031C" w:rsidP="00DA352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Bargaining power of customers is moderate.</w:t>
            </w:r>
          </w:p>
        </w:tc>
        <w:tc>
          <w:tcPr>
            <w:tcW w:w="1870" w:type="dxa"/>
          </w:tcPr>
          <w:p w:rsidR="001B1C31" w:rsidRPr="00DA352A" w:rsidRDefault="00D5031C" w:rsidP="00DA352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The bargaining power of suppliers in the case of Marriott is low after the pandemic.</w:t>
            </w:r>
          </w:p>
        </w:tc>
        <w:tc>
          <w:tcPr>
            <w:tcW w:w="1870" w:type="dxa"/>
          </w:tcPr>
          <w:p w:rsidR="001B1C31" w:rsidRPr="00DA352A" w:rsidRDefault="00D5031C" w:rsidP="00DA352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Many competitors like Hilton, Carlsen, Hyatt, and Four Seasons hotels and resorts.</w:t>
            </w:r>
          </w:p>
        </w:tc>
      </w:tr>
      <w:tr w:rsidR="00032AEE" w:rsidTr="00D5031C">
        <w:tc>
          <w:tcPr>
            <w:cnfStyle w:val="001000000000" w:firstRow="0" w:lastRow="0" w:firstColumn="1" w:lastColumn="0" w:oddVBand="0" w:evenVBand="0" w:oddHBand="0" w:evenHBand="0" w:firstRowFirstColumn="0" w:firstRowLastColumn="0" w:lastRowFirstColumn="0" w:lastRowLastColumn="0"/>
            <w:tcW w:w="1870" w:type="dxa"/>
          </w:tcPr>
          <w:p w:rsidR="001B1C31" w:rsidRPr="00D5031C" w:rsidRDefault="00D5031C" w:rsidP="00DA352A">
            <w:pPr>
              <w:spacing w:line="360" w:lineRule="auto"/>
              <w:jc w:val="both"/>
              <w:rPr>
                <w:rFonts w:ascii="Times New Roman" w:hAnsi="Times New Roman" w:cs="Times New Roman"/>
                <w:b w:val="0"/>
                <w:sz w:val="24"/>
                <w:szCs w:val="24"/>
              </w:rPr>
            </w:pPr>
            <w:r w:rsidRPr="00D5031C">
              <w:rPr>
                <w:rFonts w:ascii="Times New Roman" w:hAnsi="Times New Roman" w:cs="Times New Roman"/>
                <w:b w:val="0"/>
                <w:sz w:val="24"/>
                <w:szCs w:val="24"/>
              </w:rPr>
              <w:t xml:space="preserve">The professional environment from the hotel was done at home hence huge losses after the pandemic. </w:t>
            </w:r>
          </w:p>
        </w:tc>
        <w:tc>
          <w:tcPr>
            <w:tcW w:w="1870" w:type="dxa"/>
          </w:tcPr>
          <w:p w:rsidR="001B1C31" w:rsidRPr="00DA352A" w:rsidRDefault="00D5031C" w:rsidP="00DA352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If people seek luxury after the pandemic, they will come to the hotel to relax.</w:t>
            </w:r>
          </w:p>
        </w:tc>
        <w:tc>
          <w:tcPr>
            <w:tcW w:w="1870" w:type="dxa"/>
          </w:tcPr>
          <w:p w:rsidR="001B1C31" w:rsidRPr="00DA352A" w:rsidRDefault="00D5031C" w:rsidP="00DA352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Hence, it is low after the pandemic.</w:t>
            </w:r>
          </w:p>
        </w:tc>
        <w:tc>
          <w:tcPr>
            <w:tcW w:w="1870" w:type="dxa"/>
          </w:tcPr>
          <w:p w:rsidR="001B1C31" w:rsidRPr="00DA352A" w:rsidRDefault="00D5031C" w:rsidP="00DA352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 xml:space="preserve">The hotel cares for its suppliers. </w:t>
            </w:r>
          </w:p>
        </w:tc>
        <w:tc>
          <w:tcPr>
            <w:tcW w:w="1870" w:type="dxa"/>
          </w:tcPr>
          <w:p w:rsidR="001B1C31" w:rsidRPr="00DA352A" w:rsidRDefault="00D5031C" w:rsidP="00DA352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After pandemic new rivalry in the industry are entering.</w:t>
            </w:r>
          </w:p>
        </w:tc>
      </w:tr>
      <w:tr w:rsidR="00032AEE" w:rsidTr="00D503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rsidR="001B1C31" w:rsidRPr="00D5031C" w:rsidRDefault="00D5031C" w:rsidP="00DA352A">
            <w:pPr>
              <w:spacing w:line="360" w:lineRule="auto"/>
              <w:jc w:val="both"/>
              <w:rPr>
                <w:rFonts w:ascii="Times New Roman" w:hAnsi="Times New Roman" w:cs="Times New Roman"/>
                <w:b w:val="0"/>
                <w:sz w:val="24"/>
                <w:szCs w:val="24"/>
              </w:rPr>
            </w:pPr>
            <w:r w:rsidRPr="00D5031C">
              <w:rPr>
                <w:rFonts w:ascii="Times New Roman" w:hAnsi="Times New Roman" w:cs="Times New Roman"/>
                <w:b w:val="0"/>
                <w:sz w:val="24"/>
                <w:szCs w:val="24"/>
              </w:rPr>
              <w:t xml:space="preserve">It has previous permanent customers with unable to attract new ones. </w:t>
            </w:r>
          </w:p>
        </w:tc>
        <w:tc>
          <w:tcPr>
            <w:tcW w:w="1870" w:type="dxa"/>
          </w:tcPr>
          <w:p w:rsidR="001B1C31" w:rsidRPr="00DA352A" w:rsidRDefault="00D5031C" w:rsidP="00DA352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 xml:space="preserve">It provides luxury and comfort but with limited experience. </w:t>
            </w:r>
          </w:p>
        </w:tc>
        <w:tc>
          <w:tcPr>
            <w:tcW w:w="1870" w:type="dxa"/>
          </w:tcPr>
          <w:p w:rsidR="001B1C31" w:rsidRPr="00DA352A" w:rsidRDefault="00D5031C" w:rsidP="00DA352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 xml:space="preserve">If prices are lowered, then people may switch their preferences. </w:t>
            </w:r>
          </w:p>
        </w:tc>
        <w:tc>
          <w:tcPr>
            <w:tcW w:w="1870" w:type="dxa"/>
          </w:tcPr>
          <w:p w:rsidR="001B1C31" w:rsidRPr="00DA352A" w:rsidRDefault="00D5031C" w:rsidP="00DA352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 xml:space="preserve">Hence, it has substitutes to supply to the hotels. </w:t>
            </w:r>
          </w:p>
        </w:tc>
        <w:tc>
          <w:tcPr>
            <w:tcW w:w="1870" w:type="dxa"/>
          </w:tcPr>
          <w:p w:rsidR="001B1C31" w:rsidRPr="00DA352A" w:rsidRDefault="00D5031C" w:rsidP="00DA352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A352A">
              <w:rPr>
                <w:rFonts w:ascii="Times New Roman" w:hAnsi="Times New Roman" w:cs="Times New Roman"/>
                <w:sz w:val="24"/>
                <w:szCs w:val="24"/>
              </w:rPr>
              <w:t>Same price range among the competitors</w:t>
            </w:r>
            <w:r w:rsidR="00DA352A" w:rsidRPr="00DA352A">
              <w:rPr>
                <w:rFonts w:ascii="Times New Roman" w:hAnsi="Times New Roman" w:cs="Times New Roman"/>
                <w:sz w:val="24"/>
                <w:szCs w:val="24"/>
              </w:rPr>
              <w:t xml:space="preserve"> (Shakhshir, 2014)</w:t>
            </w:r>
            <w:r w:rsidRPr="00DA352A">
              <w:rPr>
                <w:rFonts w:ascii="Times New Roman" w:hAnsi="Times New Roman" w:cs="Times New Roman"/>
                <w:sz w:val="24"/>
                <w:szCs w:val="24"/>
              </w:rPr>
              <w:t xml:space="preserve">. </w:t>
            </w:r>
          </w:p>
        </w:tc>
      </w:tr>
    </w:tbl>
    <w:p w:rsidR="001B1C31" w:rsidRPr="00DA352A" w:rsidRDefault="001B1C31" w:rsidP="00DA352A">
      <w:pPr>
        <w:spacing w:line="360" w:lineRule="auto"/>
        <w:jc w:val="both"/>
        <w:rPr>
          <w:rFonts w:ascii="Times New Roman" w:hAnsi="Times New Roman" w:cs="Times New Roman"/>
          <w:sz w:val="24"/>
          <w:szCs w:val="24"/>
        </w:rPr>
      </w:pPr>
    </w:p>
    <w:p w:rsidR="001B1C31" w:rsidRPr="00DA352A" w:rsidRDefault="00D5031C" w:rsidP="00DA352A">
      <w:pPr>
        <w:pStyle w:val="Titlu2"/>
        <w:spacing w:line="360" w:lineRule="auto"/>
        <w:jc w:val="both"/>
        <w:rPr>
          <w:rFonts w:eastAsia="Times New Roman" w:cs="Times New Roman"/>
          <w:szCs w:val="24"/>
        </w:rPr>
      </w:pPr>
      <w:bookmarkStart w:id="5" w:name="_Toc120535378"/>
      <w:r w:rsidRPr="00DA352A">
        <w:rPr>
          <w:rFonts w:eastAsia="Times New Roman" w:cs="Times New Roman"/>
          <w:bCs/>
          <w:szCs w:val="24"/>
        </w:rPr>
        <w:t>Collaborators</w:t>
      </w:r>
      <w:bookmarkEnd w:id="5"/>
    </w:p>
    <w:p w:rsidR="000559B2" w:rsidRPr="00DA352A" w:rsidRDefault="00D5031C" w:rsidP="00DA352A">
      <w:p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Westin Hotels and New Balance collaborated in order to help guests in exercise, apparel, and footwear program. Then, Westin Hotels and Strava collaborated for athletes and the most significant sports community in the world for running. It also empowers guests to sleep, eat, move, feel, work, and play well. Westin and Johanna Basford collaborated for the Westin hotel guests to create a collection of illustrations that guests could colour during their stay</w:t>
      </w:r>
      <w:r w:rsidR="004E40EE" w:rsidRPr="00DA352A">
        <w:rPr>
          <w:rFonts w:ascii="Times New Roman" w:hAnsi="Times New Roman" w:cs="Times New Roman"/>
          <w:sz w:val="24"/>
          <w:szCs w:val="24"/>
        </w:rPr>
        <w:t xml:space="preserve"> (Bashford, 2018)</w:t>
      </w:r>
      <w:r w:rsidRPr="00DA352A">
        <w:rPr>
          <w:rFonts w:ascii="Times New Roman" w:hAnsi="Times New Roman" w:cs="Times New Roman"/>
          <w:sz w:val="24"/>
          <w:szCs w:val="24"/>
        </w:rPr>
        <w:t>.</w:t>
      </w:r>
    </w:p>
    <w:p w:rsidR="001B1C31" w:rsidRPr="00DA352A" w:rsidRDefault="00D5031C" w:rsidP="00DA352A">
      <w:pPr>
        <w:pStyle w:val="Titlu2"/>
        <w:spacing w:line="360" w:lineRule="auto"/>
        <w:jc w:val="both"/>
        <w:rPr>
          <w:rFonts w:eastAsia="Times New Roman" w:cs="Times New Roman"/>
          <w:szCs w:val="24"/>
          <w:u w:val="single"/>
        </w:rPr>
      </w:pPr>
      <w:bookmarkStart w:id="6" w:name="_Toc120535379"/>
      <w:r w:rsidRPr="00DA352A">
        <w:rPr>
          <w:rFonts w:eastAsia="Times New Roman" w:cs="Times New Roman"/>
          <w:bCs/>
          <w:szCs w:val="24"/>
        </w:rPr>
        <w:t>Climate:</w:t>
      </w:r>
      <w:r w:rsidRPr="00DA352A">
        <w:rPr>
          <w:rFonts w:eastAsia="Times New Roman" w:cs="Times New Roman"/>
          <w:szCs w:val="24"/>
        </w:rPr>
        <w:t xml:space="preserve"> PESTLE (Macro analysis)</w:t>
      </w:r>
      <w:bookmarkEnd w:id="6"/>
      <w:r w:rsidRPr="00DA352A">
        <w:rPr>
          <w:rFonts w:eastAsia="Times New Roman" w:cs="Times New Roman"/>
          <w:szCs w:val="24"/>
        </w:rPr>
        <w:t xml:space="preserve"> </w:t>
      </w:r>
    </w:p>
    <w:p w:rsidR="001B1C31" w:rsidRPr="00DA352A" w:rsidRDefault="00D5031C" w:rsidP="00DA352A">
      <w:pPr>
        <w:pStyle w:val="Titlu3"/>
        <w:spacing w:line="360" w:lineRule="auto"/>
        <w:jc w:val="both"/>
        <w:rPr>
          <w:rFonts w:cs="Times New Roman"/>
        </w:rPr>
      </w:pPr>
      <w:bookmarkStart w:id="7" w:name="_Toc120535380"/>
      <w:r w:rsidRPr="00DA352A">
        <w:rPr>
          <w:rFonts w:cs="Times New Roman"/>
        </w:rPr>
        <w:t>Political factors</w:t>
      </w:r>
      <w:bookmarkEnd w:id="7"/>
    </w:p>
    <w:p w:rsidR="001B1C31" w:rsidRPr="001B1C31" w:rsidRDefault="00D5031C" w:rsidP="00DA352A">
      <w:pPr>
        <w:numPr>
          <w:ilvl w:val="0"/>
          <w:numId w:val="4"/>
        </w:numPr>
        <w:spacing w:line="360" w:lineRule="auto"/>
        <w:contextualSpacing/>
        <w:jc w:val="both"/>
        <w:rPr>
          <w:rFonts w:ascii="Times New Roman" w:hAnsi="Times New Roman" w:cs="Times New Roman"/>
          <w:sz w:val="24"/>
          <w:szCs w:val="24"/>
        </w:rPr>
      </w:pPr>
      <w:r w:rsidRPr="001B1C31">
        <w:rPr>
          <w:rFonts w:ascii="Times New Roman" w:hAnsi="Times New Roman" w:cs="Times New Roman"/>
          <w:sz w:val="24"/>
          <w:szCs w:val="24"/>
        </w:rPr>
        <w:t xml:space="preserve">The new government can bring new policies that will hinder wages and salaries. </w:t>
      </w:r>
    </w:p>
    <w:p w:rsidR="001B1C31" w:rsidRPr="001B1C31" w:rsidRDefault="00D5031C" w:rsidP="00DA352A">
      <w:pPr>
        <w:numPr>
          <w:ilvl w:val="0"/>
          <w:numId w:val="4"/>
        </w:numPr>
        <w:spacing w:line="360" w:lineRule="auto"/>
        <w:contextualSpacing/>
        <w:jc w:val="both"/>
        <w:rPr>
          <w:rFonts w:ascii="Times New Roman" w:hAnsi="Times New Roman" w:cs="Times New Roman"/>
          <w:sz w:val="24"/>
          <w:szCs w:val="24"/>
        </w:rPr>
      </w:pPr>
      <w:r w:rsidRPr="001B1C31">
        <w:rPr>
          <w:rFonts w:ascii="Times New Roman" w:hAnsi="Times New Roman" w:cs="Times New Roman"/>
          <w:sz w:val="24"/>
          <w:szCs w:val="24"/>
        </w:rPr>
        <w:t xml:space="preserve">Political uncertainty will cause less tourism in the country. </w:t>
      </w:r>
    </w:p>
    <w:p w:rsidR="001B1C31" w:rsidRPr="00DA352A" w:rsidRDefault="00D5031C" w:rsidP="00DA352A">
      <w:pPr>
        <w:pStyle w:val="Titlu3"/>
        <w:spacing w:line="360" w:lineRule="auto"/>
        <w:jc w:val="both"/>
        <w:rPr>
          <w:rFonts w:cs="Times New Roman"/>
        </w:rPr>
      </w:pPr>
      <w:bookmarkStart w:id="8" w:name="_Toc120535381"/>
      <w:r w:rsidRPr="00DA352A">
        <w:rPr>
          <w:rFonts w:cs="Times New Roman"/>
        </w:rPr>
        <w:t>Economic factors</w:t>
      </w:r>
      <w:bookmarkEnd w:id="8"/>
    </w:p>
    <w:p w:rsidR="001B1C31" w:rsidRPr="001B1C31" w:rsidRDefault="00D5031C" w:rsidP="00DA352A">
      <w:pPr>
        <w:numPr>
          <w:ilvl w:val="0"/>
          <w:numId w:val="5"/>
        </w:numPr>
        <w:spacing w:line="360" w:lineRule="auto"/>
        <w:contextualSpacing/>
        <w:jc w:val="both"/>
        <w:rPr>
          <w:rFonts w:ascii="Times New Roman" w:hAnsi="Times New Roman" w:cs="Times New Roman"/>
          <w:sz w:val="24"/>
          <w:szCs w:val="24"/>
        </w:rPr>
      </w:pPr>
      <w:r w:rsidRPr="001B1C31">
        <w:rPr>
          <w:rFonts w:ascii="Times New Roman" w:hAnsi="Times New Roman" w:cs="Times New Roman"/>
          <w:sz w:val="24"/>
          <w:szCs w:val="24"/>
        </w:rPr>
        <w:t xml:space="preserve">Even though </w:t>
      </w:r>
      <w:r w:rsidRPr="00DA352A">
        <w:rPr>
          <w:rFonts w:ascii="Times New Roman" w:hAnsi="Times New Roman" w:cs="Times New Roman"/>
          <w:sz w:val="24"/>
          <w:szCs w:val="24"/>
        </w:rPr>
        <w:t>Westinn</w:t>
      </w:r>
      <w:r w:rsidRPr="001B1C31">
        <w:rPr>
          <w:rFonts w:ascii="Times New Roman" w:hAnsi="Times New Roman" w:cs="Times New Roman"/>
          <w:sz w:val="24"/>
          <w:szCs w:val="24"/>
        </w:rPr>
        <w:t xml:space="preserve"> belongs to the Marriot Hotel Group, it has many competitors, which can cause more competition in the market. </w:t>
      </w:r>
    </w:p>
    <w:p w:rsidR="001B1C31" w:rsidRPr="001B1C31" w:rsidRDefault="00D5031C" w:rsidP="00DA352A">
      <w:pPr>
        <w:numPr>
          <w:ilvl w:val="0"/>
          <w:numId w:val="5"/>
        </w:numPr>
        <w:spacing w:line="360" w:lineRule="auto"/>
        <w:contextualSpacing/>
        <w:jc w:val="both"/>
        <w:rPr>
          <w:rFonts w:ascii="Times New Roman" w:hAnsi="Times New Roman" w:cs="Times New Roman"/>
          <w:sz w:val="24"/>
          <w:szCs w:val="24"/>
        </w:rPr>
      </w:pPr>
      <w:r w:rsidRPr="001B1C31">
        <w:rPr>
          <w:rFonts w:ascii="Times New Roman" w:hAnsi="Times New Roman" w:cs="Times New Roman"/>
          <w:sz w:val="24"/>
          <w:szCs w:val="24"/>
        </w:rPr>
        <w:t>After the pandemic, it is hard for countries to cope with the economy, but tourism is enhanced after the pandemic.</w:t>
      </w:r>
    </w:p>
    <w:p w:rsidR="001B1C31" w:rsidRPr="00DA352A" w:rsidRDefault="00D5031C" w:rsidP="00DA352A">
      <w:pPr>
        <w:pStyle w:val="Titlu3"/>
        <w:spacing w:line="360" w:lineRule="auto"/>
        <w:jc w:val="both"/>
        <w:rPr>
          <w:rFonts w:cs="Times New Roman"/>
        </w:rPr>
      </w:pPr>
      <w:bookmarkStart w:id="9" w:name="_Toc120535382"/>
      <w:r w:rsidRPr="00DA352A">
        <w:rPr>
          <w:rFonts w:cs="Times New Roman"/>
        </w:rPr>
        <w:t>Social factors</w:t>
      </w:r>
      <w:bookmarkEnd w:id="9"/>
    </w:p>
    <w:p w:rsidR="001B1C31" w:rsidRPr="001B1C31" w:rsidRDefault="00D5031C" w:rsidP="00DA352A">
      <w:pPr>
        <w:numPr>
          <w:ilvl w:val="0"/>
          <w:numId w:val="6"/>
        </w:numPr>
        <w:spacing w:line="360" w:lineRule="auto"/>
        <w:contextualSpacing/>
        <w:jc w:val="both"/>
        <w:rPr>
          <w:rFonts w:ascii="Times New Roman" w:hAnsi="Times New Roman" w:cs="Times New Roman"/>
          <w:sz w:val="24"/>
          <w:szCs w:val="24"/>
        </w:rPr>
      </w:pPr>
      <w:r w:rsidRPr="001B1C31">
        <w:rPr>
          <w:rFonts w:ascii="Times New Roman" w:hAnsi="Times New Roman" w:cs="Times New Roman"/>
          <w:sz w:val="24"/>
          <w:szCs w:val="24"/>
        </w:rPr>
        <w:t>After the pandemic, as people were tired of sitting at home, tourism increased and more visitors.</w:t>
      </w:r>
    </w:p>
    <w:p w:rsidR="001B1C31" w:rsidRPr="001B1C31" w:rsidRDefault="00D5031C" w:rsidP="00DA352A">
      <w:pPr>
        <w:numPr>
          <w:ilvl w:val="0"/>
          <w:numId w:val="6"/>
        </w:numPr>
        <w:spacing w:line="360" w:lineRule="auto"/>
        <w:contextualSpacing/>
        <w:jc w:val="both"/>
        <w:rPr>
          <w:rFonts w:ascii="Times New Roman" w:hAnsi="Times New Roman" w:cs="Times New Roman"/>
          <w:sz w:val="24"/>
          <w:szCs w:val="24"/>
        </w:rPr>
      </w:pPr>
      <w:r w:rsidRPr="001B1C31">
        <w:rPr>
          <w:rFonts w:ascii="Times New Roman" w:hAnsi="Times New Roman" w:cs="Times New Roman"/>
          <w:sz w:val="24"/>
          <w:szCs w:val="24"/>
        </w:rPr>
        <w:t xml:space="preserve">It also increased the labour for the hotel but created problems. </w:t>
      </w:r>
    </w:p>
    <w:p w:rsidR="001B1C31" w:rsidRPr="00DA352A" w:rsidRDefault="00D5031C" w:rsidP="00DA352A">
      <w:pPr>
        <w:pStyle w:val="Titlu3"/>
        <w:spacing w:line="360" w:lineRule="auto"/>
        <w:jc w:val="both"/>
        <w:rPr>
          <w:rFonts w:cs="Times New Roman"/>
        </w:rPr>
      </w:pPr>
      <w:bookmarkStart w:id="10" w:name="_Toc120535383"/>
      <w:r w:rsidRPr="00DA352A">
        <w:rPr>
          <w:rFonts w:cs="Times New Roman"/>
        </w:rPr>
        <w:t>Technological factors</w:t>
      </w:r>
      <w:bookmarkEnd w:id="10"/>
    </w:p>
    <w:p w:rsidR="001B1C31" w:rsidRPr="001B1C31" w:rsidRDefault="00D5031C" w:rsidP="00DA352A">
      <w:pPr>
        <w:numPr>
          <w:ilvl w:val="0"/>
          <w:numId w:val="7"/>
        </w:numPr>
        <w:spacing w:line="360" w:lineRule="auto"/>
        <w:contextualSpacing/>
        <w:jc w:val="both"/>
        <w:rPr>
          <w:rFonts w:ascii="Times New Roman" w:hAnsi="Times New Roman" w:cs="Times New Roman"/>
          <w:sz w:val="24"/>
          <w:szCs w:val="24"/>
        </w:rPr>
      </w:pPr>
      <w:r w:rsidRPr="001B1C31">
        <w:rPr>
          <w:rFonts w:ascii="Times New Roman" w:hAnsi="Times New Roman" w:cs="Times New Roman"/>
          <w:sz w:val="24"/>
          <w:szCs w:val="24"/>
        </w:rPr>
        <w:t xml:space="preserve">Online presence and digitalization increased in hotels after the pandemic. </w:t>
      </w:r>
    </w:p>
    <w:p w:rsidR="001B1C31" w:rsidRPr="001B1C31" w:rsidRDefault="00D5031C" w:rsidP="00DA352A">
      <w:pPr>
        <w:numPr>
          <w:ilvl w:val="0"/>
          <w:numId w:val="7"/>
        </w:numPr>
        <w:spacing w:line="360" w:lineRule="auto"/>
        <w:contextualSpacing/>
        <w:jc w:val="both"/>
        <w:rPr>
          <w:rFonts w:ascii="Times New Roman" w:hAnsi="Times New Roman" w:cs="Times New Roman"/>
          <w:sz w:val="24"/>
          <w:szCs w:val="24"/>
        </w:rPr>
      </w:pPr>
      <w:r w:rsidRPr="001B1C31">
        <w:rPr>
          <w:rFonts w:ascii="Times New Roman" w:hAnsi="Times New Roman" w:cs="Times New Roman"/>
          <w:sz w:val="24"/>
          <w:szCs w:val="24"/>
        </w:rPr>
        <w:t xml:space="preserve">Wi-Fi services are a need of visitors after the pandemic. </w:t>
      </w:r>
    </w:p>
    <w:p w:rsidR="001B1C31" w:rsidRPr="001B1C31" w:rsidRDefault="00D5031C" w:rsidP="00DA352A">
      <w:pPr>
        <w:numPr>
          <w:ilvl w:val="0"/>
          <w:numId w:val="7"/>
        </w:numPr>
        <w:spacing w:line="360" w:lineRule="auto"/>
        <w:contextualSpacing/>
        <w:jc w:val="both"/>
        <w:rPr>
          <w:rFonts w:ascii="Times New Roman" w:hAnsi="Times New Roman" w:cs="Times New Roman"/>
          <w:sz w:val="24"/>
          <w:szCs w:val="24"/>
        </w:rPr>
      </w:pPr>
      <w:r w:rsidRPr="001B1C31">
        <w:rPr>
          <w:rFonts w:ascii="Times New Roman" w:hAnsi="Times New Roman" w:cs="Times New Roman"/>
          <w:sz w:val="24"/>
          <w:szCs w:val="24"/>
        </w:rPr>
        <w:t xml:space="preserve">Better reviews are needed in order to attract more customers as COVID-19 has ended. </w:t>
      </w:r>
    </w:p>
    <w:p w:rsidR="001B1C31" w:rsidRPr="00DA352A" w:rsidRDefault="00D5031C" w:rsidP="00DA352A">
      <w:pPr>
        <w:pStyle w:val="Titlu3"/>
        <w:spacing w:line="360" w:lineRule="auto"/>
        <w:jc w:val="both"/>
        <w:rPr>
          <w:rFonts w:cs="Times New Roman"/>
        </w:rPr>
      </w:pPr>
      <w:bookmarkStart w:id="11" w:name="_Toc120535384"/>
      <w:r w:rsidRPr="00DA352A">
        <w:rPr>
          <w:rFonts w:cs="Times New Roman"/>
        </w:rPr>
        <w:t>Legal factors</w:t>
      </w:r>
      <w:bookmarkEnd w:id="11"/>
    </w:p>
    <w:p w:rsidR="001B1C31" w:rsidRPr="001B1C31" w:rsidRDefault="00D5031C" w:rsidP="00DA352A">
      <w:pPr>
        <w:numPr>
          <w:ilvl w:val="0"/>
          <w:numId w:val="10"/>
        </w:numPr>
        <w:spacing w:line="360" w:lineRule="auto"/>
        <w:contextualSpacing/>
        <w:jc w:val="both"/>
        <w:rPr>
          <w:rFonts w:ascii="Times New Roman" w:hAnsi="Times New Roman" w:cs="Times New Roman"/>
          <w:sz w:val="24"/>
          <w:szCs w:val="24"/>
        </w:rPr>
      </w:pPr>
      <w:r w:rsidRPr="001B1C31">
        <w:rPr>
          <w:rFonts w:ascii="Times New Roman" w:hAnsi="Times New Roman" w:cs="Times New Roman"/>
          <w:sz w:val="24"/>
          <w:szCs w:val="24"/>
        </w:rPr>
        <w:t xml:space="preserve">New changes in labour laws after the pandemic as there is unemployment due to lack of business. </w:t>
      </w:r>
    </w:p>
    <w:p w:rsidR="001B1C31" w:rsidRPr="00DA352A" w:rsidRDefault="00D5031C" w:rsidP="00DA352A">
      <w:pPr>
        <w:pStyle w:val="Titlu3"/>
        <w:spacing w:line="360" w:lineRule="auto"/>
        <w:jc w:val="both"/>
        <w:rPr>
          <w:rFonts w:cs="Times New Roman"/>
        </w:rPr>
      </w:pPr>
      <w:bookmarkStart w:id="12" w:name="_Toc120535385"/>
      <w:r w:rsidRPr="00DA352A">
        <w:rPr>
          <w:rFonts w:cs="Times New Roman"/>
        </w:rPr>
        <w:t>Environmental factors</w:t>
      </w:r>
      <w:bookmarkEnd w:id="12"/>
    </w:p>
    <w:p w:rsidR="001B1C31" w:rsidRPr="001B1C31" w:rsidRDefault="00D5031C" w:rsidP="00DA352A">
      <w:pPr>
        <w:numPr>
          <w:ilvl w:val="0"/>
          <w:numId w:val="10"/>
        </w:numPr>
        <w:spacing w:line="360" w:lineRule="auto"/>
        <w:contextualSpacing/>
        <w:jc w:val="both"/>
        <w:rPr>
          <w:rFonts w:ascii="Times New Roman" w:hAnsi="Times New Roman" w:cs="Times New Roman"/>
          <w:sz w:val="24"/>
          <w:szCs w:val="24"/>
        </w:rPr>
      </w:pPr>
      <w:r w:rsidRPr="001B1C31">
        <w:rPr>
          <w:rFonts w:ascii="Times New Roman" w:hAnsi="Times New Roman" w:cs="Times New Roman"/>
          <w:sz w:val="24"/>
          <w:szCs w:val="24"/>
        </w:rPr>
        <w:t xml:space="preserve">No environmental factors will promote green strategy and sustainability after the pandemic. </w:t>
      </w:r>
    </w:p>
    <w:p w:rsidR="001B1C31" w:rsidRPr="00DA352A" w:rsidRDefault="00D5031C" w:rsidP="00DA352A">
      <w:pPr>
        <w:numPr>
          <w:ilvl w:val="0"/>
          <w:numId w:val="10"/>
        </w:numPr>
        <w:spacing w:line="360" w:lineRule="auto"/>
        <w:contextualSpacing/>
        <w:jc w:val="both"/>
        <w:rPr>
          <w:rFonts w:ascii="Times New Roman" w:hAnsi="Times New Roman" w:cs="Times New Roman"/>
          <w:sz w:val="24"/>
          <w:szCs w:val="24"/>
        </w:rPr>
      </w:pPr>
      <w:r w:rsidRPr="001B1C31">
        <w:rPr>
          <w:rFonts w:ascii="Times New Roman" w:hAnsi="Times New Roman" w:cs="Times New Roman"/>
          <w:sz w:val="24"/>
          <w:szCs w:val="24"/>
        </w:rPr>
        <w:t xml:space="preserve">Sustainability is the key component for customers hence needs to be implemented in their hotels. </w:t>
      </w:r>
    </w:p>
    <w:p w:rsidR="004406B2" w:rsidRPr="00804C93" w:rsidRDefault="00D5031C" w:rsidP="004406B2">
      <w:pPr>
        <w:pStyle w:val="Titlu1"/>
        <w:spacing w:line="360" w:lineRule="auto"/>
        <w:jc w:val="both"/>
        <w:rPr>
          <w:rFonts w:cs="Times New Roman"/>
          <w:szCs w:val="24"/>
        </w:rPr>
      </w:pPr>
      <w:bookmarkStart w:id="13" w:name="_Toc120535386"/>
      <w:r w:rsidRPr="00DA352A">
        <w:rPr>
          <w:rFonts w:cs="Times New Roman"/>
          <w:szCs w:val="24"/>
        </w:rPr>
        <w:t>Objectives</w:t>
      </w:r>
      <w:bookmarkEnd w:id="13"/>
    </w:p>
    <w:p w:rsidR="001B1C31" w:rsidRPr="00DA352A" w:rsidRDefault="00D5031C" w:rsidP="00DA352A">
      <w:pPr>
        <w:pStyle w:val="Titlu2"/>
        <w:shd w:val="clear" w:color="auto" w:fill="FFFFFF"/>
        <w:spacing w:before="0" w:line="360" w:lineRule="auto"/>
        <w:jc w:val="both"/>
        <w:rPr>
          <w:rFonts w:cs="Times New Roman"/>
          <w:bCs/>
          <w:color w:val="212529"/>
          <w:szCs w:val="24"/>
        </w:rPr>
      </w:pPr>
      <w:bookmarkStart w:id="14" w:name="_Toc120535387"/>
      <w:r w:rsidRPr="00DA352A">
        <w:rPr>
          <w:rFonts w:cs="Times New Roman"/>
          <w:bCs/>
          <w:color w:val="212529"/>
          <w:szCs w:val="24"/>
        </w:rPr>
        <w:t>Specific</w:t>
      </w:r>
      <w:bookmarkEnd w:id="14"/>
      <w:r w:rsidRPr="00DA352A">
        <w:rPr>
          <w:rFonts w:cs="Times New Roman"/>
          <w:bCs/>
          <w:color w:val="212529"/>
          <w:szCs w:val="24"/>
        </w:rPr>
        <w:t> </w:t>
      </w:r>
    </w:p>
    <w:p w:rsidR="001B1C31" w:rsidRPr="00DA352A" w:rsidRDefault="00D5031C" w:rsidP="00DA352A">
      <w:pPr>
        <w:pStyle w:val="Listparagraf"/>
        <w:numPr>
          <w:ilvl w:val="0"/>
          <w:numId w:val="16"/>
        </w:num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 xml:space="preserve">To increase sales and profits after the pandemic in 2 months period. </w:t>
      </w:r>
    </w:p>
    <w:p w:rsidR="001B1C31" w:rsidRPr="00DA352A" w:rsidRDefault="00D5031C" w:rsidP="00DA352A">
      <w:pPr>
        <w:pStyle w:val="Titlu2"/>
        <w:spacing w:line="360" w:lineRule="auto"/>
        <w:jc w:val="both"/>
        <w:rPr>
          <w:rFonts w:cs="Times New Roman"/>
          <w:szCs w:val="24"/>
        </w:rPr>
      </w:pPr>
      <w:bookmarkStart w:id="15" w:name="_Toc120535388"/>
      <w:r w:rsidRPr="00DA352A">
        <w:rPr>
          <w:rFonts w:cs="Times New Roman"/>
          <w:szCs w:val="24"/>
        </w:rPr>
        <w:t>Measurable</w:t>
      </w:r>
      <w:bookmarkEnd w:id="15"/>
    </w:p>
    <w:p w:rsidR="001B1C31" w:rsidRPr="00DA352A" w:rsidRDefault="00D5031C" w:rsidP="00DA352A">
      <w:pPr>
        <w:pStyle w:val="Listparagraf"/>
        <w:numPr>
          <w:ilvl w:val="0"/>
          <w:numId w:val="16"/>
        </w:num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To measure it through ratings and reviews of the customers</w:t>
      </w:r>
    </w:p>
    <w:p w:rsidR="001B1C31" w:rsidRPr="00DA352A" w:rsidRDefault="00D5031C" w:rsidP="00DA352A">
      <w:pPr>
        <w:pStyle w:val="Titlu2"/>
        <w:shd w:val="clear" w:color="auto" w:fill="FFFFFF"/>
        <w:spacing w:before="0" w:line="360" w:lineRule="auto"/>
        <w:jc w:val="both"/>
        <w:rPr>
          <w:rFonts w:cs="Times New Roman"/>
          <w:color w:val="212529"/>
          <w:szCs w:val="24"/>
        </w:rPr>
      </w:pPr>
      <w:bookmarkStart w:id="16" w:name="_Toc120535389"/>
      <w:r w:rsidRPr="00DA352A">
        <w:rPr>
          <w:rFonts w:cs="Times New Roman"/>
          <w:bCs/>
          <w:color w:val="212529"/>
          <w:szCs w:val="24"/>
        </w:rPr>
        <w:t>Attainable</w:t>
      </w:r>
      <w:bookmarkEnd w:id="16"/>
      <w:r w:rsidRPr="00DA352A">
        <w:rPr>
          <w:rFonts w:cs="Times New Roman"/>
          <w:bCs/>
          <w:color w:val="212529"/>
          <w:szCs w:val="24"/>
        </w:rPr>
        <w:t> </w:t>
      </w:r>
    </w:p>
    <w:p w:rsidR="001B1C31" w:rsidRPr="00DA352A" w:rsidRDefault="00D5031C" w:rsidP="00DA352A">
      <w:pPr>
        <w:pStyle w:val="Listparagraf"/>
        <w:numPr>
          <w:ilvl w:val="0"/>
          <w:numId w:val="16"/>
        </w:num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To attain the goals through marketing strategies in terms of finances and infrastructure.</w:t>
      </w:r>
    </w:p>
    <w:p w:rsidR="001B1C31" w:rsidRPr="00DA352A" w:rsidRDefault="00D5031C" w:rsidP="00DA352A">
      <w:pPr>
        <w:pStyle w:val="Titlu2"/>
        <w:shd w:val="clear" w:color="auto" w:fill="FFFFFF"/>
        <w:spacing w:before="0" w:line="360" w:lineRule="auto"/>
        <w:jc w:val="both"/>
        <w:rPr>
          <w:rFonts w:cs="Times New Roman"/>
          <w:color w:val="212529"/>
          <w:szCs w:val="24"/>
        </w:rPr>
      </w:pPr>
      <w:bookmarkStart w:id="17" w:name="_Toc120535390"/>
      <w:r w:rsidRPr="00DA352A">
        <w:rPr>
          <w:rFonts w:cs="Times New Roman"/>
          <w:bCs/>
          <w:color w:val="212529"/>
          <w:szCs w:val="24"/>
        </w:rPr>
        <w:t>Realistic</w:t>
      </w:r>
      <w:bookmarkEnd w:id="17"/>
      <w:r w:rsidRPr="00DA352A">
        <w:rPr>
          <w:rFonts w:cs="Times New Roman"/>
          <w:bCs/>
          <w:color w:val="212529"/>
          <w:szCs w:val="24"/>
        </w:rPr>
        <w:t> </w:t>
      </w:r>
    </w:p>
    <w:p w:rsidR="001B1C31" w:rsidRPr="00DA352A" w:rsidRDefault="00D5031C" w:rsidP="00DA352A">
      <w:pPr>
        <w:pStyle w:val="Listparagraf"/>
        <w:numPr>
          <w:ilvl w:val="0"/>
          <w:numId w:val="16"/>
        </w:num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 xml:space="preserve">To make realistic demands from the employees to provide through its services to the company after the pandemic. </w:t>
      </w:r>
    </w:p>
    <w:p w:rsidR="001B1C31" w:rsidRPr="00DA352A" w:rsidRDefault="00D5031C" w:rsidP="00DA352A">
      <w:pPr>
        <w:pStyle w:val="Titlu2"/>
        <w:spacing w:line="360" w:lineRule="auto"/>
        <w:jc w:val="both"/>
        <w:rPr>
          <w:rFonts w:cs="Times New Roman"/>
          <w:szCs w:val="24"/>
        </w:rPr>
      </w:pPr>
      <w:bookmarkStart w:id="18" w:name="_Toc120535391"/>
      <w:r w:rsidRPr="00DA352A">
        <w:rPr>
          <w:rFonts w:cs="Times New Roman"/>
          <w:szCs w:val="24"/>
        </w:rPr>
        <w:t>Time Bound</w:t>
      </w:r>
      <w:bookmarkEnd w:id="18"/>
    </w:p>
    <w:p w:rsidR="001B1C31" w:rsidRPr="00DA352A" w:rsidRDefault="00D5031C" w:rsidP="00DA352A">
      <w:pPr>
        <w:pStyle w:val="Listparagraf"/>
        <w:numPr>
          <w:ilvl w:val="0"/>
          <w:numId w:val="16"/>
        </w:num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 xml:space="preserve">To achieve the outcome in 2 months times from November to December. </w:t>
      </w:r>
    </w:p>
    <w:p w:rsidR="001B1C31" w:rsidRPr="00DA352A" w:rsidRDefault="00D5031C" w:rsidP="00DA352A">
      <w:pPr>
        <w:pStyle w:val="Titlu1"/>
        <w:spacing w:line="360" w:lineRule="auto"/>
        <w:jc w:val="both"/>
        <w:rPr>
          <w:rFonts w:cs="Times New Roman"/>
          <w:szCs w:val="24"/>
        </w:rPr>
      </w:pPr>
      <w:bookmarkStart w:id="19" w:name="_Toc120535392"/>
      <w:r w:rsidRPr="00DA352A">
        <w:rPr>
          <w:rFonts w:cs="Times New Roman"/>
          <w:szCs w:val="24"/>
        </w:rPr>
        <w:t>Strategy</w:t>
      </w:r>
      <w:bookmarkEnd w:id="19"/>
    </w:p>
    <w:p w:rsidR="00DA352A" w:rsidRPr="00DA352A" w:rsidRDefault="00D5031C" w:rsidP="00DA352A">
      <w:p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 xml:space="preserve">According to BOWMAN'S Strategy, differentiation and focused differentiation will be used to provide high services at neutral prices and high value at a high price, respectively. It will help attract people from different classes (upper middle and elite). It provides diversity through unique features within the hotel’s services (Villagrasa </w:t>
      </w:r>
      <w:r w:rsidRPr="00DA352A">
        <w:rPr>
          <w:rFonts w:ascii="Times New Roman" w:hAnsi="Times New Roman" w:cs="Times New Roman"/>
          <w:i/>
          <w:sz w:val="24"/>
          <w:szCs w:val="24"/>
        </w:rPr>
        <w:t xml:space="preserve">et al., </w:t>
      </w:r>
      <w:r w:rsidRPr="00DA352A">
        <w:rPr>
          <w:rFonts w:ascii="Times New Roman" w:hAnsi="Times New Roman" w:cs="Times New Roman"/>
          <w:sz w:val="24"/>
          <w:szCs w:val="24"/>
        </w:rPr>
        <w:t xml:space="preserve">2021). </w:t>
      </w:r>
    </w:p>
    <w:p w:rsidR="001B1C31" w:rsidRPr="00DA352A" w:rsidRDefault="00D5031C" w:rsidP="00DA352A">
      <w:pPr>
        <w:pStyle w:val="Titlu1"/>
        <w:spacing w:line="360" w:lineRule="auto"/>
        <w:jc w:val="both"/>
        <w:rPr>
          <w:rFonts w:cs="Times New Roman"/>
          <w:szCs w:val="24"/>
        </w:rPr>
      </w:pPr>
      <w:bookmarkStart w:id="20" w:name="_Toc120535393"/>
      <w:r w:rsidRPr="00DA352A">
        <w:rPr>
          <w:rFonts w:cs="Times New Roman"/>
          <w:szCs w:val="24"/>
        </w:rPr>
        <w:t>Tactics</w:t>
      </w:r>
      <w:bookmarkEnd w:id="20"/>
    </w:p>
    <w:p w:rsidR="0084375B" w:rsidRPr="00DA352A" w:rsidRDefault="00D5031C" w:rsidP="00DA352A">
      <w:pPr>
        <w:pStyle w:val="Titlu1"/>
        <w:numPr>
          <w:ilvl w:val="0"/>
          <w:numId w:val="0"/>
        </w:numPr>
        <w:spacing w:line="360" w:lineRule="auto"/>
        <w:jc w:val="both"/>
        <w:rPr>
          <w:rFonts w:cs="Times New Roman"/>
          <w:szCs w:val="24"/>
        </w:rPr>
      </w:pPr>
      <w:bookmarkStart w:id="21" w:name="_Toc120535394"/>
      <w:r w:rsidRPr="00DA352A">
        <w:rPr>
          <w:rFonts w:cs="Times New Roman"/>
          <w:szCs w:val="24"/>
        </w:rPr>
        <w:t>The Marketing Mix</w:t>
      </w:r>
      <w:bookmarkEnd w:id="21"/>
      <w:r w:rsidRPr="00DA352A">
        <w:rPr>
          <w:rFonts w:cs="Times New Roman"/>
          <w:szCs w:val="24"/>
        </w:rPr>
        <w:t xml:space="preserve"> </w:t>
      </w:r>
    </w:p>
    <w:p w:rsidR="0084375B" w:rsidRPr="00DA352A" w:rsidRDefault="00D5031C" w:rsidP="00DA352A">
      <w:pPr>
        <w:pStyle w:val="Titlu2"/>
        <w:spacing w:line="360" w:lineRule="auto"/>
        <w:jc w:val="both"/>
        <w:rPr>
          <w:rFonts w:cs="Times New Roman"/>
          <w:szCs w:val="24"/>
        </w:rPr>
      </w:pPr>
      <w:bookmarkStart w:id="22" w:name="_Toc120535395"/>
      <w:r w:rsidRPr="00DA352A">
        <w:rPr>
          <w:rFonts w:cs="Times New Roman"/>
          <w:szCs w:val="24"/>
        </w:rPr>
        <w:t>Price</w:t>
      </w:r>
      <w:bookmarkEnd w:id="22"/>
      <w:r w:rsidRPr="00DA352A">
        <w:rPr>
          <w:rFonts w:cs="Times New Roman"/>
          <w:szCs w:val="24"/>
        </w:rPr>
        <w:t xml:space="preserve"> </w:t>
      </w:r>
    </w:p>
    <w:p w:rsidR="001B1C31" w:rsidRPr="00DA352A" w:rsidRDefault="00D5031C" w:rsidP="00DA352A">
      <w:pPr>
        <w:spacing w:line="360" w:lineRule="auto"/>
        <w:jc w:val="both"/>
        <w:rPr>
          <w:rFonts w:ascii="Times New Roman" w:hAnsi="Times New Roman" w:cs="Times New Roman"/>
          <w:sz w:val="24"/>
          <w:szCs w:val="24"/>
        </w:rPr>
      </w:pPr>
      <w:r w:rsidRPr="00DA352A">
        <w:rPr>
          <w:rStyle w:val="Accentuat"/>
          <w:rFonts w:ascii="Times New Roman" w:hAnsi="Times New Roman" w:cs="Times New Roman"/>
          <w:color w:val="0E101A"/>
          <w:sz w:val="24"/>
          <w:szCs w:val="24"/>
        </w:rPr>
        <w:t>Westin</w:t>
      </w:r>
      <w:r w:rsidRPr="00DA352A">
        <w:rPr>
          <w:rFonts w:ascii="Times New Roman" w:hAnsi="Times New Roman" w:cs="Times New Roman"/>
          <w:sz w:val="24"/>
          <w:szCs w:val="24"/>
        </w:rPr>
        <w:t> is a hotel owned by the Marriot Hotel Group. The pricing of this hotel is not low for customers. It also provides packages for customers for their extended stay. As it is a premium brand hence high pricing strategy is applied. It is a hotel with high prices but a room with a different variety, and the exact prices will be charged after the pandemic but a little higher to compensate for the loss in some aspects.</w:t>
      </w:r>
    </w:p>
    <w:p w:rsidR="0084375B" w:rsidRPr="00DA352A" w:rsidRDefault="00D5031C" w:rsidP="00DA352A">
      <w:pPr>
        <w:pStyle w:val="Titlu2"/>
        <w:spacing w:line="360" w:lineRule="auto"/>
        <w:jc w:val="both"/>
        <w:rPr>
          <w:rFonts w:cs="Times New Roman"/>
          <w:szCs w:val="24"/>
        </w:rPr>
      </w:pPr>
      <w:bookmarkStart w:id="23" w:name="_Toc120535396"/>
      <w:r w:rsidRPr="00DA352A">
        <w:rPr>
          <w:rFonts w:cs="Times New Roman"/>
          <w:szCs w:val="24"/>
        </w:rPr>
        <w:t>Place</w:t>
      </w:r>
      <w:bookmarkEnd w:id="23"/>
      <w:r w:rsidRPr="00DA352A">
        <w:rPr>
          <w:rFonts w:cs="Times New Roman"/>
          <w:szCs w:val="24"/>
        </w:rPr>
        <w:t xml:space="preserve"> </w:t>
      </w:r>
    </w:p>
    <w:p w:rsidR="001B1C31" w:rsidRPr="00DA352A" w:rsidRDefault="00D5031C" w:rsidP="00DA352A">
      <w:p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 xml:space="preserve">The main product of this hotel with </w:t>
      </w:r>
      <w:r w:rsidR="00DA352A" w:rsidRPr="00DA352A">
        <w:rPr>
          <w:rFonts w:ascii="Times New Roman" w:hAnsi="Times New Roman" w:cs="Times New Roman"/>
          <w:sz w:val="24"/>
          <w:szCs w:val="24"/>
        </w:rPr>
        <w:t>high-quality</w:t>
      </w:r>
      <w:r w:rsidRPr="00DA352A">
        <w:rPr>
          <w:rFonts w:ascii="Times New Roman" w:hAnsi="Times New Roman" w:cs="Times New Roman"/>
          <w:sz w:val="24"/>
          <w:szCs w:val="24"/>
        </w:rPr>
        <w:t xml:space="preserve"> services for its customers, attracting more customers globally. This hotel is available in the </w:t>
      </w:r>
      <w:r>
        <w:rPr>
          <w:rFonts w:ascii="Times New Roman" w:hAnsi="Times New Roman" w:cs="Times New Roman"/>
          <w:sz w:val="24"/>
          <w:szCs w:val="24"/>
        </w:rPr>
        <w:t xml:space="preserve">London, </w:t>
      </w:r>
      <w:r w:rsidRPr="00DA352A">
        <w:rPr>
          <w:rFonts w:ascii="Times New Roman" w:hAnsi="Times New Roman" w:cs="Times New Roman"/>
          <w:sz w:val="24"/>
          <w:szCs w:val="24"/>
        </w:rPr>
        <w:t>U.K. Hence, the present vacation destination, Westinn, is existential to provide services to the customers. Mainly, this hotel placed itself not where tourism is high to gain many people in their hotels</w:t>
      </w:r>
      <w:r w:rsidR="000559B2" w:rsidRPr="00DA352A">
        <w:rPr>
          <w:rFonts w:ascii="Times New Roman" w:hAnsi="Times New Roman" w:cs="Times New Roman"/>
          <w:sz w:val="24"/>
          <w:szCs w:val="24"/>
        </w:rPr>
        <w:t xml:space="preserve"> (Westin)</w:t>
      </w:r>
      <w:r w:rsidRPr="00DA352A">
        <w:rPr>
          <w:rFonts w:ascii="Times New Roman" w:hAnsi="Times New Roman" w:cs="Times New Roman"/>
          <w:sz w:val="24"/>
          <w:szCs w:val="24"/>
        </w:rPr>
        <w:t>.</w:t>
      </w:r>
    </w:p>
    <w:p w:rsidR="0084375B" w:rsidRPr="00DA352A" w:rsidRDefault="00D5031C" w:rsidP="00DA352A">
      <w:pPr>
        <w:pStyle w:val="Titlu2"/>
        <w:spacing w:line="360" w:lineRule="auto"/>
        <w:jc w:val="both"/>
        <w:rPr>
          <w:rFonts w:cs="Times New Roman"/>
          <w:szCs w:val="24"/>
        </w:rPr>
      </w:pPr>
      <w:bookmarkStart w:id="24" w:name="_Toc120535397"/>
      <w:r w:rsidRPr="00DA352A">
        <w:rPr>
          <w:rFonts w:cs="Times New Roman"/>
          <w:szCs w:val="24"/>
        </w:rPr>
        <w:t>Promotion</w:t>
      </w:r>
      <w:bookmarkEnd w:id="24"/>
    </w:p>
    <w:p w:rsidR="001B1C31" w:rsidRPr="00DA352A" w:rsidRDefault="00D5031C" w:rsidP="00DA352A">
      <w:p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This hotel uses different marketing str</w:t>
      </w:r>
      <w:r w:rsidR="00DA352A" w:rsidRPr="00DA352A">
        <w:rPr>
          <w:rFonts w:ascii="Times New Roman" w:hAnsi="Times New Roman" w:cs="Times New Roman"/>
          <w:sz w:val="24"/>
          <w:szCs w:val="24"/>
        </w:rPr>
        <w:t>ategies to promote its business</w:t>
      </w:r>
      <w:r w:rsidRPr="00DA352A">
        <w:rPr>
          <w:rFonts w:ascii="Times New Roman" w:hAnsi="Times New Roman" w:cs="Times New Roman"/>
          <w:sz w:val="24"/>
          <w:szCs w:val="24"/>
        </w:rPr>
        <w:t xml:space="preserve">. The hotel offers </w:t>
      </w:r>
      <w:r w:rsidR="00DA352A" w:rsidRPr="00DA352A">
        <w:rPr>
          <w:rFonts w:ascii="Times New Roman" w:hAnsi="Times New Roman" w:cs="Times New Roman"/>
          <w:sz w:val="24"/>
          <w:szCs w:val="24"/>
        </w:rPr>
        <w:t>high-quality</w:t>
      </w:r>
      <w:r w:rsidRPr="00DA352A">
        <w:rPr>
          <w:rFonts w:ascii="Times New Roman" w:hAnsi="Times New Roman" w:cs="Times New Roman"/>
          <w:sz w:val="24"/>
          <w:szCs w:val="24"/>
        </w:rPr>
        <w:t xml:space="preserve"> services in that price range, and customers love to spend their money there. It promotes its business through social media platform</w:t>
      </w:r>
      <w:r w:rsidR="00DA352A" w:rsidRPr="00DA352A">
        <w:rPr>
          <w:rFonts w:ascii="Times New Roman" w:hAnsi="Times New Roman" w:cs="Times New Roman"/>
          <w:sz w:val="24"/>
          <w:szCs w:val="24"/>
        </w:rPr>
        <w:t xml:space="preserve">s where most people are active </w:t>
      </w:r>
      <w:r w:rsidR="004E40EE" w:rsidRPr="00DA352A">
        <w:rPr>
          <w:rFonts w:ascii="Times New Roman" w:hAnsi="Times New Roman" w:cs="Times New Roman"/>
          <w:sz w:val="24"/>
          <w:szCs w:val="24"/>
        </w:rPr>
        <w:t xml:space="preserve">(Tatar </w:t>
      </w:r>
      <w:r w:rsidR="004E40EE" w:rsidRPr="00DA352A">
        <w:rPr>
          <w:rFonts w:ascii="Times New Roman" w:hAnsi="Times New Roman" w:cs="Times New Roman"/>
          <w:i/>
          <w:sz w:val="24"/>
          <w:szCs w:val="24"/>
        </w:rPr>
        <w:t xml:space="preserve">et al., </w:t>
      </w:r>
      <w:r w:rsidR="004E40EE" w:rsidRPr="00DA352A">
        <w:rPr>
          <w:rFonts w:ascii="Times New Roman" w:hAnsi="Times New Roman" w:cs="Times New Roman"/>
          <w:sz w:val="24"/>
          <w:szCs w:val="24"/>
        </w:rPr>
        <w:t>2016)</w:t>
      </w:r>
      <w:r w:rsidRPr="00DA352A">
        <w:rPr>
          <w:rFonts w:ascii="Times New Roman" w:hAnsi="Times New Roman" w:cs="Times New Roman"/>
          <w:sz w:val="24"/>
          <w:szCs w:val="24"/>
        </w:rPr>
        <w:t>.</w:t>
      </w:r>
    </w:p>
    <w:p w:rsidR="001B1C31" w:rsidRPr="00DA352A" w:rsidRDefault="00D5031C" w:rsidP="00DA352A">
      <w:pPr>
        <w:pStyle w:val="Titlu2"/>
        <w:spacing w:line="360" w:lineRule="auto"/>
        <w:jc w:val="both"/>
        <w:rPr>
          <w:rFonts w:cs="Times New Roman"/>
          <w:szCs w:val="24"/>
        </w:rPr>
      </w:pPr>
      <w:bookmarkStart w:id="25" w:name="_Toc120535398"/>
      <w:r w:rsidRPr="00DA352A">
        <w:rPr>
          <w:rFonts w:cs="Times New Roman"/>
          <w:szCs w:val="24"/>
        </w:rPr>
        <w:t>Product</w:t>
      </w:r>
      <w:bookmarkEnd w:id="25"/>
    </w:p>
    <w:p w:rsidR="001B1C31" w:rsidRPr="00DA352A" w:rsidRDefault="00D5031C" w:rsidP="00DA352A">
      <w:p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The product gives rooms to customers who are there to enjoy a vacation with good services after the pandemic, even to business organizations. It mainly also included business organizations to promote a professional environment</w:t>
      </w:r>
      <w:r w:rsidR="004E40EE" w:rsidRPr="00DA352A">
        <w:rPr>
          <w:rFonts w:ascii="Times New Roman" w:hAnsi="Times New Roman" w:cs="Times New Roman"/>
          <w:sz w:val="24"/>
          <w:szCs w:val="24"/>
        </w:rPr>
        <w:t xml:space="preserve"> (Westin)</w:t>
      </w:r>
      <w:r w:rsidRPr="00DA352A">
        <w:rPr>
          <w:rFonts w:ascii="Times New Roman" w:hAnsi="Times New Roman" w:cs="Times New Roman"/>
          <w:sz w:val="24"/>
          <w:szCs w:val="24"/>
        </w:rPr>
        <w:t xml:space="preserve">. </w:t>
      </w:r>
    </w:p>
    <w:p w:rsidR="001B1C31" w:rsidRPr="00DA352A" w:rsidRDefault="00D5031C" w:rsidP="00DA352A">
      <w:pPr>
        <w:pStyle w:val="Titlu1"/>
        <w:spacing w:line="360" w:lineRule="auto"/>
        <w:jc w:val="both"/>
        <w:rPr>
          <w:rFonts w:cs="Times New Roman"/>
          <w:szCs w:val="24"/>
        </w:rPr>
      </w:pPr>
      <w:bookmarkStart w:id="26" w:name="_Toc120535399"/>
      <w:r w:rsidRPr="00DA352A">
        <w:rPr>
          <w:rFonts w:cs="Times New Roman"/>
          <w:szCs w:val="24"/>
        </w:rPr>
        <w:t>Action</w:t>
      </w:r>
      <w:bookmarkEnd w:id="26"/>
    </w:p>
    <w:p w:rsidR="001B1C31" w:rsidRPr="00DA352A" w:rsidRDefault="008E1546" w:rsidP="00DA352A">
      <w:pPr>
        <w:spacing w:line="360" w:lineRule="auto"/>
        <w:jc w:val="both"/>
        <w:rPr>
          <w:rFonts w:ascii="Times New Roman" w:hAnsi="Times New Roman" w:cs="Times New Roman"/>
          <w:sz w:val="24"/>
          <w:szCs w:val="24"/>
        </w:rPr>
      </w:pPr>
      <w:r w:rsidRPr="008E1546">
        <w:rPr>
          <w:noProof/>
        </w:rPr>
        <w:drawing>
          <wp:inline distT="0" distB="0" distL="0" distR="0">
            <wp:extent cx="5943600" cy="295534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43600" cy="2955345"/>
                    </a:xfrm>
                    <a:prstGeom prst="rect">
                      <a:avLst/>
                    </a:prstGeom>
                    <a:noFill/>
                    <a:ln>
                      <a:noFill/>
                    </a:ln>
                  </pic:spPr>
                </pic:pic>
              </a:graphicData>
            </a:graphic>
          </wp:inline>
        </w:drawing>
      </w:r>
    </w:p>
    <w:p w:rsidR="001B1C31" w:rsidRPr="001B1C31" w:rsidRDefault="001B1C31" w:rsidP="00DA352A">
      <w:pPr>
        <w:spacing w:after="200" w:line="360" w:lineRule="auto"/>
        <w:jc w:val="both"/>
        <w:rPr>
          <w:rFonts w:ascii="Times New Roman" w:eastAsia="Calibri" w:hAnsi="Times New Roman" w:cs="Times New Roman"/>
          <w:sz w:val="24"/>
          <w:szCs w:val="24"/>
        </w:rPr>
      </w:pPr>
    </w:p>
    <w:p w:rsidR="001B1C31" w:rsidRPr="00DA352A" w:rsidRDefault="00D5031C" w:rsidP="00DA352A">
      <w:p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The gannt chart is a framework for scheduling and planning different things (</w:t>
      </w:r>
      <w:r w:rsidR="00DA352A" w:rsidRPr="00DA352A">
        <w:rPr>
          <w:rFonts w:ascii="Times New Roman" w:hAnsi="Times New Roman" w:cs="Times New Roman"/>
          <w:sz w:val="24"/>
          <w:szCs w:val="24"/>
        </w:rPr>
        <w:t>Hirakata, 2020</w:t>
      </w:r>
      <w:r w:rsidRPr="00DA352A">
        <w:rPr>
          <w:rFonts w:ascii="Times New Roman" w:hAnsi="Times New Roman" w:cs="Times New Roman"/>
          <w:sz w:val="24"/>
          <w:szCs w:val="24"/>
        </w:rPr>
        <w:t xml:space="preserve">). Hence, </w:t>
      </w:r>
      <w:r w:rsidR="00A25321">
        <w:rPr>
          <w:rFonts w:ascii="Times New Roman" w:hAnsi="Times New Roman" w:cs="Times New Roman"/>
          <w:sz w:val="24"/>
          <w:szCs w:val="24"/>
        </w:rPr>
        <w:t>four</w:t>
      </w:r>
      <w:r w:rsidRPr="00DA352A">
        <w:rPr>
          <w:rFonts w:ascii="Times New Roman" w:hAnsi="Times New Roman" w:cs="Times New Roman"/>
          <w:sz w:val="24"/>
          <w:szCs w:val="24"/>
        </w:rPr>
        <w:t xml:space="preserve"> weeks are needed for planning and preparing for the market research</w:t>
      </w:r>
      <w:r w:rsidR="00A25321">
        <w:rPr>
          <w:rFonts w:ascii="Times New Roman" w:hAnsi="Times New Roman" w:cs="Times New Roman"/>
          <w:sz w:val="24"/>
          <w:szCs w:val="24"/>
        </w:rPr>
        <w:t xml:space="preserve"> each</w:t>
      </w:r>
      <w:r w:rsidRPr="00DA352A">
        <w:rPr>
          <w:rFonts w:ascii="Times New Roman" w:hAnsi="Times New Roman" w:cs="Times New Roman"/>
          <w:sz w:val="24"/>
          <w:szCs w:val="24"/>
        </w:rPr>
        <w:t>, scheduling the market channels, and gathering feedback from the people; hence weeks are needed. As marketing is not easy hence 2 months is needed to prepare and plan.</w:t>
      </w:r>
    </w:p>
    <w:p w:rsidR="001B1C31" w:rsidRPr="00DA352A" w:rsidRDefault="00D5031C" w:rsidP="00DA352A">
      <w:pPr>
        <w:pStyle w:val="Titlu1"/>
        <w:spacing w:line="360" w:lineRule="auto"/>
        <w:jc w:val="both"/>
        <w:rPr>
          <w:rFonts w:cs="Times New Roman"/>
          <w:szCs w:val="24"/>
        </w:rPr>
      </w:pPr>
      <w:bookmarkStart w:id="27" w:name="_Toc120535400"/>
      <w:r w:rsidRPr="00DA352A">
        <w:rPr>
          <w:rFonts w:cs="Times New Roman"/>
          <w:szCs w:val="24"/>
        </w:rPr>
        <w:t>Control</w:t>
      </w:r>
      <w:bookmarkEnd w:id="27"/>
    </w:p>
    <w:p w:rsidR="001B1C31" w:rsidRPr="00DA352A" w:rsidRDefault="00D5031C" w:rsidP="00DA352A">
      <w:p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The hotel needs customer value and engagement. Customer value and engagement are defined as measures and strategies the business acquires to capture transactional and non-transactional behaviours. Hence, it is used in direct marketing. Customer value and engagement is needed to keep the brand names in the customer's mind</w:t>
      </w:r>
      <w:r w:rsidR="004E40EE" w:rsidRPr="00DA352A">
        <w:rPr>
          <w:rFonts w:ascii="Times New Roman" w:hAnsi="Times New Roman" w:cs="Times New Roman"/>
          <w:sz w:val="24"/>
          <w:szCs w:val="24"/>
        </w:rPr>
        <w:t xml:space="preserve"> (Kumar &amp; Reinartz, 2016) (Zhang </w:t>
      </w:r>
      <w:r w:rsidR="004E40EE" w:rsidRPr="00DA352A">
        <w:rPr>
          <w:rFonts w:ascii="Times New Roman" w:hAnsi="Times New Roman" w:cs="Times New Roman"/>
          <w:i/>
          <w:sz w:val="24"/>
          <w:szCs w:val="24"/>
        </w:rPr>
        <w:t>et al., 2017</w:t>
      </w:r>
      <w:r w:rsidR="004E40EE" w:rsidRPr="00DA352A">
        <w:rPr>
          <w:rFonts w:ascii="Times New Roman" w:hAnsi="Times New Roman" w:cs="Times New Roman"/>
          <w:sz w:val="24"/>
          <w:szCs w:val="24"/>
        </w:rPr>
        <w:t>)</w:t>
      </w:r>
      <w:r w:rsidRPr="00DA352A">
        <w:rPr>
          <w:rFonts w:ascii="Times New Roman" w:hAnsi="Times New Roman" w:cs="Times New Roman"/>
          <w:sz w:val="24"/>
          <w:szCs w:val="24"/>
        </w:rPr>
        <w:t>. Hence, after the pandemic, Westinn is the hotel that needs a new marketing plan. It can be achieved through online platforms as people nowadays use them more. To ensure customer engagement in the hotel, reviews can be gathered. Different digital and online marketing channels can be used in, which Instagram is the main social media platform</w:t>
      </w:r>
      <w:r w:rsidR="004E40EE" w:rsidRPr="00DA352A">
        <w:rPr>
          <w:rFonts w:ascii="Times New Roman" w:hAnsi="Times New Roman" w:cs="Times New Roman"/>
          <w:sz w:val="24"/>
          <w:szCs w:val="24"/>
        </w:rPr>
        <w:t xml:space="preserve"> (Ibrahim </w:t>
      </w:r>
      <w:r w:rsidR="00DA352A" w:rsidRPr="00DA352A">
        <w:rPr>
          <w:rFonts w:ascii="Times New Roman" w:hAnsi="Times New Roman" w:cs="Times New Roman"/>
          <w:sz w:val="24"/>
          <w:szCs w:val="24"/>
        </w:rPr>
        <w:t>&amp; Aljarah,</w:t>
      </w:r>
      <w:r w:rsidR="004E40EE" w:rsidRPr="00DA352A">
        <w:rPr>
          <w:rFonts w:ascii="Times New Roman" w:hAnsi="Times New Roman" w:cs="Times New Roman"/>
          <w:sz w:val="24"/>
          <w:szCs w:val="24"/>
        </w:rPr>
        <w:t xml:space="preserve"> 2021)</w:t>
      </w:r>
      <w:r w:rsidRPr="00DA352A">
        <w:rPr>
          <w:rFonts w:ascii="Times New Roman" w:hAnsi="Times New Roman" w:cs="Times New Roman"/>
          <w:sz w:val="24"/>
          <w:szCs w:val="24"/>
        </w:rPr>
        <w:t>. But Facebook, Twitter, YouTube, and TikTok can be used to maintain these platforms. Mainly, new customers will be found, but profits at the starting of the business after the pandemic should not be counted</w:t>
      </w:r>
      <w:r w:rsidR="004E40EE" w:rsidRPr="00DA352A">
        <w:rPr>
          <w:rFonts w:ascii="Times New Roman" w:hAnsi="Times New Roman" w:cs="Times New Roman"/>
          <w:sz w:val="24"/>
          <w:szCs w:val="24"/>
        </w:rPr>
        <w:t xml:space="preserve"> (Alalawan </w:t>
      </w:r>
      <w:r w:rsidR="004E40EE" w:rsidRPr="00DA352A">
        <w:rPr>
          <w:rFonts w:ascii="Times New Roman" w:hAnsi="Times New Roman" w:cs="Times New Roman"/>
          <w:i/>
          <w:sz w:val="24"/>
          <w:szCs w:val="24"/>
        </w:rPr>
        <w:t xml:space="preserve">et al., </w:t>
      </w:r>
      <w:r w:rsidR="004E40EE" w:rsidRPr="00DA352A">
        <w:rPr>
          <w:rFonts w:ascii="Times New Roman" w:hAnsi="Times New Roman" w:cs="Times New Roman"/>
          <w:sz w:val="24"/>
          <w:szCs w:val="24"/>
        </w:rPr>
        <w:t>2017)</w:t>
      </w:r>
      <w:r w:rsidR="00DA352A" w:rsidRPr="00DA352A">
        <w:rPr>
          <w:rFonts w:ascii="Times New Roman" w:hAnsi="Times New Roman" w:cs="Times New Roman"/>
          <w:sz w:val="24"/>
          <w:szCs w:val="24"/>
        </w:rPr>
        <w:t xml:space="preserve"> (Payne </w:t>
      </w:r>
      <w:r w:rsidR="00DA352A" w:rsidRPr="00DA352A">
        <w:rPr>
          <w:rFonts w:ascii="Times New Roman" w:hAnsi="Times New Roman" w:cs="Times New Roman"/>
          <w:i/>
          <w:sz w:val="24"/>
          <w:szCs w:val="24"/>
        </w:rPr>
        <w:t xml:space="preserve">et al., </w:t>
      </w:r>
      <w:r w:rsidR="00DA352A" w:rsidRPr="00DA352A">
        <w:rPr>
          <w:rFonts w:ascii="Times New Roman" w:hAnsi="Times New Roman" w:cs="Times New Roman"/>
          <w:sz w:val="24"/>
          <w:szCs w:val="24"/>
        </w:rPr>
        <w:t>2017)</w:t>
      </w:r>
      <w:r w:rsidRPr="00DA352A">
        <w:rPr>
          <w:rFonts w:ascii="Times New Roman" w:hAnsi="Times New Roman" w:cs="Times New Roman"/>
          <w:sz w:val="24"/>
          <w:szCs w:val="24"/>
        </w:rPr>
        <w:t>.</w:t>
      </w:r>
      <w:r w:rsidR="000559B2" w:rsidRPr="00DA352A">
        <w:rPr>
          <w:rFonts w:ascii="Times New Roman" w:hAnsi="Times New Roman" w:cs="Times New Roman"/>
          <w:sz w:val="24"/>
          <w:szCs w:val="24"/>
        </w:rPr>
        <w:t xml:space="preserve"> </w:t>
      </w:r>
      <w:r w:rsidR="00DA352A">
        <w:rPr>
          <w:rFonts w:ascii="Times New Roman" w:hAnsi="Times New Roman" w:cs="Times New Roman"/>
          <w:sz w:val="24"/>
          <w:szCs w:val="24"/>
        </w:rPr>
        <w:t xml:space="preserve">The main USP is high-quality services with spa and massages free with every customer visit for 1 month. </w:t>
      </w:r>
    </w:p>
    <w:p w:rsidR="00E32AC7" w:rsidRPr="00DA352A" w:rsidRDefault="00D5031C" w:rsidP="00DA352A">
      <w:pPr>
        <w:pStyle w:val="Titlu1"/>
        <w:spacing w:line="360" w:lineRule="auto"/>
        <w:jc w:val="both"/>
        <w:rPr>
          <w:rFonts w:cs="Times New Roman"/>
          <w:szCs w:val="24"/>
        </w:rPr>
      </w:pPr>
      <w:bookmarkStart w:id="28" w:name="_Toc120535401"/>
      <w:r w:rsidRPr="00DA352A">
        <w:rPr>
          <w:rFonts w:cs="Times New Roman"/>
          <w:szCs w:val="24"/>
        </w:rPr>
        <w:t>Conclusion</w:t>
      </w:r>
      <w:bookmarkEnd w:id="28"/>
      <w:r w:rsidRPr="00DA352A">
        <w:rPr>
          <w:rFonts w:cs="Times New Roman"/>
          <w:szCs w:val="24"/>
        </w:rPr>
        <w:t xml:space="preserve"> </w:t>
      </w:r>
    </w:p>
    <w:p w:rsidR="001B1C31" w:rsidRPr="00DA352A" w:rsidRDefault="00D5031C" w:rsidP="00DA352A">
      <w:pPr>
        <w:spacing w:line="360" w:lineRule="auto"/>
        <w:jc w:val="both"/>
        <w:rPr>
          <w:rFonts w:ascii="Times New Roman" w:hAnsi="Times New Roman" w:cs="Times New Roman"/>
          <w:sz w:val="24"/>
          <w:szCs w:val="24"/>
        </w:rPr>
      </w:pPr>
      <w:r w:rsidRPr="00DA352A">
        <w:rPr>
          <w:rFonts w:ascii="Times New Roman" w:hAnsi="Times New Roman" w:cs="Times New Roman"/>
          <w:sz w:val="24"/>
          <w:szCs w:val="24"/>
        </w:rPr>
        <w:t>The marketing plan is used, which is required to be applied in Westin hotel. Even though it is a luxury and premium brand, online platforms, reviews, and online booking are applied. Further, Facebook, Twitter, YouTube, and TikTok are also used to target new customers and old ones. Hence, it will be challenging, but as people are restricted in their homes during the pandemic, they will also book hotels and come rushing for vacations to get out of their homes. Western is one of the hotels affected by the pandemic, and new marketing strategies are needed as everything is transformed online.</w:t>
      </w:r>
    </w:p>
    <w:p w:rsidR="0084375B" w:rsidRPr="00DA352A" w:rsidRDefault="00D5031C" w:rsidP="00DA352A">
      <w:pPr>
        <w:pStyle w:val="Titlu1"/>
        <w:spacing w:line="360" w:lineRule="auto"/>
        <w:jc w:val="both"/>
        <w:rPr>
          <w:rFonts w:cs="Times New Roman"/>
          <w:szCs w:val="24"/>
        </w:rPr>
      </w:pPr>
      <w:bookmarkStart w:id="29" w:name="_Toc120535402"/>
      <w:r w:rsidRPr="00DA352A">
        <w:rPr>
          <w:rFonts w:cs="Times New Roman"/>
          <w:szCs w:val="24"/>
        </w:rPr>
        <w:t>References</w:t>
      </w:r>
      <w:bookmarkEnd w:id="29"/>
      <w:r w:rsidRPr="00DA352A">
        <w:rPr>
          <w:rFonts w:cs="Times New Roman"/>
          <w:szCs w:val="24"/>
        </w:rPr>
        <w:t xml:space="preserve"> </w:t>
      </w:r>
    </w:p>
    <w:p w:rsidR="004406B2" w:rsidRPr="00DA352A" w:rsidRDefault="004406B2" w:rsidP="004406B2">
      <w:pPr>
        <w:spacing w:line="360" w:lineRule="auto"/>
        <w:ind w:left="720" w:hanging="720"/>
        <w:jc w:val="both"/>
        <w:rPr>
          <w:rFonts w:ascii="Times New Roman" w:hAnsi="Times New Roman" w:cs="Times New Roman"/>
          <w:sz w:val="24"/>
          <w:szCs w:val="24"/>
        </w:rPr>
      </w:pPr>
      <w:r w:rsidRPr="00DA352A">
        <w:rPr>
          <w:rFonts w:ascii="Times New Roman" w:hAnsi="Times New Roman" w:cs="Times New Roman"/>
          <w:sz w:val="24"/>
          <w:szCs w:val="24"/>
        </w:rPr>
        <w:t>Alalwan, A.A., Rana, N.P., Dwivedi, Y.K. and Algharabat, R., 2017. Social media in marketing: A review and analysis of the existing literature. </w:t>
      </w:r>
      <w:r w:rsidRPr="00DA352A">
        <w:rPr>
          <w:rFonts w:ascii="Times New Roman" w:hAnsi="Times New Roman" w:cs="Times New Roman"/>
          <w:i/>
          <w:iCs/>
          <w:sz w:val="24"/>
          <w:szCs w:val="24"/>
        </w:rPr>
        <w:t>Telematics and Informatics</w:t>
      </w:r>
      <w:r w:rsidRPr="00DA352A">
        <w:rPr>
          <w:rFonts w:ascii="Times New Roman" w:hAnsi="Times New Roman" w:cs="Times New Roman"/>
          <w:sz w:val="24"/>
          <w:szCs w:val="24"/>
        </w:rPr>
        <w:t>, </w:t>
      </w:r>
      <w:r w:rsidRPr="00DA352A">
        <w:rPr>
          <w:rFonts w:ascii="Times New Roman" w:hAnsi="Times New Roman" w:cs="Times New Roman"/>
          <w:i/>
          <w:iCs/>
          <w:sz w:val="24"/>
          <w:szCs w:val="24"/>
        </w:rPr>
        <w:t>34</w:t>
      </w:r>
      <w:r w:rsidRPr="00DA352A">
        <w:rPr>
          <w:rFonts w:ascii="Times New Roman" w:hAnsi="Times New Roman" w:cs="Times New Roman"/>
          <w:sz w:val="24"/>
          <w:szCs w:val="24"/>
        </w:rPr>
        <w:t>(7), pp.1177-1190.</w:t>
      </w:r>
    </w:p>
    <w:p w:rsidR="004406B2" w:rsidRPr="00DA352A" w:rsidRDefault="004406B2" w:rsidP="004406B2">
      <w:pPr>
        <w:spacing w:line="360" w:lineRule="auto"/>
        <w:ind w:left="720" w:hanging="720"/>
        <w:jc w:val="both"/>
        <w:rPr>
          <w:rFonts w:ascii="Times New Roman" w:hAnsi="Times New Roman" w:cs="Times New Roman"/>
          <w:sz w:val="24"/>
          <w:szCs w:val="24"/>
        </w:rPr>
      </w:pPr>
      <w:r w:rsidRPr="00DA352A">
        <w:rPr>
          <w:rFonts w:ascii="Times New Roman" w:hAnsi="Times New Roman" w:cs="Times New Roman"/>
          <w:i/>
          <w:iCs/>
          <w:sz w:val="24"/>
          <w:szCs w:val="24"/>
        </w:rPr>
        <w:t>Good travel starts with great offers</w:t>
      </w:r>
      <w:r w:rsidRPr="00DA352A">
        <w:rPr>
          <w:rFonts w:ascii="Times New Roman" w:hAnsi="Times New Roman" w:cs="Times New Roman"/>
          <w:sz w:val="24"/>
          <w:szCs w:val="24"/>
        </w:rPr>
        <w:t xml:space="preserve">. </w:t>
      </w:r>
      <w:r w:rsidRPr="00DA352A">
        <w:rPr>
          <w:rFonts w:ascii="Times New Roman" w:hAnsi="Times New Roman" w:cs="Times New Roman"/>
          <w:i/>
          <w:iCs/>
          <w:sz w:val="24"/>
          <w:szCs w:val="24"/>
        </w:rPr>
        <w:t>Marriott International</w:t>
      </w:r>
      <w:r w:rsidRPr="00DA352A">
        <w:rPr>
          <w:rFonts w:ascii="Times New Roman" w:hAnsi="Times New Roman" w:cs="Times New Roman"/>
          <w:sz w:val="24"/>
          <w:szCs w:val="24"/>
        </w:rPr>
        <w:t>. Available at: https://www.marriott.com/offers.mi (Accessed: November 22, 2022).</w:t>
      </w:r>
    </w:p>
    <w:p w:rsidR="004406B2" w:rsidRPr="00DA352A" w:rsidRDefault="004406B2" w:rsidP="004406B2">
      <w:pPr>
        <w:spacing w:line="360" w:lineRule="auto"/>
        <w:ind w:left="720" w:hanging="720"/>
        <w:jc w:val="both"/>
        <w:rPr>
          <w:rFonts w:ascii="Times New Roman" w:hAnsi="Times New Roman" w:cs="Times New Roman"/>
          <w:sz w:val="24"/>
          <w:szCs w:val="24"/>
        </w:rPr>
      </w:pPr>
      <w:r w:rsidRPr="00DA352A">
        <w:rPr>
          <w:rFonts w:ascii="Times New Roman" w:hAnsi="Times New Roman" w:cs="Times New Roman"/>
          <w:sz w:val="24"/>
          <w:szCs w:val="24"/>
        </w:rPr>
        <w:t>Hirakata, V.N., Oppermann, M.L.R., Genro, V.K. and Reichelt, A.J., 2022. Exploring the Gantt chart as a tool to highlight double report in case series published during the first wave of the COVID-19 pandemic. </w:t>
      </w:r>
      <w:r w:rsidRPr="00DA352A">
        <w:rPr>
          <w:rFonts w:ascii="Times New Roman" w:hAnsi="Times New Roman" w:cs="Times New Roman"/>
          <w:i/>
          <w:iCs/>
          <w:sz w:val="24"/>
          <w:szCs w:val="24"/>
        </w:rPr>
        <w:t>Systematic Reviews</w:t>
      </w:r>
      <w:r w:rsidRPr="00DA352A">
        <w:rPr>
          <w:rFonts w:ascii="Times New Roman" w:hAnsi="Times New Roman" w:cs="Times New Roman"/>
          <w:sz w:val="24"/>
          <w:szCs w:val="24"/>
        </w:rPr>
        <w:t>, </w:t>
      </w:r>
      <w:r w:rsidRPr="00DA352A">
        <w:rPr>
          <w:rFonts w:ascii="Times New Roman" w:hAnsi="Times New Roman" w:cs="Times New Roman"/>
          <w:i/>
          <w:iCs/>
          <w:sz w:val="24"/>
          <w:szCs w:val="24"/>
        </w:rPr>
        <w:t>11</w:t>
      </w:r>
      <w:r w:rsidRPr="00DA352A">
        <w:rPr>
          <w:rFonts w:ascii="Times New Roman" w:hAnsi="Times New Roman" w:cs="Times New Roman"/>
          <w:sz w:val="24"/>
          <w:szCs w:val="24"/>
        </w:rPr>
        <w:t>(1), pp.1-7.</w:t>
      </w:r>
    </w:p>
    <w:p w:rsidR="004406B2" w:rsidRPr="00DA352A" w:rsidRDefault="004406B2" w:rsidP="004406B2">
      <w:pPr>
        <w:spacing w:line="360" w:lineRule="auto"/>
        <w:ind w:left="720" w:hanging="720"/>
        <w:jc w:val="both"/>
        <w:rPr>
          <w:rFonts w:ascii="Times New Roman" w:hAnsi="Times New Roman" w:cs="Times New Roman"/>
          <w:sz w:val="24"/>
          <w:szCs w:val="24"/>
        </w:rPr>
      </w:pPr>
      <w:r w:rsidRPr="00DA352A">
        <w:rPr>
          <w:rFonts w:ascii="Times New Roman" w:hAnsi="Times New Roman" w:cs="Times New Roman"/>
          <w:sz w:val="24"/>
          <w:szCs w:val="24"/>
        </w:rPr>
        <w:t>Ibrahim, B. and Aljarah, A., 2021. The era of Instagram expansion: matching social media marketing activities and brand loyalty through customer relationship quality. </w:t>
      </w:r>
      <w:r w:rsidRPr="00DA352A">
        <w:rPr>
          <w:rFonts w:ascii="Times New Roman" w:hAnsi="Times New Roman" w:cs="Times New Roman"/>
          <w:i/>
          <w:iCs/>
          <w:sz w:val="24"/>
          <w:szCs w:val="24"/>
        </w:rPr>
        <w:t>Journal of Marketing Communications</w:t>
      </w:r>
      <w:r w:rsidRPr="00DA352A">
        <w:rPr>
          <w:rFonts w:ascii="Times New Roman" w:hAnsi="Times New Roman" w:cs="Times New Roman"/>
          <w:sz w:val="24"/>
          <w:szCs w:val="24"/>
        </w:rPr>
        <w:t>, pp.1-25.</w:t>
      </w:r>
    </w:p>
    <w:p w:rsidR="004406B2" w:rsidRPr="00DA352A" w:rsidRDefault="004406B2" w:rsidP="004406B2">
      <w:pPr>
        <w:spacing w:line="360" w:lineRule="auto"/>
        <w:ind w:left="720" w:hanging="720"/>
        <w:jc w:val="both"/>
        <w:rPr>
          <w:rFonts w:ascii="Times New Roman" w:hAnsi="Times New Roman" w:cs="Times New Roman"/>
          <w:sz w:val="24"/>
          <w:szCs w:val="24"/>
        </w:rPr>
      </w:pPr>
      <w:r w:rsidRPr="00DA352A">
        <w:rPr>
          <w:rFonts w:ascii="Times New Roman" w:hAnsi="Times New Roman" w:cs="Times New Roman"/>
          <w:sz w:val="24"/>
          <w:szCs w:val="24"/>
        </w:rPr>
        <w:t xml:space="preserve">Johanna Basford (2018) </w:t>
      </w:r>
      <w:r w:rsidRPr="00DA352A">
        <w:rPr>
          <w:rFonts w:ascii="Times New Roman" w:hAnsi="Times New Roman" w:cs="Times New Roman"/>
          <w:i/>
          <w:iCs/>
          <w:sz w:val="24"/>
          <w:szCs w:val="24"/>
        </w:rPr>
        <w:t>Westin Hotels collaboration</w:t>
      </w:r>
      <w:r w:rsidRPr="00DA352A">
        <w:rPr>
          <w:rFonts w:ascii="Times New Roman" w:hAnsi="Times New Roman" w:cs="Times New Roman"/>
          <w:sz w:val="24"/>
          <w:szCs w:val="24"/>
        </w:rPr>
        <w:t xml:space="preserve">, </w:t>
      </w:r>
      <w:r w:rsidRPr="00DA352A">
        <w:rPr>
          <w:rFonts w:ascii="Times New Roman" w:hAnsi="Times New Roman" w:cs="Times New Roman"/>
          <w:i/>
          <w:iCs/>
          <w:sz w:val="24"/>
          <w:szCs w:val="24"/>
        </w:rPr>
        <w:t>Johanna Basford</w:t>
      </w:r>
      <w:r w:rsidRPr="00DA352A">
        <w:rPr>
          <w:rFonts w:ascii="Times New Roman" w:hAnsi="Times New Roman" w:cs="Times New Roman"/>
          <w:sz w:val="24"/>
          <w:szCs w:val="24"/>
        </w:rPr>
        <w:t xml:space="preserve">. Available at: https://www.johannabasford.com/westin-hotels-collaboration/ (Accessed: November 22, 2022). </w:t>
      </w:r>
    </w:p>
    <w:p w:rsidR="004406B2" w:rsidRPr="00DA352A" w:rsidRDefault="004406B2" w:rsidP="004406B2">
      <w:pPr>
        <w:spacing w:line="360" w:lineRule="auto"/>
        <w:ind w:left="720" w:hanging="720"/>
        <w:jc w:val="both"/>
        <w:rPr>
          <w:rFonts w:ascii="Times New Roman" w:hAnsi="Times New Roman" w:cs="Times New Roman"/>
          <w:sz w:val="24"/>
          <w:szCs w:val="24"/>
        </w:rPr>
      </w:pPr>
      <w:r w:rsidRPr="00DA352A">
        <w:rPr>
          <w:rFonts w:ascii="Times New Roman" w:hAnsi="Times New Roman" w:cs="Times New Roman"/>
          <w:sz w:val="24"/>
          <w:szCs w:val="24"/>
        </w:rPr>
        <w:t>Kotler, P., Burton, S., Deans, K., Brown, L. and Armstrong, G., 2015. </w:t>
      </w:r>
      <w:r w:rsidRPr="00DA352A">
        <w:rPr>
          <w:rFonts w:ascii="Times New Roman" w:hAnsi="Times New Roman" w:cs="Times New Roman"/>
          <w:i/>
          <w:iCs/>
          <w:sz w:val="24"/>
          <w:szCs w:val="24"/>
        </w:rPr>
        <w:t>Marketing</w:t>
      </w:r>
      <w:r w:rsidRPr="00DA352A">
        <w:rPr>
          <w:rFonts w:ascii="Times New Roman" w:hAnsi="Times New Roman" w:cs="Times New Roman"/>
          <w:sz w:val="24"/>
          <w:szCs w:val="24"/>
        </w:rPr>
        <w:t>. Pearson Higher Education A.U.</w:t>
      </w:r>
    </w:p>
    <w:p w:rsidR="004406B2" w:rsidRPr="00DA352A" w:rsidRDefault="004406B2" w:rsidP="004406B2">
      <w:pPr>
        <w:spacing w:line="360" w:lineRule="auto"/>
        <w:ind w:left="720" w:hanging="720"/>
        <w:jc w:val="both"/>
        <w:rPr>
          <w:rFonts w:ascii="Times New Roman" w:hAnsi="Times New Roman" w:cs="Times New Roman"/>
          <w:sz w:val="24"/>
          <w:szCs w:val="24"/>
        </w:rPr>
      </w:pPr>
      <w:r w:rsidRPr="00DA352A">
        <w:rPr>
          <w:rFonts w:ascii="Times New Roman" w:hAnsi="Times New Roman" w:cs="Times New Roman"/>
          <w:sz w:val="24"/>
          <w:szCs w:val="24"/>
        </w:rPr>
        <w:t xml:space="preserve"> Kumar, V. and Reinartz, W., 2016. Creating enduring customer value. </w:t>
      </w:r>
      <w:r w:rsidRPr="00DA352A">
        <w:rPr>
          <w:rFonts w:ascii="Times New Roman" w:hAnsi="Times New Roman" w:cs="Times New Roman"/>
          <w:i/>
          <w:iCs/>
          <w:sz w:val="24"/>
          <w:szCs w:val="24"/>
        </w:rPr>
        <w:t>Journal of Marketing</w:t>
      </w:r>
      <w:r w:rsidRPr="00DA352A">
        <w:rPr>
          <w:rFonts w:ascii="Times New Roman" w:hAnsi="Times New Roman" w:cs="Times New Roman"/>
          <w:sz w:val="24"/>
          <w:szCs w:val="24"/>
        </w:rPr>
        <w:t>, </w:t>
      </w:r>
      <w:r w:rsidRPr="00DA352A">
        <w:rPr>
          <w:rFonts w:ascii="Times New Roman" w:hAnsi="Times New Roman" w:cs="Times New Roman"/>
          <w:i/>
          <w:iCs/>
          <w:sz w:val="24"/>
          <w:szCs w:val="24"/>
        </w:rPr>
        <w:t>80</w:t>
      </w:r>
      <w:r w:rsidRPr="00DA352A">
        <w:rPr>
          <w:rFonts w:ascii="Times New Roman" w:hAnsi="Times New Roman" w:cs="Times New Roman"/>
          <w:sz w:val="24"/>
          <w:szCs w:val="24"/>
        </w:rPr>
        <w:t>(6), pp.36-68.</w:t>
      </w:r>
    </w:p>
    <w:p w:rsidR="004406B2" w:rsidRPr="00DA352A" w:rsidRDefault="004406B2" w:rsidP="004406B2">
      <w:pPr>
        <w:spacing w:line="360" w:lineRule="auto"/>
        <w:ind w:left="720" w:hanging="720"/>
        <w:jc w:val="both"/>
        <w:rPr>
          <w:rFonts w:ascii="Times New Roman" w:hAnsi="Times New Roman" w:cs="Times New Roman"/>
          <w:sz w:val="24"/>
          <w:szCs w:val="24"/>
        </w:rPr>
      </w:pPr>
      <w:r w:rsidRPr="00DA352A">
        <w:rPr>
          <w:rFonts w:ascii="Times New Roman" w:hAnsi="Times New Roman" w:cs="Times New Roman"/>
          <w:sz w:val="24"/>
          <w:szCs w:val="24"/>
        </w:rPr>
        <w:t>McDonald, M. and Wilson, H., 2016. </w:t>
      </w:r>
      <w:r w:rsidRPr="00DA352A">
        <w:rPr>
          <w:rFonts w:ascii="Times New Roman" w:hAnsi="Times New Roman" w:cs="Times New Roman"/>
          <w:i/>
          <w:iCs/>
          <w:sz w:val="24"/>
          <w:szCs w:val="24"/>
        </w:rPr>
        <w:t>Marketing Plans: How to prepare them, how to profit from them</w:t>
      </w:r>
      <w:r w:rsidRPr="00DA352A">
        <w:rPr>
          <w:rFonts w:ascii="Times New Roman" w:hAnsi="Times New Roman" w:cs="Times New Roman"/>
          <w:sz w:val="24"/>
          <w:szCs w:val="24"/>
        </w:rPr>
        <w:t>. John Wiley &amp; Sons.</w:t>
      </w:r>
    </w:p>
    <w:p w:rsidR="004406B2" w:rsidRPr="00DA352A" w:rsidRDefault="004406B2" w:rsidP="004406B2">
      <w:pPr>
        <w:spacing w:line="360" w:lineRule="auto"/>
        <w:ind w:left="720" w:hanging="720"/>
        <w:jc w:val="both"/>
        <w:rPr>
          <w:rFonts w:ascii="Times New Roman" w:hAnsi="Times New Roman" w:cs="Times New Roman"/>
          <w:sz w:val="24"/>
          <w:szCs w:val="24"/>
        </w:rPr>
      </w:pPr>
      <w:r w:rsidRPr="00DA352A">
        <w:rPr>
          <w:rFonts w:ascii="Times New Roman" w:hAnsi="Times New Roman" w:cs="Times New Roman"/>
          <w:sz w:val="24"/>
          <w:szCs w:val="24"/>
        </w:rPr>
        <w:t>Payne, A., Frow, P. and Eggert, A., 2017. The customer value proposition: evolution, development, and application in marketing. </w:t>
      </w:r>
      <w:r w:rsidRPr="00DA352A">
        <w:rPr>
          <w:rFonts w:ascii="Times New Roman" w:hAnsi="Times New Roman" w:cs="Times New Roman"/>
          <w:i/>
          <w:iCs/>
          <w:sz w:val="24"/>
          <w:szCs w:val="24"/>
        </w:rPr>
        <w:t>Journal of the Academy of Marketing Science</w:t>
      </w:r>
      <w:r w:rsidRPr="00DA352A">
        <w:rPr>
          <w:rFonts w:ascii="Times New Roman" w:hAnsi="Times New Roman" w:cs="Times New Roman"/>
          <w:sz w:val="24"/>
          <w:szCs w:val="24"/>
        </w:rPr>
        <w:t>, </w:t>
      </w:r>
      <w:r w:rsidRPr="00DA352A">
        <w:rPr>
          <w:rFonts w:ascii="Times New Roman" w:hAnsi="Times New Roman" w:cs="Times New Roman"/>
          <w:i/>
          <w:iCs/>
          <w:sz w:val="24"/>
          <w:szCs w:val="24"/>
        </w:rPr>
        <w:t>45</w:t>
      </w:r>
      <w:r w:rsidRPr="00DA352A">
        <w:rPr>
          <w:rFonts w:ascii="Times New Roman" w:hAnsi="Times New Roman" w:cs="Times New Roman"/>
          <w:sz w:val="24"/>
          <w:szCs w:val="24"/>
        </w:rPr>
        <w:t>(4), pp.467-489.</w:t>
      </w:r>
    </w:p>
    <w:p w:rsidR="004406B2" w:rsidRPr="00DA352A" w:rsidRDefault="004406B2" w:rsidP="004406B2">
      <w:pPr>
        <w:spacing w:line="360" w:lineRule="auto"/>
        <w:ind w:left="720" w:hanging="720"/>
        <w:jc w:val="both"/>
        <w:rPr>
          <w:rFonts w:ascii="Times New Roman" w:hAnsi="Times New Roman" w:cs="Times New Roman"/>
          <w:sz w:val="24"/>
          <w:szCs w:val="24"/>
        </w:rPr>
      </w:pPr>
      <w:r w:rsidRPr="00DA352A">
        <w:rPr>
          <w:rFonts w:ascii="Times New Roman" w:hAnsi="Times New Roman" w:cs="Times New Roman"/>
          <w:sz w:val="24"/>
          <w:szCs w:val="24"/>
        </w:rPr>
        <w:t>Premium Luxury Wellness Hotels: Westin Hotels &amp; Resorts. Available at: https://westin.marriott.com/ (Accessed: November 22, 2022).</w:t>
      </w:r>
    </w:p>
    <w:p w:rsidR="004406B2" w:rsidRPr="00DA352A" w:rsidRDefault="004406B2" w:rsidP="004406B2">
      <w:pPr>
        <w:spacing w:line="360" w:lineRule="auto"/>
        <w:ind w:left="720" w:hanging="720"/>
        <w:jc w:val="both"/>
        <w:rPr>
          <w:rFonts w:ascii="Times New Roman" w:hAnsi="Times New Roman" w:cs="Times New Roman"/>
          <w:sz w:val="24"/>
          <w:szCs w:val="24"/>
        </w:rPr>
      </w:pPr>
      <w:r w:rsidRPr="00DA352A">
        <w:rPr>
          <w:rFonts w:ascii="Times New Roman" w:hAnsi="Times New Roman" w:cs="Times New Roman"/>
          <w:sz w:val="24"/>
          <w:szCs w:val="24"/>
        </w:rPr>
        <w:t>Shakhshir, G., 2014. Positioning strategies development. </w:t>
      </w:r>
      <w:r w:rsidRPr="00DA352A">
        <w:rPr>
          <w:rFonts w:ascii="Times New Roman" w:hAnsi="Times New Roman" w:cs="Times New Roman"/>
          <w:i/>
          <w:iCs/>
          <w:sz w:val="24"/>
          <w:szCs w:val="24"/>
        </w:rPr>
        <w:t>The Annals Of The University Of Oradea</w:t>
      </w:r>
      <w:r w:rsidRPr="00DA352A">
        <w:rPr>
          <w:rFonts w:ascii="Times New Roman" w:hAnsi="Times New Roman" w:cs="Times New Roman"/>
          <w:sz w:val="24"/>
          <w:szCs w:val="24"/>
        </w:rPr>
        <w:t>, </w:t>
      </w:r>
      <w:r w:rsidRPr="00DA352A">
        <w:rPr>
          <w:rFonts w:ascii="Times New Roman" w:hAnsi="Times New Roman" w:cs="Times New Roman"/>
          <w:i/>
          <w:iCs/>
          <w:sz w:val="24"/>
          <w:szCs w:val="24"/>
        </w:rPr>
        <w:t>977</w:t>
      </w:r>
      <w:r w:rsidRPr="00DA352A">
        <w:rPr>
          <w:rFonts w:ascii="Times New Roman" w:hAnsi="Times New Roman" w:cs="Times New Roman"/>
          <w:sz w:val="24"/>
          <w:szCs w:val="24"/>
        </w:rPr>
        <w:t>, pp.416-437.</w:t>
      </w:r>
    </w:p>
    <w:p w:rsidR="004406B2" w:rsidRPr="00DA352A" w:rsidRDefault="004406B2" w:rsidP="004406B2">
      <w:pPr>
        <w:spacing w:line="360" w:lineRule="auto"/>
        <w:ind w:left="720" w:hanging="720"/>
        <w:jc w:val="both"/>
        <w:rPr>
          <w:rFonts w:ascii="Times New Roman" w:hAnsi="Times New Roman" w:cs="Times New Roman"/>
          <w:sz w:val="24"/>
          <w:szCs w:val="24"/>
        </w:rPr>
      </w:pPr>
      <w:r w:rsidRPr="00DA352A">
        <w:rPr>
          <w:rFonts w:ascii="Times New Roman" w:hAnsi="Times New Roman" w:cs="Times New Roman"/>
          <w:sz w:val="24"/>
          <w:szCs w:val="24"/>
        </w:rPr>
        <w:t>Tatar, Ş.B. and Eren-Erdoğmuş, İ., 2016. The effect of social media marketing on brand trust and brand loyalty for hotels. </w:t>
      </w:r>
      <w:r w:rsidRPr="00DA352A">
        <w:rPr>
          <w:rFonts w:ascii="Times New Roman" w:hAnsi="Times New Roman" w:cs="Times New Roman"/>
          <w:i/>
          <w:iCs/>
          <w:sz w:val="24"/>
          <w:szCs w:val="24"/>
        </w:rPr>
        <w:t>Information Technology &amp; Tourism</w:t>
      </w:r>
      <w:r w:rsidRPr="00DA352A">
        <w:rPr>
          <w:rFonts w:ascii="Times New Roman" w:hAnsi="Times New Roman" w:cs="Times New Roman"/>
          <w:sz w:val="24"/>
          <w:szCs w:val="24"/>
        </w:rPr>
        <w:t>, </w:t>
      </w:r>
      <w:r w:rsidRPr="00DA352A">
        <w:rPr>
          <w:rFonts w:ascii="Times New Roman" w:hAnsi="Times New Roman" w:cs="Times New Roman"/>
          <w:i/>
          <w:iCs/>
          <w:sz w:val="24"/>
          <w:szCs w:val="24"/>
        </w:rPr>
        <w:t>16</w:t>
      </w:r>
      <w:r w:rsidRPr="00DA352A">
        <w:rPr>
          <w:rFonts w:ascii="Times New Roman" w:hAnsi="Times New Roman" w:cs="Times New Roman"/>
          <w:sz w:val="24"/>
          <w:szCs w:val="24"/>
        </w:rPr>
        <w:t>(3), pp.249-263.</w:t>
      </w:r>
    </w:p>
    <w:p w:rsidR="004406B2" w:rsidRPr="00DA352A" w:rsidRDefault="004406B2" w:rsidP="004406B2">
      <w:pPr>
        <w:spacing w:line="360" w:lineRule="auto"/>
        <w:ind w:left="720" w:hanging="720"/>
        <w:jc w:val="both"/>
        <w:rPr>
          <w:rFonts w:ascii="Times New Roman" w:hAnsi="Times New Roman" w:cs="Times New Roman"/>
          <w:sz w:val="24"/>
          <w:szCs w:val="24"/>
        </w:rPr>
      </w:pPr>
      <w:r w:rsidRPr="00DA352A">
        <w:rPr>
          <w:rFonts w:ascii="Times New Roman" w:hAnsi="Times New Roman" w:cs="Times New Roman"/>
          <w:sz w:val="24"/>
          <w:szCs w:val="24"/>
        </w:rPr>
        <w:t>Villagrasa, J., Sánchez, F. and Donaldson, C., 2021. DECIPHERING THE STRATEGIC CLOCK HANDS: FROM THEORY TO REALITY. In </w:t>
      </w:r>
      <w:r w:rsidRPr="00DA352A">
        <w:rPr>
          <w:rFonts w:ascii="Times New Roman" w:hAnsi="Times New Roman" w:cs="Times New Roman"/>
          <w:i/>
          <w:iCs/>
          <w:sz w:val="24"/>
          <w:szCs w:val="24"/>
        </w:rPr>
        <w:t>INTED2021 Proceedings</w:t>
      </w:r>
      <w:r w:rsidRPr="00DA352A">
        <w:rPr>
          <w:rFonts w:ascii="Times New Roman" w:hAnsi="Times New Roman" w:cs="Times New Roman"/>
          <w:sz w:val="24"/>
          <w:szCs w:val="24"/>
        </w:rPr>
        <w:t> (pp. 9571-9584). IATED.</w:t>
      </w:r>
    </w:p>
    <w:p w:rsidR="00804C93" w:rsidRDefault="004406B2" w:rsidP="00804C93">
      <w:pPr>
        <w:spacing w:line="360" w:lineRule="auto"/>
        <w:ind w:left="720" w:hanging="720"/>
        <w:jc w:val="both"/>
        <w:rPr>
          <w:rFonts w:ascii="Times New Roman" w:hAnsi="Times New Roman" w:cs="Times New Roman"/>
          <w:sz w:val="24"/>
          <w:szCs w:val="24"/>
        </w:rPr>
      </w:pPr>
      <w:r w:rsidRPr="00DA352A">
        <w:rPr>
          <w:rFonts w:ascii="Times New Roman" w:hAnsi="Times New Roman" w:cs="Times New Roman"/>
          <w:sz w:val="24"/>
          <w:szCs w:val="24"/>
        </w:rPr>
        <w:t>Zhang, M., Guo, L., Hu, M. and Liu, W., 2017. Influence of customer engagement with company social networks on stickiness: Mediating effect of customer value creation. </w:t>
      </w:r>
      <w:r w:rsidRPr="00DA352A">
        <w:rPr>
          <w:rFonts w:ascii="Times New Roman" w:hAnsi="Times New Roman" w:cs="Times New Roman"/>
          <w:i/>
          <w:iCs/>
          <w:sz w:val="24"/>
          <w:szCs w:val="24"/>
        </w:rPr>
        <w:t>International Journal of Information Management</w:t>
      </w:r>
      <w:r w:rsidRPr="00DA352A">
        <w:rPr>
          <w:rFonts w:ascii="Times New Roman" w:hAnsi="Times New Roman" w:cs="Times New Roman"/>
          <w:sz w:val="24"/>
          <w:szCs w:val="24"/>
        </w:rPr>
        <w:t>, </w:t>
      </w:r>
      <w:r w:rsidRPr="00DA352A">
        <w:rPr>
          <w:rFonts w:ascii="Times New Roman" w:hAnsi="Times New Roman" w:cs="Times New Roman"/>
          <w:i/>
          <w:iCs/>
          <w:sz w:val="24"/>
          <w:szCs w:val="24"/>
        </w:rPr>
        <w:t>37</w:t>
      </w:r>
      <w:r w:rsidRPr="00DA352A">
        <w:rPr>
          <w:rFonts w:ascii="Times New Roman" w:hAnsi="Times New Roman" w:cs="Times New Roman"/>
          <w:sz w:val="24"/>
          <w:szCs w:val="24"/>
        </w:rPr>
        <w:t>(3), pp.229-240.</w:t>
      </w:r>
    </w:p>
    <w:p w:rsidR="00804C93" w:rsidRDefault="00804C93" w:rsidP="00804C93">
      <w:pPr>
        <w:pStyle w:val="Titlu1"/>
      </w:pPr>
      <w:bookmarkStart w:id="30" w:name="_Toc120535403"/>
      <w:r>
        <w:t>Appendices</w:t>
      </w:r>
      <w:bookmarkEnd w:id="30"/>
      <w:r>
        <w:t xml:space="preserve"> </w:t>
      </w:r>
    </w:p>
    <w:p w:rsidR="00804C93" w:rsidRDefault="00804C93" w:rsidP="00804C93"/>
    <w:p w:rsidR="00804C93" w:rsidRDefault="00804C93" w:rsidP="00804C93">
      <w:pPr>
        <w:pStyle w:val="Titlu2"/>
      </w:pPr>
      <w:bookmarkStart w:id="31" w:name="_Toc120535404"/>
      <w:r>
        <w:t>Appendix 1: SWOT analysis</w:t>
      </w:r>
      <w:bookmarkEnd w:id="31"/>
    </w:p>
    <w:p w:rsidR="00804C93" w:rsidRDefault="00804C93" w:rsidP="00804C93">
      <w:r>
        <w:rPr>
          <w:noProof/>
        </w:rPr>
        <w:drawing>
          <wp:inline distT="0" distB="0" distL="0" distR="0">
            <wp:extent cx="5343525" cy="16192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wot.png"/>
                    <pic:cNvPicPr/>
                  </pic:nvPicPr>
                  <pic:blipFill>
                    <a:blip r:embed="rId7">
                      <a:extLst>
                        <a:ext uri="{28A0092B-C50C-407E-A947-70E740481C1C}">
                          <a14:useLocalDpi xmlns:a14="http://schemas.microsoft.com/office/drawing/2010/main" val="0"/>
                        </a:ext>
                      </a:extLst>
                    </a:blip>
                    <a:stretch>
                      <a:fillRect/>
                    </a:stretch>
                  </pic:blipFill>
                  <pic:spPr>
                    <a:xfrm>
                      <a:off x="0" y="0"/>
                      <a:ext cx="5343525" cy="1619250"/>
                    </a:xfrm>
                    <a:prstGeom prst="rect">
                      <a:avLst/>
                    </a:prstGeom>
                  </pic:spPr>
                </pic:pic>
              </a:graphicData>
            </a:graphic>
          </wp:inline>
        </w:drawing>
      </w:r>
    </w:p>
    <w:p w:rsidR="00804C93" w:rsidRDefault="00804C93" w:rsidP="00804C93"/>
    <w:p w:rsidR="00804C93" w:rsidRDefault="00804C93" w:rsidP="00804C93">
      <w:pPr>
        <w:pStyle w:val="Titlu2"/>
      </w:pPr>
      <w:bookmarkStart w:id="32" w:name="_Toc120535405"/>
      <w:r>
        <w:t xml:space="preserve">Appendix 2: </w:t>
      </w:r>
      <w:r w:rsidRPr="00804C93">
        <w:t>Porter's five forces</w:t>
      </w:r>
      <w:bookmarkEnd w:id="32"/>
    </w:p>
    <w:p w:rsidR="00804C93" w:rsidRDefault="00804C93" w:rsidP="00804C93">
      <w:r w:rsidRPr="00804C93">
        <w:rPr>
          <w:noProof/>
        </w:rPr>
        <w:drawing>
          <wp:inline distT="0" distB="0" distL="0" distR="0" wp14:anchorId="63600465" wp14:editId="039D2577">
            <wp:extent cx="3962400" cy="2607945"/>
            <wp:effectExtent l="0" t="0" r="0" b="190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8"/>
                    <a:stretch>
                      <a:fillRect/>
                    </a:stretch>
                  </pic:blipFill>
                  <pic:spPr>
                    <a:xfrm>
                      <a:off x="0" y="0"/>
                      <a:ext cx="3962926" cy="2608291"/>
                    </a:xfrm>
                    <a:prstGeom prst="rect">
                      <a:avLst/>
                    </a:prstGeom>
                  </pic:spPr>
                </pic:pic>
              </a:graphicData>
            </a:graphic>
          </wp:inline>
        </w:drawing>
      </w:r>
    </w:p>
    <w:p w:rsidR="00804C93" w:rsidRDefault="00804C93" w:rsidP="00804C93">
      <w:pPr>
        <w:pStyle w:val="Titlu2"/>
      </w:pPr>
      <w:bookmarkStart w:id="33" w:name="_Toc120535406"/>
      <w:r>
        <w:t>Appendix 3: Pestle</w:t>
      </w:r>
      <w:bookmarkEnd w:id="33"/>
    </w:p>
    <w:p w:rsidR="00804C93" w:rsidRDefault="00804C93" w:rsidP="00804C93">
      <w:r>
        <w:rPr>
          <w:noProof/>
        </w:rPr>
        <w:drawing>
          <wp:inline distT="0" distB="0" distL="0" distR="0" wp14:anchorId="5CDD8267">
            <wp:extent cx="5175885" cy="3682365"/>
            <wp:effectExtent l="0" t="0" r="571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75885" cy="3682365"/>
                    </a:xfrm>
                    <a:prstGeom prst="rect">
                      <a:avLst/>
                    </a:prstGeom>
                    <a:noFill/>
                  </pic:spPr>
                </pic:pic>
              </a:graphicData>
            </a:graphic>
          </wp:inline>
        </w:drawing>
      </w:r>
    </w:p>
    <w:p w:rsidR="00804C93" w:rsidRDefault="00804C93" w:rsidP="00804C93"/>
    <w:p w:rsidR="00804C93" w:rsidRDefault="00804C93" w:rsidP="00804C93"/>
    <w:p w:rsidR="00804C93" w:rsidRDefault="00804C93" w:rsidP="00804C93"/>
    <w:p w:rsidR="00804C93" w:rsidRDefault="00804C93" w:rsidP="00804C93">
      <w:pPr>
        <w:pStyle w:val="Titlu2"/>
        <w:numPr>
          <w:ilvl w:val="0"/>
          <w:numId w:val="0"/>
        </w:numPr>
        <w:ind w:left="576" w:hanging="576"/>
      </w:pPr>
    </w:p>
    <w:p w:rsidR="00804C93" w:rsidRDefault="00804C93" w:rsidP="00804C93">
      <w:pPr>
        <w:pStyle w:val="Titlu2"/>
      </w:pPr>
      <w:bookmarkStart w:id="34" w:name="_Toc120535407"/>
      <w:r>
        <w:t>Appendix 4: SMART OBJECTIVES</w:t>
      </w:r>
      <w:bookmarkEnd w:id="34"/>
    </w:p>
    <w:p w:rsidR="00804C93" w:rsidRDefault="00804C93" w:rsidP="00804C93">
      <w:r>
        <w:rPr>
          <w:noProof/>
        </w:rPr>
        <w:drawing>
          <wp:inline distT="0" distB="0" distL="0" distR="0" wp14:anchorId="40D373E6" wp14:editId="0B1217CC">
            <wp:extent cx="3552825" cy="17741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jpg"/>
                    <pic:cNvPicPr/>
                  </pic:nvPicPr>
                  <pic:blipFill>
                    <a:blip r:embed="rId10">
                      <a:extLst>
                        <a:ext uri="{28A0092B-C50C-407E-A947-70E740481C1C}">
                          <a14:useLocalDpi xmlns:a14="http://schemas.microsoft.com/office/drawing/2010/main" val="0"/>
                        </a:ext>
                      </a:extLst>
                    </a:blip>
                    <a:stretch>
                      <a:fillRect/>
                    </a:stretch>
                  </pic:blipFill>
                  <pic:spPr>
                    <a:xfrm>
                      <a:off x="0" y="0"/>
                      <a:ext cx="3566303" cy="1780865"/>
                    </a:xfrm>
                    <a:prstGeom prst="rect">
                      <a:avLst/>
                    </a:prstGeom>
                  </pic:spPr>
                </pic:pic>
              </a:graphicData>
            </a:graphic>
          </wp:inline>
        </w:drawing>
      </w:r>
    </w:p>
    <w:p w:rsidR="00804C93" w:rsidRDefault="00804C93" w:rsidP="00804C93"/>
    <w:p w:rsidR="00804C93" w:rsidRDefault="00804C93" w:rsidP="00804C93">
      <w:pPr>
        <w:pStyle w:val="Titlu2"/>
      </w:pPr>
      <w:bookmarkStart w:id="35" w:name="_Toc120535408"/>
      <w:r>
        <w:t>Appendix 5: BOWMAN’S strategy</w:t>
      </w:r>
      <w:bookmarkEnd w:id="35"/>
    </w:p>
    <w:p w:rsidR="00804C93" w:rsidRDefault="00804C93" w:rsidP="00804C93">
      <w:pPr>
        <w:jc w:val="center"/>
      </w:pPr>
      <w:r w:rsidRPr="00DA352A">
        <w:rPr>
          <w:rFonts w:ascii="Times New Roman" w:hAnsi="Times New Roman" w:cs="Times New Roman"/>
          <w:noProof/>
          <w:sz w:val="24"/>
          <w:szCs w:val="24"/>
        </w:rPr>
        <w:drawing>
          <wp:inline distT="0" distB="0" distL="0" distR="0" wp14:anchorId="2E79D45A" wp14:editId="12D4440F">
            <wp:extent cx="2590800" cy="2417027"/>
            <wp:effectExtent l="0" t="0" r="0" b="2540"/>
            <wp:docPr id="6" name="Picture 6" descr="Bowman's Strategy Cl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Bowman's Strategy Clock"/>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596668" cy="2422501"/>
                    </a:xfrm>
                    <a:prstGeom prst="rect">
                      <a:avLst/>
                    </a:prstGeom>
                    <a:noFill/>
                    <a:ln>
                      <a:noFill/>
                    </a:ln>
                  </pic:spPr>
                </pic:pic>
              </a:graphicData>
            </a:graphic>
          </wp:inline>
        </w:drawing>
      </w:r>
    </w:p>
    <w:p w:rsidR="00804C93" w:rsidRDefault="00804C93" w:rsidP="00804C93"/>
    <w:p w:rsidR="00804C93" w:rsidRDefault="00804C93" w:rsidP="00804C93">
      <w:pPr>
        <w:pStyle w:val="Titlu2"/>
      </w:pPr>
      <w:bookmarkStart w:id="36" w:name="_Toc120535409"/>
      <w:r>
        <w:t>Appendix 6: Presentation Shots</w:t>
      </w:r>
      <w:bookmarkEnd w:id="36"/>
    </w:p>
    <w:p w:rsidR="00804C93" w:rsidRDefault="00804C93" w:rsidP="00804C93"/>
    <w:p w:rsidR="00804C93" w:rsidRPr="00804C93" w:rsidRDefault="00804C93" w:rsidP="00804C93">
      <w:r>
        <w:rPr>
          <w:noProof/>
        </w:rPr>
        <w:drawing>
          <wp:inline distT="0" distB="0" distL="0" distR="0">
            <wp:extent cx="5943600" cy="28479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lorin 1.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2847975"/>
                    </a:xfrm>
                    <a:prstGeom prst="rect">
                      <a:avLst/>
                    </a:prstGeom>
                  </pic:spPr>
                </pic:pic>
              </a:graphicData>
            </a:graphic>
          </wp:inline>
        </w:drawing>
      </w:r>
      <w:r>
        <w:rPr>
          <w:noProof/>
        </w:rPr>
        <w:drawing>
          <wp:inline distT="0" distB="0" distL="0" distR="0">
            <wp:extent cx="5943600" cy="33610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florin 2.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61055"/>
                    </a:xfrm>
                    <a:prstGeom prst="rect">
                      <a:avLst/>
                    </a:prstGeom>
                  </pic:spPr>
                </pic:pic>
              </a:graphicData>
            </a:graphic>
          </wp:inline>
        </w:drawing>
      </w:r>
      <w:r>
        <w:rPr>
          <w:noProof/>
        </w:rPr>
        <w:drawing>
          <wp:inline distT="0" distB="0" distL="0" distR="0">
            <wp:extent cx="5943600" cy="33959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florin 3.PNG"/>
                    <pic:cNvPicPr/>
                  </pic:nvPicPr>
                  <pic:blipFill>
                    <a:blip r:embed="rId14">
                      <a:extLst>
                        <a:ext uri="{28A0092B-C50C-407E-A947-70E740481C1C}">
                          <a14:useLocalDpi xmlns:a14="http://schemas.microsoft.com/office/drawing/2010/main" val="0"/>
                        </a:ext>
                      </a:extLst>
                    </a:blip>
                    <a:stretch>
                      <a:fillRect/>
                    </a:stretch>
                  </pic:blipFill>
                  <pic:spPr>
                    <a:xfrm>
                      <a:off x="0" y="0"/>
                      <a:ext cx="5943600" cy="3395980"/>
                    </a:xfrm>
                    <a:prstGeom prst="rect">
                      <a:avLst/>
                    </a:prstGeom>
                  </pic:spPr>
                </pic:pic>
              </a:graphicData>
            </a:graphic>
          </wp:inline>
        </w:drawing>
      </w:r>
      <w:r>
        <w:rPr>
          <w:noProof/>
        </w:rPr>
        <w:drawing>
          <wp:inline distT="0" distB="0" distL="0" distR="0">
            <wp:extent cx="5943600" cy="33623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florin 4.PNG"/>
                    <pic:cNvPicPr/>
                  </pic:nvPicPr>
                  <pic:blipFill>
                    <a:blip r:embed="rId15">
                      <a:extLst>
                        <a:ext uri="{28A0092B-C50C-407E-A947-70E740481C1C}">
                          <a14:useLocalDpi xmlns:a14="http://schemas.microsoft.com/office/drawing/2010/main" val="0"/>
                        </a:ext>
                      </a:extLst>
                    </a:blip>
                    <a:stretch>
                      <a:fillRect/>
                    </a:stretch>
                  </pic:blipFill>
                  <pic:spPr>
                    <a:xfrm>
                      <a:off x="0" y="0"/>
                      <a:ext cx="5943600" cy="3362325"/>
                    </a:xfrm>
                    <a:prstGeom prst="rect">
                      <a:avLst/>
                    </a:prstGeom>
                  </pic:spPr>
                </pic:pic>
              </a:graphicData>
            </a:graphic>
          </wp:inline>
        </w:drawing>
      </w:r>
      <w:r>
        <w:rPr>
          <w:noProof/>
        </w:rPr>
        <w:drawing>
          <wp:inline distT="0" distB="0" distL="0" distR="0">
            <wp:extent cx="5943600" cy="33756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lorin 5.PN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75660"/>
                    </a:xfrm>
                    <a:prstGeom prst="rect">
                      <a:avLst/>
                    </a:prstGeom>
                  </pic:spPr>
                </pic:pic>
              </a:graphicData>
            </a:graphic>
          </wp:inline>
        </w:drawing>
      </w:r>
      <w:r>
        <w:rPr>
          <w:noProof/>
        </w:rPr>
        <w:drawing>
          <wp:inline distT="0" distB="0" distL="0" distR="0">
            <wp:extent cx="5943600" cy="335661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lorin 6.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56610"/>
                    </a:xfrm>
                    <a:prstGeom prst="rect">
                      <a:avLst/>
                    </a:prstGeom>
                  </pic:spPr>
                </pic:pic>
              </a:graphicData>
            </a:graphic>
          </wp:inline>
        </w:drawing>
      </w:r>
      <w:r>
        <w:rPr>
          <w:noProof/>
        </w:rPr>
        <w:drawing>
          <wp:inline distT="0" distB="0" distL="0" distR="0">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florin 7.PNG"/>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extent cx="5943600" cy="33604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florin 8.PN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60420"/>
                    </a:xfrm>
                    <a:prstGeom prst="rect">
                      <a:avLst/>
                    </a:prstGeom>
                  </pic:spPr>
                </pic:pic>
              </a:graphicData>
            </a:graphic>
          </wp:inline>
        </w:drawing>
      </w:r>
      <w:r>
        <w:rPr>
          <w:noProof/>
        </w:rPr>
        <w:drawing>
          <wp:inline distT="0" distB="0" distL="0" distR="0">
            <wp:extent cx="5943600" cy="336550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florin 9.PNG"/>
                    <pic:cNvPicPr/>
                  </pic:nvPicPr>
                  <pic:blipFill>
                    <a:blip r:embed="rId20">
                      <a:extLst>
                        <a:ext uri="{28A0092B-C50C-407E-A947-70E740481C1C}">
                          <a14:useLocalDpi xmlns:a14="http://schemas.microsoft.com/office/drawing/2010/main" val="0"/>
                        </a:ext>
                      </a:extLst>
                    </a:blip>
                    <a:stretch>
                      <a:fillRect/>
                    </a:stretch>
                  </pic:blipFill>
                  <pic:spPr>
                    <a:xfrm>
                      <a:off x="0" y="0"/>
                      <a:ext cx="5943600" cy="3365500"/>
                    </a:xfrm>
                    <a:prstGeom prst="rect">
                      <a:avLst/>
                    </a:prstGeom>
                  </pic:spPr>
                </pic:pic>
              </a:graphicData>
            </a:graphic>
          </wp:inline>
        </w:drawing>
      </w:r>
      <w:r>
        <w:rPr>
          <w:noProof/>
        </w:rPr>
        <w:drawing>
          <wp:inline distT="0" distB="0" distL="0" distR="0">
            <wp:extent cx="5943600" cy="334200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florin 10.PNG"/>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2005"/>
                    </a:xfrm>
                    <a:prstGeom prst="rect">
                      <a:avLst/>
                    </a:prstGeom>
                  </pic:spPr>
                </pic:pic>
              </a:graphicData>
            </a:graphic>
          </wp:inline>
        </w:drawing>
      </w:r>
      <w:r w:rsidR="008E1546">
        <w:rPr>
          <w:noProof/>
        </w:rPr>
        <w:drawing>
          <wp:inline distT="0" distB="0" distL="0" distR="0">
            <wp:extent cx="5943600" cy="332168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florin.PNG"/>
                    <pic:cNvPicPr/>
                  </pic:nvPicPr>
                  <pic:blipFill>
                    <a:blip r:embed="rId22">
                      <a:extLst>
                        <a:ext uri="{28A0092B-C50C-407E-A947-70E740481C1C}">
                          <a14:useLocalDpi xmlns:a14="http://schemas.microsoft.com/office/drawing/2010/main" val="0"/>
                        </a:ext>
                      </a:extLst>
                    </a:blip>
                    <a:stretch>
                      <a:fillRect/>
                    </a:stretch>
                  </pic:blipFill>
                  <pic:spPr>
                    <a:xfrm>
                      <a:off x="0" y="0"/>
                      <a:ext cx="5943600" cy="3321685"/>
                    </a:xfrm>
                    <a:prstGeom prst="rect">
                      <a:avLst/>
                    </a:prstGeom>
                  </pic:spPr>
                </pic:pic>
              </a:graphicData>
            </a:graphic>
          </wp:inline>
        </w:drawing>
      </w:r>
    </w:p>
    <w:sectPr w:rsidR="00804C93" w:rsidRPr="00804C9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8570B"/>
    <w:multiLevelType w:val="hybridMultilevel"/>
    <w:tmpl w:val="00168D02"/>
    <w:lvl w:ilvl="0" w:tplc="3662AA24">
      <w:start w:val="1"/>
      <w:numFmt w:val="bullet"/>
      <w:lvlText w:val=""/>
      <w:lvlJc w:val="left"/>
      <w:pPr>
        <w:ind w:left="720" w:hanging="360"/>
      </w:pPr>
      <w:rPr>
        <w:rFonts w:ascii="Symbol" w:hAnsi="Symbol" w:hint="default"/>
      </w:rPr>
    </w:lvl>
    <w:lvl w:ilvl="1" w:tplc="AAA03CEC" w:tentative="1">
      <w:start w:val="1"/>
      <w:numFmt w:val="bullet"/>
      <w:lvlText w:val="o"/>
      <w:lvlJc w:val="left"/>
      <w:pPr>
        <w:ind w:left="1440" w:hanging="360"/>
      </w:pPr>
      <w:rPr>
        <w:rFonts w:ascii="Courier New" w:hAnsi="Courier New" w:cs="Courier New" w:hint="default"/>
      </w:rPr>
    </w:lvl>
    <w:lvl w:ilvl="2" w:tplc="9A982CAE" w:tentative="1">
      <w:start w:val="1"/>
      <w:numFmt w:val="bullet"/>
      <w:lvlText w:val=""/>
      <w:lvlJc w:val="left"/>
      <w:pPr>
        <w:ind w:left="2160" w:hanging="360"/>
      </w:pPr>
      <w:rPr>
        <w:rFonts w:ascii="Wingdings" w:hAnsi="Wingdings" w:hint="default"/>
      </w:rPr>
    </w:lvl>
    <w:lvl w:ilvl="3" w:tplc="63C01636" w:tentative="1">
      <w:start w:val="1"/>
      <w:numFmt w:val="bullet"/>
      <w:lvlText w:val=""/>
      <w:lvlJc w:val="left"/>
      <w:pPr>
        <w:ind w:left="2880" w:hanging="360"/>
      </w:pPr>
      <w:rPr>
        <w:rFonts w:ascii="Symbol" w:hAnsi="Symbol" w:hint="default"/>
      </w:rPr>
    </w:lvl>
    <w:lvl w:ilvl="4" w:tplc="6F5CAF0E" w:tentative="1">
      <w:start w:val="1"/>
      <w:numFmt w:val="bullet"/>
      <w:lvlText w:val="o"/>
      <w:lvlJc w:val="left"/>
      <w:pPr>
        <w:ind w:left="3600" w:hanging="360"/>
      </w:pPr>
      <w:rPr>
        <w:rFonts w:ascii="Courier New" w:hAnsi="Courier New" w:cs="Courier New" w:hint="default"/>
      </w:rPr>
    </w:lvl>
    <w:lvl w:ilvl="5" w:tplc="4ECAF666" w:tentative="1">
      <w:start w:val="1"/>
      <w:numFmt w:val="bullet"/>
      <w:lvlText w:val=""/>
      <w:lvlJc w:val="left"/>
      <w:pPr>
        <w:ind w:left="4320" w:hanging="360"/>
      </w:pPr>
      <w:rPr>
        <w:rFonts w:ascii="Wingdings" w:hAnsi="Wingdings" w:hint="default"/>
      </w:rPr>
    </w:lvl>
    <w:lvl w:ilvl="6" w:tplc="447482CE" w:tentative="1">
      <w:start w:val="1"/>
      <w:numFmt w:val="bullet"/>
      <w:lvlText w:val=""/>
      <w:lvlJc w:val="left"/>
      <w:pPr>
        <w:ind w:left="5040" w:hanging="360"/>
      </w:pPr>
      <w:rPr>
        <w:rFonts w:ascii="Symbol" w:hAnsi="Symbol" w:hint="default"/>
      </w:rPr>
    </w:lvl>
    <w:lvl w:ilvl="7" w:tplc="80D4AC26" w:tentative="1">
      <w:start w:val="1"/>
      <w:numFmt w:val="bullet"/>
      <w:lvlText w:val="o"/>
      <w:lvlJc w:val="left"/>
      <w:pPr>
        <w:ind w:left="5760" w:hanging="360"/>
      </w:pPr>
      <w:rPr>
        <w:rFonts w:ascii="Courier New" w:hAnsi="Courier New" w:cs="Courier New" w:hint="default"/>
      </w:rPr>
    </w:lvl>
    <w:lvl w:ilvl="8" w:tplc="D182EEEC" w:tentative="1">
      <w:start w:val="1"/>
      <w:numFmt w:val="bullet"/>
      <w:lvlText w:val=""/>
      <w:lvlJc w:val="left"/>
      <w:pPr>
        <w:ind w:left="6480" w:hanging="360"/>
      </w:pPr>
      <w:rPr>
        <w:rFonts w:ascii="Wingdings" w:hAnsi="Wingdings" w:hint="default"/>
      </w:rPr>
    </w:lvl>
  </w:abstractNum>
  <w:abstractNum w:abstractNumId="1" w15:restartNumberingAfterBreak="0">
    <w:nsid w:val="11E667BD"/>
    <w:multiLevelType w:val="hybridMultilevel"/>
    <w:tmpl w:val="396EAE34"/>
    <w:lvl w:ilvl="0" w:tplc="5EB6D8CA">
      <w:start w:val="1"/>
      <w:numFmt w:val="bullet"/>
      <w:lvlText w:val=""/>
      <w:lvlJc w:val="left"/>
      <w:pPr>
        <w:ind w:left="720" w:hanging="360"/>
      </w:pPr>
      <w:rPr>
        <w:rFonts w:ascii="Symbol" w:hAnsi="Symbol" w:hint="default"/>
      </w:rPr>
    </w:lvl>
    <w:lvl w:ilvl="1" w:tplc="39865C9A" w:tentative="1">
      <w:start w:val="1"/>
      <w:numFmt w:val="bullet"/>
      <w:lvlText w:val="o"/>
      <w:lvlJc w:val="left"/>
      <w:pPr>
        <w:ind w:left="1440" w:hanging="360"/>
      </w:pPr>
      <w:rPr>
        <w:rFonts w:ascii="Courier New" w:hAnsi="Courier New" w:cs="Courier New" w:hint="default"/>
      </w:rPr>
    </w:lvl>
    <w:lvl w:ilvl="2" w:tplc="F7621AE2" w:tentative="1">
      <w:start w:val="1"/>
      <w:numFmt w:val="bullet"/>
      <w:lvlText w:val=""/>
      <w:lvlJc w:val="left"/>
      <w:pPr>
        <w:ind w:left="2160" w:hanging="360"/>
      </w:pPr>
      <w:rPr>
        <w:rFonts w:ascii="Wingdings" w:hAnsi="Wingdings" w:hint="default"/>
      </w:rPr>
    </w:lvl>
    <w:lvl w:ilvl="3" w:tplc="D22EEFE8" w:tentative="1">
      <w:start w:val="1"/>
      <w:numFmt w:val="bullet"/>
      <w:lvlText w:val=""/>
      <w:lvlJc w:val="left"/>
      <w:pPr>
        <w:ind w:left="2880" w:hanging="360"/>
      </w:pPr>
      <w:rPr>
        <w:rFonts w:ascii="Symbol" w:hAnsi="Symbol" w:hint="default"/>
      </w:rPr>
    </w:lvl>
    <w:lvl w:ilvl="4" w:tplc="3B0A4374" w:tentative="1">
      <w:start w:val="1"/>
      <w:numFmt w:val="bullet"/>
      <w:lvlText w:val="o"/>
      <w:lvlJc w:val="left"/>
      <w:pPr>
        <w:ind w:left="3600" w:hanging="360"/>
      </w:pPr>
      <w:rPr>
        <w:rFonts w:ascii="Courier New" w:hAnsi="Courier New" w:cs="Courier New" w:hint="default"/>
      </w:rPr>
    </w:lvl>
    <w:lvl w:ilvl="5" w:tplc="30966F8E" w:tentative="1">
      <w:start w:val="1"/>
      <w:numFmt w:val="bullet"/>
      <w:lvlText w:val=""/>
      <w:lvlJc w:val="left"/>
      <w:pPr>
        <w:ind w:left="4320" w:hanging="360"/>
      </w:pPr>
      <w:rPr>
        <w:rFonts w:ascii="Wingdings" w:hAnsi="Wingdings" w:hint="default"/>
      </w:rPr>
    </w:lvl>
    <w:lvl w:ilvl="6" w:tplc="09348F64" w:tentative="1">
      <w:start w:val="1"/>
      <w:numFmt w:val="bullet"/>
      <w:lvlText w:val=""/>
      <w:lvlJc w:val="left"/>
      <w:pPr>
        <w:ind w:left="5040" w:hanging="360"/>
      </w:pPr>
      <w:rPr>
        <w:rFonts w:ascii="Symbol" w:hAnsi="Symbol" w:hint="default"/>
      </w:rPr>
    </w:lvl>
    <w:lvl w:ilvl="7" w:tplc="711CD020" w:tentative="1">
      <w:start w:val="1"/>
      <w:numFmt w:val="bullet"/>
      <w:lvlText w:val="o"/>
      <w:lvlJc w:val="left"/>
      <w:pPr>
        <w:ind w:left="5760" w:hanging="360"/>
      </w:pPr>
      <w:rPr>
        <w:rFonts w:ascii="Courier New" w:hAnsi="Courier New" w:cs="Courier New" w:hint="default"/>
      </w:rPr>
    </w:lvl>
    <w:lvl w:ilvl="8" w:tplc="03121006" w:tentative="1">
      <w:start w:val="1"/>
      <w:numFmt w:val="bullet"/>
      <w:lvlText w:val=""/>
      <w:lvlJc w:val="left"/>
      <w:pPr>
        <w:ind w:left="6480" w:hanging="360"/>
      </w:pPr>
      <w:rPr>
        <w:rFonts w:ascii="Wingdings" w:hAnsi="Wingdings" w:hint="default"/>
      </w:rPr>
    </w:lvl>
  </w:abstractNum>
  <w:abstractNum w:abstractNumId="2" w15:restartNumberingAfterBreak="0">
    <w:nsid w:val="11ED671E"/>
    <w:multiLevelType w:val="hybridMultilevel"/>
    <w:tmpl w:val="7ECCEB24"/>
    <w:lvl w:ilvl="0" w:tplc="8D102192">
      <w:start w:val="1"/>
      <w:numFmt w:val="decimal"/>
      <w:lvlText w:val="%1."/>
      <w:lvlJc w:val="left"/>
      <w:pPr>
        <w:ind w:left="720" w:hanging="360"/>
      </w:pPr>
    </w:lvl>
    <w:lvl w:ilvl="1" w:tplc="2ED64484" w:tentative="1">
      <w:start w:val="1"/>
      <w:numFmt w:val="lowerLetter"/>
      <w:lvlText w:val="%2."/>
      <w:lvlJc w:val="left"/>
      <w:pPr>
        <w:ind w:left="1440" w:hanging="360"/>
      </w:pPr>
    </w:lvl>
    <w:lvl w:ilvl="2" w:tplc="EF32D4A6" w:tentative="1">
      <w:start w:val="1"/>
      <w:numFmt w:val="lowerRoman"/>
      <w:lvlText w:val="%3."/>
      <w:lvlJc w:val="right"/>
      <w:pPr>
        <w:ind w:left="2160" w:hanging="180"/>
      </w:pPr>
    </w:lvl>
    <w:lvl w:ilvl="3" w:tplc="8C260C72" w:tentative="1">
      <w:start w:val="1"/>
      <w:numFmt w:val="decimal"/>
      <w:lvlText w:val="%4."/>
      <w:lvlJc w:val="left"/>
      <w:pPr>
        <w:ind w:left="2880" w:hanging="360"/>
      </w:pPr>
    </w:lvl>
    <w:lvl w:ilvl="4" w:tplc="B80640FE" w:tentative="1">
      <w:start w:val="1"/>
      <w:numFmt w:val="lowerLetter"/>
      <w:lvlText w:val="%5."/>
      <w:lvlJc w:val="left"/>
      <w:pPr>
        <w:ind w:left="3600" w:hanging="360"/>
      </w:pPr>
    </w:lvl>
    <w:lvl w:ilvl="5" w:tplc="B518FA5C" w:tentative="1">
      <w:start w:val="1"/>
      <w:numFmt w:val="lowerRoman"/>
      <w:lvlText w:val="%6."/>
      <w:lvlJc w:val="right"/>
      <w:pPr>
        <w:ind w:left="4320" w:hanging="180"/>
      </w:pPr>
    </w:lvl>
    <w:lvl w:ilvl="6" w:tplc="3280E772" w:tentative="1">
      <w:start w:val="1"/>
      <w:numFmt w:val="decimal"/>
      <w:lvlText w:val="%7."/>
      <w:lvlJc w:val="left"/>
      <w:pPr>
        <w:ind w:left="5040" w:hanging="360"/>
      </w:pPr>
    </w:lvl>
    <w:lvl w:ilvl="7" w:tplc="89B8FEE4" w:tentative="1">
      <w:start w:val="1"/>
      <w:numFmt w:val="lowerLetter"/>
      <w:lvlText w:val="%8."/>
      <w:lvlJc w:val="left"/>
      <w:pPr>
        <w:ind w:left="5760" w:hanging="360"/>
      </w:pPr>
    </w:lvl>
    <w:lvl w:ilvl="8" w:tplc="21702D18" w:tentative="1">
      <w:start w:val="1"/>
      <w:numFmt w:val="lowerRoman"/>
      <w:lvlText w:val="%9."/>
      <w:lvlJc w:val="right"/>
      <w:pPr>
        <w:ind w:left="6480" w:hanging="180"/>
      </w:pPr>
    </w:lvl>
  </w:abstractNum>
  <w:abstractNum w:abstractNumId="3" w15:restartNumberingAfterBreak="0">
    <w:nsid w:val="188F5CC0"/>
    <w:multiLevelType w:val="hybridMultilevel"/>
    <w:tmpl w:val="25F47294"/>
    <w:lvl w:ilvl="0" w:tplc="F6FA8692">
      <w:start w:val="1"/>
      <w:numFmt w:val="bullet"/>
      <w:lvlText w:val=""/>
      <w:lvlJc w:val="left"/>
      <w:pPr>
        <w:ind w:left="720" w:hanging="360"/>
      </w:pPr>
      <w:rPr>
        <w:rFonts w:ascii="Symbol" w:hAnsi="Symbol" w:hint="default"/>
      </w:rPr>
    </w:lvl>
    <w:lvl w:ilvl="1" w:tplc="0BC4A360" w:tentative="1">
      <w:start w:val="1"/>
      <w:numFmt w:val="bullet"/>
      <w:lvlText w:val="o"/>
      <w:lvlJc w:val="left"/>
      <w:pPr>
        <w:ind w:left="1440" w:hanging="360"/>
      </w:pPr>
      <w:rPr>
        <w:rFonts w:ascii="Courier New" w:hAnsi="Courier New" w:cs="Courier New" w:hint="default"/>
      </w:rPr>
    </w:lvl>
    <w:lvl w:ilvl="2" w:tplc="31E0C1C8" w:tentative="1">
      <w:start w:val="1"/>
      <w:numFmt w:val="bullet"/>
      <w:lvlText w:val=""/>
      <w:lvlJc w:val="left"/>
      <w:pPr>
        <w:ind w:left="2160" w:hanging="360"/>
      </w:pPr>
      <w:rPr>
        <w:rFonts w:ascii="Wingdings" w:hAnsi="Wingdings" w:hint="default"/>
      </w:rPr>
    </w:lvl>
    <w:lvl w:ilvl="3" w:tplc="9084B902" w:tentative="1">
      <w:start w:val="1"/>
      <w:numFmt w:val="bullet"/>
      <w:lvlText w:val=""/>
      <w:lvlJc w:val="left"/>
      <w:pPr>
        <w:ind w:left="2880" w:hanging="360"/>
      </w:pPr>
      <w:rPr>
        <w:rFonts w:ascii="Symbol" w:hAnsi="Symbol" w:hint="default"/>
      </w:rPr>
    </w:lvl>
    <w:lvl w:ilvl="4" w:tplc="15943EA2" w:tentative="1">
      <w:start w:val="1"/>
      <w:numFmt w:val="bullet"/>
      <w:lvlText w:val="o"/>
      <w:lvlJc w:val="left"/>
      <w:pPr>
        <w:ind w:left="3600" w:hanging="360"/>
      </w:pPr>
      <w:rPr>
        <w:rFonts w:ascii="Courier New" w:hAnsi="Courier New" w:cs="Courier New" w:hint="default"/>
      </w:rPr>
    </w:lvl>
    <w:lvl w:ilvl="5" w:tplc="327C148A" w:tentative="1">
      <w:start w:val="1"/>
      <w:numFmt w:val="bullet"/>
      <w:lvlText w:val=""/>
      <w:lvlJc w:val="left"/>
      <w:pPr>
        <w:ind w:left="4320" w:hanging="360"/>
      </w:pPr>
      <w:rPr>
        <w:rFonts w:ascii="Wingdings" w:hAnsi="Wingdings" w:hint="default"/>
      </w:rPr>
    </w:lvl>
    <w:lvl w:ilvl="6" w:tplc="713437F8" w:tentative="1">
      <w:start w:val="1"/>
      <w:numFmt w:val="bullet"/>
      <w:lvlText w:val=""/>
      <w:lvlJc w:val="left"/>
      <w:pPr>
        <w:ind w:left="5040" w:hanging="360"/>
      </w:pPr>
      <w:rPr>
        <w:rFonts w:ascii="Symbol" w:hAnsi="Symbol" w:hint="default"/>
      </w:rPr>
    </w:lvl>
    <w:lvl w:ilvl="7" w:tplc="8AEE5A1A" w:tentative="1">
      <w:start w:val="1"/>
      <w:numFmt w:val="bullet"/>
      <w:lvlText w:val="o"/>
      <w:lvlJc w:val="left"/>
      <w:pPr>
        <w:ind w:left="5760" w:hanging="360"/>
      </w:pPr>
      <w:rPr>
        <w:rFonts w:ascii="Courier New" w:hAnsi="Courier New" w:cs="Courier New" w:hint="default"/>
      </w:rPr>
    </w:lvl>
    <w:lvl w:ilvl="8" w:tplc="3236AD18" w:tentative="1">
      <w:start w:val="1"/>
      <w:numFmt w:val="bullet"/>
      <w:lvlText w:val=""/>
      <w:lvlJc w:val="left"/>
      <w:pPr>
        <w:ind w:left="6480" w:hanging="360"/>
      </w:pPr>
      <w:rPr>
        <w:rFonts w:ascii="Wingdings" w:hAnsi="Wingdings" w:hint="default"/>
      </w:rPr>
    </w:lvl>
  </w:abstractNum>
  <w:abstractNum w:abstractNumId="4" w15:restartNumberingAfterBreak="0">
    <w:nsid w:val="1E94591C"/>
    <w:multiLevelType w:val="hybridMultilevel"/>
    <w:tmpl w:val="7CEE5558"/>
    <w:lvl w:ilvl="0" w:tplc="5E789520">
      <w:start w:val="1"/>
      <w:numFmt w:val="bullet"/>
      <w:lvlText w:val=""/>
      <w:lvlJc w:val="left"/>
      <w:pPr>
        <w:ind w:left="720" w:hanging="360"/>
      </w:pPr>
      <w:rPr>
        <w:rFonts w:ascii="Symbol" w:hAnsi="Symbol" w:hint="default"/>
      </w:rPr>
    </w:lvl>
    <w:lvl w:ilvl="1" w:tplc="88187698" w:tentative="1">
      <w:start w:val="1"/>
      <w:numFmt w:val="bullet"/>
      <w:lvlText w:val="o"/>
      <w:lvlJc w:val="left"/>
      <w:pPr>
        <w:ind w:left="1440" w:hanging="360"/>
      </w:pPr>
      <w:rPr>
        <w:rFonts w:ascii="Courier New" w:hAnsi="Courier New" w:cs="Courier New" w:hint="default"/>
      </w:rPr>
    </w:lvl>
    <w:lvl w:ilvl="2" w:tplc="291C654C" w:tentative="1">
      <w:start w:val="1"/>
      <w:numFmt w:val="bullet"/>
      <w:lvlText w:val=""/>
      <w:lvlJc w:val="left"/>
      <w:pPr>
        <w:ind w:left="2160" w:hanging="360"/>
      </w:pPr>
      <w:rPr>
        <w:rFonts w:ascii="Wingdings" w:hAnsi="Wingdings" w:hint="default"/>
      </w:rPr>
    </w:lvl>
    <w:lvl w:ilvl="3" w:tplc="815418BE" w:tentative="1">
      <w:start w:val="1"/>
      <w:numFmt w:val="bullet"/>
      <w:lvlText w:val=""/>
      <w:lvlJc w:val="left"/>
      <w:pPr>
        <w:ind w:left="2880" w:hanging="360"/>
      </w:pPr>
      <w:rPr>
        <w:rFonts w:ascii="Symbol" w:hAnsi="Symbol" w:hint="default"/>
      </w:rPr>
    </w:lvl>
    <w:lvl w:ilvl="4" w:tplc="A4DC085A" w:tentative="1">
      <w:start w:val="1"/>
      <w:numFmt w:val="bullet"/>
      <w:lvlText w:val="o"/>
      <w:lvlJc w:val="left"/>
      <w:pPr>
        <w:ind w:left="3600" w:hanging="360"/>
      </w:pPr>
      <w:rPr>
        <w:rFonts w:ascii="Courier New" w:hAnsi="Courier New" w:cs="Courier New" w:hint="default"/>
      </w:rPr>
    </w:lvl>
    <w:lvl w:ilvl="5" w:tplc="A1C215DA" w:tentative="1">
      <w:start w:val="1"/>
      <w:numFmt w:val="bullet"/>
      <w:lvlText w:val=""/>
      <w:lvlJc w:val="left"/>
      <w:pPr>
        <w:ind w:left="4320" w:hanging="360"/>
      </w:pPr>
      <w:rPr>
        <w:rFonts w:ascii="Wingdings" w:hAnsi="Wingdings" w:hint="default"/>
      </w:rPr>
    </w:lvl>
    <w:lvl w:ilvl="6" w:tplc="AE0A2756" w:tentative="1">
      <w:start w:val="1"/>
      <w:numFmt w:val="bullet"/>
      <w:lvlText w:val=""/>
      <w:lvlJc w:val="left"/>
      <w:pPr>
        <w:ind w:left="5040" w:hanging="360"/>
      </w:pPr>
      <w:rPr>
        <w:rFonts w:ascii="Symbol" w:hAnsi="Symbol" w:hint="default"/>
      </w:rPr>
    </w:lvl>
    <w:lvl w:ilvl="7" w:tplc="81A895B0" w:tentative="1">
      <w:start w:val="1"/>
      <w:numFmt w:val="bullet"/>
      <w:lvlText w:val="o"/>
      <w:lvlJc w:val="left"/>
      <w:pPr>
        <w:ind w:left="5760" w:hanging="360"/>
      </w:pPr>
      <w:rPr>
        <w:rFonts w:ascii="Courier New" w:hAnsi="Courier New" w:cs="Courier New" w:hint="default"/>
      </w:rPr>
    </w:lvl>
    <w:lvl w:ilvl="8" w:tplc="1340D418" w:tentative="1">
      <w:start w:val="1"/>
      <w:numFmt w:val="bullet"/>
      <w:lvlText w:val=""/>
      <w:lvlJc w:val="left"/>
      <w:pPr>
        <w:ind w:left="6480" w:hanging="360"/>
      </w:pPr>
      <w:rPr>
        <w:rFonts w:ascii="Wingdings" w:hAnsi="Wingdings" w:hint="default"/>
      </w:rPr>
    </w:lvl>
  </w:abstractNum>
  <w:abstractNum w:abstractNumId="5" w15:restartNumberingAfterBreak="0">
    <w:nsid w:val="26E556DC"/>
    <w:multiLevelType w:val="hybridMultilevel"/>
    <w:tmpl w:val="00F883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801A6F"/>
    <w:multiLevelType w:val="hybridMultilevel"/>
    <w:tmpl w:val="72827802"/>
    <w:lvl w:ilvl="0" w:tplc="98A43812">
      <w:start w:val="1"/>
      <w:numFmt w:val="bullet"/>
      <w:lvlText w:val=""/>
      <w:lvlJc w:val="left"/>
      <w:pPr>
        <w:ind w:left="720" w:hanging="360"/>
      </w:pPr>
      <w:rPr>
        <w:rFonts w:ascii="Symbol" w:hAnsi="Symbol" w:hint="default"/>
      </w:rPr>
    </w:lvl>
    <w:lvl w:ilvl="1" w:tplc="73305C4A" w:tentative="1">
      <w:start w:val="1"/>
      <w:numFmt w:val="bullet"/>
      <w:lvlText w:val="o"/>
      <w:lvlJc w:val="left"/>
      <w:pPr>
        <w:ind w:left="1440" w:hanging="360"/>
      </w:pPr>
      <w:rPr>
        <w:rFonts w:ascii="Courier New" w:hAnsi="Courier New" w:cs="Courier New" w:hint="default"/>
      </w:rPr>
    </w:lvl>
    <w:lvl w:ilvl="2" w:tplc="E0CA5188" w:tentative="1">
      <w:start w:val="1"/>
      <w:numFmt w:val="bullet"/>
      <w:lvlText w:val=""/>
      <w:lvlJc w:val="left"/>
      <w:pPr>
        <w:ind w:left="2160" w:hanging="360"/>
      </w:pPr>
      <w:rPr>
        <w:rFonts w:ascii="Wingdings" w:hAnsi="Wingdings" w:hint="default"/>
      </w:rPr>
    </w:lvl>
    <w:lvl w:ilvl="3" w:tplc="487E5678" w:tentative="1">
      <w:start w:val="1"/>
      <w:numFmt w:val="bullet"/>
      <w:lvlText w:val=""/>
      <w:lvlJc w:val="left"/>
      <w:pPr>
        <w:ind w:left="2880" w:hanging="360"/>
      </w:pPr>
      <w:rPr>
        <w:rFonts w:ascii="Symbol" w:hAnsi="Symbol" w:hint="default"/>
      </w:rPr>
    </w:lvl>
    <w:lvl w:ilvl="4" w:tplc="BBE4BECC" w:tentative="1">
      <w:start w:val="1"/>
      <w:numFmt w:val="bullet"/>
      <w:lvlText w:val="o"/>
      <w:lvlJc w:val="left"/>
      <w:pPr>
        <w:ind w:left="3600" w:hanging="360"/>
      </w:pPr>
      <w:rPr>
        <w:rFonts w:ascii="Courier New" w:hAnsi="Courier New" w:cs="Courier New" w:hint="default"/>
      </w:rPr>
    </w:lvl>
    <w:lvl w:ilvl="5" w:tplc="536CD0BC" w:tentative="1">
      <w:start w:val="1"/>
      <w:numFmt w:val="bullet"/>
      <w:lvlText w:val=""/>
      <w:lvlJc w:val="left"/>
      <w:pPr>
        <w:ind w:left="4320" w:hanging="360"/>
      </w:pPr>
      <w:rPr>
        <w:rFonts w:ascii="Wingdings" w:hAnsi="Wingdings" w:hint="default"/>
      </w:rPr>
    </w:lvl>
    <w:lvl w:ilvl="6" w:tplc="48EE64CA" w:tentative="1">
      <w:start w:val="1"/>
      <w:numFmt w:val="bullet"/>
      <w:lvlText w:val=""/>
      <w:lvlJc w:val="left"/>
      <w:pPr>
        <w:ind w:left="5040" w:hanging="360"/>
      </w:pPr>
      <w:rPr>
        <w:rFonts w:ascii="Symbol" w:hAnsi="Symbol" w:hint="default"/>
      </w:rPr>
    </w:lvl>
    <w:lvl w:ilvl="7" w:tplc="28C8E51E" w:tentative="1">
      <w:start w:val="1"/>
      <w:numFmt w:val="bullet"/>
      <w:lvlText w:val="o"/>
      <w:lvlJc w:val="left"/>
      <w:pPr>
        <w:ind w:left="5760" w:hanging="360"/>
      </w:pPr>
      <w:rPr>
        <w:rFonts w:ascii="Courier New" w:hAnsi="Courier New" w:cs="Courier New" w:hint="default"/>
      </w:rPr>
    </w:lvl>
    <w:lvl w:ilvl="8" w:tplc="2E609FCA" w:tentative="1">
      <w:start w:val="1"/>
      <w:numFmt w:val="bullet"/>
      <w:lvlText w:val=""/>
      <w:lvlJc w:val="left"/>
      <w:pPr>
        <w:ind w:left="6480" w:hanging="360"/>
      </w:pPr>
      <w:rPr>
        <w:rFonts w:ascii="Wingdings" w:hAnsi="Wingdings" w:hint="default"/>
      </w:rPr>
    </w:lvl>
  </w:abstractNum>
  <w:abstractNum w:abstractNumId="7" w15:restartNumberingAfterBreak="0">
    <w:nsid w:val="2C0A48CF"/>
    <w:multiLevelType w:val="hybridMultilevel"/>
    <w:tmpl w:val="C0868280"/>
    <w:lvl w:ilvl="0" w:tplc="638EA698">
      <w:start w:val="1"/>
      <w:numFmt w:val="bullet"/>
      <w:lvlText w:val=""/>
      <w:lvlJc w:val="left"/>
      <w:pPr>
        <w:ind w:left="720" w:hanging="360"/>
      </w:pPr>
      <w:rPr>
        <w:rFonts w:ascii="Symbol" w:hAnsi="Symbol" w:hint="default"/>
      </w:rPr>
    </w:lvl>
    <w:lvl w:ilvl="1" w:tplc="7F5C71DA" w:tentative="1">
      <w:start w:val="1"/>
      <w:numFmt w:val="bullet"/>
      <w:lvlText w:val="o"/>
      <w:lvlJc w:val="left"/>
      <w:pPr>
        <w:ind w:left="1440" w:hanging="360"/>
      </w:pPr>
      <w:rPr>
        <w:rFonts w:ascii="Courier New" w:hAnsi="Courier New" w:cs="Courier New" w:hint="default"/>
      </w:rPr>
    </w:lvl>
    <w:lvl w:ilvl="2" w:tplc="2F646382" w:tentative="1">
      <w:start w:val="1"/>
      <w:numFmt w:val="bullet"/>
      <w:lvlText w:val=""/>
      <w:lvlJc w:val="left"/>
      <w:pPr>
        <w:ind w:left="2160" w:hanging="360"/>
      </w:pPr>
      <w:rPr>
        <w:rFonts w:ascii="Wingdings" w:hAnsi="Wingdings" w:hint="default"/>
      </w:rPr>
    </w:lvl>
    <w:lvl w:ilvl="3" w:tplc="D3EA51DE" w:tentative="1">
      <w:start w:val="1"/>
      <w:numFmt w:val="bullet"/>
      <w:lvlText w:val=""/>
      <w:lvlJc w:val="left"/>
      <w:pPr>
        <w:ind w:left="2880" w:hanging="360"/>
      </w:pPr>
      <w:rPr>
        <w:rFonts w:ascii="Symbol" w:hAnsi="Symbol" w:hint="default"/>
      </w:rPr>
    </w:lvl>
    <w:lvl w:ilvl="4" w:tplc="07A8FA78" w:tentative="1">
      <w:start w:val="1"/>
      <w:numFmt w:val="bullet"/>
      <w:lvlText w:val="o"/>
      <w:lvlJc w:val="left"/>
      <w:pPr>
        <w:ind w:left="3600" w:hanging="360"/>
      </w:pPr>
      <w:rPr>
        <w:rFonts w:ascii="Courier New" w:hAnsi="Courier New" w:cs="Courier New" w:hint="default"/>
      </w:rPr>
    </w:lvl>
    <w:lvl w:ilvl="5" w:tplc="766A3E62" w:tentative="1">
      <w:start w:val="1"/>
      <w:numFmt w:val="bullet"/>
      <w:lvlText w:val=""/>
      <w:lvlJc w:val="left"/>
      <w:pPr>
        <w:ind w:left="4320" w:hanging="360"/>
      </w:pPr>
      <w:rPr>
        <w:rFonts w:ascii="Wingdings" w:hAnsi="Wingdings" w:hint="default"/>
      </w:rPr>
    </w:lvl>
    <w:lvl w:ilvl="6" w:tplc="872AEE40" w:tentative="1">
      <w:start w:val="1"/>
      <w:numFmt w:val="bullet"/>
      <w:lvlText w:val=""/>
      <w:lvlJc w:val="left"/>
      <w:pPr>
        <w:ind w:left="5040" w:hanging="360"/>
      </w:pPr>
      <w:rPr>
        <w:rFonts w:ascii="Symbol" w:hAnsi="Symbol" w:hint="default"/>
      </w:rPr>
    </w:lvl>
    <w:lvl w:ilvl="7" w:tplc="9C828E1C" w:tentative="1">
      <w:start w:val="1"/>
      <w:numFmt w:val="bullet"/>
      <w:lvlText w:val="o"/>
      <w:lvlJc w:val="left"/>
      <w:pPr>
        <w:ind w:left="5760" w:hanging="360"/>
      </w:pPr>
      <w:rPr>
        <w:rFonts w:ascii="Courier New" w:hAnsi="Courier New" w:cs="Courier New" w:hint="default"/>
      </w:rPr>
    </w:lvl>
    <w:lvl w:ilvl="8" w:tplc="3E187FF6" w:tentative="1">
      <w:start w:val="1"/>
      <w:numFmt w:val="bullet"/>
      <w:lvlText w:val=""/>
      <w:lvlJc w:val="left"/>
      <w:pPr>
        <w:ind w:left="6480" w:hanging="360"/>
      </w:pPr>
      <w:rPr>
        <w:rFonts w:ascii="Wingdings" w:hAnsi="Wingdings" w:hint="default"/>
      </w:rPr>
    </w:lvl>
  </w:abstractNum>
  <w:abstractNum w:abstractNumId="8" w15:restartNumberingAfterBreak="0">
    <w:nsid w:val="33921A30"/>
    <w:multiLevelType w:val="hybridMultilevel"/>
    <w:tmpl w:val="A9B8915E"/>
    <w:lvl w:ilvl="0" w:tplc="434AF450">
      <w:start w:val="1"/>
      <w:numFmt w:val="bullet"/>
      <w:lvlText w:val=""/>
      <w:lvlJc w:val="left"/>
      <w:pPr>
        <w:ind w:left="720" w:hanging="360"/>
      </w:pPr>
      <w:rPr>
        <w:rFonts w:ascii="Symbol" w:hAnsi="Symbol" w:hint="default"/>
      </w:rPr>
    </w:lvl>
    <w:lvl w:ilvl="1" w:tplc="41E079D6" w:tentative="1">
      <w:start w:val="1"/>
      <w:numFmt w:val="bullet"/>
      <w:lvlText w:val="o"/>
      <w:lvlJc w:val="left"/>
      <w:pPr>
        <w:ind w:left="1440" w:hanging="360"/>
      </w:pPr>
      <w:rPr>
        <w:rFonts w:ascii="Courier New" w:hAnsi="Courier New" w:cs="Courier New" w:hint="default"/>
      </w:rPr>
    </w:lvl>
    <w:lvl w:ilvl="2" w:tplc="9416A836" w:tentative="1">
      <w:start w:val="1"/>
      <w:numFmt w:val="bullet"/>
      <w:lvlText w:val=""/>
      <w:lvlJc w:val="left"/>
      <w:pPr>
        <w:ind w:left="2160" w:hanging="360"/>
      </w:pPr>
      <w:rPr>
        <w:rFonts w:ascii="Wingdings" w:hAnsi="Wingdings" w:hint="default"/>
      </w:rPr>
    </w:lvl>
    <w:lvl w:ilvl="3" w:tplc="BC9637F0" w:tentative="1">
      <w:start w:val="1"/>
      <w:numFmt w:val="bullet"/>
      <w:lvlText w:val=""/>
      <w:lvlJc w:val="left"/>
      <w:pPr>
        <w:ind w:left="2880" w:hanging="360"/>
      </w:pPr>
      <w:rPr>
        <w:rFonts w:ascii="Symbol" w:hAnsi="Symbol" w:hint="default"/>
      </w:rPr>
    </w:lvl>
    <w:lvl w:ilvl="4" w:tplc="72E42CAE" w:tentative="1">
      <w:start w:val="1"/>
      <w:numFmt w:val="bullet"/>
      <w:lvlText w:val="o"/>
      <w:lvlJc w:val="left"/>
      <w:pPr>
        <w:ind w:left="3600" w:hanging="360"/>
      </w:pPr>
      <w:rPr>
        <w:rFonts w:ascii="Courier New" w:hAnsi="Courier New" w:cs="Courier New" w:hint="default"/>
      </w:rPr>
    </w:lvl>
    <w:lvl w:ilvl="5" w:tplc="6C68478E" w:tentative="1">
      <w:start w:val="1"/>
      <w:numFmt w:val="bullet"/>
      <w:lvlText w:val=""/>
      <w:lvlJc w:val="left"/>
      <w:pPr>
        <w:ind w:left="4320" w:hanging="360"/>
      </w:pPr>
      <w:rPr>
        <w:rFonts w:ascii="Wingdings" w:hAnsi="Wingdings" w:hint="default"/>
      </w:rPr>
    </w:lvl>
    <w:lvl w:ilvl="6" w:tplc="7C76444E" w:tentative="1">
      <w:start w:val="1"/>
      <w:numFmt w:val="bullet"/>
      <w:lvlText w:val=""/>
      <w:lvlJc w:val="left"/>
      <w:pPr>
        <w:ind w:left="5040" w:hanging="360"/>
      </w:pPr>
      <w:rPr>
        <w:rFonts w:ascii="Symbol" w:hAnsi="Symbol" w:hint="default"/>
      </w:rPr>
    </w:lvl>
    <w:lvl w:ilvl="7" w:tplc="CF883BC4" w:tentative="1">
      <w:start w:val="1"/>
      <w:numFmt w:val="bullet"/>
      <w:lvlText w:val="o"/>
      <w:lvlJc w:val="left"/>
      <w:pPr>
        <w:ind w:left="5760" w:hanging="360"/>
      </w:pPr>
      <w:rPr>
        <w:rFonts w:ascii="Courier New" w:hAnsi="Courier New" w:cs="Courier New" w:hint="default"/>
      </w:rPr>
    </w:lvl>
    <w:lvl w:ilvl="8" w:tplc="56D6D2B8" w:tentative="1">
      <w:start w:val="1"/>
      <w:numFmt w:val="bullet"/>
      <w:lvlText w:val=""/>
      <w:lvlJc w:val="left"/>
      <w:pPr>
        <w:ind w:left="6480" w:hanging="360"/>
      </w:pPr>
      <w:rPr>
        <w:rFonts w:ascii="Wingdings" w:hAnsi="Wingdings" w:hint="default"/>
      </w:rPr>
    </w:lvl>
  </w:abstractNum>
  <w:abstractNum w:abstractNumId="9" w15:restartNumberingAfterBreak="0">
    <w:nsid w:val="357A558F"/>
    <w:multiLevelType w:val="hybridMultilevel"/>
    <w:tmpl w:val="0EF2CDAC"/>
    <w:lvl w:ilvl="0" w:tplc="EC32D8B6">
      <w:start w:val="1"/>
      <w:numFmt w:val="bullet"/>
      <w:lvlText w:val=""/>
      <w:lvlJc w:val="left"/>
      <w:pPr>
        <w:ind w:left="720" w:hanging="360"/>
      </w:pPr>
      <w:rPr>
        <w:rFonts w:ascii="Symbol" w:hAnsi="Symbol" w:hint="default"/>
      </w:rPr>
    </w:lvl>
    <w:lvl w:ilvl="1" w:tplc="7080736A" w:tentative="1">
      <w:start w:val="1"/>
      <w:numFmt w:val="bullet"/>
      <w:lvlText w:val="o"/>
      <w:lvlJc w:val="left"/>
      <w:pPr>
        <w:ind w:left="1440" w:hanging="360"/>
      </w:pPr>
      <w:rPr>
        <w:rFonts w:ascii="Courier New" w:hAnsi="Courier New" w:cs="Courier New" w:hint="default"/>
      </w:rPr>
    </w:lvl>
    <w:lvl w:ilvl="2" w:tplc="33C0992A" w:tentative="1">
      <w:start w:val="1"/>
      <w:numFmt w:val="bullet"/>
      <w:lvlText w:val=""/>
      <w:lvlJc w:val="left"/>
      <w:pPr>
        <w:ind w:left="2160" w:hanging="360"/>
      </w:pPr>
      <w:rPr>
        <w:rFonts w:ascii="Wingdings" w:hAnsi="Wingdings" w:hint="default"/>
      </w:rPr>
    </w:lvl>
    <w:lvl w:ilvl="3" w:tplc="6454408C" w:tentative="1">
      <w:start w:val="1"/>
      <w:numFmt w:val="bullet"/>
      <w:lvlText w:val=""/>
      <w:lvlJc w:val="left"/>
      <w:pPr>
        <w:ind w:left="2880" w:hanging="360"/>
      </w:pPr>
      <w:rPr>
        <w:rFonts w:ascii="Symbol" w:hAnsi="Symbol" w:hint="default"/>
      </w:rPr>
    </w:lvl>
    <w:lvl w:ilvl="4" w:tplc="C44AE832" w:tentative="1">
      <w:start w:val="1"/>
      <w:numFmt w:val="bullet"/>
      <w:lvlText w:val="o"/>
      <w:lvlJc w:val="left"/>
      <w:pPr>
        <w:ind w:left="3600" w:hanging="360"/>
      </w:pPr>
      <w:rPr>
        <w:rFonts w:ascii="Courier New" w:hAnsi="Courier New" w:cs="Courier New" w:hint="default"/>
      </w:rPr>
    </w:lvl>
    <w:lvl w:ilvl="5" w:tplc="5852BE4E" w:tentative="1">
      <w:start w:val="1"/>
      <w:numFmt w:val="bullet"/>
      <w:lvlText w:val=""/>
      <w:lvlJc w:val="left"/>
      <w:pPr>
        <w:ind w:left="4320" w:hanging="360"/>
      </w:pPr>
      <w:rPr>
        <w:rFonts w:ascii="Wingdings" w:hAnsi="Wingdings" w:hint="default"/>
      </w:rPr>
    </w:lvl>
    <w:lvl w:ilvl="6" w:tplc="2618E364" w:tentative="1">
      <w:start w:val="1"/>
      <w:numFmt w:val="bullet"/>
      <w:lvlText w:val=""/>
      <w:lvlJc w:val="left"/>
      <w:pPr>
        <w:ind w:left="5040" w:hanging="360"/>
      </w:pPr>
      <w:rPr>
        <w:rFonts w:ascii="Symbol" w:hAnsi="Symbol" w:hint="default"/>
      </w:rPr>
    </w:lvl>
    <w:lvl w:ilvl="7" w:tplc="33E4016E" w:tentative="1">
      <w:start w:val="1"/>
      <w:numFmt w:val="bullet"/>
      <w:lvlText w:val="o"/>
      <w:lvlJc w:val="left"/>
      <w:pPr>
        <w:ind w:left="5760" w:hanging="360"/>
      </w:pPr>
      <w:rPr>
        <w:rFonts w:ascii="Courier New" w:hAnsi="Courier New" w:cs="Courier New" w:hint="default"/>
      </w:rPr>
    </w:lvl>
    <w:lvl w:ilvl="8" w:tplc="3D08B2FE" w:tentative="1">
      <w:start w:val="1"/>
      <w:numFmt w:val="bullet"/>
      <w:lvlText w:val=""/>
      <w:lvlJc w:val="left"/>
      <w:pPr>
        <w:ind w:left="6480" w:hanging="360"/>
      </w:pPr>
      <w:rPr>
        <w:rFonts w:ascii="Wingdings" w:hAnsi="Wingdings" w:hint="default"/>
      </w:rPr>
    </w:lvl>
  </w:abstractNum>
  <w:abstractNum w:abstractNumId="10" w15:restartNumberingAfterBreak="0">
    <w:nsid w:val="4F0248B1"/>
    <w:multiLevelType w:val="hybridMultilevel"/>
    <w:tmpl w:val="01543EBC"/>
    <w:lvl w:ilvl="0" w:tplc="EC4A5326">
      <w:start w:val="1"/>
      <w:numFmt w:val="bullet"/>
      <w:lvlText w:val=""/>
      <w:lvlJc w:val="left"/>
      <w:pPr>
        <w:ind w:left="720" w:hanging="360"/>
      </w:pPr>
      <w:rPr>
        <w:rFonts w:ascii="Symbol" w:hAnsi="Symbol" w:hint="default"/>
      </w:rPr>
    </w:lvl>
    <w:lvl w:ilvl="1" w:tplc="4E3E0B86" w:tentative="1">
      <w:start w:val="1"/>
      <w:numFmt w:val="bullet"/>
      <w:lvlText w:val="o"/>
      <w:lvlJc w:val="left"/>
      <w:pPr>
        <w:ind w:left="1440" w:hanging="360"/>
      </w:pPr>
      <w:rPr>
        <w:rFonts w:ascii="Courier New" w:hAnsi="Courier New" w:cs="Courier New" w:hint="default"/>
      </w:rPr>
    </w:lvl>
    <w:lvl w:ilvl="2" w:tplc="5F2C7AB0" w:tentative="1">
      <w:start w:val="1"/>
      <w:numFmt w:val="bullet"/>
      <w:lvlText w:val=""/>
      <w:lvlJc w:val="left"/>
      <w:pPr>
        <w:ind w:left="2160" w:hanging="360"/>
      </w:pPr>
      <w:rPr>
        <w:rFonts w:ascii="Wingdings" w:hAnsi="Wingdings" w:hint="default"/>
      </w:rPr>
    </w:lvl>
    <w:lvl w:ilvl="3" w:tplc="4066EB44" w:tentative="1">
      <w:start w:val="1"/>
      <w:numFmt w:val="bullet"/>
      <w:lvlText w:val=""/>
      <w:lvlJc w:val="left"/>
      <w:pPr>
        <w:ind w:left="2880" w:hanging="360"/>
      </w:pPr>
      <w:rPr>
        <w:rFonts w:ascii="Symbol" w:hAnsi="Symbol" w:hint="default"/>
      </w:rPr>
    </w:lvl>
    <w:lvl w:ilvl="4" w:tplc="419672B4" w:tentative="1">
      <w:start w:val="1"/>
      <w:numFmt w:val="bullet"/>
      <w:lvlText w:val="o"/>
      <w:lvlJc w:val="left"/>
      <w:pPr>
        <w:ind w:left="3600" w:hanging="360"/>
      </w:pPr>
      <w:rPr>
        <w:rFonts w:ascii="Courier New" w:hAnsi="Courier New" w:cs="Courier New" w:hint="default"/>
      </w:rPr>
    </w:lvl>
    <w:lvl w:ilvl="5" w:tplc="DB5A871C" w:tentative="1">
      <w:start w:val="1"/>
      <w:numFmt w:val="bullet"/>
      <w:lvlText w:val=""/>
      <w:lvlJc w:val="left"/>
      <w:pPr>
        <w:ind w:left="4320" w:hanging="360"/>
      </w:pPr>
      <w:rPr>
        <w:rFonts w:ascii="Wingdings" w:hAnsi="Wingdings" w:hint="default"/>
      </w:rPr>
    </w:lvl>
    <w:lvl w:ilvl="6" w:tplc="AFBA067A" w:tentative="1">
      <w:start w:val="1"/>
      <w:numFmt w:val="bullet"/>
      <w:lvlText w:val=""/>
      <w:lvlJc w:val="left"/>
      <w:pPr>
        <w:ind w:left="5040" w:hanging="360"/>
      </w:pPr>
      <w:rPr>
        <w:rFonts w:ascii="Symbol" w:hAnsi="Symbol" w:hint="default"/>
      </w:rPr>
    </w:lvl>
    <w:lvl w:ilvl="7" w:tplc="BFAA74FE" w:tentative="1">
      <w:start w:val="1"/>
      <w:numFmt w:val="bullet"/>
      <w:lvlText w:val="o"/>
      <w:lvlJc w:val="left"/>
      <w:pPr>
        <w:ind w:left="5760" w:hanging="360"/>
      </w:pPr>
      <w:rPr>
        <w:rFonts w:ascii="Courier New" w:hAnsi="Courier New" w:cs="Courier New" w:hint="default"/>
      </w:rPr>
    </w:lvl>
    <w:lvl w:ilvl="8" w:tplc="92F0A59A" w:tentative="1">
      <w:start w:val="1"/>
      <w:numFmt w:val="bullet"/>
      <w:lvlText w:val=""/>
      <w:lvlJc w:val="left"/>
      <w:pPr>
        <w:ind w:left="6480" w:hanging="360"/>
      </w:pPr>
      <w:rPr>
        <w:rFonts w:ascii="Wingdings" w:hAnsi="Wingdings" w:hint="default"/>
      </w:rPr>
    </w:lvl>
  </w:abstractNum>
  <w:abstractNum w:abstractNumId="11" w15:restartNumberingAfterBreak="0">
    <w:nsid w:val="5DE61B17"/>
    <w:multiLevelType w:val="hybridMultilevel"/>
    <w:tmpl w:val="CE0A12B6"/>
    <w:lvl w:ilvl="0" w:tplc="AE6E2FFC">
      <w:start w:val="1"/>
      <w:numFmt w:val="bullet"/>
      <w:lvlText w:val=""/>
      <w:lvlJc w:val="left"/>
      <w:pPr>
        <w:ind w:left="720" w:hanging="360"/>
      </w:pPr>
      <w:rPr>
        <w:rFonts w:ascii="Symbol" w:hAnsi="Symbol" w:hint="default"/>
      </w:rPr>
    </w:lvl>
    <w:lvl w:ilvl="1" w:tplc="3B66050A" w:tentative="1">
      <w:start w:val="1"/>
      <w:numFmt w:val="bullet"/>
      <w:lvlText w:val="o"/>
      <w:lvlJc w:val="left"/>
      <w:pPr>
        <w:ind w:left="1440" w:hanging="360"/>
      </w:pPr>
      <w:rPr>
        <w:rFonts w:ascii="Courier New" w:hAnsi="Courier New" w:cs="Courier New" w:hint="default"/>
      </w:rPr>
    </w:lvl>
    <w:lvl w:ilvl="2" w:tplc="B6125B9E" w:tentative="1">
      <w:start w:val="1"/>
      <w:numFmt w:val="bullet"/>
      <w:lvlText w:val=""/>
      <w:lvlJc w:val="left"/>
      <w:pPr>
        <w:ind w:left="2160" w:hanging="360"/>
      </w:pPr>
      <w:rPr>
        <w:rFonts w:ascii="Wingdings" w:hAnsi="Wingdings" w:hint="default"/>
      </w:rPr>
    </w:lvl>
    <w:lvl w:ilvl="3" w:tplc="1A70B614" w:tentative="1">
      <w:start w:val="1"/>
      <w:numFmt w:val="bullet"/>
      <w:lvlText w:val=""/>
      <w:lvlJc w:val="left"/>
      <w:pPr>
        <w:ind w:left="2880" w:hanging="360"/>
      </w:pPr>
      <w:rPr>
        <w:rFonts w:ascii="Symbol" w:hAnsi="Symbol" w:hint="default"/>
      </w:rPr>
    </w:lvl>
    <w:lvl w:ilvl="4" w:tplc="8E223608" w:tentative="1">
      <w:start w:val="1"/>
      <w:numFmt w:val="bullet"/>
      <w:lvlText w:val="o"/>
      <w:lvlJc w:val="left"/>
      <w:pPr>
        <w:ind w:left="3600" w:hanging="360"/>
      </w:pPr>
      <w:rPr>
        <w:rFonts w:ascii="Courier New" w:hAnsi="Courier New" w:cs="Courier New" w:hint="default"/>
      </w:rPr>
    </w:lvl>
    <w:lvl w:ilvl="5" w:tplc="345653A6" w:tentative="1">
      <w:start w:val="1"/>
      <w:numFmt w:val="bullet"/>
      <w:lvlText w:val=""/>
      <w:lvlJc w:val="left"/>
      <w:pPr>
        <w:ind w:left="4320" w:hanging="360"/>
      </w:pPr>
      <w:rPr>
        <w:rFonts w:ascii="Wingdings" w:hAnsi="Wingdings" w:hint="default"/>
      </w:rPr>
    </w:lvl>
    <w:lvl w:ilvl="6" w:tplc="8604CCE2" w:tentative="1">
      <w:start w:val="1"/>
      <w:numFmt w:val="bullet"/>
      <w:lvlText w:val=""/>
      <w:lvlJc w:val="left"/>
      <w:pPr>
        <w:ind w:left="5040" w:hanging="360"/>
      </w:pPr>
      <w:rPr>
        <w:rFonts w:ascii="Symbol" w:hAnsi="Symbol" w:hint="default"/>
      </w:rPr>
    </w:lvl>
    <w:lvl w:ilvl="7" w:tplc="B0EA773C" w:tentative="1">
      <w:start w:val="1"/>
      <w:numFmt w:val="bullet"/>
      <w:lvlText w:val="o"/>
      <w:lvlJc w:val="left"/>
      <w:pPr>
        <w:ind w:left="5760" w:hanging="360"/>
      </w:pPr>
      <w:rPr>
        <w:rFonts w:ascii="Courier New" w:hAnsi="Courier New" w:cs="Courier New" w:hint="default"/>
      </w:rPr>
    </w:lvl>
    <w:lvl w:ilvl="8" w:tplc="DA1A8F44" w:tentative="1">
      <w:start w:val="1"/>
      <w:numFmt w:val="bullet"/>
      <w:lvlText w:val=""/>
      <w:lvlJc w:val="left"/>
      <w:pPr>
        <w:ind w:left="6480" w:hanging="360"/>
      </w:pPr>
      <w:rPr>
        <w:rFonts w:ascii="Wingdings" w:hAnsi="Wingdings" w:hint="default"/>
      </w:rPr>
    </w:lvl>
  </w:abstractNum>
  <w:abstractNum w:abstractNumId="12" w15:restartNumberingAfterBreak="0">
    <w:nsid w:val="5EF1127B"/>
    <w:multiLevelType w:val="multilevel"/>
    <w:tmpl w:val="9160B27E"/>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13" w15:restartNumberingAfterBreak="0">
    <w:nsid w:val="60C477D4"/>
    <w:multiLevelType w:val="hybridMultilevel"/>
    <w:tmpl w:val="4F40D1C0"/>
    <w:lvl w:ilvl="0" w:tplc="60D67B00">
      <w:start w:val="1"/>
      <w:numFmt w:val="bullet"/>
      <w:lvlText w:val=""/>
      <w:lvlJc w:val="left"/>
      <w:pPr>
        <w:ind w:left="720" w:hanging="360"/>
      </w:pPr>
      <w:rPr>
        <w:rFonts w:ascii="Symbol" w:hAnsi="Symbol" w:hint="default"/>
      </w:rPr>
    </w:lvl>
    <w:lvl w:ilvl="1" w:tplc="3C946B62" w:tentative="1">
      <w:start w:val="1"/>
      <w:numFmt w:val="bullet"/>
      <w:lvlText w:val="o"/>
      <w:lvlJc w:val="left"/>
      <w:pPr>
        <w:ind w:left="1440" w:hanging="360"/>
      </w:pPr>
      <w:rPr>
        <w:rFonts w:ascii="Courier New" w:hAnsi="Courier New" w:cs="Courier New" w:hint="default"/>
      </w:rPr>
    </w:lvl>
    <w:lvl w:ilvl="2" w:tplc="1598C76C" w:tentative="1">
      <w:start w:val="1"/>
      <w:numFmt w:val="bullet"/>
      <w:lvlText w:val=""/>
      <w:lvlJc w:val="left"/>
      <w:pPr>
        <w:ind w:left="2160" w:hanging="360"/>
      </w:pPr>
      <w:rPr>
        <w:rFonts w:ascii="Wingdings" w:hAnsi="Wingdings" w:hint="default"/>
      </w:rPr>
    </w:lvl>
    <w:lvl w:ilvl="3" w:tplc="0EE81BD2" w:tentative="1">
      <w:start w:val="1"/>
      <w:numFmt w:val="bullet"/>
      <w:lvlText w:val=""/>
      <w:lvlJc w:val="left"/>
      <w:pPr>
        <w:ind w:left="2880" w:hanging="360"/>
      </w:pPr>
      <w:rPr>
        <w:rFonts w:ascii="Symbol" w:hAnsi="Symbol" w:hint="default"/>
      </w:rPr>
    </w:lvl>
    <w:lvl w:ilvl="4" w:tplc="9E8CDAD6" w:tentative="1">
      <w:start w:val="1"/>
      <w:numFmt w:val="bullet"/>
      <w:lvlText w:val="o"/>
      <w:lvlJc w:val="left"/>
      <w:pPr>
        <w:ind w:left="3600" w:hanging="360"/>
      </w:pPr>
      <w:rPr>
        <w:rFonts w:ascii="Courier New" w:hAnsi="Courier New" w:cs="Courier New" w:hint="default"/>
      </w:rPr>
    </w:lvl>
    <w:lvl w:ilvl="5" w:tplc="C3A05DF8" w:tentative="1">
      <w:start w:val="1"/>
      <w:numFmt w:val="bullet"/>
      <w:lvlText w:val=""/>
      <w:lvlJc w:val="left"/>
      <w:pPr>
        <w:ind w:left="4320" w:hanging="360"/>
      </w:pPr>
      <w:rPr>
        <w:rFonts w:ascii="Wingdings" w:hAnsi="Wingdings" w:hint="default"/>
      </w:rPr>
    </w:lvl>
    <w:lvl w:ilvl="6" w:tplc="7E808806" w:tentative="1">
      <w:start w:val="1"/>
      <w:numFmt w:val="bullet"/>
      <w:lvlText w:val=""/>
      <w:lvlJc w:val="left"/>
      <w:pPr>
        <w:ind w:left="5040" w:hanging="360"/>
      </w:pPr>
      <w:rPr>
        <w:rFonts w:ascii="Symbol" w:hAnsi="Symbol" w:hint="default"/>
      </w:rPr>
    </w:lvl>
    <w:lvl w:ilvl="7" w:tplc="E3AA74BC" w:tentative="1">
      <w:start w:val="1"/>
      <w:numFmt w:val="bullet"/>
      <w:lvlText w:val="o"/>
      <w:lvlJc w:val="left"/>
      <w:pPr>
        <w:ind w:left="5760" w:hanging="360"/>
      </w:pPr>
      <w:rPr>
        <w:rFonts w:ascii="Courier New" w:hAnsi="Courier New" w:cs="Courier New" w:hint="default"/>
      </w:rPr>
    </w:lvl>
    <w:lvl w:ilvl="8" w:tplc="C478C53C" w:tentative="1">
      <w:start w:val="1"/>
      <w:numFmt w:val="bullet"/>
      <w:lvlText w:val=""/>
      <w:lvlJc w:val="left"/>
      <w:pPr>
        <w:ind w:left="6480" w:hanging="360"/>
      </w:pPr>
      <w:rPr>
        <w:rFonts w:ascii="Wingdings" w:hAnsi="Wingdings" w:hint="default"/>
      </w:rPr>
    </w:lvl>
  </w:abstractNum>
  <w:abstractNum w:abstractNumId="14" w15:restartNumberingAfterBreak="0">
    <w:nsid w:val="6B6D0542"/>
    <w:multiLevelType w:val="hybridMultilevel"/>
    <w:tmpl w:val="AC581DAC"/>
    <w:lvl w:ilvl="0" w:tplc="3F6A5064">
      <w:start w:val="1"/>
      <w:numFmt w:val="bullet"/>
      <w:lvlText w:val=""/>
      <w:lvlJc w:val="left"/>
      <w:pPr>
        <w:ind w:left="720" w:hanging="360"/>
      </w:pPr>
      <w:rPr>
        <w:rFonts w:ascii="Symbol" w:hAnsi="Symbol" w:hint="default"/>
      </w:rPr>
    </w:lvl>
    <w:lvl w:ilvl="1" w:tplc="7C60FFBC" w:tentative="1">
      <w:start w:val="1"/>
      <w:numFmt w:val="bullet"/>
      <w:lvlText w:val="o"/>
      <w:lvlJc w:val="left"/>
      <w:pPr>
        <w:ind w:left="1440" w:hanging="360"/>
      </w:pPr>
      <w:rPr>
        <w:rFonts w:ascii="Courier New" w:hAnsi="Courier New" w:cs="Courier New" w:hint="default"/>
      </w:rPr>
    </w:lvl>
    <w:lvl w:ilvl="2" w:tplc="6E088518" w:tentative="1">
      <w:start w:val="1"/>
      <w:numFmt w:val="bullet"/>
      <w:lvlText w:val=""/>
      <w:lvlJc w:val="left"/>
      <w:pPr>
        <w:ind w:left="2160" w:hanging="360"/>
      </w:pPr>
      <w:rPr>
        <w:rFonts w:ascii="Wingdings" w:hAnsi="Wingdings" w:hint="default"/>
      </w:rPr>
    </w:lvl>
    <w:lvl w:ilvl="3" w:tplc="59709430" w:tentative="1">
      <w:start w:val="1"/>
      <w:numFmt w:val="bullet"/>
      <w:lvlText w:val=""/>
      <w:lvlJc w:val="left"/>
      <w:pPr>
        <w:ind w:left="2880" w:hanging="360"/>
      </w:pPr>
      <w:rPr>
        <w:rFonts w:ascii="Symbol" w:hAnsi="Symbol" w:hint="default"/>
      </w:rPr>
    </w:lvl>
    <w:lvl w:ilvl="4" w:tplc="9114518C" w:tentative="1">
      <w:start w:val="1"/>
      <w:numFmt w:val="bullet"/>
      <w:lvlText w:val="o"/>
      <w:lvlJc w:val="left"/>
      <w:pPr>
        <w:ind w:left="3600" w:hanging="360"/>
      </w:pPr>
      <w:rPr>
        <w:rFonts w:ascii="Courier New" w:hAnsi="Courier New" w:cs="Courier New" w:hint="default"/>
      </w:rPr>
    </w:lvl>
    <w:lvl w:ilvl="5" w:tplc="C2723120" w:tentative="1">
      <w:start w:val="1"/>
      <w:numFmt w:val="bullet"/>
      <w:lvlText w:val=""/>
      <w:lvlJc w:val="left"/>
      <w:pPr>
        <w:ind w:left="4320" w:hanging="360"/>
      </w:pPr>
      <w:rPr>
        <w:rFonts w:ascii="Wingdings" w:hAnsi="Wingdings" w:hint="default"/>
      </w:rPr>
    </w:lvl>
    <w:lvl w:ilvl="6" w:tplc="020CEA66" w:tentative="1">
      <w:start w:val="1"/>
      <w:numFmt w:val="bullet"/>
      <w:lvlText w:val=""/>
      <w:lvlJc w:val="left"/>
      <w:pPr>
        <w:ind w:left="5040" w:hanging="360"/>
      </w:pPr>
      <w:rPr>
        <w:rFonts w:ascii="Symbol" w:hAnsi="Symbol" w:hint="default"/>
      </w:rPr>
    </w:lvl>
    <w:lvl w:ilvl="7" w:tplc="D8B2D0FC" w:tentative="1">
      <w:start w:val="1"/>
      <w:numFmt w:val="bullet"/>
      <w:lvlText w:val="o"/>
      <w:lvlJc w:val="left"/>
      <w:pPr>
        <w:ind w:left="5760" w:hanging="360"/>
      </w:pPr>
      <w:rPr>
        <w:rFonts w:ascii="Courier New" w:hAnsi="Courier New" w:cs="Courier New" w:hint="default"/>
      </w:rPr>
    </w:lvl>
    <w:lvl w:ilvl="8" w:tplc="041610C4" w:tentative="1">
      <w:start w:val="1"/>
      <w:numFmt w:val="bullet"/>
      <w:lvlText w:val=""/>
      <w:lvlJc w:val="left"/>
      <w:pPr>
        <w:ind w:left="6480" w:hanging="360"/>
      </w:pPr>
      <w:rPr>
        <w:rFonts w:ascii="Wingdings" w:hAnsi="Wingdings" w:hint="default"/>
      </w:rPr>
    </w:lvl>
  </w:abstractNum>
  <w:abstractNum w:abstractNumId="15" w15:restartNumberingAfterBreak="0">
    <w:nsid w:val="6F1D0916"/>
    <w:multiLevelType w:val="hybridMultilevel"/>
    <w:tmpl w:val="7210447C"/>
    <w:lvl w:ilvl="0" w:tplc="93EC6682">
      <w:start w:val="1"/>
      <w:numFmt w:val="bullet"/>
      <w:lvlText w:val=""/>
      <w:lvlJc w:val="left"/>
      <w:pPr>
        <w:ind w:left="720" w:hanging="360"/>
      </w:pPr>
      <w:rPr>
        <w:rFonts w:ascii="Symbol" w:hAnsi="Symbol" w:hint="default"/>
      </w:rPr>
    </w:lvl>
    <w:lvl w:ilvl="1" w:tplc="E9608AA6" w:tentative="1">
      <w:start w:val="1"/>
      <w:numFmt w:val="bullet"/>
      <w:lvlText w:val="o"/>
      <w:lvlJc w:val="left"/>
      <w:pPr>
        <w:ind w:left="1440" w:hanging="360"/>
      </w:pPr>
      <w:rPr>
        <w:rFonts w:ascii="Courier New" w:hAnsi="Courier New" w:cs="Courier New" w:hint="default"/>
      </w:rPr>
    </w:lvl>
    <w:lvl w:ilvl="2" w:tplc="94F059E4" w:tentative="1">
      <w:start w:val="1"/>
      <w:numFmt w:val="bullet"/>
      <w:lvlText w:val=""/>
      <w:lvlJc w:val="left"/>
      <w:pPr>
        <w:ind w:left="2160" w:hanging="360"/>
      </w:pPr>
      <w:rPr>
        <w:rFonts w:ascii="Wingdings" w:hAnsi="Wingdings" w:hint="default"/>
      </w:rPr>
    </w:lvl>
    <w:lvl w:ilvl="3" w:tplc="F4ECBBBE" w:tentative="1">
      <w:start w:val="1"/>
      <w:numFmt w:val="bullet"/>
      <w:lvlText w:val=""/>
      <w:lvlJc w:val="left"/>
      <w:pPr>
        <w:ind w:left="2880" w:hanging="360"/>
      </w:pPr>
      <w:rPr>
        <w:rFonts w:ascii="Symbol" w:hAnsi="Symbol" w:hint="default"/>
      </w:rPr>
    </w:lvl>
    <w:lvl w:ilvl="4" w:tplc="E6A49CE4" w:tentative="1">
      <w:start w:val="1"/>
      <w:numFmt w:val="bullet"/>
      <w:lvlText w:val="o"/>
      <w:lvlJc w:val="left"/>
      <w:pPr>
        <w:ind w:left="3600" w:hanging="360"/>
      </w:pPr>
      <w:rPr>
        <w:rFonts w:ascii="Courier New" w:hAnsi="Courier New" w:cs="Courier New" w:hint="default"/>
      </w:rPr>
    </w:lvl>
    <w:lvl w:ilvl="5" w:tplc="4F78167E" w:tentative="1">
      <w:start w:val="1"/>
      <w:numFmt w:val="bullet"/>
      <w:lvlText w:val=""/>
      <w:lvlJc w:val="left"/>
      <w:pPr>
        <w:ind w:left="4320" w:hanging="360"/>
      </w:pPr>
      <w:rPr>
        <w:rFonts w:ascii="Wingdings" w:hAnsi="Wingdings" w:hint="default"/>
      </w:rPr>
    </w:lvl>
    <w:lvl w:ilvl="6" w:tplc="247E4BB4" w:tentative="1">
      <w:start w:val="1"/>
      <w:numFmt w:val="bullet"/>
      <w:lvlText w:val=""/>
      <w:lvlJc w:val="left"/>
      <w:pPr>
        <w:ind w:left="5040" w:hanging="360"/>
      </w:pPr>
      <w:rPr>
        <w:rFonts w:ascii="Symbol" w:hAnsi="Symbol" w:hint="default"/>
      </w:rPr>
    </w:lvl>
    <w:lvl w:ilvl="7" w:tplc="863E680E" w:tentative="1">
      <w:start w:val="1"/>
      <w:numFmt w:val="bullet"/>
      <w:lvlText w:val="o"/>
      <w:lvlJc w:val="left"/>
      <w:pPr>
        <w:ind w:left="5760" w:hanging="360"/>
      </w:pPr>
      <w:rPr>
        <w:rFonts w:ascii="Courier New" w:hAnsi="Courier New" w:cs="Courier New" w:hint="default"/>
      </w:rPr>
    </w:lvl>
    <w:lvl w:ilvl="8" w:tplc="54301794" w:tentative="1">
      <w:start w:val="1"/>
      <w:numFmt w:val="bullet"/>
      <w:lvlText w:val=""/>
      <w:lvlJc w:val="left"/>
      <w:pPr>
        <w:ind w:left="6480" w:hanging="360"/>
      </w:pPr>
      <w:rPr>
        <w:rFonts w:ascii="Wingdings" w:hAnsi="Wingdings" w:hint="default"/>
      </w:rPr>
    </w:lvl>
  </w:abstractNum>
  <w:abstractNum w:abstractNumId="16" w15:restartNumberingAfterBreak="0">
    <w:nsid w:val="75CB3216"/>
    <w:multiLevelType w:val="hybridMultilevel"/>
    <w:tmpl w:val="41AA6BC2"/>
    <w:lvl w:ilvl="0" w:tplc="6ED2CA88">
      <w:start w:val="1"/>
      <w:numFmt w:val="bullet"/>
      <w:lvlText w:val=""/>
      <w:lvlJc w:val="left"/>
      <w:pPr>
        <w:ind w:left="720" w:hanging="360"/>
      </w:pPr>
      <w:rPr>
        <w:rFonts w:ascii="Symbol" w:hAnsi="Symbol" w:hint="default"/>
      </w:rPr>
    </w:lvl>
    <w:lvl w:ilvl="1" w:tplc="5BEC0008" w:tentative="1">
      <w:start w:val="1"/>
      <w:numFmt w:val="bullet"/>
      <w:lvlText w:val="o"/>
      <w:lvlJc w:val="left"/>
      <w:pPr>
        <w:ind w:left="1440" w:hanging="360"/>
      </w:pPr>
      <w:rPr>
        <w:rFonts w:ascii="Courier New" w:hAnsi="Courier New" w:cs="Courier New" w:hint="default"/>
      </w:rPr>
    </w:lvl>
    <w:lvl w:ilvl="2" w:tplc="87F2EFEE" w:tentative="1">
      <w:start w:val="1"/>
      <w:numFmt w:val="bullet"/>
      <w:lvlText w:val=""/>
      <w:lvlJc w:val="left"/>
      <w:pPr>
        <w:ind w:left="2160" w:hanging="360"/>
      </w:pPr>
      <w:rPr>
        <w:rFonts w:ascii="Wingdings" w:hAnsi="Wingdings" w:hint="default"/>
      </w:rPr>
    </w:lvl>
    <w:lvl w:ilvl="3" w:tplc="14B4B588" w:tentative="1">
      <w:start w:val="1"/>
      <w:numFmt w:val="bullet"/>
      <w:lvlText w:val=""/>
      <w:lvlJc w:val="left"/>
      <w:pPr>
        <w:ind w:left="2880" w:hanging="360"/>
      </w:pPr>
      <w:rPr>
        <w:rFonts w:ascii="Symbol" w:hAnsi="Symbol" w:hint="default"/>
      </w:rPr>
    </w:lvl>
    <w:lvl w:ilvl="4" w:tplc="90489E7C" w:tentative="1">
      <w:start w:val="1"/>
      <w:numFmt w:val="bullet"/>
      <w:lvlText w:val="o"/>
      <w:lvlJc w:val="left"/>
      <w:pPr>
        <w:ind w:left="3600" w:hanging="360"/>
      </w:pPr>
      <w:rPr>
        <w:rFonts w:ascii="Courier New" w:hAnsi="Courier New" w:cs="Courier New" w:hint="default"/>
      </w:rPr>
    </w:lvl>
    <w:lvl w:ilvl="5" w:tplc="8558E362" w:tentative="1">
      <w:start w:val="1"/>
      <w:numFmt w:val="bullet"/>
      <w:lvlText w:val=""/>
      <w:lvlJc w:val="left"/>
      <w:pPr>
        <w:ind w:left="4320" w:hanging="360"/>
      </w:pPr>
      <w:rPr>
        <w:rFonts w:ascii="Wingdings" w:hAnsi="Wingdings" w:hint="default"/>
      </w:rPr>
    </w:lvl>
    <w:lvl w:ilvl="6" w:tplc="CB20232E" w:tentative="1">
      <w:start w:val="1"/>
      <w:numFmt w:val="bullet"/>
      <w:lvlText w:val=""/>
      <w:lvlJc w:val="left"/>
      <w:pPr>
        <w:ind w:left="5040" w:hanging="360"/>
      </w:pPr>
      <w:rPr>
        <w:rFonts w:ascii="Symbol" w:hAnsi="Symbol" w:hint="default"/>
      </w:rPr>
    </w:lvl>
    <w:lvl w:ilvl="7" w:tplc="0FA227E4" w:tentative="1">
      <w:start w:val="1"/>
      <w:numFmt w:val="bullet"/>
      <w:lvlText w:val="o"/>
      <w:lvlJc w:val="left"/>
      <w:pPr>
        <w:ind w:left="5760" w:hanging="360"/>
      </w:pPr>
      <w:rPr>
        <w:rFonts w:ascii="Courier New" w:hAnsi="Courier New" w:cs="Courier New" w:hint="default"/>
      </w:rPr>
    </w:lvl>
    <w:lvl w:ilvl="8" w:tplc="BFFA8804" w:tentative="1">
      <w:start w:val="1"/>
      <w:numFmt w:val="bullet"/>
      <w:lvlText w:val=""/>
      <w:lvlJc w:val="left"/>
      <w:pPr>
        <w:ind w:left="6480" w:hanging="360"/>
      </w:pPr>
      <w:rPr>
        <w:rFonts w:ascii="Wingdings" w:hAnsi="Wingdings" w:hint="default"/>
      </w:rPr>
    </w:lvl>
  </w:abstractNum>
  <w:num w:numId="1" w16cid:durableId="503470170">
    <w:abstractNumId w:val="12"/>
  </w:num>
  <w:num w:numId="2" w16cid:durableId="1126780465">
    <w:abstractNumId w:val="15"/>
  </w:num>
  <w:num w:numId="3" w16cid:durableId="1941596446">
    <w:abstractNumId w:val="16"/>
  </w:num>
  <w:num w:numId="4" w16cid:durableId="2043313406">
    <w:abstractNumId w:val="6"/>
  </w:num>
  <w:num w:numId="5" w16cid:durableId="1812551291">
    <w:abstractNumId w:val="9"/>
  </w:num>
  <w:num w:numId="6" w16cid:durableId="70547008">
    <w:abstractNumId w:val="10"/>
  </w:num>
  <w:num w:numId="7" w16cid:durableId="236399908">
    <w:abstractNumId w:val="4"/>
  </w:num>
  <w:num w:numId="8" w16cid:durableId="1927182116">
    <w:abstractNumId w:val="2"/>
  </w:num>
  <w:num w:numId="9" w16cid:durableId="509871806">
    <w:abstractNumId w:val="14"/>
  </w:num>
  <w:num w:numId="10" w16cid:durableId="2104952104">
    <w:abstractNumId w:val="13"/>
  </w:num>
  <w:num w:numId="11" w16cid:durableId="1163396078">
    <w:abstractNumId w:val="11"/>
  </w:num>
  <w:num w:numId="12" w16cid:durableId="1918663076">
    <w:abstractNumId w:val="0"/>
  </w:num>
  <w:num w:numId="13" w16cid:durableId="1087963202">
    <w:abstractNumId w:val="8"/>
  </w:num>
  <w:num w:numId="14" w16cid:durableId="832449943">
    <w:abstractNumId w:val="1"/>
  </w:num>
  <w:num w:numId="15" w16cid:durableId="1880707397">
    <w:abstractNumId w:val="7"/>
  </w:num>
  <w:num w:numId="16" w16cid:durableId="1212695229">
    <w:abstractNumId w:val="3"/>
  </w:num>
  <w:num w:numId="17" w16cid:durableId="7915597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2AC7"/>
    <w:rsid w:val="00032AEE"/>
    <w:rsid w:val="000559B2"/>
    <w:rsid w:val="000A1065"/>
    <w:rsid w:val="001B1C31"/>
    <w:rsid w:val="00225D7C"/>
    <w:rsid w:val="002933A5"/>
    <w:rsid w:val="00296D9A"/>
    <w:rsid w:val="004406B2"/>
    <w:rsid w:val="0048061F"/>
    <w:rsid w:val="004D341E"/>
    <w:rsid w:val="004E40EE"/>
    <w:rsid w:val="005F6B6F"/>
    <w:rsid w:val="00804C93"/>
    <w:rsid w:val="0084375B"/>
    <w:rsid w:val="008E1546"/>
    <w:rsid w:val="00A25321"/>
    <w:rsid w:val="00AD1B37"/>
    <w:rsid w:val="00C42473"/>
    <w:rsid w:val="00D5031C"/>
    <w:rsid w:val="00DA352A"/>
    <w:rsid w:val="00E32AC7"/>
    <w:rsid w:val="00FF28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0FF4E"/>
  <w15:chartTrackingRefBased/>
  <w15:docId w15:val="{5E6FDA0C-9F47-4E31-944F-A2F68AD8A2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C31"/>
  </w:style>
  <w:style w:type="paragraph" w:styleId="Titlu1">
    <w:name w:val="heading 1"/>
    <w:basedOn w:val="Normal"/>
    <w:next w:val="Normal"/>
    <w:link w:val="Titlu1Caracter"/>
    <w:uiPriority w:val="9"/>
    <w:qFormat/>
    <w:rsid w:val="00E32AC7"/>
    <w:pPr>
      <w:keepNext/>
      <w:keepLines/>
      <w:numPr>
        <w:numId w:val="1"/>
      </w:numPr>
      <w:spacing w:before="240" w:after="0"/>
      <w:outlineLvl w:val="0"/>
    </w:pPr>
    <w:rPr>
      <w:rFonts w:ascii="Times New Roman" w:eastAsiaTheme="majorEastAsia" w:hAnsi="Times New Roman" w:cstheme="majorBidi"/>
      <w:b/>
      <w:color w:val="000000" w:themeColor="text1"/>
      <w:sz w:val="24"/>
      <w:szCs w:val="32"/>
    </w:rPr>
  </w:style>
  <w:style w:type="paragraph" w:styleId="Titlu2">
    <w:name w:val="heading 2"/>
    <w:basedOn w:val="Normal"/>
    <w:next w:val="Normal"/>
    <w:link w:val="Titlu2Caracter"/>
    <w:uiPriority w:val="9"/>
    <w:unhideWhenUsed/>
    <w:qFormat/>
    <w:rsid w:val="0084375B"/>
    <w:pPr>
      <w:keepNext/>
      <w:keepLines/>
      <w:numPr>
        <w:ilvl w:val="1"/>
        <w:numId w:val="1"/>
      </w:numPr>
      <w:spacing w:before="40" w:after="0"/>
      <w:outlineLvl w:val="1"/>
    </w:pPr>
    <w:rPr>
      <w:rFonts w:ascii="Times New Roman" w:eastAsiaTheme="majorEastAsia" w:hAnsi="Times New Roman" w:cstheme="majorBidi"/>
      <w:b/>
      <w:sz w:val="24"/>
      <w:szCs w:val="26"/>
    </w:rPr>
  </w:style>
  <w:style w:type="paragraph" w:styleId="Titlu3">
    <w:name w:val="heading 3"/>
    <w:basedOn w:val="Normal"/>
    <w:next w:val="Normal"/>
    <w:link w:val="Titlu3Caracter"/>
    <w:uiPriority w:val="9"/>
    <w:unhideWhenUsed/>
    <w:qFormat/>
    <w:rsid w:val="001B1C31"/>
    <w:pPr>
      <w:keepNext/>
      <w:keepLines/>
      <w:numPr>
        <w:ilvl w:val="2"/>
        <w:numId w:val="1"/>
      </w:numPr>
      <w:spacing w:before="40" w:after="0"/>
      <w:outlineLvl w:val="2"/>
    </w:pPr>
    <w:rPr>
      <w:rFonts w:ascii="Times New Roman" w:eastAsiaTheme="majorEastAsia" w:hAnsi="Times New Roman" w:cstheme="majorBidi"/>
      <w:i/>
      <w:sz w:val="24"/>
      <w:szCs w:val="24"/>
    </w:rPr>
  </w:style>
  <w:style w:type="paragraph" w:styleId="Titlu4">
    <w:name w:val="heading 4"/>
    <w:basedOn w:val="Normal"/>
    <w:next w:val="Normal"/>
    <w:link w:val="Titlu4Caracter"/>
    <w:uiPriority w:val="9"/>
    <w:unhideWhenUsed/>
    <w:qFormat/>
    <w:rsid w:val="000A1065"/>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Titlu5">
    <w:name w:val="heading 5"/>
    <w:basedOn w:val="Normal"/>
    <w:next w:val="Normal"/>
    <w:link w:val="Titlu5Caracter"/>
    <w:uiPriority w:val="9"/>
    <w:semiHidden/>
    <w:unhideWhenUsed/>
    <w:qFormat/>
    <w:rsid w:val="000A1065"/>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Titlu6">
    <w:name w:val="heading 6"/>
    <w:basedOn w:val="Normal"/>
    <w:next w:val="Normal"/>
    <w:link w:val="Titlu6Caracter"/>
    <w:uiPriority w:val="9"/>
    <w:semiHidden/>
    <w:unhideWhenUsed/>
    <w:qFormat/>
    <w:rsid w:val="000A1065"/>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Titlu7">
    <w:name w:val="heading 7"/>
    <w:basedOn w:val="Normal"/>
    <w:next w:val="Normal"/>
    <w:link w:val="Titlu7Caracter"/>
    <w:uiPriority w:val="9"/>
    <w:semiHidden/>
    <w:unhideWhenUsed/>
    <w:qFormat/>
    <w:rsid w:val="000A1065"/>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Titlu8">
    <w:name w:val="heading 8"/>
    <w:basedOn w:val="Normal"/>
    <w:next w:val="Normal"/>
    <w:link w:val="Titlu8Caracter"/>
    <w:uiPriority w:val="9"/>
    <w:semiHidden/>
    <w:unhideWhenUsed/>
    <w:qFormat/>
    <w:rsid w:val="000A106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Titlu9">
    <w:name w:val="heading 9"/>
    <w:basedOn w:val="Normal"/>
    <w:next w:val="Normal"/>
    <w:link w:val="Titlu9Caracter"/>
    <w:uiPriority w:val="9"/>
    <w:semiHidden/>
    <w:unhideWhenUsed/>
    <w:qFormat/>
    <w:rsid w:val="000A106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32AC7"/>
    <w:rPr>
      <w:rFonts w:ascii="Times New Roman" w:eastAsiaTheme="majorEastAsia" w:hAnsi="Times New Roman" w:cstheme="majorBidi"/>
      <w:b/>
      <w:color w:val="000000" w:themeColor="text1"/>
      <w:sz w:val="24"/>
      <w:szCs w:val="32"/>
    </w:rPr>
  </w:style>
  <w:style w:type="character" w:customStyle="1" w:styleId="Titlu2Caracter">
    <w:name w:val="Titlu 2 Caracter"/>
    <w:basedOn w:val="Fontdeparagrafimplicit"/>
    <w:link w:val="Titlu2"/>
    <w:uiPriority w:val="9"/>
    <w:rsid w:val="0084375B"/>
    <w:rPr>
      <w:rFonts w:ascii="Times New Roman" w:eastAsiaTheme="majorEastAsia" w:hAnsi="Times New Roman" w:cstheme="majorBidi"/>
      <w:b/>
      <w:sz w:val="24"/>
      <w:szCs w:val="26"/>
    </w:rPr>
  </w:style>
  <w:style w:type="character" w:customStyle="1" w:styleId="Titlu3Caracter">
    <w:name w:val="Titlu 3 Caracter"/>
    <w:basedOn w:val="Fontdeparagrafimplicit"/>
    <w:link w:val="Titlu3"/>
    <w:uiPriority w:val="9"/>
    <w:rsid w:val="001B1C31"/>
    <w:rPr>
      <w:rFonts w:ascii="Times New Roman" w:eastAsiaTheme="majorEastAsia" w:hAnsi="Times New Roman" w:cstheme="majorBidi"/>
      <w:i/>
      <w:sz w:val="24"/>
      <w:szCs w:val="24"/>
    </w:rPr>
  </w:style>
  <w:style w:type="character" w:customStyle="1" w:styleId="Titlu4Caracter">
    <w:name w:val="Titlu 4 Caracter"/>
    <w:basedOn w:val="Fontdeparagrafimplicit"/>
    <w:link w:val="Titlu4"/>
    <w:uiPriority w:val="9"/>
    <w:rsid w:val="000A1065"/>
    <w:rPr>
      <w:rFonts w:asciiTheme="majorHAnsi" w:eastAsiaTheme="majorEastAsia" w:hAnsiTheme="majorHAnsi" w:cstheme="majorBidi"/>
      <w:i/>
      <w:iCs/>
      <w:color w:val="2E74B5" w:themeColor="accent1" w:themeShade="BF"/>
    </w:rPr>
  </w:style>
  <w:style w:type="character" w:customStyle="1" w:styleId="Titlu5Caracter">
    <w:name w:val="Titlu 5 Caracter"/>
    <w:basedOn w:val="Fontdeparagrafimplicit"/>
    <w:link w:val="Titlu5"/>
    <w:uiPriority w:val="9"/>
    <w:semiHidden/>
    <w:rsid w:val="000A1065"/>
    <w:rPr>
      <w:rFonts w:asciiTheme="majorHAnsi" w:eastAsiaTheme="majorEastAsia" w:hAnsiTheme="majorHAnsi" w:cstheme="majorBidi"/>
      <w:color w:val="2E74B5" w:themeColor="accent1" w:themeShade="BF"/>
    </w:rPr>
  </w:style>
  <w:style w:type="character" w:customStyle="1" w:styleId="Titlu6Caracter">
    <w:name w:val="Titlu 6 Caracter"/>
    <w:basedOn w:val="Fontdeparagrafimplicit"/>
    <w:link w:val="Titlu6"/>
    <w:uiPriority w:val="9"/>
    <w:semiHidden/>
    <w:rsid w:val="000A1065"/>
    <w:rPr>
      <w:rFonts w:asciiTheme="majorHAnsi" w:eastAsiaTheme="majorEastAsia" w:hAnsiTheme="majorHAnsi" w:cstheme="majorBidi"/>
      <w:color w:val="1F4D78" w:themeColor="accent1" w:themeShade="7F"/>
    </w:rPr>
  </w:style>
  <w:style w:type="character" w:customStyle="1" w:styleId="Titlu7Caracter">
    <w:name w:val="Titlu 7 Caracter"/>
    <w:basedOn w:val="Fontdeparagrafimplicit"/>
    <w:link w:val="Titlu7"/>
    <w:uiPriority w:val="9"/>
    <w:semiHidden/>
    <w:rsid w:val="000A1065"/>
    <w:rPr>
      <w:rFonts w:asciiTheme="majorHAnsi" w:eastAsiaTheme="majorEastAsia" w:hAnsiTheme="majorHAnsi" w:cstheme="majorBidi"/>
      <w:i/>
      <w:iCs/>
      <w:color w:val="1F4D78" w:themeColor="accent1" w:themeShade="7F"/>
    </w:rPr>
  </w:style>
  <w:style w:type="character" w:customStyle="1" w:styleId="Titlu8Caracter">
    <w:name w:val="Titlu 8 Caracter"/>
    <w:basedOn w:val="Fontdeparagrafimplicit"/>
    <w:link w:val="Titlu8"/>
    <w:uiPriority w:val="9"/>
    <w:semiHidden/>
    <w:rsid w:val="000A1065"/>
    <w:rPr>
      <w:rFonts w:asciiTheme="majorHAnsi" w:eastAsiaTheme="majorEastAsia" w:hAnsiTheme="majorHAnsi" w:cstheme="majorBidi"/>
      <w:color w:val="272727" w:themeColor="text1" w:themeTint="D8"/>
      <w:sz w:val="21"/>
      <w:szCs w:val="21"/>
    </w:rPr>
  </w:style>
  <w:style w:type="character" w:customStyle="1" w:styleId="Titlu9Caracter">
    <w:name w:val="Titlu 9 Caracter"/>
    <w:basedOn w:val="Fontdeparagrafimplicit"/>
    <w:link w:val="Titlu9"/>
    <w:uiPriority w:val="9"/>
    <w:semiHidden/>
    <w:rsid w:val="000A1065"/>
    <w:rPr>
      <w:rFonts w:asciiTheme="majorHAnsi" w:eastAsiaTheme="majorEastAsia" w:hAnsiTheme="majorHAnsi" w:cstheme="majorBidi"/>
      <w:i/>
      <w:iCs/>
      <w:color w:val="272727" w:themeColor="text1" w:themeTint="D8"/>
      <w:sz w:val="21"/>
      <w:szCs w:val="21"/>
    </w:rPr>
  </w:style>
  <w:style w:type="character" w:styleId="Accentuat">
    <w:name w:val="Emphasis"/>
    <w:basedOn w:val="Fontdeparagrafimplicit"/>
    <w:uiPriority w:val="20"/>
    <w:qFormat/>
    <w:rsid w:val="001B1C31"/>
    <w:rPr>
      <w:i/>
      <w:iCs/>
    </w:rPr>
  </w:style>
  <w:style w:type="table" w:styleId="Tabelgril">
    <w:name w:val="Table Grid"/>
    <w:basedOn w:val="TabelNormal"/>
    <w:uiPriority w:val="59"/>
    <w:rsid w:val="001B1C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elcugril2">
    <w:name w:val="Grid Table 2"/>
    <w:basedOn w:val="TabelNormal"/>
    <w:uiPriority w:val="47"/>
    <w:rsid w:val="001B1C31"/>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f">
    <w:name w:val="List Paragraph"/>
    <w:basedOn w:val="Normal"/>
    <w:uiPriority w:val="34"/>
    <w:qFormat/>
    <w:rsid w:val="001B1C31"/>
    <w:pPr>
      <w:ind w:left="720"/>
      <w:contextualSpacing/>
    </w:pPr>
  </w:style>
  <w:style w:type="paragraph" w:styleId="Titlucuprins">
    <w:name w:val="TOC Heading"/>
    <w:basedOn w:val="Titlu1"/>
    <w:next w:val="Normal"/>
    <w:uiPriority w:val="39"/>
    <w:unhideWhenUsed/>
    <w:qFormat/>
    <w:rsid w:val="00DA352A"/>
    <w:pPr>
      <w:numPr>
        <w:numId w:val="0"/>
      </w:numPr>
      <w:outlineLvl w:val="9"/>
    </w:pPr>
    <w:rPr>
      <w:rFonts w:asciiTheme="majorHAnsi" w:hAnsiTheme="majorHAnsi"/>
      <w:b w:val="0"/>
      <w:color w:val="2E74B5" w:themeColor="accent1" w:themeShade="BF"/>
      <w:sz w:val="32"/>
    </w:rPr>
  </w:style>
  <w:style w:type="paragraph" w:styleId="Cuprins1">
    <w:name w:val="toc 1"/>
    <w:basedOn w:val="Normal"/>
    <w:next w:val="Normal"/>
    <w:autoRedefine/>
    <w:uiPriority w:val="39"/>
    <w:unhideWhenUsed/>
    <w:rsid w:val="00DA352A"/>
    <w:pPr>
      <w:spacing w:after="100"/>
    </w:pPr>
  </w:style>
  <w:style w:type="paragraph" w:styleId="Cuprins2">
    <w:name w:val="toc 2"/>
    <w:basedOn w:val="Normal"/>
    <w:next w:val="Normal"/>
    <w:autoRedefine/>
    <w:uiPriority w:val="39"/>
    <w:unhideWhenUsed/>
    <w:rsid w:val="00DA352A"/>
    <w:pPr>
      <w:spacing w:after="100"/>
      <w:ind w:left="220"/>
    </w:pPr>
  </w:style>
  <w:style w:type="paragraph" w:styleId="Cuprins3">
    <w:name w:val="toc 3"/>
    <w:basedOn w:val="Normal"/>
    <w:next w:val="Normal"/>
    <w:autoRedefine/>
    <w:uiPriority w:val="39"/>
    <w:unhideWhenUsed/>
    <w:rsid w:val="00DA352A"/>
    <w:pPr>
      <w:spacing w:after="100"/>
      <w:ind w:left="440"/>
    </w:pPr>
  </w:style>
  <w:style w:type="character" w:styleId="Hyperlink">
    <w:name w:val="Hyperlink"/>
    <w:basedOn w:val="Fontdeparagrafimplicit"/>
    <w:uiPriority w:val="99"/>
    <w:unhideWhenUsed/>
    <w:rsid w:val="00DA35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18" Type="http://schemas.openxmlformats.org/officeDocument/2006/relationships/image" Target="media/image13.PNG" /><Relationship Id="rId3" Type="http://schemas.openxmlformats.org/officeDocument/2006/relationships/styles" Target="styles.xml" /><Relationship Id="rId21" Type="http://schemas.openxmlformats.org/officeDocument/2006/relationships/image" Target="media/image16.PNG"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image" Target="media/image12.PNG" /><Relationship Id="rId2" Type="http://schemas.openxmlformats.org/officeDocument/2006/relationships/numbering" Target="numbering.xml" /><Relationship Id="rId16" Type="http://schemas.openxmlformats.org/officeDocument/2006/relationships/image" Target="media/image11.PNG" /><Relationship Id="rId20" Type="http://schemas.openxmlformats.org/officeDocument/2006/relationships/image" Target="media/image15.PNG" /><Relationship Id="rId1" Type="http://schemas.openxmlformats.org/officeDocument/2006/relationships/customXml" Target="../customXml/item1.xml" /><Relationship Id="rId6" Type="http://schemas.openxmlformats.org/officeDocument/2006/relationships/image" Target="media/image1.emf" /><Relationship Id="rId11" Type="http://schemas.openxmlformats.org/officeDocument/2006/relationships/image" Target="media/image6.png" /><Relationship Id="rId24"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image" Target="media/image10.PNG" /><Relationship Id="rId23" Type="http://schemas.openxmlformats.org/officeDocument/2006/relationships/fontTable" Target="fontTable.xml" /><Relationship Id="rId10" Type="http://schemas.openxmlformats.org/officeDocument/2006/relationships/image" Target="media/image5.jpg" /><Relationship Id="rId19" Type="http://schemas.openxmlformats.org/officeDocument/2006/relationships/image" Target="media/image14.PNG" /><Relationship Id="rId4" Type="http://schemas.openxmlformats.org/officeDocument/2006/relationships/settings" Target="settings.xml" /><Relationship Id="rId9" Type="http://schemas.openxmlformats.org/officeDocument/2006/relationships/image" Target="media/image4.png" /><Relationship Id="rId14" Type="http://schemas.openxmlformats.org/officeDocument/2006/relationships/image" Target="media/image9.PNG" /><Relationship Id="rId22" Type="http://schemas.openxmlformats.org/officeDocument/2006/relationships/image" Target="media/image1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9FF463-0DE1-4A9B-B558-7DC4036D217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2147</Words>
  <Characters>12454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Guest account</dc:creator>
  <cp:lastModifiedBy>mecic florin</cp:lastModifiedBy>
  <cp:revision>2</cp:revision>
  <dcterms:created xsi:type="dcterms:W3CDTF">2022-12-05T09:22:00Z</dcterms:created>
  <dcterms:modified xsi:type="dcterms:W3CDTF">2022-12-05T09:22:00Z</dcterms:modified>
</cp:coreProperties>
</file>