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AAB29" w14:textId="77777777" w:rsidR="000656CF" w:rsidRPr="001A3602" w:rsidRDefault="000656CF" w:rsidP="00151487">
      <w:pPr>
        <w:spacing w:line="360" w:lineRule="auto"/>
        <w:jc w:val="both"/>
        <w:rPr>
          <w:rFonts w:ascii="Times New Roman" w:hAnsi="Times New Roman" w:cs="Times New Roman"/>
          <w:b/>
          <w:color w:val="000000" w:themeColor="text1"/>
          <w:sz w:val="24"/>
          <w:szCs w:val="24"/>
        </w:rPr>
      </w:pPr>
    </w:p>
    <w:p w14:paraId="44D52766"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40555649"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24DC0D61"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28FA1A6E"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1DD4BFC9"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05CE42FC"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54EC8387"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107EC4E9"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6A54E394"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55AB82CD"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2FC5CABD"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51FF8D73"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53E257FB"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2D5624E8" w14:textId="77777777" w:rsidR="00541B49" w:rsidRPr="001A3602" w:rsidRDefault="00541B49" w:rsidP="00151487">
      <w:pPr>
        <w:spacing w:line="360" w:lineRule="auto"/>
        <w:jc w:val="both"/>
        <w:rPr>
          <w:rFonts w:ascii="Times New Roman" w:hAnsi="Times New Roman" w:cs="Times New Roman"/>
          <w:b/>
          <w:color w:val="000000" w:themeColor="text1"/>
          <w:sz w:val="32"/>
          <w:szCs w:val="32"/>
        </w:rPr>
      </w:pPr>
    </w:p>
    <w:p w14:paraId="5CD2A143" w14:textId="0527E726" w:rsidR="00FB4A02" w:rsidRDefault="007F3424" w:rsidP="00FB4A02">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 xml:space="preserve">MANAGING </w:t>
      </w:r>
      <w:proofErr w:type="gramStart"/>
      <w:r>
        <w:rPr>
          <w:rFonts w:ascii="Times New Roman" w:hAnsi="Times New Roman" w:cs="Times New Roman"/>
          <w:b/>
          <w:color w:val="000000" w:themeColor="text1"/>
          <w:sz w:val="32"/>
          <w:szCs w:val="32"/>
          <w:lang w:val="en-GB"/>
        </w:rPr>
        <w:t xml:space="preserve">PROJECTS </w:t>
      </w:r>
      <w:r w:rsidR="00FD6B47" w:rsidRPr="001A3602">
        <w:rPr>
          <w:rFonts w:ascii="Times New Roman" w:hAnsi="Times New Roman" w:cs="Times New Roman"/>
          <w:b/>
          <w:color w:val="000000" w:themeColor="text1"/>
          <w:sz w:val="32"/>
          <w:szCs w:val="32"/>
          <w:lang w:val="en-GB"/>
        </w:rPr>
        <w:t xml:space="preserve"> IN</w:t>
      </w:r>
      <w:proofErr w:type="gramEnd"/>
      <w:r>
        <w:rPr>
          <w:rFonts w:ascii="Times New Roman" w:hAnsi="Times New Roman" w:cs="Times New Roman"/>
          <w:b/>
          <w:color w:val="000000" w:themeColor="text1"/>
          <w:sz w:val="32"/>
          <w:szCs w:val="32"/>
          <w:lang w:val="en-GB"/>
        </w:rPr>
        <w:t xml:space="preserve"> THE</w:t>
      </w:r>
      <w:r w:rsidR="00FD6B47" w:rsidRPr="001A3602">
        <w:rPr>
          <w:rFonts w:ascii="Times New Roman" w:hAnsi="Times New Roman" w:cs="Times New Roman"/>
          <w:b/>
          <w:color w:val="000000" w:themeColor="text1"/>
          <w:sz w:val="32"/>
          <w:szCs w:val="32"/>
          <w:lang w:val="en-GB"/>
        </w:rPr>
        <w:t xml:space="preserve"> ORGANIZATION</w:t>
      </w:r>
    </w:p>
    <w:p w14:paraId="66DB3ED2" w14:textId="75506FF7" w:rsidR="007F3424" w:rsidRDefault="007F3424" w:rsidP="00FB4A02">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BMSW5104</w:t>
      </w:r>
    </w:p>
    <w:p w14:paraId="29E44E18" w14:textId="1AE26C04" w:rsidR="007F3424" w:rsidRDefault="007F3424" w:rsidP="00FB4A02">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BA(HONS) LEADERSHIP AND MANAGEMENT SKILLS FOR THE WORKPLACE</w:t>
      </w:r>
    </w:p>
    <w:p w14:paraId="7B569C8F" w14:textId="44C10240" w:rsidR="007F3424" w:rsidRDefault="007F3424" w:rsidP="00FB4A02">
      <w:pPr>
        <w:spacing w:line="360" w:lineRule="auto"/>
        <w:jc w:val="center"/>
        <w:rPr>
          <w:rFonts w:ascii="Times New Roman" w:hAnsi="Times New Roman" w:cs="Times New Roman"/>
          <w:b/>
          <w:color w:val="000000" w:themeColor="text1"/>
          <w:sz w:val="32"/>
          <w:szCs w:val="32"/>
          <w:lang w:val="en-GB"/>
        </w:rPr>
      </w:pPr>
    </w:p>
    <w:p w14:paraId="3B802518" w14:textId="1A6A0F4F" w:rsidR="007F3424" w:rsidRDefault="007F3424" w:rsidP="00FB4A02">
      <w:pPr>
        <w:spacing w:line="360" w:lineRule="auto"/>
        <w:jc w:val="center"/>
        <w:rPr>
          <w:rFonts w:ascii="Times New Roman" w:hAnsi="Times New Roman" w:cs="Times New Roman"/>
          <w:b/>
          <w:color w:val="000000" w:themeColor="text1"/>
          <w:sz w:val="32"/>
          <w:szCs w:val="32"/>
          <w:lang w:val="en-GB"/>
        </w:rPr>
      </w:pPr>
      <w:proofErr w:type="gramStart"/>
      <w:r>
        <w:rPr>
          <w:rFonts w:ascii="Times New Roman" w:hAnsi="Times New Roman" w:cs="Times New Roman"/>
          <w:b/>
          <w:color w:val="000000" w:themeColor="text1"/>
          <w:sz w:val="32"/>
          <w:szCs w:val="32"/>
          <w:lang w:val="en-GB"/>
        </w:rPr>
        <w:t>STUDENT:MARIAN</w:t>
      </w:r>
      <w:proofErr w:type="gramEnd"/>
      <w:r>
        <w:rPr>
          <w:rFonts w:ascii="Times New Roman" w:hAnsi="Times New Roman" w:cs="Times New Roman"/>
          <w:b/>
          <w:color w:val="000000" w:themeColor="text1"/>
          <w:sz w:val="32"/>
          <w:szCs w:val="32"/>
          <w:lang w:val="en-GB"/>
        </w:rPr>
        <w:t xml:space="preserve"> SERBU-1907362</w:t>
      </w:r>
    </w:p>
    <w:p w14:paraId="71DA17FF" w14:textId="3824CD9A" w:rsidR="007F3424" w:rsidRDefault="007F3424" w:rsidP="00FB4A02">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LECTURER: DR. REXON NTING</w:t>
      </w:r>
    </w:p>
    <w:p w14:paraId="1A122970" w14:textId="77777777" w:rsidR="007F3424" w:rsidRPr="001A3602" w:rsidRDefault="007F3424" w:rsidP="00FB4A02">
      <w:pPr>
        <w:spacing w:line="360" w:lineRule="auto"/>
        <w:jc w:val="center"/>
        <w:rPr>
          <w:rFonts w:ascii="Times New Roman" w:hAnsi="Times New Roman" w:cs="Times New Roman"/>
          <w:b/>
          <w:color w:val="000000" w:themeColor="text1"/>
          <w:sz w:val="32"/>
          <w:szCs w:val="32"/>
          <w:lang w:val="en-GB"/>
        </w:rPr>
      </w:pPr>
    </w:p>
    <w:p w14:paraId="17815E09" w14:textId="77777777" w:rsidR="000656CF" w:rsidRPr="001A3602" w:rsidRDefault="00FD6B47" w:rsidP="00FB4A02">
      <w:pPr>
        <w:spacing w:line="360" w:lineRule="auto"/>
        <w:jc w:val="center"/>
        <w:rPr>
          <w:rFonts w:ascii="Times New Roman" w:hAnsi="Times New Roman" w:cs="Times New Roman"/>
          <w:b/>
          <w:color w:val="000000" w:themeColor="text1"/>
          <w:sz w:val="32"/>
          <w:szCs w:val="32"/>
        </w:rPr>
      </w:pPr>
      <w:r w:rsidRPr="001A3602">
        <w:rPr>
          <w:rFonts w:ascii="Times New Roman" w:hAnsi="Times New Roman" w:cs="Times New Roman"/>
          <w:b/>
          <w:color w:val="000000" w:themeColor="text1"/>
          <w:sz w:val="32"/>
          <w:szCs w:val="32"/>
        </w:rPr>
        <w:br w:type="page"/>
      </w:r>
    </w:p>
    <w:p w14:paraId="590138D0" w14:textId="77777777" w:rsidR="00C06B42" w:rsidRPr="001A3602" w:rsidRDefault="00FD6B47" w:rsidP="00151487">
      <w:pPr>
        <w:spacing w:line="360" w:lineRule="auto"/>
        <w:jc w:val="both"/>
        <w:rPr>
          <w:rFonts w:ascii="Times New Roman" w:hAnsi="Times New Roman" w:cs="Times New Roman"/>
          <w:b/>
          <w:color w:val="000000" w:themeColor="text1"/>
          <w:sz w:val="32"/>
          <w:szCs w:val="32"/>
        </w:rPr>
      </w:pPr>
      <w:r w:rsidRPr="001A3602">
        <w:rPr>
          <w:rFonts w:ascii="Times New Roman" w:hAnsi="Times New Roman" w:cs="Times New Roman"/>
          <w:b/>
          <w:color w:val="000000" w:themeColor="text1"/>
          <w:sz w:val="32"/>
          <w:szCs w:val="32"/>
        </w:rPr>
        <w:lastRenderedPageBreak/>
        <w:t>Executive Summary</w:t>
      </w:r>
    </w:p>
    <w:p w14:paraId="1EED7096" w14:textId="77777777" w:rsidR="00541B49" w:rsidRPr="001A3602" w:rsidRDefault="00541B49" w:rsidP="00151487">
      <w:pPr>
        <w:spacing w:line="360" w:lineRule="auto"/>
        <w:jc w:val="both"/>
        <w:rPr>
          <w:rFonts w:ascii="Times New Roman" w:hAnsi="Times New Roman" w:cs="Times New Roman"/>
          <w:b/>
          <w:color w:val="000000" w:themeColor="text1"/>
          <w:sz w:val="24"/>
          <w:szCs w:val="24"/>
        </w:rPr>
      </w:pPr>
    </w:p>
    <w:p w14:paraId="1604E8FC" w14:textId="77777777" w:rsidR="00C06D4A"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This </w:t>
      </w:r>
      <w:proofErr w:type="gramStart"/>
      <w:r w:rsidRPr="001A3602">
        <w:rPr>
          <w:rFonts w:ascii="Times New Roman" w:hAnsi="Times New Roman" w:cs="Times New Roman"/>
          <w:color w:val="000000" w:themeColor="text1"/>
          <w:sz w:val="24"/>
          <w:szCs w:val="24"/>
          <w:lang w:val="en-GB"/>
        </w:rPr>
        <w:t>particular report</w:t>
      </w:r>
      <w:proofErr w:type="gramEnd"/>
      <w:r w:rsidRPr="001A3602">
        <w:rPr>
          <w:rFonts w:ascii="Times New Roman" w:hAnsi="Times New Roman" w:cs="Times New Roman"/>
          <w:color w:val="000000" w:themeColor="text1"/>
          <w:sz w:val="24"/>
          <w:szCs w:val="24"/>
          <w:lang w:val="en-GB"/>
        </w:rPr>
        <w:t xml:space="preserve"> has depicted that WPP PLC is a British company which deals with advertising, technology and communication sector with 130000 employees working in many countries. But after the pandemic hit the world, the way of living and the way how we </w:t>
      </w:r>
      <w:proofErr w:type="gramStart"/>
      <w:r w:rsidRPr="001A3602">
        <w:rPr>
          <w:rFonts w:ascii="Times New Roman" w:hAnsi="Times New Roman" w:cs="Times New Roman"/>
          <w:color w:val="000000" w:themeColor="text1"/>
          <w:sz w:val="24"/>
          <w:szCs w:val="24"/>
          <w:lang w:val="en-GB"/>
        </w:rPr>
        <w:t>look into</w:t>
      </w:r>
      <w:proofErr w:type="gramEnd"/>
      <w:r w:rsidRPr="001A3602">
        <w:rPr>
          <w:rFonts w:ascii="Times New Roman" w:hAnsi="Times New Roman" w:cs="Times New Roman"/>
          <w:color w:val="000000" w:themeColor="text1"/>
          <w:sz w:val="24"/>
          <w:szCs w:val="24"/>
          <w:lang w:val="en-GB"/>
        </w:rPr>
        <w:t xml:space="preserve"> our life has changed drastic</w:t>
      </w:r>
      <w:r w:rsidR="00C30681" w:rsidRPr="001A3602">
        <w:rPr>
          <w:rFonts w:ascii="Times New Roman" w:hAnsi="Times New Roman" w:cs="Times New Roman"/>
          <w:color w:val="000000" w:themeColor="text1"/>
          <w:sz w:val="24"/>
          <w:szCs w:val="24"/>
          <w:lang w:val="en-GB"/>
        </w:rPr>
        <w:t>ally. T</w:t>
      </w:r>
      <w:r w:rsidRPr="001A3602">
        <w:rPr>
          <w:rFonts w:ascii="Times New Roman" w:hAnsi="Times New Roman" w:cs="Times New Roman"/>
          <w:color w:val="000000" w:themeColor="text1"/>
          <w:sz w:val="24"/>
          <w:szCs w:val="24"/>
          <w:lang w:val="en-GB"/>
        </w:rPr>
        <w:t>he company has started work from home culture to ensure the safety of the employees. They should implement some strategies like project management plan, work breakdown structure, project logbook and Gantt chart to conduct the work from home culture smoothly so that the employees and the company do not face any such problems, and these all will ensure maximum profit for the organization</w:t>
      </w:r>
      <w:r w:rsidR="003E6724" w:rsidRPr="001A3602">
        <w:rPr>
          <w:rFonts w:ascii="Times New Roman" w:hAnsi="Times New Roman" w:cs="Times New Roman"/>
          <w:color w:val="000000" w:themeColor="text1"/>
          <w:sz w:val="24"/>
          <w:szCs w:val="24"/>
          <w:lang w:val="en-GB"/>
        </w:rPr>
        <w:t xml:space="preserve">. However, the first segment of the report </w:t>
      </w:r>
      <w:r w:rsidR="0070667E" w:rsidRPr="001A3602">
        <w:rPr>
          <w:rFonts w:ascii="Times New Roman" w:hAnsi="Times New Roman" w:cs="Times New Roman"/>
          <w:color w:val="000000" w:themeColor="text1"/>
          <w:sz w:val="24"/>
          <w:szCs w:val="24"/>
          <w:lang w:val="en-GB"/>
        </w:rPr>
        <w:t xml:space="preserve">has depicted the tools and technique in the context of its effectiveness in the covid 19 situations. </w:t>
      </w:r>
    </w:p>
    <w:p w14:paraId="556AD1C1" w14:textId="77777777" w:rsidR="00FC5C57"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lang w:val="en-GB"/>
        </w:rPr>
        <w:t>The second part of the project has described the planning along with the process of implementation that will be effective for the company</w:t>
      </w:r>
      <w:r w:rsidR="00AE7F8C" w:rsidRPr="001A3602">
        <w:rPr>
          <w:rFonts w:ascii="Times New Roman" w:hAnsi="Times New Roman" w:cs="Times New Roman"/>
          <w:color w:val="000000" w:themeColor="text1"/>
          <w:sz w:val="24"/>
          <w:szCs w:val="24"/>
          <w:lang w:val="en-GB"/>
        </w:rPr>
        <w:t xml:space="preserve"> to manage the entire project.</w:t>
      </w:r>
      <w:r w:rsidRPr="001A3602">
        <w:rPr>
          <w:rFonts w:ascii="Times New Roman" w:hAnsi="Times New Roman" w:cs="Times New Roman"/>
          <w:color w:val="000000" w:themeColor="text1"/>
          <w:sz w:val="24"/>
          <w:szCs w:val="24"/>
          <w:lang w:val="en-GB"/>
        </w:rPr>
        <w:t xml:space="preserve"> </w:t>
      </w:r>
    </w:p>
    <w:p w14:paraId="7DFDBA84"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In the third section of this report, one individual’s ability to manage the project has been discussed and </w:t>
      </w:r>
      <w:proofErr w:type="spellStart"/>
      <w:r w:rsidR="000656CF" w:rsidRPr="001A3602">
        <w:rPr>
          <w:rFonts w:ascii="Times New Roman" w:hAnsi="Times New Roman" w:cs="Times New Roman"/>
          <w:color w:val="000000" w:themeColor="text1"/>
          <w:sz w:val="24"/>
          <w:szCs w:val="24"/>
        </w:rPr>
        <w:t>analyzed</w:t>
      </w:r>
      <w:proofErr w:type="spellEnd"/>
      <w:r w:rsidRPr="001A3602">
        <w:rPr>
          <w:rFonts w:ascii="Times New Roman" w:hAnsi="Times New Roman" w:cs="Times New Roman"/>
          <w:color w:val="000000" w:themeColor="text1"/>
          <w:sz w:val="24"/>
          <w:szCs w:val="24"/>
        </w:rPr>
        <w:t xml:space="preserve"> properly. In handling a project properly, the role of an individual is very important. In the given case study, the reference of WPP PLC is taken into consideration. They had adopted some tools and techniques to monitor their workings. In order to manage the project, all the necessary strength and weakness has been discussed. Finally, a project management plan has been formulated, and after that, an overall analysis has been done on the project management tool and individual skill. Lastly, a conclusion has been drawn depending upon the findings of the entire report.</w:t>
      </w:r>
    </w:p>
    <w:p w14:paraId="09E95F41" w14:textId="77777777" w:rsidR="00C06D4A" w:rsidRPr="001A3602" w:rsidRDefault="00FD6B47" w:rsidP="00C06D4A">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w:t>
      </w:r>
    </w:p>
    <w:p w14:paraId="58F7F97C" w14:textId="77777777" w:rsidR="00C06D4A" w:rsidRPr="001A3602" w:rsidRDefault="00C06D4A" w:rsidP="00151487">
      <w:pPr>
        <w:spacing w:line="360" w:lineRule="auto"/>
        <w:jc w:val="both"/>
        <w:rPr>
          <w:rFonts w:ascii="Times New Roman" w:hAnsi="Times New Roman" w:cs="Times New Roman"/>
          <w:color w:val="000000" w:themeColor="text1"/>
          <w:sz w:val="24"/>
          <w:szCs w:val="24"/>
        </w:rPr>
      </w:pPr>
    </w:p>
    <w:p w14:paraId="3C2ADEB7" w14:textId="77777777" w:rsidR="000656CF" w:rsidRPr="001A3602" w:rsidRDefault="00FD6B47" w:rsidP="00151487">
      <w:pPr>
        <w:spacing w:line="360" w:lineRule="auto"/>
        <w:jc w:val="both"/>
        <w:rPr>
          <w:rFonts w:ascii="Times New Roman" w:hAnsi="Times New Roman"/>
          <w:b/>
          <w:color w:val="000000" w:themeColor="text1"/>
          <w:sz w:val="24"/>
          <w:szCs w:val="40"/>
        </w:rPr>
      </w:pPr>
      <w:r w:rsidRPr="001A3602">
        <w:rPr>
          <w:color w:val="000000" w:themeColor="text1"/>
        </w:rPr>
        <w:br w:type="page"/>
      </w:r>
    </w:p>
    <w:sdt>
      <w:sdtPr>
        <w:rPr>
          <w:rFonts w:ascii="Times New Roman" w:eastAsia="Arial" w:hAnsi="Times New Roman" w:cs="Times New Roman"/>
          <w:color w:val="000000" w:themeColor="text1"/>
          <w:sz w:val="24"/>
          <w:szCs w:val="24"/>
          <w:lang w:val="en-IN" w:eastAsia="en-IN"/>
        </w:rPr>
        <w:id w:val="-27567794"/>
        <w:docPartObj>
          <w:docPartGallery w:val="Table of Contents"/>
          <w:docPartUnique/>
        </w:docPartObj>
      </w:sdtPr>
      <w:sdtEndPr>
        <w:rPr>
          <w:b/>
          <w:bCs/>
          <w:noProof/>
        </w:rPr>
      </w:sdtEndPr>
      <w:sdtContent>
        <w:p w14:paraId="53AEF60F" w14:textId="77777777" w:rsidR="00541B49" w:rsidRPr="001A3602" w:rsidRDefault="00FD6B47" w:rsidP="00FC40CC">
          <w:pPr>
            <w:pStyle w:val="TOCHeading"/>
            <w:spacing w:line="360" w:lineRule="auto"/>
            <w:jc w:val="center"/>
            <w:rPr>
              <w:rFonts w:ascii="Times New Roman" w:hAnsi="Times New Roman" w:cs="Times New Roman"/>
              <w:b/>
              <w:color w:val="000000" w:themeColor="text1"/>
              <w:sz w:val="24"/>
              <w:szCs w:val="24"/>
            </w:rPr>
          </w:pPr>
          <w:r w:rsidRPr="001A3602">
            <w:rPr>
              <w:rFonts w:ascii="Times New Roman" w:hAnsi="Times New Roman" w:cs="Times New Roman"/>
              <w:b/>
              <w:color w:val="000000" w:themeColor="text1"/>
            </w:rPr>
            <w:t>Table of Contents</w:t>
          </w:r>
        </w:p>
        <w:p w14:paraId="7A2286A5" w14:textId="77777777" w:rsidR="00FC40CC" w:rsidRPr="001A3602" w:rsidRDefault="00F33C0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r w:rsidRPr="001A3602">
            <w:rPr>
              <w:rFonts w:ascii="Times New Roman" w:hAnsi="Times New Roman" w:cs="Times New Roman"/>
              <w:color w:val="000000" w:themeColor="text1"/>
              <w:sz w:val="24"/>
              <w:szCs w:val="24"/>
            </w:rPr>
            <w:fldChar w:fldCharType="begin"/>
          </w:r>
          <w:r w:rsidR="00541B49" w:rsidRPr="001A3602">
            <w:rPr>
              <w:rFonts w:ascii="Times New Roman" w:hAnsi="Times New Roman" w:cs="Times New Roman"/>
              <w:color w:val="000000" w:themeColor="text1"/>
              <w:sz w:val="24"/>
              <w:szCs w:val="24"/>
            </w:rPr>
            <w:instrText xml:space="preserve"> TOC \o "1-3" \h \z \u </w:instrText>
          </w:r>
          <w:r w:rsidRPr="001A3602">
            <w:rPr>
              <w:rFonts w:ascii="Times New Roman" w:hAnsi="Times New Roman" w:cs="Times New Roman"/>
              <w:color w:val="000000" w:themeColor="text1"/>
              <w:sz w:val="24"/>
              <w:szCs w:val="24"/>
            </w:rPr>
            <w:fldChar w:fldCharType="separate"/>
          </w:r>
          <w:hyperlink w:anchor="_Toc70258057" w:history="1">
            <w:r w:rsidR="00FD6B47" w:rsidRPr="001A3602">
              <w:rPr>
                <w:rStyle w:val="Hyperlink"/>
                <w:rFonts w:ascii="Times New Roman" w:hAnsi="Times New Roman" w:cs="Times New Roman"/>
                <w:noProof/>
                <w:color w:val="000000" w:themeColor="text1"/>
                <w:sz w:val="24"/>
                <w:szCs w:val="24"/>
                <w:lang w:val="en-GB"/>
              </w:rPr>
              <w:t>Tools and techniques in the context of pandemic</w:t>
            </w:r>
            <w:r w:rsidR="00FD6B47" w:rsidRPr="001A3602">
              <w:rPr>
                <w:rFonts w:ascii="Times New Roman" w:hAnsi="Times New Roman" w:cs="Times New Roman"/>
                <w:noProof/>
                <w:webHidden/>
                <w:color w:val="000000" w:themeColor="text1"/>
                <w:sz w:val="24"/>
                <w:szCs w:val="24"/>
              </w:rPr>
              <w:tab/>
            </w:r>
            <w:r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_Toc70258057 \h </w:instrText>
            </w:r>
            <w:r w:rsidRPr="001A3602">
              <w:rPr>
                <w:rFonts w:ascii="Times New Roman" w:hAnsi="Times New Roman" w:cs="Times New Roman"/>
                <w:noProof/>
                <w:webHidden/>
                <w:color w:val="000000" w:themeColor="text1"/>
                <w:sz w:val="24"/>
                <w:szCs w:val="24"/>
              </w:rPr>
            </w:r>
            <w:r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4</w:t>
            </w:r>
            <w:r w:rsidRPr="001A3602">
              <w:rPr>
                <w:rFonts w:ascii="Times New Roman" w:hAnsi="Times New Roman" w:cs="Times New Roman"/>
                <w:noProof/>
                <w:webHidden/>
                <w:color w:val="000000" w:themeColor="text1"/>
                <w:sz w:val="24"/>
                <w:szCs w:val="24"/>
              </w:rPr>
              <w:fldChar w:fldCharType="end"/>
            </w:r>
          </w:hyperlink>
        </w:p>
        <w:p w14:paraId="1994690C"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58" w:history="1">
            <w:r w:rsidR="00FD6B47" w:rsidRPr="001A3602">
              <w:rPr>
                <w:rStyle w:val="Hyperlink"/>
                <w:rFonts w:ascii="Times New Roman" w:hAnsi="Times New Roman" w:cs="Times New Roman"/>
                <w:noProof/>
                <w:color w:val="000000" w:themeColor="text1"/>
                <w:sz w:val="24"/>
                <w:szCs w:val="24"/>
                <w:lang w:val="en-GB"/>
              </w:rPr>
              <w:t>Implementation Project management plan</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_Toc70258058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6</w:t>
            </w:r>
            <w:r w:rsidR="00F33C04" w:rsidRPr="001A3602">
              <w:rPr>
                <w:rFonts w:ascii="Times New Roman" w:hAnsi="Times New Roman" w:cs="Times New Roman"/>
                <w:noProof/>
                <w:webHidden/>
                <w:color w:val="000000" w:themeColor="text1"/>
                <w:sz w:val="24"/>
                <w:szCs w:val="24"/>
              </w:rPr>
              <w:fldChar w:fldCharType="end"/>
            </w:r>
          </w:hyperlink>
        </w:p>
        <w:p w14:paraId="6D8EA3A2" w14:textId="77777777" w:rsidR="00FC40CC" w:rsidRPr="001A3602" w:rsidRDefault="007F3424" w:rsidP="00FC40C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70258059" w:history="1">
            <w:r w:rsidR="00FD6B47" w:rsidRPr="001A3602">
              <w:rPr>
                <w:rStyle w:val="Hyperlink"/>
                <w:rFonts w:ascii="Times New Roman" w:hAnsi="Times New Roman" w:cs="Times New Roman"/>
                <w:noProof/>
                <w:color w:val="000000" w:themeColor="text1"/>
                <w:sz w:val="24"/>
                <w:szCs w:val="24"/>
                <w:lang w:val="en-GB"/>
              </w:rPr>
              <w:t>Implementation of Work Breakdown Structure</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_Toc70258059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7</w:t>
            </w:r>
            <w:r w:rsidR="00F33C04" w:rsidRPr="001A3602">
              <w:rPr>
                <w:rFonts w:ascii="Times New Roman" w:hAnsi="Times New Roman" w:cs="Times New Roman"/>
                <w:noProof/>
                <w:webHidden/>
                <w:color w:val="000000" w:themeColor="text1"/>
                <w:sz w:val="24"/>
                <w:szCs w:val="24"/>
              </w:rPr>
              <w:fldChar w:fldCharType="end"/>
            </w:r>
          </w:hyperlink>
        </w:p>
        <w:p w14:paraId="1428797C" w14:textId="77777777" w:rsidR="00FC40CC" w:rsidRPr="001A3602" w:rsidRDefault="007F3424" w:rsidP="00FC40C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70258060" w:history="1">
            <w:r w:rsidR="00FD6B47" w:rsidRPr="001A3602">
              <w:rPr>
                <w:rStyle w:val="Hyperlink"/>
                <w:rFonts w:ascii="Times New Roman" w:hAnsi="Times New Roman" w:cs="Times New Roman"/>
                <w:noProof/>
                <w:color w:val="000000" w:themeColor="text1"/>
                <w:sz w:val="24"/>
                <w:szCs w:val="24"/>
                <w:lang w:val="en-GB"/>
              </w:rPr>
              <w:t>Implementation of Project Logbook</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_Toc70258060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8</w:t>
            </w:r>
            <w:r w:rsidR="00F33C04" w:rsidRPr="001A3602">
              <w:rPr>
                <w:rFonts w:ascii="Times New Roman" w:hAnsi="Times New Roman" w:cs="Times New Roman"/>
                <w:noProof/>
                <w:webHidden/>
                <w:color w:val="000000" w:themeColor="text1"/>
                <w:sz w:val="24"/>
                <w:szCs w:val="24"/>
              </w:rPr>
              <w:fldChar w:fldCharType="end"/>
            </w:r>
          </w:hyperlink>
        </w:p>
        <w:p w14:paraId="6FC958CB" w14:textId="77777777" w:rsidR="00FC40CC" w:rsidRPr="001A3602" w:rsidRDefault="007F3424" w:rsidP="00FC40C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70258061" w:history="1">
            <w:r w:rsidR="00FD6B47" w:rsidRPr="001A3602">
              <w:rPr>
                <w:rStyle w:val="Hyperlink"/>
                <w:rFonts w:ascii="Times New Roman" w:hAnsi="Times New Roman" w:cs="Times New Roman"/>
                <w:noProof/>
                <w:color w:val="000000" w:themeColor="text1"/>
                <w:sz w:val="24"/>
                <w:szCs w:val="24"/>
                <w:lang w:val="en-GB"/>
              </w:rPr>
              <w:t>Implementation of Gantt chart</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_Toc70258061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8</w:t>
            </w:r>
            <w:r w:rsidR="00F33C04" w:rsidRPr="001A3602">
              <w:rPr>
                <w:rFonts w:ascii="Times New Roman" w:hAnsi="Times New Roman" w:cs="Times New Roman"/>
                <w:noProof/>
                <w:webHidden/>
                <w:color w:val="000000" w:themeColor="text1"/>
                <w:sz w:val="24"/>
                <w:szCs w:val="24"/>
              </w:rPr>
              <w:fldChar w:fldCharType="end"/>
            </w:r>
          </w:hyperlink>
        </w:p>
        <w:p w14:paraId="1A606048"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62" w:history="1">
            <w:r w:rsidR="00FD6B47" w:rsidRPr="001A3602">
              <w:rPr>
                <w:rStyle w:val="Hyperlink"/>
                <w:rFonts w:ascii="Times New Roman" w:hAnsi="Times New Roman" w:cs="Times New Roman"/>
                <w:noProof/>
                <w:color w:val="000000" w:themeColor="text1"/>
                <w:sz w:val="24"/>
                <w:szCs w:val="24"/>
              </w:rPr>
              <w:t>Individual’s ability to manage project</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_Toc70258062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9</w:t>
            </w:r>
            <w:r w:rsidR="00F33C04" w:rsidRPr="001A3602">
              <w:rPr>
                <w:rFonts w:ascii="Times New Roman" w:hAnsi="Times New Roman" w:cs="Times New Roman"/>
                <w:noProof/>
                <w:webHidden/>
                <w:color w:val="000000" w:themeColor="text1"/>
                <w:sz w:val="24"/>
                <w:szCs w:val="24"/>
              </w:rPr>
              <w:fldChar w:fldCharType="end"/>
            </w:r>
          </w:hyperlink>
        </w:p>
        <w:p w14:paraId="7E5A596F"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63" w:history="1">
            <w:r w:rsidR="00FD6B47" w:rsidRPr="001A3602">
              <w:rPr>
                <w:rStyle w:val="Hyperlink"/>
                <w:rFonts w:ascii="Times New Roman" w:hAnsi="Times New Roman" w:cs="Times New Roman"/>
                <w:noProof/>
                <w:color w:val="000000" w:themeColor="text1"/>
                <w:sz w:val="24"/>
                <w:szCs w:val="24"/>
              </w:rPr>
              <w:t>The required strength of an individual for managing project</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_Toc70258063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10</w:t>
            </w:r>
            <w:r w:rsidR="00F33C04" w:rsidRPr="001A3602">
              <w:rPr>
                <w:rFonts w:ascii="Times New Roman" w:hAnsi="Times New Roman" w:cs="Times New Roman"/>
                <w:noProof/>
                <w:webHidden/>
                <w:color w:val="000000" w:themeColor="text1"/>
                <w:sz w:val="24"/>
                <w:szCs w:val="24"/>
              </w:rPr>
              <w:fldChar w:fldCharType="end"/>
            </w:r>
          </w:hyperlink>
        </w:p>
        <w:p w14:paraId="6B25E8C3"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64" w:history="1">
            <w:r w:rsidR="00FD6B47" w:rsidRPr="001A3602">
              <w:rPr>
                <w:rStyle w:val="Hyperlink"/>
                <w:rFonts w:ascii="Times New Roman" w:hAnsi="Times New Roman" w:cs="Times New Roman"/>
                <w:noProof/>
                <w:color w:val="000000" w:themeColor="text1"/>
                <w:sz w:val="24"/>
                <w:szCs w:val="24"/>
              </w:rPr>
              <w:t>Evaluation of Weakness</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_Toc70258064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11</w:t>
            </w:r>
            <w:r w:rsidR="00F33C04" w:rsidRPr="001A3602">
              <w:rPr>
                <w:rFonts w:ascii="Times New Roman" w:hAnsi="Times New Roman" w:cs="Times New Roman"/>
                <w:noProof/>
                <w:webHidden/>
                <w:color w:val="000000" w:themeColor="text1"/>
                <w:sz w:val="24"/>
                <w:szCs w:val="24"/>
              </w:rPr>
              <w:fldChar w:fldCharType="end"/>
            </w:r>
          </w:hyperlink>
        </w:p>
        <w:p w14:paraId="285F8158"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65" w:history="1">
            <w:r w:rsidR="00FD6B47" w:rsidRPr="001A3602">
              <w:rPr>
                <w:rStyle w:val="Hyperlink"/>
                <w:rFonts w:ascii="Times New Roman" w:hAnsi="Times New Roman" w:cs="Times New Roman"/>
                <w:noProof/>
                <w:color w:val="000000" w:themeColor="text1"/>
                <w:sz w:val="24"/>
                <w:szCs w:val="24"/>
              </w:rPr>
              <w:t>Self-development plan</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_Toc70258065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12</w:t>
            </w:r>
            <w:r w:rsidR="00F33C04" w:rsidRPr="001A3602">
              <w:rPr>
                <w:rFonts w:ascii="Times New Roman" w:hAnsi="Times New Roman" w:cs="Times New Roman"/>
                <w:noProof/>
                <w:webHidden/>
                <w:color w:val="000000" w:themeColor="text1"/>
                <w:sz w:val="24"/>
                <w:szCs w:val="24"/>
              </w:rPr>
              <w:fldChar w:fldCharType="end"/>
            </w:r>
          </w:hyperlink>
        </w:p>
        <w:p w14:paraId="72F1D439"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66" w:history="1">
            <w:r w:rsidR="00FD6B47" w:rsidRPr="001A3602">
              <w:rPr>
                <w:rStyle w:val="Hyperlink"/>
                <w:rFonts w:ascii="Times New Roman" w:hAnsi="Times New Roman" w:cs="Times New Roman"/>
                <w:noProof/>
                <w:color w:val="000000" w:themeColor="text1"/>
                <w:sz w:val="24"/>
                <w:szCs w:val="24"/>
              </w:rPr>
              <w:t>Analysis</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_Toc70258066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12</w:t>
            </w:r>
            <w:r w:rsidR="00F33C04" w:rsidRPr="001A3602">
              <w:rPr>
                <w:rFonts w:ascii="Times New Roman" w:hAnsi="Times New Roman" w:cs="Times New Roman"/>
                <w:noProof/>
                <w:webHidden/>
                <w:color w:val="000000" w:themeColor="text1"/>
                <w:sz w:val="24"/>
                <w:szCs w:val="24"/>
              </w:rPr>
              <w:fldChar w:fldCharType="end"/>
            </w:r>
          </w:hyperlink>
        </w:p>
        <w:p w14:paraId="426784F2" w14:textId="77777777" w:rsidR="00FC40CC" w:rsidRPr="001A3602" w:rsidRDefault="007F3424" w:rsidP="00FC40C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70258067" w:history="1">
            <w:r w:rsidR="00FD6B47" w:rsidRPr="001A3602">
              <w:rPr>
                <w:rStyle w:val="Hyperlink"/>
                <w:rFonts w:ascii="Times New Roman" w:hAnsi="Times New Roman" w:cs="Times New Roman"/>
                <w:noProof/>
                <w:color w:val="000000" w:themeColor="text1"/>
                <w:sz w:val="24"/>
                <w:szCs w:val="24"/>
              </w:rPr>
              <w:t>Conclusion</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_Toc70258067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13</w:t>
            </w:r>
            <w:r w:rsidR="00F33C04" w:rsidRPr="001A3602">
              <w:rPr>
                <w:rFonts w:ascii="Times New Roman" w:hAnsi="Times New Roman" w:cs="Times New Roman"/>
                <w:noProof/>
                <w:webHidden/>
                <w:color w:val="000000" w:themeColor="text1"/>
                <w:sz w:val="24"/>
                <w:szCs w:val="24"/>
              </w:rPr>
              <w:fldChar w:fldCharType="end"/>
            </w:r>
          </w:hyperlink>
        </w:p>
        <w:p w14:paraId="186403AB" w14:textId="77777777" w:rsidR="00FC40CC" w:rsidRPr="001A3602" w:rsidRDefault="007F3424" w:rsidP="00FC40CC">
          <w:pPr>
            <w:pStyle w:val="TOC1"/>
            <w:tabs>
              <w:tab w:val="right" w:leader="dot" w:pos="9019"/>
            </w:tabs>
            <w:spacing w:line="360" w:lineRule="auto"/>
            <w:jc w:val="both"/>
            <w:rPr>
              <w:rFonts w:asciiTheme="minorHAnsi" w:eastAsiaTheme="minorEastAsia" w:hAnsiTheme="minorHAnsi" w:cstheme="minorBidi"/>
              <w:noProof/>
              <w:color w:val="000000" w:themeColor="text1"/>
              <w:lang w:val="en-US" w:eastAsia="en-US"/>
            </w:rPr>
          </w:pPr>
          <w:hyperlink w:anchor="_Toc70258068" w:history="1">
            <w:r w:rsidR="00FD6B47" w:rsidRPr="001A3602">
              <w:rPr>
                <w:rStyle w:val="Hyperlink"/>
                <w:rFonts w:ascii="Times New Roman" w:hAnsi="Times New Roman" w:cs="Times New Roman"/>
                <w:noProof/>
                <w:color w:val="000000" w:themeColor="text1"/>
                <w:sz w:val="24"/>
                <w:szCs w:val="24"/>
                <w:lang w:val="en-US"/>
              </w:rPr>
              <w:t>Reference list</w:t>
            </w:r>
            <w:r w:rsidR="00FD6B47" w:rsidRPr="001A3602">
              <w:rPr>
                <w:rFonts w:ascii="Times New Roman" w:hAnsi="Times New Roman" w:cs="Times New Roman"/>
                <w:noProof/>
                <w:webHidden/>
                <w:color w:val="000000" w:themeColor="text1"/>
                <w:sz w:val="24"/>
                <w:szCs w:val="24"/>
              </w:rPr>
              <w:tab/>
            </w:r>
            <w:r w:rsidR="00F33C04" w:rsidRPr="001A3602">
              <w:rPr>
                <w:rFonts w:ascii="Times New Roman" w:hAnsi="Times New Roman" w:cs="Times New Roman"/>
                <w:noProof/>
                <w:webHidden/>
                <w:color w:val="000000" w:themeColor="text1"/>
                <w:sz w:val="24"/>
                <w:szCs w:val="24"/>
              </w:rPr>
              <w:fldChar w:fldCharType="begin"/>
            </w:r>
            <w:r w:rsidR="00FD6B47" w:rsidRPr="001A3602">
              <w:rPr>
                <w:rFonts w:ascii="Times New Roman" w:hAnsi="Times New Roman" w:cs="Times New Roman"/>
                <w:noProof/>
                <w:webHidden/>
                <w:color w:val="000000" w:themeColor="text1"/>
                <w:sz w:val="24"/>
                <w:szCs w:val="24"/>
              </w:rPr>
              <w:instrText xml:space="preserve"> PAGEREF _Toc70258068 \h </w:instrText>
            </w:r>
            <w:r w:rsidR="00F33C04" w:rsidRPr="001A3602">
              <w:rPr>
                <w:rFonts w:ascii="Times New Roman" w:hAnsi="Times New Roman" w:cs="Times New Roman"/>
                <w:noProof/>
                <w:webHidden/>
                <w:color w:val="000000" w:themeColor="text1"/>
                <w:sz w:val="24"/>
                <w:szCs w:val="24"/>
              </w:rPr>
            </w:r>
            <w:r w:rsidR="00F33C04" w:rsidRPr="001A3602">
              <w:rPr>
                <w:rFonts w:ascii="Times New Roman" w:hAnsi="Times New Roman" w:cs="Times New Roman"/>
                <w:noProof/>
                <w:webHidden/>
                <w:color w:val="000000" w:themeColor="text1"/>
                <w:sz w:val="24"/>
                <w:szCs w:val="24"/>
              </w:rPr>
              <w:fldChar w:fldCharType="separate"/>
            </w:r>
            <w:r w:rsidR="00FD6B47" w:rsidRPr="001A3602">
              <w:rPr>
                <w:rFonts w:ascii="Times New Roman" w:hAnsi="Times New Roman" w:cs="Times New Roman"/>
                <w:noProof/>
                <w:webHidden/>
                <w:color w:val="000000" w:themeColor="text1"/>
                <w:sz w:val="24"/>
                <w:szCs w:val="24"/>
              </w:rPr>
              <w:t>15</w:t>
            </w:r>
            <w:r w:rsidR="00F33C04" w:rsidRPr="001A3602">
              <w:rPr>
                <w:rFonts w:ascii="Times New Roman" w:hAnsi="Times New Roman" w:cs="Times New Roman"/>
                <w:noProof/>
                <w:webHidden/>
                <w:color w:val="000000" w:themeColor="text1"/>
                <w:sz w:val="24"/>
                <w:szCs w:val="24"/>
              </w:rPr>
              <w:fldChar w:fldCharType="end"/>
            </w:r>
          </w:hyperlink>
        </w:p>
        <w:p w14:paraId="4FED8319" w14:textId="77777777" w:rsidR="00541B49" w:rsidRPr="001A3602" w:rsidRDefault="00F33C04"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b/>
              <w:bCs/>
              <w:noProof/>
              <w:color w:val="000000" w:themeColor="text1"/>
              <w:sz w:val="24"/>
              <w:szCs w:val="24"/>
            </w:rPr>
            <w:fldChar w:fldCharType="end"/>
          </w:r>
        </w:p>
      </w:sdtContent>
    </w:sdt>
    <w:p w14:paraId="65CB36F6" w14:textId="77777777" w:rsidR="00541B49" w:rsidRPr="001A3602" w:rsidRDefault="00FD6B47" w:rsidP="00151487">
      <w:pPr>
        <w:spacing w:line="360" w:lineRule="auto"/>
        <w:jc w:val="both"/>
        <w:rPr>
          <w:rFonts w:ascii="Times New Roman" w:hAnsi="Times New Roman" w:cs="Times New Roman"/>
          <w:b/>
          <w:color w:val="000000" w:themeColor="text1"/>
          <w:sz w:val="24"/>
          <w:szCs w:val="24"/>
        </w:rPr>
      </w:pPr>
      <w:r w:rsidRPr="001A3602">
        <w:rPr>
          <w:rFonts w:ascii="Times New Roman" w:hAnsi="Times New Roman" w:cs="Times New Roman"/>
          <w:color w:val="000000" w:themeColor="text1"/>
          <w:sz w:val="24"/>
          <w:szCs w:val="24"/>
        </w:rPr>
        <w:br w:type="page"/>
      </w:r>
    </w:p>
    <w:p w14:paraId="40087640"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lastRenderedPageBreak/>
        <w:t>WPP PLC is a British multinational company and located in London with 130000 employees working in the advertising, communication, technology sector. The company has arranged work from home shifts to ensure the safety of the employees due to the recent outbreak of the Covid-19 virus</w:t>
      </w:r>
      <w:r w:rsidR="00C95E4C" w:rsidRPr="001A3602">
        <w:rPr>
          <w:rFonts w:ascii="Times New Roman" w:hAnsi="Times New Roman" w:cs="Times New Roman"/>
          <w:color w:val="000000" w:themeColor="text1"/>
          <w:sz w:val="24"/>
          <w:szCs w:val="24"/>
          <w:lang w:val="en-GB"/>
        </w:rPr>
        <w:t xml:space="preserve"> (</w:t>
      </w:r>
      <w:r w:rsidR="00C95E4C" w:rsidRPr="001A3602">
        <w:rPr>
          <w:rFonts w:ascii="Times New Roman" w:hAnsi="Times New Roman" w:cs="Times New Roman"/>
          <w:color w:val="000000" w:themeColor="text1"/>
          <w:sz w:val="24"/>
          <w:szCs w:val="24"/>
        </w:rPr>
        <w:t>WPP.com. 2021)</w:t>
      </w:r>
      <w:r w:rsidRPr="001A3602">
        <w:rPr>
          <w:rFonts w:ascii="Times New Roman" w:hAnsi="Times New Roman" w:cs="Times New Roman"/>
          <w:color w:val="000000" w:themeColor="text1"/>
          <w:sz w:val="24"/>
          <w:szCs w:val="24"/>
          <w:lang w:val="en-GB"/>
        </w:rPr>
        <w:t xml:space="preserve">. Work from home culture has separate loopholes as the employees cannot interact with each other face to face. </w:t>
      </w:r>
      <w:proofErr w:type="gramStart"/>
      <w:r w:rsidRPr="001A3602">
        <w:rPr>
          <w:rFonts w:ascii="Times New Roman" w:hAnsi="Times New Roman" w:cs="Times New Roman"/>
          <w:color w:val="000000" w:themeColor="text1"/>
          <w:sz w:val="24"/>
          <w:szCs w:val="24"/>
          <w:lang w:val="en-GB"/>
        </w:rPr>
        <w:t>So</w:t>
      </w:r>
      <w:proofErr w:type="gramEnd"/>
      <w:r w:rsidRPr="001A3602">
        <w:rPr>
          <w:rFonts w:ascii="Times New Roman" w:hAnsi="Times New Roman" w:cs="Times New Roman"/>
          <w:color w:val="000000" w:themeColor="text1"/>
          <w:sz w:val="24"/>
          <w:szCs w:val="24"/>
          <w:lang w:val="en-GB"/>
        </w:rPr>
        <w:t xml:space="preserve"> the company has decided to go with some plans or strategies so that work from home can be practised smoothly.</w:t>
      </w:r>
    </w:p>
    <w:p w14:paraId="1FAD4AE5" w14:textId="77777777" w:rsidR="000C62FF" w:rsidRPr="001A3602" w:rsidRDefault="00FD6B47" w:rsidP="008E30E2">
      <w:pPr>
        <w:pStyle w:val="Heading1"/>
        <w:rPr>
          <w:color w:val="000000" w:themeColor="text1"/>
          <w:lang w:val="en-GB"/>
        </w:rPr>
      </w:pPr>
      <w:bookmarkStart w:id="0" w:name="_Toc70258057"/>
      <w:r w:rsidRPr="001A3602">
        <w:rPr>
          <w:color w:val="000000" w:themeColor="text1"/>
          <w:lang w:val="en-GB"/>
        </w:rPr>
        <w:t>Tools and techniques in the context of pandemic</w:t>
      </w:r>
      <w:bookmarkEnd w:id="0"/>
    </w:p>
    <w:p w14:paraId="561EFE45"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The chosen project management tools are found to be important for this company in order to determine enhancement of skills among existing </w:t>
      </w:r>
      <w:proofErr w:type="gramStart"/>
      <w:r w:rsidRPr="001A3602">
        <w:rPr>
          <w:rFonts w:ascii="Times New Roman" w:hAnsi="Times New Roman" w:cs="Times New Roman"/>
          <w:color w:val="000000" w:themeColor="text1"/>
          <w:sz w:val="24"/>
          <w:szCs w:val="24"/>
          <w:lang w:val="en-GB"/>
        </w:rPr>
        <w:t>employees'</w:t>
      </w:r>
      <w:proofErr w:type="gramEnd"/>
      <w:r w:rsidRPr="001A3602">
        <w:rPr>
          <w:rFonts w:ascii="Times New Roman" w:hAnsi="Times New Roman" w:cs="Times New Roman"/>
          <w:color w:val="000000" w:themeColor="text1"/>
          <w:sz w:val="24"/>
          <w:szCs w:val="24"/>
          <w:lang w:val="en-GB"/>
        </w:rPr>
        <w:t xml:space="preserve"> to enhance their job quality in this covid 19 situation. Along with that, it can also be stated that these chosen tools and techniques are found to be essential in order to manage the entire project keeping ICT in mind</w:t>
      </w:r>
      <w:r w:rsidR="00C95E4C" w:rsidRPr="001A3602">
        <w:rPr>
          <w:rFonts w:ascii="Times New Roman" w:hAnsi="Times New Roman" w:cs="Times New Roman"/>
          <w:color w:val="000000" w:themeColor="text1"/>
          <w:sz w:val="24"/>
          <w:szCs w:val="24"/>
          <w:lang w:val="en-GB"/>
        </w:rPr>
        <w:t xml:space="preserve"> </w:t>
      </w:r>
      <w:r w:rsidR="00C95E4C" w:rsidRPr="001A3602">
        <w:rPr>
          <w:rFonts w:ascii="Times New Roman" w:hAnsi="Times New Roman" w:cs="Times New Roman"/>
          <w:color w:val="000000" w:themeColor="text1"/>
          <w:sz w:val="24"/>
          <w:szCs w:val="24"/>
        </w:rPr>
        <w:t>WPP.com. 2021)</w:t>
      </w:r>
      <w:r w:rsidRPr="001A3602">
        <w:rPr>
          <w:rFonts w:ascii="Times New Roman" w:hAnsi="Times New Roman" w:cs="Times New Roman"/>
          <w:color w:val="000000" w:themeColor="text1"/>
          <w:sz w:val="24"/>
          <w:szCs w:val="24"/>
          <w:lang w:val="en-GB"/>
        </w:rPr>
        <w:t>. The chosen tools are mainly used for communicating with others by developing visual planning as per the constructed mission. According to the visual plans, workers can be able to track their progress according to their planning.</w:t>
      </w:r>
    </w:p>
    <w:p w14:paraId="7E0D770D"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In this context, the assignment is mainly going to evaluate the importance of those chosen tools and techniques in covid 19 and in work from home context, and how far these are applicable in this situation.</w:t>
      </w:r>
    </w:p>
    <w:p w14:paraId="659D33B1"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b/>
          <w:i/>
          <w:color w:val="000000" w:themeColor="text1"/>
          <w:sz w:val="24"/>
          <w:szCs w:val="24"/>
          <w:lang w:val="en-GB"/>
        </w:rPr>
        <w:t>The project management plan</w:t>
      </w:r>
      <w:r w:rsidRPr="001A3602">
        <w:rPr>
          <w:rFonts w:ascii="Times New Roman" w:hAnsi="Times New Roman" w:cs="Times New Roman"/>
          <w:color w:val="000000" w:themeColor="text1"/>
          <w:sz w:val="24"/>
          <w:szCs w:val="24"/>
          <w:lang w:val="en-GB"/>
        </w:rPr>
        <w:t xml:space="preserve"> mainly deals with four salient steps such as evaluation of the context, insurance of resource, building infrastructures and </w:t>
      </w:r>
      <w:proofErr w:type="gramStart"/>
      <w:r w:rsidRPr="001A3602">
        <w:rPr>
          <w:rFonts w:ascii="Times New Roman" w:hAnsi="Times New Roman" w:cs="Times New Roman"/>
          <w:color w:val="000000" w:themeColor="text1"/>
          <w:sz w:val="24"/>
          <w:szCs w:val="24"/>
          <w:lang w:val="en-GB"/>
        </w:rPr>
        <w:t>making a plan</w:t>
      </w:r>
      <w:proofErr w:type="gramEnd"/>
      <w:r w:rsidRPr="001A3602">
        <w:rPr>
          <w:rFonts w:ascii="Times New Roman" w:hAnsi="Times New Roman" w:cs="Times New Roman"/>
          <w:color w:val="000000" w:themeColor="text1"/>
          <w:sz w:val="24"/>
          <w:szCs w:val="24"/>
          <w:lang w:val="en-GB"/>
        </w:rPr>
        <w:t xml:space="preserve"> to proceed. Considering those steps, the organization can effectively enhance the quality of work by using such communication techniques. However, those project management planning are found to be helpful in the context of tracking the overall project progress during work from home, too (</w:t>
      </w:r>
      <w:proofErr w:type="spellStart"/>
      <w:r w:rsidRPr="001A3602">
        <w:rPr>
          <w:rFonts w:ascii="Times New Roman" w:hAnsi="Times New Roman" w:cs="Times New Roman"/>
          <w:color w:val="000000" w:themeColor="text1"/>
          <w:sz w:val="24"/>
          <w:szCs w:val="24"/>
        </w:rPr>
        <w:t>Radujković</w:t>
      </w:r>
      <w:proofErr w:type="spellEnd"/>
      <w:r w:rsidRPr="001A3602">
        <w:rPr>
          <w:rFonts w:ascii="Times New Roman" w:hAnsi="Times New Roman" w:cs="Times New Roman"/>
          <w:color w:val="000000" w:themeColor="text1"/>
          <w:sz w:val="24"/>
          <w:szCs w:val="24"/>
        </w:rPr>
        <w:t xml:space="preserve"> and </w:t>
      </w:r>
      <w:proofErr w:type="spellStart"/>
      <w:r w:rsidRPr="001A3602">
        <w:rPr>
          <w:rFonts w:ascii="Times New Roman" w:hAnsi="Times New Roman" w:cs="Times New Roman"/>
          <w:color w:val="000000" w:themeColor="text1"/>
          <w:sz w:val="24"/>
          <w:szCs w:val="24"/>
        </w:rPr>
        <w:t>Sjekavica</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This </w:t>
      </w:r>
      <w:proofErr w:type="gramStart"/>
      <w:r w:rsidRPr="001A3602">
        <w:rPr>
          <w:rFonts w:ascii="Times New Roman" w:hAnsi="Times New Roman" w:cs="Times New Roman"/>
          <w:color w:val="000000" w:themeColor="text1"/>
          <w:sz w:val="24"/>
          <w:szCs w:val="24"/>
          <w:lang w:val="en-GB"/>
        </w:rPr>
        <w:t>particular planning</w:t>
      </w:r>
      <w:proofErr w:type="gramEnd"/>
      <w:r w:rsidRPr="001A3602">
        <w:rPr>
          <w:rFonts w:ascii="Times New Roman" w:hAnsi="Times New Roman" w:cs="Times New Roman"/>
          <w:color w:val="000000" w:themeColor="text1"/>
          <w:sz w:val="24"/>
          <w:szCs w:val="24"/>
          <w:lang w:val="en-GB"/>
        </w:rPr>
        <w:t xml:space="preserve"> will be helpful for the employees to generate a sense of urgency to complete their segment of works for the entire project.  Eventually, tracking of project plans can make the entire project easier for managers for managing during this pandemic because the project plan does not require a </w:t>
      </w:r>
      <w:proofErr w:type="gramStart"/>
      <w:r w:rsidRPr="001A3602">
        <w:rPr>
          <w:rFonts w:ascii="Times New Roman" w:hAnsi="Times New Roman" w:cs="Times New Roman"/>
          <w:color w:val="000000" w:themeColor="text1"/>
          <w:sz w:val="24"/>
          <w:szCs w:val="24"/>
          <w:lang w:val="en-GB"/>
        </w:rPr>
        <w:t>face to face</w:t>
      </w:r>
      <w:proofErr w:type="gramEnd"/>
      <w:r w:rsidRPr="001A3602">
        <w:rPr>
          <w:rFonts w:ascii="Times New Roman" w:hAnsi="Times New Roman" w:cs="Times New Roman"/>
          <w:color w:val="000000" w:themeColor="text1"/>
          <w:sz w:val="24"/>
          <w:szCs w:val="24"/>
          <w:lang w:val="en-GB"/>
        </w:rPr>
        <w:t xml:space="preserve"> interaction with managers and leaders; instead, a clear understanding regarding individual job roles in a stated project. Thus, this </w:t>
      </w:r>
      <w:proofErr w:type="gramStart"/>
      <w:r w:rsidRPr="001A3602">
        <w:rPr>
          <w:rFonts w:ascii="Times New Roman" w:hAnsi="Times New Roman" w:cs="Times New Roman"/>
          <w:color w:val="000000" w:themeColor="text1"/>
          <w:sz w:val="24"/>
          <w:szCs w:val="24"/>
          <w:lang w:val="en-GB"/>
        </w:rPr>
        <w:t>particular technique</w:t>
      </w:r>
      <w:proofErr w:type="gramEnd"/>
      <w:r w:rsidRPr="001A3602">
        <w:rPr>
          <w:rFonts w:ascii="Times New Roman" w:hAnsi="Times New Roman" w:cs="Times New Roman"/>
          <w:color w:val="000000" w:themeColor="text1"/>
          <w:sz w:val="24"/>
          <w:szCs w:val="24"/>
          <w:lang w:val="en-GB"/>
        </w:rPr>
        <w:t xml:space="preserve"> is found to be applicable in this pandemic situation to managing project by enhancing job quality among existing employees (</w:t>
      </w:r>
      <w:r w:rsidRPr="001A3602">
        <w:rPr>
          <w:rFonts w:ascii="Times New Roman" w:hAnsi="Times New Roman" w:cs="Times New Roman"/>
          <w:color w:val="000000" w:themeColor="text1"/>
          <w:sz w:val="24"/>
          <w:szCs w:val="24"/>
        </w:rPr>
        <w:t>Kerzner, 2018)</w:t>
      </w:r>
      <w:r w:rsidRPr="001A3602">
        <w:rPr>
          <w:rFonts w:ascii="Times New Roman" w:hAnsi="Times New Roman" w:cs="Times New Roman"/>
          <w:color w:val="000000" w:themeColor="text1"/>
          <w:sz w:val="24"/>
          <w:szCs w:val="24"/>
          <w:lang w:val="en-GB"/>
        </w:rPr>
        <w:t>.</w:t>
      </w:r>
    </w:p>
    <w:p w14:paraId="5AD504CF"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 </w:t>
      </w:r>
      <w:r w:rsidRPr="001A3602">
        <w:rPr>
          <w:rFonts w:ascii="Times New Roman" w:hAnsi="Times New Roman" w:cs="Times New Roman"/>
          <w:b/>
          <w:i/>
          <w:color w:val="000000" w:themeColor="text1"/>
          <w:sz w:val="24"/>
          <w:szCs w:val="24"/>
          <w:lang w:val="en-GB"/>
        </w:rPr>
        <w:t>Work Breakdown structure</w:t>
      </w:r>
      <w:r w:rsidRPr="001A3602">
        <w:rPr>
          <w:rFonts w:ascii="Times New Roman" w:hAnsi="Times New Roman" w:cs="Times New Roman"/>
          <w:color w:val="000000" w:themeColor="text1"/>
          <w:sz w:val="24"/>
          <w:szCs w:val="24"/>
          <w:lang w:val="en-GB"/>
        </w:rPr>
        <w:t xml:space="preserve"> provides an organized method of project management by using MS project software. Along with that, it can also be stated that the organization will be </w:t>
      </w:r>
      <w:r w:rsidRPr="001A3602">
        <w:rPr>
          <w:rFonts w:ascii="Times New Roman" w:hAnsi="Times New Roman" w:cs="Times New Roman"/>
          <w:color w:val="000000" w:themeColor="text1"/>
          <w:sz w:val="24"/>
          <w:szCs w:val="24"/>
          <w:lang w:val="en-GB"/>
        </w:rPr>
        <w:lastRenderedPageBreak/>
        <w:t>helpful by managing such projects by using such software in the context of managing any type of project (</w:t>
      </w:r>
      <w:proofErr w:type="spellStart"/>
      <w:r w:rsidRPr="001A3602">
        <w:rPr>
          <w:rFonts w:ascii="Times New Roman" w:hAnsi="Times New Roman" w:cs="Times New Roman"/>
          <w:color w:val="000000" w:themeColor="text1"/>
          <w:sz w:val="24"/>
          <w:szCs w:val="24"/>
        </w:rPr>
        <w:t>Lyapina</w:t>
      </w:r>
      <w:proofErr w:type="spellEnd"/>
      <w:r w:rsidRPr="001A3602">
        <w:rPr>
          <w:rFonts w:ascii="Times New Roman" w:hAnsi="Times New Roman" w:cs="Times New Roman"/>
          <w:color w:val="000000" w:themeColor="text1"/>
          <w:sz w:val="24"/>
          <w:szCs w:val="24"/>
        </w:rPr>
        <w:t xml:space="preserve"> </w:t>
      </w:r>
      <w:r w:rsidRPr="001A3602">
        <w:rPr>
          <w:rFonts w:ascii="Times New Roman" w:hAnsi="Times New Roman" w:cs="Times New Roman"/>
          <w:i/>
          <w:color w:val="000000" w:themeColor="text1"/>
          <w:sz w:val="24"/>
          <w:szCs w:val="24"/>
        </w:rPr>
        <w:t>et al.</w:t>
      </w:r>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Covid 19 has restricted overall face to face interaction by implementing a work from home concept worldwide. Using such tool and appropriate techniques for using such tools can be effective for the company to enhance productivity by breaking the entire project by dividing into small chunks.</w:t>
      </w:r>
    </w:p>
    <w:p w14:paraId="39266E8A"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 Work Breakdown Structure is a multi-stepped method that influences workers to complete them within a stipulated time. Work breakdown structure mainly helps both workers and managers to conceptualize the entire planning by short term goals for employees. Completion of several </w:t>
      </w:r>
      <w:proofErr w:type="gramStart"/>
      <w:r w:rsidRPr="001A3602">
        <w:rPr>
          <w:rFonts w:ascii="Times New Roman" w:hAnsi="Times New Roman" w:cs="Times New Roman"/>
          <w:color w:val="000000" w:themeColor="text1"/>
          <w:sz w:val="24"/>
          <w:szCs w:val="24"/>
          <w:lang w:val="en-GB"/>
        </w:rPr>
        <w:t>short term</w:t>
      </w:r>
      <w:proofErr w:type="gramEnd"/>
      <w:r w:rsidRPr="001A3602">
        <w:rPr>
          <w:rFonts w:ascii="Times New Roman" w:hAnsi="Times New Roman" w:cs="Times New Roman"/>
          <w:color w:val="000000" w:themeColor="text1"/>
          <w:sz w:val="24"/>
          <w:szCs w:val="24"/>
          <w:lang w:val="en-GB"/>
        </w:rPr>
        <w:t xml:space="preserve"> goals helps existing workers to generate a sense of motivation that can enhance overall performance for employees. Evaluating the context of work from home in the covid 19 pandemic, this </w:t>
      </w:r>
      <w:proofErr w:type="gramStart"/>
      <w:r w:rsidRPr="001A3602">
        <w:rPr>
          <w:rFonts w:ascii="Times New Roman" w:hAnsi="Times New Roman" w:cs="Times New Roman"/>
          <w:color w:val="000000" w:themeColor="text1"/>
          <w:sz w:val="24"/>
          <w:szCs w:val="24"/>
          <w:lang w:val="en-GB"/>
        </w:rPr>
        <w:t>particular tool</w:t>
      </w:r>
      <w:proofErr w:type="gramEnd"/>
      <w:r w:rsidRPr="001A3602">
        <w:rPr>
          <w:rFonts w:ascii="Times New Roman" w:hAnsi="Times New Roman" w:cs="Times New Roman"/>
          <w:color w:val="000000" w:themeColor="text1"/>
          <w:sz w:val="24"/>
          <w:szCs w:val="24"/>
          <w:lang w:val="en-GB"/>
        </w:rPr>
        <w:t xml:space="preserve"> can help both managers and employee to clarify their job roles and required labour without considering physical appearance (</w:t>
      </w:r>
      <w:proofErr w:type="spellStart"/>
      <w:r w:rsidRPr="001A3602">
        <w:rPr>
          <w:rFonts w:ascii="Times New Roman" w:hAnsi="Times New Roman" w:cs="Times New Roman"/>
          <w:color w:val="000000" w:themeColor="text1"/>
          <w:sz w:val="24"/>
          <w:szCs w:val="24"/>
        </w:rPr>
        <w:t>Komarova</w:t>
      </w:r>
      <w:proofErr w:type="spellEnd"/>
      <w:r w:rsidRPr="001A3602">
        <w:rPr>
          <w:rFonts w:ascii="Times New Roman" w:hAnsi="Times New Roman" w:cs="Times New Roman"/>
          <w:color w:val="000000" w:themeColor="text1"/>
          <w:sz w:val="24"/>
          <w:szCs w:val="24"/>
        </w:rPr>
        <w:t xml:space="preserve"> </w:t>
      </w:r>
      <w:r w:rsidRPr="001A3602">
        <w:rPr>
          <w:rFonts w:ascii="Times New Roman" w:hAnsi="Times New Roman" w:cs="Times New Roman"/>
          <w:i/>
          <w:color w:val="000000" w:themeColor="text1"/>
          <w:sz w:val="24"/>
          <w:szCs w:val="24"/>
        </w:rPr>
        <w:t>et al.</w:t>
      </w:r>
      <w:r w:rsidRPr="001A3602">
        <w:rPr>
          <w:rFonts w:ascii="Times New Roman" w:hAnsi="Times New Roman" w:cs="Times New Roman"/>
          <w:color w:val="000000" w:themeColor="text1"/>
          <w:sz w:val="24"/>
          <w:szCs w:val="24"/>
        </w:rPr>
        <w:t xml:space="preserve"> 2020)</w:t>
      </w:r>
      <w:r w:rsidRPr="001A3602">
        <w:rPr>
          <w:rFonts w:ascii="Times New Roman" w:hAnsi="Times New Roman" w:cs="Times New Roman"/>
          <w:color w:val="000000" w:themeColor="text1"/>
          <w:sz w:val="24"/>
          <w:szCs w:val="24"/>
          <w:lang w:val="en-GB"/>
        </w:rPr>
        <w:t xml:space="preserve">. Work breakdown structure also considers different chunks of goals in order to make people more organized in the context of completing their works as per divided goals like the development of </w:t>
      </w:r>
      <w:proofErr w:type="gramStart"/>
      <w:r w:rsidRPr="001A3602">
        <w:rPr>
          <w:rFonts w:ascii="Times New Roman" w:hAnsi="Times New Roman" w:cs="Times New Roman"/>
          <w:color w:val="000000" w:themeColor="text1"/>
          <w:sz w:val="24"/>
          <w:szCs w:val="24"/>
          <w:lang w:val="en-GB"/>
        </w:rPr>
        <w:t>short term</w:t>
      </w:r>
      <w:proofErr w:type="gramEnd"/>
      <w:r w:rsidRPr="001A3602">
        <w:rPr>
          <w:rFonts w:ascii="Times New Roman" w:hAnsi="Times New Roman" w:cs="Times New Roman"/>
          <w:color w:val="000000" w:themeColor="text1"/>
          <w:sz w:val="24"/>
          <w:szCs w:val="24"/>
          <w:lang w:val="en-GB"/>
        </w:rPr>
        <w:t xml:space="preserve"> goals generate a sense of motivation along with the satisfaction that can improve job quality as well.  </w:t>
      </w:r>
    </w:p>
    <w:p w14:paraId="126B68D8"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b/>
          <w:i/>
          <w:color w:val="000000" w:themeColor="text1"/>
          <w:sz w:val="24"/>
          <w:szCs w:val="24"/>
          <w:lang w:val="en-GB"/>
        </w:rPr>
        <w:t>Project logbook</w:t>
      </w:r>
      <w:r w:rsidRPr="001A3602">
        <w:rPr>
          <w:rFonts w:ascii="Times New Roman" w:hAnsi="Times New Roman" w:cs="Times New Roman"/>
          <w:color w:val="000000" w:themeColor="text1"/>
          <w:sz w:val="24"/>
          <w:szCs w:val="24"/>
          <w:lang w:val="en-GB"/>
        </w:rPr>
        <w:t xml:space="preserve"> records daily progress by using several projects planning for an organization. This </w:t>
      </w:r>
      <w:proofErr w:type="gramStart"/>
      <w:r w:rsidRPr="001A3602">
        <w:rPr>
          <w:rFonts w:ascii="Times New Roman" w:hAnsi="Times New Roman" w:cs="Times New Roman"/>
          <w:color w:val="000000" w:themeColor="text1"/>
          <w:sz w:val="24"/>
          <w:szCs w:val="24"/>
          <w:lang w:val="en-GB"/>
        </w:rPr>
        <w:t>particular technique</w:t>
      </w:r>
      <w:proofErr w:type="gramEnd"/>
      <w:r w:rsidRPr="001A3602">
        <w:rPr>
          <w:rFonts w:ascii="Times New Roman" w:hAnsi="Times New Roman" w:cs="Times New Roman"/>
          <w:color w:val="000000" w:themeColor="text1"/>
          <w:sz w:val="24"/>
          <w:szCs w:val="24"/>
          <w:lang w:val="en-GB"/>
        </w:rPr>
        <w:t xml:space="preserve"> mainly helps stakeholders to clarify daily activities for the stated project. Within the work from home situation, this </w:t>
      </w:r>
      <w:proofErr w:type="gramStart"/>
      <w:r w:rsidRPr="001A3602">
        <w:rPr>
          <w:rFonts w:ascii="Times New Roman" w:hAnsi="Times New Roman" w:cs="Times New Roman"/>
          <w:color w:val="000000" w:themeColor="text1"/>
          <w:sz w:val="24"/>
          <w:szCs w:val="24"/>
          <w:lang w:val="en-GB"/>
        </w:rPr>
        <w:t>particular tool</w:t>
      </w:r>
      <w:proofErr w:type="gramEnd"/>
      <w:r w:rsidRPr="001A3602">
        <w:rPr>
          <w:rFonts w:ascii="Times New Roman" w:hAnsi="Times New Roman" w:cs="Times New Roman"/>
          <w:color w:val="000000" w:themeColor="text1"/>
          <w:sz w:val="24"/>
          <w:szCs w:val="24"/>
          <w:lang w:val="en-GB"/>
        </w:rPr>
        <w:t xml:space="preserve"> can be effective as project logbook is found to be involved in recording several historical events, details of project planning, several related project activities and so on (</w:t>
      </w:r>
      <w:proofErr w:type="spellStart"/>
      <w:r w:rsidRPr="001A3602">
        <w:rPr>
          <w:rFonts w:ascii="Times New Roman" w:hAnsi="Times New Roman" w:cs="Times New Roman"/>
          <w:color w:val="000000" w:themeColor="text1"/>
          <w:sz w:val="24"/>
          <w:szCs w:val="24"/>
        </w:rPr>
        <w:t>Aggeri</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Detailed specification over the entire project will be effective for managers to track progress as per their planning. </w:t>
      </w:r>
    </w:p>
    <w:p w14:paraId="3DA1EF99" w14:textId="77777777" w:rsidR="00BA6CD3" w:rsidRPr="001A3602" w:rsidRDefault="00FD6B47" w:rsidP="00BA6CD3">
      <w:pPr>
        <w:spacing w:line="360" w:lineRule="auto"/>
        <w:jc w:val="center"/>
        <w:rPr>
          <w:rFonts w:ascii="Times New Roman" w:hAnsi="Times New Roman" w:cs="Times New Roman"/>
          <w:color w:val="000000" w:themeColor="text1"/>
          <w:sz w:val="24"/>
          <w:szCs w:val="24"/>
          <w:lang w:val="en-GB"/>
        </w:rPr>
      </w:pPr>
      <w:r w:rsidRPr="001A3602">
        <w:rPr>
          <w:rFonts w:ascii="Times New Roman" w:hAnsi="Times New Roman" w:cs="Times New Roman"/>
          <w:noProof/>
          <w:color w:val="000000" w:themeColor="text1"/>
          <w:sz w:val="24"/>
          <w:szCs w:val="24"/>
          <w:lang w:val="en-US" w:eastAsia="en-US"/>
        </w:rPr>
        <w:lastRenderedPageBreak/>
        <w:drawing>
          <wp:inline distT="0" distB="0" distL="0" distR="0" wp14:anchorId="303A7363" wp14:editId="4D6964AC">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871A537" w14:textId="77777777" w:rsidR="0086224A" w:rsidRPr="001A3602" w:rsidRDefault="00FD6B47" w:rsidP="00BA6CD3">
      <w:pPr>
        <w:spacing w:line="360" w:lineRule="auto"/>
        <w:jc w:val="center"/>
        <w:rPr>
          <w:rFonts w:ascii="Times New Roman" w:hAnsi="Times New Roman" w:cs="Times New Roman"/>
          <w:b/>
          <w:color w:val="000000" w:themeColor="text1"/>
          <w:sz w:val="24"/>
          <w:szCs w:val="24"/>
          <w:lang w:val="en-GB"/>
        </w:rPr>
      </w:pPr>
      <w:r w:rsidRPr="001A3602">
        <w:rPr>
          <w:rFonts w:ascii="Times New Roman" w:hAnsi="Times New Roman" w:cs="Times New Roman"/>
          <w:b/>
          <w:color w:val="000000" w:themeColor="text1"/>
          <w:sz w:val="24"/>
          <w:szCs w:val="24"/>
          <w:lang w:val="en-GB"/>
        </w:rPr>
        <w:t>Figure 1: Elements of Project logbook</w:t>
      </w:r>
    </w:p>
    <w:p w14:paraId="0ADBE049" w14:textId="77777777" w:rsidR="0086224A" w:rsidRPr="001A3602" w:rsidRDefault="00FD6B47" w:rsidP="00BA6CD3">
      <w:pPr>
        <w:spacing w:line="360" w:lineRule="auto"/>
        <w:jc w:val="center"/>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(Source: inspired by the views of </w:t>
      </w:r>
      <w:proofErr w:type="spellStart"/>
      <w:r w:rsidRPr="001A3602">
        <w:rPr>
          <w:rFonts w:ascii="Times New Roman" w:hAnsi="Times New Roman" w:cs="Times New Roman"/>
          <w:color w:val="000000" w:themeColor="text1"/>
          <w:sz w:val="24"/>
          <w:szCs w:val="24"/>
        </w:rPr>
        <w:t>Aggeri</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w:t>
      </w:r>
    </w:p>
    <w:p w14:paraId="303817ED" w14:textId="77777777" w:rsidR="000C62FF" w:rsidRPr="001A3602" w:rsidRDefault="00FD6B47" w:rsidP="00151487">
      <w:pPr>
        <w:spacing w:line="360" w:lineRule="auto"/>
        <w:jc w:val="both"/>
        <w:rPr>
          <w:color w:val="000000" w:themeColor="text1"/>
        </w:rPr>
      </w:pPr>
      <w:r w:rsidRPr="001A3602">
        <w:rPr>
          <w:rFonts w:ascii="Times New Roman" w:hAnsi="Times New Roman" w:cs="Times New Roman"/>
          <w:color w:val="000000" w:themeColor="text1"/>
          <w:sz w:val="24"/>
          <w:szCs w:val="24"/>
          <w:lang w:val="en-GB"/>
        </w:rPr>
        <w:t xml:space="preserve">Logbooks mainly help people in constructing different steps from initiation to conclusion of the project by detailing every aspect as per requirement. This particular concept can be helpful in this pandemic situation of making employees aware of their job roles along with possible planning to make the project successful without making any </w:t>
      </w:r>
      <w:proofErr w:type="gramStart"/>
      <w:r w:rsidRPr="001A3602">
        <w:rPr>
          <w:rFonts w:ascii="Times New Roman" w:hAnsi="Times New Roman" w:cs="Times New Roman"/>
          <w:color w:val="000000" w:themeColor="text1"/>
          <w:sz w:val="24"/>
          <w:szCs w:val="24"/>
          <w:lang w:val="en-GB"/>
        </w:rPr>
        <w:t>face to face</w:t>
      </w:r>
      <w:proofErr w:type="gramEnd"/>
      <w:r w:rsidRPr="001A3602">
        <w:rPr>
          <w:rFonts w:ascii="Times New Roman" w:hAnsi="Times New Roman" w:cs="Times New Roman"/>
          <w:color w:val="000000" w:themeColor="text1"/>
          <w:sz w:val="24"/>
          <w:szCs w:val="24"/>
          <w:lang w:val="en-GB"/>
        </w:rPr>
        <w:t xml:space="preserve"> interaction (</w:t>
      </w:r>
      <w:proofErr w:type="spellStart"/>
      <w:r w:rsidRPr="001A3602">
        <w:rPr>
          <w:rFonts w:ascii="Times New Roman" w:hAnsi="Times New Roman" w:cs="Times New Roman"/>
          <w:color w:val="000000" w:themeColor="text1"/>
          <w:sz w:val="24"/>
          <w:szCs w:val="24"/>
        </w:rPr>
        <w:t>Aggeri</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The salient attribution of project logbooks is too evident </w:t>
      </w:r>
      <w:proofErr w:type="gramStart"/>
      <w:r w:rsidRPr="001A3602">
        <w:rPr>
          <w:rFonts w:ascii="Times New Roman" w:hAnsi="Times New Roman" w:cs="Times New Roman"/>
          <w:color w:val="000000" w:themeColor="text1"/>
          <w:sz w:val="24"/>
          <w:szCs w:val="24"/>
          <w:lang w:val="en-GB"/>
        </w:rPr>
        <w:t>all of</w:t>
      </w:r>
      <w:proofErr w:type="gramEnd"/>
      <w:r w:rsidRPr="001A3602">
        <w:rPr>
          <w:rFonts w:ascii="Times New Roman" w:hAnsi="Times New Roman" w:cs="Times New Roman"/>
          <w:color w:val="000000" w:themeColor="text1"/>
          <w:sz w:val="24"/>
          <w:szCs w:val="24"/>
          <w:lang w:val="en-GB"/>
        </w:rPr>
        <w:t xml:space="preserve"> the made goals in a written format. Considering the written format, project managers can identify possible loopholes and delays in order to complete the entire project on behalf of involved employees for the stated project. Lastly, the summary list can be evident overall progress of a project. This </w:t>
      </w:r>
      <w:proofErr w:type="gramStart"/>
      <w:r w:rsidRPr="001A3602">
        <w:rPr>
          <w:rFonts w:ascii="Times New Roman" w:hAnsi="Times New Roman" w:cs="Times New Roman"/>
          <w:color w:val="000000" w:themeColor="text1"/>
          <w:sz w:val="24"/>
          <w:szCs w:val="24"/>
          <w:lang w:val="en-GB"/>
        </w:rPr>
        <w:t>particular technique</w:t>
      </w:r>
      <w:proofErr w:type="gramEnd"/>
      <w:r w:rsidRPr="001A3602">
        <w:rPr>
          <w:rFonts w:ascii="Times New Roman" w:hAnsi="Times New Roman" w:cs="Times New Roman"/>
          <w:color w:val="000000" w:themeColor="text1"/>
          <w:sz w:val="24"/>
          <w:szCs w:val="24"/>
          <w:lang w:val="en-GB"/>
        </w:rPr>
        <w:t xml:space="preserve"> can be applied in the covid situation also as a detailed description of events make the entire project easy for not only managers but also employees to consider their job roles appropriately according to the developed goals.</w:t>
      </w:r>
    </w:p>
    <w:p w14:paraId="72FABCE8" w14:textId="77777777" w:rsidR="000C62FF" w:rsidRPr="001A3602" w:rsidRDefault="00FD6B47" w:rsidP="00151487">
      <w:pPr>
        <w:spacing w:line="360" w:lineRule="auto"/>
        <w:jc w:val="both"/>
        <w:rPr>
          <w:rFonts w:ascii="Times New Roman" w:hAnsi="Times New Roman" w:cs="Times New Roman"/>
          <w:b/>
          <w:i/>
          <w:color w:val="000000" w:themeColor="text1"/>
          <w:sz w:val="24"/>
          <w:szCs w:val="24"/>
          <w:lang w:val="en-GB"/>
        </w:rPr>
      </w:pPr>
      <w:r w:rsidRPr="001A3602">
        <w:rPr>
          <w:rFonts w:ascii="Times New Roman" w:hAnsi="Times New Roman" w:cs="Times New Roman"/>
          <w:b/>
          <w:i/>
          <w:color w:val="000000" w:themeColor="text1"/>
          <w:sz w:val="24"/>
          <w:szCs w:val="24"/>
          <w:lang w:val="en-GB"/>
        </w:rPr>
        <w:t>Gantt chart</w:t>
      </w:r>
    </w:p>
    <w:p w14:paraId="182DFA02" w14:textId="77777777" w:rsidR="000C62FF" w:rsidRPr="001A3602" w:rsidRDefault="00FD6B47" w:rsidP="00151487">
      <w:pPr>
        <w:spacing w:line="360" w:lineRule="auto"/>
        <w:jc w:val="both"/>
        <w:rPr>
          <w:color w:val="000000" w:themeColor="text1"/>
        </w:rPr>
      </w:pPr>
      <w:r w:rsidRPr="001A3602">
        <w:rPr>
          <w:rFonts w:ascii="Times New Roman" w:hAnsi="Times New Roman" w:cs="Times New Roman"/>
          <w:color w:val="000000" w:themeColor="text1"/>
          <w:sz w:val="24"/>
          <w:szCs w:val="24"/>
          <w:lang w:val="en-GB"/>
        </w:rPr>
        <w:t xml:space="preserve">Gantt chart surely assesses the entire planning and scheduling of projects by evaluating the required time span. Determination of project planning is the first step for applying this </w:t>
      </w:r>
      <w:proofErr w:type="gramStart"/>
      <w:r w:rsidRPr="001A3602">
        <w:rPr>
          <w:rFonts w:ascii="Times New Roman" w:hAnsi="Times New Roman" w:cs="Times New Roman"/>
          <w:color w:val="000000" w:themeColor="text1"/>
          <w:sz w:val="24"/>
          <w:szCs w:val="24"/>
          <w:lang w:val="en-GB"/>
        </w:rPr>
        <w:t>particular technique</w:t>
      </w:r>
      <w:proofErr w:type="gramEnd"/>
      <w:r w:rsidRPr="001A3602">
        <w:rPr>
          <w:rFonts w:ascii="Times New Roman" w:hAnsi="Times New Roman" w:cs="Times New Roman"/>
          <w:color w:val="000000" w:themeColor="text1"/>
          <w:sz w:val="24"/>
          <w:szCs w:val="24"/>
          <w:lang w:val="en-GB"/>
        </w:rPr>
        <w:t xml:space="preserve"> in order to manage an entire project during this pandemic situation. Gantt chart considers scheduling of project without considering their size instead of their value and level of performance in the organizational context (</w:t>
      </w:r>
      <w:proofErr w:type="spellStart"/>
      <w:r w:rsidRPr="001A3602">
        <w:rPr>
          <w:rFonts w:ascii="Times New Roman" w:hAnsi="Times New Roman" w:cs="Times New Roman"/>
          <w:color w:val="000000" w:themeColor="text1"/>
          <w:sz w:val="24"/>
          <w:szCs w:val="24"/>
        </w:rPr>
        <w:t>Dayani</w:t>
      </w:r>
      <w:proofErr w:type="spellEnd"/>
      <w:r w:rsidRPr="001A3602">
        <w:rPr>
          <w:rFonts w:ascii="Times New Roman" w:hAnsi="Times New Roman" w:cs="Times New Roman"/>
          <w:color w:val="000000" w:themeColor="text1"/>
          <w:sz w:val="24"/>
          <w:szCs w:val="24"/>
        </w:rPr>
        <w:t xml:space="preserve"> and </w:t>
      </w:r>
      <w:proofErr w:type="spellStart"/>
      <w:r w:rsidRPr="001A3602">
        <w:rPr>
          <w:rFonts w:ascii="Times New Roman" w:hAnsi="Times New Roman" w:cs="Times New Roman"/>
          <w:color w:val="000000" w:themeColor="text1"/>
          <w:sz w:val="24"/>
          <w:szCs w:val="24"/>
        </w:rPr>
        <w:t>Gelbard</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Along with that, it can also be stated that the Gantt chart makes the entire context ease by simplifying the matter by making plans in chart order. Evaluating the entire context, it can be found out that </w:t>
      </w:r>
      <w:r w:rsidRPr="001A3602">
        <w:rPr>
          <w:rFonts w:ascii="Times New Roman" w:hAnsi="Times New Roman" w:cs="Times New Roman"/>
          <w:color w:val="000000" w:themeColor="text1"/>
          <w:sz w:val="24"/>
          <w:szCs w:val="24"/>
          <w:lang w:val="en-GB"/>
        </w:rPr>
        <w:lastRenderedPageBreak/>
        <w:t xml:space="preserve">organizations that provide work from home facilities for their employees can use this </w:t>
      </w:r>
      <w:proofErr w:type="gramStart"/>
      <w:r w:rsidRPr="001A3602">
        <w:rPr>
          <w:rFonts w:ascii="Times New Roman" w:hAnsi="Times New Roman" w:cs="Times New Roman"/>
          <w:color w:val="000000" w:themeColor="text1"/>
          <w:sz w:val="24"/>
          <w:szCs w:val="24"/>
          <w:lang w:val="en-GB"/>
        </w:rPr>
        <w:t>particular tool</w:t>
      </w:r>
      <w:proofErr w:type="gramEnd"/>
      <w:r w:rsidRPr="001A3602">
        <w:rPr>
          <w:rFonts w:ascii="Times New Roman" w:hAnsi="Times New Roman" w:cs="Times New Roman"/>
          <w:color w:val="000000" w:themeColor="text1"/>
          <w:sz w:val="24"/>
          <w:szCs w:val="24"/>
          <w:lang w:val="en-GB"/>
        </w:rPr>
        <w:t xml:space="preserve"> for making management more organized during a project. </w:t>
      </w:r>
    </w:p>
    <w:p w14:paraId="36DCDD98" w14:textId="77777777" w:rsidR="000C62FF" w:rsidRPr="001A3602" w:rsidRDefault="00FD6B47" w:rsidP="008E30E2">
      <w:pPr>
        <w:pStyle w:val="Heading1"/>
        <w:rPr>
          <w:color w:val="000000" w:themeColor="text1"/>
          <w:lang w:val="en-GB"/>
        </w:rPr>
      </w:pPr>
      <w:bookmarkStart w:id="1" w:name="_Toc70258058"/>
      <w:r w:rsidRPr="001A3602">
        <w:rPr>
          <w:color w:val="000000" w:themeColor="text1"/>
          <w:lang w:val="en-GB"/>
        </w:rPr>
        <w:t>Implementation Project management plan</w:t>
      </w:r>
      <w:bookmarkEnd w:id="1"/>
      <w:r w:rsidRPr="001A3602">
        <w:rPr>
          <w:color w:val="000000" w:themeColor="text1"/>
          <w:lang w:val="en-GB"/>
        </w:rPr>
        <w:t xml:space="preserve"> </w:t>
      </w:r>
    </w:p>
    <w:p w14:paraId="522DD2E7"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In the pre, covid scenario, people who used to work at the office can interact with each other that can solve half of the problems at an instance. But while working from home a proper set of the plan must be ready. A project management plan has some steps in it. The first one is to set the goal and find the scopes. WPP PLC should find the scopes of work first, what the opportunities in the market are and describe the scopes in between the team leaders (</w:t>
      </w:r>
      <w:r w:rsidRPr="001A3602">
        <w:rPr>
          <w:rFonts w:ascii="Times New Roman" w:hAnsi="Times New Roman" w:cs="Times New Roman"/>
          <w:color w:val="000000" w:themeColor="text1"/>
          <w:sz w:val="24"/>
          <w:szCs w:val="24"/>
        </w:rPr>
        <w:t xml:space="preserve">Williamson and </w:t>
      </w:r>
      <w:proofErr w:type="spellStart"/>
      <w:r w:rsidRPr="001A3602">
        <w:rPr>
          <w:rFonts w:ascii="Times New Roman" w:hAnsi="Times New Roman" w:cs="Times New Roman"/>
          <w:color w:val="000000" w:themeColor="text1"/>
          <w:sz w:val="24"/>
          <w:szCs w:val="24"/>
        </w:rPr>
        <w:t>Scholefield</w:t>
      </w:r>
      <w:proofErr w:type="spellEnd"/>
      <w:r w:rsidRPr="001A3602">
        <w:rPr>
          <w:rFonts w:ascii="Times New Roman" w:hAnsi="Times New Roman" w:cs="Times New Roman"/>
          <w:color w:val="000000" w:themeColor="text1"/>
          <w:sz w:val="24"/>
          <w:szCs w:val="24"/>
        </w:rPr>
        <w:t>, 2020)</w:t>
      </w:r>
      <w:r w:rsidRPr="001A3602">
        <w:rPr>
          <w:rFonts w:ascii="Times New Roman" w:hAnsi="Times New Roman" w:cs="Times New Roman"/>
          <w:color w:val="000000" w:themeColor="text1"/>
          <w:sz w:val="24"/>
          <w:szCs w:val="24"/>
          <w:lang w:val="en-GB"/>
        </w:rPr>
        <w:t xml:space="preserve">. Then the next step is schedule management that is making the roster and assign the right people for the right job who can complete the work within time. To manage the schedule properly the team leaders should define how the work will flow through sending some framework through group chats so that </w:t>
      </w:r>
      <w:proofErr w:type="gramStart"/>
      <w:r w:rsidRPr="001A3602">
        <w:rPr>
          <w:rFonts w:ascii="Times New Roman" w:hAnsi="Times New Roman" w:cs="Times New Roman"/>
          <w:color w:val="000000" w:themeColor="text1"/>
          <w:sz w:val="24"/>
          <w:szCs w:val="24"/>
          <w:lang w:val="en-GB"/>
        </w:rPr>
        <w:t>the every</w:t>
      </w:r>
      <w:proofErr w:type="gramEnd"/>
      <w:r w:rsidRPr="001A3602">
        <w:rPr>
          <w:rFonts w:ascii="Times New Roman" w:hAnsi="Times New Roman" w:cs="Times New Roman"/>
          <w:color w:val="000000" w:themeColor="text1"/>
          <w:sz w:val="24"/>
          <w:szCs w:val="24"/>
          <w:lang w:val="en-GB"/>
        </w:rPr>
        <w:t xml:space="preserve"> employee of the team knows clearly who are assigned for which job. Then if any complications arise people will have an idea whom to contact. </w:t>
      </w:r>
    </w:p>
    <w:p w14:paraId="4300DB15"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Micromanagement should be </w:t>
      </w:r>
      <w:proofErr w:type="gramStart"/>
      <w:r w:rsidRPr="001A3602">
        <w:rPr>
          <w:rFonts w:ascii="Times New Roman" w:hAnsi="Times New Roman" w:cs="Times New Roman"/>
          <w:color w:val="000000" w:themeColor="text1"/>
          <w:sz w:val="24"/>
          <w:szCs w:val="24"/>
          <w:lang w:val="en-GB"/>
        </w:rPr>
        <w:t>avoided,</w:t>
      </w:r>
      <w:proofErr w:type="gramEnd"/>
      <w:r w:rsidRPr="001A3602">
        <w:rPr>
          <w:rFonts w:ascii="Times New Roman" w:hAnsi="Times New Roman" w:cs="Times New Roman"/>
          <w:color w:val="000000" w:themeColor="text1"/>
          <w:sz w:val="24"/>
          <w:szCs w:val="24"/>
          <w:lang w:val="en-GB"/>
        </w:rPr>
        <w:t xml:space="preserve"> it is time taking and creates obstacles. Work from home always reduces the cost of a company as the company can avoid rents, electricity bills, transport cost. But at the same time company provides system for every employee at their home to protect company’s privacy policy. The company should </w:t>
      </w:r>
      <w:proofErr w:type="spellStart"/>
      <w:r w:rsidRPr="001A3602">
        <w:rPr>
          <w:rFonts w:ascii="Times New Roman" w:hAnsi="Times New Roman" w:cs="Times New Roman"/>
          <w:color w:val="000000" w:themeColor="text1"/>
          <w:sz w:val="24"/>
          <w:szCs w:val="24"/>
          <w:lang w:val="en-GB"/>
        </w:rPr>
        <w:t>analyze</w:t>
      </w:r>
      <w:proofErr w:type="spellEnd"/>
      <w:r w:rsidRPr="001A3602">
        <w:rPr>
          <w:rFonts w:ascii="Times New Roman" w:hAnsi="Times New Roman" w:cs="Times New Roman"/>
          <w:color w:val="000000" w:themeColor="text1"/>
          <w:sz w:val="24"/>
          <w:szCs w:val="24"/>
          <w:lang w:val="en-GB"/>
        </w:rPr>
        <w:t xml:space="preserve"> the breakeven point to maintain the cost and maximize the profit. Next is quality management, the quality of service or product the company is serving should not be compromised during work from home. Team leaders should always have an eye on the team workers if they are working properly and are not complacent. Since workers would not have to go out, it saves a lot of time (</w:t>
      </w:r>
      <w:proofErr w:type="spellStart"/>
      <w:r w:rsidRPr="001A3602">
        <w:rPr>
          <w:rFonts w:ascii="Times New Roman" w:hAnsi="Times New Roman" w:cs="Times New Roman"/>
          <w:color w:val="000000" w:themeColor="text1"/>
          <w:sz w:val="24"/>
          <w:szCs w:val="24"/>
        </w:rPr>
        <w:t>Trojanowska</w:t>
      </w:r>
      <w:proofErr w:type="spellEnd"/>
      <w:r w:rsidRPr="001A3602">
        <w:rPr>
          <w:rFonts w:ascii="Times New Roman" w:hAnsi="Times New Roman" w:cs="Times New Roman"/>
          <w:color w:val="000000" w:themeColor="text1"/>
          <w:sz w:val="24"/>
          <w:szCs w:val="24"/>
        </w:rPr>
        <w:t xml:space="preserve"> and </w:t>
      </w:r>
      <w:proofErr w:type="spellStart"/>
      <w:r w:rsidRPr="001A3602">
        <w:rPr>
          <w:rFonts w:ascii="Times New Roman" w:hAnsi="Times New Roman" w:cs="Times New Roman"/>
          <w:color w:val="000000" w:themeColor="text1"/>
          <w:sz w:val="24"/>
          <w:szCs w:val="24"/>
        </w:rPr>
        <w:t>Dostatni</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This time can be utilized to enhance the quality of work. If the workers do not want to work for extra time, extra </w:t>
      </w:r>
      <w:proofErr w:type="gramStart"/>
      <w:r w:rsidRPr="001A3602">
        <w:rPr>
          <w:rFonts w:ascii="Times New Roman" w:hAnsi="Times New Roman" w:cs="Times New Roman"/>
          <w:color w:val="000000" w:themeColor="text1"/>
          <w:sz w:val="24"/>
          <w:szCs w:val="24"/>
          <w:lang w:val="en-GB"/>
        </w:rPr>
        <w:t>added bonus</w:t>
      </w:r>
      <w:proofErr w:type="gramEnd"/>
      <w:r w:rsidRPr="001A3602">
        <w:rPr>
          <w:rFonts w:ascii="Times New Roman" w:hAnsi="Times New Roman" w:cs="Times New Roman"/>
          <w:color w:val="000000" w:themeColor="text1"/>
          <w:sz w:val="24"/>
          <w:szCs w:val="24"/>
          <w:lang w:val="en-GB"/>
        </w:rPr>
        <w:t xml:space="preserve"> should be there to encourage them. If a team shows a good outcome, they should be rewarded; it will ensure the other employees would be more competitive. Next is HR management in this process which is a crucial part. Well set software should be there where the performance of each employee would be measured by taking feedbacks from the team leaders, customers and other employees. It is the responsibility of the HR team to manage the conflicts to maintain a peaceful environment for work.</w:t>
      </w:r>
    </w:p>
    <w:p w14:paraId="12E19570" w14:textId="77777777" w:rsidR="000C62FF" w:rsidRPr="001A3602" w:rsidRDefault="00FD6B47" w:rsidP="008E30E2">
      <w:pPr>
        <w:pStyle w:val="Heading2"/>
        <w:rPr>
          <w:color w:val="000000" w:themeColor="text1"/>
          <w:lang w:val="en-GB"/>
        </w:rPr>
      </w:pPr>
      <w:bookmarkStart w:id="2" w:name="_Toc70258059"/>
      <w:r w:rsidRPr="001A3602">
        <w:rPr>
          <w:color w:val="000000" w:themeColor="text1"/>
          <w:lang w:val="en-GB"/>
        </w:rPr>
        <w:lastRenderedPageBreak/>
        <w:t>Implementation of Work Breakdown Structure</w:t>
      </w:r>
      <w:bookmarkEnd w:id="2"/>
    </w:p>
    <w:p w14:paraId="732EB73C"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The next strategy that WPP PLC should implement is work breakdown structure which is mainly dividing a project into segments and then again breaking the segments into smaller segments and assigning them properly.</w:t>
      </w:r>
    </w:p>
    <w:p w14:paraId="623878EC" w14:textId="77777777" w:rsidR="000C62FF" w:rsidRPr="001A3602" w:rsidRDefault="000C62FF" w:rsidP="00151487">
      <w:pPr>
        <w:spacing w:line="360" w:lineRule="auto"/>
        <w:jc w:val="both"/>
        <w:rPr>
          <w:rFonts w:ascii="Times New Roman" w:hAnsi="Times New Roman" w:cs="Times New Roman"/>
          <w:noProof/>
          <w:color w:val="000000" w:themeColor="text1"/>
          <w:sz w:val="24"/>
          <w:szCs w:val="24"/>
        </w:rPr>
      </w:pPr>
    </w:p>
    <w:p w14:paraId="2B83E6F4" w14:textId="77777777" w:rsidR="000C62FF" w:rsidRPr="001A3602" w:rsidRDefault="000C62FF" w:rsidP="00151487">
      <w:pPr>
        <w:pStyle w:val="ListParagraph"/>
        <w:spacing w:line="360" w:lineRule="auto"/>
        <w:jc w:val="both"/>
        <w:rPr>
          <w:rFonts w:ascii="Times New Roman" w:hAnsi="Times New Roman" w:cs="Times New Roman"/>
          <w:noProof/>
          <w:color w:val="000000" w:themeColor="text1"/>
          <w:sz w:val="24"/>
          <w:szCs w:val="24"/>
        </w:rPr>
      </w:pPr>
    </w:p>
    <w:p w14:paraId="7E3FE3B9" w14:textId="77777777" w:rsidR="000C62FF" w:rsidRPr="001A3602" w:rsidRDefault="00FD6B47" w:rsidP="00AE42DB">
      <w:pPr>
        <w:pStyle w:val="ListParagraph"/>
        <w:spacing w:line="360" w:lineRule="auto"/>
        <w:jc w:val="center"/>
        <w:rPr>
          <w:rFonts w:ascii="Times New Roman" w:hAnsi="Times New Roman" w:cs="Times New Roman"/>
          <w:color w:val="000000" w:themeColor="text1"/>
          <w:sz w:val="24"/>
          <w:szCs w:val="24"/>
          <w:lang w:val="en-GB"/>
        </w:rPr>
      </w:pPr>
      <w:r w:rsidRPr="001A3602">
        <w:rPr>
          <w:rFonts w:ascii="Times New Roman" w:hAnsi="Times New Roman" w:cs="Times New Roman"/>
          <w:noProof/>
          <w:color w:val="000000" w:themeColor="text1"/>
          <w:sz w:val="24"/>
          <w:szCs w:val="24"/>
        </w:rPr>
        <w:drawing>
          <wp:inline distT="0" distB="0" distL="0" distR="0" wp14:anchorId="5F47EDCE" wp14:editId="657AD113">
            <wp:extent cx="4162425" cy="2847975"/>
            <wp:effectExtent l="19050" t="0" r="9525" b="0"/>
            <wp:docPr id="16" name="Picture 0" descr="prjtas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jtask.gif"/>
                    <pic:cNvPicPr/>
                  </pic:nvPicPr>
                  <pic:blipFill>
                    <a:blip r:embed="rId13" cstate="print"/>
                    <a:stretch>
                      <a:fillRect/>
                    </a:stretch>
                  </pic:blipFill>
                  <pic:spPr>
                    <a:xfrm>
                      <a:off x="0" y="0"/>
                      <a:ext cx="4162425" cy="2847975"/>
                    </a:xfrm>
                    <a:prstGeom prst="rect">
                      <a:avLst/>
                    </a:prstGeom>
                  </pic:spPr>
                </pic:pic>
              </a:graphicData>
            </a:graphic>
          </wp:inline>
        </w:drawing>
      </w:r>
    </w:p>
    <w:p w14:paraId="74101C2D" w14:textId="77777777" w:rsidR="000C62FF" w:rsidRPr="001A3602" w:rsidRDefault="00FD6B47" w:rsidP="008E30E2">
      <w:pPr>
        <w:pStyle w:val="ListParagraph"/>
        <w:spacing w:line="360" w:lineRule="auto"/>
        <w:jc w:val="center"/>
        <w:rPr>
          <w:rFonts w:ascii="Times New Roman" w:hAnsi="Times New Roman" w:cs="Times New Roman"/>
          <w:b/>
          <w:color w:val="000000" w:themeColor="text1"/>
          <w:sz w:val="24"/>
          <w:szCs w:val="24"/>
          <w:lang w:val="en-GB"/>
        </w:rPr>
      </w:pPr>
      <w:r w:rsidRPr="001A3602">
        <w:rPr>
          <w:rFonts w:ascii="Times New Roman" w:hAnsi="Times New Roman" w:cs="Times New Roman"/>
          <w:b/>
          <w:color w:val="000000" w:themeColor="text1"/>
          <w:sz w:val="24"/>
          <w:szCs w:val="24"/>
          <w:lang w:val="en-GB"/>
        </w:rPr>
        <w:t>Figure 2: Work Breakdown structure</w:t>
      </w:r>
    </w:p>
    <w:p w14:paraId="2915E0D0" w14:textId="77777777" w:rsidR="000C62FF" w:rsidRPr="001A3602" w:rsidRDefault="00FD6B47" w:rsidP="008E30E2">
      <w:pPr>
        <w:pStyle w:val="ListParagraph"/>
        <w:spacing w:line="360" w:lineRule="auto"/>
        <w:jc w:val="center"/>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(Source: Inspired by the views of </w:t>
      </w:r>
      <w:proofErr w:type="spellStart"/>
      <w:r w:rsidRPr="001A3602">
        <w:rPr>
          <w:rFonts w:ascii="Times New Roman" w:hAnsi="Times New Roman" w:cs="Times New Roman"/>
          <w:color w:val="000000" w:themeColor="text1"/>
          <w:sz w:val="24"/>
          <w:szCs w:val="24"/>
        </w:rPr>
        <w:t>Papke</w:t>
      </w:r>
      <w:proofErr w:type="spellEnd"/>
      <w:r w:rsidRPr="001A3602">
        <w:rPr>
          <w:rFonts w:ascii="Times New Roman" w:hAnsi="Times New Roman" w:cs="Times New Roman"/>
          <w:color w:val="000000" w:themeColor="text1"/>
          <w:sz w:val="24"/>
          <w:szCs w:val="24"/>
        </w:rPr>
        <w:t>-Shields and Boyer-Wright, 2017)</w:t>
      </w:r>
    </w:p>
    <w:p w14:paraId="475E45C8"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The project manager decomposes the main project into tasks and subtasks and maintains the schedule. In Work breakdown structure project managers mainly follow two schedule rules. One is </w:t>
      </w:r>
      <w:proofErr w:type="gramStart"/>
      <w:r w:rsidRPr="001A3602">
        <w:rPr>
          <w:rFonts w:ascii="Times New Roman" w:hAnsi="Times New Roman" w:cs="Times New Roman"/>
          <w:color w:val="000000" w:themeColor="text1"/>
          <w:sz w:val="24"/>
          <w:szCs w:val="24"/>
          <w:lang w:val="en-GB"/>
        </w:rPr>
        <w:t>two week</w:t>
      </w:r>
      <w:proofErr w:type="gramEnd"/>
      <w:r w:rsidRPr="001A3602">
        <w:rPr>
          <w:rFonts w:ascii="Times New Roman" w:hAnsi="Times New Roman" w:cs="Times New Roman"/>
          <w:color w:val="000000" w:themeColor="text1"/>
          <w:sz w:val="24"/>
          <w:szCs w:val="24"/>
          <w:lang w:val="en-GB"/>
        </w:rPr>
        <w:t xml:space="preserve"> rule that is no task should take more than two weeks. The next one is 8/80 rule that is no task should take less than 8 hours or more than 80 hours (</w:t>
      </w:r>
      <w:proofErr w:type="spellStart"/>
      <w:r w:rsidRPr="001A3602">
        <w:rPr>
          <w:rFonts w:ascii="Times New Roman" w:hAnsi="Times New Roman" w:cs="Times New Roman"/>
          <w:color w:val="000000" w:themeColor="text1"/>
          <w:sz w:val="24"/>
          <w:szCs w:val="24"/>
        </w:rPr>
        <w:t>Głodziński</w:t>
      </w:r>
      <w:proofErr w:type="spellEnd"/>
      <w:r w:rsidRPr="001A3602">
        <w:rPr>
          <w:rFonts w:ascii="Times New Roman" w:hAnsi="Times New Roman" w:cs="Times New Roman"/>
          <w:color w:val="000000" w:themeColor="text1"/>
          <w:sz w:val="24"/>
          <w:szCs w:val="24"/>
        </w:rPr>
        <w:t>, 2021)</w:t>
      </w:r>
      <w:r w:rsidRPr="001A3602">
        <w:rPr>
          <w:rFonts w:ascii="Times New Roman" w:hAnsi="Times New Roman" w:cs="Times New Roman"/>
          <w:color w:val="000000" w:themeColor="text1"/>
          <w:sz w:val="24"/>
          <w:szCs w:val="24"/>
          <w:lang w:val="en-GB"/>
        </w:rPr>
        <w:t xml:space="preserve">.  The project manager should also maintain WBS dictionary to define work packages and control accounts properly. The project manages should share the WBS dictionary with the team members and take feedback from them if the plan is right and if they have clear knowledge about what to do and when to complete the task. The beauty of WBS is since the whole plan is determined from the first the detection of risk is quite easy here.  </w:t>
      </w:r>
    </w:p>
    <w:p w14:paraId="06A7E8AB"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After detection of the risks the team can work on reduction of risks by making small changes. The WBS structure gives a proper idea about the budget and cost for the project and what profit it is going to make in future. </w:t>
      </w:r>
      <w:proofErr w:type="gramStart"/>
      <w:r w:rsidRPr="001A3602">
        <w:rPr>
          <w:rFonts w:ascii="Times New Roman" w:hAnsi="Times New Roman" w:cs="Times New Roman"/>
          <w:color w:val="000000" w:themeColor="text1"/>
          <w:sz w:val="24"/>
          <w:szCs w:val="24"/>
          <w:lang w:val="en-GB"/>
        </w:rPr>
        <w:t>So</w:t>
      </w:r>
      <w:proofErr w:type="gramEnd"/>
      <w:r w:rsidRPr="001A3602">
        <w:rPr>
          <w:rFonts w:ascii="Times New Roman" w:hAnsi="Times New Roman" w:cs="Times New Roman"/>
          <w:color w:val="000000" w:themeColor="text1"/>
          <w:sz w:val="24"/>
          <w:szCs w:val="24"/>
          <w:lang w:val="en-GB"/>
        </w:rPr>
        <w:t xml:space="preserve"> this strategy would help the company to maintain the work from home smoothly (</w:t>
      </w:r>
      <w:proofErr w:type="spellStart"/>
      <w:r w:rsidRPr="001A3602">
        <w:rPr>
          <w:rFonts w:ascii="Times New Roman" w:hAnsi="Times New Roman" w:cs="Times New Roman"/>
          <w:color w:val="000000" w:themeColor="text1"/>
          <w:sz w:val="24"/>
          <w:szCs w:val="24"/>
        </w:rPr>
        <w:t>Demirkesen</w:t>
      </w:r>
      <w:proofErr w:type="spellEnd"/>
      <w:r w:rsidRPr="001A3602">
        <w:rPr>
          <w:rFonts w:ascii="Times New Roman" w:hAnsi="Times New Roman" w:cs="Times New Roman"/>
          <w:color w:val="000000" w:themeColor="text1"/>
          <w:sz w:val="24"/>
          <w:szCs w:val="24"/>
        </w:rPr>
        <w:t xml:space="preserve"> and </w:t>
      </w:r>
      <w:proofErr w:type="spellStart"/>
      <w:r w:rsidRPr="001A3602">
        <w:rPr>
          <w:rFonts w:ascii="Times New Roman" w:hAnsi="Times New Roman" w:cs="Times New Roman"/>
          <w:color w:val="000000" w:themeColor="text1"/>
          <w:sz w:val="24"/>
          <w:szCs w:val="24"/>
        </w:rPr>
        <w:t>Ozorhon</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Thus, using this </w:t>
      </w:r>
      <w:proofErr w:type="gramStart"/>
      <w:r w:rsidRPr="001A3602">
        <w:rPr>
          <w:rFonts w:ascii="Times New Roman" w:hAnsi="Times New Roman" w:cs="Times New Roman"/>
          <w:color w:val="000000" w:themeColor="text1"/>
          <w:sz w:val="24"/>
          <w:szCs w:val="24"/>
          <w:lang w:val="en-GB"/>
        </w:rPr>
        <w:t xml:space="preserve">particular </w:t>
      </w:r>
      <w:r w:rsidRPr="001A3602">
        <w:rPr>
          <w:rFonts w:ascii="Times New Roman" w:hAnsi="Times New Roman" w:cs="Times New Roman"/>
          <w:color w:val="000000" w:themeColor="text1"/>
          <w:sz w:val="24"/>
          <w:szCs w:val="24"/>
          <w:lang w:val="en-GB"/>
        </w:rPr>
        <w:lastRenderedPageBreak/>
        <w:t>technique</w:t>
      </w:r>
      <w:proofErr w:type="gramEnd"/>
      <w:r w:rsidRPr="001A3602">
        <w:rPr>
          <w:rFonts w:ascii="Times New Roman" w:hAnsi="Times New Roman" w:cs="Times New Roman"/>
          <w:color w:val="000000" w:themeColor="text1"/>
          <w:sz w:val="24"/>
          <w:szCs w:val="24"/>
          <w:lang w:val="en-GB"/>
        </w:rPr>
        <w:t xml:space="preserve"> in the context of managing ongoing project will be effective for the company during this pandemic situation. </w:t>
      </w:r>
    </w:p>
    <w:p w14:paraId="7295A7E2" w14:textId="77777777" w:rsidR="000C62FF" w:rsidRPr="001A3602" w:rsidRDefault="00FD6B47" w:rsidP="008E30E2">
      <w:pPr>
        <w:pStyle w:val="Heading2"/>
        <w:rPr>
          <w:color w:val="000000" w:themeColor="text1"/>
          <w:lang w:val="en-GB"/>
        </w:rPr>
      </w:pPr>
      <w:bookmarkStart w:id="3" w:name="_Toc70258060"/>
      <w:r w:rsidRPr="001A3602">
        <w:rPr>
          <w:color w:val="000000" w:themeColor="text1"/>
          <w:lang w:val="en-GB"/>
        </w:rPr>
        <w:t>Implementation of Project Logbook</w:t>
      </w:r>
      <w:bookmarkEnd w:id="3"/>
    </w:p>
    <w:p w14:paraId="7256790B"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Project logbook or journal is actually a chart of regular activity from start to finish of </w:t>
      </w:r>
      <w:proofErr w:type="spellStart"/>
      <w:proofErr w:type="gramStart"/>
      <w:r w:rsidRPr="001A3602">
        <w:rPr>
          <w:rFonts w:ascii="Times New Roman" w:hAnsi="Times New Roman" w:cs="Times New Roman"/>
          <w:color w:val="000000" w:themeColor="text1"/>
          <w:sz w:val="24"/>
          <w:szCs w:val="24"/>
          <w:lang w:val="en-GB"/>
        </w:rPr>
        <w:t>a</w:t>
      </w:r>
      <w:proofErr w:type="spellEnd"/>
      <w:proofErr w:type="gramEnd"/>
      <w:r w:rsidRPr="001A3602">
        <w:rPr>
          <w:rFonts w:ascii="Times New Roman" w:hAnsi="Times New Roman" w:cs="Times New Roman"/>
          <w:color w:val="000000" w:themeColor="text1"/>
          <w:sz w:val="24"/>
          <w:szCs w:val="24"/>
          <w:lang w:val="en-GB"/>
        </w:rPr>
        <w:t xml:space="preserve"> individual project (</w:t>
      </w:r>
      <w:r w:rsidRPr="001A3602">
        <w:rPr>
          <w:rFonts w:ascii="Times New Roman" w:hAnsi="Times New Roman" w:cs="Times New Roman"/>
          <w:color w:val="000000" w:themeColor="text1"/>
          <w:sz w:val="24"/>
          <w:szCs w:val="24"/>
        </w:rPr>
        <w:t>Galli, 2020)</w:t>
      </w:r>
      <w:r w:rsidRPr="001A3602">
        <w:rPr>
          <w:rFonts w:ascii="Times New Roman" w:hAnsi="Times New Roman" w:cs="Times New Roman"/>
          <w:color w:val="000000" w:themeColor="text1"/>
          <w:sz w:val="24"/>
          <w:szCs w:val="24"/>
          <w:lang w:val="en-GB"/>
        </w:rPr>
        <w:t xml:space="preserve">. In work from home, for the company, the project managers cannot ask his team members face to face if they have completed the task or not and to maintain everyone’s work virtually by a single person is very tough and WPP </w:t>
      </w:r>
      <w:proofErr w:type="gramStart"/>
      <w:r w:rsidRPr="001A3602">
        <w:rPr>
          <w:rFonts w:ascii="Times New Roman" w:hAnsi="Times New Roman" w:cs="Times New Roman"/>
          <w:color w:val="000000" w:themeColor="text1"/>
          <w:sz w:val="24"/>
          <w:szCs w:val="24"/>
          <w:lang w:val="en-GB"/>
        </w:rPr>
        <w:t>PLC  have</w:t>
      </w:r>
      <w:proofErr w:type="gramEnd"/>
      <w:r w:rsidRPr="001A3602">
        <w:rPr>
          <w:rFonts w:ascii="Times New Roman" w:hAnsi="Times New Roman" w:cs="Times New Roman"/>
          <w:color w:val="000000" w:themeColor="text1"/>
          <w:sz w:val="24"/>
          <w:szCs w:val="24"/>
          <w:lang w:val="en-GB"/>
        </w:rPr>
        <w:t xml:space="preserve"> a huge numbers of employee working here and there are many offices in many countries. </w:t>
      </w:r>
    </w:p>
    <w:p w14:paraId="7A6E8338"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proofErr w:type="gramStart"/>
      <w:r w:rsidRPr="001A3602">
        <w:rPr>
          <w:rFonts w:ascii="Times New Roman" w:hAnsi="Times New Roman" w:cs="Times New Roman"/>
          <w:color w:val="000000" w:themeColor="text1"/>
          <w:sz w:val="24"/>
          <w:szCs w:val="24"/>
          <w:lang w:val="en-GB"/>
        </w:rPr>
        <w:t>So</w:t>
      </w:r>
      <w:proofErr w:type="gramEnd"/>
      <w:r w:rsidRPr="001A3602">
        <w:rPr>
          <w:rFonts w:ascii="Times New Roman" w:hAnsi="Times New Roman" w:cs="Times New Roman"/>
          <w:color w:val="000000" w:themeColor="text1"/>
          <w:sz w:val="24"/>
          <w:szCs w:val="24"/>
          <w:lang w:val="en-GB"/>
        </w:rPr>
        <w:t xml:space="preserve"> if there are any software measuring the regular activity of each employee or where the employees can upload what they have completed already and can check what are the work that are left to be done it is easy for both managers and team workers to maintain the quality and time of the project (</w:t>
      </w:r>
      <w:proofErr w:type="spellStart"/>
      <w:r w:rsidRPr="001A3602">
        <w:rPr>
          <w:rFonts w:ascii="Times New Roman" w:hAnsi="Times New Roman" w:cs="Times New Roman"/>
          <w:color w:val="000000" w:themeColor="text1"/>
          <w:sz w:val="24"/>
          <w:szCs w:val="24"/>
        </w:rPr>
        <w:t>Papke</w:t>
      </w:r>
      <w:proofErr w:type="spellEnd"/>
      <w:r w:rsidRPr="001A3602">
        <w:rPr>
          <w:rFonts w:ascii="Times New Roman" w:hAnsi="Times New Roman" w:cs="Times New Roman"/>
          <w:color w:val="000000" w:themeColor="text1"/>
          <w:sz w:val="24"/>
          <w:szCs w:val="24"/>
        </w:rPr>
        <w:t>-Shields and Boyer-Wright, 2017)</w:t>
      </w:r>
      <w:r w:rsidRPr="001A3602">
        <w:rPr>
          <w:rFonts w:ascii="Times New Roman" w:hAnsi="Times New Roman" w:cs="Times New Roman"/>
          <w:color w:val="000000" w:themeColor="text1"/>
          <w:sz w:val="24"/>
          <w:szCs w:val="24"/>
          <w:lang w:val="en-GB"/>
        </w:rPr>
        <w:t xml:space="preserve">. The employees can also measure what are the works that needs to be done on prior basis and what can be done after completing the important ones. The employees can also understand what </w:t>
      </w:r>
      <w:proofErr w:type="gramStart"/>
      <w:r w:rsidRPr="001A3602">
        <w:rPr>
          <w:rFonts w:ascii="Times New Roman" w:hAnsi="Times New Roman" w:cs="Times New Roman"/>
          <w:color w:val="000000" w:themeColor="text1"/>
          <w:sz w:val="24"/>
          <w:szCs w:val="24"/>
          <w:lang w:val="en-GB"/>
        </w:rPr>
        <w:t>are the jobs</w:t>
      </w:r>
      <w:proofErr w:type="gramEnd"/>
      <w:r w:rsidRPr="001A3602">
        <w:rPr>
          <w:rFonts w:ascii="Times New Roman" w:hAnsi="Times New Roman" w:cs="Times New Roman"/>
          <w:color w:val="000000" w:themeColor="text1"/>
          <w:sz w:val="24"/>
          <w:szCs w:val="24"/>
          <w:lang w:val="en-GB"/>
        </w:rPr>
        <w:t xml:space="preserve"> can help him reach ultimate performance goals. It would be easy for the project managers to also </w:t>
      </w:r>
      <w:proofErr w:type="gramStart"/>
      <w:r w:rsidRPr="001A3602">
        <w:rPr>
          <w:rFonts w:ascii="Times New Roman" w:hAnsi="Times New Roman" w:cs="Times New Roman"/>
          <w:color w:val="000000" w:themeColor="text1"/>
          <w:sz w:val="24"/>
          <w:szCs w:val="24"/>
          <w:lang w:val="en-GB"/>
        </w:rPr>
        <w:t>look into</w:t>
      </w:r>
      <w:proofErr w:type="gramEnd"/>
      <w:r w:rsidRPr="001A3602">
        <w:rPr>
          <w:rFonts w:ascii="Times New Roman" w:hAnsi="Times New Roman" w:cs="Times New Roman"/>
          <w:color w:val="000000" w:themeColor="text1"/>
          <w:sz w:val="24"/>
          <w:szCs w:val="24"/>
          <w:lang w:val="en-GB"/>
        </w:rPr>
        <w:t xml:space="preserve"> the emergencies, risks and stoppage that are raised during the project so that he or she can make certain change and come out with more sustainable task division. </w:t>
      </w:r>
    </w:p>
    <w:p w14:paraId="7CACEEA8" w14:textId="77777777" w:rsidR="000C62FF" w:rsidRPr="001A3602" w:rsidRDefault="00FD6B47" w:rsidP="008E30E2">
      <w:pPr>
        <w:pStyle w:val="Heading2"/>
        <w:rPr>
          <w:color w:val="000000" w:themeColor="text1"/>
          <w:lang w:val="en-GB"/>
        </w:rPr>
      </w:pPr>
      <w:bookmarkStart w:id="4" w:name="_Toc70258061"/>
      <w:r w:rsidRPr="001A3602">
        <w:rPr>
          <w:color w:val="000000" w:themeColor="text1"/>
          <w:lang w:val="en-GB"/>
        </w:rPr>
        <w:t>Implementation of Gantt chart</w:t>
      </w:r>
      <w:bookmarkEnd w:id="4"/>
      <w:r w:rsidRPr="001A3602">
        <w:rPr>
          <w:color w:val="000000" w:themeColor="text1"/>
          <w:lang w:val="en-GB"/>
        </w:rPr>
        <w:t xml:space="preserve"> </w:t>
      </w:r>
    </w:p>
    <w:p w14:paraId="114C91DA"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The Gantt chart is mainly delivered by Gantt Laurence and this chart helps to run projects smoothly. While continuing work from home the project manager should maintain Gantt chart. There are two ways to conduct this process. The company should follow such following steps in order to implement this </w:t>
      </w:r>
      <w:proofErr w:type="gramStart"/>
      <w:r w:rsidRPr="001A3602">
        <w:rPr>
          <w:rFonts w:ascii="Times New Roman" w:hAnsi="Times New Roman" w:cs="Times New Roman"/>
          <w:color w:val="000000" w:themeColor="text1"/>
          <w:sz w:val="24"/>
          <w:szCs w:val="24"/>
          <w:lang w:val="en-GB"/>
        </w:rPr>
        <w:t>particular technique</w:t>
      </w:r>
      <w:proofErr w:type="gramEnd"/>
      <w:r w:rsidRPr="001A3602">
        <w:rPr>
          <w:rFonts w:ascii="Times New Roman" w:hAnsi="Times New Roman" w:cs="Times New Roman"/>
          <w:color w:val="000000" w:themeColor="text1"/>
          <w:sz w:val="24"/>
          <w:szCs w:val="24"/>
          <w:lang w:val="en-GB"/>
        </w:rPr>
        <w:t xml:space="preserve"> for managing the entire project. The first one is forward process which is defined by starting the work and trying to complete them as soon as possible. The second one is backward process that is setting a proper plan or time schedule to complete at in between the deadline (</w:t>
      </w:r>
      <w:r w:rsidRPr="001A3602">
        <w:rPr>
          <w:rFonts w:ascii="Times New Roman" w:hAnsi="Times New Roman" w:cs="Times New Roman"/>
          <w:color w:val="000000" w:themeColor="text1"/>
          <w:sz w:val="24"/>
          <w:szCs w:val="24"/>
        </w:rPr>
        <w:t xml:space="preserve">Sanchez and </w:t>
      </w:r>
      <w:proofErr w:type="spellStart"/>
      <w:r w:rsidRPr="001A3602">
        <w:rPr>
          <w:rFonts w:ascii="Times New Roman" w:hAnsi="Times New Roman" w:cs="Times New Roman"/>
          <w:color w:val="000000" w:themeColor="text1"/>
          <w:sz w:val="24"/>
          <w:szCs w:val="24"/>
        </w:rPr>
        <w:t>Terlizzi</w:t>
      </w:r>
      <w:proofErr w:type="spellEnd"/>
      <w:r w:rsidRPr="001A3602">
        <w:rPr>
          <w:rFonts w:ascii="Times New Roman" w:hAnsi="Times New Roman" w:cs="Times New Roman"/>
          <w:color w:val="000000" w:themeColor="text1"/>
          <w:sz w:val="24"/>
          <w:szCs w:val="24"/>
        </w:rPr>
        <w:t>, 2017)</w:t>
      </w:r>
      <w:r w:rsidRPr="001A3602">
        <w:rPr>
          <w:rFonts w:ascii="Times New Roman" w:hAnsi="Times New Roman" w:cs="Times New Roman"/>
          <w:color w:val="000000" w:themeColor="text1"/>
          <w:sz w:val="24"/>
          <w:szCs w:val="24"/>
          <w:lang w:val="en-GB"/>
        </w:rPr>
        <w:t xml:space="preserve">. The Gantt chart is so useful while working from home in pandemic situation because through it the project manager can make a flowchart of the project and the employees can have a thorough knowledge about what to do, when to do and the individual goals, the resources, milestones, hierarchy, task, task lengths etc. </w:t>
      </w:r>
    </w:p>
    <w:p w14:paraId="4184248C" w14:textId="77777777" w:rsidR="000C62FF" w:rsidRPr="001A3602" w:rsidRDefault="00FD6B47" w:rsidP="00151487">
      <w:pPr>
        <w:spacing w:line="360" w:lineRule="auto"/>
        <w:jc w:val="both"/>
        <w:rPr>
          <w:rFonts w:ascii="Times New Roman" w:hAnsi="Times New Roman" w:cs="Times New Roman"/>
          <w:color w:val="000000" w:themeColor="text1"/>
          <w:sz w:val="24"/>
          <w:szCs w:val="24"/>
          <w:lang w:val="en-GB"/>
        </w:rPr>
      </w:pPr>
      <w:r w:rsidRPr="001A3602">
        <w:rPr>
          <w:rFonts w:ascii="Times New Roman" w:hAnsi="Times New Roman" w:cs="Times New Roman"/>
          <w:color w:val="000000" w:themeColor="text1"/>
          <w:sz w:val="24"/>
          <w:szCs w:val="24"/>
          <w:lang w:val="en-GB"/>
        </w:rPr>
        <w:t xml:space="preserve">A clear communication between the team workers is the key to perform a better project. The project manager can monitor the performances of the employees by using proper software </w:t>
      </w:r>
      <w:r w:rsidRPr="001A3602">
        <w:rPr>
          <w:rFonts w:ascii="Times New Roman" w:hAnsi="Times New Roman" w:cs="Times New Roman"/>
          <w:color w:val="000000" w:themeColor="text1"/>
          <w:sz w:val="24"/>
          <w:szCs w:val="24"/>
          <w:lang w:val="en-GB"/>
        </w:rPr>
        <w:lastRenderedPageBreak/>
        <w:t xml:space="preserve">and a tech support team should always be there who can assist the employees when any technical faults can arise. For </w:t>
      </w:r>
      <w:proofErr w:type="gramStart"/>
      <w:r w:rsidRPr="001A3602">
        <w:rPr>
          <w:rFonts w:ascii="Times New Roman" w:hAnsi="Times New Roman" w:cs="Times New Roman"/>
          <w:color w:val="000000" w:themeColor="text1"/>
          <w:sz w:val="24"/>
          <w:szCs w:val="24"/>
          <w:lang w:val="en-GB"/>
        </w:rPr>
        <w:t>that</w:t>
      </w:r>
      <w:proofErr w:type="gramEnd"/>
      <w:r w:rsidRPr="001A3602">
        <w:rPr>
          <w:rFonts w:ascii="Times New Roman" w:hAnsi="Times New Roman" w:cs="Times New Roman"/>
          <w:color w:val="000000" w:themeColor="text1"/>
          <w:sz w:val="24"/>
          <w:szCs w:val="24"/>
          <w:lang w:val="en-GB"/>
        </w:rPr>
        <w:t xml:space="preserve"> the WPP PLC can go for a third party or can build a in house tech support team since the whole process involves virtual work and network (</w:t>
      </w:r>
      <w:r w:rsidRPr="001A3602">
        <w:rPr>
          <w:rFonts w:ascii="Times New Roman" w:hAnsi="Times New Roman" w:cs="Times New Roman"/>
          <w:color w:val="000000" w:themeColor="text1"/>
          <w:sz w:val="24"/>
          <w:szCs w:val="24"/>
        </w:rPr>
        <w:t>Catalano, 2020)</w:t>
      </w:r>
      <w:r w:rsidRPr="001A3602">
        <w:rPr>
          <w:rFonts w:ascii="Times New Roman" w:hAnsi="Times New Roman" w:cs="Times New Roman"/>
          <w:color w:val="000000" w:themeColor="text1"/>
          <w:sz w:val="24"/>
          <w:szCs w:val="24"/>
          <w:lang w:val="en-GB"/>
        </w:rPr>
        <w:t xml:space="preserve">. There should be one team who can check if the network and electricity supply of the employees is proper to run regular activities and there should be </w:t>
      </w:r>
      <w:proofErr w:type="gramStart"/>
      <w:r w:rsidRPr="001A3602">
        <w:rPr>
          <w:rFonts w:ascii="Times New Roman" w:hAnsi="Times New Roman" w:cs="Times New Roman"/>
          <w:color w:val="000000" w:themeColor="text1"/>
          <w:sz w:val="24"/>
          <w:szCs w:val="24"/>
          <w:lang w:val="en-GB"/>
        </w:rPr>
        <w:t>a defined forma</w:t>
      </w:r>
      <w:proofErr w:type="gramEnd"/>
      <w:r w:rsidRPr="001A3602">
        <w:rPr>
          <w:rFonts w:ascii="Times New Roman" w:hAnsi="Times New Roman" w:cs="Times New Roman"/>
          <w:color w:val="000000" w:themeColor="text1"/>
          <w:sz w:val="24"/>
          <w:szCs w:val="24"/>
          <w:lang w:val="en-GB"/>
        </w:rPr>
        <w:t xml:space="preserve"> of what should be the network bandwidth and other features.  The company can first go for Gantt chart software free trials and if it is trustworthy then can go for that so that the company does not face any issue in future while conducting the work from home scenario. This is how they can manage the work while ensuring the employees’ safety during pandemic situation.</w:t>
      </w:r>
    </w:p>
    <w:p w14:paraId="057AEC39" w14:textId="77777777" w:rsidR="00C06B42" w:rsidRPr="001A3602" w:rsidRDefault="00FD6B47" w:rsidP="00151487">
      <w:pPr>
        <w:pStyle w:val="Heading1"/>
        <w:rPr>
          <w:color w:val="000000" w:themeColor="text1"/>
        </w:rPr>
      </w:pPr>
      <w:bookmarkStart w:id="5" w:name="_Toc70258062"/>
      <w:r w:rsidRPr="001A3602">
        <w:rPr>
          <w:color w:val="000000" w:themeColor="text1"/>
        </w:rPr>
        <w:t>Individual’s ability to manage project</w:t>
      </w:r>
      <w:bookmarkEnd w:id="5"/>
    </w:p>
    <w:p w14:paraId="57C5069F"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b/>
          <w:i/>
          <w:color w:val="000000" w:themeColor="text1"/>
          <w:sz w:val="24"/>
          <w:szCs w:val="24"/>
        </w:rPr>
        <w:t>Project management</w:t>
      </w:r>
      <w:r w:rsidRPr="001A3602">
        <w:rPr>
          <w:rFonts w:ascii="Times New Roman" w:hAnsi="Times New Roman" w:cs="Times New Roman"/>
          <w:color w:val="000000" w:themeColor="text1"/>
          <w:sz w:val="24"/>
          <w:szCs w:val="24"/>
        </w:rPr>
        <w:t xml:space="preserve"> itself is a vast management module which involves a series of complex and </w:t>
      </w:r>
      <w:proofErr w:type="gramStart"/>
      <w:r w:rsidRPr="001A3602">
        <w:rPr>
          <w:rFonts w:ascii="Times New Roman" w:hAnsi="Times New Roman" w:cs="Times New Roman"/>
          <w:color w:val="000000" w:themeColor="text1"/>
          <w:sz w:val="24"/>
          <w:szCs w:val="24"/>
        </w:rPr>
        <w:t>time consuming</w:t>
      </w:r>
      <w:proofErr w:type="gramEnd"/>
      <w:r w:rsidRPr="001A3602">
        <w:rPr>
          <w:rFonts w:ascii="Times New Roman" w:hAnsi="Times New Roman" w:cs="Times New Roman"/>
          <w:color w:val="000000" w:themeColor="text1"/>
          <w:sz w:val="24"/>
          <w:szCs w:val="24"/>
        </w:rPr>
        <w:t xml:space="preserve"> procedures. It is not easy to proceed with the project management as the entire business operation runs on the objective of the project. In formulating a project of a certain organization certain individuals are responsible where each of them is assigned with their respective job roles</w:t>
      </w:r>
      <w:r w:rsidR="000656CF" w:rsidRPr="001A3602">
        <w:rPr>
          <w:rFonts w:ascii="Times New Roman" w:hAnsi="Times New Roman" w:cs="Times New Roman"/>
          <w:color w:val="000000" w:themeColor="text1"/>
          <w:sz w:val="24"/>
          <w:szCs w:val="24"/>
        </w:rPr>
        <w:t xml:space="preserve"> (</w:t>
      </w:r>
      <w:proofErr w:type="spellStart"/>
      <w:r w:rsidR="000656CF" w:rsidRPr="001A3602">
        <w:rPr>
          <w:rFonts w:ascii="Times New Roman" w:hAnsi="Times New Roman" w:cs="Times New Roman"/>
          <w:color w:val="000000" w:themeColor="text1"/>
          <w:sz w:val="24"/>
          <w:szCs w:val="24"/>
          <w:shd w:val="clear" w:color="auto" w:fill="FFFFFF"/>
        </w:rPr>
        <w:t>Don</w:t>
      </w:r>
      <w:r w:rsidR="00B27FB7" w:rsidRPr="001A3602">
        <w:rPr>
          <w:rFonts w:ascii="Times New Roman" w:hAnsi="Times New Roman" w:cs="Times New Roman"/>
          <w:color w:val="000000" w:themeColor="text1"/>
          <w:sz w:val="24"/>
          <w:szCs w:val="24"/>
          <w:shd w:val="clear" w:color="auto" w:fill="FFFFFF"/>
        </w:rPr>
        <w:t>thu</w:t>
      </w:r>
      <w:proofErr w:type="spellEnd"/>
      <w:r w:rsidR="00B27FB7" w:rsidRPr="001A3602">
        <w:rPr>
          <w:rFonts w:ascii="Times New Roman" w:hAnsi="Times New Roman" w:cs="Times New Roman"/>
          <w:color w:val="000000" w:themeColor="text1"/>
          <w:sz w:val="24"/>
          <w:szCs w:val="24"/>
          <w:shd w:val="clear" w:color="auto" w:fill="FFFFFF"/>
        </w:rPr>
        <w:t xml:space="preserve"> and Gustafsson, 2020</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It is important to proceed with a proper systematic plan. The designation of the employees is distributed based on the requirements where the ability of an individual is very important in </w:t>
      </w:r>
      <w:proofErr w:type="spellStart"/>
      <w:r w:rsidR="000656CF" w:rsidRPr="001A3602">
        <w:rPr>
          <w:rFonts w:ascii="Times New Roman" w:hAnsi="Times New Roman" w:cs="Times New Roman"/>
          <w:color w:val="000000" w:themeColor="text1"/>
          <w:sz w:val="24"/>
          <w:szCs w:val="24"/>
        </w:rPr>
        <w:t>analyzing</w:t>
      </w:r>
      <w:proofErr w:type="spellEnd"/>
      <w:r w:rsidRPr="001A3602">
        <w:rPr>
          <w:rFonts w:ascii="Times New Roman" w:hAnsi="Times New Roman" w:cs="Times New Roman"/>
          <w:color w:val="000000" w:themeColor="text1"/>
          <w:sz w:val="24"/>
          <w:szCs w:val="24"/>
        </w:rPr>
        <w:t xml:space="preserve"> the aspects of the project. One’s ability to convert a thing into a favourable outcome is the quality that everyone must develop in </w:t>
      </w:r>
      <w:r w:rsidR="00B27FB7" w:rsidRPr="001A3602">
        <w:rPr>
          <w:rFonts w:ascii="Times New Roman" w:hAnsi="Times New Roman" w:cs="Times New Roman"/>
          <w:color w:val="000000" w:themeColor="text1"/>
          <w:sz w:val="24"/>
          <w:szCs w:val="24"/>
        </w:rPr>
        <w:t>them</w:t>
      </w:r>
      <w:r w:rsidRPr="001A3602">
        <w:rPr>
          <w:rFonts w:ascii="Times New Roman" w:hAnsi="Times New Roman" w:cs="Times New Roman"/>
          <w:color w:val="000000" w:themeColor="text1"/>
          <w:sz w:val="24"/>
          <w:szCs w:val="24"/>
        </w:rPr>
        <w:t xml:space="preserve">. The entire world has seen the adverse effect that COVID has put into the lives of human beings since last one year. </w:t>
      </w:r>
      <w:r w:rsidR="00B27FB7" w:rsidRPr="001A3602">
        <w:rPr>
          <w:rFonts w:ascii="Times New Roman" w:hAnsi="Times New Roman" w:cs="Times New Roman"/>
          <w:color w:val="000000" w:themeColor="text1"/>
          <w:sz w:val="24"/>
          <w:szCs w:val="24"/>
        </w:rPr>
        <w:t>Much organization</w:t>
      </w:r>
      <w:r w:rsidRPr="001A3602">
        <w:rPr>
          <w:rFonts w:ascii="Times New Roman" w:hAnsi="Times New Roman" w:cs="Times New Roman"/>
          <w:color w:val="000000" w:themeColor="text1"/>
          <w:sz w:val="24"/>
          <w:szCs w:val="24"/>
        </w:rPr>
        <w:t>, industries need to shut their business down due to the virus. Taking that factor into consideration it is not easy to handle any project within a quick succession of time. It must proceed systematically by taking all the necessary precautions</w:t>
      </w:r>
      <w:r w:rsidR="000656CF" w:rsidRPr="001A3602">
        <w:rPr>
          <w:rFonts w:ascii="Times New Roman" w:hAnsi="Times New Roman" w:cs="Times New Roman"/>
          <w:color w:val="000000" w:themeColor="text1"/>
          <w:sz w:val="24"/>
          <w:szCs w:val="24"/>
        </w:rPr>
        <w:t xml:space="preserve"> (</w:t>
      </w:r>
      <w:r w:rsidR="00B27FB7" w:rsidRPr="001A3602">
        <w:rPr>
          <w:rFonts w:ascii="Times New Roman" w:hAnsi="Times New Roman" w:cs="Times New Roman"/>
          <w:color w:val="000000" w:themeColor="text1"/>
          <w:sz w:val="24"/>
          <w:szCs w:val="24"/>
          <w:shd w:val="clear" w:color="auto" w:fill="FFFFFF"/>
        </w:rPr>
        <w:t xml:space="preserve">Li </w:t>
      </w:r>
      <w:r w:rsidR="00B27FB7" w:rsidRPr="001A3602">
        <w:rPr>
          <w:rFonts w:ascii="Times New Roman" w:hAnsi="Times New Roman" w:cs="Times New Roman"/>
          <w:i/>
          <w:color w:val="000000" w:themeColor="text1"/>
          <w:sz w:val="24"/>
          <w:szCs w:val="24"/>
          <w:shd w:val="clear" w:color="auto" w:fill="FFFFFF"/>
        </w:rPr>
        <w:t>et al</w:t>
      </w:r>
      <w:r w:rsidR="00B27FB7" w:rsidRPr="001A3602">
        <w:rPr>
          <w:rFonts w:ascii="Times New Roman" w:hAnsi="Times New Roman" w:cs="Times New Roman"/>
          <w:color w:val="000000" w:themeColor="text1"/>
          <w:sz w:val="24"/>
          <w:szCs w:val="24"/>
          <w:shd w:val="clear" w:color="auto" w:fill="FFFFFF"/>
        </w:rPr>
        <w:t>. 2018</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One must be always attentive and need to follow all the safety measures while working online or offline. The main objective should always focus on reaching the ultimate target of managing the project properly. </w:t>
      </w:r>
    </w:p>
    <w:p w14:paraId="3C9BD947"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Taking the given case study of WPP PLC into consideration, the company adopted some tools for the skill development of employees. For the skill development of company’s </w:t>
      </w:r>
      <w:proofErr w:type="gramStart"/>
      <w:r w:rsidRPr="001A3602">
        <w:rPr>
          <w:rFonts w:ascii="Times New Roman" w:hAnsi="Times New Roman" w:cs="Times New Roman"/>
          <w:color w:val="000000" w:themeColor="text1"/>
          <w:sz w:val="24"/>
          <w:szCs w:val="24"/>
        </w:rPr>
        <w:t>employees</w:t>
      </w:r>
      <w:proofErr w:type="gramEnd"/>
      <w:r w:rsidRPr="001A3602">
        <w:rPr>
          <w:rFonts w:ascii="Times New Roman" w:hAnsi="Times New Roman" w:cs="Times New Roman"/>
          <w:color w:val="000000" w:themeColor="text1"/>
          <w:sz w:val="24"/>
          <w:szCs w:val="24"/>
        </w:rPr>
        <w:t xml:space="preserve"> they have adopted several techniques which </w:t>
      </w:r>
      <w:r w:rsidR="000656CF" w:rsidRPr="001A3602">
        <w:rPr>
          <w:rFonts w:ascii="Times New Roman" w:hAnsi="Times New Roman" w:cs="Times New Roman"/>
          <w:color w:val="000000" w:themeColor="text1"/>
          <w:sz w:val="24"/>
          <w:szCs w:val="24"/>
        </w:rPr>
        <w:t>are:</w:t>
      </w:r>
    </w:p>
    <w:p w14:paraId="41EB58A0"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b/>
          <w:color w:val="000000" w:themeColor="text1"/>
          <w:sz w:val="24"/>
          <w:szCs w:val="24"/>
        </w:rPr>
        <w:t xml:space="preserve">Work Breakdown </w:t>
      </w:r>
      <w:r w:rsidR="000656CF" w:rsidRPr="001A3602">
        <w:rPr>
          <w:rFonts w:ascii="Times New Roman" w:hAnsi="Times New Roman" w:cs="Times New Roman"/>
          <w:b/>
          <w:color w:val="000000" w:themeColor="text1"/>
          <w:sz w:val="24"/>
          <w:szCs w:val="24"/>
        </w:rPr>
        <w:t>Structure</w:t>
      </w:r>
      <w:r w:rsidR="000656CF" w:rsidRPr="001A3602">
        <w:rPr>
          <w:rFonts w:ascii="Times New Roman" w:hAnsi="Times New Roman" w:cs="Times New Roman"/>
          <w:color w:val="000000" w:themeColor="text1"/>
          <w:sz w:val="24"/>
          <w:szCs w:val="24"/>
        </w:rPr>
        <w:t>:</w:t>
      </w:r>
      <w:r w:rsidRPr="001A3602">
        <w:rPr>
          <w:rFonts w:ascii="Times New Roman" w:hAnsi="Times New Roman" w:cs="Times New Roman"/>
          <w:color w:val="000000" w:themeColor="text1"/>
          <w:sz w:val="24"/>
          <w:szCs w:val="24"/>
        </w:rPr>
        <w:t xml:space="preserve"> Work breakdown structures are used to express planned outcomes. It is easily definable to the project participants and is less complicated to be understood. It helps an organization to assign jobs to a specific individual worker who is able</w:t>
      </w:r>
      <w:r w:rsidR="000656CF" w:rsidRPr="001A3602">
        <w:rPr>
          <w:rFonts w:ascii="Times New Roman" w:hAnsi="Times New Roman" w:cs="Times New Roman"/>
          <w:color w:val="000000" w:themeColor="text1"/>
          <w:sz w:val="24"/>
          <w:szCs w:val="24"/>
        </w:rPr>
        <w:t xml:space="preserve"> </w:t>
      </w:r>
      <w:r w:rsidR="000656CF" w:rsidRPr="001A3602">
        <w:rPr>
          <w:rFonts w:ascii="Times New Roman" w:hAnsi="Times New Roman" w:cs="Times New Roman"/>
          <w:color w:val="000000" w:themeColor="text1"/>
          <w:sz w:val="24"/>
          <w:szCs w:val="24"/>
        </w:rPr>
        <w:lastRenderedPageBreak/>
        <w:t>(</w:t>
      </w:r>
      <w:proofErr w:type="spellStart"/>
      <w:r w:rsidR="00B27FB7" w:rsidRPr="001A3602">
        <w:rPr>
          <w:rFonts w:ascii="Times New Roman" w:hAnsi="Times New Roman" w:cs="Times New Roman"/>
          <w:color w:val="000000" w:themeColor="text1"/>
          <w:sz w:val="24"/>
          <w:szCs w:val="24"/>
          <w:shd w:val="clear" w:color="auto" w:fill="FFFFFF"/>
        </w:rPr>
        <w:t>Lokman</w:t>
      </w:r>
      <w:proofErr w:type="spellEnd"/>
      <w:r w:rsidR="00B27FB7" w:rsidRPr="001A3602">
        <w:rPr>
          <w:rFonts w:ascii="Times New Roman" w:hAnsi="Times New Roman" w:cs="Times New Roman"/>
          <w:color w:val="000000" w:themeColor="text1"/>
          <w:sz w:val="24"/>
          <w:szCs w:val="24"/>
          <w:shd w:val="clear" w:color="auto" w:fill="FFFFFF"/>
        </w:rPr>
        <w:t xml:space="preserve"> </w:t>
      </w:r>
      <w:r w:rsidR="00B27FB7" w:rsidRPr="001A3602">
        <w:rPr>
          <w:rFonts w:ascii="Times New Roman" w:hAnsi="Times New Roman" w:cs="Times New Roman"/>
          <w:i/>
          <w:color w:val="000000" w:themeColor="text1"/>
          <w:sz w:val="24"/>
          <w:szCs w:val="24"/>
          <w:shd w:val="clear" w:color="auto" w:fill="FFFFFF"/>
        </w:rPr>
        <w:t>et al</w:t>
      </w:r>
      <w:r w:rsidR="00B27FB7" w:rsidRPr="001A3602">
        <w:rPr>
          <w:rFonts w:ascii="Times New Roman" w:hAnsi="Times New Roman" w:cs="Times New Roman"/>
          <w:color w:val="000000" w:themeColor="text1"/>
          <w:sz w:val="24"/>
          <w:szCs w:val="24"/>
          <w:shd w:val="clear" w:color="auto" w:fill="FFFFFF"/>
        </w:rPr>
        <w:t>. 2017</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The duration of the project can be estimated using this technique as it helps the </w:t>
      </w:r>
      <w:proofErr w:type="gramStart"/>
      <w:r w:rsidRPr="001A3602">
        <w:rPr>
          <w:rFonts w:ascii="Times New Roman" w:hAnsi="Times New Roman" w:cs="Times New Roman"/>
          <w:color w:val="000000" w:themeColor="text1"/>
          <w:sz w:val="24"/>
          <w:szCs w:val="24"/>
        </w:rPr>
        <w:t>time consuming</w:t>
      </w:r>
      <w:proofErr w:type="gramEnd"/>
      <w:r w:rsidRPr="001A3602">
        <w:rPr>
          <w:rFonts w:ascii="Times New Roman" w:hAnsi="Times New Roman" w:cs="Times New Roman"/>
          <w:color w:val="000000" w:themeColor="text1"/>
          <w:sz w:val="24"/>
          <w:szCs w:val="24"/>
        </w:rPr>
        <w:t xml:space="preserve"> project management be done within a short time. The cost for any project can be evaluated with the method too. This can help the company to measure a specific amount of money which is to be expensed in the accomplishment of any project. It can be used to quantify the </w:t>
      </w:r>
      <w:proofErr w:type="gramStart"/>
      <w:r w:rsidRPr="001A3602">
        <w:rPr>
          <w:rFonts w:ascii="Times New Roman" w:hAnsi="Times New Roman" w:cs="Times New Roman"/>
          <w:color w:val="000000" w:themeColor="text1"/>
          <w:sz w:val="24"/>
          <w:szCs w:val="24"/>
        </w:rPr>
        <w:t>progress,</w:t>
      </w:r>
      <w:proofErr w:type="gramEnd"/>
      <w:r w:rsidRPr="001A3602">
        <w:rPr>
          <w:rFonts w:ascii="Times New Roman" w:hAnsi="Times New Roman" w:cs="Times New Roman"/>
          <w:color w:val="000000" w:themeColor="text1"/>
          <w:sz w:val="24"/>
          <w:szCs w:val="24"/>
        </w:rPr>
        <w:t xml:space="preserve"> the start dates and the dates of accomplishment of any project can be estimated with the help of this technique. </w:t>
      </w:r>
    </w:p>
    <w:p w14:paraId="7CB3D82D"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b/>
          <w:color w:val="000000" w:themeColor="text1"/>
          <w:sz w:val="24"/>
          <w:szCs w:val="24"/>
        </w:rPr>
        <w:t xml:space="preserve">Project </w:t>
      </w:r>
      <w:r w:rsidR="000656CF" w:rsidRPr="001A3602">
        <w:rPr>
          <w:rFonts w:ascii="Times New Roman" w:hAnsi="Times New Roman" w:cs="Times New Roman"/>
          <w:b/>
          <w:color w:val="000000" w:themeColor="text1"/>
          <w:sz w:val="24"/>
          <w:szCs w:val="24"/>
        </w:rPr>
        <w:t>Logbook:</w:t>
      </w:r>
      <w:r w:rsidRPr="001A3602">
        <w:rPr>
          <w:rFonts w:ascii="Times New Roman" w:hAnsi="Times New Roman" w:cs="Times New Roman"/>
          <w:color w:val="000000" w:themeColor="text1"/>
          <w:sz w:val="24"/>
          <w:szCs w:val="24"/>
        </w:rPr>
        <w:t xml:space="preserve">  This tool has been adopted by the company for daily work record. This copy is used to note the report of every project the company is dealing with. This reminds of what was the first step or action taken in the meantime of project accomplishment. The logbook will help to find out every data recorded of the projects dealt with by the company even after years of the accomplishment of the projects</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Khosravi</w:t>
      </w:r>
      <w:proofErr w:type="spellEnd"/>
      <w:r w:rsidR="00B27FB7" w:rsidRPr="001A3602">
        <w:rPr>
          <w:rFonts w:ascii="Times New Roman" w:hAnsi="Times New Roman" w:cs="Times New Roman"/>
          <w:color w:val="000000" w:themeColor="text1"/>
          <w:sz w:val="24"/>
          <w:szCs w:val="24"/>
          <w:shd w:val="clear" w:color="auto" w:fill="FFFFFF"/>
        </w:rPr>
        <w:t xml:space="preserve"> </w:t>
      </w:r>
      <w:r w:rsidR="00B27FB7" w:rsidRPr="001A3602">
        <w:rPr>
          <w:rFonts w:ascii="Times New Roman" w:hAnsi="Times New Roman" w:cs="Times New Roman"/>
          <w:i/>
          <w:color w:val="000000" w:themeColor="text1"/>
          <w:sz w:val="24"/>
          <w:szCs w:val="24"/>
          <w:shd w:val="clear" w:color="auto" w:fill="FFFFFF"/>
        </w:rPr>
        <w:t>et al.</w:t>
      </w:r>
      <w:r w:rsidR="00B27FB7" w:rsidRPr="001A3602">
        <w:rPr>
          <w:rFonts w:ascii="Times New Roman" w:hAnsi="Times New Roman" w:cs="Times New Roman"/>
          <w:color w:val="000000" w:themeColor="text1"/>
          <w:sz w:val="24"/>
          <w:szCs w:val="24"/>
          <w:shd w:val="clear" w:color="auto" w:fill="FFFFFF"/>
        </w:rPr>
        <w:t xml:space="preserve"> 2020</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Far in future if a company needed the report on any specific </w:t>
      </w:r>
      <w:proofErr w:type="gramStart"/>
      <w:r w:rsidRPr="001A3602">
        <w:rPr>
          <w:rFonts w:ascii="Times New Roman" w:hAnsi="Times New Roman" w:cs="Times New Roman"/>
          <w:color w:val="000000" w:themeColor="text1"/>
          <w:sz w:val="24"/>
          <w:szCs w:val="24"/>
        </w:rPr>
        <w:t>project</w:t>
      </w:r>
      <w:proofErr w:type="gramEnd"/>
      <w:r w:rsidRPr="001A3602">
        <w:rPr>
          <w:rFonts w:ascii="Times New Roman" w:hAnsi="Times New Roman" w:cs="Times New Roman"/>
          <w:color w:val="000000" w:themeColor="text1"/>
          <w:sz w:val="24"/>
          <w:szCs w:val="24"/>
        </w:rPr>
        <w:t xml:space="preserve"> then the logbook will easily help to find out the evaluation.   </w:t>
      </w:r>
    </w:p>
    <w:p w14:paraId="1A791F53" w14:textId="77777777" w:rsidR="00C06B42" w:rsidRPr="001A3602" w:rsidRDefault="00FD6B47" w:rsidP="00B37434">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b/>
          <w:color w:val="000000" w:themeColor="text1"/>
          <w:sz w:val="24"/>
          <w:szCs w:val="24"/>
        </w:rPr>
        <w:t xml:space="preserve">Gantt </w:t>
      </w:r>
      <w:r w:rsidR="000656CF" w:rsidRPr="001A3602">
        <w:rPr>
          <w:rFonts w:ascii="Times New Roman" w:hAnsi="Times New Roman" w:cs="Times New Roman"/>
          <w:b/>
          <w:color w:val="000000" w:themeColor="text1"/>
          <w:sz w:val="24"/>
          <w:szCs w:val="24"/>
        </w:rPr>
        <w:t>chart</w:t>
      </w:r>
      <w:r w:rsidR="000656CF" w:rsidRPr="001A3602">
        <w:rPr>
          <w:rFonts w:ascii="Times New Roman" w:hAnsi="Times New Roman" w:cs="Times New Roman"/>
          <w:color w:val="000000" w:themeColor="text1"/>
          <w:sz w:val="24"/>
          <w:szCs w:val="24"/>
        </w:rPr>
        <w:t>:</w:t>
      </w:r>
      <w:r w:rsidRPr="001A3602">
        <w:rPr>
          <w:rFonts w:ascii="Times New Roman" w:hAnsi="Times New Roman" w:cs="Times New Roman"/>
          <w:color w:val="000000" w:themeColor="text1"/>
          <w:sz w:val="24"/>
          <w:szCs w:val="24"/>
        </w:rPr>
        <w:t xml:space="preserve"> The </w:t>
      </w:r>
      <w:r w:rsidR="000656CF" w:rsidRPr="001A3602">
        <w:rPr>
          <w:rFonts w:ascii="Times New Roman" w:hAnsi="Times New Roman" w:cs="Times New Roman"/>
          <w:color w:val="000000" w:themeColor="text1"/>
          <w:sz w:val="24"/>
          <w:szCs w:val="24"/>
        </w:rPr>
        <w:t>Gantt</w:t>
      </w:r>
      <w:r w:rsidRPr="001A3602">
        <w:rPr>
          <w:rFonts w:ascii="Times New Roman" w:hAnsi="Times New Roman" w:cs="Times New Roman"/>
          <w:color w:val="000000" w:themeColor="text1"/>
          <w:sz w:val="24"/>
          <w:szCs w:val="24"/>
        </w:rPr>
        <w:t xml:space="preserve"> chart is used to schedule and plan for a project to be done by a company. Aside from scheduling, this chart also helps to simplify those projects which are a bit more complex. Whenever there will be a wider number of project participants this chart will help the project on the right track. This also assists to remind who is assigned to which part of a project. </w:t>
      </w:r>
    </w:p>
    <w:p w14:paraId="33B37910" w14:textId="77777777" w:rsidR="00C06B42" w:rsidRPr="001A3602" w:rsidRDefault="00FD6B47" w:rsidP="00151487">
      <w:pPr>
        <w:pStyle w:val="Heading1"/>
        <w:rPr>
          <w:color w:val="000000" w:themeColor="text1"/>
        </w:rPr>
      </w:pPr>
      <w:bookmarkStart w:id="6" w:name="_Toc70258063"/>
      <w:r w:rsidRPr="001A3602">
        <w:rPr>
          <w:color w:val="000000" w:themeColor="text1"/>
        </w:rPr>
        <w:t>Required strength of an individual for managing project</w:t>
      </w:r>
      <w:bookmarkEnd w:id="6"/>
      <w:r w:rsidRPr="001A3602">
        <w:rPr>
          <w:color w:val="000000" w:themeColor="text1"/>
        </w:rPr>
        <w:t xml:space="preserve"> </w:t>
      </w:r>
    </w:p>
    <w:p w14:paraId="0738205A"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The major </w:t>
      </w:r>
      <w:r w:rsidR="00B27FB7" w:rsidRPr="001A3602">
        <w:rPr>
          <w:rFonts w:ascii="Times New Roman" w:hAnsi="Times New Roman" w:cs="Times New Roman"/>
          <w:color w:val="000000" w:themeColor="text1"/>
          <w:sz w:val="24"/>
          <w:szCs w:val="24"/>
        </w:rPr>
        <w:t>tools adopted by the company are</w:t>
      </w:r>
      <w:r w:rsidRPr="001A3602">
        <w:rPr>
          <w:rFonts w:ascii="Times New Roman" w:hAnsi="Times New Roman" w:cs="Times New Roman"/>
          <w:color w:val="000000" w:themeColor="text1"/>
          <w:sz w:val="24"/>
          <w:szCs w:val="24"/>
        </w:rPr>
        <w:t xml:space="preserve"> to enhance the basic developments of skills of the employees. One who is not clearly familiar with the technology might face some difficulties on account of work from home. Once they become habituated with the new </w:t>
      </w:r>
      <w:proofErr w:type="gramStart"/>
      <w:r w:rsidRPr="001A3602">
        <w:rPr>
          <w:rFonts w:ascii="Times New Roman" w:hAnsi="Times New Roman" w:cs="Times New Roman"/>
          <w:color w:val="000000" w:themeColor="text1"/>
          <w:sz w:val="24"/>
          <w:szCs w:val="24"/>
        </w:rPr>
        <w:t>normal</w:t>
      </w:r>
      <w:proofErr w:type="gramEnd"/>
      <w:r w:rsidRPr="001A3602">
        <w:rPr>
          <w:rFonts w:ascii="Times New Roman" w:hAnsi="Times New Roman" w:cs="Times New Roman"/>
          <w:color w:val="000000" w:themeColor="text1"/>
          <w:sz w:val="24"/>
          <w:szCs w:val="24"/>
        </w:rPr>
        <w:t xml:space="preserve"> they will surely get the benefits of the techniques adopted for their </w:t>
      </w:r>
      <w:r w:rsidR="000656CF" w:rsidRPr="001A3602">
        <w:rPr>
          <w:rFonts w:ascii="Times New Roman" w:hAnsi="Times New Roman" w:cs="Times New Roman"/>
          <w:color w:val="000000" w:themeColor="text1"/>
          <w:sz w:val="24"/>
          <w:szCs w:val="24"/>
        </w:rPr>
        <w:t>wellbeing</w:t>
      </w:r>
      <w:r w:rsidRPr="001A3602">
        <w:rPr>
          <w:rFonts w:ascii="Times New Roman" w:hAnsi="Times New Roman" w:cs="Times New Roman"/>
          <w:color w:val="000000" w:themeColor="text1"/>
          <w:sz w:val="24"/>
          <w:szCs w:val="24"/>
        </w:rPr>
        <w:t>. The employees who cannot directly communicate with other workers can make a difference in their communication with the help of technology</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Ika</w:t>
      </w:r>
      <w:proofErr w:type="spellEnd"/>
      <w:r w:rsidR="00B27FB7" w:rsidRPr="001A3602">
        <w:rPr>
          <w:rFonts w:ascii="Times New Roman" w:hAnsi="Times New Roman" w:cs="Times New Roman"/>
          <w:color w:val="000000" w:themeColor="text1"/>
          <w:sz w:val="24"/>
          <w:szCs w:val="24"/>
          <w:shd w:val="clear" w:color="auto" w:fill="FFFFFF"/>
        </w:rPr>
        <w:t xml:space="preserve"> and Donnelly, 2017</w:t>
      </w:r>
      <w:r w:rsidR="000656CF" w:rsidRPr="001A3602">
        <w:rPr>
          <w:rFonts w:ascii="Times New Roman" w:hAnsi="Times New Roman" w:cs="Times New Roman"/>
          <w:color w:val="000000" w:themeColor="text1"/>
          <w:sz w:val="24"/>
          <w:szCs w:val="24"/>
          <w:shd w:val="clear" w:color="auto" w:fill="FFFFFF"/>
        </w:rPr>
        <w:t>)</w:t>
      </w:r>
      <w:r w:rsidR="000656CF" w:rsidRPr="001A3602">
        <w:rPr>
          <w:rFonts w:ascii="Times New Roman" w:hAnsi="Times New Roman" w:cs="Times New Roman"/>
          <w:color w:val="000000" w:themeColor="text1"/>
          <w:sz w:val="24"/>
          <w:szCs w:val="24"/>
        </w:rPr>
        <w:t>.</w:t>
      </w:r>
      <w:r w:rsidRPr="001A3602">
        <w:rPr>
          <w:rFonts w:ascii="Times New Roman" w:hAnsi="Times New Roman" w:cs="Times New Roman"/>
          <w:color w:val="000000" w:themeColor="text1"/>
          <w:sz w:val="24"/>
          <w:szCs w:val="24"/>
        </w:rPr>
        <w:t xml:space="preserve"> The work breakdown structure eases the way to enhance the skill of the employee to accomplish the project or the job he was assigned to do in time. The workers will understand the relation between the different jobs in a project. The deliverable project and the work schedule </w:t>
      </w:r>
      <w:proofErr w:type="gramStart"/>
      <w:r w:rsidRPr="001A3602">
        <w:rPr>
          <w:rFonts w:ascii="Times New Roman" w:hAnsi="Times New Roman" w:cs="Times New Roman"/>
          <w:color w:val="000000" w:themeColor="text1"/>
          <w:sz w:val="24"/>
          <w:szCs w:val="24"/>
        </w:rPr>
        <w:t>is</w:t>
      </w:r>
      <w:proofErr w:type="gramEnd"/>
      <w:r w:rsidRPr="001A3602">
        <w:rPr>
          <w:rFonts w:ascii="Times New Roman" w:hAnsi="Times New Roman" w:cs="Times New Roman"/>
          <w:color w:val="000000" w:themeColor="text1"/>
          <w:sz w:val="24"/>
          <w:szCs w:val="24"/>
        </w:rPr>
        <w:t xml:space="preserve"> also shown by the </w:t>
      </w:r>
      <w:r w:rsidR="000656CF" w:rsidRPr="001A3602">
        <w:rPr>
          <w:rFonts w:ascii="Times New Roman" w:hAnsi="Times New Roman" w:cs="Times New Roman"/>
          <w:color w:val="000000" w:themeColor="text1"/>
          <w:sz w:val="24"/>
          <w:szCs w:val="24"/>
        </w:rPr>
        <w:t>structure, so</w:t>
      </w:r>
      <w:r w:rsidRPr="001A3602">
        <w:rPr>
          <w:rFonts w:ascii="Times New Roman" w:hAnsi="Times New Roman" w:cs="Times New Roman"/>
          <w:color w:val="000000" w:themeColor="text1"/>
          <w:sz w:val="24"/>
          <w:szCs w:val="24"/>
        </w:rPr>
        <w:t xml:space="preserve"> one can understand the whole work very easily. He can understand what others </w:t>
      </w:r>
      <w:proofErr w:type="gramStart"/>
      <w:r w:rsidRPr="001A3602">
        <w:rPr>
          <w:rFonts w:ascii="Times New Roman" w:hAnsi="Times New Roman" w:cs="Times New Roman"/>
          <w:color w:val="000000" w:themeColor="text1"/>
          <w:sz w:val="24"/>
          <w:szCs w:val="24"/>
        </w:rPr>
        <w:t>have to</w:t>
      </w:r>
      <w:proofErr w:type="gramEnd"/>
      <w:r w:rsidRPr="001A3602">
        <w:rPr>
          <w:rFonts w:ascii="Times New Roman" w:hAnsi="Times New Roman" w:cs="Times New Roman"/>
          <w:color w:val="000000" w:themeColor="text1"/>
          <w:sz w:val="24"/>
          <w:szCs w:val="24"/>
        </w:rPr>
        <w:t xml:space="preserve"> do and what he has to do. He will understand his team members well and make them responsible for the work they have accomplished. By the adoption of this technique, the cost of the project will be understood by the individual worker for which he </w:t>
      </w:r>
      <w:r w:rsidRPr="001A3602">
        <w:rPr>
          <w:rFonts w:ascii="Times New Roman" w:hAnsi="Times New Roman" w:cs="Times New Roman"/>
          <w:color w:val="000000" w:themeColor="text1"/>
          <w:sz w:val="24"/>
          <w:szCs w:val="24"/>
        </w:rPr>
        <w:lastRenderedPageBreak/>
        <w:t>will work as the budget indicates</w:t>
      </w:r>
      <w:r w:rsidR="000656CF" w:rsidRPr="001A3602">
        <w:rPr>
          <w:rFonts w:ascii="Times New Roman" w:hAnsi="Times New Roman" w:cs="Times New Roman"/>
          <w:color w:val="000000" w:themeColor="text1"/>
          <w:sz w:val="24"/>
          <w:szCs w:val="24"/>
        </w:rPr>
        <w:t xml:space="preserve"> (</w:t>
      </w:r>
      <w:r w:rsidR="000656CF" w:rsidRPr="001A3602">
        <w:rPr>
          <w:rFonts w:ascii="Times New Roman" w:hAnsi="Times New Roman" w:cs="Times New Roman"/>
          <w:color w:val="000000" w:themeColor="text1"/>
          <w:sz w:val="24"/>
          <w:szCs w:val="24"/>
          <w:shd w:val="clear" w:color="auto" w:fill="FFFFFF"/>
        </w:rPr>
        <w:t>Rachid et al. 2019, p. 526)</w:t>
      </w:r>
      <w:r w:rsidRPr="001A3602">
        <w:rPr>
          <w:rFonts w:ascii="Times New Roman" w:hAnsi="Times New Roman" w:cs="Times New Roman"/>
          <w:color w:val="000000" w:themeColor="text1"/>
          <w:sz w:val="24"/>
          <w:szCs w:val="24"/>
        </w:rPr>
        <w:t xml:space="preserve">. The project logbook will lead an employee to a smoother work schedule. As all the reports regarding the project are recorded in the logbook, one can find </w:t>
      </w:r>
      <w:r w:rsidR="000656CF" w:rsidRPr="001A3602">
        <w:rPr>
          <w:rFonts w:ascii="Times New Roman" w:hAnsi="Times New Roman" w:cs="Times New Roman"/>
          <w:color w:val="000000" w:themeColor="text1"/>
          <w:sz w:val="24"/>
          <w:szCs w:val="24"/>
        </w:rPr>
        <w:t>anytime what</w:t>
      </w:r>
      <w:r w:rsidRPr="001A3602">
        <w:rPr>
          <w:rFonts w:ascii="Times New Roman" w:hAnsi="Times New Roman" w:cs="Times New Roman"/>
          <w:color w:val="000000" w:themeColor="text1"/>
          <w:sz w:val="24"/>
          <w:szCs w:val="24"/>
        </w:rPr>
        <w:t xml:space="preserve"> he </w:t>
      </w:r>
      <w:proofErr w:type="gramStart"/>
      <w:r w:rsidRPr="001A3602">
        <w:rPr>
          <w:rFonts w:ascii="Times New Roman" w:hAnsi="Times New Roman" w:cs="Times New Roman"/>
          <w:color w:val="000000" w:themeColor="text1"/>
          <w:sz w:val="24"/>
          <w:szCs w:val="24"/>
        </w:rPr>
        <w:t>has to</w:t>
      </w:r>
      <w:proofErr w:type="gramEnd"/>
      <w:r w:rsidRPr="001A3602">
        <w:rPr>
          <w:rFonts w:ascii="Times New Roman" w:hAnsi="Times New Roman" w:cs="Times New Roman"/>
          <w:color w:val="000000" w:themeColor="text1"/>
          <w:sz w:val="24"/>
          <w:szCs w:val="24"/>
        </w:rPr>
        <w:t xml:space="preserve"> do. When the project is big and the </w:t>
      </w:r>
      <w:r w:rsidR="00B27FB7" w:rsidRPr="001A3602">
        <w:rPr>
          <w:rFonts w:ascii="Times New Roman" w:hAnsi="Times New Roman" w:cs="Times New Roman"/>
          <w:color w:val="000000" w:themeColor="text1"/>
          <w:sz w:val="24"/>
          <w:szCs w:val="24"/>
        </w:rPr>
        <w:t>number of the workers is</w:t>
      </w:r>
      <w:r w:rsidRPr="001A3602">
        <w:rPr>
          <w:rFonts w:ascii="Times New Roman" w:hAnsi="Times New Roman" w:cs="Times New Roman"/>
          <w:color w:val="000000" w:themeColor="text1"/>
          <w:sz w:val="24"/>
          <w:szCs w:val="24"/>
        </w:rPr>
        <w:t xml:space="preserve"> quite large the project logbook helps one to find out all the records, the delivery time and everything. It is not possible to communicate between workers while everyone is doing their assigned </w:t>
      </w:r>
      <w:r w:rsidR="000656CF" w:rsidRPr="001A3602">
        <w:rPr>
          <w:rFonts w:ascii="Times New Roman" w:hAnsi="Times New Roman" w:cs="Times New Roman"/>
          <w:color w:val="000000" w:themeColor="text1"/>
          <w:sz w:val="24"/>
          <w:szCs w:val="24"/>
        </w:rPr>
        <w:t>jobs, the</w:t>
      </w:r>
      <w:r w:rsidRPr="001A3602">
        <w:rPr>
          <w:rFonts w:ascii="Times New Roman" w:hAnsi="Times New Roman" w:cs="Times New Roman"/>
          <w:color w:val="000000" w:themeColor="text1"/>
          <w:sz w:val="24"/>
          <w:szCs w:val="24"/>
        </w:rPr>
        <w:t xml:space="preserve"> logbook helps to reduce the need for discussion between workers. It also helps in advancement </w:t>
      </w:r>
      <w:r w:rsidR="000656CF" w:rsidRPr="001A3602">
        <w:rPr>
          <w:rFonts w:ascii="Times New Roman" w:hAnsi="Times New Roman" w:cs="Times New Roman"/>
          <w:color w:val="000000" w:themeColor="text1"/>
          <w:sz w:val="24"/>
          <w:szCs w:val="24"/>
        </w:rPr>
        <w:t>of forking</w:t>
      </w:r>
      <w:r w:rsidRPr="001A3602">
        <w:rPr>
          <w:rFonts w:ascii="Times New Roman" w:hAnsi="Times New Roman" w:cs="Times New Roman"/>
          <w:color w:val="000000" w:themeColor="text1"/>
          <w:sz w:val="24"/>
          <w:szCs w:val="24"/>
        </w:rPr>
        <w:t xml:space="preserve"> among project participants. Gantt charts are more related to the project logbook. They are used to evaluate the time required for the accomplishment of the project</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Marinho</w:t>
      </w:r>
      <w:proofErr w:type="spellEnd"/>
      <w:r w:rsidR="00B27FB7" w:rsidRPr="001A3602">
        <w:rPr>
          <w:rFonts w:ascii="Times New Roman" w:hAnsi="Times New Roman" w:cs="Times New Roman"/>
          <w:color w:val="000000" w:themeColor="text1"/>
          <w:sz w:val="24"/>
          <w:szCs w:val="24"/>
          <w:shd w:val="clear" w:color="auto" w:fill="FFFFFF"/>
        </w:rPr>
        <w:t xml:space="preserve"> et al. 2017</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Any person who is facing difficulties in understanding the job can take help from </w:t>
      </w:r>
      <w:r w:rsidR="000656CF" w:rsidRPr="001A3602">
        <w:rPr>
          <w:rFonts w:ascii="Times New Roman" w:hAnsi="Times New Roman" w:cs="Times New Roman"/>
          <w:color w:val="000000" w:themeColor="text1"/>
          <w:sz w:val="24"/>
          <w:szCs w:val="24"/>
        </w:rPr>
        <w:t>Gantt</w:t>
      </w:r>
      <w:r w:rsidRPr="001A3602">
        <w:rPr>
          <w:rFonts w:ascii="Times New Roman" w:hAnsi="Times New Roman" w:cs="Times New Roman"/>
          <w:color w:val="000000" w:themeColor="text1"/>
          <w:sz w:val="24"/>
          <w:szCs w:val="24"/>
        </w:rPr>
        <w:t xml:space="preserve"> chart which will exaggerate his knowledge about the project. </w:t>
      </w:r>
    </w:p>
    <w:p w14:paraId="0F3DBF64" w14:textId="77777777" w:rsidR="00C06B42" w:rsidRPr="001A3602" w:rsidRDefault="00FD6B47" w:rsidP="00151487">
      <w:pPr>
        <w:pStyle w:val="Heading1"/>
        <w:rPr>
          <w:color w:val="000000" w:themeColor="text1"/>
        </w:rPr>
      </w:pPr>
      <w:bookmarkStart w:id="7" w:name="_Toc70258064"/>
      <w:r w:rsidRPr="001A3602">
        <w:rPr>
          <w:color w:val="000000" w:themeColor="text1"/>
        </w:rPr>
        <w:t>Evaluation of Weakness</w:t>
      </w:r>
      <w:bookmarkEnd w:id="7"/>
    </w:p>
    <w:p w14:paraId="4EE416A0"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To propagate the business of the company, their employees </w:t>
      </w:r>
      <w:proofErr w:type="gramStart"/>
      <w:r w:rsidRPr="001A3602">
        <w:rPr>
          <w:rFonts w:ascii="Times New Roman" w:hAnsi="Times New Roman" w:cs="Times New Roman"/>
          <w:color w:val="000000" w:themeColor="text1"/>
          <w:sz w:val="24"/>
          <w:szCs w:val="24"/>
        </w:rPr>
        <w:t>have to</w:t>
      </w:r>
      <w:proofErr w:type="gramEnd"/>
      <w:r w:rsidRPr="001A3602">
        <w:rPr>
          <w:rFonts w:ascii="Times New Roman" w:hAnsi="Times New Roman" w:cs="Times New Roman"/>
          <w:color w:val="000000" w:themeColor="text1"/>
          <w:sz w:val="24"/>
          <w:szCs w:val="24"/>
        </w:rPr>
        <w:t xml:space="preserve"> be more advanced and familiar with technology. One who is not familiar with the technical procedure of the company, cannot improve in the field</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Picciotto</w:t>
      </w:r>
      <w:proofErr w:type="spellEnd"/>
      <w:r w:rsidR="00B27FB7" w:rsidRPr="001A3602">
        <w:rPr>
          <w:rFonts w:ascii="Times New Roman" w:hAnsi="Times New Roman" w:cs="Times New Roman"/>
          <w:color w:val="000000" w:themeColor="text1"/>
          <w:sz w:val="24"/>
          <w:szCs w:val="24"/>
          <w:shd w:val="clear" w:color="auto" w:fill="FFFFFF"/>
        </w:rPr>
        <w:t>, 2020</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Everything has its own pros and cons. The tools and techniques which are taken by the company will help the employees to see the workstation in a new perception but there are disadvantages of them too. As the </w:t>
      </w:r>
      <w:r w:rsidR="000656CF" w:rsidRPr="001A3602">
        <w:rPr>
          <w:rFonts w:ascii="Times New Roman" w:hAnsi="Times New Roman" w:cs="Times New Roman"/>
          <w:color w:val="000000" w:themeColor="text1"/>
          <w:sz w:val="24"/>
          <w:szCs w:val="24"/>
        </w:rPr>
        <w:t>Gantt</w:t>
      </w:r>
      <w:r w:rsidRPr="001A3602">
        <w:rPr>
          <w:rFonts w:ascii="Times New Roman" w:hAnsi="Times New Roman" w:cs="Times New Roman"/>
          <w:color w:val="000000" w:themeColor="text1"/>
          <w:sz w:val="24"/>
          <w:szCs w:val="24"/>
        </w:rPr>
        <w:t xml:space="preserve"> chart requires a lot of time to set up a new schedule, it needs more endeavour to manage and create the chart. Same problems </w:t>
      </w:r>
      <w:proofErr w:type="gramStart"/>
      <w:r w:rsidRPr="001A3602">
        <w:rPr>
          <w:rFonts w:ascii="Times New Roman" w:hAnsi="Times New Roman" w:cs="Times New Roman"/>
          <w:color w:val="000000" w:themeColor="text1"/>
          <w:sz w:val="24"/>
          <w:szCs w:val="24"/>
        </w:rPr>
        <w:t>goes</w:t>
      </w:r>
      <w:proofErr w:type="gramEnd"/>
      <w:r w:rsidRPr="001A3602">
        <w:rPr>
          <w:rFonts w:ascii="Times New Roman" w:hAnsi="Times New Roman" w:cs="Times New Roman"/>
          <w:color w:val="000000" w:themeColor="text1"/>
          <w:sz w:val="24"/>
          <w:szCs w:val="24"/>
        </w:rPr>
        <w:t xml:space="preserve"> for the Work Breakdown Structure as well, this structure is not completely able to give correct details about the project. In result most of the workers will face slight hesitation about the </w:t>
      </w:r>
      <w:r w:rsidR="000656CF" w:rsidRPr="001A3602">
        <w:rPr>
          <w:rFonts w:ascii="Times New Roman" w:hAnsi="Times New Roman" w:cs="Times New Roman"/>
          <w:color w:val="000000" w:themeColor="text1"/>
          <w:sz w:val="24"/>
          <w:szCs w:val="24"/>
        </w:rPr>
        <w:t>project, which</w:t>
      </w:r>
      <w:r w:rsidRPr="001A3602">
        <w:rPr>
          <w:rFonts w:ascii="Times New Roman" w:hAnsi="Times New Roman" w:cs="Times New Roman"/>
          <w:color w:val="000000" w:themeColor="text1"/>
          <w:sz w:val="24"/>
          <w:szCs w:val="24"/>
        </w:rPr>
        <w:t xml:space="preserve"> will consume more time to accomplish the job. </w:t>
      </w:r>
    </w:p>
    <w:p w14:paraId="1F44D3EA"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As it becomes outdated rapidly, those who are a bit slow in understanding the module can face problems</w:t>
      </w:r>
      <w:r w:rsidR="000656CF" w:rsidRPr="001A3602">
        <w:rPr>
          <w:rFonts w:ascii="Times New Roman" w:hAnsi="Times New Roman" w:cs="Times New Roman"/>
          <w:color w:val="000000" w:themeColor="text1"/>
          <w:sz w:val="24"/>
          <w:szCs w:val="24"/>
        </w:rPr>
        <w:t xml:space="preserve"> (</w:t>
      </w:r>
      <w:r w:rsidR="000656CF" w:rsidRPr="001A3602">
        <w:rPr>
          <w:rFonts w:ascii="Times New Roman" w:hAnsi="Times New Roman" w:cs="Times New Roman"/>
          <w:color w:val="000000" w:themeColor="text1"/>
          <w:sz w:val="24"/>
          <w:szCs w:val="24"/>
          <w:shd w:val="clear" w:color="auto" w:fill="FFFFFF"/>
        </w:rPr>
        <w:t xml:space="preserve">Mirza and </w:t>
      </w:r>
      <w:r w:rsidR="00B27FB7" w:rsidRPr="001A3602">
        <w:rPr>
          <w:rFonts w:ascii="Times New Roman" w:hAnsi="Times New Roman" w:cs="Times New Roman"/>
          <w:color w:val="000000" w:themeColor="text1"/>
          <w:sz w:val="24"/>
          <w:szCs w:val="24"/>
          <w:shd w:val="clear" w:color="auto" w:fill="FFFFFF"/>
        </w:rPr>
        <w:t>Datta, 2019</w:t>
      </w:r>
      <w:r w:rsidR="000656CF" w:rsidRPr="001A3602">
        <w:rPr>
          <w:rFonts w:ascii="Times New Roman" w:hAnsi="Times New Roman" w:cs="Times New Roman"/>
          <w:color w:val="000000" w:themeColor="text1"/>
          <w:sz w:val="24"/>
          <w:szCs w:val="24"/>
          <w:shd w:val="clear" w:color="auto" w:fill="FFFFFF"/>
        </w:rPr>
        <w:t>)</w:t>
      </w:r>
      <w:r w:rsidR="000656CF" w:rsidRPr="001A3602">
        <w:rPr>
          <w:rFonts w:ascii="Times New Roman" w:hAnsi="Times New Roman" w:cs="Times New Roman"/>
          <w:color w:val="000000" w:themeColor="text1"/>
          <w:sz w:val="24"/>
          <w:szCs w:val="24"/>
        </w:rPr>
        <w:t xml:space="preserve">. </w:t>
      </w:r>
      <w:r w:rsidRPr="001A3602">
        <w:rPr>
          <w:rFonts w:ascii="Times New Roman" w:hAnsi="Times New Roman" w:cs="Times New Roman"/>
          <w:color w:val="000000" w:themeColor="text1"/>
          <w:sz w:val="24"/>
          <w:szCs w:val="24"/>
        </w:rPr>
        <w:t xml:space="preserve">Any individual who is lagging in technological advancements cannot take the advantages of these tools or might slow down the work. If someone is not able to understand the procedure </w:t>
      </w:r>
      <w:proofErr w:type="gramStart"/>
      <w:r w:rsidRPr="001A3602">
        <w:rPr>
          <w:rFonts w:ascii="Times New Roman" w:hAnsi="Times New Roman" w:cs="Times New Roman"/>
          <w:color w:val="000000" w:themeColor="text1"/>
          <w:sz w:val="24"/>
          <w:szCs w:val="24"/>
        </w:rPr>
        <w:t>quickly</w:t>
      </w:r>
      <w:proofErr w:type="gramEnd"/>
      <w:r w:rsidRPr="001A3602">
        <w:rPr>
          <w:rFonts w:ascii="Times New Roman" w:hAnsi="Times New Roman" w:cs="Times New Roman"/>
          <w:color w:val="000000" w:themeColor="text1"/>
          <w:sz w:val="24"/>
          <w:szCs w:val="24"/>
        </w:rPr>
        <w:t xml:space="preserve"> he will face many problems during work from home. Any individual employee is required to acquire every knowledge about the project. Otherwise, he will slow down the whole progress. </w:t>
      </w:r>
    </w:p>
    <w:p w14:paraId="2E827F0B" w14:textId="77777777" w:rsidR="00C06B42" w:rsidRPr="001A3602" w:rsidRDefault="00FD6B47" w:rsidP="00151487">
      <w:pPr>
        <w:pStyle w:val="Heading1"/>
        <w:rPr>
          <w:color w:val="000000" w:themeColor="text1"/>
        </w:rPr>
      </w:pPr>
      <w:bookmarkStart w:id="8" w:name="_Toc70258065"/>
      <w:r w:rsidRPr="001A3602">
        <w:rPr>
          <w:color w:val="000000" w:themeColor="text1"/>
        </w:rPr>
        <w:lastRenderedPageBreak/>
        <w:t>Self-development</w:t>
      </w:r>
      <w:r w:rsidR="00E426DD" w:rsidRPr="001A3602">
        <w:rPr>
          <w:color w:val="000000" w:themeColor="text1"/>
        </w:rPr>
        <w:t xml:space="preserve"> plan</w:t>
      </w:r>
      <w:bookmarkEnd w:id="8"/>
      <w:r w:rsidR="00E426DD" w:rsidRPr="001A3602">
        <w:rPr>
          <w:color w:val="000000" w:themeColor="text1"/>
        </w:rPr>
        <w:t xml:space="preserve"> </w:t>
      </w:r>
    </w:p>
    <w:tbl>
      <w:tblPr>
        <w:tblStyle w:val="a"/>
        <w:tblW w:w="8490" w:type="dxa"/>
        <w:jc w:val="center"/>
        <w:tblBorders>
          <w:top w:val="nil"/>
          <w:left w:val="nil"/>
          <w:bottom w:val="nil"/>
          <w:right w:val="nil"/>
          <w:insideH w:val="nil"/>
          <w:insideV w:val="nil"/>
        </w:tblBorders>
        <w:tblLayout w:type="fixed"/>
        <w:tblLook w:val="0600" w:firstRow="0" w:lastRow="0" w:firstColumn="0" w:lastColumn="0" w:noHBand="1" w:noVBand="1"/>
      </w:tblPr>
      <w:tblGrid>
        <w:gridCol w:w="4350"/>
        <w:gridCol w:w="4140"/>
      </w:tblGrid>
      <w:tr w:rsidR="00F33C04" w:rsidRPr="001A3602" w14:paraId="66B3F9F1" w14:textId="77777777" w:rsidTr="000656CF">
        <w:trPr>
          <w:trHeight w:val="560"/>
          <w:jc w:val="center"/>
        </w:trPr>
        <w:tc>
          <w:tcPr>
            <w:tcW w:w="4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083F7" w14:textId="77777777" w:rsidR="00C06B42" w:rsidRPr="001A3602" w:rsidRDefault="00FD6B47" w:rsidP="00151487">
            <w:pPr>
              <w:spacing w:before="240" w:line="360" w:lineRule="auto"/>
              <w:ind w:left="360"/>
              <w:jc w:val="both"/>
              <w:rPr>
                <w:rFonts w:ascii="Times New Roman" w:eastAsia="Times New Roman" w:hAnsi="Times New Roman" w:cs="Times New Roman"/>
                <w:b/>
                <w:color w:val="000000" w:themeColor="text1"/>
                <w:sz w:val="24"/>
                <w:szCs w:val="24"/>
              </w:rPr>
            </w:pPr>
            <w:r w:rsidRPr="001A3602">
              <w:rPr>
                <w:rFonts w:ascii="Times New Roman" w:eastAsia="Times New Roman" w:hAnsi="Times New Roman" w:cs="Times New Roman"/>
                <w:b/>
                <w:color w:val="000000" w:themeColor="text1"/>
                <w:sz w:val="24"/>
                <w:szCs w:val="24"/>
              </w:rPr>
              <w:t>Action plan</w:t>
            </w:r>
          </w:p>
        </w:tc>
        <w:tc>
          <w:tcPr>
            <w:tcW w:w="41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EE372B3" w14:textId="77777777" w:rsidR="00C06B42" w:rsidRPr="001A3602" w:rsidRDefault="00FD6B47" w:rsidP="00151487">
            <w:pPr>
              <w:spacing w:before="240" w:line="360" w:lineRule="auto"/>
              <w:ind w:left="360"/>
              <w:jc w:val="both"/>
              <w:rPr>
                <w:rFonts w:ascii="Times New Roman" w:eastAsia="Times New Roman" w:hAnsi="Times New Roman" w:cs="Times New Roman"/>
                <w:b/>
                <w:color w:val="000000" w:themeColor="text1"/>
                <w:sz w:val="24"/>
                <w:szCs w:val="24"/>
              </w:rPr>
            </w:pPr>
            <w:r w:rsidRPr="001A3602">
              <w:rPr>
                <w:rFonts w:ascii="Times New Roman" w:eastAsia="Times New Roman" w:hAnsi="Times New Roman" w:cs="Times New Roman"/>
                <w:b/>
                <w:color w:val="000000" w:themeColor="text1"/>
                <w:sz w:val="24"/>
                <w:szCs w:val="24"/>
              </w:rPr>
              <w:t>Time span</w:t>
            </w:r>
          </w:p>
        </w:tc>
      </w:tr>
      <w:tr w:rsidR="00F33C04" w:rsidRPr="001A3602" w14:paraId="51782FAB" w14:textId="77777777" w:rsidTr="000656CF">
        <w:trPr>
          <w:trHeight w:val="560"/>
          <w:jc w:val="center"/>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88863E"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Skill of communication</w:t>
            </w:r>
          </w:p>
        </w:tc>
        <w:tc>
          <w:tcPr>
            <w:tcW w:w="4140" w:type="dxa"/>
            <w:tcBorders>
              <w:top w:val="nil"/>
              <w:left w:val="nil"/>
              <w:bottom w:val="single" w:sz="8" w:space="0" w:color="000000"/>
              <w:right w:val="single" w:sz="8" w:space="0" w:color="000000"/>
            </w:tcBorders>
            <w:tcMar>
              <w:top w:w="100" w:type="dxa"/>
              <w:left w:w="100" w:type="dxa"/>
              <w:bottom w:w="100" w:type="dxa"/>
              <w:right w:w="100" w:type="dxa"/>
            </w:tcMar>
          </w:tcPr>
          <w:p w14:paraId="0D92BD63"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Within 4 months</w:t>
            </w:r>
          </w:p>
        </w:tc>
      </w:tr>
      <w:tr w:rsidR="00F33C04" w:rsidRPr="001A3602" w14:paraId="3A09E84E" w14:textId="77777777" w:rsidTr="000656CF">
        <w:trPr>
          <w:trHeight w:val="560"/>
          <w:jc w:val="center"/>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AC98F83"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Enhancing knowledge of technology</w:t>
            </w:r>
          </w:p>
        </w:tc>
        <w:tc>
          <w:tcPr>
            <w:tcW w:w="4140" w:type="dxa"/>
            <w:tcBorders>
              <w:top w:val="nil"/>
              <w:left w:val="nil"/>
              <w:bottom w:val="single" w:sz="8" w:space="0" w:color="000000"/>
              <w:right w:val="single" w:sz="8" w:space="0" w:color="000000"/>
            </w:tcBorders>
            <w:tcMar>
              <w:top w:w="100" w:type="dxa"/>
              <w:left w:w="100" w:type="dxa"/>
              <w:bottom w:w="100" w:type="dxa"/>
              <w:right w:w="100" w:type="dxa"/>
            </w:tcMar>
          </w:tcPr>
          <w:p w14:paraId="719346A4"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Within 6 months</w:t>
            </w:r>
          </w:p>
        </w:tc>
      </w:tr>
      <w:tr w:rsidR="00F33C04" w:rsidRPr="001A3602" w14:paraId="2E876975" w14:textId="77777777" w:rsidTr="000656CF">
        <w:trPr>
          <w:trHeight w:val="560"/>
          <w:jc w:val="center"/>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21D360" w14:textId="77777777" w:rsidR="00C06B42" w:rsidRPr="001A3602" w:rsidRDefault="00FD6B47" w:rsidP="00151487">
            <w:pPr>
              <w:spacing w:before="240" w:line="360" w:lineRule="auto"/>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 xml:space="preserve">     Undergoing a proper research </w:t>
            </w:r>
          </w:p>
        </w:tc>
        <w:tc>
          <w:tcPr>
            <w:tcW w:w="4140" w:type="dxa"/>
            <w:tcBorders>
              <w:top w:val="nil"/>
              <w:left w:val="nil"/>
              <w:bottom w:val="single" w:sz="8" w:space="0" w:color="000000"/>
              <w:right w:val="single" w:sz="8" w:space="0" w:color="000000"/>
            </w:tcBorders>
            <w:tcMar>
              <w:top w:w="100" w:type="dxa"/>
              <w:left w:w="100" w:type="dxa"/>
              <w:bottom w:w="100" w:type="dxa"/>
              <w:right w:w="100" w:type="dxa"/>
            </w:tcMar>
          </w:tcPr>
          <w:p w14:paraId="11B6D7F4"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Within 4 months</w:t>
            </w:r>
          </w:p>
        </w:tc>
      </w:tr>
      <w:tr w:rsidR="00F33C04" w:rsidRPr="001A3602" w14:paraId="15FEC32C" w14:textId="77777777" w:rsidTr="000656CF">
        <w:trPr>
          <w:trHeight w:val="560"/>
          <w:jc w:val="center"/>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E581BA"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Sense of appreciation</w:t>
            </w:r>
          </w:p>
        </w:tc>
        <w:tc>
          <w:tcPr>
            <w:tcW w:w="4140" w:type="dxa"/>
            <w:tcBorders>
              <w:top w:val="nil"/>
              <w:left w:val="nil"/>
              <w:bottom w:val="single" w:sz="8" w:space="0" w:color="000000"/>
              <w:right w:val="single" w:sz="8" w:space="0" w:color="000000"/>
            </w:tcBorders>
            <w:tcMar>
              <w:top w:w="100" w:type="dxa"/>
              <w:left w:w="100" w:type="dxa"/>
              <w:bottom w:w="100" w:type="dxa"/>
              <w:right w:w="100" w:type="dxa"/>
            </w:tcMar>
          </w:tcPr>
          <w:p w14:paraId="4EAE7657"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Within 2 months</w:t>
            </w:r>
          </w:p>
        </w:tc>
      </w:tr>
      <w:tr w:rsidR="00F33C04" w:rsidRPr="001A3602" w14:paraId="6019477D" w14:textId="77777777" w:rsidTr="000656CF">
        <w:trPr>
          <w:trHeight w:val="560"/>
          <w:jc w:val="center"/>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92211C"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 xml:space="preserve">Proper training via digital platform </w:t>
            </w:r>
          </w:p>
        </w:tc>
        <w:tc>
          <w:tcPr>
            <w:tcW w:w="4140" w:type="dxa"/>
            <w:tcBorders>
              <w:top w:val="nil"/>
              <w:left w:val="nil"/>
              <w:bottom w:val="single" w:sz="8" w:space="0" w:color="000000"/>
              <w:right w:val="single" w:sz="8" w:space="0" w:color="000000"/>
            </w:tcBorders>
            <w:tcMar>
              <w:top w:w="100" w:type="dxa"/>
              <w:left w:w="100" w:type="dxa"/>
              <w:bottom w:w="100" w:type="dxa"/>
              <w:right w:w="100" w:type="dxa"/>
            </w:tcMar>
          </w:tcPr>
          <w:p w14:paraId="260D1CDE"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Within 5 months</w:t>
            </w:r>
          </w:p>
        </w:tc>
      </w:tr>
      <w:tr w:rsidR="00F33C04" w:rsidRPr="001A3602" w14:paraId="35F7CFEF" w14:textId="77777777" w:rsidTr="000656CF">
        <w:trPr>
          <w:trHeight w:val="560"/>
          <w:jc w:val="center"/>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4D87441"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Enhancing self-esteem of one individual</w:t>
            </w:r>
          </w:p>
        </w:tc>
        <w:tc>
          <w:tcPr>
            <w:tcW w:w="4140" w:type="dxa"/>
            <w:tcBorders>
              <w:top w:val="nil"/>
              <w:left w:val="nil"/>
              <w:bottom w:val="single" w:sz="8" w:space="0" w:color="000000"/>
              <w:right w:val="single" w:sz="8" w:space="0" w:color="000000"/>
            </w:tcBorders>
            <w:tcMar>
              <w:top w:w="100" w:type="dxa"/>
              <w:left w:w="100" w:type="dxa"/>
              <w:bottom w:w="100" w:type="dxa"/>
              <w:right w:w="100" w:type="dxa"/>
            </w:tcMar>
          </w:tcPr>
          <w:p w14:paraId="3EF0C664" w14:textId="77777777" w:rsidR="00C06B42" w:rsidRPr="001A3602" w:rsidRDefault="00FD6B47" w:rsidP="00151487">
            <w:pPr>
              <w:spacing w:before="240" w:line="360" w:lineRule="auto"/>
              <w:ind w:left="360"/>
              <w:jc w:val="both"/>
              <w:rPr>
                <w:rFonts w:ascii="Times New Roman" w:eastAsia="Times New Roman" w:hAnsi="Times New Roman" w:cs="Times New Roman"/>
                <w:color w:val="000000" w:themeColor="text1"/>
                <w:sz w:val="24"/>
                <w:szCs w:val="24"/>
              </w:rPr>
            </w:pPr>
            <w:r w:rsidRPr="001A3602">
              <w:rPr>
                <w:rFonts w:ascii="Times New Roman" w:eastAsia="Times New Roman" w:hAnsi="Times New Roman" w:cs="Times New Roman"/>
                <w:color w:val="000000" w:themeColor="text1"/>
                <w:sz w:val="24"/>
                <w:szCs w:val="24"/>
              </w:rPr>
              <w:t>Within 2 months</w:t>
            </w:r>
          </w:p>
        </w:tc>
      </w:tr>
    </w:tbl>
    <w:p w14:paraId="7EF0C2FC" w14:textId="77777777" w:rsidR="00C81F00" w:rsidRPr="001A3602" w:rsidRDefault="00FD6B47" w:rsidP="00C81F00">
      <w:pPr>
        <w:spacing w:line="360" w:lineRule="auto"/>
        <w:jc w:val="center"/>
        <w:rPr>
          <w:rFonts w:ascii="Times New Roman" w:hAnsi="Times New Roman" w:cs="Times New Roman"/>
          <w:b/>
          <w:color w:val="000000" w:themeColor="text1"/>
          <w:sz w:val="24"/>
          <w:szCs w:val="24"/>
        </w:rPr>
      </w:pPr>
      <w:r w:rsidRPr="001A3602">
        <w:rPr>
          <w:rFonts w:ascii="Times New Roman" w:hAnsi="Times New Roman" w:cs="Times New Roman"/>
          <w:b/>
          <w:color w:val="000000" w:themeColor="text1"/>
          <w:sz w:val="24"/>
          <w:szCs w:val="24"/>
        </w:rPr>
        <w:t>Table 1: Self Development Plan</w:t>
      </w:r>
    </w:p>
    <w:p w14:paraId="75754277"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This is the action plan that must be completed within the given time</w:t>
      </w:r>
      <w:r w:rsidR="000656CF" w:rsidRPr="001A3602">
        <w:rPr>
          <w:rFonts w:ascii="Times New Roman" w:hAnsi="Times New Roman" w:cs="Times New Roman"/>
          <w:color w:val="000000" w:themeColor="text1"/>
          <w:sz w:val="24"/>
          <w:szCs w:val="24"/>
        </w:rPr>
        <w:t xml:space="preserve"> (</w:t>
      </w:r>
      <w:r w:rsidR="00B27FB7" w:rsidRPr="001A3602">
        <w:rPr>
          <w:rFonts w:ascii="Times New Roman" w:hAnsi="Times New Roman" w:cs="Times New Roman"/>
          <w:color w:val="000000" w:themeColor="text1"/>
          <w:sz w:val="24"/>
          <w:szCs w:val="24"/>
          <w:shd w:val="clear" w:color="auto" w:fill="FFFFFF"/>
        </w:rPr>
        <w:t>Park et al. 2019</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Proper following this chart will help to enhance the skills of an individual that will be beneficial to manage the overall project especially taking the COVID situation into consideration.  </w:t>
      </w:r>
    </w:p>
    <w:p w14:paraId="2E83D86D" w14:textId="77777777" w:rsidR="00C06B42" w:rsidRPr="001A3602" w:rsidRDefault="00FD6B47" w:rsidP="00151487">
      <w:pPr>
        <w:pStyle w:val="Heading1"/>
        <w:rPr>
          <w:color w:val="000000" w:themeColor="text1"/>
        </w:rPr>
      </w:pPr>
      <w:bookmarkStart w:id="9" w:name="_Toc70258066"/>
      <w:r w:rsidRPr="001A3602">
        <w:rPr>
          <w:color w:val="000000" w:themeColor="text1"/>
        </w:rPr>
        <w:t>Analysis</w:t>
      </w:r>
      <w:bookmarkEnd w:id="9"/>
      <w:r w:rsidRPr="001A3602">
        <w:rPr>
          <w:color w:val="000000" w:themeColor="text1"/>
        </w:rPr>
        <w:t xml:space="preserve"> </w:t>
      </w:r>
    </w:p>
    <w:p w14:paraId="1312978E"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As this is a situation of pandemic this work from home system is the best option to move forward the work and keep the employees safe. Most of the organizations around the globe have taken the step of diversion to their workplace to an online platform. This structure will help the company to achieve the best outcomes and will help to grow their business</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Zaghloul</w:t>
      </w:r>
      <w:proofErr w:type="spellEnd"/>
      <w:r w:rsidR="00B27FB7" w:rsidRPr="001A3602">
        <w:rPr>
          <w:rFonts w:ascii="Times New Roman" w:hAnsi="Times New Roman" w:cs="Times New Roman"/>
          <w:color w:val="000000" w:themeColor="text1"/>
          <w:sz w:val="24"/>
          <w:szCs w:val="24"/>
          <w:shd w:val="clear" w:color="auto" w:fill="FFFFFF"/>
        </w:rPr>
        <w:t>, 2018</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With the help of a scheduled project management plan the company will face </w:t>
      </w:r>
      <w:r w:rsidR="00B27FB7" w:rsidRPr="001A3602">
        <w:rPr>
          <w:rFonts w:ascii="Times New Roman" w:hAnsi="Times New Roman" w:cs="Times New Roman"/>
          <w:color w:val="000000" w:themeColor="text1"/>
          <w:sz w:val="24"/>
          <w:szCs w:val="24"/>
        </w:rPr>
        <w:t>fewer difficulties</w:t>
      </w:r>
      <w:r w:rsidRPr="001A3602">
        <w:rPr>
          <w:rFonts w:ascii="Times New Roman" w:hAnsi="Times New Roman" w:cs="Times New Roman"/>
          <w:color w:val="000000" w:themeColor="text1"/>
          <w:sz w:val="24"/>
          <w:szCs w:val="24"/>
        </w:rPr>
        <w:t xml:space="preserve"> in accomplishment of projects. A scheduled plan for every project </w:t>
      </w:r>
      <w:r w:rsidR="000656CF" w:rsidRPr="001A3602">
        <w:rPr>
          <w:rFonts w:ascii="Times New Roman" w:hAnsi="Times New Roman" w:cs="Times New Roman"/>
          <w:color w:val="000000" w:themeColor="text1"/>
          <w:sz w:val="24"/>
          <w:szCs w:val="24"/>
        </w:rPr>
        <w:t>is necessary</w:t>
      </w:r>
      <w:r w:rsidRPr="001A3602">
        <w:rPr>
          <w:rFonts w:ascii="Times New Roman" w:hAnsi="Times New Roman" w:cs="Times New Roman"/>
          <w:color w:val="000000" w:themeColor="text1"/>
          <w:sz w:val="24"/>
          <w:szCs w:val="24"/>
        </w:rPr>
        <w:t xml:space="preserve"> as it helps the workers to evaluate the time span and detailed job assigned to an individual. It will make a notable difference in accomplishment of projects. The company’s adoption of work breakdown structure will help the workers and the managers to understand their individual work. The work from home system exaggerates the production of software </w:t>
      </w:r>
      <w:r w:rsidRPr="001A3602">
        <w:rPr>
          <w:rFonts w:ascii="Times New Roman" w:hAnsi="Times New Roman" w:cs="Times New Roman"/>
          <w:color w:val="000000" w:themeColor="text1"/>
          <w:sz w:val="24"/>
          <w:szCs w:val="24"/>
        </w:rPr>
        <w:lastRenderedPageBreak/>
        <w:t>but for the hardware production it is not much helpful</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Максимчук</w:t>
      </w:r>
      <w:proofErr w:type="spellEnd"/>
      <w:r w:rsidR="00B27FB7" w:rsidRPr="001A3602">
        <w:rPr>
          <w:rFonts w:ascii="Times New Roman" w:hAnsi="Times New Roman" w:cs="Times New Roman"/>
          <w:color w:val="000000" w:themeColor="text1"/>
          <w:sz w:val="24"/>
          <w:szCs w:val="24"/>
          <w:shd w:val="clear" w:color="auto" w:fill="FFFFFF"/>
        </w:rPr>
        <w:t xml:space="preserve"> et al. 2020</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As WPP PLC is an advertising company which deals with virtual communication among clients, these methods will assist the company to achieve milestones. Any company which </w:t>
      </w:r>
      <w:proofErr w:type="gramStart"/>
      <w:r w:rsidRPr="001A3602">
        <w:rPr>
          <w:rFonts w:ascii="Times New Roman" w:hAnsi="Times New Roman" w:cs="Times New Roman"/>
          <w:color w:val="000000" w:themeColor="text1"/>
          <w:sz w:val="24"/>
          <w:szCs w:val="24"/>
        </w:rPr>
        <w:t>is able to</w:t>
      </w:r>
      <w:proofErr w:type="gramEnd"/>
      <w:r w:rsidRPr="001A3602">
        <w:rPr>
          <w:rFonts w:ascii="Times New Roman" w:hAnsi="Times New Roman" w:cs="Times New Roman"/>
          <w:color w:val="000000" w:themeColor="text1"/>
          <w:sz w:val="24"/>
          <w:szCs w:val="24"/>
        </w:rPr>
        <w:t xml:space="preserve"> communicate with the clients directly via virtual meetings will swap the consciousness of the clients on them. As clients are getting the privilege of getting their work done without being physically appeared in the </w:t>
      </w:r>
      <w:proofErr w:type="gramStart"/>
      <w:r w:rsidRPr="001A3602">
        <w:rPr>
          <w:rFonts w:ascii="Times New Roman" w:hAnsi="Times New Roman" w:cs="Times New Roman"/>
          <w:color w:val="000000" w:themeColor="text1"/>
          <w:sz w:val="24"/>
          <w:szCs w:val="24"/>
        </w:rPr>
        <w:t>company</w:t>
      </w:r>
      <w:proofErr w:type="gramEnd"/>
      <w:r w:rsidRPr="001A3602">
        <w:rPr>
          <w:rFonts w:ascii="Times New Roman" w:hAnsi="Times New Roman" w:cs="Times New Roman"/>
          <w:color w:val="000000" w:themeColor="text1"/>
          <w:sz w:val="24"/>
          <w:szCs w:val="24"/>
        </w:rPr>
        <w:t xml:space="preserve"> they will surely take the advantage. The logbook helps the company to make a report on every project they have done or which they are going to accomplish</w:t>
      </w:r>
      <w:r w:rsidR="000656CF" w:rsidRPr="001A3602">
        <w:rPr>
          <w:rFonts w:ascii="Times New Roman" w:hAnsi="Times New Roman" w:cs="Times New Roman"/>
          <w:color w:val="000000" w:themeColor="text1"/>
          <w:sz w:val="24"/>
          <w:szCs w:val="24"/>
        </w:rPr>
        <w:t xml:space="preserve"> (</w:t>
      </w:r>
      <w:proofErr w:type="spellStart"/>
      <w:r w:rsidR="00B27FB7" w:rsidRPr="001A3602">
        <w:rPr>
          <w:rFonts w:ascii="Times New Roman" w:hAnsi="Times New Roman" w:cs="Times New Roman"/>
          <w:color w:val="000000" w:themeColor="text1"/>
          <w:sz w:val="24"/>
          <w:szCs w:val="24"/>
          <w:shd w:val="clear" w:color="auto" w:fill="FFFFFF"/>
        </w:rPr>
        <w:t>Kassymova</w:t>
      </w:r>
      <w:proofErr w:type="spellEnd"/>
      <w:r w:rsidR="00B27FB7" w:rsidRPr="001A3602">
        <w:rPr>
          <w:rFonts w:ascii="Times New Roman" w:hAnsi="Times New Roman" w:cs="Times New Roman"/>
          <w:color w:val="000000" w:themeColor="text1"/>
          <w:sz w:val="24"/>
          <w:szCs w:val="24"/>
          <w:shd w:val="clear" w:color="auto" w:fill="FFFFFF"/>
        </w:rPr>
        <w:t xml:space="preserve"> et al. 2018</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A record of every project done by the company is very much necessary. This also helps the company and </w:t>
      </w:r>
      <w:r w:rsidR="000656CF" w:rsidRPr="001A3602">
        <w:rPr>
          <w:rFonts w:ascii="Times New Roman" w:hAnsi="Times New Roman" w:cs="Times New Roman"/>
          <w:color w:val="000000" w:themeColor="text1"/>
          <w:sz w:val="24"/>
          <w:szCs w:val="24"/>
        </w:rPr>
        <w:t>managers, workers</w:t>
      </w:r>
      <w:r w:rsidRPr="001A3602">
        <w:rPr>
          <w:rFonts w:ascii="Times New Roman" w:hAnsi="Times New Roman" w:cs="Times New Roman"/>
          <w:color w:val="000000" w:themeColor="text1"/>
          <w:sz w:val="24"/>
          <w:szCs w:val="24"/>
        </w:rPr>
        <w:t xml:space="preserve"> to evaluate the entire time and days taken during the accomplishment of specific projects. The company earned a huge amount of $13.2 billion during the period of pandemic in 2020 by the adoption of such techniques and diversion of the workplace</w:t>
      </w:r>
      <w:r w:rsidR="000656CF" w:rsidRPr="001A3602">
        <w:rPr>
          <w:rFonts w:ascii="Times New Roman" w:hAnsi="Times New Roman" w:cs="Times New Roman"/>
          <w:color w:val="000000" w:themeColor="text1"/>
          <w:sz w:val="24"/>
          <w:szCs w:val="24"/>
        </w:rPr>
        <w:t xml:space="preserve"> (</w:t>
      </w:r>
      <w:proofErr w:type="spellStart"/>
      <w:r w:rsidR="000656CF" w:rsidRPr="001A3602">
        <w:rPr>
          <w:rFonts w:ascii="Times New Roman" w:hAnsi="Times New Roman" w:cs="Times New Roman"/>
          <w:color w:val="000000" w:themeColor="text1"/>
          <w:sz w:val="24"/>
          <w:szCs w:val="24"/>
          <w:shd w:val="clear" w:color="auto" w:fill="FFFFFF"/>
        </w:rPr>
        <w:t>Schefer-Wen</w:t>
      </w:r>
      <w:r w:rsidR="00B27FB7" w:rsidRPr="001A3602">
        <w:rPr>
          <w:rFonts w:ascii="Times New Roman" w:hAnsi="Times New Roman" w:cs="Times New Roman"/>
          <w:color w:val="000000" w:themeColor="text1"/>
          <w:sz w:val="24"/>
          <w:szCs w:val="24"/>
          <w:shd w:val="clear" w:color="auto" w:fill="FFFFFF"/>
        </w:rPr>
        <w:t>zl</w:t>
      </w:r>
      <w:proofErr w:type="spellEnd"/>
      <w:r w:rsidR="00B27FB7" w:rsidRPr="001A3602">
        <w:rPr>
          <w:rFonts w:ascii="Times New Roman" w:hAnsi="Times New Roman" w:cs="Times New Roman"/>
          <w:color w:val="000000" w:themeColor="text1"/>
          <w:sz w:val="24"/>
          <w:szCs w:val="24"/>
          <w:shd w:val="clear" w:color="auto" w:fill="FFFFFF"/>
        </w:rPr>
        <w:t xml:space="preserve"> and </w:t>
      </w:r>
      <w:proofErr w:type="spellStart"/>
      <w:r w:rsidR="00B27FB7" w:rsidRPr="001A3602">
        <w:rPr>
          <w:rFonts w:ascii="Times New Roman" w:hAnsi="Times New Roman" w:cs="Times New Roman"/>
          <w:color w:val="000000" w:themeColor="text1"/>
          <w:sz w:val="24"/>
          <w:szCs w:val="24"/>
          <w:shd w:val="clear" w:color="auto" w:fill="FFFFFF"/>
        </w:rPr>
        <w:t>Miladinovic</w:t>
      </w:r>
      <w:proofErr w:type="spellEnd"/>
      <w:r w:rsidR="00B27FB7" w:rsidRPr="001A3602">
        <w:rPr>
          <w:rFonts w:ascii="Times New Roman" w:hAnsi="Times New Roman" w:cs="Times New Roman"/>
          <w:color w:val="000000" w:themeColor="text1"/>
          <w:sz w:val="24"/>
          <w:szCs w:val="24"/>
          <w:shd w:val="clear" w:color="auto" w:fill="FFFFFF"/>
        </w:rPr>
        <w:t>, 2018</w:t>
      </w:r>
      <w:r w:rsidR="000656CF" w:rsidRPr="001A3602">
        <w:rPr>
          <w:rFonts w:ascii="Times New Roman" w:hAnsi="Times New Roman" w:cs="Times New Roman"/>
          <w:color w:val="000000" w:themeColor="text1"/>
          <w:sz w:val="24"/>
          <w:szCs w:val="24"/>
          <w:shd w:val="clear" w:color="auto" w:fill="FFFFFF"/>
        </w:rPr>
        <w:t>)</w:t>
      </w:r>
      <w:r w:rsidRPr="001A3602">
        <w:rPr>
          <w:rFonts w:ascii="Times New Roman" w:hAnsi="Times New Roman" w:cs="Times New Roman"/>
          <w:color w:val="000000" w:themeColor="text1"/>
          <w:sz w:val="24"/>
          <w:szCs w:val="24"/>
        </w:rPr>
        <w:t xml:space="preserve">. The billings were valued at around $53.1 billion by the </w:t>
      </w:r>
      <w:r w:rsidR="000656CF" w:rsidRPr="001A3602">
        <w:rPr>
          <w:rFonts w:ascii="Times New Roman" w:hAnsi="Times New Roman" w:cs="Times New Roman"/>
          <w:color w:val="000000" w:themeColor="text1"/>
          <w:sz w:val="24"/>
          <w:szCs w:val="24"/>
        </w:rPr>
        <w:t>company (</w:t>
      </w:r>
      <w:r w:rsidRPr="001A3602">
        <w:rPr>
          <w:rFonts w:ascii="Times New Roman" w:hAnsi="Times New Roman" w:cs="Times New Roman"/>
          <w:color w:val="000000" w:themeColor="text1"/>
          <w:sz w:val="24"/>
          <w:szCs w:val="24"/>
        </w:rPr>
        <w:t>WPP</w:t>
      </w:r>
      <w:r w:rsidR="000656CF" w:rsidRPr="001A3602">
        <w:rPr>
          <w:rFonts w:ascii="Times New Roman" w:hAnsi="Times New Roman" w:cs="Times New Roman"/>
          <w:color w:val="000000" w:themeColor="text1"/>
          <w:sz w:val="24"/>
          <w:szCs w:val="24"/>
        </w:rPr>
        <w:t>, 2021</w:t>
      </w:r>
      <w:r w:rsidRPr="001A3602">
        <w:rPr>
          <w:rFonts w:ascii="Times New Roman" w:hAnsi="Times New Roman" w:cs="Times New Roman"/>
          <w:color w:val="000000" w:themeColor="text1"/>
          <w:sz w:val="24"/>
          <w:szCs w:val="24"/>
        </w:rPr>
        <w:t>). These clever steps and methods helped the company to grow their business and connection with a max number of people.</w:t>
      </w:r>
    </w:p>
    <w:p w14:paraId="4B4CE0C7" w14:textId="77777777" w:rsidR="00C06B42" w:rsidRPr="001A3602" w:rsidRDefault="00FD6B47" w:rsidP="00151487">
      <w:pPr>
        <w:pStyle w:val="Heading1"/>
        <w:rPr>
          <w:color w:val="000000" w:themeColor="text1"/>
        </w:rPr>
      </w:pPr>
      <w:bookmarkStart w:id="10" w:name="_Toc70258067"/>
      <w:r w:rsidRPr="001A3602">
        <w:rPr>
          <w:color w:val="000000" w:themeColor="text1"/>
        </w:rPr>
        <w:t>Conclusion</w:t>
      </w:r>
      <w:bookmarkEnd w:id="10"/>
    </w:p>
    <w:p w14:paraId="5F5802FD"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The above stated discussion is about the technical steps taken by various organizations to exaggerate their production or work. The untoward effect of </w:t>
      </w:r>
      <w:r w:rsidR="000656CF" w:rsidRPr="001A3602">
        <w:rPr>
          <w:rFonts w:ascii="Times New Roman" w:hAnsi="Times New Roman" w:cs="Times New Roman"/>
          <w:color w:val="000000" w:themeColor="text1"/>
          <w:sz w:val="24"/>
          <w:szCs w:val="24"/>
        </w:rPr>
        <w:t>Coronavirus</w:t>
      </w:r>
      <w:r w:rsidRPr="001A3602">
        <w:rPr>
          <w:rFonts w:ascii="Times New Roman" w:hAnsi="Times New Roman" w:cs="Times New Roman"/>
          <w:color w:val="000000" w:themeColor="text1"/>
          <w:sz w:val="24"/>
          <w:szCs w:val="24"/>
        </w:rPr>
        <w:t xml:space="preserve"> has brought a radical change in the workplaces of almost every organization in the world. As the pandemic occurred a situation of complete lockdown most of the organizations were shut down and they were suffering through economic deterioration. To overcome this situation the organizations took a necessary step of workplace diversity. It helped the supervisors to communicate with their employees and move forward the work. It helped the companies at a notable rate which are more leaned towards software protocols. The implementation of these techniques and methods helped organizations to work in this pandemic situation being inside their home. By the implementation of these tools a company becomes unique, as their mode of accomplishment of a project is quite faster than other companies. A </w:t>
      </w:r>
      <w:r w:rsidR="000656CF" w:rsidRPr="001A3602">
        <w:rPr>
          <w:rFonts w:ascii="Times New Roman" w:hAnsi="Times New Roman" w:cs="Times New Roman"/>
          <w:color w:val="000000" w:themeColor="text1"/>
          <w:sz w:val="24"/>
          <w:szCs w:val="24"/>
        </w:rPr>
        <w:t>company grows</w:t>
      </w:r>
      <w:r w:rsidRPr="001A3602">
        <w:rPr>
          <w:rFonts w:ascii="Times New Roman" w:hAnsi="Times New Roman" w:cs="Times New Roman"/>
          <w:color w:val="000000" w:themeColor="text1"/>
          <w:sz w:val="24"/>
          <w:szCs w:val="24"/>
        </w:rPr>
        <w:t xml:space="preserve"> because of the growth of employees. Not in the number but the quality of them. A company with a good quality of employees will extend the quality of work. The more technical advance the employees </w:t>
      </w:r>
      <w:r w:rsidR="000656CF" w:rsidRPr="001A3602">
        <w:rPr>
          <w:rFonts w:ascii="Times New Roman" w:hAnsi="Times New Roman" w:cs="Times New Roman"/>
          <w:color w:val="000000" w:themeColor="text1"/>
          <w:sz w:val="24"/>
          <w:szCs w:val="24"/>
        </w:rPr>
        <w:t>are, the</w:t>
      </w:r>
      <w:r w:rsidRPr="001A3602">
        <w:rPr>
          <w:rFonts w:ascii="Times New Roman" w:hAnsi="Times New Roman" w:cs="Times New Roman"/>
          <w:color w:val="000000" w:themeColor="text1"/>
          <w:sz w:val="24"/>
          <w:szCs w:val="24"/>
        </w:rPr>
        <w:t xml:space="preserve"> more growth of the company will occur. The managers can schedule a plan for a specific project with the implementation of the techniques. Viewing the </w:t>
      </w:r>
      <w:r w:rsidRPr="001A3602">
        <w:rPr>
          <w:rFonts w:ascii="Times New Roman" w:hAnsi="Times New Roman" w:cs="Times New Roman"/>
          <w:color w:val="000000" w:themeColor="text1"/>
          <w:sz w:val="24"/>
          <w:szCs w:val="24"/>
        </w:rPr>
        <w:lastRenderedPageBreak/>
        <w:t xml:space="preserve">technical aspects, one company can communicate with </w:t>
      </w:r>
      <w:proofErr w:type="gramStart"/>
      <w:r w:rsidRPr="001A3602">
        <w:rPr>
          <w:rFonts w:ascii="Times New Roman" w:hAnsi="Times New Roman" w:cs="Times New Roman"/>
          <w:color w:val="000000" w:themeColor="text1"/>
          <w:sz w:val="24"/>
          <w:szCs w:val="24"/>
        </w:rPr>
        <w:t>a large number of</w:t>
      </w:r>
      <w:proofErr w:type="gramEnd"/>
      <w:r w:rsidRPr="001A3602">
        <w:rPr>
          <w:rFonts w:ascii="Times New Roman" w:hAnsi="Times New Roman" w:cs="Times New Roman"/>
          <w:color w:val="000000" w:themeColor="text1"/>
          <w:sz w:val="24"/>
          <w:szCs w:val="24"/>
        </w:rPr>
        <w:t xml:space="preserve"> clients and employees to exaggerate their work. </w:t>
      </w:r>
    </w:p>
    <w:p w14:paraId="4E7795CD"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With the implementation of these tools, the company not only can focus on the team but also can keep an eye on any individual worker. This helps the company to track their employee’s quality and the improvement required in them. In this situation one can acquire their knowledge about their work and enhance their basic skill development with the help of technology. It is more efficient for the company to create a structure for their employees with the help of such techniques regarding the specific work rather than to make a handwritten sheet. This adoption made a notable change for the company as it exaggerates the work.</w:t>
      </w:r>
    </w:p>
    <w:p w14:paraId="5CBAB6E8" w14:textId="77777777" w:rsidR="00C06B42" w:rsidRPr="001A3602" w:rsidRDefault="00FD6B47" w:rsidP="00151487">
      <w:pPr>
        <w:spacing w:line="360" w:lineRule="auto"/>
        <w:jc w:val="both"/>
        <w:rPr>
          <w:rFonts w:ascii="Times New Roman" w:hAnsi="Times New Roman" w:cs="Times New Roman"/>
          <w:color w:val="000000" w:themeColor="text1"/>
          <w:sz w:val="24"/>
          <w:szCs w:val="24"/>
        </w:rPr>
      </w:pPr>
      <w:proofErr w:type="gramStart"/>
      <w:r w:rsidRPr="001A3602">
        <w:rPr>
          <w:rFonts w:ascii="Times New Roman" w:hAnsi="Times New Roman" w:cs="Times New Roman"/>
          <w:color w:val="000000" w:themeColor="text1"/>
          <w:sz w:val="24"/>
          <w:szCs w:val="24"/>
        </w:rPr>
        <w:t>Thus</w:t>
      </w:r>
      <w:proofErr w:type="gramEnd"/>
      <w:r w:rsidRPr="001A3602">
        <w:rPr>
          <w:rFonts w:ascii="Times New Roman" w:hAnsi="Times New Roman" w:cs="Times New Roman"/>
          <w:color w:val="000000" w:themeColor="text1"/>
          <w:sz w:val="24"/>
          <w:szCs w:val="24"/>
        </w:rPr>
        <w:t xml:space="preserve"> it can be concluded by saying that it is necessary to use the tools and techniques properly that will help to improve one individual self-esteem and will also boost the confidence in one. </w:t>
      </w:r>
      <w:proofErr w:type="gramStart"/>
      <w:r w:rsidRPr="001A3602">
        <w:rPr>
          <w:rFonts w:ascii="Times New Roman" w:hAnsi="Times New Roman" w:cs="Times New Roman"/>
          <w:color w:val="000000" w:themeColor="text1"/>
          <w:sz w:val="24"/>
          <w:szCs w:val="24"/>
        </w:rPr>
        <w:t>Moreover</w:t>
      </w:r>
      <w:proofErr w:type="gramEnd"/>
      <w:r w:rsidRPr="001A3602">
        <w:rPr>
          <w:rFonts w:ascii="Times New Roman" w:hAnsi="Times New Roman" w:cs="Times New Roman"/>
          <w:color w:val="000000" w:themeColor="text1"/>
          <w:sz w:val="24"/>
          <w:szCs w:val="24"/>
        </w:rPr>
        <w:t xml:space="preserve"> it will allow the project to be handled effectively and properly thus cherishing self-development practises and project management programs. </w:t>
      </w:r>
    </w:p>
    <w:p w14:paraId="0207CF88" w14:textId="77777777" w:rsidR="000656CF" w:rsidRPr="001A3602" w:rsidRDefault="00FD6B47" w:rsidP="00151487">
      <w:pPr>
        <w:spacing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br w:type="page"/>
      </w:r>
    </w:p>
    <w:p w14:paraId="00B14171" w14:textId="77777777" w:rsidR="00D7797A" w:rsidRPr="001A3602" w:rsidRDefault="00FD6B47" w:rsidP="00151487">
      <w:pPr>
        <w:pStyle w:val="Heading1"/>
        <w:rPr>
          <w:color w:val="000000" w:themeColor="text1"/>
          <w:sz w:val="24"/>
          <w:lang w:val="en-US"/>
        </w:rPr>
      </w:pPr>
      <w:bookmarkStart w:id="11" w:name="_Toc70258068"/>
      <w:r w:rsidRPr="001A3602">
        <w:rPr>
          <w:color w:val="000000" w:themeColor="text1"/>
          <w:lang w:val="en-US"/>
        </w:rPr>
        <w:lastRenderedPageBreak/>
        <w:t>Reference list</w:t>
      </w:r>
      <w:bookmarkEnd w:id="11"/>
    </w:p>
    <w:p w14:paraId="2B2845E6"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Aggeri</w:t>
      </w:r>
      <w:proofErr w:type="spellEnd"/>
      <w:r w:rsidRPr="001A3602">
        <w:rPr>
          <w:rFonts w:ascii="Times New Roman" w:hAnsi="Times New Roman" w:cs="Times New Roman"/>
          <w:color w:val="000000" w:themeColor="text1"/>
          <w:sz w:val="24"/>
          <w:szCs w:val="24"/>
        </w:rPr>
        <w:t xml:space="preserve">, F., 2017. How can performativity contribute to management and organization </w:t>
      </w:r>
      <w:proofErr w:type="gramStart"/>
      <w:r w:rsidRPr="001A3602">
        <w:rPr>
          <w:rFonts w:ascii="Times New Roman" w:hAnsi="Times New Roman" w:cs="Times New Roman"/>
          <w:color w:val="000000" w:themeColor="text1"/>
          <w:sz w:val="24"/>
          <w:szCs w:val="24"/>
        </w:rPr>
        <w:t>research?.</w:t>
      </w:r>
      <w:proofErr w:type="gramEnd"/>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 xml:space="preserve">M@ n@ </w:t>
      </w:r>
      <w:proofErr w:type="spellStart"/>
      <w:r w:rsidRPr="001A3602">
        <w:rPr>
          <w:rFonts w:ascii="Times New Roman" w:hAnsi="Times New Roman" w:cs="Times New Roman"/>
          <w:i/>
          <w:iCs/>
          <w:color w:val="000000" w:themeColor="text1"/>
          <w:sz w:val="24"/>
          <w:szCs w:val="24"/>
        </w:rPr>
        <w:t>gement</w:t>
      </w:r>
      <w:proofErr w:type="spellEnd"/>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20</w:t>
      </w:r>
      <w:r w:rsidRPr="001A3602">
        <w:rPr>
          <w:rFonts w:ascii="Times New Roman" w:hAnsi="Times New Roman" w:cs="Times New Roman"/>
          <w:color w:val="000000" w:themeColor="text1"/>
          <w:sz w:val="24"/>
          <w:szCs w:val="24"/>
        </w:rPr>
        <w:t>(1), pp.28-69.</w:t>
      </w:r>
    </w:p>
    <w:p w14:paraId="430E5BB8"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Catalano, T., 2020. </w:t>
      </w:r>
      <w:r w:rsidRPr="001A3602">
        <w:rPr>
          <w:rFonts w:ascii="Times New Roman" w:hAnsi="Times New Roman" w:cs="Times New Roman"/>
          <w:i/>
          <w:iCs/>
          <w:color w:val="000000" w:themeColor="text1"/>
          <w:sz w:val="24"/>
          <w:szCs w:val="24"/>
        </w:rPr>
        <w:t>Application of Project Management Principles to the Management of Pharmaceutical R&amp;D Projects</w:t>
      </w:r>
      <w:r w:rsidRPr="001A3602">
        <w:rPr>
          <w:rFonts w:ascii="Times New Roman" w:hAnsi="Times New Roman" w:cs="Times New Roman"/>
          <w:color w:val="000000" w:themeColor="text1"/>
          <w:sz w:val="24"/>
          <w:szCs w:val="24"/>
        </w:rPr>
        <w:t>. Springer Nature.pp.34</w:t>
      </w:r>
    </w:p>
    <w:p w14:paraId="18E1805E"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Dayani</w:t>
      </w:r>
      <w:proofErr w:type="spellEnd"/>
      <w:r w:rsidRPr="001A3602">
        <w:rPr>
          <w:rFonts w:ascii="Times New Roman" w:hAnsi="Times New Roman" w:cs="Times New Roman"/>
          <w:color w:val="000000" w:themeColor="text1"/>
          <w:sz w:val="24"/>
          <w:szCs w:val="24"/>
        </w:rPr>
        <w:t xml:space="preserve">, M. and </w:t>
      </w:r>
      <w:proofErr w:type="spellStart"/>
      <w:r w:rsidRPr="001A3602">
        <w:rPr>
          <w:rFonts w:ascii="Times New Roman" w:hAnsi="Times New Roman" w:cs="Times New Roman"/>
          <w:color w:val="000000" w:themeColor="text1"/>
          <w:sz w:val="24"/>
          <w:szCs w:val="24"/>
        </w:rPr>
        <w:t>Gelbard</w:t>
      </w:r>
      <w:proofErr w:type="spellEnd"/>
      <w:r w:rsidRPr="001A3602">
        <w:rPr>
          <w:rFonts w:ascii="Times New Roman" w:hAnsi="Times New Roman" w:cs="Times New Roman"/>
          <w:color w:val="000000" w:themeColor="text1"/>
          <w:sz w:val="24"/>
          <w:szCs w:val="24"/>
        </w:rPr>
        <w:t>, R., 2017. Software Project Planning Through Simulation of Entire Project's Problem-Space. </w:t>
      </w:r>
      <w:r w:rsidRPr="001A3602">
        <w:rPr>
          <w:rFonts w:ascii="Times New Roman" w:hAnsi="Times New Roman" w:cs="Times New Roman"/>
          <w:i/>
          <w:iCs/>
          <w:color w:val="000000" w:themeColor="text1"/>
          <w:sz w:val="24"/>
          <w:szCs w:val="24"/>
        </w:rPr>
        <w:t>International Journal of Information Technology Project Management (IJITPM)</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8</w:t>
      </w:r>
      <w:r w:rsidRPr="001A3602">
        <w:rPr>
          <w:rFonts w:ascii="Times New Roman" w:hAnsi="Times New Roman" w:cs="Times New Roman"/>
          <w:color w:val="000000" w:themeColor="text1"/>
          <w:sz w:val="24"/>
          <w:szCs w:val="24"/>
        </w:rPr>
        <w:t>(3), pp.22-39.</w:t>
      </w:r>
    </w:p>
    <w:p w14:paraId="1E066221"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Demirkesen</w:t>
      </w:r>
      <w:proofErr w:type="spellEnd"/>
      <w:r w:rsidRPr="001A3602">
        <w:rPr>
          <w:rFonts w:ascii="Times New Roman" w:hAnsi="Times New Roman" w:cs="Times New Roman"/>
          <w:color w:val="000000" w:themeColor="text1"/>
          <w:sz w:val="24"/>
          <w:szCs w:val="24"/>
        </w:rPr>
        <w:t xml:space="preserve">, S. and </w:t>
      </w:r>
      <w:proofErr w:type="spellStart"/>
      <w:r w:rsidRPr="001A3602">
        <w:rPr>
          <w:rFonts w:ascii="Times New Roman" w:hAnsi="Times New Roman" w:cs="Times New Roman"/>
          <w:color w:val="000000" w:themeColor="text1"/>
          <w:sz w:val="24"/>
          <w:szCs w:val="24"/>
        </w:rPr>
        <w:t>Ozorhon</w:t>
      </w:r>
      <w:proofErr w:type="spellEnd"/>
      <w:r w:rsidRPr="001A3602">
        <w:rPr>
          <w:rFonts w:ascii="Times New Roman" w:hAnsi="Times New Roman" w:cs="Times New Roman"/>
          <w:color w:val="000000" w:themeColor="text1"/>
          <w:sz w:val="24"/>
          <w:szCs w:val="24"/>
        </w:rPr>
        <w:t>, B., 2017. Impact of integration management on construction project management performance. </w:t>
      </w:r>
      <w:r w:rsidRPr="001A3602">
        <w:rPr>
          <w:rFonts w:ascii="Times New Roman" w:hAnsi="Times New Roman" w:cs="Times New Roman"/>
          <w:i/>
          <w:iCs/>
          <w:color w:val="000000" w:themeColor="text1"/>
          <w:sz w:val="24"/>
          <w:szCs w:val="24"/>
        </w:rPr>
        <w:t>International Journal of Project Management</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35</w:t>
      </w:r>
      <w:r w:rsidRPr="001A3602">
        <w:rPr>
          <w:rFonts w:ascii="Times New Roman" w:hAnsi="Times New Roman" w:cs="Times New Roman"/>
          <w:color w:val="000000" w:themeColor="text1"/>
          <w:sz w:val="24"/>
          <w:szCs w:val="24"/>
        </w:rPr>
        <w:t>(8), pp.1639-1654.</w:t>
      </w:r>
    </w:p>
    <w:p w14:paraId="75EF4681"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Donthu</w:t>
      </w:r>
      <w:proofErr w:type="spellEnd"/>
      <w:r w:rsidRPr="001A3602">
        <w:rPr>
          <w:rFonts w:ascii="Times New Roman" w:hAnsi="Times New Roman" w:cs="Times New Roman"/>
          <w:color w:val="000000" w:themeColor="text1"/>
          <w:sz w:val="24"/>
          <w:szCs w:val="24"/>
          <w:shd w:val="clear" w:color="auto" w:fill="FFFFFF"/>
        </w:rPr>
        <w:t>, N. and Gustafsson, A., 2020. Effects of COVID-19 on business and research. </w:t>
      </w:r>
      <w:r w:rsidRPr="001A3602">
        <w:rPr>
          <w:rFonts w:ascii="Times New Roman" w:hAnsi="Times New Roman" w:cs="Times New Roman"/>
          <w:i/>
          <w:iCs/>
          <w:color w:val="000000" w:themeColor="text1"/>
          <w:sz w:val="24"/>
          <w:szCs w:val="24"/>
          <w:shd w:val="clear" w:color="auto" w:fill="FFFFFF"/>
        </w:rPr>
        <w:t>Journal of business research</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117</w:t>
      </w:r>
      <w:r w:rsidRPr="001A3602">
        <w:rPr>
          <w:rFonts w:ascii="Times New Roman" w:hAnsi="Times New Roman" w:cs="Times New Roman"/>
          <w:color w:val="000000" w:themeColor="text1"/>
          <w:sz w:val="24"/>
          <w:szCs w:val="24"/>
          <w:shd w:val="clear" w:color="auto" w:fill="FFFFFF"/>
        </w:rPr>
        <w:t>, p.284.</w:t>
      </w:r>
    </w:p>
    <w:p w14:paraId="7770BDBE"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Galli, B.J., 2020. An Evaluation of the Effectiveness of Statistical Tools in Project Management Environments. </w:t>
      </w:r>
      <w:r w:rsidRPr="001A3602">
        <w:rPr>
          <w:rFonts w:ascii="Times New Roman" w:hAnsi="Times New Roman" w:cs="Times New Roman"/>
          <w:i/>
          <w:iCs/>
          <w:color w:val="000000" w:themeColor="text1"/>
          <w:sz w:val="24"/>
          <w:szCs w:val="24"/>
        </w:rPr>
        <w:t>International Journal of System Dynamics Applications (IJSDA)</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9</w:t>
      </w:r>
      <w:r w:rsidRPr="001A3602">
        <w:rPr>
          <w:rFonts w:ascii="Times New Roman" w:hAnsi="Times New Roman" w:cs="Times New Roman"/>
          <w:color w:val="000000" w:themeColor="text1"/>
          <w:sz w:val="24"/>
          <w:szCs w:val="24"/>
        </w:rPr>
        <w:t>(4), pp.1-23.</w:t>
      </w:r>
    </w:p>
    <w:p w14:paraId="3B2C1E08"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Głodziński</w:t>
      </w:r>
      <w:proofErr w:type="spellEnd"/>
      <w:r w:rsidRPr="001A3602">
        <w:rPr>
          <w:rFonts w:ascii="Times New Roman" w:hAnsi="Times New Roman" w:cs="Times New Roman"/>
          <w:color w:val="000000" w:themeColor="text1"/>
          <w:sz w:val="24"/>
          <w:szCs w:val="24"/>
        </w:rPr>
        <w:t>, E., 2021. Performance measurement embedded in organizational project management of general contractors operating in Poland. </w:t>
      </w:r>
      <w:r w:rsidRPr="001A3602">
        <w:rPr>
          <w:rFonts w:ascii="Times New Roman" w:hAnsi="Times New Roman" w:cs="Times New Roman"/>
          <w:i/>
          <w:iCs/>
          <w:color w:val="000000" w:themeColor="text1"/>
          <w:sz w:val="24"/>
          <w:szCs w:val="24"/>
        </w:rPr>
        <w:t xml:space="preserve">Measuring Business </w:t>
      </w:r>
      <w:proofErr w:type="spellStart"/>
      <w:r w:rsidRPr="001A3602">
        <w:rPr>
          <w:rFonts w:ascii="Times New Roman" w:hAnsi="Times New Roman" w:cs="Times New Roman"/>
          <w:i/>
          <w:iCs/>
          <w:color w:val="000000" w:themeColor="text1"/>
          <w:sz w:val="24"/>
          <w:szCs w:val="24"/>
        </w:rPr>
        <w:t>Excellence</w:t>
      </w:r>
      <w:r w:rsidRPr="001A3602">
        <w:rPr>
          <w:rFonts w:ascii="Times New Roman" w:hAnsi="Times New Roman" w:cs="Times New Roman"/>
          <w:color w:val="000000" w:themeColor="text1"/>
          <w:sz w:val="24"/>
          <w:szCs w:val="24"/>
        </w:rPr>
        <w:t>.pp</w:t>
      </w:r>
      <w:proofErr w:type="spellEnd"/>
      <w:r w:rsidRPr="001A3602">
        <w:rPr>
          <w:rFonts w:ascii="Times New Roman" w:hAnsi="Times New Roman" w:cs="Times New Roman"/>
          <w:color w:val="000000" w:themeColor="text1"/>
          <w:sz w:val="24"/>
          <w:szCs w:val="24"/>
        </w:rPr>
        <w:t>. 16</w:t>
      </w:r>
    </w:p>
    <w:p w14:paraId="2688E410"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Ika</w:t>
      </w:r>
      <w:proofErr w:type="spellEnd"/>
      <w:r w:rsidRPr="001A3602">
        <w:rPr>
          <w:rFonts w:ascii="Times New Roman" w:hAnsi="Times New Roman" w:cs="Times New Roman"/>
          <w:color w:val="000000" w:themeColor="text1"/>
          <w:sz w:val="24"/>
          <w:szCs w:val="24"/>
          <w:shd w:val="clear" w:color="auto" w:fill="FFFFFF"/>
        </w:rPr>
        <w:t>, L.A. and Donnelly, J., 2017. Success conditions for international development capacity building projects. </w:t>
      </w:r>
      <w:r w:rsidRPr="001A3602">
        <w:rPr>
          <w:rFonts w:ascii="Times New Roman" w:hAnsi="Times New Roman" w:cs="Times New Roman"/>
          <w:i/>
          <w:iCs/>
          <w:color w:val="000000" w:themeColor="text1"/>
          <w:sz w:val="24"/>
          <w:szCs w:val="24"/>
          <w:shd w:val="clear" w:color="auto" w:fill="FFFFFF"/>
        </w:rPr>
        <w:t>International Journal of Project Management</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35</w:t>
      </w:r>
      <w:r w:rsidRPr="001A3602">
        <w:rPr>
          <w:rFonts w:ascii="Times New Roman" w:hAnsi="Times New Roman" w:cs="Times New Roman"/>
          <w:color w:val="000000" w:themeColor="text1"/>
          <w:sz w:val="24"/>
          <w:szCs w:val="24"/>
          <w:shd w:val="clear" w:color="auto" w:fill="FFFFFF"/>
        </w:rPr>
        <w:t>(1), pp.44-63.</w:t>
      </w:r>
    </w:p>
    <w:p w14:paraId="6CA1F467"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Kassymova</w:t>
      </w:r>
      <w:proofErr w:type="spellEnd"/>
      <w:r w:rsidRPr="001A3602">
        <w:rPr>
          <w:rFonts w:ascii="Times New Roman" w:hAnsi="Times New Roman" w:cs="Times New Roman"/>
          <w:color w:val="000000" w:themeColor="text1"/>
          <w:sz w:val="24"/>
          <w:szCs w:val="24"/>
          <w:shd w:val="clear" w:color="auto" w:fill="FFFFFF"/>
        </w:rPr>
        <w:t xml:space="preserve">, G.К., Stepanova, G.A., Stepanova, O.P., </w:t>
      </w:r>
      <w:proofErr w:type="spellStart"/>
      <w:r w:rsidRPr="001A3602">
        <w:rPr>
          <w:rFonts w:ascii="Times New Roman" w:hAnsi="Times New Roman" w:cs="Times New Roman"/>
          <w:color w:val="000000" w:themeColor="text1"/>
          <w:sz w:val="24"/>
          <w:szCs w:val="24"/>
          <w:shd w:val="clear" w:color="auto" w:fill="FFFFFF"/>
        </w:rPr>
        <w:t>Menshikov</w:t>
      </w:r>
      <w:proofErr w:type="spellEnd"/>
      <w:r w:rsidRPr="001A3602">
        <w:rPr>
          <w:rFonts w:ascii="Times New Roman" w:hAnsi="Times New Roman" w:cs="Times New Roman"/>
          <w:color w:val="000000" w:themeColor="text1"/>
          <w:sz w:val="24"/>
          <w:szCs w:val="24"/>
          <w:shd w:val="clear" w:color="auto" w:fill="FFFFFF"/>
        </w:rPr>
        <w:t xml:space="preserve">, P.V., </w:t>
      </w:r>
      <w:proofErr w:type="spellStart"/>
      <w:r w:rsidRPr="001A3602">
        <w:rPr>
          <w:rFonts w:ascii="Times New Roman" w:hAnsi="Times New Roman" w:cs="Times New Roman"/>
          <w:color w:val="000000" w:themeColor="text1"/>
          <w:sz w:val="24"/>
          <w:szCs w:val="24"/>
          <w:shd w:val="clear" w:color="auto" w:fill="FFFFFF"/>
        </w:rPr>
        <w:t>Arpentieva</w:t>
      </w:r>
      <w:proofErr w:type="spellEnd"/>
      <w:r w:rsidRPr="001A3602">
        <w:rPr>
          <w:rFonts w:ascii="Times New Roman" w:hAnsi="Times New Roman" w:cs="Times New Roman"/>
          <w:color w:val="000000" w:themeColor="text1"/>
          <w:sz w:val="24"/>
          <w:szCs w:val="24"/>
          <w:shd w:val="clear" w:color="auto" w:fill="FFFFFF"/>
        </w:rPr>
        <w:t xml:space="preserve">, M.R., </w:t>
      </w:r>
      <w:proofErr w:type="spellStart"/>
      <w:r w:rsidRPr="001A3602">
        <w:rPr>
          <w:rFonts w:ascii="Times New Roman" w:hAnsi="Times New Roman" w:cs="Times New Roman"/>
          <w:color w:val="000000" w:themeColor="text1"/>
          <w:sz w:val="24"/>
          <w:szCs w:val="24"/>
          <w:shd w:val="clear" w:color="auto" w:fill="FFFFFF"/>
        </w:rPr>
        <w:t>Merezhnikov</w:t>
      </w:r>
      <w:proofErr w:type="spellEnd"/>
      <w:r w:rsidRPr="001A3602">
        <w:rPr>
          <w:rFonts w:ascii="Times New Roman" w:hAnsi="Times New Roman" w:cs="Times New Roman"/>
          <w:color w:val="000000" w:themeColor="text1"/>
          <w:sz w:val="24"/>
          <w:szCs w:val="24"/>
          <w:shd w:val="clear" w:color="auto" w:fill="FFFFFF"/>
        </w:rPr>
        <w:t xml:space="preserve">, A.P. and </w:t>
      </w:r>
      <w:proofErr w:type="spellStart"/>
      <w:r w:rsidRPr="001A3602">
        <w:rPr>
          <w:rFonts w:ascii="Times New Roman" w:hAnsi="Times New Roman" w:cs="Times New Roman"/>
          <w:color w:val="000000" w:themeColor="text1"/>
          <w:sz w:val="24"/>
          <w:szCs w:val="24"/>
          <w:shd w:val="clear" w:color="auto" w:fill="FFFFFF"/>
        </w:rPr>
        <w:t>Kunakovskaya</w:t>
      </w:r>
      <w:proofErr w:type="spellEnd"/>
      <w:r w:rsidRPr="001A3602">
        <w:rPr>
          <w:rFonts w:ascii="Times New Roman" w:hAnsi="Times New Roman" w:cs="Times New Roman"/>
          <w:color w:val="000000" w:themeColor="text1"/>
          <w:sz w:val="24"/>
          <w:szCs w:val="24"/>
          <w:shd w:val="clear" w:color="auto" w:fill="FFFFFF"/>
        </w:rPr>
        <w:t>, L.A., 2018. Self-development management in educational globalization. </w:t>
      </w:r>
      <w:r w:rsidRPr="001A3602">
        <w:rPr>
          <w:rFonts w:ascii="Times New Roman" w:hAnsi="Times New Roman" w:cs="Times New Roman"/>
          <w:i/>
          <w:iCs/>
          <w:color w:val="000000" w:themeColor="text1"/>
          <w:sz w:val="24"/>
          <w:szCs w:val="24"/>
          <w:shd w:val="clear" w:color="auto" w:fill="FFFFFF"/>
        </w:rPr>
        <w:t>harmony</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4</w:t>
      </w:r>
      <w:r w:rsidRPr="001A3602">
        <w:rPr>
          <w:rFonts w:ascii="Times New Roman" w:hAnsi="Times New Roman" w:cs="Times New Roman"/>
          <w:color w:val="000000" w:themeColor="text1"/>
          <w:sz w:val="24"/>
          <w:szCs w:val="24"/>
          <w:shd w:val="clear" w:color="auto" w:fill="FFFFFF"/>
        </w:rPr>
        <w:t>(5).</w:t>
      </w:r>
    </w:p>
    <w:p w14:paraId="1C2A1545"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Kerzner, H., 2018. </w:t>
      </w:r>
      <w:r w:rsidRPr="001A3602">
        <w:rPr>
          <w:rFonts w:ascii="Times New Roman" w:hAnsi="Times New Roman" w:cs="Times New Roman"/>
          <w:i/>
          <w:iCs/>
          <w:color w:val="000000" w:themeColor="text1"/>
          <w:sz w:val="24"/>
          <w:szCs w:val="24"/>
        </w:rPr>
        <w:t>Project management best practices: Achieving global excellence</w:t>
      </w:r>
      <w:r w:rsidRPr="001A3602">
        <w:rPr>
          <w:rFonts w:ascii="Times New Roman" w:hAnsi="Times New Roman" w:cs="Times New Roman"/>
          <w:color w:val="000000" w:themeColor="text1"/>
          <w:sz w:val="24"/>
          <w:szCs w:val="24"/>
        </w:rPr>
        <w:t>. John Wiley &amp; Sons.</w:t>
      </w:r>
    </w:p>
    <w:p w14:paraId="157EC9AB"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lastRenderedPageBreak/>
        <w:t>Khosravi</w:t>
      </w:r>
      <w:proofErr w:type="spellEnd"/>
      <w:r w:rsidRPr="001A3602">
        <w:rPr>
          <w:rFonts w:ascii="Times New Roman" w:hAnsi="Times New Roman" w:cs="Times New Roman"/>
          <w:color w:val="000000" w:themeColor="text1"/>
          <w:sz w:val="24"/>
          <w:szCs w:val="24"/>
          <w:shd w:val="clear" w:color="auto" w:fill="FFFFFF"/>
        </w:rPr>
        <w:t xml:space="preserve">, P., </w:t>
      </w:r>
      <w:proofErr w:type="spellStart"/>
      <w:r w:rsidRPr="001A3602">
        <w:rPr>
          <w:rFonts w:ascii="Times New Roman" w:hAnsi="Times New Roman" w:cs="Times New Roman"/>
          <w:color w:val="000000" w:themeColor="text1"/>
          <w:sz w:val="24"/>
          <w:szCs w:val="24"/>
          <w:shd w:val="clear" w:color="auto" w:fill="FFFFFF"/>
        </w:rPr>
        <w:t>Rezvani</w:t>
      </w:r>
      <w:proofErr w:type="spellEnd"/>
      <w:r w:rsidRPr="001A3602">
        <w:rPr>
          <w:rFonts w:ascii="Times New Roman" w:hAnsi="Times New Roman" w:cs="Times New Roman"/>
          <w:color w:val="000000" w:themeColor="text1"/>
          <w:sz w:val="24"/>
          <w:szCs w:val="24"/>
          <w:shd w:val="clear" w:color="auto" w:fill="FFFFFF"/>
        </w:rPr>
        <w:t xml:space="preserve">, A. and </w:t>
      </w:r>
      <w:proofErr w:type="spellStart"/>
      <w:r w:rsidRPr="001A3602">
        <w:rPr>
          <w:rFonts w:ascii="Times New Roman" w:hAnsi="Times New Roman" w:cs="Times New Roman"/>
          <w:color w:val="000000" w:themeColor="text1"/>
          <w:sz w:val="24"/>
          <w:szCs w:val="24"/>
          <w:shd w:val="clear" w:color="auto" w:fill="FFFFFF"/>
        </w:rPr>
        <w:t>Ashkanasy</w:t>
      </w:r>
      <w:proofErr w:type="spellEnd"/>
      <w:r w:rsidRPr="001A3602">
        <w:rPr>
          <w:rFonts w:ascii="Times New Roman" w:hAnsi="Times New Roman" w:cs="Times New Roman"/>
          <w:color w:val="000000" w:themeColor="text1"/>
          <w:sz w:val="24"/>
          <w:szCs w:val="24"/>
          <w:shd w:val="clear" w:color="auto" w:fill="FFFFFF"/>
        </w:rPr>
        <w:t>, N.M., 2020. Emotional intelligence: A preventive strategy to manage destructive influence of conflict in large scale projects. </w:t>
      </w:r>
      <w:r w:rsidRPr="001A3602">
        <w:rPr>
          <w:rFonts w:ascii="Times New Roman" w:hAnsi="Times New Roman" w:cs="Times New Roman"/>
          <w:i/>
          <w:iCs/>
          <w:color w:val="000000" w:themeColor="text1"/>
          <w:sz w:val="24"/>
          <w:szCs w:val="24"/>
          <w:shd w:val="clear" w:color="auto" w:fill="FFFFFF"/>
        </w:rPr>
        <w:t>International Journal of Project Management</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38</w:t>
      </w:r>
      <w:r w:rsidRPr="001A3602">
        <w:rPr>
          <w:rFonts w:ascii="Times New Roman" w:hAnsi="Times New Roman" w:cs="Times New Roman"/>
          <w:color w:val="000000" w:themeColor="text1"/>
          <w:sz w:val="24"/>
          <w:szCs w:val="24"/>
          <w:shd w:val="clear" w:color="auto" w:fill="FFFFFF"/>
        </w:rPr>
        <w:t>(1), pp.36-46.</w:t>
      </w:r>
    </w:p>
    <w:p w14:paraId="3C0B512E"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Komarova</w:t>
      </w:r>
      <w:proofErr w:type="spellEnd"/>
      <w:r w:rsidRPr="001A3602">
        <w:rPr>
          <w:rFonts w:ascii="Times New Roman" w:hAnsi="Times New Roman" w:cs="Times New Roman"/>
          <w:color w:val="000000" w:themeColor="text1"/>
          <w:sz w:val="24"/>
          <w:szCs w:val="24"/>
        </w:rPr>
        <w:t xml:space="preserve">, V.V., </w:t>
      </w:r>
      <w:proofErr w:type="spellStart"/>
      <w:r w:rsidRPr="001A3602">
        <w:rPr>
          <w:rFonts w:ascii="Times New Roman" w:hAnsi="Times New Roman" w:cs="Times New Roman"/>
          <w:color w:val="000000" w:themeColor="text1"/>
          <w:sz w:val="24"/>
          <w:szCs w:val="24"/>
        </w:rPr>
        <w:t>Nekrasova</w:t>
      </w:r>
      <w:proofErr w:type="spellEnd"/>
      <w:r w:rsidRPr="001A3602">
        <w:rPr>
          <w:rFonts w:ascii="Times New Roman" w:hAnsi="Times New Roman" w:cs="Times New Roman"/>
          <w:color w:val="000000" w:themeColor="text1"/>
          <w:sz w:val="24"/>
          <w:szCs w:val="24"/>
        </w:rPr>
        <w:t xml:space="preserve">, O.I., </w:t>
      </w:r>
      <w:proofErr w:type="spellStart"/>
      <w:r w:rsidRPr="001A3602">
        <w:rPr>
          <w:rFonts w:ascii="Times New Roman" w:hAnsi="Times New Roman" w:cs="Times New Roman"/>
          <w:color w:val="000000" w:themeColor="text1"/>
          <w:sz w:val="24"/>
          <w:szCs w:val="24"/>
        </w:rPr>
        <w:t>Zlobina</w:t>
      </w:r>
      <w:proofErr w:type="spellEnd"/>
      <w:r w:rsidRPr="001A3602">
        <w:rPr>
          <w:rFonts w:ascii="Times New Roman" w:hAnsi="Times New Roman" w:cs="Times New Roman"/>
          <w:color w:val="000000" w:themeColor="text1"/>
          <w:sz w:val="24"/>
          <w:szCs w:val="24"/>
        </w:rPr>
        <w:t xml:space="preserve">, O.G. and </w:t>
      </w:r>
      <w:proofErr w:type="spellStart"/>
      <w:r w:rsidRPr="001A3602">
        <w:rPr>
          <w:rFonts w:ascii="Times New Roman" w:hAnsi="Times New Roman" w:cs="Times New Roman"/>
          <w:color w:val="000000" w:themeColor="text1"/>
          <w:sz w:val="24"/>
          <w:szCs w:val="24"/>
        </w:rPr>
        <w:t>Milaia</w:t>
      </w:r>
      <w:proofErr w:type="spellEnd"/>
      <w:r w:rsidRPr="001A3602">
        <w:rPr>
          <w:rFonts w:ascii="Times New Roman" w:hAnsi="Times New Roman" w:cs="Times New Roman"/>
          <w:color w:val="000000" w:themeColor="text1"/>
          <w:sz w:val="24"/>
          <w:szCs w:val="24"/>
        </w:rPr>
        <w:t>, A.V., 2020, March. Principles and Methods of Project Management in Organization. In </w:t>
      </w:r>
      <w:r w:rsidRPr="001A3602">
        <w:rPr>
          <w:rFonts w:ascii="Times New Roman" w:hAnsi="Times New Roman" w:cs="Times New Roman"/>
          <w:i/>
          <w:iCs/>
          <w:color w:val="000000" w:themeColor="text1"/>
          <w:sz w:val="24"/>
          <w:szCs w:val="24"/>
        </w:rPr>
        <w:t>International Scientific Conference" Far East Con"(ISCFEC 2020)</w:t>
      </w:r>
      <w:r w:rsidRPr="001A3602">
        <w:rPr>
          <w:rFonts w:ascii="Times New Roman" w:hAnsi="Times New Roman" w:cs="Times New Roman"/>
          <w:color w:val="000000" w:themeColor="text1"/>
          <w:sz w:val="24"/>
          <w:szCs w:val="24"/>
        </w:rPr>
        <w:t> (pp. 2190-2196). Atlantis Press.</w:t>
      </w:r>
    </w:p>
    <w:p w14:paraId="1936240F"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r w:rsidRPr="001A3602">
        <w:rPr>
          <w:rFonts w:ascii="Times New Roman" w:hAnsi="Times New Roman" w:cs="Times New Roman"/>
          <w:color w:val="000000" w:themeColor="text1"/>
          <w:sz w:val="24"/>
          <w:szCs w:val="24"/>
          <w:shd w:val="clear" w:color="auto" w:fill="FFFFFF"/>
        </w:rPr>
        <w:t xml:space="preserve">Li, J., Li, J. and Xia, R., 2018. The </w:t>
      </w:r>
      <w:proofErr w:type="gramStart"/>
      <w:r w:rsidRPr="001A3602">
        <w:rPr>
          <w:rFonts w:ascii="Times New Roman" w:hAnsi="Times New Roman" w:cs="Times New Roman"/>
          <w:color w:val="000000" w:themeColor="text1"/>
          <w:sz w:val="24"/>
          <w:szCs w:val="24"/>
          <w:shd w:val="clear" w:color="auto" w:fill="FFFFFF"/>
        </w:rPr>
        <w:t>researches</w:t>
      </w:r>
      <w:proofErr w:type="gramEnd"/>
      <w:r w:rsidRPr="001A3602">
        <w:rPr>
          <w:rFonts w:ascii="Times New Roman" w:hAnsi="Times New Roman" w:cs="Times New Roman"/>
          <w:color w:val="000000" w:themeColor="text1"/>
          <w:sz w:val="24"/>
          <w:szCs w:val="24"/>
          <w:shd w:val="clear" w:color="auto" w:fill="FFFFFF"/>
        </w:rPr>
        <w:t xml:space="preserve"> on construction project manager competency and its application. In </w:t>
      </w:r>
      <w:r w:rsidRPr="001A3602">
        <w:rPr>
          <w:rFonts w:ascii="Times New Roman" w:hAnsi="Times New Roman" w:cs="Times New Roman"/>
          <w:i/>
          <w:iCs/>
          <w:color w:val="000000" w:themeColor="text1"/>
          <w:sz w:val="24"/>
          <w:szCs w:val="24"/>
          <w:shd w:val="clear" w:color="auto" w:fill="FFFFFF"/>
        </w:rPr>
        <w:t>Proceedings of the 21st International Symposium on Advancement of Construction Management and Real Estate</w:t>
      </w:r>
      <w:r w:rsidRPr="001A3602">
        <w:rPr>
          <w:rFonts w:ascii="Times New Roman" w:hAnsi="Times New Roman" w:cs="Times New Roman"/>
          <w:color w:val="000000" w:themeColor="text1"/>
          <w:sz w:val="24"/>
          <w:szCs w:val="24"/>
          <w:shd w:val="clear" w:color="auto" w:fill="FFFFFF"/>
        </w:rPr>
        <w:t> (pp. 1455-1461). Springer, Singapore.</w:t>
      </w:r>
    </w:p>
    <w:p w14:paraId="4D121ED4"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Lokman</w:t>
      </w:r>
      <w:proofErr w:type="spellEnd"/>
      <w:r w:rsidRPr="001A3602">
        <w:rPr>
          <w:rFonts w:ascii="Times New Roman" w:hAnsi="Times New Roman" w:cs="Times New Roman"/>
          <w:color w:val="000000" w:themeColor="text1"/>
          <w:sz w:val="24"/>
          <w:szCs w:val="24"/>
          <w:shd w:val="clear" w:color="auto" w:fill="FFFFFF"/>
        </w:rPr>
        <w:t xml:space="preserve">, M.A.A., Abdullah, M.N., </w:t>
      </w:r>
      <w:proofErr w:type="spellStart"/>
      <w:r w:rsidRPr="001A3602">
        <w:rPr>
          <w:rFonts w:ascii="Times New Roman" w:hAnsi="Times New Roman" w:cs="Times New Roman"/>
          <w:color w:val="000000" w:themeColor="text1"/>
          <w:sz w:val="24"/>
          <w:szCs w:val="24"/>
          <w:shd w:val="clear" w:color="auto" w:fill="FFFFFF"/>
        </w:rPr>
        <w:t>Asmoni</w:t>
      </w:r>
      <w:proofErr w:type="spellEnd"/>
      <w:r w:rsidRPr="001A3602">
        <w:rPr>
          <w:rFonts w:ascii="Times New Roman" w:hAnsi="Times New Roman" w:cs="Times New Roman"/>
          <w:color w:val="000000" w:themeColor="text1"/>
          <w:sz w:val="24"/>
          <w:szCs w:val="24"/>
          <w:shd w:val="clear" w:color="auto" w:fill="FFFFFF"/>
        </w:rPr>
        <w:t xml:space="preserve">, M. and </w:t>
      </w:r>
      <w:proofErr w:type="spellStart"/>
      <w:r w:rsidRPr="001A3602">
        <w:rPr>
          <w:rFonts w:ascii="Times New Roman" w:hAnsi="Times New Roman" w:cs="Times New Roman"/>
          <w:color w:val="000000" w:themeColor="text1"/>
          <w:sz w:val="24"/>
          <w:szCs w:val="24"/>
          <w:shd w:val="clear" w:color="auto" w:fill="FFFFFF"/>
        </w:rPr>
        <w:t>Shaari</w:t>
      </w:r>
      <w:proofErr w:type="spellEnd"/>
      <w:r w:rsidRPr="001A3602">
        <w:rPr>
          <w:rFonts w:ascii="Times New Roman" w:hAnsi="Times New Roman" w:cs="Times New Roman"/>
          <w:color w:val="000000" w:themeColor="text1"/>
          <w:sz w:val="24"/>
          <w:szCs w:val="24"/>
          <w:shd w:val="clear" w:color="auto" w:fill="FFFFFF"/>
        </w:rPr>
        <w:t>, N., 2017. Exploring competencies for green building project manager. </w:t>
      </w:r>
      <w:r w:rsidRPr="001A3602">
        <w:rPr>
          <w:rFonts w:ascii="Times New Roman" w:hAnsi="Times New Roman" w:cs="Times New Roman"/>
          <w:i/>
          <w:iCs/>
          <w:color w:val="000000" w:themeColor="text1"/>
          <w:sz w:val="24"/>
          <w:szCs w:val="24"/>
          <w:shd w:val="clear" w:color="auto" w:fill="FFFFFF"/>
        </w:rPr>
        <w:t>Internal Journal of Real Estate Studies</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11</w:t>
      </w:r>
      <w:r w:rsidRPr="001A3602">
        <w:rPr>
          <w:rFonts w:ascii="Times New Roman" w:hAnsi="Times New Roman" w:cs="Times New Roman"/>
          <w:color w:val="000000" w:themeColor="text1"/>
          <w:sz w:val="24"/>
          <w:szCs w:val="24"/>
          <w:shd w:val="clear" w:color="auto" w:fill="FFFFFF"/>
        </w:rPr>
        <w:t>(3).</w:t>
      </w:r>
    </w:p>
    <w:p w14:paraId="4B357A84"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Lyapina</w:t>
      </w:r>
      <w:proofErr w:type="spellEnd"/>
      <w:r w:rsidRPr="001A3602">
        <w:rPr>
          <w:rFonts w:ascii="Times New Roman" w:hAnsi="Times New Roman" w:cs="Times New Roman"/>
          <w:color w:val="000000" w:themeColor="text1"/>
          <w:sz w:val="24"/>
          <w:szCs w:val="24"/>
        </w:rPr>
        <w:t xml:space="preserve">, I., </w:t>
      </w:r>
      <w:proofErr w:type="spellStart"/>
      <w:r w:rsidRPr="001A3602">
        <w:rPr>
          <w:rFonts w:ascii="Times New Roman" w:hAnsi="Times New Roman" w:cs="Times New Roman"/>
          <w:color w:val="000000" w:themeColor="text1"/>
          <w:sz w:val="24"/>
          <w:szCs w:val="24"/>
        </w:rPr>
        <w:t>Stroeva</w:t>
      </w:r>
      <w:proofErr w:type="spellEnd"/>
      <w:r w:rsidRPr="001A3602">
        <w:rPr>
          <w:rFonts w:ascii="Times New Roman" w:hAnsi="Times New Roman" w:cs="Times New Roman"/>
          <w:color w:val="000000" w:themeColor="text1"/>
          <w:sz w:val="24"/>
          <w:szCs w:val="24"/>
        </w:rPr>
        <w:t xml:space="preserve">, O., </w:t>
      </w:r>
      <w:proofErr w:type="spellStart"/>
      <w:r w:rsidRPr="001A3602">
        <w:rPr>
          <w:rFonts w:ascii="Times New Roman" w:hAnsi="Times New Roman" w:cs="Times New Roman"/>
          <w:color w:val="000000" w:themeColor="text1"/>
          <w:sz w:val="24"/>
          <w:szCs w:val="24"/>
        </w:rPr>
        <w:t>Vlasova</w:t>
      </w:r>
      <w:proofErr w:type="spellEnd"/>
      <w:r w:rsidRPr="001A3602">
        <w:rPr>
          <w:rFonts w:ascii="Times New Roman" w:hAnsi="Times New Roman" w:cs="Times New Roman"/>
          <w:color w:val="000000" w:themeColor="text1"/>
          <w:sz w:val="24"/>
          <w:szCs w:val="24"/>
        </w:rPr>
        <w:t xml:space="preserve">, M., </w:t>
      </w:r>
      <w:proofErr w:type="spellStart"/>
      <w:r w:rsidRPr="001A3602">
        <w:rPr>
          <w:rFonts w:ascii="Times New Roman" w:hAnsi="Times New Roman" w:cs="Times New Roman"/>
          <w:color w:val="000000" w:themeColor="text1"/>
          <w:sz w:val="24"/>
          <w:szCs w:val="24"/>
        </w:rPr>
        <w:t>Konobeeva</w:t>
      </w:r>
      <w:proofErr w:type="spellEnd"/>
      <w:r w:rsidRPr="001A3602">
        <w:rPr>
          <w:rFonts w:ascii="Times New Roman" w:hAnsi="Times New Roman" w:cs="Times New Roman"/>
          <w:color w:val="000000" w:themeColor="text1"/>
          <w:sz w:val="24"/>
          <w:szCs w:val="24"/>
        </w:rPr>
        <w:t xml:space="preserve">, O. and </w:t>
      </w:r>
      <w:proofErr w:type="spellStart"/>
      <w:r w:rsidRPr="001A3602">
        <w:rPr>
          <w:rFonts w:ascii="Times New Roman" w:hAnsi="Times New Roman" w:cs="Times New Roman"/>
          <w:color w:val="000000" w:themeColor="text1"/>
          <w:sz w:val="24"/>
          <w:szCs w:val="24"/>
        </w:rPr>
        <w:t>Konobeeva</w:t>
      </w:r>
      <w:proofErr w:type="spellEnd"/>
      <w:r w:rsidRPr="001A3602">
        <w:rPr>
          <w:rFonts w:ascii="Times New Roman" w:hAnsi="Times New Roman" w:cs="Times New Roman"/>
          <w:color w:val="000000" w:themeColor="text1"/>
          <w:sz w:val="24"/>
          <w:szCs w:val="24"/>
        </w:rPr>
        <w:t>, E., 2017. Approaches to organization of project management in Russia. In </w:t>
      </w:r>
      <w:r w:rsidRPr="001A3602">
        <w:rPr>
          <w:rFonts w:ascii="Times New Roman" w:hAnsi="Times New Roman" w:cs="Times New Roman"/>
          <w:i/>
          <w:iCs/>
          <w:color w:val="000000" w:themeColor="text1"/>
          <w:sz w:val="24"/>
          <w:szCs w:val="24"/>
        </w:rPr>
        <w:t>Integration and Clustering for Sustainable Economic Growth</w:t>
      </w:r>
      <w:r w:rsidRPr="001A3602">
        <w:rPr>
          <w:rFonts w:ascii="Times New Roman" w:hAnsi="Times New Roman" w:cs="Times New Roman"/>
          <w:color w:val="000000" w:themeColor="text1"/>
          <w:sz w:val="24"/>
          <w:szCs w:val="24"/>
        </w:rPr>
        <w:t> (pp. 91-99). Springer, Cham.</w:t>
      </w:r>
    </w:p>
    <w:p w14:paraId="5DA9E913"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r w:rsidRPr="001A3602">
        <w:rPr>
          <w:rFonts w:ascii="Times New Roman" w:hAnsi="Times New Roman" w:cs="Times New Roman"/>
          <w:color w:val="000000" w:themeColor="text1"/>
          <w:sz w:val="24"/>
          <w:szCs w:val="24"/>
          <w:shd w:val="clear" w:color="auto" w:fill="FFFFFF"/>
        </w:rPr>
        <w:t>Manning, S., 2017. The rise of project network organizations: Building core teams and flexible partner pools for interorganizational projects. </w:t>
      </w:r>
      <w:r w:rsidRPr="001A3602">
        <w:rPr>
          <w:rFonts w:ascii="Times New Roman" w:hAnsi="Times New Roman" w:cs="Times New Roman"/>
          <w:i/>
          <w:iCs/>
          <w:color w:val="000000" w:themeColor="text1"/>
          <w:sz w:val="24"/>
          <w:szCs w:val="24"/>
          <w:shd w:val="clear" w:color="auto" w:fill="FFFFFF"/>
        </w:rPr>
        <w:t>Research Policy</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46</w:t>
      </w:r>
      <w:r w:rsidRPr="001A3602">
        <w:rPr>
          <w:rFonts w:ascii="Times New Roman" w:hAnsi="Times New Roman" w:cs="Times New Roman"/>
          <w:color w:val="000000" w:themeColor="text1"/>
          <w:sz w:val="24"/>
          <w:szCs w:val="24"/>
          <w:shd w:val="clear" w:color="auto" w:fill="FFFFFF"/>
        </w:rPr>
        <w:t>(8), pp.1399-1415.</w:t>
      </w:r>
    </w:p>
    <w:p w14:paraId="5A5F76E9"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Marinho</w:t>
      </w:r>
      <w:proofErr w:type="spellEnd"/>
      <w:r w:rsidRPr="001A3602">
        <w:rPr>
          <w:rFonts w:ascii="Times New Roman" w:hAnsi="Times New Roman" w:cs="Times New Roman"/>
          <w:color w:val="000000" w:themeColor="text1"/>
          <w:sz w:val="24"/>
          <w:szCs w:val="24"/>
          <w:shd w:val="clear" w:color="auto" w:fill="FFFFFF"/>
        </w:rPr>
        <w:t>, M.L.M., de Barros Sampaio, S.C., Alexandre, J.D.O., de Andrade Lima, T.L. and de Moura, H.P., 2017. Mindfulness in Early Signs to Manage Software Projects in the Face of Uncertainty. </w:t>
      </w:r>
      <w:r w:rsidRPr="001A3602">
        <w:rPr>
          <w:rFonts w:ascii="Times New Roman" w:hAnsi="Times New Roman" w:cs="Times New Roman"/>
          <w:i/>
          <w:iCs/>
          <w:color w:val="000000" w:themeColor="text1"/>
          <w:sz w:val="24"/>
          <w:szCs w:val="24"/>
          <w:shd w:val="clear" w:color="auto" w:fill="FFFFFF"/>
        </w:rPr>
        <w:t>JSW</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12</w:t>
      </w:r>
      <w:r w:rsidRPr="001A3602">
        <w:rPr>
          <w:rFonts w:ascii="Times New Roman" w:hAnsi="Times New Roman" w:cs="Times New Roman"/>
          <w:color w:val="000000" w:themeColor="text1"/>
          <w:sz w:val="24"/>
          <w:szCs w:val="24"/>
          <w:shd w:val="clear" w:color="auto" w:fill="FFFFFF"/>
        </w:rPr>
        <w:t>(7), pp.526-545.</w:t>
      </w:r>
    </w:p>
    <w:p w14:paraId="1B61AFE6"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r w:rsidRPr="001A3602">
        <w:rPr>
          <w:rFonts w:ascii="Times New Roman" w:hAnsi="Times New Roman" w:cs="Times New Roman"/>
          <w:color w:val="000000" w:themeColor="text1"/>
          <w:sz w:val="24"/>
          <w:szCs w:val="24"/>
          <w:shd w:val="clear" w:color="auto" w:fill="FFFFFF"/>
        </w:rPr>
        <w:t>Mirza, M.S. and Datta, S., 2019. Strengths and Weakness of Traditional and Agile Processes-A Systematic Review. </w:t>
      </w:r>
      <w:r w:rsidRPr="001A3602">
        <w:rPr>
          <w:rFonts w:ascii="Times New Roman" w:hAnsi="Times New Roman" w:cs="Times New Roman"/>
          <w:i/>
          <w:iCs/>
          <w:color w:val="000000" w:themeColor="text1"/>
          <w:sz w:val="24"/>
          <w:szCs w:val="24"/>
          <w:shd w:val="clear" w:color="auto" w:fill="FFFFFF"/>
        </w:rPr>
        <w:t>JSW</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14</w:t>
      </w:r>
      <w:r w:rsidRPr="001A3602">
        <w:rPr>
          <w:rFonts w:ascii="Times New Roman" w:hAnsi="Times New Roman" w:cs="Times New Roman"/>
          <w:color w:val="000000" w:themeColor="text1"/>
          <w:sz w:val="24"/>
          <w:szCs w:val="24"/>
          <w:shd w:val="clear" w:color="auto" w:fill="FFFFFF"/>
        </w:rPr>
        <w:t>(5), pp.209-219.</w:t>
      </w:r>
    </w:p>
    <w:p w14:paraId="0DA5C993"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Papke</w:t>
      </w:r>
      <w:proofErr w:type="spellEnd"/>
      <w:r w:rsidRPr="001A3602">
        <w:rPr>
          <w:rFonts w:ascii="Times New Roman" w:hAnsi="Times New Roman" w:cs="Times New Roman"/>
          <w:color w:val="000000" w:themeColor="text1"/>
          <w:sz w:val="24"/>
          <w:szCs w:val="24"/>
        </w:rPr>
        <w:t>-Shields, K.E. and Boyer-Wright, K.M., 2017. Strategic planning characteristics applied to project management. </w:t>
      </w:r>
      <w:r w:rsidRPr="001A3602">
        <w:rPr>
          <w:rFonts w:ascii="Times New Roman" w:hAnsi="Times New Roman" w:cs="Times New Roman"/>
          <w:i/>
          <w:iCs/>
          <w:color w:val="000000" w:themeColor="text1"/>
          <w:sz w:val="24"/>
          <w:szCs w:val="24"/>
        </w:rPr>
        <w:t>International Journal of Project Management</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35</w:t>
      </w:r>
      <w:r w:rsidRPr="001A3602">
        <w:rPr>
          <w:rFonts w:ascii="Times New Roman" w:hAnsi="Times New Roman" w:cs="Times New Roman"/>
          <w:color w:val="000000" w:themeColor="text1"/>
          <w:sz w:val="24"/>
          <w:szCs w:val="24"/>
        </w:rPr>
        <w:t>(2), pp.169-179.</w:t>
      </w:r>
    </w:p>
    <w:p w14:paraId="2C32B6AA"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r w:rsidRPr="001A3602">
        <w:rPr>
          <w:rFonts w:ascii="Times New Roman" w:hAnsi="Times New Roman" w:cs="Times New Roman"/>
          <w:color w:val="000000" w:themeColor="text1"/>
          <w:sz w:val="24"/>
          <w:szCs w:val="24"/>
          <w:shd w:val="clear" w:color="auto" w:fill="FFFFFF"/>
        </w:rPr>
        <w:t xml:space="preserve">Park, W., Park, J., Park, S.I., Kim, H., Bae, H., Cho, J., Won, H., Park, M. and </w:t>
      </w:r>
      <w:proofErr w:type="spellStart"/>
      <w:r w:rsidRPr="001A3602">
        <w:rPr>
          <w:rFonts w:ascii="Times New Roman" w:hAnsi="Times New Roman" w:cs="Times New Roman"/>
          <w:color w:val="000000" w:themeColor="text1"/>
          <w:sz w:val="24"/>
          <w:szCs w:val="24"/>
          <w:shd w:val="clear" w:color="auto" w:fill="FFFFFF"/>
        </w:rPr>
        <w:t>Jeong</w:t>
      </w:r>
      <w:proofErr w:type="spellEnd"/>
      <w:r w:rsidRPr="001A3602">
        <w:rPr>
          <w:rFonts w:ascii="Times New Roman" w:hAnsi="Times New Roman" w:cs="Times New Roman"/>
          <w:color w:val="000000" w:themeColor="text1"/>
          <w:sz w:val="24"/>
          <w:szCs w:val="24"/>
          <w:shd w:val="clear" w:color="auto" w:fill="FFFFFF"/>
        </w:rPr>
        <w:t xml:space="preserve">, H.S., 2019. Clinical outcomes and management of facial nerve in patients with parotid gland cancer and </w:t>
      </w:r>
      <w:proofErr w:type="spellStart"/>
      <w:r w:rsidRPr="001A3602">
        <w:rPr>
          <w:rFonts w:ascii="Times New Roman" w:hAnsi="Times New Roman" w:cs="Times New Roman"/>
          <w:color w:val="000000" w:themeColor="text1"/>
          <w:sz w:val="24"/>
          <w:szCs w:val="24"/>
          <w:shd w:val="clear" w:color="auto" w:fill="FFFFFF"/>
        </w:rPr>
        <w:t>pretreatment</w:t>
      </w:r>
      <w:proofErr w:type="spellEnd"/>
      <w:r w:rsidRPr="001A3602">
        <w:rPr>
          <w:rFonts w:ascii="Times New Roman" w:hAnsi="Times New Roman" w:cs="Times New Roman"/>
          <w:color w:val="000000" w:themeColor="text1"/>
          <w:sz w:val="24"/>
          <w:szCs w:val="24"/>
          <w:shd w:val="clear" w:color="auto" w:fill="FFFFFF"/>
        </w:rPr>
        <w:t xml:space="preserve"> facial weakness. </w:t>
      </w:r>
      <w:r w:rsidRPr="001A3602">
        <w:rPr>
          <w:rFonts w:ascii="Times New Roman" w:hAnsi="Times New Roman" w:cs="Times New Roman"/>
          <w:i/>
          <w:iCs/>
          <w:color w:val="000000" w:themeColor="text1"/>
          <w:sz w:val="24"/>
          <w:szCs w:val="24"/>
          <w:shd w:val="clear" w:color="auto" w:fill="FFFFFF"/>
        </w:rPr>
        <w:t>Oral oncology</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89</w:t>
      </w:r>
      <w:r w:rsidRPr="001A3602">
        <w:rPr>
          <w:rFonts w:ascii="Times New Roman" w:hAnsi="Times New Roman" w:cs="Times New Roman"/>
          <w:color w:val="000000" w:themeColor="text1"/>
          <w:sz w:val="24"/>
          <w:szCs w:val="24"/>
          <w:shd w:val="clear" w:color="auto" w:fill="FFFFFF"/>
        </w:rPr>
        <w:t>, pp.144-149.</w:t>
      </w:r>
    </w:p>
    <w:p w14:paraId="30965C52"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lastRenderedPageBreak/>
        <w:t>Picciotto</w:t>
      </w:r>
      <w:proofErr w:type="spellEnd"/>
      <w:r w:rsidRPr="001A3602">
        <w:rPr>
          <w:rFonts w:ascii="Times New Roman" w:hAnsi="Times New Roman" w:cs="Times New Roman"/>
          <w:color w:val="000000" w:themeColor="text1"/>
          <w:sz w:val="24"/>
          <w:szCs w:val="24"/>
          <w:shd w:val="clear" w:color="auto" w:fill="FFFFFF"/>
        </w:rPr>
        <w:t xml:space="preserve">, R., 2020. Towards a ‘New Project </w:t>
      </w:r>
      <w:proofErr w:type="spellStart"/>
      <w:r w:rsidRPr="001A3602">
        <w:rPr>
          <w:rFonts w:ascii="Times New Roman" w:hAnsi="Times New Roman" w:cs="Times New Roman"/>
          <w:color w:val="000000" w:themeColor="text1"/>
          <w:sz w:val="24"/>
          <w:szCs w:val="24"/>
          <w:shd w:val="clear" w:color="auto" w:fill="FFFFFF"/>
        </w:rPr>
        <w:t>Management’movement</w:t>
      </w:r>
      <w:proofErr w:type="spellEnd"/>
      <w:r w:rsidRPr="001A3602">
        <w:rPr>
          <w:rFonts w:ascii="Times New Roman" w:hAnsi="Times New Roman" w:cs="Times New Roman"/>
          <w:color w:val="000000" w:themeColor="text1"/>
          <w:sz w:val="24"/>
          <w:szCs w:val="24"/>
          <w:shd w:val="clear" w:color="auto" w:fill="FFFFFF"/>
        </w:rPr>
        <w:t>? An international development perspective. </w:t>
      </w:r>
      <w:r w:rsidRPr="001A3602">
        <w:rPr>
          <w:rFonts w:ascii="Times New Roman" w:hAnsi="Times New Roman" w:cs="Times New Roman"/>
          <w:i/>
          <w:iCs/>
          <w:color w:val="000000" w:themeColor="text1"/>
          <w:sz w:val="24"/>
          <w:szCs w:val="24"/>
          <w:shd w:val="clear" w:color="auto" w:fill="FFFFFF"/>
        </w:rPr>
        <w:t>International Journal of Project Management</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38</w:t>
      </w:r>
      <w:r w:rsidRPr="001A3602">
        <w:rPr>
          <w:rFonts w:ascii="Times New Roman" w:hAnsi="Times New Roman" w:cs="Times New Roman"/>
          <w:color w:val="000000" w:themeColor="text1"/>
          <w:sz w:val="24"/>
          <w:szCs w:val="24"/>
          <w:shd w:val="clear" w:color="auto" w:fill="FFFFFF"/>
        </w:rPr>
        <w:t>(8), pp.474-485.</w:t>
      </w:r>
    </w:p>
    <w:p w14:paraId="136070FC"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r w:rsidRPr="001A3602">
        <w:rPr>
          <w:rFonts w:ascii="Times New Roman" w:hAnsi="Times New Roman" w:cs="Times New Roman"/>
          <w:color w:val="000000" w:themeColor="text1"/>
          <w:sz w:val="24"/>
          <w:szCs w:val="24"/>
          <w:shd w:val="clear" w:color="auto" w:fill="FFFFFF"/>
        </w:rPr>
        <w:t xml:space="preserve">Rachid, Z., </w:t>
      </w:r>
      <w:proofErr w:type="spellStart"/>
      <w:r w:rsidRPr="001A3602">
        <w:rPr>
          <w:rFonts w:ascii="Times New Roman" w:hAnsi="Times New Roman" w:cs="Times New Roman"/>
          <w:color w:val="000000" w:themeColor="text1"/>
          <w:sz w:val="24"/>
          <w:szCs w:val="24"/>
          <w:shd w:val="clear" w:color="auto" w:fill="FFFFFF"/>
        </w:rPr>
        <w:t>Toufik</w:t>
      </w:r>
      <w:proofErr w:type="spellEnd"/>
      <w:r w:rsidRPr="001A3602">
        <w:rPr>
          <w:rFonts w:ascii="Times New Roman" w:hAnsi="Times New Roman" w:cs="Times New Roman"/>
          <w:color w:val="000000" w:themeColor="text1"/>
          <w:sz w:val="24"/>
          <w:szCs w:val="24"/>
          <w:shd w:val="clear" w:color="auto" w:fill="FFFFFF"/>
        </w:rPr>
        <w:t>, B. and Mohammed, B., 2019. Causes of schedule delays in construction projects in Algeria. </w:t>
      </w:r>
      <w:r w:rsidRPr="001A3602">
        <w:rPr>
          <w:rFonts w:ascii="Times New Roman" w:hAnsi="Times New Roman" w:cs="Times New Roman"/>
          <w:i/>
          <w:iCs/>
          <w:color w:val="000000" w:themeColor="text1"/>
          <w:sz w:val="24"/>
          <w:szCs w:val="24"/>
          <w:shd w:val="clear" w:color="auto" w:fill="FFFFFF"/>
        </w:rPr>
        <w:t>International Journal of Construction Management</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19</w:t>
      </w:r>
      <w:r w:rsidRPr="001A3602">
        <w:rPr>
          <w:rFonts w:ascii="Times New Roman" w:hAnsi="Times New Roman" w:cs="Times New Roman"/>
          <w:color w:val="000000" w:themeColor="text1"/>
          <w:sz w:val="24"/>
          <w:szCs w:val="24"/>
          <w:shd w:val="clear" w:color="auto" w:fill="FFFFFF"/>
        </w:rPr>
        <w:t>(5), pp.371-381.</w:t>
      </w:r>
    </w:p>
    <w:p w14:paraId="75DB3A0D"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Radujković</w:t>
      </w:r>
      <w:proofErr w:type="spellEnd"/>
      <w:r w:rsidRPr="001A3602">
        <w:rPr>
          <w:rFonts w:ascii="Times New Roman" w:hAnsi="Times New Roman" w:cs="Times New Roman"/>
          <w:color w:val="000000" w:themeColor="text1"/>
          <w:sz w:val="24"/>
          <w:szCs w:val="24"/>
        </w:rPr>
        <w:t xml:space="preserve">, M. and </w:t>
      </w:r>
      <w:proofErr w:type="spellStart"/>
      <w:r w:rsidRPr="001A3602">
        <w:rPr>
          <w:rFonts w:ascii="Times New Roman" w:hAnsi="Times New Roman" w:cs="Times New Roman"/>
          <w:color w:val="000000" w:themeColor="text1"/>
          <w:sz w:val="24"/>
          <w:szCs w:val="24"/>
        </w:rPr>
        <w:t>Sjekavica</w:t>
      </w:r>
      <w:proofErr w:type="spellEnd"/>
      <w:r w:rsidRPr="001A3602">
        <w:rPr>
          <w:rFonts w:ascii="Times New Roman" w:hAnsi="Times New Roman" w:cs="Times New Roman"/>
          <w:color w:val="000000" w:themeColor="text1"/>
          <w:sz w:val="24"/>
          <w:szCs w:val="24"/>
        </w:rPr>
        <w:t>, M., 2017. Project management success factors. </w:t>
      </w:r>
      <w:r w:rsidRPr="001A3602">
        <w:rPr>
          <w:rFonts w:ascii="Times New Roman" w:hAnsi="Times New Roman" w:cs="Times New Roman"/>
          <w:i/>
          <w:iCs/>
          <w:color w:val="000000" w:themeColor="text1"/>
          <w:sz w:val="24"/>
          <w:szCs w:val="24"/>
        </w:rPr>
        <w:t>Procedia engineering</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196</w:t>
      </w:r>
      <w:r w:rsidRPr="001A3602">
        <w:rPr>
          <w:rFonts w:ascii="Times New Roman" w:hAnsi="Times New Roman" w:cs="Times New Roman"/>
          <w:color w:val="000000" w:themeColor="text1"/>
          <w:sz w:val="24"/>
          <w:szCs w:val="24"/>
        </w:rPr>
        <w:t>, pp.607-615.</w:t>
      </w:r>
    </w:p>
    <w:p w14:paraId="764F0200"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Sanchez, O.P. and </w:t>
      </w:r>
      <w:proofErr w:type="spellStart"/>
      <w:r w:rsidRPr="001A3602">
        <w:rPr>
          <w:rFonts w:ascii="Times New Roman" w:hAnsi="Times New Roman" w:cs="Times New Roman"/>
          <w:color w:val="000000" w:themeColor="text1"/>
          <w:sz w:val="24"/>
          <w:szCs w:val="24"/>
        </w:rPr>
        <w:t>Terlizzi</w:t>
      </w:r>
      <w:proofErr w:type="spellEnd"/>
      <w:r w:rsidRPr="001A3602">
        <w:rPr>
          <w:rFonts w:ascii="Times New Roman" w:hAnsi="Times New Roman" w:cs="Times New Roman"/>
          <w:color w:val="000000" w:themeColor="text1"/>
          <w:sz w:val="24"/>
          <w:szCs w:val="24"/>
        </w:rPr>
        <w:t>, M.A., 2017. Cost and time project management success factors for information systems development projects. </w:t>
      </w:r>
      <w:r w:rsidRPr="001A3602">
        <w:rPr>
          <w:rFonts w:ascii="Times New Roman" w:hAnsi="Times New Roman" w:cs="Times New Roman"/>
          <w:i/>
          <w:iCs/>
          <w:color w:val="000000" w:themeColor="text1"/>
          <w:sz w:val="24"/>
          <w:szCs w:val="24"/>
        </w:rPr>
        <w:t>International Journal of Project Management</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35</w:t>
      </w:r>
      <w:r w:rsidRPr="001A3602">
        <w:rPr>
          <w:rFonts w:ascii="Times New Roman" w:hAnsi="Times New Roman" w:cs="Times New Roman"/>
          <w:color w:val="000000" w:themeColor="text1"/>
          <w:sz w:val="24"/>
          <w:szCs w:val="24"/>
        </w:rPr>
        <w:t>(8), pp.1608-1626.</w:t>
      </w:r>
    </w:p>
    <w:p w14:paraId="500CAED0"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lang w:val="en-US"/>
        </w:rPr>
      </w:pPr>
      <w:proofErr w:type="spellStart"/>
      <w:r w:rsidRPr="001A3602">
        <w:rPr>
          <w:rFonts w:ascii="Times New Roman" w:hAnsi="Times New Roman" w:cs="Times New Roman"/>
          <w:color w:val="000000" w:themeColor="text1"/>
          <w:sz w:val="24"/>
          <w:szCs w:val="24"/>
          <w:shd w:val="clear" w:color="auto" w:fill="FFFFFF"/>
        </w:rPr>
        <w:t>Schefer-Wenzl</w:t>
      </w:r>
      <w:proofErr w:type="spellEnd"/>
      <w:r w:rsidRPr="001A3602">
        <w:rPr>
          <w:rFonts w:ascii="Times New Roman" w:hAnsi="Times New Roman" w:cs="Times New Roman"/>
          <w:color w:val="000000" w:themeColor="text1"/>
          <w:sz w:val="24"/>
          <w:szCs w:val="24"/>
          <w:shd w:val="clear" w:color="auto" w:fill="FFFFFF"/>
        </w:rPr>
        <w:t xml:space="preserve">, S. and </w:t>
      </w:r>
      <w:proofErr w:type="spellStart"/>
      <w:r w:rsidRPr="001A3602">
        <w:rPr>
          <w:rFonts w:ascii="Times New Roman" w:hAnsi="Times New Roman" w:cs="Times New Roman"/>
          <w:color w:val="000000" w:themeColor="text1"/>
          <w:sz w:val="24"/>
          <w:szCs w:val="24"/>
          <w:shd w:val="clear" w:color="auto" w:fill="FFFFFF"/>
        </w:rPr>
        <w:t>Miladinovic</w:t>
      </w:r>
      <w:proofErr w:type="spellEnd"/>
      <w:r w:rsidRPr="001A3602">
        <w:rPr>
          <w:rFonts w:ascii="Times New Roman" w:hAnsi="Times New Roman" w:cs="Times New Roman"/>
          <w:color w:val="000000" w:themeColor="text1"/>
          <w:sz w:val="24"/>
          <w:szCs w:val="24"/>
          <w:shd w:val="clear" w:color="auto" w:fill="FFFFFF"/>
        </w:rPr>
        <w:t>, I., 2018, September. Leveraging collaborative mobile learning for sustained software development skills. In </w:t>
      </w:r>
      <w:r w:rsidRPr="001A3602">
        <w:rPr>
          <w:rFonts w:ascii="Times New Roman" w:hAnsi="Times New Roman" w:cs="Times New Roman"/>
          <w:i/>
          <w:iCs/>
          <w:color w:val="000000" w:themeColor="text1"/>
          <w:sz w:val="24"/>
          <w:szCs w:val="24"/>
          <w:shd w:val="clear" w:color="auto" w:fill="FFFFFF"/>
        </w:rPr>
        <w:t>International Conference on Interactive Collaborative Learning</w:t>
      </w:r>
      <w:r w:rsidRPr="001A3602">
        <w:rPr>
          <w:rFonts w:ascii="Times New Roman" w:hAnsi="Times New Roman" w:cs="Times New Roman"/>
          <w:color w:val="000000" w:themeColor="text1"/>
          <w:sz w:val="24"/>
          <w:szCs w:val="24"/>
          <w:shd w:val="clear" w:color="auto" w:fill="FFFFFF"/>
        </w:rPr>
        <w:t> (pp. 157-166). Springer, Cham.</w:t>
      </w:r>
    </w:p>
    <w:p w14:paraId="119B424C"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proofErr w:type="spellStart"/>
      <w:r w:rsidRPr="001A3602">
        <w:rPr>
          <w:rFonts w:ascii="Times New Roman" w:hAnsi="Times New Roman" w:cs="Times New Roman"/>
          <w:color w:val="000000" w:themeColor="text1"/>
          <w:sz w:val="24"/>
          <w:szCs w:val="24"/>
        </w:rPr>
        <w:t>Trojanowska</w:t>
      </w:r>
      <w:proofErr w:type="spellEnd"/>
      <w:r w:rsidRPr="001A3602">
        <w:rPr>
          <w:rFonts w:ascii="Times New Roman" w:hAnsi="Times New Roman" w:cs="Times New Roman"/>
          <w:color w:val="000000" w:themeColor="text1"/>
          <w:sz w:val="24"/>
          <w:szCs w:val="24"/>
        </w:rPr>
        <w:t xml:space="preserve">, J. and </w:t>
      </w:r>
      <w:proofErr w:type="spellStart"/>
      <w:r w:rsidRPr="001A3602">
        <w:rPr>
          <w:rFonts w:ascii="Times New Roman" w:hAnsi="Times New Roman" w:cs="Times New Roman"/>
          <w:color w:val="000000" w:themeColor="text1"/>
          <w:sz w:val="24"/>
          <w:szCs w:val="24"/>
        </w:rPr>
        <w:t>Dostatni</w:t>
      </w:r>
      <w:proofErr w:type="spellEnd"/>
      <w:r w:rsidRPr="001A3602">
        <w:rPr>
          <w:rFonts w:ascii="Times New Roman" w:hAnsi="Times New Roman" w:cs="Times New Roman"/>
          <w:color w:val="000000" w:themeColor="text1"/>
          <w:sz w:val="24"/>
          <w:szCs w:val="24"/>
        </w:rPr>
        <w:t>, E., 2017. Application of the theory of constraints for project management. </w:t>
      </w:r>
      <w:r w:rsidRPr="001A3602">
        <w:rPr>
          <w:rFonts w:ascii="Times New Roman" w:hAnsi="Times New Roman" w:cs="Times New Roman"/>
          <w:i/>
          <w:iCs/>
          <w:color w:val="000000" w:themeColor="text1"/>
          <w:sz w:val="24"/>
          <w:szCs w:val="24"/>
        </w:rPr>
        <w:t>Management and production engineering review</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8</w:t>
      </w:r>
      <w:r w:rsidRPr="001A3602">
        <w:rPr>
          <w:rFonts w:ascii="Times New Roman" w:hAnsi="Times New Roman" w:cs="Times New Roman"/>
          <w:color w:val="000000" w:themeColor="text1"/>
          <w:sz w:val="24"/>
          <w:szCs w:val="24"/>
        </w:rPr>
        <w:t>.</w:t>
      </w:r>
    </w:p>
    <w:p w14:paraId="0C4B2432"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Williamson, G. and </w:t>
      </w:r>
      <w:proofErr w:type="spellStart"/>
      <w:r w:rsidRPr="001A3602">
        <w:rPr>
          <w:rFonts w:ascii="Times New Roman" w:hAnsi="Times New Roman" w:cs="Times New Roman"/>
          <w:color w:val="000000" w:themeColor="text1"/>
          <w:sz w:val="24"/>
          <w:szCs w:val="24"/>
        </w:rPr>
        <w:t>Scholefield</w:t>
      </w:r>
      <w:proofErr w:type="spellEnd"/>
      <w:r w:rsidRPr="001A3602">
        <w:rPr>
          <w:rFonts w:ascii="Times New Roman" w:hAnsi="Times New Roman" w:cs="Times New Roman"/>
          <w:color w:val="000000" w:themeColor="text1"/>
          <w:sz w:val="24"/>
          <w:szCs w:val="24"/>
        </w:rPr>
        <w:t>, C., 2020. Introduction to Project Management for IAM Projects. </w:t>
      </w:r>
      <w:proofErr w:type="spellStart"/>
      <w:r w:rsidRPr="001A3602">
        <w:rPr>
          <w:rFonts w:ascii="Times New Roman" w:hAnsi="Times New Roman" w:cs="Times New Roman"/>
          <w:i/>
          <w:iCs/>
          <w:color w:val="000000" w:themeColor="text1"/>
          <w:sz w:val="24"/>
          <w:szCs w:val="24"/>
        </w:rPr>
        <w:t>IDPro</w:t>
      </w:r>
      <w:proofErr w:type="spellEnd"/>
      <w:r w:rsidRPr="001A3602">
        <w:rPr>
          <w:rFonts w:ascii="Times New Roman" w:hAnsi="Times New Roman" w:cs="Times New Roman"/>
          <w:i/>
          <w:iCs/>
          <w:color w:val="000000" w:themeColor="text1"/>
          <w:sz w:val="24"/>
          <w:szCs w:val="24"/>
        </w:rPr>
        <w:t xml:space="preserve"> Body of Knowledge</w:t>
      </w:r>
      <w:r w:rsidRPr="001A3602">
        <w:rPr>
          <w:rFonts w:ascii="Times New Roman" w:hAnsi="Times New Roman" w:cs="Times New Roman"/>
          <w:color w:val="000000" w:themeColor="text1"/>
          <w:sz w:val="24"/>
          <w:szCs w:val="24"/>
        </w:rPr>
        <w:t>, </w:t>
      </w:r>
      <w:r w:rsidRPr="001A3602">
        <w:rPr>
          <w:rFonts w:ascii="Times New Roman" w:hAnsi="Times New Roman" w:cs="Times New Roman"/>
          <w:i/>
          <w:iCs/>
          <w:color w:val="000000" w:themeColor="text1"/>
          <w:sz w:val="24"/>
          <w:szCs w:val="24"/>
        </w:rPr>
        <w:t>1</w:t>
      </w:r>
      <w:r w:rsidRPr="001A3602">
        <w:rPr>
          <w:rFonts w:ascii="Times New Roman" w:hAnsi="Times New Roman" w:cs="Times New Roman"/>
          <w:color w:val="000000" w:themeColor="text1"/>
          <w:sz w:val="24"/>
          <w:szCs w:val="24"/>
        </w:rPr>
        <w:t>(1).</w:t>
      </w:r>
    </w:p>
    <w:p w14:paraId="39B849B0" w14:textId="77777777" w:rsidR="00965D45" w:rsidRPr="001A3602" w:rsidRDefault="00FD6B47" w:rsidP="00151487">
      <w:pPr>
        <w:spacing w:before="240" w:after="240" w:line="360" w:lineRule="auto"/>
        <w:jc w:val="both"/>
        <w:rPr>
          <w:rFonts w:ascii="Times New Roman" w:hAnsi="Times New Roman" w:cs="Times New Roman"/>
          <w:color w:val="000000" w:themeColor="text1"/>
          <w:sz w:val="24"/>
          <w:szCs w:val="24"/>
        </w:rPr>
      </w:pPr>
      <w:r w:rsidRPr="001A3602">
        <w:rPr>
          <w:rFonts w:ascii="Times New Roman" w:hAnsi="Times New Roman" w:cs="Times New Roman"/>
          <w:color w:val="000000" w:themeColor="text1"/>
          <w:sz w:val="24"/>
          <w:szCs w:val="24"/>
        </w:rPr>
        <w:t xml:space="preserve">WPP.com. 2021, Homepage, available at: </w:t>
      </w:r>
      <w:hyperlink r:id="rId14" w:history="1">
        <w:r w:rsidRPr="001A3602">
          <w:rPr>
            <w:rStyle w:val="Hyperlink"/>
            <w:rFonts w:ascii="Times New Roman" w:hAnsi="Times New Roman" w:cs="Times New Roman"/>
            <w:color w:val="000000" w:themeColor="text1"/>
            <w:sz w:val="24"/>
            <w:szCs w:val="24"/>
          </w:rPr>
          <w:t>https://www.wpp.com/</w:t>
        </w:r>
      </w:hyperlink>
      <w:r w:rsidRPr="001A3602">
        <w:rPr>
          <w:rFonts w:ascii="Times New Roman" w:hAnsi="Times New Roman" w:cs="Times New Roman"/>
          <w:color w:val="000000" w:themeColor="text1"/>
          <w:sz w:val="24"/>
          <w:szCs w:val="24"/>
        </w:rPr>
        <w:t xml:space="preserve"> [accessed on 22/4/2021]</w:t>
      </w:r>
    </w:p>
    <w:p w14:paraId="6DEFAF44"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Zaghloul</w:t>
      </w:r>
      <w:proofErr w:type="spellEnd"/>
      <w:r w:rsidRPr="001A3602">
        <w:rPr>
          <w:rFonts w:ascii="Times New Roman" w:hAnsi="Times New Roman" w:cs="Times New Roman"/>
          <w:color w:val="000000" w:themeColor="text1"/>
          <w:sz w:val="24"/>
          <w:szCs w:val="24"/>
          <w:shd w:val="clear" w:color="auto" w:fill="FFFFFF"/>
        </w:rPr>
        <w:t>, H.S., 2018. Using creative educational drama to enhance self-development skills for the students at university level. </w:t>
      </w:r>
      <w:r w:rsidRPr="001A3602">
        <w:rPr>
          <w:rFonts w:ascii="Times New Roman" w:hAnsi="Times New Roman" w:cs="Times New Roman"/>
          <w:i/>
          <w:iCs/>
          <w:color w:val="000000" w:themeColor="text1"/>
          <w:sz w:val="24"/>
          <w:szCs w:val="24"/>
          <w:shd w:val="clear" w:color="auto" w:fill="FFFFFF"/>
        </w:rPr>
        <w:t>International Journal of Advanced Computer Science and Applications</w:t>
      </w:r>
      <w:r w:rsidRPr="001A3602">
        <w:rPr>
          <w:rFonts w:ascii="Times New Roman" w:hAnsi="Times New Roman" w:cs="Times New Roman"/>
          <w:color w:val="000000" w:themeColor="text1"/>
          <w:sz w:val="24"/>
          <w:szCs w:val="24"/>
          <w:shd w:val="clear" w:color="auto" w:fill="FFFFFF"/>
        </w:rPr>
        <w:t>, </w:t>
      </w:r>
      <w:r w:rsidRPr="001A3602">
        <w:rPr>
          <w:rFonts w:ascii="Times New Roman" w:hAnsi="Times New Roman" w:cs="Times New Roman"/>
          <w:i/>
          <w:iCs/>
          <w:color w:val="000000" w:themeColor="text1"/>
          <w:sz w:val="24"/>
          <w:szCs w:val="24"/>
          <w:shd w:val="clear" w:color="auto" w:fill="FFFFFF"/>
        </w:rPr>
        <w:t>9</w:t>
      </w:r>
      <w:r w:rsidRPr="001A3602">
        <w:rPr>
          <w:rFonts w:ascii="Times New Roman" w:hAnsi="Times New Roman" w:cs="Times New Roman"/>
          <w:color w:val="000000" w:themeColor="text1"/>
          <w:sz w:val="24"/>
          <w:szCs w:val="24"/>
          <w:shd w:val="clear" w:color="auto" w:fill="FFFFFF"/>
        </w:rPr>
        <w:t>(4), pp.71-77.</w:t>
      </w:r>
    </w:p>
    <w:p w14:paraId="1F23A4BD" w14:textId="77777777" w:rsidR="00D7797A" w:rsidRPr="001A3602" w:rsidRDefault="00FD6B47" w:rsidP="00151487">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A3602">
        <w:rPr>
          <w:rFonts w:ascii="Times New Roman" w:hAnsi="Times New Roman" w:cs="Times New Roman"/>
          <w:color w:val="000000" w:themeColor="text1"/>
          <w:sz w:val="24"/>
          <w:szCs w:val="24"/>
          <w:shd w:val="clear" w:color="auto" w:fill="FFFFFF"/>
        </w:rPr>
        <w:t>Максимчук</w:t>
      </w:r>
      <w:proofErr w:type="spellEnd"/>
      <w:r w:rsidRPr="001A3602">
        <w:rPr>
          <w:rFonts w:ascii="Times New Roman" w:hAnsi="Times New Roman" w:cs="Times New Roman"/>
          <w:color w:val="000000" w:themeColor="text1"/>
          <w:sz w:val="24"/>
          <w:szCs w:val="24"/>
          <w:shd w:val="clear" w:color="auto" w:fill="FFFFFF"/>
        </w:rPr>
        <w:t xml:space="preserve">, І.А., </w:t>
      </w:r>
      <w:proofErr w:type="spellStart"/>
      <w:r w:rsidRPr="001A3602">
        <w:rPr>
          <w:rFonts w:ascii="Times New Roman" w:hAnsi="Times New Roman" w:cs="Times New Roman"/>
          <w:color w:val="000000" w:themeColor="text1"/>
          <w:sz w:val="24"/>
          <w:szCs w:val="24"/>
          <w:shd w:val="clear" w:color="auto" w:fill="FFFFFF"/>
        </w:rPr>
        <w:t>Сагач</w:t>
      </w:r>
      <w:proofErr w:type="spellEnd"/>
      <w:r w:rsidRPr="001A3602">
        <w:rPr>
          <w:rFonts w:ascii="Times New Roman" w:hAnsi="Times New Roman" w:cs="Times New Roman"/>
          <w:color w:val="000000" w:themeColor="text1"/>
          <w:sz w:val="24"/>
          <w:szCs w:val="24"/>
          <w:shd w:val="clear" w:color="auto" w:fill="FFFFFF"/>
        </w:rPr>
        <w:t xml:space="preserve">, О.М., </w:t>
      </w:r>
      <w:proofErr w:type="spellStart"/>
      <w:r w:rsidRPr="001A3602">
        <w:rPr>
          <w:rFonts w:ascii="Times New Roman" w:hAnsi="Times New Roman" w:cs="Times New Roman"/>
          <w:color w:val="000000" w:themeColor="text1"/>
          <w:sz w:val="24"/>
          <w:szCs w:val="24"/>
          <w:shd w:val="clear" w:color="auto" w:fill="FFFFFF"/>
        </w:rPr>
        <w:t>Демченко</w:t>
      </w:r>
      <w:proofErr w:type="spellEnd"/>
      <w:r w:rsidRPr="001A3602">
        <w:rPr>
          <w:rFonts w:ascii="Times New Roman" w:hAnsi="Times New Roman" w:cs="Times New Roman"/>
          <w:color w:val="000000" w:themeColor="text1"/>
          <w:sz w:val="24"/>
          <w:szCs w:val="24"/>
          <w:shd w:val="clear" w:color="auto" w:fill="FFFFFF"/>
        </w:rPr>
        <w:t xml:space="preserve">, І.І., </w:t>
      </w:r>
      <w:proofErr w:type="spellStart"/>
      <w:r w:rsidRPr="001A3602">
        <w:rPr>
          <w:rFonts w:ascii="Times New Roman" w:hAnsi="Times New Roman" w:cs="Times New Roman"/>
          <w:color w:val="000000" w:themeColor="text1"/>
          <w:sz w:val="24"/>
          <w:szCs w:val="24"/>
          <w:shd w:val="clear" w:color="auto" w:fill="FFFFFF"/>
        </w:rPr>
        <w:t>Фурдуй</w:t>
      </w:r>
      <w:proofErr w:type="spellEnd"/>
      <w:r w:rsidRPr="001A3602">
        <w:rPr>
          <w:rFonts w:ascii="Times New Roman" w:hAnsi="Times New Roman" w:cs="Times New Roman"/>
          <w:color w:val="000000" w:themeColor="text1"/>
          <w:sz w:val="24"/>
          <w:szCs w:val="24"/>
          <w:shd w:val="clear" w:color="auto" w:fill="FFFFFF"/>
        </w:rPr>
        <w:t xml:space="preserve">, С.Б., </w:t>
      </w:r>
      <w:proofErr w:type="spellStart"/>
      <w:r w:rsidRPr="001A3602">
        <w:rPr>
          <w:rFonts w:ascii="Times New Roman" w:hAnsi="Times New Roman" w:cs="Times New Roman"/>
          <w:color w:val="000000" w:themeColor="text1"/>
          <w:sz w:val="24"/>
          <w:szCs w:val="24"/>
          <w:shd w:val="clear" w:color="auto" w:fill="FFFFFF"/>
        </w:rPr>
        <w:t>Максимчук</w:t>
      </w:r>
      <w:proofErr w:type="spellEnd"/>
      <w:r w:rsidRPr="001A3602">
        <w:rPr>
          <w:rFonts w:ascii="Times New Roman" w:hAnsi="Times New Roman" w:cs="Times New Roman"/>
          <w:color w:val="000000" w:themeColor="text1"/>
          <w:sz w:val="24"/>
          <w:szCs w:val="24"/>
          <w:shd w:val="clear" w:color="auto" w:fill="FFFFFF"/>
        </w:rPr>
        <w:t xml:space="preserve">, Б.А., </w:t>
      </w:r>
      <w:proofErr w:type="spellStart"/>
      <w:r w:rsidRPr="001A3602">
        <w:rPr>
          <w:rFonts w:ascii="Times New Roman" w:hAnsi="Times New Roman" w:cs="Times New Roman"/>
          <w:color w:val="000000" w:themeColor="text1"/>
          <w:sz w:val="24"/>
          <w:szCs w:val="24"/>
          <w:shd w:val="clear" w:color="auto" w:fill="FFFFFF"/>
        </w:rPr>
        <w:t>Протас</w:t>
      </w:r>
      <w:proofErr w:type="spellEnd"/>
      <w:r w:rsidRPr="001A3602">
        <w:rPr>
          <w:rFonts w:ascii="Times New Roman" w:hAnsi="Times New Roman" w:cs="Times New Roman"/>
          <w:color w:val="000000" w:themeColor="text1"/>
          <w:sz w:val="24"/>
          <w:szCs w:val="24"/>
          <w:shd w:val="clear" w:color="auto" w:fill="FFFFFF"/>
        </w:rPr>
        <w:t xml:space="preserve">, О.Л., </w:t>
      </w:r>
      <w:proofErr w:type="spellStart"/>
      <w:r w:rsidRPr="001A3602">
        <w:rPr>
          <w:rFonts w:ascii="Times New Roman" w:hAnsi="Times New Roman" w:cs="Times New Roman"/>
          <w:color w:val="000000" w:themeColor="text1"/>
          <w:sz w:val="24"/>
          <w:szCs w:val="24"/>
          <w:shd w:val="clear" w:color="auto" w:fill="FFFFFF"/>
        </w:rPr>
        <w:t>Межиловська</w:t>
      </w:r>
      <w:proofErr w:type="spellEnd"/>
      <w:r w:rsidRPr="001A3602">
        <w:rPr>
          <w:rFonts w:ascii="Times New Roman" w:hAnsi="Times New Roman" w:cs="Times New Roman"/>
          <w:color w:val="000000" w:themeColor="text1"/>
          <w:sz w:val="24"/>
          <w:szCs w:val="24"/>
          <w:shd w:val="clear" w:color="auto" w:fill="FFFFFF"/>
        </w:rPr>
        <w:t xml:space="preserve">, Л.Й. and </w:t>
      </w:r>
      <w:proofErr w:type="spellStart"/>
      <w:r w:rsidRPr="001A3602">
        <w:rPr>
          <w:rFonts w:ascii="Times New Roman" w:hAnsi="Times New Roman" w:cs="Times New Roman"/>
          <w:color w:val="000000" w:themeColor="text1"/>
          <w:sz w:val="24"/>
          <w:szCs w:val="24"/>
          <w:shd w:val="clear" w:color="auto" w:fill="FFFFFF"/>
        </w:rPr>
        <w:t>Кузько</w:t>
      </w:r>
      <w:proofErr w:type="spellEnd"/>
      <w:r w:rsidRPr="001A3602">
        <w:rPr>
          <w:rFonts w:ascii="Times New Roman" w:hAnsi="Times New Roman" w:cs="Times New Roman"/>
          <w:color w:val="000000" w:themeColor="text1"/>
          <w:sz w:val="24"/>
          <w:szCs w:val="24"/>
          <w:shd w:val="clear" w:color="auto" w:fill="FFFFFF"/>
        </w:rPr>
        <w:t>, Е.О., 2020. Self-development in the context of forming the future teacher’s pedagogical skills. </w:t>
      </w:r>
      <w:proofErr w:type="spellStart"/>
      <w:r w:rsidRPr="001A3602">
        <w:rPr>
          <w:rFonts w:ascii="Times New Roman" w:hAnsi="Times New Roman" w:cs="Times New Roman"/>
          <w:i/>
          <w:iCs/>
          <w:color w:val="000000" w:themeColor="text1"/>
          <w:sz w:val="24"/>
          <w:szCs w:val="24"/>
          <w:shd w:val="clear" w:color="auto" w:fill="FFFFFF"/>
        </w:rPr>
        <w:t>Науковий</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часопис</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Національного</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педагогічного</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університету</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імені</w:t>
      </w:r>
      <w:proofErr w:type="spellEnd"/>
      <w:r w:rsidRPr="001A3602">
        <w:rPr>
          <w:rFonts w:ascii="Times New Roman" w:hAnsi="Times New Roman" w:cs="Times New Roman"/>
          <w:i/>
          <w:iCs/>
          <w:color w:val="000000" w:themeColor="text1"/>
          <w:sz w:val="24"/>
          <w:szCs w:val="24"/>
          <w:shd w:val="clear" w:color="auto" w:fill="FFFFFF"/>
        </w:rPr>
        <w:t xml:space="preserve"> МП </w:t>
      </w:r>
      <w:proofErr w:type="spellStart"/>
      <w:r w:rsidRPr="001A3602">
        <w:rPr>
          <w:rFonts w:ascii="Times New Roman" w:hAnsi="Times New Roman" w:cs="Times New Roman"/>
          <w:i/>
          <w:iCs/>
          <w:color w:val="000000" w:themeColor="text1"/>
          <w:sz w:val="24"/>
          <w:szCs w:val="24"/>
          <w:shd w:val="clear" w:color="auto" w:fill="FFFFFF"/>
        </w:rPr>
        <w:t>Драгоманова</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Серія</w:t>
      </w:r>
      <w:proofErr w:type="spellEnd"/>
      <w:r w:rsidRPr="001A3602">
        <w:rPr>
          <w:rFonts w:ascii="Times New Roman" w:hAnsi="Times New Roman" w:cs="Times New Roman"/>
          <w:i/>
          <w:iCs/>
          <w:color w:val="000000" w:themeColor="text1"/>
          <w:sz w:val="24"/>
          <w:szCs w:val="24"/>
          <w:shd w:val="clear" w:color="auto" w:fill="FFFFFF"/>
        </w:rPr>
        <w:t xml:space="preserve"> 15. </w:t>
      </w:r>
      <w:proofErr w:type="spellStart"/>
      <w:r w:rsidRPr="001A3602">
        <w:rPr>
          <w:rFonts w:ascii="Times New Roman" w:hAnsi="Times New Roman" w:cs="Times New Roman"/>
          <w:i/>
          <w:iCs/>
          <w:color w:val="000000" w:themeColor="text1"/>
          <w:sz w:val="24"/>
          <w:szCs w:val="24"/>
          <w:shd w:val="clear" w:color="auto" w:fill="FFFFFF"/>
        </w:rPr>
        <w:t>Науково-педагогічні</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проблеми</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фізичної</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культури</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фізична</w:t>
      </w:r>
      <w:proofErr w:type="spellEnd"/>
      <w:r w:rsidRPr="001A3602">
        <w:rPr>
          <w:rFonts w:ascii="Times New Roman" w:hAnsi="Times New Roman" w:cs="Times New Roman"/>
          <w:i/>
          <w:iCs/>
          <w:color w:val="000000" w:themeColor="text1"/>
          <w:sz w:val="24"/>
          <w:szCs w:val="24"/>
          <w:shd w:val="clear" w:color="auto" w:fill="FFFFFF"/>
        </w:rPr>
        <w:t xml:space="preserve"> </w:t>
      </w:r>
      <w:proofErr w:type="spellStart"/>
      <w:r w:rsidRPr="001A3602">
        <w:rPr>
          <w:rFonts w:ascii="Times New Roman" w:hAnsi="Times New Roman" w:cs="Times New Roman"/>
          <w:i/>
          <w:iCs/>
          <w:color w:val="000000" w:themeColor="text1"/>
          <w:sz w:val="24"/>
          <w:szCs w:val="24"/>
          <w:shd w:val="clear" w:color="auto" w:fill="FFFFFF"/>
        </w:rPr>
        <w:t>культура</w:t>
      </w:r>
      <w:proofErr w:type="spellEnd"/>
      <w:r w:rsidRPr="001A3602">
        <w:rPr>
          <w:rFonts w:ascii="Times New Roman" w:hAnsi="Times New Roman" w:cs="Times New Roman"/>
          <w:i/>
          <w:iCs/>
          <w:color w:val="000000" w:themeColor="text1"/>
          <w:sz w:val="24"/>
          <w:szCs w:val="24"/>
          <w:shd w:val="clear" w:color="auto" w:fill="FFFFFF"/>
        </w:rPr>
        <w:t xml:space="preserve"> і </w:t>
      </w:r>
      <w:proofErr w:type="spellStart"/>
      <w:r w:rsidRPr="001A3602">
        <w:rPr>
          <w:rFonts w:ascii="Times New Roman" w:hAnsi="Times New Roman" w:cs="Times New Roman"/>
          <w:i/>
          <w:iCs/>
          <w:color w:val="000000" w:themeColor="text1"/>
          <w:sz w:val="24"/>
          <w:szCs w:val="24"/>
          <w:shd w:val="clear" w:color="auto" w:fill="FFFFFF"/>
        </w:rPr>
        <w:t>спорт</w:t>
      </w:r>
      <w:proofErr w:type="spellEnd"/>
      <w:r w:rsidRPr="001A3602">
        <w:rPr>
          <w:rFonts w:ascii="Times New Roman" w:hAnsi="Times New Roman" w:cs="Times New Roman"/>
          <w:i/>
          <w:iCs/>
          <w:color w:val="000000" w:themeColor="text1"/>
          <w:sz w:val="24"/>
          <w:szCs w:val="24"/>
          <w:shd w:val="clear" w:color="auto" w:fill="FFFFFF"/>
        </w:rPr>
        <w:t>)</w:t>
      </w:r>
      <w:r w:rsidRPr="001A3602">
        <w:rPr>
          <w:rFonts w:ascii="Times New Roman" w:hAnsi="Times New Roman" w:cs="Times New Roman"/>
          <w:color w:val="000000" w:themeColor="text1"/>
          <w:sz w:val="24"/>
          <w:szCs w:val="24"/>
          <w:shd w:val="clear" w:color="auto" w:fill="FFFFFF"/>
        </w:rPr>
        <w:t>, (2 (122)), pp.88-95.</w:t>
      </w:r>
    </w:p>
    <w:p w14:paraId="3573A2D4" w14:textId="77777777" w:rsidR="009E0A98" w:rsidRPr="001A3602" w:rsidRDefault="009E0A98" w:rsidP="00151487">
      <w:pPr>
        <w:spacing w:before="240" w:after="240" w:line="360" w:lineRule="auto"/>
        <w:jc w:val="both"/>
        <w:rPr>
          <w:rFonts w:ascii="Times New Roman" w:hAnsi="Times New Roman" w:cs="Times New Roman"/>
          <w:color w:val="000000" w:themeColor="text1"/>
          <w:sz w:val="24"/>
          <w:szCs w:val="24"/>
          <w:shd w:val="clear" w:color="auto" w:fill="FFFFFF"/>
        </w:rPr>
      </w:pPr>
    </w:p>
    <w:sectPr w:rsidR="009E0A98" w:rsidRPr="001A3602" w:rsidSect="00541B49">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F06EA" w14:textId="77777777" w:rsidR="00FD6B47" w:rsidRDefault="00FD6B47" w:rsidP="00F33C04">
      <w:pPr>
        <w:spacing w:line="240" w:lineRule="auto"/>
      </w:pPr>
      <w:r>
        <w:separator/>
      </w:r>
    </w:p>
  </w:endnote>
  <w:endnote w:type="continuationSeparator" w:id="0">
    <w:p w14:paraId="46C01BF4" w14:textId="77777777" w:rsidR="00FD6B47" w:rsidRDefault="00FD6B47" w:rsidP="00F33C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773003"/>
      <w:docPartObj>
        <w:docPartGallery w:val="Page Numbers (Bottom of Page)"/>
        <w:docPartUnique/>
      </w:docPartObj>
    </w:sdtPr>
    <w:sdtEndPr>
      <w:rPr>
        <w:rFonts w:ascii="Times New Roman" w:hAnsi="Times New Roman" w:cs="Times New Roman"/>
        <w:noProof/>
        <w:sz w:val="20"/>
        <w:szCs w:val="20"/>
      </w:rPr>
    </w:sdtEndPr>
    <w:sdtContent>
      <w:p w14:paraId="587EAAC0" w14:textId="77777777" w:rsidR="00541B49" w:rsidRPr="00541B49" w:rsidRDefault="00F33C04">
        <w:pPr>
          <w:pStyle w:val="Footer"/>
          <w:jc w:val="right"/>
          <w:rPr>
            <w:rFonts w:ascii="Times New Roman" w:hAnsi="Times New Roman" w:cs="Times New Roman"/>
            <w:sz w:val="20"/>
            <w:szCs w:val="20"/>
          </w:rPr>
        </w:pPr>
        <w:r w:rsidRPr="00541B49">
          <w:rPr>
            <w:rFonts w:ascii="Times New Roman" w:hAnsi="Times New Roman" w:cs="Times New Roman"/>
            <w:sz w:val="20"/>
            <w:szCs w:val="20"/>
          </w:rPr>
          <w:fldChar w:fldCharType="begin"/>
        </w:r>
        <w:r w:rsidR="00FD6B47" w:rsidRPr="00541B49">
          <w:rPr>
            <w:rFonts w:ascii="Times New Roman" w:hAnsi="Times New Roman" w:cs="Times New Roman"/>
            <w:sz w:val="20"/>
            <w:szCs w:val="20"/>
          </w:rPr>
          <w:instrText xml:space="preserve"> PAGE   \* MERGEFORMAT </w:instrText>
        </w:r>
        <w:r w:rsidRPr="00541B49">
          <w:rPr>
            <w:rFonts w:ascii="Times New Roman" w:hAnsi="Times New Roman" w:cs="Times New Roman"/>
            <w:sz w:val="20"/>
            <w:szCs w:val="20"/>
          </w:rPr>
          <w:fldChar w:fldCharType="separate"/>
        </w:r>
        <w:r w:rsidR="001A3602">
          <w:rPr>
            <w:rFonts w:ascii="Times New Roman" w:hAnsi="Times New Roman" w:cs="Times New Roman"/>
            <w:noProof/>
            <w:sz w:val="20"/>
            <w:szCs w:val="20"/>
          </w:rPr>
          <w:t>3</w:t>
        </w:r>
        <w:r w:rsidRPr="00541B49">
          <w:rPr>
            <w:rFonts w:ascii="Times New Roman" w:hAnsi="Times New Roman" w:cs="Times New Roman"/>
            <w:noProof/>
            <w:sz w:val="20"/>
            <w:szCs w:val="20"/>
          </w:rPr>
          <w:fldChar w:fldCharType="end"/>
        </w:r>
      </w:p>
    </w:sdtContent>
  </w:sdt>
  <w:p w14:paraId="0E69687C" w14:textId="77777777" w:rsidR="00541B49" w:rsidRDefault="00541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3AC8E" w14:textId="77777777" w:rsidR="00FD6B47" w:rsidRDefault="00FD6B47" w:rsidP="00F33C04">
      <w:pPr>
        <w:spacing w:line="240" w:lineRule="auto"/>
      </w:pPr>
      <w:r>
        <w:separator/>
      </w:r>
    </w:p>
  </w:footnote>
  <w:footnote w:type="continuationSeparator" w:id="0">
    <w:p w14:paraId="1896FA5C" w14:textId="77777777" w:rsidR="00FD6B47" w:rsidRDefault="00FD6B47" w:rsidP="00F33C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C09AD"/>
    <w:multiLevelType w:val="hybridMultilevel"/>
    <w:tmpl w:val="3902706A"/>
    <w:lvl w:ilvl="0" w:tplc="74C66B0C">
      <w:start w:val="1"/>
      <w:numFmt w:val="lowerLetter"/>
      <w:lvlText w:val="%1."/>
      <w:lvlJc w:val="left"/>
      <w:pPr>
        <w:ind w:left="720" w:hanging="360"/>
      </w:pPr>
      <w:rPr>
        <w:rFonts w:hint="default"/>
      </w:rPr>
    </w:lvl>
    <w:lvl w:ilvl="1" w:tplc="21CC0BE0" w:tentative="1">
      <w:start w:val="1"/>
      <w:numFmt w:val="lowerLetter"/>
      <w:lvlText w:val="%2."/>
      <w:lvlJc w:val="left"/>
      <w:pPr>
        <w:ind w:left="1440" w:hanging="360"/>
      </w:pPr>
    </w:lvl>
    <w:lvl w:ilvl="2" w:tplc="E920332C" w:tentative="1">
      <w:start w:val="1"/>
      <w:numFmt w:val="lowerRoman"/>
      <w:lvlText w:val="%3."/>
      <w:lvlJc w:val="right"/>
      <w:pPr>
        <w:ind w:left="2160" w:hanging="180"/>
      </w:pPr>
    </w:lvl>
    <w:lvl w:ilvl="3" w:tplc="74DCA2FA" w:tentative="1">
      <w:start w:val="1"/>
      <w:numFmt w:val="decimal"/>
      <w:lvlText w:val="%4."/>
      <w:lvlJc w:val="left"/>
      <w:pPr>
        <w:ind w:left="2880" w:hanging="360"/>
      </w:pPr>
    </w:lvl>
    <w:lvl w:ilvl="4" w:tplc="BA3AB818" w:tentative="1">
      <w:start w:val="1"/>
      <w:numFmt w:val="lowerLetter"/>
      <w:lvlText w:val="%5."/>
      <w:lvlJc w:val="left"/>
      <w:pPr>
        <w:ind w:left="3600" w:hanging="360"/>
      </w:pPr>
    </w:lvl>
    <w:lvl w:ilvl="5" w:tplc="E6F4E4DE" w:tentative="1">
      <w:start w:val="1"/>
      <w:numFmt w:val="lowerRoman"/>
      <w:lvlText w:val="%6."/>
      <w:lvlJc w:val="right"/>
      <w:pPr>
        <w:ind w:left="4320" w:hanging="180"/>
      </w:pPr>
    </w:lvl>
    <w:lvl w:ilvl="6" w:tplc="CF405B58" w:tentative="1">
      <w:start w:val="1"/>
      <w:numFmt w:val="decimal"/>
      <w:lvlText w:val="%7."/>
      <w:lvlJc w:val="left"/>
      <w:pPr>
        <w:ind w:left="5040" w:hanging="360"/>
      </w:pPr>
    </w:lvl>
    <w:lvl w:ilvl="7" w:tplc="B9BE4F92" w:tentative="1">
      <w:start w:val="1"/>
      <w:numFmt w:val="lowerLetter"/>
      <w:lvlText w:val="%8."/>
      <w:lvlJc w:val="left"/>
      <w:pPr>
        <w:ind w:left="5760" w:hanging="360"/>
      </w:pPr>
    </w:lvl>
    <w:lvl w:ilvl="8" w:tplc="E2D6BD6A" w:tentative="1">
      <w:start w:val="1"/>
      <w:numFmt w:val="lowerRoman"/>
      <w:lvlText w:val="%9."/>
      <w:lvlJc w:val="right"/>
      <w:pPr>
        <w:ind w:left="6480" w:hanging="180"/>
      </w:pPr>
    </w:lvl>
  </w:abstractNum>
  <w:abstractNum w:abstractNumId="1" w15:restartNumberingAfterBreak="0">
    <w:nsid w:val="3DE11ECD"/>
    <w:multiLevelType w:val="hybridMultilevel"/>
    <w:tmpl w:val="BC3E2290"/>
    <w:lvl w:ilvl="0" w:tplc="C764F43A">
      <w:start w:val="1"/>
      <w:numFmt w:val="bullet"/>
      <w:lvlText w:val=""/>
      <w:lvlJc w:val="left"/>
      <w:pPr>
        <w:ind w:left="720" w:hanging="360"/>
      </w:pPr>
      <w:rPr>
        <w:rFonts w:ascii="Symbol" w:hAnsi="Symbol" w:hint="default"/>
      </w:rPr>
    </w:lvl>
    <w:lvl w:ilvl="1" w:tplc="E71E0E10" w:tentative="1">
      <w:start w:val="1"/>
      <w:numFmt w:val="bullet"/>
      <w:lvlText w:val="o"/>
      <w:lvlJc w:val="left"/>
      <w:pPr>
        <w:ind w:left="1440" w:hanging="360"/>
      </w:pPr>
      <w:rPr>
        <w:rFonts w:ascii="Courier New" w:hAnsi="Courier New" w:cs="Courier New" w:hint="default"/>
      </w:rPr>
    </w:lvl>
    <w:lvl w:ilvl="2" w:tplc="D078165E" w:tentative="1">
      <w:start w:val="1"/>
      <w:numFmt w:val="bullet"/>
      <w:lvlText w:val=""/>
      <w:lvlJc w:val="left"/>
      <w:pPr>
        <w:ind w:left="2160" w:hanging="360"/>
      </w:pPr>
      <w:rPr>
        <w:rFonts w:ascii="Wingdings" w:hAnsi="Wingdings" w:hint="default"/>
      </w:rPr>
    </w:lvl>
    <w:lvl w:ilvl="3" w:tplc="8AB833DA" w:tentative="1">
      <w:start w:val="1"/>
      <w:numFmt w:val="bullet"/>
      <w:lvlText w:val=""/>
      <w:lvlJc w:val="left"/>
      <w:pPr>
        <w:ind w:left="2880" w:hanging="360"/>
      </w:pPr>
      <w:rPr>
        <w:rFonts w:ascii="Symbol" w:hAnsi="Symbol" w:hint="default"/>
      </w:rPr>
    </w:lvl>
    <w:lvl w:ilvl="4" w:tplc="80083316" w:tentative="1">
      <w:start w:val="1"/>
      <w:numFmt w:val="bullet"/>
      <w:lvlText w:val="o"/>
      <w:lvlJc w:val="left"/>
      <w:pPr>
        <w:ind w:left="3600" w:hanging="360"/>
      </w:pPr>
      <w:rPr>
        <w:rFonts w:ascii="Courier New" w:hAnsi="Courier New" w:cs="Courier New" w:hint="default"/>
      </w:rPr>
    </w:lvl>
    <w:lvl w:ilvl="5" w:tplc="25AEF08E" w:tentative="1">
      <w:start w:val="1"/>
      <w:numFmt w:val="bullet"/>
      <w:lvlText w:val=""/>
      <w:lvlJc w:val="left"/>
      <w:pPr>
        <w:ind w:left="4320" w:hanging="360"/>
      </w:pPr>
      <w:rPr>
        <w:rFonts w:ascii="Wingdings" w:hAnsi="Wingdings" w:hint="default"/>
      </w:rPr>
    </w:lvl>
    <w:lvl w:ilvl="6" w:tplc="32147FE8" w:tentative="1">
      <w:start w:val="1"/>
      <w:numFmt w:val="bullet"/>
      <w:lvlText w:val=""/>
      <w:lvlJc w:val="left"/>
      <w:pPr>
        <w:ind w:left="5040" w:hanging="360"/>
      </w:pPr>
      <w:rPr>
        <w:rFonts w:ascii="Symbol" w:hAnsi="Symbol" w:hint="default"/>
      </w:rPr>
    </w:lvl>
    <w:lvl w:ilvl="7" w:tplc="505C44E2" w:tentative="1">
      <w:start w:val="1"/>
      <w:numFmt w:val="bullet"/>
      <w:lvlText w:val="o"/>
      <w:lvlJc w:val="left"/>
      <w:pPr>
        <w:ind w:left="5760" w:hanging="360"/>
      </w:pPr>
      <w:rPr>
        <w:rFonts w:ascii="Courier New" w:hAnsi="Courier New" w:cs="Courier New" w:hint="default"/>
      </w:rPr>
    </w:lvl>
    <w:lvl w:ilvl="8" w:tplc="0EA2A4A2"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B42"/>
    <w:rsid w:val="000656CF"/>
    <w:rsid w:val="000C62FF"/>
    <w:rsid w:val="00151487"/>
    <w:rsid w:val="001A3602"/>
    <w:rsid w:val="001A5899"/>
    <w:rsid w:val="003E6724"/>
    <w:rsid w:val="0041077D"/>
    <w:rsid w:val="00474801"/>
    <w:rsid w:val="00501FAA"/>
    <w:rsid w:val="00541B49"/>
    <w:rsid w:val="0070667E"/>
    <w:rsid w:val="007A107F"/>
    <w:rsid w:val="007F3424"/>
    <w:rsid w:val="008061F3"/>
    <w:rsid w:val="0086224A"/>
    <w:rsid w:val="008905BB"/>
    <w:rsid w:val="008E30E2"/>
    <w:rsid w:val="008E79CC"/>
    <w:rsid w:val="008F51F9"/>
    <w:rsid w:val="009108CE"/>
    <w:rsid w:val="00957D3F"/>
    <w:rsid w:val="00965D45"/>
    <w:rsid w:val="009E0A98"/>
    <w:rsid w:val="00A03E2B"/>
    <w:rsid w:val="00A46C42"/>
    <w:rsid w:val="00AD5420"/>
    <w:rsid w:val="00AE42DB"/>
    <w:rsid w:val="00AE7F8C"/>
    <w:rsid w:val="00B27FB7"/>
    <w:rsid w:val="00B37434"/>
    <w:rsid w:val="00B92A04"/>
    <w:rsid w:val="00BA6CD3"/>
    <w:rsid w:val="00BB76E6"/>
    <w:rsid w:val="00C06B42"/>
    <w:rsid w:val="00C06D4A"/>
    <w:rsid w:val="00C30681"/>
    <w:rsid w:val="00C81F00"/>
    <w:rsid w:val="00C95E4C"/>
    <w:rsid w:val="00D21A4D"/>
    <w:rsid w:val="00D7797A"/>
    <w:rsid w:val="00E426DD"/>
    <w:rsid w:val="00EB37F1"/>
    <w:rsid w:val="00F27481"/>
    <w:rsid w:val="00F33C04"/>
    <w:rsid w:val="00FB4A02"/>
    <w:rsid w:val="00FC40CC"/>
    <w:rsid w:val="00FC5C57"/>
    <w:rsid w:val="00FD5BAC"/>
    <w:rsid w:val="00FD6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D2C9E"/>
  <w15:docId w15:val="{92EF4546-B40A-4E3D-A54B-5481748D4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37F1"/>
  </w:style>
  <w:style w:type="paragraph" w:styleId="Heading1">
    <w:name w:val="heading 1"/>
    <w:basedOn w:val="Normal"/>
    <w:next w:val="Normal"/>
    <w:rsid w:val="00151487"/>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8E79CC"/>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EB37F1"/>
    <w:pPr>
      <w:keepNext/>
      <w:keepLines/>
      <w:spacing w:before="320" w:after="80"/>
      <w:outlineLvl w:val="2"/>
    </w:pPr>
    <w:rPr>
      <w:color w:val="434343"/>
      <w:sz w:val="28"/>
      <w:szCs w:val="28"/>
    </w:rPr>
  </w:style>
  <w:style w:type="paragraph" w:styleId="Heading4">
    <w:name w:val="heading 4"/>
    <w:basedOn w:val="Normal"/>
    <w:next w:val="Normal"/>
    <w:rsid w:val="00EB37F1"/>
    <w:pPr>
      <w:keepNext/>
      <w:keepLines/>
      <w:spacing w:before="280" w:after="80"/>
      <w:outlineLvl w:val="3"/>
    </w:pPr>
    <w:rPr>
      <w:color w:val="666666"/>
      <w:sz w:val="24"/>
      <w:szCs w:val="24"/>
    </w:rPr>
  </w:style>
  <w:style w:type="paragraph" w:styleId="Heading5">
    <w:name w:val="heading 5"/>
    <w:basedOn w:val="Normal"/>
    <w:next w:val="Normal"/>
    <w:rsid w:val="00EB37F1"/>
    <w:pPr>
      <w:keepNext/>
      <w:keepLines/>
      <w:spacing w:before="240" w:after="80"/>
      <w:outlineLvl w:val="4"/>
    </w:pPr>
    <w:rPr>
      <w:color w:val="666666"/>
    </w:rPr>
  </w:style>
  <w:style w:type="paragraph" w:styleId="Heading6">
    <w:name w:val="heading 6"/>
    <w:basedOn w:val="Normal"/>
    <w:next w:val="Normal"/>
    <w:rsid w:val="00EB37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B37F1"/>
    <w:pPr>
      <w:keepNext/>
      <w:keepLines/>
      <w:spacing w:after="60"/>
    </w:pPr>
    <w:rPr>
      <w:sz w:val="52"/>
      <w:szCs w:val="52"/>
    </w:rPr>
  </w:style>
  <w:style w:type="paragraph" w:styleId="Subtitle">
    <w:name w:val="Subtitle"/>
    <w:basedOn w:val="Normal"/>
    <w:next w:val="Normal"/>
    <w:rsid w:val="00EB37F1"/>
    <w:pPr>
      <w:keepNext/>
      <w:keepLines/>
      <w:spacing w:after="320"/>
    </w:pPr>
    <w:rPr>
      <w:color w:val="666666"/>
      <w:sz w:val="30"/>
      <w:szCs w:val="30"/>
    </w:rPr>
  </w:style>
  <w:style w:type="table" w:customStyle="1" w:styleId="a">
    <w:name w:val="a"/>
    <w:basedOn w:val="TableNormal"/>
    <w:rsid w:val="00EB37F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B37F1"/>
    <w:pPr>
      <w:spacing w:line="240" w:lineRule="auto"/>
    </w:pPr>
    <w:rPr>
      <w:sz w:val="20"/>
      <w:szCs w:val="20"/>
    </w:rPr>
  </w:style>
  <w:style w:type="character" w:customStyle="1" w:styleId="CommentTextChar">
    <w:name w:val="Comment Text Char"/>
    <w:basedOn w:val="DefaultParagraphFont"/>
    <w:link w:val="CommentText"/>
    <w:uiPriority w:val="99"/>
    <w:semiHidden/>
    <w:rsid w:val="00EB37F1"/>
    <w:rPr>
      <w:sz w:val="20"/>
      <w:szCs w:val="20"/>
    </w:rPr>
  </w:style>
  <w:style w:type="character" w:styleId="CommentReference">
    <w:name w:val="annotation reference"/>
    <w:basedOn w:val="DefaultParagraphFont"/>
    <w:uiPriority w:val="99"/>
    <w:semiHidden/>
    <w:unhideWhenUsed/>
    <w:rsid w:val="00EB37F1"/>
    <w:rPr>
      <w:sz w:val="16"/>
      <w:szCs w:val="16"/>
    </w:rPr>
  </w:style>
  <w:style w:type="paragraph" w:styleId="BalloonText">
    <w:name w:val="Balloon Text"/>
    <w:basedOn w:val="Normal"/>
    <w:link w:val="BalloonTextChar"/>
    <w:uiPriority w:val="99"/>
    <w:semiHidden/>
    <w:unhideWhenUsed/>
    <w:rsid w:val="000656C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56CF"/>
    <w:rPr>
      <w:rFonts w:ascii="Segoe UI" w:hAnsi="Segoe UI" w:cs="Segoe UI"/>
      <w:sz w:val="18"/>
      <w:szCs w:val="18"/>
    </w:rPr>
  </w:style>
  <w:style w:type="paragraph" w:styleId="Header">
    <w:name w:val="header"/>
    <w:basedOn w:val="Normal"/>
    <w:link w:val="HeaderChar"/>
    <w:uiPriority w:val="99"/>
    <w:unhideWhenUsed/>
    <w:rsid w:val="00541B49"/>
    <w:pPr>
      <w:tabs>
        <w:tab w:val="center" w:pos="4513"/>
        <w:tab w:val="right" w:pos="9026"/>
      </w:tabs>
      <w:spacing w:line="240" w:lineRule="auto"/>
    </w:pPr>
  </w:style>
  <w:style w:type="character" w:customStyle="1" w:styleId="HeaderChar">
    <w:name w:val="Header Char"/>
    <w:basedOn w:val="DefaultParagraphFont"/>
    <w:link w:val="Header"/>
    <w:uiPriority w:val="99"/>
    <w:rsid w:val="00541B49"/>
  </w:style>
  <w:style w:type="paragraph" w:styleId="Footer">
    <w:name w:val="footer"/>
    <w:basedOn w:val="Normal"/>
    <w:link w:val="FooterChar"/>
    <w:uiPriority w:val="99"/>
    <w:unhideWhenUsed/>
    <w:rsid w:val="00541B49"/>
    <w:pPr>
      <w:tabs>
        <w:tab w:val="center" w:pos="4513"/>
        <w:tab w:val="right" w:pos="9026"/>
      </w:tabs>
      <w:spacing w:line="240" w:lineRule="auto"/>
    </w:pPr>
  </w:style>
  <w:style w:type="character" w:customStyle="1" w:styleId="FooterChar">
    <w:name w:val="Footer Char"/>
    <w:basedOn w:val="DefaultParagraphFont"/>
    <w:link w:val="Footer"/>
    <w:uiPriority w:val="99"/>
    <w:rsid w:val="00541B49"/>
  </w:style>
  <w:style w:type="paragraph" w:styleId="TOCHeading">
    <w:name w:val="TOC Heading"/>
    <w:basedOn w:val="Heading1"/>
    <w:next w:val="Normal"/>
    <w:uiPriority w:val="39"/>
    <w:unhideWhenUsed/>
    <w:qFormat/>
    <w:rsid w:val="00541B49"/>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541B49"/>
    <w:pPr>
      <w:spacing w:after="100"/>
    </w:pPr>
  </w:style>
  <w:style w:type="character" w:styleId="Hyperlink">
    <w:name w:val="Hyperlink"/>
    <w:basedOn w:val="DefaultParagraphFont"/>
    <w:uiPriority w:val="99"/>
    <w:unhideWhenUsed/>
    <w:rsid w:val="00541B49"/>
    <w:rPr>
      <w:color w:val="0000FF" w:themeColor="hyperlink"/>
      <w:u w:val="single"/>
    </w:rPr>
  </w:style>
  <w:style w:type="paragraph" w:styleId="ListParagraph">
    <w:name w:val="List Paragraph"/>
    <w:basedOn w:val="Normal"/>
    <w:uiPriority w:val="34"/>
    <w:qFormat/>
    <w:rsid w:val="000C62FF"/>
    <w:pPr>
      <w:spacing w:after="200"/>
      <w:ind w:left="720"/>
      <w:contextualSpacing/>
    </w:pPr>
    <w:rPr>
      <w:rFonts w:asciiTheme="minorHAnsi" w:eastAsiaTheme="minorHAnsi" w:hAnsiTheme="minorHAnsi" w:cstheme="minorBidi"/>
      <w:lang w:val="en-US" w:eastAsia="en-US"/>
    </w:rPr>
  </w:style>
  <w:style w:type="paragraph" w:styleId="TOC2">
    <w:name w:val="toc 2"/>
    <w:basedOn w:val="Normal"/>
    <w:next w:val="Normal"/>
    <w:autoRedefine/>
    <w:uiPriority w:val="39"/>
    <w:unhideWhenUsed/>
    <w:rsid w:val="00FC40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wpp.com/" TargetMode="External"/></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7BED72-C89A-44D3-9317-0389BB950D88}" type="doc">
      <dgm:prSet loTypeId="urn:microsoft.com/office/officeart/2005/8/layout/cycle7#1" loCatId="cycle" qsTypeId="urn:microsoft.com/office/officeart/2005/8/quickstyle/simple1" qsCatId="simple" csTypeId="urn:microsoft.com/office/officeart/2005/8/colors/accent2_3" csCatId="accent2" phldr="1"/>
      <dgm:spPr/>
      <dgm:t>
        <a:bodyPr/>
        <a:lstStyle/>
        <a:p>
          <a:endParaRPr lang="en-US"/>
        </a:p>
      </dgm:t>
    </dgm:pt>
    <dgm:pt modelId="{E5A634E0-ED99-441F-8BFB-A40802B774E2}">
      <dgm:prSet phldrT="[Text]" custT="1"/>
      <dgm:spPr/>
      <dgm:t>
        <a:bodyPr/>
        <a:lstStyle/>
        <a:p>
          <a:r>
            <a:rPr lang="en-US" sz="1100">
              <a:latin typeface="Times New Roman" pitchFamily="18" charset="0"/>
              <a:cs typeface="Times New Roman" pitchFamily="18" charset="0"/>
            </a:rPr>
            <a:t>Formation of team and planning of project </a:t>
          </a:r>
        </a:p>
      </dgm:t>
    </dgm:pt>
    <dgm:pt modelId="{080698AC-7D59-4EA0-A138-E70B341A2507}" type="parTrans" cxnId="{0C96EA73-DB8E-4A28-832A-96212718FC2C}">
      <dgm:prSet/>
      <dgm:spPr/>
      <dgm:t>
        <a:bodyPr/>
        <a:lstStyle/>
        <a:p>
          <a:endParaRPr lang="en-US"/>
        </a:p>
      </dgm:t>
    </dgm:pt>
    <dgm:pt modelId="{E6C9D2A2-C7D7-4737-BE41-468364F42FD5}" type="sibTrans" cxnId="{0C96EA73-DB8E-4A28-832A-96212718FC2C}">
      <dgm:prSet/>
      <dgm:spPr/>
      <dgm:t>
        <a:bodyPr/>
        <a:lstStyle/>
        <a:p>
          <a:endParaRPr lang="en-US"/>
        </a:p>
      </dgm:t>
    </dgm:pt>
    <dgm:pt modelId="{18C9FD0E-D361-4AEB-95C4-2F6D28401C60}">
      <dgm:prSet phldrT="[Text]" custT="1"/>
      <dgm:spPr/>
      <dgm:t>
        <a:bodyPr/>
        <a:lstStyle/>
        <a:p>
          <a:r>
            <a:rPr lang="en-US" sz="1100">
              <a:latin typeface="Times New Roman" pitchFamily="18" charset="0"/>
              <a:cs typeface="Times New Roman" pitchFamily="18" charset="0"/>
            </a:rPr>
            <a:t>Gathering informations  distribution of works</a:t>
          </a:r>
        </a:p>
      </dgm:t>
    </dgm:pt>
    <dgm:pt modelId="{E6CCB28E-5DB6-4325-AF7C-E10D1EF15C18}" type="parTrans" cxnId="{DB97350D-BDCB-4F0B-B3C6-2E387DE853EF}">
      <dgm:prSet/>
      <dgm:spPr/>
      <dgm:t>
        <a:bodyPr/>
        <a:lstStyle/>
        <a:p>
          <a:endParaRPr lang="en-US"/>
        </a:p>
      </dgm:t>
    </dgm:pt>
    <dgm:pt modelId="{93F405C5-7129-43BE-BF7D-AEA851B39B4A}" type="sibTrans" cxnId="{DB97350D-BDCB-4F0B-B3C6-2E387DE853EF}">
      <dgm:prSet/>
      <dgm:spPr/>
      <dgm:t>
        <a:bodyPr/>
        <a:lstStyle/>
        <a:p>
          <a:endParaRPr lang="en-US"/>
        </a:p>
      </dgm:t>
    </dgm:pt>
    <dgm:pt modelId="{AE82AA72-59D6-4622-A9A4-9872B40BDCD5}">
      <dgm:prSet phldrT="[Text]" custT="1"/>
      <dgm:spPr/>
      <dgm:t>
        <a:bodyPr/>
        <a:lstStyle/>
        <a:p>
          <a:r>
            <a:rPr lang="en-US" sz="1100">
              <a:latin typeface="Times New Roman" pitchFamily="18" charset="0"/>
              <a:cs typeface="Times New Roman" pitchFamily="18" charset="0"/>
            </a:rPr>
            <a:t>Track of project </a:t>
          </a:r>
        </a:p>
      </dgm:t>
    </dgm:pt>
    <dgm:pt modelId="{4B1DF875-31CB-45D0-8129-8BDB4F55AF3B}" type="parTrans" cxnId="{667C117B-0AE0-49A2-96B0-039539E1A2C3}">
      <dgm:prSet/>
      <dgm:spPr/>
      <dgm:t>
        <a:bodyPr/>
        <a:lstStyle/>
        <a:p>
          <a:endParaRPr lang="en-US"/>
        </a:p>
      </dgm:t>
    </dgm:pt>
    <dgm:pt modelId="{1194E20E-CDE9-40E0-B50D-94A9345D48C5}" type="sibTrans" cxnId="{667C117B-0AE0-49A2-96B0-039539E1A2C3}">
      <dgm:prSet/>
      <dgm:spPr/>
      <dgm:t>
        <a:bodyPr/>
        <a:lstStyle/>
        <a:p>
          <a:endParaRPr lang="en-US"/>
        </a:p>
      </dgm:t>
    </dgm:pt>
    <dgm:pt modelId="{8C0C6178-15FE-436D-9D8C-E976F5502857}">
      <dgm:prSet phldrT="[Text]" custT="1"/>
      <dgm:spPr/>
      <dgm:t>
        <a:bodyPr/>
        <a:lstStyle/>
        <a:p>
          <a:r>
            <a:rPr lang="en-US" sz="1100">
              <a:latin typeface="Times New Roman" pitchFamily="18" charset="0"/>
              <a:cs typeface="Times New Roman" pitchFamily="18" charset="0"/>
            </a:rPr>
            <a:t>Reviews of employees </a:t>
          </a:r>
        </a:p>
      </dgm:t>
    </dgm:pt>
    <dgm:pt modelId="{AAFF26C6-1855-4F7C-B649-8ED23A09DBA5}" type="parTrans" cxnId="{CA3CD617-0D07-4359-B28E-C88C03B127F9}">
      <dgm:prSet/>
      <dgm:spPr/>
    </dgm:pt>
    <dgm:pt modelId="{E0620312-7C22-47E6-B60E-AFFAEF79697C}" type="sibTrans" cxnId="{CA3CD617-0D07-4359-B28E-C88C03B127F9}">
      <dgm:prSet/>
      <dgm:spPr/>
      <dgm:t>
        <a:bodyPr/>
        <a:lstStyle/>
        <a:p>
          <a:endParaRPr lang="en-US"/>
        </a:p>
      </dgm:t>
    </dgm:pt>
    <dgm:pt modelId="{B5AE9F13-46D5-4EB7-A524-31FBF0375274}" type="pres">
      <dgm:prSet presAssocID="{397BED72-C89A-44D3-9317-0389BB950D88}" presName="Name0" presStyleCnt="0">
        <dgm:presLayoutVars>
          <dgm:dir/>
          <dgm:resizeHandles val="exact"/>
        </dgm:presLayoutVars>
      </dgm:prSet>
      <dgm:spPr/>
    </dgm:pt>
    <dgm:pt modelId="{4B1C3801-4241-47F3-A80A-228E774BBF4F}" type="pres">
      <dgm:prSet presAssocID="{E5A634E0-ED99-441F-8BFB-A40802B774E2}" presName="node" presStyleLbl="node1" presStyleIdx="0" presStyleCnt="4">
        <dgm:presLayoutVars>
          <dgm:bulletEnabled val="1"/>
        </dgm:presLayoutVars>
      </dgm:prSet>
      <dgm:spPr/>
    </dgm:pt>
    <dgm:pt modelId="{69C7E6F4-CCF4-4539-B963-54C51A276553}" type="pres">
      <dgm:prSet presAssocID="{E6C9D2A2-C7D7-4737-BE41-468364F42FD5}" presName="sibTrans" presStyleLbl="sibTrans2D1" presStyleIdx="0" presStyleCnt="4"/>
      <dgm:spPr/>
    </dgm:pt>
    <dgm:pt modelId="{35B576EC-FD39-48DF-8373-C894BAC081DA}" type="pres">
      <dgm:prSet presAssocID="{E6C9D2A2-C7D7-4737-BE41-468364F42FD5}" presName="connectorText" presStyleLbl="sibTrans2D1" presStyleIdx="0" presStyleCnt="4"/>
      <dgm:spPr/>
    </dgm:pt>
    <dgm:pt modelId="{496662B5-CBA5-4776-AA19-740B8C831E8A}" type="pres">
      <dgm:prSet presAssocID="{18C9FD0E-D361-4AEB-95C4-2F6D28401C60}" presName="node" presStyleLbl="node1" presStyleIdx="1" presStyleCnt="4">
        <dgm:presLayoutVars>
          <dgm:bulletEnabled val="1"/>
        </dgm:presLayoutVars>
      </dgm:prSet>
      <dgm:spPr/>
    </dgm:pt>
    <dgm:pt modelId="{D351D866-4DBF-4835-82B1-CA2CC0B063B7}" type="pres">
      <dgm:prSet presAssocID="{93F405C5-7129-43BE-BF7D-AEA851B39B4A}" presName="sibTrans" presStyleLbl="sibTrans2D1" presStyleIdx="1" presStyleCnt="4"/>
      <dgm:spPr/>
    </dgm:pt>
    <dgm:pt modelId="{AD7FFD05-40AE-49BB-AD63-A863305D31E5}" type="pres">
      <dgm:prSet presAssocID="{93F405C5-7129-43BE-BF7D-AEA851B39B4A}" presName="connectorText" presStyleLbl="sibTrans2D1" presStyleIdx="1" presStyleCnt="4"/>
      <dgm:spPr/>
    </dgm:pt>
    <dgm:pt modelId="{5FF0AC5B-0EDA-4AB7-8EEB-897D766F589F}" type="pres">
      <dgm:prSet presAssocID="{AE82AA72-59D6-4622-A9A4-9872B40BDCD5}" presName="node" presStyleLbl="node1" presStyleIdx="2" presStyleCnt="4">
        <dgm:presLayoutVars>
          <dgm:bulletEnabled val="1"/>
        </dgm:presLayoutVars>
      </dgm:prSet>
      <dgm:spPr/>
    </dgm:pt>
    <dgm:pt modelId="{823FB9F4-6FAA-4728-9CB5-BD3453ED281F}" type="pres">
      <dgm:prSet presAssocID="{1194E20E-CDE9-40E0-B50D-94A9345D48C5}" presName="sibTrans" presStyleLbl="sibTrans2D1" presStyleIdx="2" presStyleCnt="4"/>
      <dgm:spPr/>
    </dgm:pt>
    <dgm:pt modelId="{0E517B61-BD67-4E64-AC52-B5EB9F2BE415}" type="pres">
      <dgm:prSet presAssocID="{1194E20E-CDE9-40E0-B50D-94A9345D48C5}" presName="connectorText" presStyleLbl="sibTrans2D1" presStyleIdx="2" presStyleCnt="4"/>
      <dgm:spPr/>
    </dgm:pt>
    <dgm:pt modelId="{A60136D0-33C3-4504-BB0A-AB667FEBF105}" type="pres">
      <dgm:prSet presAssocID="{8C0C6178-15FE-436D-9D8C-E976F5502857}" presName="node" presStyleLbl="node1" presStyleIdx="3" presStyleCnt="4">
        <dgm:presLayoutVars>
          <dgm:bulletEnabled val="1"/>
        </dgm:presLayoutVars>
      </dgm:prSet>
      <dgm:spPr/>
    </dgm:pt>
    <dgm:pt modelId="{F37903B8-3732-4F21-968D-722AD3D6584E}" type="pres">
      <dgm:prSet presAssocID="{E0620312-7C22-47E6-B60E-AFFAEF79697C}" presName="sibTrans" presStyleLbl="sibTrans2D1" presStyleIdx="3" presStyleCnt="4"/>
      <dgm:spPr/>
    </dgm:pt>
    <dgm:pt modelId="{F40B0BEA-3AA3-45C3-9A11-46420F282863}" type="pres">
      <dgm:prSet presAssocID="{E0620312-7C22-47E6-B60E-AFFAEF79697C}" presName="connectorText" presStyleLbl="sibTrans2D1" presStyleIdx="3" presStyleCnt="4"/>
      <dgm:spPr/>
    </dgm:pt>
  </dgm:ptLst>
  <dgm:cxnLst>
    <dgm:cxn modelId="{DB97350D-BDCB-4F0B-B3C6-2E387DE853EF}" srcId="{397BED72-C89A-44D3-9317-0389BB950D88}" destId="{18C9FD0E-D361-4AEB-95C4-2F6D28401C60}" srcOrd="1" destOrd="0" parTransId="{E6CCB28E-5DB6-4325-AF7C-E10D1EF15C18}" sibTransId="{93F405C5-7129-43BE-BF7D-AEA851B39B4A}"/>
    <dgm:cxn modelId="{CA3CD617-0D07-4359-B28E-C88C03B127F9}" srcId="{397BED72-C89A-44D3-9317-0389BB950D88}" destId="{8C0C6178-15FE-436D-9D8C-E976F5502857}" srcOrd="3" destOrd="0" parTransId="{AAFF26C6-1855-4F7C-B649-8ED23A09DBA5}" sibTransId="{E0620312-7C22-47E6-B60E-AFFAEF79697C}"/>
    <dgm:cxn modelId="{868C6D2F-84F1-4A66-96D0-5D04FA001631}" type="presOf" srcId="{E6C9D2A2-C7D7-4737-BE41-468364F42FD5}" destId="{35B576EC-FD39-48DF-8373-C894BAC081DA}" srcOrd="1" destOrd="0" presId="urn:microsoft.com/office/officeart/2005/8/layout/cycle7#1"/>
    <dgm:cxn modelId="{0F44B130-966D-4EC0-B1B0-B973607A9034}" type="presOf" srcId="{18C9FD0E-D361-4AEB-95C4-2F6D28401C60}" destId="{496662B5-CBA5-4776-AA19-740B8C831E8A}" srcOrd="0" destOrd="0" presId="urn:microsoft.com/office/officeart/2005/8/layout/cycle7#1"/>
    <dgm:cxn modelId="{0C9EC638-2B4E-46C9-AD4C-F934468B0500}" type="presOf" srcId="{397BED72-C89A-44D3-9317-0389BB950D88}" destId="{B5AE9F13-46D5-4EB7-A524-31FBF0375274}" srcOrd="0" destOrd="0" presId="urn:microsoft.com/office/officeart/2005/8/layout/cycle7#1"/>
    <dgm:cxn modelId="{736CAA67-E6E2-47CB-8A38-5C75F3F4A6F1}" type="presOf" srcId="{E0620312-7C22-47E6-B60E-AFFAEF79697C}" destId="{F40B0BEA-3AA3-45C3-9A11-46420F282863}" srcOrd="1" destOrd="0" presId="urn:microsoft.com/office/officeart/2005/8/layout/cycle7#1"/>
    <dgm:cxn modelId="{12B2006C-FCE0-42D4-88FE-B11E4ABAD4D3}" type="presOf" srcId="{1194E20E-CDE9-40E0-B50D-94A9345D48C5}" destId="{0E517B61-BD67-4E64-AC52-B5EB9F2BE415}" srcOrd="1" destOrd="0" presId="urn:microsoft.com/office/officeart/2005/8/layout/cycle7#1"/>
    <dgm:cxn modelId="{86981072-82F0-4247-8E7A-57E4FAE18C03}" type="presOf" srcId="{E0620312-7C22-47E6-B60E-AFFAEF79697C}" destId="{F37903B8-3732-4F21-968D-722AD3D6584E}" srcOrd="0" destOrd="0" presId="urn:microsoft.com/office/officeart/2005/8/layout/cycle7#1"/>
    <dgm:cxn modelId="{0C96EA73-DB8E-4A28-832A-96212718FC2C}" srcId="{397BED72-C89A-44D3-9317-0389BB950D88}" destId="{E5A634E0-ED99-441F-8BFB-A40802B774E2}" srcOrd="0" destOrd="0" parTransId="{080698AC-7D59-4EA0-A138-E70B341A2507}" sibTransId="{E6C9D2A2-C7D7-4737-BE41-468364F42FD5}"/>
    <dgm:cxn modelId="{15FEEE79-5818-41D6-97E4-5B7E6851EF8F}" type="presOf" srcId="{1194E20E-CDE9-40E0-B50D-94A9345D48C5}" destId="{823FB9F4-6FAA-4728-9CB5-BD3453ED281F}" srcOrd="0" destOrd="0" presId="urn:microsoft.com/office/officeart/2005/8/layout/cycle7#1"/>
    <dgm:cxn modelId="{667C117B-0AE0-49A2-96B0-039539E1A2C3}" srcId="{397BED72-C89A-44D3-9317-0389BB950D88}" destId="{AE82AA72-59D6-4622-A9A4-9872B40BDCD5}" srcOrd="2" destOrd="0" parTransId="{4B1DF875-31CB-45D0-8129-8BDB4F55AF3B}" sibTransId="{1194E20E-CDE9-40E0-B50D-94A9345D48C5}"/>
    <dgm:cxn modelId="{CBBD5685-97A3-4135-B1C7-2FAEB518683C}" type="presOf" srcId="{E5A634E0-ED99-441F-8BFB-A40802B774E2}" destId="{4B1C3801-4241-47F3-A80A-228E774BBF4F}" srcOrd="0" destOrd="0" presId="urn:microsoft.com/office/officeart/2005/8/layout/cycle7#1"/>
    <dgm:cxn modelId="{0E6033B8-AC4D-4030-8F2A-23DE52301121}" type="presOf" srcId="{8C0C6178-15FE-436D-9D8C-E976F5502857}" destId="{A60136D0-33C3-4504-BB0A-AB667FEBF105}" srcOrd="0" destOrd="0" presId="urn:microsoft.com/office/officeart/2005/8/layout/cycle7#1"/>
    <dgm:cxn modelId="{62BD4AC0-F865-425A-8282-09F65985FECC}" type="presOf" srcId="{AE82AA72-59D6-4622-A9A4-9872B40BDCD5}" destId="{5FF0AC5B-0EDA-4AB7-8EEB-897D766F589F}" srcOrd="0" destOrd="0" presId="urn:microsoft.com/office/officeart/2005/8/layout/cycle7#1"/>
    <dgm:cxn modelId="{0B22CAC0-7D77-4F80-A7BC-E1F0976A1362}" type="presOf" srcId="{93F405C5-7129-43BE-BF7D-AEA851B39B4A}" destId="{D351D866-4DBF-4835-82B1-CA2CC0B063B7}" srcOrd="0" destOrd="0" presId="urn:microsoft.com/office/officeart/2005/8/layout/cycle7#1"/>
    <dgm:cxn modelId="{5C425ED8-232C-41DB-ABF0-89D5E06BCA94}" type="presOf" srcId="{93F405C5-7129-43BE-BF7D-AEA851B39B4A}" destId="{AD7FFD05-40AE-49BB-AD63-A863305D31E5}" srcOrd="1" destOrd="0" presId="urn:microsoft.com/office/officeart/2005/8/layout/cycle7#1"/>
    <dgm:cxn modelId="{4587BFFC-5315-45CC-8C18-C09BF8F12F63}" type="presOf" srcId="{E6C9D2A2-C7D7-4737-BE41-468364F42FD5}" destId="{69C7E6F4-CCF4-4539-B963-54C51A276553}" srcOrd="0" destOrd="0" presId="urn:microsoft.com/office/officeart/2005/8/layout/cycle7#1"/>
    <dgm:cxn modelId="{041AB39A-4F43-4ECA-B447-2BFFE36E72CD}" type="presParOf" srcId="{B5AE9F13-46D5-4EB7-A524-31FBF0375274}" destId="{4B1C3801-4241-47F3-A80A-228E774BBF4F}" srcOrd="0" destOrd="0" presId="urn:microsoft.com/office/officeart/2005/8/layout/cycle7#1"/>
    <dgm:cxn modelId="{1D3B6DF2-5A2C-499C-BF25-728F4A999537}" type="presParOf" srcId="{B5AE9F13-46D5-4EB7-A524-31FBF0375274}" destId="{69C7E6F4-CCF4-4539-B963-54C51A276553}" srcOrd="1" destOrd="0" presId="urn:microsoft.com/office/officeart/2005/8/layout/cycle7#1"/>
    <dgm:cxn modelId="{F10477CD-0851-40D4-801D-A29B1C7898F9}" type="presParOf" srcId="{69C7E6F4-CCF4-4539-B963-54C51A276553}" destId="{35B576EC-FD39-48DF-8373-C894BAC081DA}" srcOrd="0" destOrd="0" presId="urn:microsoft.com/office/officeart/2005/8/layout/cycle7#1"/>
    <dgm:cxn modelId="{7DC60AA1-D419-4068-AEB0-F5F437BBE10F}" type="presParOf" srcId="{B5AE9F13-46D5-4EB7-A524-31FBF0375274}" destId="{496662B5-CBA5-4776-AA19-740B8C831E8A}" srcOrd="2" destOrd="0" presId="urn:microsoft.com/office/officeart/2005/8/layout/cycle7#1"/>
    <dgm:cxn modelId="{87B9B982-14BE-49A1-B7A0-DE41AC1C8977}" type="presParOf" srcId="{B5AE9F13-46D5-4EB7-A524-31FBF0375274}" destId="{D351D866-4DBF-4835-82B1-CA2CC0B063B7}" srcOrd="3" destOrd="0" presId="urn:microsoft.com/office/officeart/2005/8/layout/cycle7#1"/>
    <dgm:cxn modelId="{DA19BD8E-6960-4A9F-B9C6-5CE2F5D273FB}" type="presParOf" srcId="{D351D866-4DBF-4835-82B1-CA2CC0B063B7}" destId="{AD7FFD05-40AE-49BB-AD63-A863305D31E5}" srcOrd="0" destOrd="0" presId="urn:microsoft.com/office/officeart/2005/8/layout/cycle7#1"/>
    <dgm:cxn modelId="{55983F95-FEB3-499F-959A-294087CA106E}" type="presParOf" srcId="{B5AE9F13-46D5-4EB7-A524-31FBF0375274}" destId="{5FF0AC5B-0EDA-4AB7-8EEB-897D766F589F}" srcOrd="4" destOrd="0" presId="urn:microsoft.com/office/officeart/2005/8/layout/cycle7#1"/>
    <dgm:cxn modelId="{AC466C58-35BF-4447-85E1-2DE0E7736F3C}" type="presParOf" srcId="{B5AE9F13-46D5-4EB7-A524-31FBF0375274}" destId="{823FB9F4-6FAA-4728-9CB5-BD3453ED281F}" srcOrd="5" destOrd="0" presId="urn:microsoft.com/office/officeart/2005/8/layout/cycle7#1"/>
    <dgm:cxn modelId="{20567F34-436D-43C6-8838-B02FABA4A519}" type="presParOf" srcId="{823FB9F4-6FAA-4728-9CB5-BD3453ED281F}" destId="{0E517B61-BD67-4E64-AC52-B5EB9F2BE415}" srcOrd="0" destOrd="0" presId="urn:microsoft.com/office/officeart/2005/8/layout/cycle7#1"/>
    <dgm:cxn modelId="{35ADF465-F038-46D2-BE53-E58151CFD372}" type="presParOf" srcId="{B5AE9F13-46D5-4EB7-A524-31FBF0375274}" destId="{A60136D0-33C3-4504-BB0A-AB667FEBF105}" srcOrd="6" destOrd="0" presId="urn:microsoft.com/office/officeart/2005/8/layout/cycle7#1"/>
    <dgm:cxn modelId="{63199872-BD90-4ACE-B7D8-C8C27D317C7D}" type="presParOf" srcId="{B5AE9F13-46D5-4EB7-A524-31FBF0375274}" destId="{F37903B8-3732-4F21-968D-722AD3D6584E}" srcOrd="7" destOrd="0" presId="urn:microsoft.com/office/officeart/2005/8/layout/cycle7#1"/>
    <dgm:cxn modelId="{A33647BD-2D45-4D79-9133-F40E4B4EB110}" type="presParOf" srcId="{F37903B8-3732-4F21-968D-722AD3D6584E}" destId="{F40B0BEA-3AA3-45C3-9A11-46420F282863}" srcOrd="0" destOrd="0" presId="urn:microsoft.com/office/officeart/2005/8/layout/cycle7#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1C3801-4241-47F3-A80A-228E774BBF4F}">
      <dsp:nvSpPr>
        <dsp:cNvPr id="0" name=""/>
        <dsp:cNvSpPr/>
      </dsp:nvSpPr>
      <dsp:spPr>
        <a:xfrm>
          <a:off x="2082849" y="1676"/>
          <a:ext cx="1320700" cy="660350"/>
        </a:xfrm>
        <a:prstGeom prst="roundRect">
          <a:avLst>
            <a:gd name="adj" fmla="val 10000"/>
          </a:avLst>
        </a:prstGeom>
        <a:solidFill>
          <a:schemeClr val="accent2">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Formation of team and planning of project </a:t>
          </a:r>
        </a:p>
      </dsp:txBody>
      <dsp:txXfrm>
        <a:off x="2102190" y="21017"/>
        <a:ext cx="1282018" cy="621668"/>
      </dsp:txXfrm>
    </dsp:sp>
    <dsp:sp modelId="{69C7E6F4-CCF4-4539-B963-54C51A276553}">
      <dsp:nvSpPr>
        <dsp:cNvPr id="0" name=""/>
        <dsp:cNvSpPr/>
      </dsp:nvSpPr>
      <dsp:spPr>
        <a:xfrm rot="2700000">
          <a:off x="3033438" y="850464"/>
          <a:ext cx="687871" cy="231122"/>
        </a:xfrm>
        <a:prstGeom prst="leftRightArrow">
          <a:avLst>
            <a:gd name="adj1" fmla="val 60000"/>
            <a:gd name="adj2" fmla="val 50000"/>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102775" y="896688"/>
        <a:ext cx="549197" cy="138674"/>
      </dsp:txXfrm>
    </dsp:sp>
    <dsp:sp modelId="{496662B5-CBA5-4776-AA19-740B8C831E8A}">
      <dsp:nvSpPr>
        <dsp:cNvPr id="0" name=""/>
        <dsp:cNvSpPr/>
      </dsp:nvSpPr>
      <dsp:spPr>
        <a:xfrm>
          <a:off x="3351197" y="1270024"/>
          <a:ext cx="1320700" cy="660350"/>
        </a:xfrm>
        <a:prstGeom prst="roundRect">
          <a:avLst>
            <a:gd name="adj" fmla="val 10000"/>
          </a:avLst>
        </a:prstGeom>
        <a:solidFill>
          <a:schemeClr val="accent2">
            <a:shade val="80000"/>
            <a:hueOff val="-11957"/>
            <a:satOff val="-1341"/>
            <a:lumOff val="856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Gathering informations  distribution of works</a:t>
          </a:r>
        </a:p>
      </dsp:txBody>
      <dsp:txXfrm>
        <a:off x="3370538" y="1289365"/>
        <a:ext cx="1282018" cy="621668"/>
      </dsp:txXfrm>
    </dsp:sp>
    <dsp:sp modelId="{D351D866-4DBF-4835-82B1-CA2CC0B063B7}">
      <dsp:nvSpPr>
        <dsp:cNvPr id="0" name=""/>
        <dsp:cNvSpPr/>
      </dsp:nvSpPr>
      <dsp:spPr>
        <a:xfrm rot="8100000">
          <a:off x="3033438" y="2118812"/>
          <a:ext cx="687871" cy="231122"/>
        </a:xfrm>
        <a:prstGeom prst="leftRightArrow">
          <a:avLst>
            <a:gd name="adj1" fmla="val 60000"/>
            <a:gd name="adj2" fmla="val 50000"/>
          </a:avLst>
        </a:prstGeom>
        <a:solidFill>
          <a:schemeClr val="accent2">
            <a:shade val="90000"/>
            <a:hueOff val="-11950"/>
            <a:satOff val="-1402"/>
            <a:lumOff val="767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3102775" y="2165036"/>
        <a:ext cx="549197" cy="138674"/>
      </dsp:txXfrm>
    </dsp:sp>
    <dsp:sp modelId="{5FF0AC5B-0EDA-4AB7-8EEB-897D766F589F}">
      <dsp:nvSpPr>
        <dsp:cNvPr id="0" name=""/>
        <dsp:cNvSpPr/>
      </dsp:nvSpPr>
      <dsp:spPr>
        <a:xfrm>
          <a:off x="2082849" y="2538373"/>
          <a:ext cx="1320700" cy="660350"/>
        </a:xfrm>
        <a:prstGeom prst="roundRect">
          <a:avLst>
            <a:gd name="adj" fmla="val 10000"/>
          </a:avLst>
        </a:prstGeom>
        <a:solidFill>
          <a:schemeClr val="accent2">
            <a:shade val="80000"/>
            <a:hueOff val="-23915"/>
            <a:satOff val="-2683"/>
            <a:lumOff val="1712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Track of project </a:t>
          </a:r>
        </a:p>
      </dsp:txBody>
      <dsp:txXfrm>
        <a:off x="2102190" y="2557714"/>
        <a:ext cx="1282018" cy="621668"/>
      </dsp:txXfrm>
    </dsp:sp>
    <dsp:sp modelId="{823FB9F4-6FAA-4728-9CB5-BD3453ED281F}">
      <dsp:nvSpPr>
        <dsp:cNvPr id="0" name=""/>
        <dsp:cNvSpPr/>
      </dsp:nvSpPr>
      <dsp:spPr>
        <a:xfrm rot="13500000">
          <a:off x="1765090" y="2118812"/>
          <a:ext cx="687871" cy="231122"/>
        </a:xfrm>
        <a:prstGeom prst="leftRightArrow">
          <a:avLst>
            <a:gd name="adj1" fmla="val 60000"/>
            <a:gd name="adj2" fmla="val 50000"/>
          </a:avLst>
        </a:prstGeom>
        <a:solidFill>
          <a:schemeClr val="accent2">
            <a:shade val="90000"/>
            <a:hueOff val="-23901"/>
            <a:satOff val="-2805"/>
            <a:lumOff val="1534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834427" y="2165036"/>
        <a:ext cx="549197" cy="138674"/>
      </dsp:txXfrm>
    </dsp:sp>
    <dsp:sp modelId="{A60136D0-33C3-4504-BB0A-AB667FEBF105}">
      <dsp:nvSpPr>
        <dsp:cNvPr id="0" name=""/>
        <dsp:cNvSpPr/>
      </dsp:nvSpPr>
      <dsp:spPr>
        <a:xfrm>
          <a:off x="814501" y="1270024"/>
          <a:ext cx="1320700" cy="660350"/>
        </a:xfrm>
        <a:prstGeom prst="roundRect">
          <a:avLst>
            <a:gd name="adj" fmla="val 10000"/>
          </a:avLst>
        </a:prstGeom>
        <a:solidFill>
          <a:schemeClr val="accent2">
            <a:shade val="80000"/>
            <a:hueOff val="-35872"/>
            <a:satOff val="-4024"/>
            <a:lumOff val="2568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Reviews of employees </a:t>
          </a:r>
        </a:p>
      </dsp:txBody>
      <dsp:txXfrm>
        <a:off x="833842" y="1289365"/>
        <a:ext cx="1282018" cy="621668"/>
      </dsp:txXfrm>
    </dsp:sp>
    <dsp:sp modelId="{F37903B8-3732-4F21-968D-722AD3D6584E}">
      <dsp:nvSpPr>
        <dsp:cNvPr id="0" name=""/>
        <dsp:cNvSpPr/>
      </dsp:nvSpPr>
      <dsp:spPr>
        <a:xfrm rot="18900000">
          <a:off x="1765090" y="850464"/>
          <a:ext cx="687871" cy="231122"/>
        </a:xfrm>
        <a:prstGeom prst="leftRightArrow">
          <a:avLst>
            <a:gd name="adj1" fmla="val 60000"/>
            <a:gd name="adj2" fmla="val 50000"/>
          </a:avLst>
        </a:prstGeom>
        <a:solidFill>
          <a:schemeClr val="accent2">
            <a:shade val="90000"/>
            <a:hueOff val="-35851"/>
            <a:satOff val="-4207"/>
            <a:lumOff val="2301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834427" y="896688"/>
        <a:ext cx="549197" cy="138674"/>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9C5D5-23DA-43A6-95DB-9B80B2FEF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5167</Words>
  <Characters>29458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 serbu</dc:creator>
  <cp:lastModifiedBy>marian serbu</cp:lastModifiedBy>
  <cp:revision>2</cp:revision>
  <dcterms:created xsi:type="dcterms:W3CDTF">2021-04-28T10:59:00Z</dcterms:created>
  <dcterms:modified xsi:type="dcterms:W3CDTF">2021-04-28T10:59:00Z</dcterms:modified>
</cp:coreProperties>
</file>