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9FD13" w14:textId="5EE84B0A" w:rsidR="00F15CF9" w:rsidRDefault="00F15CF9" w:rsidP="00F15CF9">
      <w:pPr>
        <w:widowControl/>
        <w:ind w:firstLineChars="100" w:firstLine="210"/>
        <w:jc w:val="left"/>
        <w:rPr>
          <w:rFonts w:ascii="Arial" w:hAnsi="Arial" w:cs="Arial"/>
          <w:b/>
          <w:bCs/>
          <w:color w:val="4472C4" w:themeColor="accent1"/>
          <w:sz w:val="28"/>
          <w:szCs w:val="28"/>
        </w:rPr>
      </w:pPr>
      <w:r>
        <w:rPr>
          <w:noProof/>
        </w:rPr>
        <w:drawing>
          <wp:inline distT="0" distB="0" distL="0" distR="0" wp14:anchorId="5832EBCD" wp14:editId="348CFE46">
            <wp:extent cx="5286375" cy="2212975"/>
            <wp:effectExtent l="0" t="0" r="9525"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6375" cy="2212975"/>
                    </a:xfrm>
                    <a:prstGeom prst="rect">
                      <a:avLst/>
                    </a:prstGeom>
                    <a:noFill/>
                  </pic:spPr>
                </pic:pic>
              </a:graphicData>
            </a:graphic>
          </wp:inline>
        </w:drawing>
      </w:r>
    </w:p>
    <w:p w14:paraId="10939EC5" w14:textId="0A3EA0C5" w:rsidR="004A0752" w:rsidRDefault="004A0752" w:rsidP="00F15CF9">
      <w:pPr>
        <w:widowControl/>
        <w:ind w:firstLineChars="100" w:firstLine="280"/>
        <w:jc w:val="left"/>
        <w:rPr>
          <w:rFonts w:ascii="Arial" w:hAnsi="Arial" w:cs="Arial"/>
          <w:b/>
          <w:bCs/>
          <w:color w:val="4472C4" w:themeColor="accent1"/>
          <w:sz w:val="28"/>
          <w:szCs w:val="28"/>
        </w:rPr>
      </w:pPr>
    </w:p>
    <w:p w14:paraId="6283AB7E" w14:textId="77777777" w:rsidR="00B731B0" w:rsidRPr="00B731B0" w:rsidRDefault="00B731B0" w:rsidP="00B731B0">
      <w:pPr>
        <w:widowControl/>
        <w:spacing w:line="360" w:lineRule="auto"/>
        <w:jc w:val="center"/>
        <w:rPr>
          <w:rFonts w:ascii="Calibri Light" w:eastAsia="Times New Roman" w:hAnsi="Calibri Light" w:cs="Calibri Light"/>
          <w:kern w:val="0"/>
          <w:sz w:val="48"/>
          <w:szCs w:val="48"/>
          <w:lang w:val="en-GB" w:eastAsia="en-GB"/>
        </w:rPr>
      </w:pPr>
      <w:r w:rsidRPr="00B731B0">
        <w:rPr>
          <w:rFonts w:ascii="Calibri Light" w:eastAsia="Times New Roman" w:hAnsi="Calibri Light" w:cs="Calibri Light"/>
          <w:kern w:val="0"/>
          <w:sz w:val="56"/>
          <w:szCs w:val="56"/>
          <w:lang w:val="en-GB" w:eastAsia="en-GB"/>
        </w:rPr>
        <w:t>Sustainable Development of E-Sports:</w:t>
      </w:r>
      <w:r w:rsidRPr="00B731B0">
        <w:rPr>
          <w:rFonts w:ascii="Calibri Light" w:eastAsia="Times New Roman" w:hAnsi="Calibri Light" w:cs="Calibri Light"/>
          <w:kern w:val="0"/>
          <w:sz w:val="48"/>
          <w:szCs w:val="48"/>
          <w:lang w:val="en-GB" w:eastAsia="en-GB"/>
        </w:rPr>
        <w:t xml:space="preserve"> </w:t>
      </w:r>
    </w:p>
    <w:p w14:paraId="7056E600" w14:textId="77777777" w:rsidR="00B731B0" w:rsidRPr="00B731B0" w:rsidRDefault="00B731B0" w:rsidP="00B731B0">
      <w:pPr>
        <w:widowControl/>
        <w:spacing w:line="360" w:lineRule="auto"/>
        <w:jc w:val="center"/>
        <w:rPr>
          <w:rFonts w:ascii="Calibri Light" w:eastAsia="Times New Roman" w:hAnsi="Calibri Light" w:cs="Calibri Light"/>
          <w:kern w:val="0"/>
          <w:sz w:val="44"/>
          <w:szCs w:val="44"/>
          <w:lang w:val="en-GB" w:eastAsia="en-GB"/>
        </w:rPr>
      </w:pPr>
    </w:p>
    <w:p w14:paraId="50C2770C" w14:textId="77777777" w:rsidR="00B731B0" w:rsidRPr="00B731B0" w:rsidRDefault="00B731B0" w:rsidP="00B731B0">
      <w:pPr>
        <w:widowControl/>
        <w:spacing w:line="360" w:lineRule="auto"/>
        <w:jc w:val="center"/>
        <w:rPr>
          <w:rFonts w:ascii="Calibri Light" w:eastAsia="Times New Roman" w:hAnsi="Calibri Light" w:cs="Calibri Light"/>
          <w:kern w:val="0"/>
          <w:sz w:val="48"/>
          <w:szCs w:val="48"/>
          <w:lang w:val="en-GB" w:eastAsia="en-GB"/>
        </w:rPr>
      </w:pPr>
      <w:r w:rsidRPr="00B731B0">
        <w:rPr>
          <w:rFonts w:ascii="Calibri Light" w:eastAsia="Times New Roman" w:hAnsi="Calibri Light" w:cs="Calibri Light"/>
          <w:kern w:val="0"/>
          <w:sz w:val="48"/>
          <w:szCs w:val="48"/>
          <w:lang w:val="en-GB" w:eastAsia="en-GB"/>
        </w:rPr>
        <w:t xml:space="preserve">An investigation into young people's </w:t>
      </w:r>
    </w:p>
    <w:p w14:paraId="4F5DFAAC" w14:textId="77777777" w:rsidR="00B731B0" w:rsidRPr="00B731B0" w:rsidRDefault="00B731B0" w:rsidP="00B731B0">
      <w:pPr>
        <w:widowControl/>
        <w:spacing w:line="360" w:lineRule="auto"/>
        <w:jc w:val="center"/>
        <w:rPr>
          <w:rFonts w:ascii="Calibri Light" w:eastAsia="Times New Roman" w:hAnsi="Calibri Light" w:cs="Calibri Light"/>
          <w:kern w:val="0"/>
          <w:sz w:val="48"/>
          <w:szCs w:val="48"/>
          <w:lang w:val="en-GB" w:eastAsia="en-GB"/>
        </w:rPr>
      </w:pPr>
      <w:r w:rsidRPr="00B731B0">
        <w:rPr>
          <w:rFonts w:ascii="Calibri Light" w:eastAsia="Times New Roman" w:hAnsi="Calibri Light" w:cs="Calibri Light"/>
          <w:kern w:val="0"/>
          <w:sz w:val="48"/>
          <w:szCs w:val="48"/>
          <w:lang w:val="en-GB" w:eastAsia="en-GB"/>
        </w:rPr>
        <w:t>views on e-sports of 18-30</w:t>
      </w:r>
    </w:p>
    <w:p w14:paraId="08ECB6E9" w14:textId="77777777" w:rsidR="004A0752" w:rsidRPr="00B731B0" w:rsidRDefault="004A0752" w:rsidP="004A0752">
      <w:pPr>
        <w:widowControl/>
        <w:jc w:val="left"/>
        <w:rPr>
          <w:rFonts w:ascii="Calibri" w:hAnsi="Calibri" w:cs="Calibri"/>
          <w:i/>
          <w:iCs/>
          <w:color w:val="000000" w:themeColor="text1"/>
          <w:sz w:val="40"/>
          <w:szCs w:val="40"/>
          <w:lang w:val="en-GB"/>
        </w:rPr>
      </w:pPr>
    </w:p>
    <w:p w14:paraId="1C6F32E6" w14:textId="77777777" w:rsidR="004A0752" w:rsidRDefault="004A0752" w:rsidP="004A0752">
      <w:pPr>
        <w:widowControl/>
        <w:jc w:val="left"/>
        <w:rPr>
          <w:rFonts w:ascii="Calibri" w:hAnsi="Calibri" w:cs="Calibri"/>
          <w:i/>
          <w:iCs/>
          <w:color w:val="000000" w:themeColor="text1"/>
          <w:sz w:val="40"/>
          <w:szCs w:val="40"/>
        </w:rPr>
      </w:pPr>
    </w:p>
    <w:p w14:paraId="60221BE1" w14:textId="77777777" w:rsid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p>
    <w:p w14:paraId="7EB611BC" w14:textId="38E91046"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By Chenrun Luo (1905434)</w:t>
      </w:r>
    </w:p>
    <w:p w14:paraId="29D362CB"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p>
    <w:p w14:paraId="334F73AB" w14:textId="77777777" w:rsid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p>
    <w:p w14:paraId="2D81C536" w14:textId="17946766"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 xml:space="preserve">Dissertation submitted as part of the requirements </w:t>
      </w:r>
    </w:p>
    <w:p w14:paraId="66777CAF"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 xml:space="preserve">for the award BA International Business </w:t>
      </w:r>
    </w:p>
    <w:p w14:paraId="10F73E23"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and Management</w:t>
      </w:r>
    </w:p>
    <w:p w14:paraId="78178227" w14:textId="77777777" w:rsidR="00B731B0" w:rsidRPr="00B731B0" w:rsidRDefault="00B731B0" w:rsidP="00B731B0">
      <w:pPr>
        <w:widowControl/>
        <w:spacing w:line="360" w:lineRule="auto"/>
        <w:jc w:val="center"/>
        <w:rPr>
          <w:rFonts w:ascii="Calibri Light" w:eastAsia="Times New Roman" w:hAnsi="Calibri Light" w:cs="Calibri Light"/>
          <w:kern w:val="0"/>
          <w:sz w:val="40"/>
          <w:szCs w:val="40"/>
          <w:lang w:val="en-GB" w:eastAsia="en-GB"/>
        </w:rPr>
      </w:pPr>
      <w:r w:rsidRPr="00B731B0">
        <w:rPr>
          <w:rFonts w:ascii="Calibri Light" w:eastAsia="Times New Roman" w:hAnsi="Calibri Light" w:cs="Calibri Light"/>
          <w:kern w:val="0"/>
          <w:sz w:val="40"/>
          <w:szCs w:val="40"/>
          <w:lang w:val="en-GB" w:eastAsia="en-GB"/>
        </w:rPr>
        <w:t>2021</w:t>
      </w:r>
    </w:p>
    <w:p w14:paraId="1A09D4CB" w14:textId="77777777" w:rsidR="00C20F40" w:rsidRDefault="00C20F40" w:rsidP="0019146B">
      <w:pPr>
        <w:widowControl/>
        <w:tabs>
          <w:tab w:val="center" w:pos="4653"/>
        </w:tabs>
        <w:jc w:val="left"/>
        <w:rPr>
          <w:rFonts w:ascii="Arial" w:hAnsi="Arial" w:cs="Arial"/>
          <w:b/>
          <w:bCs/>
          <w:color w:val="4472C4" w:themeColor="accent1"/>
          <w:sz w:val="28"/>
          <w:szCs w:val="28"/>
        </w:rPr>
        <w:sectPr w:rsidR="00C20F40" w:rsidSect="00C20F40">
          <w:footerReference w:type="default" r:id="rId9"/>
          <w:footerReference w:type="first" r:id="rId10"/>
          <w:pgSz w:w="11906" w:h="16838"/>
          <w:pgMar w:top="1440" w:right="1440" w:bottom="1440" w:left="1440" w:header="851" w:footer="992" w:gutter="0"/>
          <w:pgNumType w:fmt="upperRoman" w:start="1"/>
          <w:cols w:space="425"/>
          <w:titlePg/>
          <w:docGrid w:type="lines" w:linePitch="312"/>
        </w:sectPr>
      </w:pPr>
    </w:p>
    <w:p w14:paraId="6D35A539" w14:textId="74C479F8" w:rsidR="00111C08" w:rsidRPr="008B48C6" w:rsidRDefault="00111C08" w:rsidP="0019146B">
      <w:pPr>
        <w:rPr>
          <w:rFonts w:ascii="Calibri Light" w:hAnsi="Calibri Light" w:cs="Calibri Light"/>
          <w:color w:val="4472C4" w:themeColor="accent1"/>
          <w:sz w:val="32"/>
          <w:szCs w:val="32"/>
        </w:rPr>
      </w:pPr>
      <w:r w:rsidRPr="008B48C6">
        <w:rPr>
          <w:rFonts w:ascii="Calibri Light" w:hAnsi="Calibri Light" w:cs="Calibri Light"/>
          <w:color w:val="4472C4" w:themeColor="accent1"/>
          <w:sz w:val="32"/>
          <w:szCs w:val="32"/>
        </w:rPr>
        <w:lastRenderedPageBreak/>
        <w:t>Impact of Covid-19</w:t>
      </w:r>
    </w:p>
    <w:p w14:paraId="7049B6FC" w14:textId="3EF510CF" w:rsidR="00111C08" w:rsidRPr="00111C08"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 xml:space="preserve">In light of the continuing impact of the global pandemic, it is important to include a statement at the start of my dissertation which outlines the effects that COVID-19 has had on the research that I have undertaken towards </w:t>
      </w:r>
      <w:r w:rsidR="00F63796">
        <w:rPr>
          <w:rFonts w:ascii="Arial" w:hAnsi="Arial" w:cs="Arial"/>
          <w:color w:val="000000" w:themeColor="text1"/>
          <w:sz w:val="24"/>
          <w:szCs w:val="24"/>
        </w:rPr>
        <w:t>my</w:t>
      </w:r>
      <w:r w:rsidRPr="00111C08">
        <w:rPr>
          <w:rFonts w:ascii="Arial" w:hAnsi="Arial" w:cs="Arial"/>
          <w:color w:val="000000" w:themeColor="text1"/>
          <w:sz w:val="24"/>
          <w:szCs w:val="24"/>
        </w:rPr>
        <w:t xml:space="preserve"> undergraduate degree.</w:t>
      </w:r>
    </w:p>
    <w:p w14:paraId="17B259E0" w14:textId="5C61ACEA" w:rsidR="00111C08" w:rsidRPr="00111C08" w:rsidRDefault="00111C08" w:rsidP="0019146B">
      <w:pPr>
        <w:widowControl/>
        <w:spacing w:line="480" w:lineRule="auto"/>
        <w:rPr>
          <w:rFonts w:ascii="Arial" w:hAnsi="Arial" w:cs="Arial"/>
          <w:color w:val="000000" w:themeColor="text1"/>
          <w:sz w:val="24"/>
          <w:szCs w:val="24"/>
        </w:rPr>
      </w:pPr>
    </w:p>
    <w:p w14:paraId="302E931C" w14:textId="77777777" w:rsidR="00111C08" w:rsidRPr="00111C08"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0D225A9D" w14:textId="4223DF4D" w:rsidR="00111C08" w:rsidRPr="00111C08" w:rsidRDefault="00111C08" w:rsidP="0019146B">
      <w:pPr>
        <w:widowControl/>
        <w:spacing w:line="480" w:lineRule="auto"/>
        <w:rPr>
          <w:rFonts w:ascii="Arial" w:hAnsi="Arial" w:cs="Arial"/>
          <w:color w:val="000000" w:themeColor="text1"/>
          <w:sz w:val="24"/>
          <w:szCs w:val="24"/>
        </w:rPr>
      </w:pPr>
    </w:p>
    <w:p w14:paraId="79FAE876" w14:textId="77777777" w:rsidR="00111C08" w:rsidRPr="00111C08"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The inclusion of this statement is to facilitate the reader’s awareness, both now and in the future, that the pandemic may have had an effect on the scope, direction and presentation of the research.</w:t>
      </w:r>
    </w:p>
    <w:p w14:paraId="22BA4736" w14:textId="432D08B3" w:rsidR="00111C08" w:rsidRPr="00111C08" w:rsidRDefault="00111C08" w:rsidP="0019146B">
      <w:pPr>
        <w:widowControl/>
        <w:spacing w:line="480" w:lineRule="auto"/>
        <w:rPr>
          <w:rFonts w:ascii="Arial" w:hAnsi="Arial" w:cs="Arial"/>
          <w:color w:val="000000" w:themeColor="text1"/>
          <w:sz w:val="24"/>
          <w:szCs w:val="24"/>
        </w:rPr>
      </w:pPr>
    </w:p>
    <w:p w14:paraId="1AB012F0" w14:textId="00A5EBC6" w:rsidR="0019146B" w:rsidRDefault="00111C08" w:rsidP="0019146B">
      <w:pPr>
        <w:widowControl/>
        <w:spacing w:line="480" w:lineRule="auto"/>
        <w:rPr>
          <w:rFonts w:ascii="Arial" w:hAnsi="Arial" w:cs="Arial"/>
          <w:color w:val="000000" w:themeColor="text1"/>
          <w:sz w:val="24"/>
          <w:szCs w:val="24"/>
        </w:rPr>
      </w:pPr>
      <w:r w:rsidRPr="00111C08">
        <w:rPr>
          <w:rFonts w:ascii="Arial" w:hAnsi="Arial" w:cs="Arial"/>
          <w:color w:val="000000" w:themeColor="text1"/>
          <w:sz w:val="24"/>
          <w:szCs w:val="24"/>
        </w:rPr>
        <w:t>The academic standards and quality threshold for the award remains unchanged. I wish to reassure readers that this statement is not evidencing a lack of original research or quality.</w:t>
      </w:r>
    </w:p>
    <w:p w14:paraId="7852B94F" w14:textId="77777777" w:rsidR="0019146B" w:rsidRDefault="0019146B">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14:paraId="777F6B00" w14:textId="66BCC4A3" w:rsidR="0019146B" w:rsidRPr="008B48C6" w:rsidRDefault="0019146B" w:rsidP="0019146B">
      <w:pPr>
        <w:rPr>
          <w:rFonts w:ascii="Calibri Light" w:hAnsi="Calibri Light" w:cs="Calibri Light"/>
          <w:color w:val="4472C4" w:themeColor="accent1"/>
          <w:sz w:val="32"/>
          <w:szCs w:val="32"/>
        </w:rPr>
      </w:pPr>
      <w:r w:rsidRPr="008B48C6">
        <w:rPr>
          <w:rFonts w:ascii="Calibri Light" w:hAnsi="Calibri Light" w:cs="Calibri Light"/>
          <w:color w:val="4472C4" w:themeColor="accent1"/>
          <w:sz w:val="32"/>
          <w:szCs w:val="32"/>
        </w:rPr>
        <w:lastRenderedPageBreak/>
        <w:t>Declaration</w:t>
      </w:r>
    </w:p>
    <w:p w14:paraId="6E38C5A6"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This work has not previously been accepted in substance for any degree and is not being concurrently submitted in candidature for any degree.</w:t>
      </w:r>
    </w:p>
    <w:p w14:paraId="13036BD1"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054BE3CE"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Date………………………………………………</w:t>
      </w:r>
    </w:p>
    <w:p w14:paraId="4B6F1620" w14:textId="77777777" w:rsidR="0019146B" w:rsidRPr="0019146B" w:rsidRDefault="0019146B" w:rsidP="0019146B">
      <w:pPr>
        <w:widowControl/>
        <w:spacing w:line="480" w:lineRule="auto"/>
        <w:rPr>
          <w:rFonts w:ascii="Arial" w:hAnsi="Arial" w:cs="Arial"/>
          <w:color w:val="000000" w:themeColor="text1"/>
          <w:sz w:val="24"/>
          <w:szCs w:val="24"/>
        </w:rPr>
      </w:pPr>
    </w:p>
    <w:p w14:paraId="7FB09D9E"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STATEMENT 1 </w:t>
      </w:r>
    </w:p>
    <w:p w14:paraId="359BA7FE"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This dissertation is being submitted in partial fulfilment of the requirements for the degree of BA.</w:t>
      </w:r>
    </w:p>
    <w:p w14:paraId="2F887CD6"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Signed……………………………………………. </w:t>
      </w:r>
    </w:p>
    <w:p w14:paraId="2229F51C"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Date………………………………………………</w:t>
      </w:r>
    </w:p>
    <w:p w14:paraId="3EAD0512" w14:textId="77777777" w:rsidR="0019146B" w:rsidRPr="0019146B" w:rsidRDefault="0019146B" w:rsidP="0019146B">
      <w:pPr>
        <w:widowControl/>
        <w:spacing w:line="480" w:lineRule="auto"/>
        <w:rPr>
          <w:rFonts w:ascii="Arial" w:hAnsi="Arial" w:cs="Arial"/>
          <w:color w:val="000000" w:themeColor="text1"/>
          <w:sz w:val="24"/>
          <w:szCs w:val="24"/>
        </w:rPr>
      </w:pPr>
    </w:p>
    <w:p w14:paraId="0EA84B79"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STATEMENT 2</w:t>
      </w:r>
    </w:p>
    <w:p w14:paraId="696422D1"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This dissertation is the result of my own independent work/investigation, except where otherwise stated.</w:t>
      </w:r>
    </w:p>
    <w:p w14:paraId="41989F2A"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Other sources are acknowledged by footnotes giving explicit references.  A bibliography is appended.</w:t>
      </w:r>
    </w:p>
    <w:p w14:paraId="171EF609"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19D180B4"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Date……………………………………………… </w:t>
      </w:r>
    </w:p>
    <w:p w14:paraId="15432D2B" w14:textId="77777777" w:rsidR="0019146B" w:rsidRPr="0019146B" w:rsidRDefault="0019146B" w:rsidP="0019146B">
      <w:pPr>
        <w:widowControl/>
        <w:spacing w:line="480" w:lineRule="auto"/>
        <w:rPr>
          <w:rFonts w:ascii="Arial" w:hAnsi="Arial" w:cs="Arial"/>
          <w:color w:val="000000" w:themeColor="text1"/>
          <w:sz w:val="24"/>
          <w:szCs w:val="24"/>
        </w:rPr>
      </w:pPr>
    </w:p>
    <w:p w14:paraId="4D2891CD"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STATEMENT 3</w:t>
      </w:r>
    </w:p>
    <w:p w14:paraId="286E54BE" w14:textId="4CB53CB6"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lastRenderedPageBreak/>
        <w:t xml:space="preserve">I hereby give consent for my dissertation, if accepted, to be available for photocopying and for interlibrary loan, and for the title and summary to be made available to outside </w:t>
      </w:r>
      <w:r>
        <w:rPr>
          <w:rFonts w:ascii="Arial" w:hAnsi="Arial" w:cs="Arial"/>
          <w:color w:val="000000" w:themeColor="text1"/>
          <w:sz w:val="24"/>
          <w:szCs w:val="24"/>
        </w:rPr>
        <w:t>organisations</w:t>
      </w:r>
      <w:r w:rsidRPr="0019146B">
        <w:rPr>
          <w:rFonts w:ascii="Arial" w:hAnsi="Arial" w:cs="Arial"/>
          <w:color w:val="000000" w:themeColor="text1"/>
          <w:sz w:val="24"/>
          <w:szCs w:val="24"/>
        </w:rPr>
        <w:t>.</w:t>
      </w:r>
    </w:p>
    <w:p w14:paraId="2BB5CCC0"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787C9F6A"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Date……………………………………………….... </w:t>
      </w:r>
    </w:p>
    <w:p w14:paraId="5FFC9227" w14:textId="77777777" w:rsidR="0019146B" w:rsidRPr="0019146B" w:rsidRDefault="0019146B" w:rsidP="0019146B">
      <w:pPr>
        <w:widowControl/>
        <w:spacing w:line="480" w:lineRule="auto"/>
        <w:rPr>
          <w:rFonts w:ascii="Arial" w:hAnsi="Arial" w:cs="Arial"/>
          <w:color w:val="000000" w:themeColor="text1"/>
          <w:sz w:val="24"/>
          <w:szCs w:val="24"/>
        </w:rPr>
      </w:pPr>
    </w:p>
    <w:p w14:paraId="777FCAB1"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STATEMENT 4</w:t>
      </w:r>
    </w:p>
    <w:p w14:paraId="7C8FD10C"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I hereby give consent for my dissertation, if accepted, to be available on the university’s IT system to those who have consent to use the system.</w:t>
      </w:r>
    </w:p>
    <w:p w14:paraId="3453B72A" w14:textId="77777777" w:rsidR="0019146B" w:rsidRP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Signed………………………………………………</w:t>
      </w:r>
    </w:p>
    <w:p w14:paraId="13368AE7" w14:textId="77777777" w:rsidR="0019146B" w:rsidRDefault="0019146B" w:rsidP="0019146B">
      <w:pPr>
        <w:widowControl/>
        <w:spacing w:line="480" w:lineRule="auto"/>
        <w:rPr>
          <w:rFonts w:ascii="Arial" w:hAnsi="Arial" w:cs="Arial"/>
          <w:color w:val="000000" w:themeColor="text1"/>
          <w:sz w:val="24"/>
          <w:szCs w:val="24"/>
        </w:rPr>
      </w:pPr>
      <w:r w:rsidRPr="0019146B">
        <w:rPr>
          <w:rFonts w:ascii="Arial" w:hAnsi="Arial" w:cs="Arial"/>
          <w:color w:val="000000" w:themeColor="text1"/>
          <w:sz w:val="24"/>
          <w:szCs w:val="24"/>
        </w:rPr>
        <w:t xml:space="preserve">Date………………………………………………… </w:t>
      </w:r>
    </w:p>
    <w:p w14:paraId="4F68CDFC" w14:textId="77777777" w:rsidR="0019146B" w:rsidRDefault="0019146B">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14:paraId="42E7D36C" w14:textId="77777777" w:rsidR="0019146B" w:rsidRPr="008B48C6" w:rsidRDefault="0019146B" w:rsidP="0019146B">
      <w:pPr>
        <w:rPr>
          <w:rFonts w:ascii="Calibri Light" w:eastAsiaTheme="majorHAnsi" w:hAnsi="Calibri Light" w:cs="Calibri Light"/>
          <w:color w:val="4472C4" w:themeColor="accent1"/>
          <w:sz w:val="36"/>
          <w:szCs w:val="36"/>
        </w:rPr>
      </w:pPr>
      <w:r w:rsidRPr="008B48C6">
        <w:rPr>
          <w:rFonts w:ascii="Calibri Light" w:eastAsiaTheme="majorHAnsi" w:hAnsi="Calibri Light" w:cs="Calibri Light"/>
          <w:color w:val="4472C4" w:themeColor="accent1"/>
          <w:sz w:val="32"/>
          <w:szCs w:val="32"/>
        </w:rPr>
        <w:lastRenderedPageBreak/>
        <w:t>Acknowledgments</w:t>
      </w:r>
    </w:p>
    <w:p w14:paraId="753C6DCB" w14:textId="77777777" w:rsidR="006B173D" w:rsidRDefault="006B173D" w:rsidP="006B173D">
      <w:pPr>
        <w:widowControl/>
        <w:spacing w:line="480" w:lineRule="auto"/>
        <w:rPr>
          <w:rFonts w:ascii="Arial" w:hAnsi="Arial" w:cs="Arial"/>
          <w:color w:val="000000" w:themeColor="text1"/>
          <w:sz w:val="24"/>
          <w:szCs w:val="24"/>
        </w:rPr>
      </w:pPr>
      <w:r w:rsidRPr="006B173D">
        <w:rPr>
          <w:rFonts w:ascii="Arial" w:hAnsi="Arial" w:cs="Arial"/>
          <w:color w:val="000000" w:themeColor="text1"/>
          <w:sz w:val="24"/>
          <w:szCs w:val="24"/>
        </w:rPr>
        <w:t>Firstly, I would like to thank Dr Caroline Jawad who has not only been my supervisor for this dissertation</w:t>
      </w:r>
      <w:r>
        <w:rPr>
          <w:rFonts w:ascii="Arial" w:hAnsi="Arial" w:cs="Arial"/>
          <w:color w:val="000000" w:themeColor="text1"/>
          <w:sz w:val="24"/>
          <w:szCs w:val="24"/>
        </w:rPr>
        <w:t>, but</w:t>
      </w:r>
      <w:r w:rsidRPr="006B173D">
        <w:rPr>
          <w:rFonts w:ascii="Arial" w:hAnsi="Arial" w:cs="Arial"/>
          <w:color w:val="000000" w:themeColor="text1"/>
          <w:sz w:val="24"/>
          <w:szCs w:val="24"/>
        </w:rPr>
        <w:t xml:space="preserve"> also one of the important contact points for my entire study. Thank you for providing continuous support and guidance in all my modules</w:t>
      </w:r>
      <w:r>
        <w:rPr>
          <w:rFonts w:ascii="Arial" w:hAnsi="Arial" w:cs="Arial"/>
          <w:color w:val="000000" w:themeColor="text1"/>
          <w:sz w:val="24"/>
          <w:szCs w:val="24"/>
        </w:rPr>
        <w:t>.</w:t>
      </w:r>
    </w:p>
    <w:p w14:paraId="351F1FD9" w14:textId="77777777" w:rsidR="006B173D" w:rsidRDefault="006B173D" w:rsidP="006B173D">
      <w:pPr>
        <w:widowControl/>
        <w:spacing w:line="480" w:lineRule="auto"/>
        <w:rPr>
          <w:rFonts w:ascii="Arial" w:hAnsi="Arial" w:cs="Arial"/>
          <w:color w:val="000000" w:themeColor="text1"/>
          <w:sz w:val="24"/>
          <w:szCs w:val="24"/>
        </w:rPr>
      </w:pPr>
    </w:p>
    <w:p w14:paraId="5922710E" w14:textId="2086D8B0" w:rsidR="001F2272" w:rsidRDefault="006B173D" w:rsidP="006B173D">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S</w:t>
      </w:r>
      <w:r>
        <w:rPr>
          <w:rFonts w:ascii="Arial" w:hAnsi="Arial" w:cs="Arial"/>
          <w:color w:val="000000" w:themeColor="text1"/>
          <w:sz w:val="24"/>
          <w:szCs w:val="24"/>
        </w:rPr>
        <w:t xml:space="preserve">econdly, I would like to thank the </w:t>
      </w:r>
      <w:r w:rsidRPr="006B173D">
        <w:rPr>
          <w:rFonts w:ascii="Arial" w:hAnsi="Arial" w:cs="Arial"/>
          <w:color w:val="000000" w:themeColor="text1"/>
          <w:sz w:val="24"/>
          <w:szCs w:val="24"/>
        </w:rPr>
        <w:t>University of Wales Trinity S</w:t>
      </w:r>
      <w:r>
        <w:rPr>
          <w:rFonts w:ascii="Arial" w:hAnsi="Arial" w:cs="Arial"/>
          <w:color w:val="000000" w:themeColor="text1"/>
          <w:sz w:val="24"/>
          <w:szCs w:val="24"/>
        </w:rPr>
        <w:t>ain</w:t>
      </w:r>
      <w:r w:rsidRPr="006B173D">
        <w:rPr>
          <w:rFonts w:ascii="Arial" w:hAnsi="Arial" w:cs="Arial"/>
          <w:color w:val="000000" w:themeColor="text1"/>
          <w:sz w:val="24"/>
          <w:szCs w:val="24"/>
        </w:rPr>
        <w:t xml:space="preserve">t David for providing </w:t>
      </w:r>
      <w:r w:rsidR="001F2272" w:rsidRPr="006B173D">
        <w:rPr>
          <w:rFonts w:ascii="Arial" w:hAnsi="Arial" w:cs="Arial"/>
          <w:color w:val="000000" w:themeColor="text1"/>
          <w:sz w:val="24"/>
          <w:szCs w:val="24"/>
        </w:rPr>
        <w:t>a</w:t>
      </w:r>
      <w:r w:rsidRPr="006B173D">
        <w:rPr>
          <w:rFonts w:ascii="Arial" w:hAnsi="Arial" w:cs="Arial"/>
          <w:color w:val="000000" w:themeColor="text1"/>
          <w:sz w:val="24"/>
          <w:szCs w:val="24"/>
        </w:rPr>
        <w:t xml:space="preserve"> pleasurable</w:t>
      </w:r>
      <w:r>
        <w:rPr>
          <w:rFonts w:ascii="Arial" w:hAnsi="Arial" w:cs="Arial"/>
          <w:color w:val="000000" w:themeColor="text1"/>
          <w:sz w:val="24"/>
          <w:szCs w:val="24"/>
        </w:rPr>
        <w:t xml:space="preserve"> environment for me to study. </w:t>
      </w:r>
      <w:r w:rsidRPr="006B173D">
        <w:rPr>
          <w:rFonts w:ascii="Arial" w:hAnsi="Arial" w:cs="Arial"/>
          <w:color w:val="000000" w:themeColor="text1"/>
          <w:sz w:val="24"/>
          <w:szCs w:val="24"/>
        </w:rPr>
        <w:t xml:space="preserve">Although I was unable to come to the campus to study because of </w:t>
      </w:r>
      <w:r w:rsidR="001F2272">
        <w:rPr>
          <w:rFonts w:ascii="Arial" w:hAnsi="Arial" w:cs="Arial"/>
          <w:color w:val="000000" w:themeColor="text1"/>
          <w:sz w:val="24"/>
          <w:szCs w:val="24"/>
        </w:rPr>
        <w:t>Covid-19</w:t>
      </w:r>
      <w:r w:rsidRPr="006B173D">
        <w:rPr>
          <w:rFonts w:ascii="Arial" w:hAnsi="Arial" w:cs="Arial"/>
          <w:color w:val="000000" w:themeColor="text1"/>
          <w:sz w:val="24"/>
          <w:szCs w:val="24"/>
        </w:rPr>
        <w:t>, I was very touched by the support of the school and the help of the teachers.</w:t>
      </w:r>
    </w:p>
    <w:p w14:paraId="703391B4" w14:textId="77777777" w:rsidR="001F2272" w:rsidRDefault="001F2272" w:rsidP="006B173D">
      <w:pPr>
        <w:widowControl/>
        <w:spacing w:line="480" w:lineRule="auto"/>
        <w:rPr>
          <w:rFonts w:ascii="Arial" w:hAnsi="Arial" w:cs="Arial"/>
          <w:color w:val="000000" w:themeColor="text1"/>
          <w:sz w:val="24"/>
          <w:szCs w:val="24"/>
        </w:rPr>
      </w:pPr>
    </w:p>
    <w:p w14:paraId="63CAAD2F" w14:textId="57219674" w:rsidR="001F2272" w:rsidRDefault="001F2272" w:rsidP="006B173D">
      <w:pPr>
        <w:widowControl/>
        <w:spacing w:line="480" w:lineRule="auto"/>
        <w:rPr>
          <w:rFonts w:ascii="Arial" w:hAnsi="Arial" w:cs="Arial"/>
          <w:color w:val="000000" w:themeColor="text1"/>
          <w:sz w:val="24"/>
          <w:szCs w:val="24"/>
        </w:rPr>
      </w:pPr>
      <w:r>
        <w:rPr>
          <w:rFonts w:ascii="Arial" w:hAnsi="Arial" w:cs="Arial"/>
          <w:color w:val="000000" w:themeColor="text1"/>
          <w:sz w:val="24"/>
          <w:szCs w:val="24"/>
        </w:rPr>
        <w:t>Lastly</w:t>
      </w:r>
      <w:r w:rsidRPr="001F2272">
        <w:rPr>
          <w:rFonts w:ascii="Arial" w:hAnsi="Arial" w:cs="Arial"/>
          <w:color w:val="000000" w:themeColor="text1"/>
          <w:sz w:val="24"/>
          <w:szCs w:val="24"/>
        </w:rPr>
        <w:t>, I would like to thank my family for their support in my studies, and believe that I can achieve outstanding academic results throughout the entire study process during my university.</w:t>
      </w:r>
    </w:p>
    <w:p w14:paraId="5D2B5830" w14:textId="1958192E" w:rsidR="0019146B" w:rsidRPr="006B173D" w:rsidRDefault="0019146B" w:rsidP="006B173D">
      <w:pPr>
        <w:widowControl/>
        <w:spacing w:line="480" w:lineRule="auto"/>
        <w:rPr>
          <w:rFonts w:ascii="Arial" w:hAnsi="Arial" w:cs="Arial"/>
          <w:color w:val="000000" w:themeColor="text1"/>
          <w:sz w:val="24"/>
          <w:szCs w:val="24"/>
        </w:rPr>
      </w:pPr>
      <w:r>
        <w:rPr>
          <w:rFonts w:ascii="Arial" w:hAnsi="Arial" w:cs="Arial"/>
          <w:color w:val="4472C4" w:themeColor="accent1"/>
          <w:sz w:val="28"/>
          <w:szCs w:val="28"/>
        </w:rPr>
        <w:br w:type="page"/>
      </w:r>
    </w:p>
    <w:p w14:paraId="650F6139" w14:textId="77777777" w:rsidR="008B48C6" w:rsidRDefault="0019146B" w:rsidP="0019146B">
      <w:pPr>
        <w:rPr>
          <w:rFonts w:ascii="Calibri Light" w:hAnsi="Calibri Light" w:cs="Calibri Light"/>
          <w:color w:val="4472C4" w:themeColor="accent1"/>
          <w:sz w:val="32"/>
          <w:szCs w:val="32"/>
        </w:rPr>
      </w:pPr>
      <w:r w:rsidRPr="008B48C6">
        <w:rPr>
          <w:rFonts w:ascii="Calibri Light" w:hAnsi="Calibri Light" w:cs="Calibri Light"/>
          <w:color w:val="4472C4" w:themeColor="accent1"/>
          <w:sz w:val="32"/>
          <w:szCs w:val="32"/>
        </w:rPr>
        <w:lastRenderedPageBreak/>
        <w:t>Abstract</w:t>
      </w:r>
    </w:p>
    <w:p w14:paraId="153C0810" w14:textId="3DC3EA6E" w:rsidR="00111C08" w:rsidRPr="00F55E42" w:rsidRDefault="00F55E42" w:rsidP="00F55E42">
      <w:pPr>
        <w:spacing w:line="480" w:lineRule="auto"/>
        <w:rPr>
          <w:rFonts w:ascii="Arial" w:hAnsi="Arial" w:cs="Arial"/>
          <w:sz w:val="24"/>
          <w:szCs w:val="24"/>
        </w:rPr>
      </w:pPr>
      <w:r w:rsidRPr="00F55E42">
        <w:rPr>
          <w:rFonts w:ascii="Arial" w:hAnsi="Arial" w:cs="Arial"/>
          <w:sz w:val="24"/>
          <w:szCs w:val="24"/>
        </w:rPr>
        <w:t xml:space="preserve">The </w:t>
      </w:r>
      <w:r>
        <w:rPr>
          <w:rFonts w:ascii="Arial" w:hAnsi="Arial" w:cs="Arial"/>
          <w:sz w:val="24"/>
          <w:szCs w:val="24"/>
        </w:rPr>
        <w:t>aim</w:t>
      </w:r>
      <w:r w:rsidRPr="00F55E42">
        <w:rPr>
          <w:rFonts w:ascii="Arial" w:hAnsi="Arial" w:cs="Arial"/>
          <w:sz w:val="24"/>
          <w:szCs w:val="24"/>
        </w:rPr>
        <w:t xml:space="preserve"> of this </w:t>
      </w:r>
      <w:r>
        <w:rPr>
          <w:rFonts w:ascii="Arial" w:hAnsi="Arial" w:cs="Arial"/>
          <w:sz w:val="24"/>
          <w:szCs w:val="24"/>
        </w:rPr>
        <w:t>dissertation</w:t>
      </w:r>
      <w:r w:rsidRPr="00F55E42">
        <w:rPr>
          <w:rFonts w:ascii="Arial" w:hAnsi="Arial" w:cs="Arial"/>
          <w:sz w:val="24"/>
          <w:szCs w:val="24"/>
        </w:rPr>
        <w:t xml:space="preserve"> is to investigate young people's views on e-sports and their attitudes towards the sustainable development of e-sports.</w:t>
      </w:r>
      <w:r w:rsidRPr="00F55E42">
        <w:t xml:space="preserve"> </w:t>
      </w:r>
      <w:r w:rsidRPr="00F55E42">
        <w:rPr>
          <w:rFonts w:ascii="Arial" w:hAnsi="Arial" w:cs="Arial"/>
          <w:sz w:val="24"/>
          <w:szCs w:val="24"/>
        </w:rPr>
        <w:t>A literature review was conducted to establish a broad understanding on</w:t>
      </w:r>
      <w:r>
        <w:rPr>
          <w:rFonts w:ascii="Arial" w:hAnsi="Arial" w:cs="Arial"/>
          <w:sz w:val="24"/>
          <w:szCs w:val="24"/>
        </w:rPr>
        <w:t xml:space="preserve"> development of e-sports.</w:t>
      </w:r>
      <w:r w:rsidR="00D0173A">
        <w:rPr>
          <w:rFonts w:ascii="Arial" w:hAnsi="Arial" w:cs="Arial"/>
          <w:sz w:val="24"/>
          <w:szCs w:val="24"/>
        </w:rPr>
        <w:t xml:space="preserve"> Previous studies have shown that</w:t>
      </w:r>
      <w:r w:rsidR="00D0173A" w:rsidRPr="00D0173A">
        <w:rPr>
          <w:rFonts w:ascii="Arial" w:hAnsi="Arial" w:cs="Arial"/>
          <w:sz w:val="24"/>
          <w:szCs w:val="24"/>
        </w:rPr>
        <w:t xml:space="preserve"> e-sports has been developed by leaps and bounds, and it has attracted tremendous people’s attention. Although there is a big gap between e-sports and traditional sports, with the rapid development of e-sports and an increasing number of capitals entering, e-sports are developing towards the institutionalization of traditional sports</w:t>
      </w:r>
      <w:r w:rsidR="00D0173A">
        <w:rPr>
          <w:rFonts w:ascii="Arial" w:hAnsi="Arial" w:cs="Arial"/>
          <w:sz w:val="24"/>
          <w:szCs w:val="24"/>
        </w:rPr>
        <w:t xml:space="preserve">. </w:t>
      </w:r>
      <w:r w:rsidR="00D0173A" w:rsidRPr="00D0173A">
        <w:rPr>
          <w:rFonts w:ascii="Arial" w:hAnsi="Arial" w:cs="Arial"/>
          <w:sz w:val="24"/>
          <w:szCs w:val="24"/>
        </w:rPr>
        <w:t xml:space="preserve">There is very little research on the sustainable development of </w:t>
      </w:r>
      <w:r w:rsidR="00D0173A">
        <w:rPr>
          <w:rFonts w:ascii="Arial" w:hAnsi="Arial" w:cs="Arial"/>
          <w:sz w:val="24"/>
          <w:szCs w:val="24"/>
        </w:rPr>
        <w:t>e-sports</w:t>
      </w:r>
      <w:r w:rsidR="00D0173A" w:rsidRPr="00D0173A">
        <w:rPr>
          <w:rFonts w:ascii="Arial" w:hAnsi="Arial" w:cs="Arial"/>
          <w:sz w:val="24"/>
          <w:szCs w:val="24"/>
        </w:rPr>
        <w:t>.</w:t>
      </w:r>
      <w:r w:rsidR="00D0173A">
        <w:rPr>
          <w:rFonts w:ascii="Arial" w:hAnsi="Arial" w:cs="Arial"/>
          <w:sz w:val="24"/>
          <w:szCs w:val="24"/>
        </w:rPr>
        <w:t xml:space="preserve"> </w:t>
      </w:r>
      <w:r w:rsidR="00D0173A" w:rsidRPr="00D0173A">
        <w:rPr>
          <w:rFonts w:ascii="Arial" w:hAnsi="Arial" w:cs="Arial"/>
          <w:sz w:val="24"/>
          <w:szCs w:val="24"/>
        </w:rPr>
        <w:t>The findings and themes that emerged in the literature review were used as the basis for the survey questions.</w:t>
      </w:r>
      <w:r w:rsidR="00D0173A">
        <w:rPr>
          <w:rFonts w:ascii="Arial" w:hAnsi="Arial" w:cs="Arial"/>
          <w:sz w:val="24"/>
          <w:szCs w:val="24"/>
        </w:rPr>
        <w:t xml:space="preserve"> </w:t>
      </w:r>
      <w:r w:rsidR="00D0173A" w:rsidRPr="00D0173A">
        <w:rPr>
          <w:rFonts w:ascii="Arial" w:hAnsi="Arial" w:cs="Arial"/>
          <w:sz w:val="24"/>
          <w:szCs w:val="24"/>
        </w:rPr>
        <w:t>An online questionnaire was created online</w:t>
      </w:r>
      <w:r w:rsidR="00D0173A">
        <w:rPr>
          <w:rFonts w:ascii="Arial" w:hAnsi="Arial" w:cs="Arial"/>
          <w:sz w:val="24"/>
          <w:szCs w:val="24"/>
        </w:rPr>
        <w:t xml:space="preserve"> and </w:t>
      </w:r>
      <w:r w:rsidR="00D0173A" w:rsidRPr="00D0173A">
        <w:rPr>
          <w:rFonts w:ascii="Arial" w:hAnsi="Arial" w:cs="Arial"/>
          <w:sz w:val="24"/>
          <w:szCs w:val="24"/>
        </w:rPr>
        <w:t>there were 187 participants</w:t>
      </w:r>
      <w:r w:rsidR="00D0173A">
        <w:rPr>
          <w:rFonts w:ascii="Arial" w:hAnsi="Arial" w:cs="Arial"/>
          <w:sz w:val="24"/>
          <w:szCs w:val="24"/>
        </w:rPr>
        <w:t xml:space="preserve">. Through analysis of Chi-Square test, Independent T test and </w:t>
      </w:r>
      <w:r w:rsidR="00B8221F">
        <w:rPr>
          <w:rFonts w:ascii="Arial" w:hAnsi="Arial" w:cs="Arial"/>
          <w:sz w:val="24"/>
          <w:szCs w:val="24"/>
        </w:rPr>
        <w:t>a</w:t>
      </w:r>
      <w:r w:rsidR="00B8221F" w:rsidRPr="00B8221F">
        <w:rPr>
          <w:rFonts w:ascii="Arial" w:hAnsi="Arial" w:cs="Arial"/>
          <w:sz w:val="24"/>
          <w:szCs w:val="24"/>
        </w:rPr>
        <w:t xml:space="preserve">nalysis of </w:t>
      </w:r>
      <w:r w:rsidR="00B8221F">
        <w:rPr>
          <w:rFonts w:ascii="Arial" w:hAnsi="Arial" w:cs="Arial"/>
          <w:sz w:val="24"/>
          <w:szCs w:val="24"/>
        </w:rPr>
        <w:t>v</w:t>
      </w:r>
      <w:r w:rsidR="00B8221F" w:rsidRPr="00B8221F">
        <w:rPr>
          <w:rFonts w:ascii="Arial" w:hAnsi="Arial" w:cs="Arial"/>
          <w:sz w:val="24"/>
          <w:szCs w:val="24"/>
        </w:rPr>
        <w:t>ariance</w:t>
      </w:r>
      <w:r w:rsidR="00B8221F">
        <w:rPr>
          <w:rFonts w:ascii="Arial" w:hAnsi="Arial" w:cs="Arial"/>
          <w:sz w:val="24"/>
          <w:szCs w:val="24"/>
        </w:rPr>
        <w:t xml:space="preserve">, it was found that </w:t>
      </w:r>
      <w:r w:rsidR="00B8221F" w:rsidRPr="00B8221F">
        <w:rPr>
          <w:rFonts w:ascii="Arial" w:hAnsi="Arial" w:cs="Arial"/>
          <w:sz w:val="24"/>
          <w:szCs w:val="24"/>
        </w:rPr>
        <w:t>people generally believe that e-sports is a sport, and its future development trend is good. However, for the long-term sustainable development of e-sports, it is not necessary to follow the institutionalization of traditional sports. The playability of games, capital investment and social recognition will play a more important role in the sustainable development of e-sports.</w:t>
      </w:r>
      <w:r w:rsidR="00B8221F">
        <w:rPr>
          <w:rFonts w:ascii="Arial" w:hAnsi="Arial" w:cs="Arial"/>
          <w:sz w:val="24"/>
          <w:szCs w:val="24"/>
        </w:rPr>
        <w:t xml:space="preserve"> </w:t>
      </w:r>
      <w:r w:rsidR="00B8221F" w:rsidRPr="00B8221F">
        <w:rPr>
          <w:rFonts w:ascii="Arial" w:hAnsi="Arial" w:cs="Arial"/>
          <w:sz w:val="24"/>
          <w:szCs w:val="24"/>
        </w:rPr>
        <w:t>Due to Covid-19 restrictions</w:t>
      </w:r>
      <w:r w:rsidR="00B8221F">
        <w:rPr>
          <w:rFonts w:ascii="Arial" w:hAnsi="Arial" w:cs="Arial"/>
          <w:sz w:val="24"/>
          <w:szCs w:val="24"/>
        </w:rPr>
        <w:t xml:space="preserve">, </w:t>
      </w:r>
      <w:r w:rsidR="00B8221F" w:rsidRPr="00B8221F">
        <w:rPr>
          <w:rFonts w:ascii="Arial" w:hAnsi="Arial" w:cs="Arial"/>
          <w:sz w:val="24"/>
          <w:szCs w:val="24"/>
        </w:rPr>
        <w:t>the sample of the study is not qualitative and therefore has certain limitations</w:t>
      </w:r>
      <w:r w:rsidR="00B8221F">
        <w:rPr>
          <w:rFonts w:ascii="Arial" w:hAnsi="Arial" w:cs="Arial"/>
          <w:sz w:val="24"/>
          <w:szCs w:val="24"/>
        </w:rPr>
        <w:t>.</w:t>
      </w:r>
      <w:r w:rsidR="00B8221F" w:rsidRPr="00B8221F">
        <w:t xml:space="preserve"> </w:t>
      </w:r>
      <w:r w:rsidR="00B8221F" w:rsidRPr="00B8221F">
        <w:rPr>
          <w:rFonts w:ascii="Arial" w:hAnsi="Arial" w:cs="Arial"/>
          <w:sz w:val="24"/>
          <w:szCs w:val="24"/>
        </w:rPr>
        <w:t>It is hoped that this research and future research will help people have a deeper understanding of the development of e-sports</w:t>
      </w:r>
      <w:r w:rsidR="00B8221F">
        <w:rPr>
          <w:rFonts w:ascii="Arial" w:hAnsi="Arial" w:cs="Arial"/>
          <w:sz w:val="24"/>
          <w:szCs w:val="24"/>
        </w:rPr>
        <w:t>.</w:t>
      </w:r>
      <w:r w:rsidR="00111C08" w:rsidRPr="00F55E42">
        <w:rPr>
          <w:rFonts w:ascii="Arial" w:hAnsi="Arial" w:cs="Arial"/>
          <w:sz w:val="24"/>
          <w:szCs w:val="24"/>
        </w:rPr>
        <w:br w:type="page"/>
      </w:r>
    </w:p>
    <w:sdt>
      <w:sdtPr>
        <w:rPr>
          <w:rFonts w:asciiTheme="minorHAnsi" w:eastAsiaTheme="minorEastAsia" w:hAnsiTheme="minorHAnsi" w:cstheme="minorBidi"/>
          <w:color w:val="auto"/>
          <w:kern w:val="2"/>
          <w:sz w:val="21"/>
          <w:szCs w:val="22"/>
          <w:lang w:val="zh-CN"/>
        </w:rPr>
        <w:id w:val="-848329887"/>
        <w:docPartObj>
          <w:docPartGallery w:val="Table of Contents"/>
          <w:docPartUnique/>
        </w:docPartObj>
      </w:sdtPr>
      <w:sdtEndPr>
        <w:rPr>
          <w:b/>
          <w:bCs/>
        </w:rPr>
      </w:sdtEndPr>
      <w:sdtContent>
        <w:p w14:paraId="7E57D482" w14:textId="683229FE" w:rsidR="00111C08" w:rsidRPr="008B48C6" w:rsidRDefault="00111C08">
          <w:pPr>
            <w:pStyle w:val="TOC"/>
            <w:rPr>
              <w:rFonts w:ascii="Calibri Light" w:hAnsi="Calibri Light" w:cs="Calibri Light"/>
            </w:rPr>
          </w:pPr>
          <w:r w:rsidRPr="008B48C6">
            <w:rPr>
              <w:rFonts w:ascii="Calibri Light" w:hAnsi="Calibri Light" w:cs="Calibri Light"/>
              <w:lang w:val="zh-CN"/>
            </w:rPr>
            <w:t>Table of Contents</w:t>
          </w:r>
        </w:p>
        <w:p w14:paraId="1DCF2DD8" w14:textId="26492BFD" w:rsidR="00C6339D" w:rsidRPr="00C6339D" w:rsidRDefault="00111C08" w:rsidP="00D32800">
          <w:pPr>
            <w:pStyle w:val="TOC1"/>
            <w:tabs>
              <w:tab w:val="right" w:leader="dot" w:pos="9016"/>
            </w:tabs>
            <w:spacing w:beforeLines="50" w:before="156" w:line="360" w:lineRule="auto"/>
            <w:rPr>
              <w:rFonts w:ascii="Arial" w:hAnsi="Arial" w:cs="Arial"/>
              <w:noProof/>
              <w:sz w:val="24"/>
              <w:szCs w:val="24"/>
            </w:rPr>
          </w:pPr>
          <w:r w:rsidRPr="00C6339D">
            <w:rPr>
              <w:rFonts w:ascii="Arial" w:hAnsi="Arial" w:cs="Arial"/>
              <w:sz w:val="24"/>
              <w:szCs w:val="24"/>
            </w:rPr>
            <w:fldChar w:fldCharType="begin"/>
          </w:r>
          <w:r w:rsidRPr="00C6339D">
            <w:rPr>
              <w:rFonts w:ascii="Arial" w:hAnsi="Arial" w:cs="Arial"/>
              <w:sz w:val="24"/>
              <w:szCs w:val="24"/>
            </w:rPr>
            <w:instrText xml:space="preserve"> TOC \o "1-3" \h \z \u </w:instrText>
          </w:r>
          <w:r w:rsidRPr="00C6339D">
            <w:rPr>
              <w:rFonts w:ascii="Arial" w:hAnsi="Arial" w:cs="Arial"/>
              <w:sz w:val="24"/>
              <w:szCs w:val="24"/>
            </w:rPr>
            <w:fldChar w:fldCharType="separate"/>
          </w:r>
          <w:hyperlink w:anchor="_Toc71147265" w:history="1">
            <w:r w:rsidR="00C6339D" w:rsidRPr="00C6339D">
              <w:rPr>
                <w:rStyle w:val="a5"/>
                <w:rFonts w:ascii="Arial" w:hAnsi="Arial" w:cs="Arial"/>
                <w:noProof/>
                <w:sz w:val="24"/>
                <w:szCs w:val="24"/>
              </w:rPr>
              <w:t>1. Chapter One: Introduction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_Toc71147265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w:t>
            </w:r>
            <w:r w:rsidR="00C6339D" w:rsidRPr="00C6339D">
              <w:rPr>
                <w:rFonts w:ascii="Arial" w:hAnsi="Arial" w:cs="Arial"/>
                <w:noProof/>
                <w:webHidden/>
                <w:sz w:val="24"/>
                <w:szCs w:val="24"/>
              </w:rPr>
              <w:fldChar w:fldCharType="end"/>
            </w:r>
          </w:hyperlink>
        </w:p>
        <w:p w14:paraId="301E879B" w14:textId="29B38B7E" w:rsidR="00C6339D" w:rsidRPr="00C6339D" w:rsidRDefault="003A5BF7" w:rsidP="00D32800">
          <w:pPr>
            <w:pStyle w:val="TOC2"/>
            <w:spacing w:beforeLines="50" w:before="156" w:line="360" w:lineRule="auto"/>
            <w:rPr>
              <w:rFonts w:ascii="Arial" w:hAnsi="Arial" w:cs="Arial"/>
              <w:noProof/>
              <w:sz w:val="24"/>
              <w:szCs w:val="24"/>
            </w:rPr>
          </w:pPr>
          <w:hyperlink w:anchor="_Toc71147266" w:history="1">
            <w:r w:rsidR="00C6339D" w:rsidRPr="00C6339D">
              <w:rPr>
                <w:rStyle w:val="a5"/>
                <w:rFonts w:ascii="Arial" w:hAnsi="Arial" w:cs="Arial"/>
                <w:noProof/>
                <w:sz w:val="24"/>
                <w:szCs w:val="24"/>
              </w:rPr>
              <w:t>1.1 Introduction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_Toc71147266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w:t>
            </w:r>
            <w:r w:rsidR="00C6339D" w:rsidRPr="00C6339D">
              <w:rPr>
                <w:rFonts w:ascii="Arial" w:hAnsi="Arial" w:cs="Arial"/>
                <w:noProof/>
                <w:webHidden/>
                <w:sz w:val="24"/>
                <w:szCs w:val="24"/>
              </w:rPr>
              <w:fldChar w:fldCharType="end"/>
            </w:r>
          </w:hyperlink>
        </w:p>
        <w:p w14:paraId="1E45161F" w14:textId="27897E4F" w:rsidR="00C6339D" w:rsidRPr="00C6339D" w:rsidRDefault="003A5BF7" w:rsidP="00D32800">
          <w:pPr>
            <w:pStyle w:val="TOC2"/>
            <w:spacing w:beforeLines="50" w:before="156" w:line="360" w:lineRule="auto"/>
            <w:rPr>
              <w:rFonts w:ascii="Arial" w:hAnsi="Arial" w:cs="Arial"/>
              <w:noProof/>
              <w:sz w:val="24"/>
              <w:szCs w:val="24"/>
            </w:rPr>
          </w:pPr>
          <w:hyperlink w:anchor="_Toc71147267" w:history="1">
            <w:r w:rsidR="00C6339D" w:rsidRPr="00C6339D">
              <w:rPr>
                <w:rStyle w:val="a5"/>
                <w:rFonts w:ascii="Arial" w:hAnsi="Arial" w:cs="Arial"/>
                <w:noProof/>
                <w:sz w:val="24"/>
                <w:szCs w:val="24"/>
              </w:rPr>
              <w:t>1.2 Background and Rationale</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_Toc71147267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w:t>
            </w:r>
            <w:r w:rsidR="00C6339D" w:rsidRPr="00C6339D">
              <w:rPr>
                <w:rFonts w:ascii="Arial" w:hAnsi="Arial" w:cs="Arial"/>
                <w:noProof/>
                <w:webHidden/>
                <w:sz w:val="24"/>
                <w:szCs w:val="24"/>
              </w:rPr>
              <w:fldChar w:fldCharType="end"/>
            </w:r>
          </w:hyperlink>
        </w:p>
        <w:p w14:paraId="5B6E660F" w14:textId="2B5607C4" w:rsidR="00C6339D" w:rsidRPr="00C6339D" w:rsidRDefault="003A5BF7" w:rsidP="00D32800">
          <w:pPr>
            <w:pStyle w:val="TOC2"/>
            <w:spacing w:beforeLines="50" w:before="156" w:line="360" w:lineRule="auto"/>
            <w:rPr>
              <w:rFonts w:ascii="Arial" w:hAnsi="Arial" w:cs="Arial"/>
              <w:noProof/>
              <w:sz w:val="24"/>
              <w:szCs w:val="24"/>
            </w:rPr>
          </w:pPr>
          <w:hyperlink w:anchor="_Toc71147268" w:history="1">
            <w:r w:rsidR="00C6339D" w:rsidRPr="00C6339D">
              <w:rPr>
                <w:rStyle w:val="a5"/>
                <w:rFonts w:ascii="Arial" w:hAnsi="Arial" w:cs="Arial"/>
                <w:noProof/>
                <w:sz w:val="24"/>
                <w:szCs w:val="24"/>
              </w:rPr>
              <w:t>1.3 Aims and Objectives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_Toc71147268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w:t>
            </w:r>
            <w:r w:rsidR="00C6339D" w:rsidRPr="00C6339D">
              <w:rPr>
                <w:rFonts w:ascii="Arial" w:hAnsi="Arial" w:cs="Arial"/>
                <w:noProof/>
                <w:webHidden/>
                <w:sz w:val="24"/>
                <w:szCs w:val="24"/>
              </w:rPr>
              <w:fldChar w:fldCharType="end"/>
            </w:r>
          </w:hyperlink>
        </w:p>
        <w:p w14:paraId="354E37E3" w14:textId="7C503CAE" w:rsidR="00C6339D" w:rsidRPr="00C6339D" w:rsidRDefault="003A5BF7" w:rsidP="00D32800">
          <w:pPr>
            <w:pStyle w:val="TOC2"/>
            <w:spacing w:beforeLines="50" w:before="156" w:line="360" w:lineRule="auto"/>
            <w:rPr>
              <w:rFonts w:ascii="Arial" w:hAnsi="Arial" w:cs="Arial"/>
              <w:noProof/>
              <w:sz w:val="24"/>
              <w:szCs w:val="24"/>
            </w:rPr>
          </w:pPr>
          <w:hyperlink w:anchor="_Toc71147269" w:history="1">
            <w:r w:rsidR="00C6339D" w:rsidRPr="00C6339D">
              <w:rPr>
                <w:rStyle w:val="a5"/>
                <w:rFonts w:ascii="Arial" w:hAnsi="Arial" w:cs="Arial"/>
                <w:noProof/>
                <w:sz w:val="24"/>
                <w:szCs w:val="24"/>
              </w:rPr>
              <w:t>1.4 Research Structure</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_Toc71147269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w:t>
            </w:r>
            <w:r w:rsidR="00C6339D" w:rsidRPr="00C6339D">
              <w:rPr>
                <w:rFonts w:ascii="Arial" w:hAnsi="Arial" w:cs="Arial"/>
                <w:noProof/>
                <w:webHidden/>
                <w:sz w:val="24"/>
                <w:szCs w:val="24"/>
              </w:rPr>
              <w:fldChar w:fldCharType="end"/>
            </w:r>
          </w:hyperlink>
        </w:p>
        <w:p w14:paraId="14C2C6F3" w14:textId="5EB3EB1D" w:rsidR="00C6339D" w:rsidRPr="00C6339D" w:rsidRDefault="003A5BF7" w:rsidP="00D32800">
          <w:pPr>
            <w:pStyle w:val="TOC2"/>
            <w:spacing w:beforeLines="50" w:before="156" w:line="360" w:lineRule="auto"/>
            <w:rPr>
              <w:rFonts w:ascii="Arial" w:hAnsi="Arial" w:cs="Arial"/>
              <w:noProof/>
              <w:sz w:val="24"/>
              <w:szCs w:val="24"/>
            </w:rPr>
          </w:pPr>
          <w:hyperlink w:anchor="_Toc71147270" w:history="1">
            <w:r w:rsidR="00C6339D" w:rsidRPr="00C6339D">
              <w:rPr>
                <w:rStyle w:val="a5"/>
                <w:rFonts w:ascii="Arial" w:hAnsi="Arial" w:cs="Arial"/>
                <w:noProof/>
                <w:sz w:val="24"/>
                <w:szCs w:val="24"/>
              </w:rPr>
              <w:t>1.5 Conclusion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_Toc71147270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5</w:t>
            </w:r>
            <w:r w:rsidR="00C6339D" w:rsidRPr="00C6339D">
              <w:rPr>
                <w:rFonts w:ascii="Arial" w:hAnsi="Arial" w:cs="Arial"/>
                <w:noProof/>
                <w:webHidden/>
                <w:sz w:val="24"/>
                <w:szCs w:val="24"/>
              </w:rPr>
              <w:fldChar w:fldCharType="end"/>
            </w:r>
          </w:hyperlink>
        </w:p>
        <w:p w14:paraId="0F5716B2" w14:textId="070F4D6F" w:rsidR="00C6339D" w:rsidRPr="00C6339D" w:rsidRDefault="003A5BF7" w:rsidP="00D32800">
          <w:pPr>
            <w:pStyle w:val="TOC1"/>
            <w:tabs>
              <w:tab w:val="right" w:leader="dot" w:pos="9016"/>
            </w:tabs>
            <w:spacing w:beforeLines="50" w:before="156" w:line="360" w:lineRule="auto"/>
            <w:rPr>
              <w:rFonts w:ascii="Arial" w:hAnsi="Arial" w:cs="Arial"/>
              <w:noProof/>
              <w:sz w:val="24"/>
              <w:szCs w:val="24"/>
            </w:rPr>
          </w:pPr>
          <w:hyperlink w:anchor="_Toc71147271" w:history="1">
            <w:r w:rsidR="00C6339D" w:rsidRPr="00C6339D">
              <w:rPr>
                <w:rStyle w:val="a5"/>
                <w:rFonts w:ascii="Arial" w:hAnsi="Arial" w:cs="Arial"/>
                <w:noProof/>
                <w:sz w:val="24"/>
                <w:szCs w:val="24"/>
              </w:rPr>
              <w:t>2. Chapter Two: Literature Review</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_Toc71147271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w:t>
            </w:r>
            <w:r w:rsidR="00C6339D" w:rsidRPr="00C6339D">
              <w:rPr>
                <w:rFonts w:ascii="Arial" w:hAnsi="Arial" w:cs="Arial"/>
                <w:noProof/>
                <w:webHidden/>
                <w:sz w:val="24"/>
                <w:szCs w:val="24"/>
              </w:rPr>
              <w:fldChar w:fldCharType="end"/>
            </w:r>
          </w:hyperlink>
        </w:p>
        <w:p w14:paraId="1B0E69E8" w14:textId="17905431" w:rsidR="00C6339D" w:rsidRPr="00C6339D" w:rsidRDefault="003A5BF7" w:rsidP="00D32800">
          <w:pPr>
            <w:pStyle w:val="TOC2"/>
            <w:spacing w:beforeLines="50" w:before="156" w:line="360" w:lineRule="auto"/>
            <w:rPr>
              <w:rFonts w:ascii="Arial" w:hAnsi="Arial" w:cs="Arial"/>
              <w:noProof/>
              <w:sz w:val="24"/>
              <w:szCs w:val="24"/>
            </w:rPr>
          </w:pPr>
          <w:hyperlink w:anchor="_Toc71147272" w:history="1">
            <w:r w:rsidR="00C6339D" w:rsidRPr="00C6339D">
              <w:rPr>
                <w:rStyle w:val="a5"/>
                <w:rFonts w:ascii="Arial" w:hAnsi="Arial" w:cs="Arial"/>
                <w:noProof/>
                <w:sz w:val="24"/>
                <w:szCs w:val="24"/>
              </w:rPr>
              <w:t>2.1 Introduction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_Toc71147272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w:t>
            </w:r>
            <w:r w:rsidR="00C6339D" w:rsidRPr="00C6339D">
              <w:rPr>
                <w:rFonts w:ascii="Arial" w:hAnsi="Arial" w:cs="Arial"/>
                <w:noProof/>
                <w:webHidden/>
                <w:sz w:val="24"/>
                <w:szCs w:val="24"/>
              </w:rPr>
              <w:fldChar w:fldCharType="end"/>
            </w:r>
          </w:hyperlink>
        </w:p>
        <w:p w14:paraId="1301A873" w14:textId="29063E0C" w:rsidR="00C6339D" w:rsidRPr="00C6339D" w:rsidRDefault="003A5BF7" w:rsidP="00D32800">
          <w:pPr>
            <w:pStyle w:val="TOC2"/>
            <w:spacing w:beforeLines="50" w:before="156" w:line="360" w:lineRule="auto"/>
            <w:rPr>
              <w:rFonts w:ascii="Arial" w:hAnsi="Arial" w:cs="Arial"/>
              <w:noProof/>
              <w:sz w:val="24"/>
              <w:szCs w:val="24"/>
            </w:rPr>
          </w:pPr>
          <w:hyperlink w:anchor="_Toc71147273" w:history="1">
            <w:r w:rsidR="00C6339D" w:rsidRPr="00C6339D">
              <w:rPr>
                <w:rStyle w:val="a5"/>
                <w:rFonts w:ascii="Arial" w:hAnsi="Arial" w:cs="Arial"/>
                <w:noProof/>
                <w:sz w:val="24"/>
                <w:szCs w:val="24"/>
              </w:rPr>
              <w:t>2.2 The Development of E-sports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_Toc71147273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w:t>
            </w:r>
            <w:r w:rsidR="00C6339D" w:rsidRPr="00C6339D">
              <w:rPr>
                <w:rFonts w:ascii="Arial" w:hAnsi="Arial" w:cs="Arial"/>
                <w:noProof/>
                <w:webHidden/>
                <w:sz w:val="24"/>
                <w:szCs w:val="24"/>
              </w:rPr>
              <w:fldChar w:fldCharType="end"/>
            </w:r>
          </w:hyperlink>
        </w:p>
        <w:p w14:paraId="41A7FBF9" w14:textId="2E4D427F" w:rsidR="00C6339D" w:rsidRPr="00C6339D" w:rsidRDefault="003A5BF7" w:rsidP="00D32800">
          <w:pPr>
            <w:pStyle w:val="TOC2"/>
            <w:spacing w:beforeLines="50" w:before="156" w:line="360" w:lineRule="auto"/>
            <w:rPr>
              <w:rFonts w:ascii="Arial" w:hAnsi="Arial" w:cs="Arial"/>
              <w:noProof/>
              <w:sz w:val="24"/>
              <w:szCs w:val="24"/>
            </w:rPr>
          </w:pPr>
          <w:hyperlink w:anchor="_Toc71147274" w:history="1">
            <w:r w:rsidR="00C6339D" w:rsidRPr="00C6339D">
              <w:rPr>
                <w:rStyle w:val="a5"/>
                <w:rFonts w:ascii="Arial" w:hAnsi="Arial" w:cs="Arial"/>
                <w:noProof/>
                <w:sz w:val="24"/>
                <w:szCs w:val="24"/>
              </w:rPr>
              <w:t>2.3 Models of E-sports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_Toc71147274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9</w:t>
            </w:r>
            <w:r w:rsidR="00C6339D" w:rsidRPr="00C6339D">
              <w:rPr>
                <w:rFonts w:ascii="Arial" w:hAnsi="Arial" w:cs="Arial"/>
                <w:noProof/>
                <w:webHidden/>
                <w:sz w:val="24"/>
                <w:szCs w:val="24"/>
              </w:rPr>
              <w:fldChar w:fldCharType="end"/>
            </w:r>
          </w:hyperlink>
        </w:p>
        <w:p w14:paraId="647A6223" w14:textId="50D2770C"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75" w:history="1">
            <w:r w:rsidR="00C6339D" w:rsidRPr="00C6339D">
              <w:rPr>
                <w:rStyle w:val="a5"/>
                <w:rFonts w:ascii="Arial" w:hAnsi="Arial" w:cs="Arial"/>
                <w:noProof/>
                <w:sz w:val="24"/>
                <w:szCs w:val="24"/>
              </w:rPr>
              <w:t>2.3.1 E-sports Games Analysis Model</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9</w:t>
            </w:r>
            <w:r w:rsidR="00C6339D" w:rsidRPr="00C6339D">
              <w:rPr>
                <w:rFonts w:ascii="Arial" w:hAnsi="Arial" w:cs="Arial"/>
                <w:noProof/>
                <w:webHidden/>
                <w:sz w:val="24"/>
                <w:szCs w:val="24"/>
              </w:rPr>
              <w:fldChar w:fldCharType="end"/>
            </w:r>
          </w:hyperlink>
        </w:p>
        <w:p w14:paraId="4613BB05" w14:textId="3D4A6602"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76" w:history="1">
            <w:r w:rsidR="00C6339D" w:rsidRPr="00C6339D">
              <w:rPr>
                <w:rStyle w:val="a5"/>
                <w:rFonts w:ascii="Arial" w:hAnsi="Arial" w:cs="Arial"/>
                <w:noProof/>
                <w:sz w:val="24"/>
                <w:szCs w:val="24"/>
              </w:rPr>
              <w:t>2.3.2 Five Forces Model of E-sports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_Toc71147276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10</w:t>
            </w:r>
            <w:r w:rsidR="00C6339D" w:rsidRPr="00C6339D">
              <w:rPr>
                <w:rFonts w:ascii="Arial" w:hAnsi="Arial" w:cs="Arial"/>
                <w:noProof/>
                <w:webHidden/>
                <w:sz w:val="24"/>
                <w:szCs w:val="24"/>
              </w:rPr>
              <w:fldChar w:fldCharType="end"/>
            </w:r>
          </w:hyperlink>
        </w:p>
        <w:p w14:paraId="7DFA94A4" w14:textId="09736E48" w:rsidR="00C6339D" w:rsidRPr="00C6339D" w:rsidRDefault="003A5BF7" w:rsidP="00D32800">
          <w:pPr>
            <w:pStyle w:val="TOC2"/>
            <w:spacing w:beforeLines="50" w:before="156" w:line="360" w:lineRule="auto"/>
            <w:rPr>
              <w:rFonts w:ascii="Arial" w:hAnsi="Arial" w:cs="Arial"/>
              <w:noProof/>
              <w:sz w:val="24"/>
              <w:szCs w:val="24"/>
            </w:rPr>
          </w:pPr>
          <w:hyperlink w:anchor="_Toc71147277" w:history="1">
            <w:r w:rsidR="00C6339D" w:rsidRPr="00C6339D">
              <w:rPr>
                <w:rStyle w:val="a5"/>
                <w:rFonts w:ascii="Arial" w:hAnsi="Arial" w:cs="Arial"/>
                <w:noProof/>
                <w:sz w:val="24"/>
                <w:szCs w:val="24"/>
              </w:rPr>
              <w:t>2.4 Sustainable Development of E-sports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_Toc71147277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12</w:t>
            </w:r>
            <w:r w:rsidR="00C6339D" w:rsidRPr="00C6339D">
              <w:rPr>
                <w:rFonts w:ascii="Arial" w:hAnsi="Arial" w:cs="Arial"/>
                <w:noProof/>
                <w:webHidden/>
                <w:sz w:val="24"/>
                <w:szCs w:val="24"/>
              </w:rPr>
              <w:fldChar w:fldCharType="end"/>
            </w:r>
          </w:hyperlink>
        </w:p>
        <w:p w14:paraId="11255204" w14:textId="269F8DAE"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78" w:history="1">
            <w:r w:rsidR="00C6339D" w:rsidRPr="00C6339D">
              <w:rPr>
                <w:rStyle w:val="a5"/>
                <w:rFonts w:ascii="Arial" w:hAnsi="Arial" w:cs="Arial"/>
                <w:noProof/>
                <w:sz w:val="24"/>
                <w:szCs w:val="24"/>
              </w:rPr>
              <w:t>2.4.1 Sustainable Development of Traditional Sports and E-sports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_Toc71147278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12</w:t>
            </w:r>
            <w:r w:rsidR="00C6339D" w:rsidRPr="00C6339D">
              <w:rPr>
                <w:rFonts w:ascii="Arial" w:hAnsi="Arial" w:cs="Arial"/>
                <w:noProof/>
                <w:webHidden/>
                <w:sz w:val="24"/>
                <w:szCs w:val="24"/>
              </w:rPr>
              <w:fldChar w:fldCharType="end"/>
            </w:r>
          </w:hyperlink>
        </w:p>
        <w:p w14:paraId="5FC80F6F" w14:textId="0BF149C0"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79" w:history="1">
            <w:r w:rsidR="00C6339D" w:rsidRPr="00C6339D">
              <w:rPr>
                <w:rStyle w:val="a5"/>
                <w:rFonts w:ascii="Arial" w:hAnsi="Arial" w:cs="Arial"/>
                <w:noProof/>
                <w:sz w:val="24"/>
                <w:szCs w:val="24"/>
              </w:rPr>
              <w:t>2.4.2 The challenge of E-sports sustainability</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_Toc71147279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14</w:t>
            </w:r>
            <w:r w:rsidR="00C6339D" w:rsidRPr="00C6339D">
              <w:rPr>
                <w:rFonts w:ascii="Arial" w:hAnsi="Arial" w:cs="Arial"/>
                <w:noProof/>
                <w:webHidden/>
                <w:sz w:val="24"/>
                <w:szCs w:val="24"/>
              </w:rPr>
              <w:fldChar w:fldCharType="end"/>
            </w:r>
          </w:hyperlink>
        </w:p>
        <w:p w14:paraId="19050711" w14:textId="1B400B13" w:rsidR="00C6339D" w:rsidRPr="00C6339D" w:rsidRDefault="003A5BF7" w:rsidP="00D32800">
          <w:pPr>
            <w:pStyle w:val="TOC2"/>
            <w:spacing w:beforeLines="50" w:before="156" w:line="360" w:lineRule="auto"/>
            <w:rPr>
              <w:rFonts w:ascii="Arial" w:hAnsi="Arial" w:cs="Arial"/>
              <w:noProof/>
              <w:sz w:val="24"/>
              <w:szCs w:val="24"/>
            </w:rPr>
          </w:pPr>
          <w:hyperlink w:anchor="_Toc71147280" w:history="1">
            <w:r w:rsidR="00C6339D" w:rsidRPr="00C6339D">
              <w:rPr>
                <w:rStyle w:val="a5"/>
                <w:rFonts w:ascii="Arial" w:hAnsi="Arial" w:cs="Arial"/>
                <w:noProof/>
                <w:sz w:val="24"/>
                <w:szCs w:val="24"/>
              </w:rPr>
              <w:t>2.5 Conclusion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_Toc71147280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15</w:t>
            </w:r>
            <w:r w:rsidR="00C6339D" w:rsidRPr="00C6339D">
              <w:rPr>
                <w:rFonts w:ascii="Arial" w:hAnsi="Arial" w:cs="Arial"/>
                <w:noProof/>
                <w:webHidden/>
                <w:sz w:val="24"/>
                <w:szCs w:val="24"/>
              </w:rPr>
              <w:fldChar w:fldCharType="end"/>
            </w:r>
          </w:hyperlink>
        </w:p>
        <w:p w14:paraId="70ECE6AC" w14:textId="207DDF16" w:rsidR="00C6339D" w:rsidRPr="00C6339D" w:rsidRDefault="003A5BF7" w:rsidP="00D32800">
          <w:pPr>
            <w:pStyle w:val="TOC1"/>
            <w:tabs>
              <w:tab w:val="right" w:leader="dot" w:pos="9016"/>
            </w:tabs>
            <w:spacing w:beforeLines="50" w:before="156" w:line="360" w:lineRule="auto"/>
            <w:rPr>
              <w:rFonts w:ascii="Arial" w:hAnsi="Arial" w:cs="Arial"/>
              <w:noProof/>
              <w:sz w:val="24"/>
              <w:szCs w:val="24"/>
            </w:rPr>
          </w:pPr>
          <w:hyperlink w:anchor="_Toc71147281" w:history="1">
            <w:r w:rsidR="00C6339D" w:rsidRPr="00C6339D">
              <w:rPr>
                <w:rStyle w:val="a5"/>
                <w:rFonts w:ascii="Arial" w:hAnsi="Arial" w:cs="Arial"/>
                <w:noProof/>
                <w:sz w:val="24"/>
                <w:szCs w:val="24"/>
              </w:rPr>
              <w:t>3. Chapter Three: Research Method and Methodology</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_Toc71147281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17</w:t>
            </w:r>
            <w:r w:rsidR="00C6339D" w:rsidRPr="00C6339D">
              <w:rPr>
                <w:rFonts w:ascii="Arial" w:hAnsi="Arial" w:cs="Arial"/>
                <w:noProof/>
                <w:webHidden/>
                <w:sz w:val="24"/>
                <w:szCs w:val="24"/>
              </w:rPr>
              <w:fldChar w:fldCharType="end"/>
            </w:r>
          </w:hyperlink>
        </w:p>
        <w:p w14:paraId="4B5A49F9" w14:textId="22E34B64" w:rsidR="00C6339D" w:rsidRPr="00C6339D" w:rsidRDefault="003A5BF7" w:rsidP="00D32800">
          <w:pPr>
            <w:pStyle w:val="TOC2"/>
            <w:spacing w:beforeLines="50" w:before="156" w:line="360" w:lineRule="auto"/>
            <w:rPr>
              <w:rFonts w:ascii="Arial" w:hAnsi="Arial" w:cs="Arial"/>
              <w:noProof/>
              <w:sz w:val="24"/>
              <w:szCs w:val="24"/>
            </w:rPr>
          </w:pPr>
          <w:hyperlink w:anchor="_Toc71147282" w:history="1">
            <w:r w:rsidR="00C6339D" w:rsidRPr="00C6339D">
              <w:rPr>
                <w:rStyle w:val="a5"/>
                <w:rFonts w:ascii="Arial" w:hAnsi="Arial" w:cs="Arial"/>
                <w:noProof/>
                <w:sz w:val="24"/>
                <w:szCs w:val="24"/>
              </w:rPr>
              <w:t>3.1 Introduction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_Toc71147282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17</w:t>
            </w:r>
            <w:r w:rsidR="00C6339D" w:rsidRPr="00C6339D">
              <w:rPr>
                <w:rFonts w:ascii="Arial" w:hAnsi="Arial" w:cs="Arial"/>
                <w:noProof/>
                <w:webHidden/>
                <w:sz w:val="24"/>
                <w:szCs w:val="24"/>
              </w:rPr>
              <w:fldChar w:fldCharType="end"/>
            </w:r>
          </w:hyperlink>
        </w:p>
        <w:p w14:paraId="61D4A81A" w14:textId="386DC1FB" w:rsidR="00C6339D" w:rsidRPr="00C6339D" w:rsidRDefault="003A5BF7" w:rsidP="00D32800">
          <w:pPr>
            <w:pStyle w:val="TOC2"/>
            <w:spacing w:beforeLines="50" w:before="156" w:line="360" w:lineRule="auto"/>
            <w:rPr>
              <w:rFonts w:ascii="Arial" w:hAnsi="Arial" w:cs="Arial"/>
              <w:noProof/>
              <w:sz w:val="24"/>
              <w:szCs w:val="24"/>
            </w:rPr>
          </w:pPr>
          <w:hyperlink w:anchor="_Toc71147283" w:history="1">
            <w:r w:rsidR="00C6339D" w:rsidRPr="00C6339D">
              <w:rPr>
                <w:rStyle w:val="a5"/>
                <w:rFonts w:ascii="Arial" w:hAnsi="Arial" w:cs="Arial"/>
                <w:noProof/>
                <w:sz w:val="24"/>
                <w:szCs w:val="24"/>
              </w:rPr>
              <w:t>3.2 Research Onion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_Toc71147283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17</w:t>
            </w:r>
            <w:r w:rsidR="00C6339D" w:rsidRPr="00C6339D">
              <w:rPr>
                <w:rFonts w:ascii="Arial" w:hAnsi="Arial" w:cs="Arial"/>
                <w:noProof/>
                <w:webHidden/>
                <w:sz w:val="24"/>
                <w:szCs w:val="24"/>
              </w:rPr>
              <w:fldChar w:fldCharType="end"/>
            </w:r>
          </w:hyperlink>
        </w:p>
        <w:p w14:paraId="3641D4B3" w14:textId="5006CCB8"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84" w:history="1">
            <w:r w:rsidR="00C6339D" w:rsidRPr="00C6339D">
              <w:rPr>
                <w:rStyle w:val="a5"/>
                <w:rFonts w:ascii="Arial" w:hAnsi="Arial" w:cs="Arial"/>
                <w:noProof/>
                <w:sz w:val="24"/>
                <w:szCs w:val="24"/>
              </w:rPr>
              <w:t>3.2.1 Philosophy</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_Toc71147284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18</w:t>
            </w:r>
            <w:r w:rsidR="00C6339D" w:rsidRPr="00C6339D">
              <w:rPr>
                <w:rFonts w:ascii="Arial" w:hAnsi="Arial" w:cs="Arial"/>
                <w:noProof/>
                <w:webHidden/>
                <w:sz w:val="24"/>
                <w:szCs w:val="24"/>
              </w:rPr>
              <w:fldChar w:fldCharType="end"/>
            </w:r>
          </w:hyperlink>
        </w:p>
        <w:p w14:paraId="1689960B" w14:textId="093A7772"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85" w:history="1">
            <w:r w:rsidR="00C6339D" w:rsidRPr="00C6339D">
              <w:rPr>
                <w:rStyle w:val="a5"/>
                <w:rFonts w:ascii="Arial" w:hAnsi="Arial" w:cs="Arial"/>
                <w:noProof/>
                <w:sz w:val="24"/>
                <w:szCs w:val="24"/>
              </w:rPr>
              <w:t>3.2.2 Approach</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19</w:t>
            </w:r>
            <w:r w:rsidR="00C6339D" w:rsidRPr="00C6339D">
              <w:rPr>
                <w:rFonts w:ascii="Arial" w:hAnsi="Arial" w:cs="Arial"/>
                <w:noProof/>
                <w:webHidden/>
                <w:sz w:val="24"/>
                <w:szCs w:val="24"/>
              </w:rPr>
              <w:fldChar w:fldCharType="end"/>
            </w:r>
          </w:hyperlink>
        </w:p>
        <w:p w14:paraId="374DF49F" w14:textId="11D4FA9E"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86" w:history="1">
            <w:r w:rsidR="00C6339D" w:rsidRPr="00C6339D">
              <w:rPr>
                <w:rStyle w:val="a5"/>
                <w:rFonts w:ascii="Arial" w:hAnsi="Arial" w:cs="Arial"/>
                <w:noProof/>
                <w:sz w:val="24"/>
                <w:szCs w:val="24"/>
              </w:rPr>
              <w:t>3.2.3 Strategy</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_Toc71147286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19</w:t>
            </w:r>
            <w:r w:rsidR="00C6339D" w:rsidRPr="00C6339D">
              <w:rPr>
                <w:rFonts w:ascii="Arial" w:hAnsi="Arial" w:cs="Arial"/>
                <w:noProof/>
                <w:webHidden/>
                <w:sz w:val="24"/>
                <w:szCs w:val="24"/>
              </w:rPr>
              <w:fldChar w:fldCharType="end"/>
            </w:r>
          </w:hyperlink>
        </w:p>
        <w:p w14:paraId="44AE3C52" w14:textId="1FD733E7"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87" w:history="1">
            <w:r w:rsidR="00C6339D" w:rsidRPr="00C6339D">
              <w:rPr>
                <w:rStyle w:val="a5"/>
                <w:rFonts w:ascii="Arial" w:hAnsi="Arial" w:cs="Arial"/>
                <w:noProof/>
                <w:sz w:val="24"/>
                <w:szCs w:val="24"/>
              </w:rPr>
              <w:t>3.2.4 Choice</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_Toc71147287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20</w:t>
            </w:r>
            <w:r w:rsidR="00C6339D" w:rsidRPr="00C6339D">
              <w:rPr>
                <w:rFonts w:ascii="Arial" w:hAnsi="Arial" w:cs="Arial"/>
                <w:noProof/>
                <w:webHidden/>
                <w:sz w:val="24"/>
                <w:szCs w:val="24"/>
              </w:rPr>
              <w:fldChar w:fldCharType="end"/>
            </w:r>
          </w:hyperlink>
        </w:p>
        <w:p w14:paraId="6B4CF758" w14:textId="72DB9F3A"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88" w:history="1">
            <w:r w:rsidR="00C6339D" w:rsidRPr="00C6339D">
              <w:rPr>
                <w:rStyle w:val="a5"/>
                <w:rFonts w:ascii="Arial" w:hAnsi="Arial" w:cs="Arial"/>
                <w:noProof/>
                <w:sz w:val="24"/>
                <w:szCs w:val="24"/>
              </w:rPr>
              <w:t>3.2.5 Time Horizon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_Toc71147288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20</w:t>
            </w:r>
            <w:r w:rsidR="00C6339D" w:rsidRPr="00C6339D">
              <w:rPr>
                <w:rFonts w:ascii="Arial" w:hAnsi="Arial" w:cs="Arial"/>
                <w:noProof/>
                <w:webHidden/>
                <w:sz w:val="24"/>
                <w:szCs w:val="24"/>
              </w:rPr>
              <w:fldChar w:fldCharType="end"/>
            </w:r>
          </w:hyperlink>
        </w:p>
        <w:p w14:paraId="02B9D7D8" w14:textId="1B2EB47E"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89" w:history="1">
            <w:r w:rsidR="00C6339D" w:rsidRPr="00C6339D">
              <w:rPr>
                <w:rStyle w:val="a5"/>
                <w:rFonts w:ascii="Arial" w:hAnsi="Arial" w:cs="Arial"/>
                <w:noProof/>
                <w:sz w:val="24"/>
                <w:szCs w:val="24"/>
              </w:rPr>
              <w:t>3.2.6 Techniques for Data Collection, Processes and Analysis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_Toc71147289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21</w:t>
            </w:r>
            <w:r w:rsidR="00C6339D" w:rsidRPr="00C6339D">
              <w:rPr>
                <w:rFonts w:ascii="Arial" w:hAnsi="Arial" w:cs="Arial"/>
                <w:noProof/>
                <w:webHidden/>
                <w:sz w:val="24"/>
                <w:szCs w:val="24"/>
              </w:rPr>
              <w:fldChar w:fldCharType="end"/>
            </w:r>
          </w:hyperlink>
        </w:p>
        <w:p w14:paraId="2E9A2A19" w14:textId="44036082"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90" w:history="1">
            <w:r w:rsidR="00C6339D" w:rsidRPr="00C6339D">
              <w:rPr>
                <w:rStyle w:val="a5"/>
                <w:rFonts w:ascii="Arial" w:hAnsi="Arial" w:cs="Arial"/>
                <w:noProof/>
                <w:sz w:val="24"/>
                <w:szCs w:val="24"/>
              </w:rPr>
              <w:t>3.3 Sample</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_Toc71147290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27</w:t>
            </w:r>
            <w:r w:rsidR="00C6339D" w:rsidRPr="00C6339D">
              <w:rPr>
                <w:rFonts w:ascii="Arial" w:hAnsi="Arial" w:cs="Arial"/>
                <w:noProof/>
                <w:webHidden/>
                <w:sz w:val="24"/>
                <w:szCs w:val="24"/>
              </w:rPr>
              <w:fldChar w:fldCharType="end"/>
            </w:r>
          </w:hyperlink>
        </w:p>
        <w:p w14:paraId="6B4DD680" w14:textId="47BBD5CB"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91" w:history="1">
            <w:r w:rsidR="00C6339D" w:rsidRPr="00C6339D">
              <w:rPr>
                <w:rStyle w:val="a5"/>
                <w:rFonts w:ascii="Arial" w:hAnsi="Arial" w:cs="Arial"/>
                <w:noProof/>
                <w:sz w:val="24"/>
                <w:szCs w:val="24"/>
              </w:rPr>
              <w:t>3.4 Reliability and Validity</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_Toc71147291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27</w:t>
            </w:r>
            <w:r w:rsidR="00C6339D" w:rsidRPr="00C6339D">
              <w:rPr>
                <w:rFonts w:ascii="Arial" w:hAnsi="Arial" w:cs="Arial"/>
                <w:noProof/>
                <w:webHidden/>
                <w:sz w:val="24"/>
                <w:szCs w:val="24"/>
              </w:rPr>
              <w:fldChar w:fldCharType="end"/>
            </w:r>
          </w:hyperlink>
        </w:p>
        <w:p w14:paraId="242AE00B" w14:textId="52867B20"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92" w:history="1">
            <w:r w:rsidR="00C6339D" w:rsidRPr="00C6339D">
              <w:rPr>
                <w:rStyle w:val="a5"/>
                <w:rFonts w:ascii="Arial" w:hAnsi="Arial" w:cs="Arial"/>
                <w:noProof/>
                <w:sz w:val="24"/>
                <w:szCs w:val="24"/>
              </w:rPr>
              <w:t>3.5 Limitations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_Toc71147292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28</w:t>
            </w:r>
            <w:r w:rsidR="00C6339D" w:rsidRPr="00C6339D">
              <w:rPr>
                <w:rFonts w:ascii="Arial" w:hAnsi="Arial" w:cs="Arial"/>
                <w:noProof/>
                <w:webHidden/>
                <w:sz w:val="24"/>
                <w:szCs w:val="24"/>
              </w:rPr>
              <w:fldChar w:fldCharType="end"/>
            </w:r>
          </w:hyperlink>
        </w:p>
        <w:p w14:paraId="1BE1BD12" w14:textId="699BDD31"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93" w:history="1">
            <w:r w:rsidR="00C6339D" w:rsidRPr="00C6339D">
              <w:rPr>
                <w:rStyle w:val="a5"/>
                <w:rFonts w:ascii="Arial" w:hAnsi="Arial" w:cs="Arial"/>
                <w:noProof/>
                <w:sz w:val="24"/>
                <w:szCs w:val="24"/>
              </w:rPr>
              <w:t>3.6 Ethical Considerations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_Toc71147293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28</w:t>
            </w:r>
            <w:r w:rsidR="00C6339D" w:rsidRPr="00C6339D">
              <w:rPr>
                <w:rFonts w:ascii="Arial" w:hAnsi="Arial" w:cs="Arial"/>
                <w:noProof/>
                <w:webHidden/>
                <w:sz w:val="24"/>
                <w:szCs w:val="24"/>
              </w:rPr>
              <w:fldChar w:fldCharType="end"/>
            </w:r>
          </w:hyperlink>
        </w:p>
        <w:p w14:paraId="3E1F226C" w14:textId="36317957"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294" w:history="1">
            <w:r w:rsidR="00C6339D" w:rsidRPr="00C6339D">
              <w:rPr>
                <w:rStyle w:val="a5"/>
                <w:rFonts w:ascii="Arial" w:hAnsi="Arial" w:cs="Arial"/>
                <w:noProof/>
                <w:sz w:val="24"/>
                <w:szCs w:val="24"/>
              </w:rPr>
              <w:t>3.7 Conclusion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_Toc71147294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29</w:t>
            </w:r>
            <w:r w:rsidR="00C6339D" w:rsidRPr="00C6339D">
              <w:rPr>
                <w:rFonts w:ascii="Arial" w:hAnsi="Arial" w:cs="Arial"/>
                <w:noProof/>
                <w:webHidden/>
                <w:sz w:val="24"/>
                <w:szCs w:val="24"/>
              </w:rPr>
              <w:fldChar w:fldCharType="end"/>
            </w:r>
          </w:hyperlink>
        </w:p>
        <w:p w14:paraId="4B785CA1" w14:textId="44813F41" w:rsidR="00C6339D" w:rsidRPr="00C6339D" w:rsidRDefault="003A5BF7" w:rsidP="00D32800">
          <w:pPr>
            <w:pStyle w:val="TOC1"/>
            <w:tabs>
              <w:tab w:val="right" w:leader="dot" w:pos="9016"/>
            </w:tabs>
            <w:spacing w:beforeLines="50" w:before="156" w:line="360" w:lineRule="auto"/>
            <w:rPr>
              <w:rFonts w:ascii="Arial" w:hAnsi="Arial" w:cs="Arial"/>
              <w:noProof/>
              <w:sz w:val="24"/>
              <w:szCs w:val="24"/>
            </w:rPr>
          </w:pPr>
          <w:hyperlink w:anchor="_Toc71147295" w:history="1">
            <w:r w:rsidR="00C6339D" w:rsidRPr="00C6339D">
              <w:rPr>
                <w:rStyle w:val="a5"/>
                <w:rFonts w:ascii="Arial" w:hAnsi="Arial" w:cs="Arial"/>
                <w:noProof/>
                <w:sz w:val="24"/>
                <w:szCs w:val="24"/>
              </w:rPr>
              <w:t>4. Chapter Four: Data analysis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30</w:t>
            </w:r>
            <w:r w:rsidR="00C6339D" w:rsidRPr="00C6339D">
              <w:rPr>
                <w:rFonts w:ascii="Arial" w:hAnsi="Arial" w:cs="Arial"/>
                <w:noProof/>
                <w:webHidden/>
                <w:sz w:val="24"/>
                <w:szCs w:val="24"/>
              </w:rPr>
              <w:fldChar w:fldCharType="end"/>
            </w:r>
          </w:hyperlink>
        </w:p>
        <w:p w14:paraId="63866CB2" w14:textId="04CB6E05" w:rsidR="00C6339D" w:rsidRPr="00C6339D" w:rsidRDefault="003A5BF7" w:rsidP="00D32800">
          <w:pPr>
            <w:pStyle w:val="TOC2"/>
            <w:spacing w:beforeLines="50" w:before="156" w:line="360" w:lineRule="auto"/>
            <w:rPr>
              <w:rFonts w:ascii="Arial" w:hAnsi="Arial" w:cs="Arial"/>
              <w:noProof/>
              <w:sz w:val="24"/>
              <w:szCs w:val="24"/>
            </w:rPr>
          </w:pPr>
          <w:hyperlink w:anchor="_Toc71147296" w:history="1">
            <w:r w:rsidR="00C6339D" w:rsidRPr="00C6339D">
              <w:rPr>
                <w:rStyle w:val="a5"/>
                <w:rFonts w:ascii="Arial" w:hAnsi="Arial" w:cs="Arial"/>
                <w:noProof/>
                <w:sz w:val="24"/>
                <w:szCs w:val="24"/>
              </w:rPr>
              <w:t>4.1 Introduction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_Toc71147296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30</w:t>
            </w:r>
            <w:r w:rsidR="00C6339D" w:rsidRPr="00C6339D">
              <w:rPr>
                <w:rFonts w:ascii="Arial" w:hAnsi="Arial" w:cs="Arial"/>
                <w:noProof/>
                <w:webHidden/>
                <w:sz w:val="24"/>
                <w:szCs w:val="24"/>
              </w:rPr>
              <w:fldChar w:fldCharType="end"/>
            </w:r>
          </w:hyperlink>
        </w:p>
        <w:p w14:paraId="3704CB32" w14:textId="7543E52C" w:rsidR="00C6339D" w:rsidRPr="00C6339D" w:rsidRDefault="003A5BF7" w:rsidP="00D32800">
          <w:pPr>
            <w:pStyle w:val="TOC2"/>
            <w:spacing w:beforeLines="50" w:before="156" w:line="360" w:lineRule="auto"/>
            <w:rPr>
              <w:rFonts w:ascii="Arial" w:hAnsi="Arial" w:cs="Arial"/>
              <w:noProof/>
              <w:sz w:val="24"/>
              <w:szCs w:val="24"/>
            </w:rPr>
          </w:pPr>
          <w:hyperlink w:anchor="_Toc71147297" w:history="1">
            <w:r w:rsidR="00C6339D" w:rsidRPr="00C6339D">
              <w:rPr>
                <w:rStyle w:val="a5"/>
                <w:rFonts w:ascii="Arial" w:hAnsi="Arial" w:cs="Arial"/>
                <w:noProof/>
                <w:sz w:val="24"/>
                <w:szCs w:val="24"/>
              </w:rPr>
              <w:t>4.2 Data Analysis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_Toc71147297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30</w:t>
            </w:r>
            <w:r w:rsidR="00C6339D" w:rsidRPr="00C6339D">
              <w:rPr>
                <w:rFonts w:ascii="Arial" w:hAnsi="Arial" w:cs="Arial"/>
                <w:noProof/>
                <w:webHidden/>
                <w:sz w:val="24"/>
                <w:szCs w:val="24"/>
              </w:rPr>
              <w:fldChar w:fldCharType="end"/>
            </w:r>
          </w:hyperlink>
        </w:p>
        <w:p w14:paraId="4DF41188" w14:textId="65A69941" w:rsidR="00C6339D" w:rsidRPr="00C6339D" w:rsidRDefault="003A5BF7" w:rsidP="00D32800">
          <w:pPr>
            <w:pStyle w:val="TOC2"/>
            <w:spacing w:beforeLines="50" w:before="156" w:line="360" w:lineRule="auto"/>
            <w:rPr>
              <w:rFonts w:ascii="Arial" w:hAnsi="Arial" w:cs="Arial"/>
              <w:noProof/>
              <w:sz w:val="24"/>
              <w:szCs w:val="24"/>
            </w:rPr>
          </w:pPr>
          <w:hyperlink w:anchor="_Toc71147298" w:history="1">
            <w:r w:rsidR="00C6339D" w:rsidRPr="00C6339D">
              <w:rPr>
                <w:rStyle w:val="a5"/>
                <w:rFonts w:ascii="Arial" w:hAnsi="Arial" w:cs="Arial"/>
                <w:noProof/>
                <w:sz w:val="24"/>
                <w:szCs w:val="24"/>
              </w:rPr>
              <w:t>4.3 Methods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_Toc71147298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31</w:t>
            </w:r>
            <w:r w:rsidR="00C6339D" w:rsidRPr="00C6339D">
              <w:rPr>
                <w:rFonts w:ascii="Arial" w:hAnsi="Arial" w:cs="Arial"/>
                <w:noProof/>
                <w:webHidden/>
                <w:sz w:val="24"/>
                <w:szCs w:val="24"/>
              </w:rPr>
              <w:fldChar w:fldCharType="end"/>
            </w:r>
          </w:hyperlink>
        </w:p>
        <w:p w14:paraId="27517C7A" w14:textId="4482B8AA" w:rsidR="00C6339D" w:rsidRPr="00C6339D" w:rsidRDefault="003A5BF7" w:rsidP="00D32800">
          <w:pPr>
            <w:pStyle w:val="TOC2"/>
            <w:spacing w:beforeLines="50" w:before="156" w:line="360" w:lineRule="auto"/>
            <w:rPr>
              <w:rFonts w:ascii="Arial" w:hAnsi="Arial" w:cs="Arial"/>
              <w:noProof/>
              <w:sz w:val="24"/>
              <w:szCs w:val="24"/>
            </w:rPr>
          </w:pPr>
          <w:hyperlink w:anchor="_Toc71147299" w:history="1">
            <w:r w:rsidR="00C6339D" w:rsidRPr="00C6339D">
              <w:rPr>
                <w:rStyle w:val="a5"/>
                <w:rFonts w:ascii="Arial" w:hAnsi="Arial" w:cs="Arial"/>
                <w:noProof/>
                <w:sz w:val="24"/>
                <w:szCs w:val="24"/>
              </w:rPr>
              <w:t>4.4 Demographics and Descriptive Statistics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_Toc71147299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31</w:t>
            </w:r>
            <w:r w:rsidR="00C6339D" w:rsidRPr="00C6339D">
              <w:rPr>
                <w:rFonts w:ascii="Arial" w:hAnsi="Arial" w:cs="Arial"/>
                <w:noProof/>
                <w:webHidden/>
                <w:sz w:val="24"/>
                <w:szCs w:val="24"/>
              </w:rPr>
              <w:fldChar w:fldCharType="end"/>
            </w:r>
          </w:hyperlink>
        </w:p>
        <w:p w14:paraId="7C2127A3" w14:textId="3B7ACE29" w:rsidR="00C6339D" w:rsidRPr="00C6339D" w:rsidRDefault="003A5BF7" w:rsidP="00D32800">
          <w:pPr>
            <w:pStyle w:val="TOC2"/>
            <w:spacing w:beforeLines="50" w:before="156" w:line="360" w:lineRule="auto"/>
            <w:rPr>
              <w:rFonts w:ascii="Arial" w:hAnsi="Arial" w:cs="Arial"/>
              <w:noProof/>
              <w:sz w:val="24"/>
              <w:szCs w:val="24"/>
            </w:rPr>
          </w:pPr>
          <w:hyperlink w:anchor="_Toc71147300" w:history="1">
            <w:r w:rsidR="00C6339D" w:rsidRPr="00C6339D">
              <w:rPr>
                <w:rStyle w:val="a5"/>
                <w:rFonts w:ascii="Arial" w:hAnsi="Arial" w:cs="Arial"/>
                <w:noProof/>
                <w:sz w:val="24"/>
                <w:szCs w:val="24"/>
              </w:rPr>
              <w:t>4.5 Chi-Square Analysis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_Toc71147300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32</w:t>
            </w:r>
            <w:r w:rsidR="00C6339D" w:rsidRPr="00C6339D">
              <w:rPr>
                <w:rFonts w:ascii="Arial" w:hAnsi="Arial" w:cs="Arial"/>
                <w:noProof/>
                <w:webHidden/>
                <w:sz w:val="24"/>
                <w:szCs w:val="24"/>
              </w:rPr>
              <w:fldChar w:fldCharType="end"/>
            </w:r>
          </w:hyperlink>
        </w:p>
        <w:p w14:paraId="1EFA97D2" w14:textId="536D14A6"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301" w:history="1">
            <w:r w:rsidR="00C6339D" w:rsidRPr="00C6339D">
              <w:rPr>
                <w:rStyle w:val="a5"/>
                <w:rFonts w:ascii="Arial" w:hAnsi="Arial" w:cs="Arial"/>
                <w:noProof/>
                <w:sz w:val="24"/>
                <w:szCs w:val="24"/>
              </w:rPr>
              <w:t>4.5.1 Chi-Square Analysis for Gender Associations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_Toc71147301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32</w:t>
            </w:r>
            <w:r w:rsidR="00C6339D" w:rsidRPr="00C6339D">
              <w:rPr>
                <w:rFonts w:ascii="Arial" w:hAnsi="Arial" w:cs="Arial"/>
                <w:noProof/>
                <w:webHidden/>
                <w:sz w:val="24"/>
                <w:szCs w:val="24"/>
              </w:rPr>
              <w:fldChar w:fldCharType="end"/>
            </w:r>
          </w:hyperlink>
        </w:p>
        <w:p w14:paraId="0E9F13A8" w14:textId="055E6808"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302" w:history="1">
            <w:r w:rsidR="00C6339D" w:rsidRPr="00C6339D">
              <w:rPr>
                <w:rStyle w:val="a5"/>
                <w:rFonts w:ascii="Arial" w:hAnsi="Arial" w:cs="Arial"/>
                <w:noProof/>
                <w:sz w:val="24"/>
                <w:szCs w:val="24"/>
              </w:rPr>
              <w:t>4.5.2 Chi-Square Analysis for Age Associations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_Toc71147302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35</w:t>
            </w:r>
            <w:r w:rsidR="00C6339D" w:rsidRPr="00C6339D">
              <w:rPr>
                <w:rFonts w:ascii="Arial" w:hAnsi="Arial" w:cs="Arial"/>
                <w:noProof/>
                <w:webHidden/>
                <w:sz w:val="24"/>
                <w:szCs w:val="24"/>
              </w:rPr>
              <w:fldChar w:fldCharType="end"/>
            </w:r>
          </w:hyperlink>
        </w:p>
        <w:p w14:paraId="07C1C8A2" w14:textId="019B329F" w:rsidR="00C6339D" w:rsidRPr="00C6339D" w:rsidRDefault="003A5BF7" w:rsidP="00D32800">
          <w:pPr>
            <w:pStyle w:val="TOC2"/>
            <w:spacing w:beforeLines="50" w:before="156" w:line="360" w:lineRule="auto"/>
            <w:rPr>
              <w:rFonts w:ascii="Arial" w:hAnsi="Arial" w:cs="Arial"/>
              <w:noProof/>
              <w:sz w:val="24"/>
              <w:szCs w:val="24"/>
            </w:rPr>
          </w:pPr>
          <w:hyperlink w:anchor="_Toc71147303" w:history="1">
            <w:r w:rsidR="00C6339D" w:rsidRPr="00C6339D">
              <w:rPr>
                <w:rStyle w:val="a5"/>
                <w:rFonts w:ascii="Arial" w:hAnsi="Arial" w:cs="Arial"/>
                <w:noProof/>
                <w:sz w:val="24"/>
                <w:szCs w:val="24"/>
              </w:rPr>
              <w:t>4. 6 Independent T Test</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_Toc71147303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36</w:t>
            </w:r>
            <w:r w:rsidR="00C6339D" w:rsidRPr="00C6339D">
              <w:rPr>
                <w:rFonts w:ascii="Arial" w:hAnsi="Arial" w:cs="Arial"/>
                <w:noProof/>
                <w:webHidden/>
                <w:sz w:val="24"/>
                <w:szCs w:val="24"/>
              </w:rPr>
              <w:fldChar w:fldCharType="end"/>
            </w:r>
          </w:hyperlink>
        </w:p>
        <w:p w14:paraId="303AB5F6" w14:textId="08DB7AD2" w:rsidR="00C6339D" w:rsidRPr="00C6339D" w:rsidRDefault="003A5BF7" w:rsidP="00D32800">
          <w:pPr>
            <w:pStyle w:val="TOC2"/>
            <w:spacing w:beforeLines="50" w:before="156" w:line="360" w:lineRule="auto"/>
            <w:rPr>
              <w:rFonts w:ascii="Arial" w:hAnsi="Arial" w:cs="Arial"/>
              <w:noProof/>
              <w:sz w:val="24"/>
              <w:szCs w:val="24"/>
            </w:rPr>
          </w:pPr>
          <w:hyperlink w:anchor="_Toc71147304" w:history="1">
            <w:r w:rsidR="00C6339D" w:rsidRPr="00C6339D">
              <w:rPr>
                <w:rStyle w:val="a5"/>
                <w:rFonts w:ascii="Arial" w:hAnsi="Arial" w:cs="Arial"/>
                <w:noProof/>
                <w:sz w:val="24"/>
                <w:szCs w:val="24"/>
              </w:rPr>
              <w:t>4.7 ANOVA analysis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_Toc71147304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38</w:t>
            </w:r>
            <w:r w:rsidR="00C6339D" w:rsidRPr="00C6339D">
              <w:rPr>
                <w:rFonts w:ascii="Arial" w:hAnsi="Arial" w:cs="Arial"/>
                <w:noProof/>
                <w:webHidden/>
                <w:sz w:val="24"/>
                <w:szCs w:val="24"/>
              </w:rPr>
              <w:fldChar w:fldCharType="end"/>
            </w:r>
          </w:hyperlink>
        </w:p>
        <w:p w14:paraId="5763604E" w14:textId="09D79294" w:rsidR="00C6339D" w:rsidRPr="00C6339D" w:rsidRDefault="003A5BF7" w:rsidP="00D32800">
          <w:pPr>
            <w:pStyle w:val="TOC2"/>
            <w:spacing w:beforeLines="50" w:before="156" w:line="360" w:lineRule="auto"/>
            <w:rPr>
              <w:rFonts w:ascii="Arial" w:hAnsi="Arial" w:cs="Arial"/>
              <w:noProof/>
              <w:sz w:val="24"/>
              <w:szCs w:val="24"/>
            </w:rPr>
          </w:pPr>
          <w:hyperlink w:anchor="_Toc71147305" w:history="1">
            <w:r w:rsidR="00C6339D" w:rsidRPr="00C6339D">
              <w:rPr>
                <w:rStyle w:val="a5"/>
                <w:rFonts w:ascii="Arial" w:hAnsi="Arial" w:cs="Arial"/>
                <w:noProof/>
                <w:sz w:val="24"/>
                <w:szCs w:val="24"/>
              </w:rPr>
              <w:t>4.8 Discussion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39</w:t>
            </w:r>
            <w:r w:rsidR="00C6339D" w:rsidRPr="00C6339D">
              <w:rPr>
                <w:rFonts w:ascii="Arial" w:hAnsi="Arial" w:cs="Arial"/>
                <w:noProof/>
                <w:webHidden/>
                <w:sz w:val="24"/>
                <w:szCs w:val="24"/>
              </w:rPr>
              <w:fldChar w:fldCharType="end"/>
            </w:r>
          </w:hyperlink>
        </w:p>
        <w:p w14:paraId="1A72642F" w14:textId="761BF9B2" w:rsidR="00C6339D" w:rsidRPr="00C6339D" w:rsidRDefault="003A5BF7" w:rsidP="00D32800">
          <w:pPr>
            <w:pStyle w:val="TOC2"/>
            <w:spacing w:beforeLines="50" w:before="156" w:line="360" w:lineRule="auto"/>
            <w:rPr>
              <w:rFonts w:ascii="Arial" w:hAnsi="Arial" w:cs="Arial"/>
              <w:noProof/>
              <w:sz w:val="24"/>
              <w:szCs w:val="24"/>
            </w:rPr>
          </w:pPr>
          <w:hyperlink w:anchor="_Toc71147306" w:history="1">
            <w:r w:rsidR="00C6339D" w:rsidRPr="00C6339D">
              <w:rPr>
                <w:rStyle w:val="a5"/>
                <w:rFonts w:ascii="Arial" w:hAnsi="Arial" w:cs="Arial"/>
                <w:noProof/>
                <w:sz w:val="24"/>
                <w:szCs w:val="24"/>
              </w:rPr>
              <w:t>4.9 Conclusion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_Toc71147306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41</w:t>
            </w:r>
            <w:r w:rsidR="00C6339D" w:rsidRPr="00C6339D">
              <w:rPr>
                <w:rFonts w:ascii="Arial" w:hAnsi="Arial" w:cs="Arial"/>
                <w:noProof/>
                <w:webHidden/>
                <w:sz w:val="24"/>
                <w:szCs w:val="24"/>
              </w:rPr>
              <w:fldChar w:fldCharType="end"/>
            </w:r>
          </w:hyperlink>
        </w:p>
        <w:p w14:paraId="317A1C5E" w14:textId="06DF6855" w:rsidR="00C6339D" w:rsidRPr="00C6339D" w:rsidRDefault="003A5BF7" w:rsidP="00D32800">
          <w:pPr>
            <w:pStyle w:val="TOC1"/>
            <w:tabs>
              <w:tab w:val="right" w:leader="dot" w:pos="9016"/>
            </w:tabs>
            <w:spacing w:beforeLines="50" w:before="156" w:line="360" w:lineRule="auto"/>
            <w:rPr>
              <w:rFonts w:ascii="Arial" w:hAnsi="Arial" w:cs="Arial"/>
              <w:noProof/>
              <w:sz w:val="24"/>
              <w:szCs w:val="24"/>
            </w:rPr>
          </w:pPr>
          <w:hyperlink w:anchor="_Toc71147307" w:history="1">
            <w:r w:rsidR="00C6339D" w:rsidRPr="00C6339D">
              <w:rPr>
                <w:rStyle w:val="a5"/>
                <w:rFonts w:ascii="Arial" w:hAnsi="Arial" w:cs="Arial"/>
                <w:noProof/>
                <w:sz w:val="24"/>
                <w:szCs w:val="24"/>
              </w:rPr>
              <w:t>5. Chapter Five: Conclusions and Recommendations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_Toc71147307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43</w:t>
            </w:r>
            <w:r w:rsidR="00C6339D" w:rsidRPr="00C6339D">
              <w:rPr>
                <w:rFonts w:ascii="Arial" w:hAnsi="Arial" w:cs="Arial"/>
                <w:noProof/>
                <w:webHidden/>
                <w:sz w:val="24"/>
                <w:szCs w:val="24"/>
              </w:rPr>
              <w:fldChar w:fldCharType="end"/>
            </w:r>
          </w:hyperlink>
        </w:p>
        <w:p w14:paraId="349F0BF4" w14:textId="2656F62C" w:rsidR="00C6339D" w:rsidRPr="00C6339D" w:rsidRDefault="003A5BF7" w:rsidP="00D32800">
          <w:pPr>
            <w:pStyle w:val="TOC2"/>
            <w:spacing w:beforeLines="50" w:before="156" w:line="360" w:lineRule="auto"/>
            <w:rPr>
              <w:rFonts w:ascii="Arial" w:hAnsi="Arial" w:cs="Arial"/>
              <w:noProof/>
              <w:sz w:val="24"/>
              <w:szCs w:val="24"/>
            </w:rPr>
          </w:pPr>
          <w:hyperlink w:anchor="_Toc71147308" w:history="1">
            <w:r w:rsidR="00C6339D" w:rsidRPr="00C6339D">
              <w:rPr>
                <w:rStyle w:val="a5"/>
                <w:rFonts w:ascii="Arial" w:hAnsi="Arial" w:cs="Arial"/>
                <w:noProof/>
                <w:sz w:val="24"/>
                <w:szCs w:val="24"/>
              </w:rPr>
              <w:t>5.1 Introduction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_Toc71147308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43</w:t>
            </w:r>
            <w:r w:rsidR="00C6339D" w:rsidRPr="00C6339D">
              <w:rPr>
                <w:rFonts w:ascii="Arial" w:hAnsi="Arial" w:cs="Arial"/>
                <w:noProof/>
                <w:webHidden/>
                <w:sz w:val="24"/>
                <w:szCs w:val="24"/>
              </w:rPr>
              <w:fldChar w:fldCharType="end"/>
            </w:r>
          </w:hyperlink>
        </w:p>
        <w:p w14:paraId="549A6642" w14:textId="2AED8E94" w:rsidR="00C6339D" w:rsidRPr="00C6339D" w:rsidRDefault="003A5BF7" w:rsidP="00D32800">
          <w:pPr>
            <w:pStyle w:val="TOC2"/>
            <w:spacing w:beforeLines="50" w:before="156" w:line="360" w:lineRule="auto"/>
            <w:rPr>
              <w:rFonts w:ascii="Arial" w:hAnsi="Arial" w:cs="Arial"/>
              <w:noProof/>
              <w:sz w:val="24"/>
              <w:szCs w:val="24"/>
            </w:rPr>
          </w:pPr>
          <w:hyperlink w:anchor="_Toc71147309" w:history="1">
            <w:r w:rsidR="00C6339D" w:rsidRPr="00C6339D">
              <w:rPr>
                <w:rStyle w:val="a5"/>
                <w:rFonts w:ascii="Arial" w:hAnsi="Arial" w:cs="Arial"/>
                <w:noProof/>
                <w:sz w:val="24"/>
                <w:szCs w:val="24"/>
              </w:rPr>
              <w:t>5.2 The Achievements of Objectives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_Toc71147309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43</w:t>
            </w:r>
            <w:r w:rsidR="00C6339D" w:rsidRPr="00C6339D">
              <w:rPr>
                <w:rFonts w:ascii="Arial" w:hAnsi="Arial" w:cs="Arial"/>
                <w:noProof/>
                <w:webHidden/>
                <w:sz w:val="24"/>
                <w:szCs w:val="24"/>
              </w:rPr>
              <w:fldChar w:fldCharType="end"/>
            </w:r>
          </w:hyperlink>
        </w:p>
        <w:p w14:paraId="4251CAEB" w14:textId="2E70C0F4" w:rsidR="00C6339D" w:rsidRPr="00C6339D" w:rsidRDefault="003A5BF7" w:rsidP="00D32800">
          <w:pPr>
            <w:pStyle w:val="TOC2"/>
            <w:spacing w:beforeLines="50" w:before="156" w:line="360" w:lineRule="auto"/>
            <w:rPr>
              <w:rFonts w:ascii="Arial" w:hAnsi="Arial" w:cs="Arial"/>
              <w:noProof/>
              <w:sz w:val="24"/>
              <w:szCs w:val="24"/>
            </w:rPr>
          </w:pPr>
          <w:hyperlink w:anchor="_Toc71147310" w:history="1">
            <w:r w:rsidR="00C6339D" w:rsidRPr="00C6339D">
              <w:rPr>
                <w:rStyle w:val="a5"/>
                <w:rFonts w:ascii="Arial" w:hAnsi="Arial" w:cs="Arial"/>
                <w:noProof/>
                <w:sz w:val="24"/>
                <w:szCs w:val="24"/>
              </w:rPr>
              <w:t>5.3 Main Findings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_Toc71147310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44</w:t>
            </w:r>
            <w:r w:rsidR="00C6339D" w:rsidRPr="00C6339D">
              <w:rPr>
                <w:rFonts w:ascii="Arial" w:hAnsi="Arial" w:cs="Arial"/>
                <w:noProof/>
                <w:webHidden/>
                <w:sz w:val="24"/>
                <w:szCs w:val="24"/>
              </w:rPr>
              <w:fldChar w:fldCharType="end"/>
            </w:r>
          </w:hyperlink>
        </w:p>
        <w:p w14:paraId="56E26426" w14:textId="434CA26E" w:rsidR="00C6339D" w:rsidRPr="00C6339D" w:rsidRDefault="003A5BF7" w:rsidP="00D32800">
          <w:pPr>
            <w:pStyle w:val="TOC2"/>
            <w:spacing w:beforeLines="50" w:before="156" w:line="360" w:lineRule="auto"/>
            <w:rPr>
              <w:rFonts w:ascii="Arial" w:hAnsi="Arial" w:cs="Arial"/>
              <w:noProof/>
              <w:sz w:val="24"/>
              <w:szCs w:val="24"/>
            </w:rPr>
          </w:pPr>
          <w:hyperlink w:anchor="_Toc71147311" w:history="1">
            <w:r w:rsidR="00C6339D" w:rsidRPr="00C6339D">
              <w:rPr>
                <w:rStyle w:val="a5"/>
                <w:rFonts w:ascii="Arial" w:hAnsi="Arial" w:cs="Arial"/>
                <w:noProof/>
                <w:sz w:val="24"/>
                <w:szCs w:val="24"/>
              </w:rPr>
              <w:t>5.4 Implications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_Toc71147311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45</w:t>
            </w:r>
            <w:r w:rsidR="00C6339D" w:rsidRPr="00C6339D">
              <w:rPr>
                <w:rFonts w:ascii="Arial" w:hAnsi="Arial" w:cs="Arial"/>
                <w:noProof/>
                <w:webHidden/>
                <w:sz w:val="24"/>
                <w:szCs w:val="24"/>
              </w:rPr>
              <w:fldChar w:fldCharType="end"/>
            </w:r>
          </w:hyperlink>
        </w:p>
        <w:p w14:paraId="4628EA49" w14:textId="161475B8" w:rsidR="00C6339D" w:rsidRPr="00C6339D" w:rsidRDefault="003A5BF7" w:rsidP="00D32800">
          <w:pPr>
            <w:pStyle w:val="TOC2"/>
            <w:spacing w:beforeLines="50" w:before="156" w:line="360" w:lineRule="auto"/>
            <w:rPr>
              <w:rFonts w:ascii="Arial" w:hAnsi="Arial" w:cs="Arial"/>
              <w:noProof/>
              <w:sz w:val="24"/>
              <w:szCs w:val="24"/>
            </w:rPr>
          </w:pPr>
          <w:hyperlink w:anchor="_Toc71147312" w:history="1">
            <w:r w:rsidR="00C6339D" w:rsidRPr="00C6339D">
              <w:rPr>
                <w:rStyle w:val="a5"/>
                <w:rFonts w:ascii="Arial" w:hAnsi="Arial" w:cs="Arial"/>
                <w:noProof/>
                <w:sz w:val="24"/>
                <w:szCs w:val="24"/>
              </w:rPr>
              <w:t>5.5 Recommendations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_Toc71147312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45</w:t>
            </w:r>
            <w:r w:rsidR="00C6339D" w:rsidRPr="00C6339D">
              <w:rPr>
                <w:rFonts w:ascii="Arial" w:hAnsi="Arial" w:cs="Arial"/>
                <w:noProof/>
                <w:webHidden/>
                <w:sz w:val="24"/>
                <w:szCs w:val="24"/>
              </w:rPr>
              <w:fldChar w:fldCharType="end"/>
            </w:r>
          </w:hyperlink>
        </w:p>
        <w:p w14:paraId="2AB0BC40" w14:textId="30D9CC14" w:rsidR="00C6339D" w:rsidRPr="00C6339D" w:rsidRDefault="003A5BF7" w:rsidP="00D32800">
          <w:pPr>
            <w:pStyle w:val="TOC2"/>
            <w:spacing w:beforeLines="50" w:before="156" w:line="360" w:lineRule="auto"/>
            <w:rPr>
              <w:rFonts w:ascii="Arial" w:hAnsi="Arial" w:cs="Arial"/>
              <w:noProof/>
              <w:sz w:val="24"/>
              <w:szCs w:val="24"/>
            </w:rPr>
          </w:pPr>
          <w:hyperlink w:anchor="_Toc71147313" w:history="1">
            <w:r w:rsidR="00C6339D" w:rsidRPr="00C6339D">
              <w:rPr>
                <w:rStyle w:val="a5"/>
                <w:rFonts w:ascii="Arial" w:hAnsi="Arial" w:cs="Arial"/>
                <w:noProof/>
                <w:sz w:val="24"/>
                <w:szCs w:val="24"/>
              </w:rPr>
              <w:t>5.6 Limitations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_Toc71147313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46</w:t>
            </w:r>
            <w:r w:rsidR="00C6339D" w:rsidRPr="00C6339D">
              <w:rPr>
                <w:rFonts w:ascii="Arial" w:hAnsi="Arial" w:cs="Arial"/>
                <w:noProof/>
                <w:webHidden/>
                <w:sz w:val="24"/>
                <w:szCs w:val="24"/>
              </w:rPr>
              <w:fldChar w:fldCharType="end"/>
            </w:r>
          </w:hyperlink>
        </w:p>
        <w:p w14:paraId="5932B2E6" w14:textId="25131991" w:rsidR="00C6339D" w:rsidRPr="00C6339D" w:rsidRDefault="003A5BF7" w:rsidP="00D32800">
          <w:pPr>
            <w:pStyle w:val="TOC2"/>
            <w:spacing w:beforeLines="50" w:before="156" w:line="360" w:lineRule="auto"/>
            <w:rPr>
              <w:rFonts w:ascii="Arial" w:hAnsi="Arial" w:cs="Arial"/>
              <w:noProof/>
              <w:sz w:val="24"/>
              <w:szCs w:val="24"/>
            </w:rPr>
          </w:pPr>
          <w:hyperlink w:anchor="_Toc71147314" w:history="1">
            <w:r w:rsidR="00C6339D" w:rsidRPr="00C6339D">
              <w:rPr>
                <w:rStyle w:val="a5"/>
                <w:rFonts w:ascii="Arial" w:hAnsi="Arial" w:cs="Arial"/>
                <w:noProof/>
                <w:sz w:val="24"/>
                <w:szCs w:val="24"/>
              </w:rPr>
              <w:t>5.7 Further Research</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_Toc71147314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46</w:t>
            </w:r>
            <w:r w:rsidR="00C6339D" w:rsidRPr="00C6339D">
              <w:rPr>
                <w:rFonts w:ascii="Arial" w:hAnsi="Arial" w:cs="Arial"/>
                <w:noProof/>
                <w:webHidden/>
                <w:sz w:val="24"/>
                <w:szCs w:val="24"/>
              </w:rPr>
              <w:fldChar w:fldCharType="end"/>
            </w:r>
          </w:hyperlink>
        </w:p>
        <w:p w14:paraId="0905FE9F" w14:textId="749204D4" w:rsidR="00C6339D" w:rsidRPr="00C6339D" w:rsidRDefault="003A5BF7" w:rsidP="00D32800">
          <w:pPr>
            <w:pStyle w:val="TOC2"/>
            <w:spacing w:beforeLines="50" w:before="156" w:line="360" w:lineRule="auto"/>
            <w:rPr>
              <w:rFonts w:ascii="Arial" w:hAnsi="Arial" w:cs="Arial"/>
              <w:noProof/>
              <w:sz w:val="24"/>
              <w:szCs w:val="24"/>
            </w:rPr>
          </w:pPr>
          <w:hyperlink w:anchor="_Toc71147315" w:history="1">
            <w:r w:rsidR="00C6339D" w:rsidRPr="00C6339D">
              <w:rPr>
                <w:rStyle w:val="a5"/>
                <w:rFonts w:ascii="Arial" w:hAnsi="Arial" w:cs="Arial"/>
                <w:noProof/>
                <w:sz w:val="24"/>
                <w:szCs w:val="24"/>
              </w:rPr>
              <w:t>5.8 Self-Reflection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46</w:t>
            </w:r>
            <w:r w:rsidR="00C6339D" w:rsidRPr="00C6339D">
              <w:rPr>
                <w:rFonts w:ascii="Arial" w:hAnsi="Arial" w:cs="Arial"/>
                <w:noProof/>
                <w:webHidden/>
                <w:sz w:val="24"/>
                <w:szCs w:val="24"/>
              </w:rPr>
              <w:fldChar w:fldCharType="end"/>
            </w:r>
          </w:hyperlink>
        </w:p>
        <w:p w14:paraId="4605BDCD" w14:textId="7004A185" w:rsidR="00C6339D" w:rsidRPr="00C6339D" w:rsidRDefault="003A5BF7" w:rsidP="00D32800">
          <w:pPr>
            <w:pStyle w:val="TOC2"/>
            <w:spacing w:beforeLines="50" w:before="156" w:line="360" w:lineRule="auto"/>
            <w:rPr>
              <w:rFonts w:ascii="Arial" w:hAnsi="Arial" w:cs="Arial"/>
              <w:noProof/>
              <w:sz w:val="24"/>
              <w:szCs w:val="24"/>
            </w:rPr>
          </w:pPr>
          <w:hyperlink w:anchor="_Toc71147316" w:history="1">
            <w:r w:rsidR="00C6339D" w:rsidRPr="00C6339D">
              <w:rPr>
                <w:rStyle w:val="a5"/>
                <w:rFonts w:ascii="Arial" w:hAnsi="Arial" w:cs="Arial"/>
                <w:noProof/>
                <w:sz w:val="24"/>
                <w:szCs w:val="24"/>
              </w:rPr>
              <w:t>5.9 Conclusion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_Toc71147316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47</w:t>
            </w:r>
            <w:r w:rsidR="00C6339D" w:rsidRPr="00C6339D">
              <w:rPr>
                <w:rFonts w:ascii="Arial" w:hAnsi="Arial" w:cs="Arial"/>
                <w:noProof/>
                <w:webHidden/>
                <w:sz w:val="24"/>
                <w:szCs w:val="24"/>
              </w:rPr>
              <w:fldChar w:fldCharType="end"/>
            </w:r>
          </w:hyperlink>
        </w:p>
        <w:p w14:paraId="654F4979" w14:textId="526FB297" w:rsidR="00C6339D" w:rsidRPr="00C6339D" w:rsidRDefault="003A5BF7" w:rsidP="00D32800">
          <w:pPr>
            <w:pStyle w:val="TOC1"/>
            <w:tabs>
              <w:tab w:val="right" w:leader="dot" w:pos="9016"/>
            </w:tabs>
            <w:spacing w:beforeLines="50" w:before="156" w:line="360" w:lineRule="auto"/>
            <w:rPr>
              <w:rFonts w:ascii="Arial" w:hAnsi="Arial" w:cs="Arial"/>
              <w:noProof/>
              <w:sz w:val="24"/>
              <w:szCs w:val="24"/>
            </w:rPr>
          </w:pPr>
          <w:hyperlink w:anchor="_Toc71147317" w:history="1">
            <w:r w:rsidR="00C6339D" w:rsidRPr="00C6339D">
              <w:rPr>
                <w:rStyle w:val="a5"/>
                <w:rFonts w:ascii="Arial" w:hAnsi="Arial" w:cs="Arial"/>
                <w:noProof/>
                <w:sz w:val="24"/>
                <w:szCs w:val="24"/>
              </w:rPr>
              <w:t>6. Bibliography</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_Toc71147317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49</w:t>
            </w:r>
            <w:r w:rsidR="00C6339D" w:rsidRPr="00C6339D">
              <w:rPr>
                <w:rFonts w:ascii="Arial" w:hAnsi="Arial" w:cs="Arial"/>
                <w:noProof/>
                <w:webHidden/>
                <w:sz w:val="24"/>
                <w:szCs w:val="24"/>
              </w:rPr>
              <w:fldChar w:fldCharType="end"/>
            </w:r>
          </w:hyperlink>
        </w:p>
        <w:p w14:paraId="2DC2854B" w14:textId="38691C2A" w:rsidR="00C6339D" w:rsidRPr="00C6339D" w:rsidRDefault="003A5BF7" w:rsidP="00D32800">
          <w:pPr>
            <w:pStyle w:val="TOC1"/>
            <w:tabs>
              <w:tab w:val="right" w:leader="dot" w:pos="9016"/>
            </w:tabs>
            <w:spacing w:beforeLines="50" w:before="156" w:line="360" w:lineRule="auto"/>
            <w:rPr>
              <w:rFonts w:ascii="Arial" w:hAnsi="Arial" w:cs="Arial"/>
              <w:noProof/>
              <w:sz w:val="24"/>
              <w:szCs w:val="24"/>
            </w:rPr>
          </w:pPr>
          <w:hyperlink w:anchor="_Toc71147318" w:history="1">
            <w:r w:rsidR="00C6339D" w:rsidRPr="00C6339D">
              <w:rPr>
                <w:rStyle w:val="a5"/>
                <w:rFonts w:ascii="Arial" w:hAnsi="Arial" w:cs="Arial"/>
                <w:noProof/>
                <w:sz w:val="24"/>
                <w:szCs w:val="24"/>
              </w:rPr>
              <w:t>7. Appendices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_Toc71147318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60</w:t>
            </w:r>
            <w:r w:rsidR="00C6339D" w:rsidRPr="00C6339D">
              <w:rPr>
                <w:rFonts w:ascii="Arial" w:hAnsi="Arial" w:cs="Arial"/>
                <w:noProof/>
                <w:webHidden/>
                <w:sz w:val="24"/>
                <w:szCs w:val="24"/>
              </w:rPr>
              <w:fldChar w:fldCharType="end"/>
            </w:r>
          </w:hyperlink>
        </w:p>
        <w:p w14:paraId="1A805C06" w14:textId="119633AB" w:rsidR="00C6339D" w:rsidRPr="00C6339D" w:rsidRDefault="003A5BF7" w:rsidP="00D32800">
          <w:pPr>
            <w:pStyle w:val="TOC2"/>
            <w:spacing w:beforeLines="50" w:before="156" w:line="360" w:lineRule="auto"/>
            <w:rPr>
              <w:rFonts w:ascii="Arial" w:hAnsi="Arial" w:cs="Arial"/>
              <w:noProof/>
              <w:sz w:val="24"/>
              <w:szCs w:val="24"/>
            </w:rPr>
          </w:pPr>
          <w:hyperlink w:anchor="_Toc71147319" w:history="1">
            <w:r w:rsidR="00C6339D" w:rsidRPr="00C6339D">
              <w:rPr>
                <w:rStyle w:val="a5"/>
                <w:rFonts w:ascii="Arial" w:hAnsi="Arial" w:cs="Arial"/>
                <w:noProof/>
                <w:sz w:val="24"/>
                <w:szCs w:val="24"/>
              </w:rPr>
              <w:t>7.1 Appendix 1 – Copy of Questionnaires (Chinese Version)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_Toc71147319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60</w:t>
            </w:r>
            <w:r w:rsidR="00C6339D" w:rsidRPr="00C6339D">
              <w:rPr>
                <w:rFonts w:ascii="Arial" w:hAnsi="Arial" w:cs="Arial"/>
                <w:noProof/>
                <w:webHidden/>
                <w:sz w:val="24"/>
                <w:szCs w:val="24"/>
              </w:rPr>
              <w:fldChar w:fldCharType="end"/>
            </w:r>
          </w:hyperlink>
        </w:p>
        <w:p w14:paraId="49571A7C" w14:textId="6B77C8E7" w:rsidR="00C6339D" w:rsidRPr="00C6339D" w:rsidRDefault="003A5BF7" w:rsidP="00D32800">
          <w:pPr>
            <w:pStyle w:val="TOC2"/>
            <w:spacing w:beforeLines="50" w:before="156" w:line="360" w:lineRule="auto"/>
            <w:rPr>
              <w:rFonts w:ascii="Arial" w:hAnsi="Arial" w:cs="Arial"/>
              <w:noProof/>
              <w:sz w:val="24"/>
              <w:szCs w:val="24"/>
            </w:rPr>
          </w:pPr>
          <w:hyperlink w:anchor="_Toc71147320" w:history="1">
            <w:r w:rsidR="00C6339D" w:rsidRPr="00C6339D">
              <w:rPr>
                <w:rStyle w:val="a5"/>
                <w:rFonts w:ascii="Arial" w:hAnsi="Arial" w:cs="Arial"/>
                <w:noProof/>
                <w:sz w:val="24"/>
                <w:szCs w:val="24"/>
              </w:rPr>
              <w:t>7.2 Appendix 2 – Copy of Questionnaires (English Version)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_Toc71147320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64</w:t>
            </w:r>
            <w:r w:rsidR="00C6339D" w:rsidRPr="00C6339D">
              <w:rPr>
                <w:rFonts w:ascii="Arial" w:hAnsi="Arial" w:cs="Arial"/>
                <w:noProof/>
                <w:webHidden/>
                <w:sz w:val="24"/>
                <w:szCs w:val="24"/>
              </w:rPr>
              <w:fldChar w:fldCharType="end"/>
            </w:r>
          </w:hyperlink>
        </w:p>
        <w:p w14:paraId="2D9FEBC0" w14:textId="117DC7EE" w:rsidR="00C6339D" w:rsidRPr="00C6339D" w:rsidRDefault="003A5BF7" w:rsidP="00D32800">
          <w:pPr>
            <w:pStyle w:val="TOC2"/>
            <w:spacing w:beforeLines="50" w:before="156" w:line="360" w:lineRule="auto"/>
            <w:rPr>
              <w:rFonts w:ascii="Arial" w:hAnsi="Arial" w:cs="Arial"/>
              <w:noProof/>
              <w:sz w:val="24"/>
              <w:szCs w:val="24"/>
            </w:rPr>
          </w:pPr>
          <w:hyperlink w:anchor="_Toc71147321" w:history="1">
            <w:r w:rsidR="00C6339D" w:rsidRPr="00C6339D">
              <w:rPr>
                <w:rStyle w:val="a5"/>
                <w:rFonts w:ascii="Arial" w:hAnsi="Arial" w:cs="Arial"/>
                <w:noProof/>
                <w:sz w:val="24"/>
                <w:szCs w:val="24"/>
              </w:rPr>
              <w:t>7.3 Appendix 3 – Chi-Square Analysis Figures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_Toc71147321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68</w:t>
            </w:r>
            <w:r w:rsidR="00C6339D" w:rsidRPr="00C6339D">
              <w:rPr>
                <w:rFonts w:ascii="Arial" w:hAnsi="Arial" w:cs="Arial"/>
                <w:noProof/>
                <w:webHidden/>
                <w:sz w:val="24"/>
                <w:szCs w:val="24"/>
              </w:rPr>
              <w:fldChar w:fldCharType="end"/>
            </w:r>
          </w:hyperlink>
        </w:p>
        <w:p w14:paraId="6B240362" w14:textId="3B3F8538"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322" w:history="1">
            <w:r w:rsidR="00C6339D" w:rsidRPr="00C6339D">
              <w:rPr>
                <w:rStyle w:val="a5"/>
                <w:rFonts w:ascii="Arial" w:hAnsi="Arial" w:cs="Arial"/>
                <w:noProof/>
                <w:sz w:val="24"/>
                <w:szCs w:val="24"/>
              </w:rPr>
              <w:t>7.3.1 Chi-Square Analysis for Gender</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_Toc71147322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68</w:t>
            </w:r>
            <w:r w:rsidR="00C6339D" w:rsidRPr="00C6339D">
              <w:rPr>
                <w:rFonts w:ascii="Arial" w:hAnsi="Arial" w:cs="Arial"/>
                <w:noProof/>
                <w:webHidden/>
                <w:sz w:val="24"/>
                <w:szCs w:val="24"/>
              </w:rPr>
              <w:fldChar w:fldCharType="end"/>
            </w:r>
          </w:hyperlink>
        </w:p>
        <w:p w14:paraId="5FA2B040" w14:textId="3FE73A89"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323" w:history="1">
            <w:r w:rsidR="00C6339D" w:rsidRPr="00C6339D">
              <w:rPr>
                <w:rStyle w:val="a5"/>
                <w:rFonts w:ascii="Arial" w:hAnsi="Arial" w:cs="Arial"/>
                <w:noProof/>
                <w:sz w:val="24"/>
                <w:szCs w:val="24"/>
              </w:rPr>
              <w:t>7.3.2 Chi-Square Analysis for Age</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_Toc71147323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69</w:t>
            </w:r>
            <w:r w:rsidR="00C6339D" w:rsidRPr="00C6339D">
              <w:rPr>
                <w:rFonts w:ascii="Arial" w:hAnsi="Arial" w:cs="Arial"/>
                <w:noProof/>
                <w:webHidden/>
                <w:sz w:val="24"/>
                <w:szCs w:val="24"/>
              </w:rPr>
              <w:fldChar w:fldCharType="end"/>
            </w:r>
          </w:hyperlink>
        </w:p>
        <w:p w14:paraId="7F506595" w14:textId="152B20C6" w:rsidR="00C6339D" w:rsidRPr="00C6339D" w:rsidRDefault="003A5BF7" w:rsidP="00D32800">
          <w:pPr>
            <w:pStyle w:val="TOC2"/>
            <w:spacing w:beforeLines="50" w:before="156" w:line="360" w:lineRule="auto"/>
            <w:rPr>
              <w:rFonts w:ascii="Arial" w:hAnsi="Arial" w:cs="Arial"/>
              <w:noProof/>
              <w:sz w:val="24"/>
              <w:szCs w:val="24"/>
            </w:rPr>
          </w:pPr>
          <w:hyperlink w:anchor="_Toc71147324" w:history="1">
            <w:r w:rsidR="00C6339D" w:rsidRPr="00C6339D">
              <w:rPr>
                <w:rStyle w:val="a5"/>
                <w:rFonts w:ascii="Arial" w:hAnsi="Arial" w:cs="Arial"/>
                <w:noProof/>
                <w:sz w:val="24"/>
                <w:szCs w:val="24"/>
              </w:rPr>
              <w:t>7.4 Appendix 4 – Independent T Test Figures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_Toc71147324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70</w:t>
            </w:r>
            <w:r w:rsidR="00C6339D" w:rsidRPr="00C6339D">
              <w:rPr>
                <w:rFonts w:ascii="Arial" w:hAnsi="Arial" w:cs="Arial"/>
                <w:noProof/>
                <w:webHidden/>
                <w:sz w:val="24"/>
                <w:szCs w:val="24"/>
              </w:rPr>
              <w:fldChar w:fldCharType="end"/>
            </w:r>
          </w:hyperlink>
        </w:p>
        <w:p w14:paraId="4A55F944" w14:textId="1C69E42D" w:rsidR="00C6339D" w:rsidRPr="00C6339D" w:rsidRDefault="003A5BF7" w:rsidP="00D32800">
          <w:pPr>
            <w:pStyle w:val="TOC2"/>
            <w:spacing w:beforeLines="50" w:before="156" w:line="360" w:lineRule="auto"/>
            <w:rPr>
              <w:rFonts w:ascii="Arial" w:hAnsi="Arial" w:cs="Arial"/>
              <w:noProof/>
              <w:sz w:val="24"/>
              <w:szCs w:val="24"/>
            </w:rPr>
          </w:pPr>
          <w:hyperlink w:anchor="_Toc71147325" w:history="1">
            <w:r w:rsidR="00C6339D" w:rsidRPr="00C6339D">
              <w:rPr>
                <w:rStyle w:val="a5"/>
                <w:rFonts w:ascii="Arial" w:hAnsi="Arial" w:cs="Arial"/>
                <w:noProof/>
                <w:sz w:val="24"/>
                <w:szCs w:val="24"/>
              </w:rPr>
              <w:t>7.5 Appendix 5 – ANOVA Analysis Figures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_Toc71147325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70</w:t>
            </w:r>
            <w:r w:rsidR="00C6339D" w:rsidRPr="00C6339D">
              <w:rPr>
                <w:rFonts w:ascii="Arial" w:hAnsi="Arial" w:cs="Arial"/>
                <w:noProof/>
                <w:webHidden/>
                <w:sz w:val="24"/>
                <w:szCs w:val="24"/>
              </w:rPr>
              <w:fldChar w:fldCharType="end"/>
            </w:r>
          </w:hyperlink>
        </w:p>
        <w:p w14:paraId="5F489485" w14:textId="6D9434A6"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326" w:history="1">
            <w:r w:rsidR="00C6339D" w:rsidRPr="00C6339D">
              <w:rPr>
                <w:rStyle w:val="a5"/>
                <w:rFonts w:ascii="Arial" w:hAnsi="Arial" w:cs="Arial"/>
                <w:noProof/>
                <w:sz w:val="24"/>
                <w:szCs w:val="24"/>
              </w:rPr>
              <w:t>7.5.1 ANOVA Analysis on Age</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_Toc71147326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70</w:t>
            </w:r>
            <w:r w:rsidR="00C6339D" w:rsidRPr="00C6339D">
              <w:rPr>
                <w:rFonts w:ascii="Arial" w:hAnsi="Arial" w:cs="Arial"/>
                <w:noProof/>
                <w:webHidden/>
                <w:sz w:val="24"/>
                <w:szCs w:val="24"/>
              </w:rPr>
              <w:fldChar w:fldCharType="end"/>
            </w:r>
          </w:hyperlink>
        </w:p>
        <w:p w14:paraId="7E76A4F4" w14:textId="53CA24AB"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327" w:history="1">
            <w:r w:rsidR="00C6339D" w:rsidRPr="00C6339D">
              <w:rPr>
                <w:rStyle w:val="a5"/>
                <w:rFonts w:ascii="Arial" w:hAnsi="Arial" w:cs="Arial"/>
                <w:noProof/>
                <w:sz w:val="24"/>
                <w:szCs w:val="24"/>
              </w:rPr>
              <w:t>7.5.2 ANOVA Analysis on Highest Education</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_Toc71147327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73</w:t>
            </w:r>
            <w:r w:rsidR="00C6339D" w:rsidRPr="00C6339D">
              <w:rPr>
                <w:rFonts w:ascii="Arial" w:hAnsi="Arial" w:cs="Arial"/>
                <w:noProof/>
                <w:webHidden/>
                <w:sz w:val="24"/>
                <w:szCs w:val="24"/>
              </w:rPr>
              <w:fldChar w:fldCharType="end"/>
            </w:r>
          </w:hyperlink>
        </w:p>
        <w:p w14:paraId="28A32166" w14:textId="0F609412" w:rsidR="00C6339D" w:rsidRPr="00C6339D" w:rsidRDefault="003A5BF7" w:rsidP="00D32800">
          <w:pPr>
            <w:pStyle w:val="TOC3"/>
            <w:tabs>
              <w:tab w:val="right" w:leader="dot" w:pos="9016"/>
            </w:tabs>
            <w:spacing w:beforeLines="50" w:before="156" w:line="360" w:lineRule="auto"/>
            <w:rPr>
              <w:rFonts w:ascii="Arial" w:hAnsi="Arial" w:cs="Arial"/>
              <w:noProof/>
              <w:sz w:val="24"/>
              <w:szCs w:val="24"/>
            </w:rPr>
          </w:pPr>
          <w:hyperlink w:anchor="_Toc71147328" w:history="1">
            <w:r w:rsidR="00C6339D" w:rsidRPr="00C6339D">
              <w:rPr>
                <w:rStyle w:val="a5"/>
                <w:rFonts w:ascii="Arial" w:hAnsi="Arial" w:cs="Arial"/>
                <w:noProof/>
                <w:sz w:val="24"/>
                <w:szCs w:val="24"/>
              </w:rPr>
              <w:t>7.5.3 ANOVA Analysis on types of work</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_Toc71147328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77</w:t>
            </w:r>
            <w:r w:rsidR="00C6339D" w:rsidRPr="00C6339D">
              <w:rPr>
                <w:rFonts w:ascii="Arial" w:hAnsi="Arial" w:cs="Arial"/>
                <w:noProof/>
                <w:webHidden/>
                <w:sz w:val="24"/>
                <w:szCs w:val="24"/>
              </w:rPr>
              <w:fldChar w:fldCharType="end"/>
            </w:r>
          </w:hyperlink>
        </w:p>
        <w:p w14:paraId="15450A2B" w14:textId="04C20E8D" w:rsidR="00C6339D" w:rsidRPr="00C6339D" w:rsidRDefault="003A5BF7" w:rsidP="00D32800">
          <w:pPr>
            <w:pStyle w:val="TOC2"/>
            <w:spacing w:beforeLines="50" w:before="156" w:line="360" w:lineRule="auto"/>
            <w:rPr>
              <w:rFonts w:ascii="Arial" w:hAnsi="Arial" w:cs="Arial"/>
              <w:noProof/>
              <w:sz w:val="24"/>
              <w:szCs w:val="24"/>
            </w:rPr>
          </w:pPr>
          <w:hyperlink w:anchor="_Toc71147329" w:history="1">
            <w:r w:rsidR="00C6339D" w:rsidRPr="00C6339D">
              <w:rPr>
                <w:rStyle w:val="a5"/>
                <w:rFonts w:ascii="Arial" w:hAnsi="Arial" w:cs="Arial"/>
                <w:noProof/>
                <w:sz w:val="24"/>
                <w:szCs w:val="24"/>
              </w:rPr>
              <w:t>7.6 Appendix 6 – Questions Figures.</w:t>
            </w:r>
            <w:r w:rsidR="00C6339D" w:rsidRPr="00C6339D">
              <w:rPr>
                <w:rFonts w:ascii="Arial" w:hAnsi="Arial" w:cs="Arial"/>
                <w:noProof/>
                <w:webHidden/>
                <w:sz w:val="24"/>
                <w:szCs w:val="24"/>
              </w:rPr>
              <w:tab/>
            </w:r>
            <w:r w:rsidR="00C6339D" w:rsidRPr="00C6339D">
              <w:rPr>
                <w:rFonts w:ascii="Arial" w:hAnsi="Arial" w:cs="Arial"/>
                <w:noProof/>
                <w:webHidden/>
                <w:sz w:val="24"/>
                <w:szCs w:val="24"/>
              </w:rPr>
              <w:fldChar w:fldCharType="begin"/>
            </w:r>
            <w:r w:rsidR="00C6339D" w:rsidRPr="00C6339D">
              <w:rPr>
                <w:rFonts w:ascii="Arial" w:hAnsi="Arial" w:cs="Arial"/>
                <w:noProof/>
                <w:webHidden/>
                <w:sz w:val="24"/>
                <w:szCs w:val="24"/>
              </w:rPr>
              <w:instrText xml:space="preserve"> PAGEREF _Toc71147329 \h </w:instrText>
            </w:r>
            <w:r w:rsidR="00C6339D" w:rsidRPr="00C6339D">
              <w:rPr>
                <w:rFonts w:ascii="Arial" w:hAnsi="Arial" w:cs="Arial"/>
                <w:noProof/>
                <w:webHidden/>
                <w:sz w:val="24"/>
                <w:szCs w:val="24"/>
              </w:rPr>
            </w:r>
            <w:r w:rsidR="00C6339D" w:rsidRPr="00C6339D">
              <w:rPr>
                <w:rFonts w:ascii="Arial" w:hAnsi="Arial" w:cs="Arial"/>
                <w:noProof/>
                <w:webHidden/>
                <w:sz w:val="24"/>
                <w:szCs w:val="24"/>
              </w:rPr>
              <w:fldChar w:fldCharType="separate"/>
            </w:r>
            <w:r w:rsidR="000D4E03">
              <w:rPr>
                <w:rFonts w:ascii="Arial" w:hAnsi="Arial" w:cs="Arial"/>
                <w:noProof/>
                <w:webHidden/>
                <w:sz w:val="24"/>
                <w:szCs w:val="24"/>
              </w:rPr>
              <w:t>81</w:t>
            </w:r>
            <w:r w:rsidR="00C6339D" w:rsidRPr="00C6339D">
              <w:rPr>
                <w:rFonts w:ascii="Arial" w:hAnsi="Arial" w:cs="Arial"/>
                <w:noProof/>
                <w:webHidden/>
                <w:sz w:val="24"/>
                <w:szCs w:val="24"/>
              </w:rPr>
              <w:fldChar w:fldCharType="end"/>
            </w:r>
          </w:hyperlink>
        </w:p>
        <w:p w14:paraId="46DEB6E2" w14:textId="3B6B7AEB" w:rsidR="000D4E03" w:rsidRPr="000D4E03" w:rsidRDefault="00111C08" w:rsidP="00D32800">
          <w:pPr>
            <w:spacing w:beforeLines="50" w:before="156" w:line="360" w:lineRule="auto"/>
            <w:sectPr w:rsidR="000D4E03" w:rsidRPr="000D4E03" w:rsidSect="00C20F40">
              <w:pgSz w:w="11906" w:h="16838"/>
              <w:pgMar w:top="1440" w:right="1440" w:bottom="1440" w:left="1440" w:header="851" w:footer="992" w:gutter="0"/>
              <w:pgNumType w:fmt="upperRoman" w:start="1"/>
              <w:cols w:space="425"/>
              <w:titlePg/>
              <w:docGrid w:type="lines" w:linePitch="312"/>
            </w:sectPr>
          </w:pPr>
          <w:r w:rsidRPr="00C6339D">
            <w:rPr>
              <w:rFonts w:ascii="Arial" w:hAnsi="Arial" w:cs="Arial"/>
              <w:b/>
              <w:bCs/>
              <w:sz w:val="24"/>
              <w:szCs w:val="24"/>
              <w:lang w:val="zh-CN"/>
            </w:rPr>
            <w:fldChar w:fldCharType="end"/>
          </w:r>
        </w:p>
      </w:sdtContent>
    </w:sdt>
    <w:p w14:paraId="641F50EA" w14:textId="77777777" w:rsidR="00D32800" w:rsidRDefault="00D32800">
      <w:pPr>
        <w:widowControl/>
        <w:jc w:val="left"/>
        <w:rPr>
          <w:rFonts w:ascii="Calibri Light" w:hAnsi="Calibri Light" w:cs="Calibri Light"/>
          <w:color w:val="4472C4" w:themeColor="accent1"/>
          <w:sz w:val="32"/>
          <w:szCs w:val="32"/>
        </w:rPr>
      </w:pPr>
      <w:bookmarkStart w:id="0" w:name="_Toc71147265"/>
      <w:r w:rsidRPr="00D32800">
        <w:rPr>
          <w:rFonts w:ascii="Calibri Light" w:hAnsi="Calibri Light" w:cs="Calibri Light" w:hint="eastAsia"/>
          <w:color w:val="4472C4" w:themeColor="accent1"/>
          <w:sz w:val="32"/>
          <w:szCs w:val="32"/>
        </w:rPr>
        <w:lastRenderedPageBreak/>
        <w:t>L</w:t>
      </w:r>
      <w:r w:rsidRPr="00D32800">
        <w:rPr>
          <w:rFonts w:ascii="Calibri Light" w:hAnsi="Calibri Light" w:cs="Calibri Light"/>
          <w:color w:val="4472C4" w:themeColor="accent1"/>
          <w:sz w:val="32"/>
          <w:szCs w:val="32"/>
        </w:rPr>
        <w:t>ist of Figures</w:t>
      </w:r>
    </w:p>
    <w:p w14:paraId="6162DA6F" w14:textId="7B219149" w:rsidR="00D32800" w:rsidRPr="00D32800" w:rsidRDefault="00D32800" w:rsidP="00D32800">
      <w:pPr>
        <w:pStyle w:val="ac"/>
        <w:tabs>
          <w:tab w:val="right" w:leader="dot" w:pos="9016"/>
        </w:tabs>
        <w:spacing w:beforeLines="50" w:before="156" w:line="360" w:lineRule="auto"/>
        <w:ind w:left="1060" w:hanging="640"/>
        <w:rPr>
          <w:rFonts w:ascii="Arial" w:hAnsi="Arial" w:cs="Arial"/>
          <w:noProof/>
          <w:sz w:val="24"/>
          <w:szCs w:val="28"/>
        </w:rPr>
      </w:pPr>
      <w:r>
        <w:rPr>
          <w:rFonts w:ascii="Calibri Light" w:hAnsi="Calibri Light" w:cs="Calibri Light"/>
          <w:color w:val="4472C4" w:themeColor="accent1"/>
          <w:sz w:val="32"/>
          <w:szCs w:val="32"/>
        </w:rPr>
        <w:fldChar w:fldCharType="begin"/>
      </w:r>
      <w:r>
        <w:rPr>
          <w:rFonts w:ascii="Calibri Light" w:hAnsi="Calibri Light" w:cs="Calibri Light"/>
          <w:color w:val="4472C4" w:themeColor="accent1"/>
          <w:sz w:val="32"/>
          <w:szCs w:val="32"/>
        </w:rPr>
        <w:instrText xml:space="preserve"> TOC \h \z \c "Figure" </w:instrText>
      </w:r>
      <w:r>
        <w:rPr>
          <w:rFonts w:ascii="Calibri Light" w:hAnsi="Calibri Light" w:cs="Calibri Light"/>
          <w:color w:val="4472C4" w:themeColor="accent1"/>
          <w:sz w:val="32"/>
          <w:szCs w:val="32"/>
        </w:rPr>
        <w:fldChar w:fldCharType="separate"/>
      </w:r>
      <w:hyperlink w:anchor="_Toc71150241" w:history="1">
        <w:r w:rsidRPr="00D32800">
          <w:rPr>
            <w:rStyle w:val="a5"/>
            <w:rFonts w:ascii="Arial" w:hAnsi="Arial" w:cs="Arial"/>
            <w:i/>
            <w:iCs/>
            <w:noProof/>
            <w:sz w:val="24"/>
            <w:szCs w:val="28"/>
          </w:rPr>
          <w:t>Figure 2.1 AARRR Model (Schaefer, 2019)</w:t>
        </w:r>
        <w:bookmarkStart w:id="1" w:name="_Hlk71150857"/>
        <w:r w:rsidRPr="00D32800">
          <w:rPr>
            <w:rFonts w:ascii="Arial" w:hAnsi="Arial" w:cs="Arial"/>
            <w:noProof/>
            <w:webHidden/>
            <w:sz w:val="24"/>
            <w:szCs w:val="28"/>
          </w:rPr>
          <w:tab/>
        </w:r>
        <w:r w:rsidRPr="00D32800">
          <w:rPr>
            <w:rFonts w:ascii="Arial" w:hAnsi="Arial" w:cs="Arial"/>
            <w:noProof/>
            <w:webHidden/>
            <w:sz w:val="24"/>
            <w:szCs w:val="28"/>
          </w:rPr>
          <w:fldChar w:fldCharType="begin"/>
        </w:r>
        <w:r w:rsidRPr="00D32800">
          <w:rPr>
            <w:rFonts w:ascii="Arial" w:hAnsi="Arial" w:cs="Arial"/>
            <w:noProof/>
            <w:webHidden/>
            <w:sz w:val="24"/>
            <w:szCs w:val="28"/>
          </w:rPr>
          <w:instrText xml:space="preserve"> PAGEREF _Toc71150241 \h </w:instrText>
        </w:r>
        <w:r w:rsidRPr="00D32800">
          <w:rPr>
            <w:rFonts w:ascii="Arial" w:hAnsi="Arial" w:cs="Arial"/>
            <w:noProof/>
            <w:webHidden/>
            <w:sz w:val="24"/>
            <w:szCs w:val="28"/>
          </w:rPr>
        </w:r>
        <w:r w:rsidRPr="00D32800">
          <w:rPr>
            <w:rFonts w:ascii="Arial" w:hAnsi="Arial" w:cs="Arial"/>
            <w:noProof/>
            <w:webHidden/>
            <w:sz w:val="24"/>
            <w:szCs w:val="28"/>
          </w:rPr>
          <w:fldChar w:fldCharType="separate"/>
        </w:r>
        <w:r w:rsidRPr="00D32800">
          <w:rPr>
            <w:rFonts w:ascii="Arial" w:hAnsi="Arial" w:cs="Arial"/>
            <w:noProof/>
            <w:webHidden/>
            <w:sz w:val="24"/>
            <w:szCs w:val="28"/>
          </w:rPr>
          <w:t>11</w:t>
        </w:r>
        <w:r w:rsidRPr="00D32800">
          <w:rPr>
            <w:rFonts w:ascii="Arial" w:hAnsi="Arial" w:cs="Arial"/>
            <w:noProof/>
            <w:webHidden/>
            <w:sz w:val="24"/>
            <w:szCs w:val="28"/>
          </w:rPr>
          <w:fldChar w:fldCharType="end"/>
        </w:r>
        <w:bookmarkEnd w:id="1"/>
      </w:hyperlink>
    </w:p>
    <w:p w14:paraId="2862B44F" w14:textId="11CA22B5" w:rsidR="00D32800" w:rsidRPr="00D32800" w:rsidRDefault="003A5BF7" w:rsidP="00D32800">
      <w:pPr>
        <w:pStyle w:val="ac"/>
        <w:tabs>
          <w:tab w:val="right" w:leader="dot" w:pos="9016"/>
        </w:tabs>
        <w:spacing w:beforeLines="50" w:before="156" w:line="360" w:lineRule="auto"/>
        <w:ind w:left="840" w:hanging="420"/>
        <w:rPr>
          <w:rFonts w:ascii="Arial" w:hAnsi="Arial" w:cs="Arial"/>
          <w:noProof/>
          <w:sz w:val="24"/>
          <w:szCs w:val="28"/>
        </w:rPr>
      </w:pPr>
      <w:hyperlink w:anchor="_Toc71150242" w:history="1">
        <w:r w:rsidR="00D32800" w:rsidRPr="00D32800">
          <w:rPr>
            <w:rStyle w:val="a5"/>
            <w:rFonts w:ascii="Arial" w:hAnsi="Arial" w:cs="Arial"/>
            <w:i/>
            <w:iCs/>
            <w:noProof/>
            <w:sz w:val="24"/>
            <w:szCs w:val="28"/>
          </w:rPr>
          <w:t>Figure 2.2 Porter’s Five Forces (porter, 1980)</w:t>
        </w:r>
        <w:r w:rsidR="00D32800" w:rsidRPr="00D32800">
          <w:rPr>
            <w:rFonts w:ascii="Arial" w:hAnsi="Arial" w:cs="Arial"/>
            <w:noProof/>
            <w:webHidden/>
            <w:sz w:val="24"/>
            <w:szCs w:val="28"/>
          </w:rPr>
          <w:tab/>
        </w:r>
        <w:r w:rsidR="00D32800" w:rsidRPr="00D32800">
          <w:rPr>
            <w:rFonts w:ascii="Arial" w:hAnsi="Arial" w:cs="Arial"/>
            <w:noProof/>
            <w:webHidden/>
            <w:sz w:val="24"/>
            <w:szCs w:val="28"/>
          </w:rPr>
          <w:fldChar w:fldCharType="begin"/>
        </w:r>
        <w:r w:rsidR="00D32800" w:rsidRPr="00D32800">
          <w:rPr>
            <w:rFonts w:ascii="Arial" w:hAnsi="Arial" w:cs="Arial"/>
            <w:noProof/>
            <w:webHidden/>
            <w:sz w:val="24"/>
            <w:szCs w:val="28"/>
          </w:rPr>
          <w:instrText xml:space="preserve"> PAGEREF _Toc71150242 \h </w:instrText>
        </w:r>
        <w:r w:rsidR="00D32800" w:rsidRPr="00D32800">
          <w:rPr>
            <w:rFonts w:ascii="Arial" w:hAnsi="Arial" w:cs="Arial"/>
            <w:noProof/>
            <w:webHidden/>
            <w:sz w:val="24"/>
            <w:szCs w:val="28"/>
          </w:rPr>
        </w:r>
        <w:r w:rsidR="00D32800" w:rsidRPr="00D32800">
          <w:rPr>
            <w:rFonts w:ascii="Arial" w:hAnsi="Arial" w:cs="Arial"/>
            <w:noProof/>
            <w:webHidden/>
            <w:sz w:val="24"/>
            <w:szCs w:val="28"/>
          </w:rPr>
          <w:fldChar w:fldCharType="separate"/>
        </w:r>
        <w:r w:rsidR="00D32800" w:rsidRPr="00D32800">
          <w:rPr>
            <w:rFonts w:ascii="Arial" w:hAnsi="Arial" w:cs="Arial"/>
            <w:noProof/>
            <w:webHidden/>
            <w:sz w:val="24"/>
            <w:szCs w:val="28"/>
          </w:rPr>
          <w:t>12</w:t>
        </w:r>
        <w:r w:rsidR="00D32800" w:rsidRPr="00D32800">
          <w:rPr>
            <w:rFonts w:ascii="Arial" w:hAnsi="Arial" w:cs="Arial"/>
            <w:noProof/>
            <w:webHidden/>
            <w:sz w:val="24"/>
            <w:szCs w:val="28"/>
          </w:rPr>
          <w:fldChar w:fldCharType="end"/>
        </w:r>
      </w:hyperlink>
    </w:p>
    <w:p w14:paraId="6DAC0853" w14:textId="0A47E1EE" w:rsidR="00D32800" w:rsidRPr="00D32800" w:rsidRDefault="003A5BF7" w:rsidP="00D32800">
      <w:pPr>
        <w:pStyle w:val="ac"/>
        <w:tabs>
          <w:tab w:val="right" w:leader="dot" w:pos="9016"/>
        </w:tabs>
        <w:spacing w:beforeLines="50" w:before="156" w:line="360" w:lineRule="auto"/>
        <w:ind w:left="840" w:hanging="420"/>
        <w:rPr>
          <w:rFonts w:ascii="Arial" w:hAnsi="Arial" w:cs="Arial"/>
          <w:noProof/>
          <w:sz w:val="24"/>
          <w:szCs w:val="28"/>
        </w:rPr>
      </w:pPr>
      <w:hyperlink w:anchor="_Toc71150243" w:history="1">
        <w:r w:rsidR="00D32800" w:rsidRPr="00D32800">
          <w:rPr>
            <w:rStyle w:val="a5"/>
            <w:rFonts w:ascii="Arial" w:hAnsi="Arial" w:cs="Arial"/>
            <w:i/>
            <w:iCs/>
            <w:noProof/>
            <w:sz w:val="24"/>
            <w:szCs w:val="28"/>
          </w:rPr>
          <w:t>Figure 3.1 The Research Onion (Saunders et al., 2016)</w:t>
        </w:r>
        <w:r w:rsidR="00D32800" w:rsidRPr="00D32800">
          <w:rPr>
            <w:rFonts w:ascii="Arial" w:hAnsi="Arial" w:cs="Arial"/>
            <w:noProof/>
            <w:webHidden/>
            <w:sz w:val="24"/>
            <w:szCs w:val="28"/>
          </w:rPr>
          <w:tab/>
        </w:r>
        <w:r w:rsidR="00D32800" w:rsidRPr="00D32800">
          <w:rPr>
            <w:rFonts w:ascii="Arial" w:hAnsi="Arial" w:cs="Arial"/>
            <w:noProof/>
            <w:webHidden/>
            <w:sz w:val="24"/>
            <w:szCs w:val="28"/>
          </w:rPr>
          <w:fldChar w:fldCharType="begin"/>
        </w:r>
        <w:r w:rsidR="00D32800" w:rsidRPr="00D32800">
          <w:rPr>
            <w:rFonts w:ascii="Arial" w:hAnsi="Arial" w:cs="Arial"/>
            <w:noProof/>
            <w:webHidden/>
            <w:sz w:val="24"/>
            <w:szCs w:val="28"/>
          </w:rPr>
          <w:instrText xml:space="preserve"> PAGEREF _Toc71150243 \h </w:instrText>
        </w:r>
        <w:r w:rsidR="00D32800" w:rsidRPr="00D32800">
          <w:rPr>
            <w:rFonts w:ascii="Arial" w:hAnsi="Arial" w:cs="Arial"/>
            <w:noProof/>
            <w:webHidden/>
            <w:sz w:val="24"/>
            <w:szCs w:val="28"/>
          </w:rPr>
        </w:r>
        <w:r w:rsidR="00D32800" w:rsidRPr="00D32800">
          <w:rPr>
            <w:rFonts w:ascii="Arial" w:hAnsi="Arial" w:cs="Arial"/>
            <w:noProof/>
            <w:webHidden/>
            <w:sz w:val="24"/>
            <w:szCs w:val="28"/>
          </w:rPr>
          <w:fldChar w:fldCharType="separate"/>
        </w:r>
        <w:r w:rsidR="00D32800" w:rsidRPr="00D32800">
          <w:rPr>
            <w:rFonts w:ascii="Arial" w:hAnsi="Arial" w:cs="Arial"/>
            <w:noProof/>
            <w:webHidden/>
            <w:sz w:val="24"/>
            <w:szCs w:val="28"/>
          </w:rPr>
          <w:t>19</w:t>
        </w:r>
        <w:r w:rsidR="00D32800" w:rsidRPr="00D32800">
          <w:rPr>
            <w:rFonts w:ascii="Arial" w:hAnsi="Arial" w:cs="Arial"/>
            <w:noProof/>
            <w:webHidden/>
            <w:sz w:val="24"/>
            <w:szCs w:val="28"/>
          </w:rPr>
          <w:fldChar w:fldCharType="end"/>
        </w:r>
      </w:hyperlink>
    </w:p>
    <w:p w14:paraId="7BC838E2" w14:textId="7B8DEB3D" w:rsidR="00D32800" w:rsidRPr="00D32800" w:rsidRDefault="003A5BF7" w:rsidP="00D32800">
      <w:pPr>
        <w:pStyle w:val="ac"/>
        <w:tabs>
          <w:tab w:val="right" w:leader="dot" w:pos="9016"/>
        </w:tabs>
        <w:spacing w:beforeLines="50" w:before="156" w:line="360" w:lineRule="auto"/>
        <w:ind w:left="840" w:hanging="420"/>
        <w:rPr>
          <w:rFonts w:ascii="Arial" w:hAnsi="Arial" w:cs="Arial"/>
          <w:noProof/>
          <w:sz w:val="24"/>
          <w:szCs w:val="28"/>
        </w:rPr>
      </w:pPr>
      <w:hyperlink w:anchor="_Toc71150244" w:history="1">
        <w:r w:rsidR="00D32800" w:rsidRPr="00D32800">
          <w:rPr>
            <w:rStyle w:val="a5"/>
            <w:rFonts w:ascii="Arial" w:hAnsi="Arial" w:cs="Arial"/>
            <w:i/>
            <w:iCs/>
            <w:noProof/>
            <w:sz w:val="24"/>
            <w:szCs w:val="28"/>
          </w:rPr>
          <w:t>Figure 4.1 Showing a significant association between gender and response to, “How long have you playing E-sports games (any platform)?” (p=.000), in question 6.</w:t>
        </w:r>
        <w:r w:rsidR="00D32800" w:rsidRPr="00D32800">
          <w:rPr>
            <w:rFonts w:ascii="Arial" w:hAnsi="Arial" w:cs="Arial"/>
            <w:noProof/>
            <w:webHidden/>
            <w:sz w:val="24"/>
            <w:szCs w:val="28"/>
          </w:rPr>
          <w:tab/>
        </w:r>
        <w:r w:rsidR="00D32800" w:rsidRPr="00D32800">
          <w:rPr>
            <w:rFonts w:ascii="Arial" w:hAnsi="Arial" w:cs="Arial"/>
            <w:noProof/>
            <w:webHidden/>
            <w:sz w:val="24"/>
            <w:szCs w:val="28"/>
          </w:rPr>
          <w:fldChar w:fldCharType="begin"/>
        </w:r>
        <w:r w:rsidR="00D32800" w:rsidRPr="00D32800">
          <w:rPr>
            <w:rFonts w:ascii="Arial" w:hAnsi="Arial" w:cs="Arial"/>
            <w:noProof/>
            <w:webHidden/>
            <w:sz w:val="24"/>
            <w:szCs w:val="28"/>
          </w:rPr>
          <w:instrText xml:space="preserve"> PAGEREF _Toc71150244 \h </w:instrText>
        </w:r>
        <w:r w:rsidR="00D32800" w:rsidRPr="00D32800">
          <w:rPr>
            <w:rFonts w:ascii="Arial" w:hAnsi="Arial" w:cs="Arial"/>
            <w:noProof/>
            <w:webHidden/>
            <w:sz w:val="24"/>
            <w:szCs w:val="28"/>
          </w:rPr>
        </w:r>
        <w:r w:rsidR="00D32800" w:rsidRPr="00D32800">
          <w:rPr>
            <w:rFonts w:ascii="Arial" w:hAnsi="Arial" w:cs="Arial"/>
            <w:noProof/>
            <w:webHidden/>
            <w:sz w:val="24"/>
            <w:szCs w:val="28"/>
          </w:rPr>
          <w:fldChar w:fldCharType="separate"/>
        </w:r>
        <w:r w:rsidR="00D32800" w:rsidRPr="00D32800">
          <w:rPr>
            <w:rFonts w:ascii="Arial" w:hAnsi="Arial" w:cs="Arial"/>
            <w:noProof/>
            <w:webHidden/>
            <w:sz w:val="24"/>
            <w:szCs w:val="28"/>
          </w:rPr>
          <w:t>34</w:t>
        </w:r>
        <w:r w:rsidR="00D32800" w:rsidRPr="00D32800">
          <w:rPr>
            <w:rFonts w:ascii="Arial" w:hAnsi="Arial" w:cs="Arial"/>
            <w:noProof/>
            <w:webHidden/>
            <w:sz w:val="24"/>
            <w:szCs w:val="28"/>
          </w:rPr>
          <w:fldChar w:fldCharType="end"/>
        </w:r>
      </w:hyperlink>
    </w:p>
    <w:p w14:paraId="4B3B231F" w14:textId="5A79BEBB" w:rsidR="00D32800" w:rsidRPr="00D32800" w:rsidRDefault="003A5BF7" w:rsidP="00D32800">
      <w:pPr>
        <w:pStyle w:val="ac"/>
        <w:tabs>
          <w:tab w:val="right" w:leader="dot" w:pos="9016"/>
        </w:tabs>
        <w:spacing w:beforeLines="50" w:before="156" w:line="360" w:lineRule="auto"/>
        <w:ind w:left="840" w:hanging="420"/>
        <w:rPr>
          <w:rFonts w:ascii="Arial" w:hAnsi="Arial" w:cs="Arial"/>
          <w:noProof/>
          <w:sz w:val="24"/>
          <w:szCs w:val="28"/>
        </w:rPr>
      </w:pPr>
      <w:hyperlink w:anchor="_Toc71150245" w:history="1">
        <w:r w:rsidR="00D32800" w:rsidRPr="00D32800">
          <w:rPr>
            <w:rStyle w:val="a5"/>
            <w:rFonts w:ascii="Arial" w:hAnsi="Arial" w:cs="Arial"/>
            <w:i/>
            <w:iCs/>
            <w:noProof/>
            <w:sz w:val="24"/>
            <w:szCs w:val="28"/>
          </w:rPr>
          <w:t>Figure 4.2 Showing a significant association between gender and response to, “Do you think e-sports can be used as a major in the university?” (p=.026), in question 11.</w:t>
        </w:r>
        <w:r w:rsidR="00D32800" w:rsidRPr="00D32800">
          <w:rPr>
            <w:rFonts w:ascii="Arial" w:hAnsi="Arial" w:cs="Arial"/>
            <w:noProof/>
            <w:webHidden/>
            <w:sz w:val="24"/>
            <w:szCs w:val="28"/>
          </w:rPr>
          <w:tab/>
        </w:r>
        <w:r w:rsidR="00D32800" w:rsidRPr="00D32800">
          <w:rPr>
            <w:rFonts w:ascii="Arial" w:hAnsi="Arial" w:cs="Arial"/>
            <w:noProof/>
            <w:webHidden/>
            <w:sz w:val="24"/>
            <w:szCs w:val="28"/>
          </w:rPr>
          <w:fldChar w:fldCharType="begin"/>
        </w:r>
        <w:r w:rsidR="00D32800" w:rsidRPr="00D32800">
          <w:rPr>
            <w:rFonts w:ascii="Arial" w:hAnsi="Arial" w:cs="Arial"/>
            <w:noProof/>
            <w:webHidden/>
            <w:sz w:val="24"/>
            <w:szCs w:val="28"/>
          </w:rPr>
          <w:instrText xml:space="preserve"> PAGEREF _Toc71150245 \h </w:instrText>
        </w:r>
        <w:r w:rsidR="00D32800" w:rsidRPr="00D32800">
          <w:rPr>
            <w:rFonts w:ascii="Arial" w:hAnsi="Arial" w:cs="Arial"/>
            <w:noProof/>
            <w:webHidden/>
            <w:sz w:val="24"/>
            <w:szCs w:val="28"/>
          </w:rPr>
        </w:r>
        <w:r w:rsidR="00D32800" w:rsidRPr="00D32800">
          <w:rPr>
            <w:rFonts w:ascii="Arial" w:hAnsi="Arial" w:cs="Arial"/>
            <w:noProof/>
            <w:webHidden/>
            <w:sz w:val="24"/>
            <w:szCs w:val="28"/>
          </w:rPr>
          <w:fldChar w:fldCharType="separate"/>
        </w:r>
        <w:r w:rsidR="00D32800" w:rsidRPr="00D32800">
          <w:rPr>
            <w:rFonts w:ascii="Arial" w:hAnsi="Arial" w:cs="Arial"/>
            <w:noProof/>
            <w:webHidden/>
            <w:sz w:val="24"/>
            <w:szCs w:val="28"/>
          </w:rPr>
          <w:t>34</w:t>
        </w:r>
        <w:r w:rsidR="00D32800" w:rsidRPr="00D32800">
          <w:rPr>
            <w:rFonts w:ascii="Arial" w:hAnsi="Arial" w:cs="Arial"/>
            <w:noProof/>
            <w:webHidden/>
            <w:sz w:val="24"/>
            <w:szCs w:val="28"/>
          </w:rPr>
          <w:fldChar w:fldCharType="end"/>
        </w:r>
      </w:hyperlink>
    </w:p>
    <w:p w14:paraId="36BF4131" w14:textId="59A45E7D" w:rsidR="00D32800" w:rsidRPr="00D32800" w:rsidRDefault="003A5BF7" w:rsidP="00D32800">
      <w:pPr>
        <w:pStyle w:val="ac"/>
        <w:tabs>
          <w:tab w:val="right" w:leader="dot" w:pos="9016"/>
        </w:tabs>
        <w:spacing w:beforeLines="50" w:before="156" w:line="360" w:lineRule="auto"/>
        <w:ind w:left="840" w:hanging="420"/>
        <w:rPr>
          <w:rFonts w:ascii="Arial" w:hAnsi="Arial" w:cs="Arial"/>
          <w:noProof/>
          <w:sz w:val="24"/>
          <w:szCs w:val="28"/>
        </w:rPr>
      </w:pPr>
      <w:hyperlink w:anchor="_Toc71150246" w:history="1">
        <w:r w:rsidR="00D32800" w:rsidRPr="00D32800">
          <w:rPr>
            <w:rStyle w:val="a5"/>
            <w:rFonts w:ascii="Arial" w:hAnsi="Arial" w:cs="Arial"/>
            <w:i/>
            <w:iCs/>
            <w:noProof/>
            <w:sz w:val="24"/>
            <w:szCs w:val="28"/>
          </w:rPr>
          <w:t>Figure 4.3 Showing a significant association between gender and response to, “Which option you spend more time every year?” (p=.000), in question 15.</w:t>
        </w:r>
        <w:r w:rsidR="00D32800" w:rsidRPr="00D32800">
          <w:rPr>
            <w:rFonts w:ascii="Arial" w:hAnsi="Arial" w:cs="Arial"/>
            <w:noProof/>
            <w:webHidden/>
            <w:sz w:val="24"/>
            <w:szCs w:val="28"/>
          </w:rPr>
          <w:tab/>
        </w:r>
        <w:r w:rsidR="00D32800" w:rsidRPr="00D32800">
          <w:rPr>
            <w:rFonts w:ascii="Arial" w:hAnsi="Arial" w:cs="Arial"/>
            <w:noProof/>
            <w:webHidden/>
            <w:sz w:val="24"/>
            <w:szCs w:val="28"/>
          </w:rPr>
          <w:fldChar w:fldCharType="begin"/>
        </w:r>
        <w:r w:rsidR="00D32800" w:rsidRPr="00D32800">
          <w:rPr>
            <w:rFonts w:ascii="Arial" w:hAnsi="Arial" w:cs="Arial"/>
            <w:noProof/>
            <w:webHidden/>
            <w:sz w:val="24"/>
            <w:szCs w:val="28"/>
          </w:rPr>
          <w:instrText xml:space="preserve"> PAGEREF _Toc71150246 \h </w:instrText>
        </w:r>
        <w:r w:rsidR="00D32800" w:rsidRPr="00D32800">
          <w:rPr>
            <w:rFonts w:ascii="Arial" w:hAnsi="Arial" w:cs="Arial"/>
            <w:noProof/>
            <w:webHidden/>
            <w:sz w:val="24"/>
            <w:szCs w:val="28"/>
          </w:rPr>
        </w:r>
        <w:r w:rsidR="00D32800" w:rsidRPr="00D32800">
          <w:rPr>
            <w:rFonts w:ascii="Arial" w:hAnsi="Arial" w:cs="Arial"/>
            <w:noProof/>
            <w:webHidden/>
            <w:sz w:val="24"/>
            <w:szCs w:val="28"/>
          </w:rPr>
          <w:fldChar w:fldCharType="separate"/>
        </w:r>
        <w:r w:rsidR="00D32800" w:rsidRPr="00D32800">
          <w:rPr>
            <w:rFonts w:ascii="Arial" w:hAnsi="Arial" w:cs="Arial"/>
            <w:noProof/>
            <w:webHidden/>
            <w:sz w:val="24"/>
            <w:szCs w:val="28"/>
          </w:rPr>
          <w:t>35</w:t>
        </w:r>
        <w:r w:rsidR="00D32800" w:rsidRPr="00D32800">
          <w:rPr>
            <w:rFonts w:ascii="Arial" w:hAnsi="Arial" w:cs="Arial"/>
            <w:noProof/>
            <w:webHidden/>
            <w:sz w:val="24"/>
            <w:szCs w:val="28"/>
          </w:rPr>
          <w:fldChar w:fldCharType="end"/>
        </w:r>
      </w:hyperlink>
    </w:p>
    <w:p w14:paraId="6234C1FA" w14:textId="5CA0EB05" w:rsidR="00D32800" w:rsidRPr="00D32800" w:rsidRDefault="003A5BF7" w:rsidP="00D32800">
      <w:pPr>
        <w:pStyle w:val="ac"/>
        <w:tabs>
          <w:tab w:val="right" w:leader="dot" w:pos="9016"/>
        </w:tabs>
        <w:spacing w:beforeLines="50" w:before="156" w:line="360" w:lineRule="auto"/>
        <w:ind w:left="840" w:hanging="420"/>
        <w:rPr>
          <w:rFonts w:ascii="Arial" w:hAnsi="Arial" w:cs="Arial"/>
          <w:noProof/>
          <w:sz w:val="24"/>
          <w:szCs w:val="28"/>
        </w:rPr>
      </w:pPr>
      <w:hyperlink w:anchor="_Toc71150247" w:history="1">
        <w:r w:rsidR="00D32800" w:rsidRPr="00D32800">
          <w:rPr>
            <w:rStyle w:val="a5"/>
            <w:rFonts w:ascii="Arial" w:hAnsi="Arial" w:cs="Arial"/>
            <w:i/>
            <w:iCs/>
            <w:noProof/>
            <w:sz w:val="24"/>
            <w:szCs w:val="28"/>
          </w:rPr>
          <w:t>Figure 4.4 Showing a significant association between age and response to, “How long have you playing E-sports games (any platform)?” (p=.005), in question 6.</w:t>
        </w:r>
        <w:r w:rsidR="00D32800" w:rsidRPr="00D32800">
          <w:rPr>
            <w:rFonts w:ascii="Arial" w:hAnsi="Arial" w:cs="Arial"/>
            <w:noProof/>
            <w:webHidden/>
            <w:sz w:val="24"/>
            <w:szCs w:val="28"/>
          </w:rPr>
          <w:tab/>
        </w:r>
        <w:r w:rsidR="00D32800" w:rsidRPr="00D32800">
          <w:rPr>
            <w:rFonts w:ascii="Arial" w:hAnsi="Arial" w:cs="Arial"/>
            <w:noProof/>
            <w:webHidden/>
            <w:sz w:val="24"/>
            <w:szCs w:val="28"/>
          </w:rPr>
          <w:fldChar w:fldCharType="begin"/>
        </w:r>
        <w:r w:rsidR="00D32800" w:rsidRPr="00D32800">
          <w:rPr>
            <w:rFonts w:ascii="Arial" w:hAnsi="Arial" w:cs="Arial"/>
            <w:noProof/>
            <w:webHidden/>
            <w:sz w:val="24"/>
            <w:szCs w:val="28"/>
          </w:rPr>
          <w:instrText xml:space="preserve"> PAGEREF _Toc71150247 \h </w:instrText>
        </w:r>
        <w:r w:rsidR="00D32800" w:rsidRPr="00D32800">
          <w:rPr>
            <w:rFonts w:ascii="Arial" w:hAnsi="Arial" w:cs="Arial"/>
            <w:noProof/>
            <w:webHidden/>
            <w:sz w:val="24"/>
            <w:szCs w:val="28"/>
          </w:rPr>
        </w:r>
        <w:r w:rsidR="00D32800" w:rsidRPr="00D32800">
          <w:rPr>
            <w:rFonts w:ascii="Arial" w:hAnsi="Arial" w:cs="Arial"/>
            <w:noProof/>
            <w:webHidden/>
            <w:sz w:val="24"/>
            <w:szCs w:val="28"/>
          </w:rPr>
          <w:fldChar w:fldCharType="separate"/>
        </w:r>
        <w:r w:rsidR="00D32800" w:rsidRPr="00D32800">
          <w:rPr>
            <w:rFonts w:ascii="Arial" w:hAnsi="Arial" w:cs="Arial"/>
            <w:noProof/>
            <w:webHidden/>
            <w:sz w:val="24"/>
            <w:szCs w:val="28"/>
          </w:rPr>
          <w:t>36</w:t>
        </w:r>
        <w:r w:rsidR="00D32800" w:rsidRPr="00D32800">
          <w:rPr>
            <w:rFonts w:ascii="Arial" w:hAnsi="Arial" w:cs="Arial"/>
            <w:noProof/>
            <w:webHidden/>
            <w:sz w:val="24"/>
            <w:szCs w:val="28"/>
          </w:rPr>
          <w:fldChar w:fldCharType="end"/>
        </w:r>
      </w:hyperlink>
    </w:p>
    <w:p w14:paraId="1D02711C" w14:textId="1EA07AAC" w:rsidR="00D32800" w:rsidRPr="00D32800" w:rsidRDefault="003A5BF7" w:rsidP="00D32800">
      <w:pPr>
        <w:pStyle w:val="ac"/>
        <w:tabs>
          <w:tab w:val="right" w:leader="dot" w:pos="9016"/>
        </w:tabs>
        <w:spacing w:beforeLines="50" w:before="156" w:line="360" w:lineRule="auto"/>
        <w:ind w:left="840" w:hanging="420"/>
        <w:rPr>
          <w:rFonts w:ascii="Arial" w:hAnsi="Arial" w:cs="Arial"/>
          <w:noProof/>
          <w:sz w:val="24"/>
          <w:szCs w:val="28"/>
        </w:rPr>
      </w:pPr>
      <w:hyperlink w:anchor="_Toc71150248" w:history="1">
        <w:r w:rsidR="00D32800" w:rsidRPr="00D32800">
          <w:rPr>
            <w:rStyle w:val="a5"/>
            <w:rFonts w:ascii="Arial" w:hAnsi="Arial" w:cs="Arial"/>
            <w:i/>
            <w:iCs/>
            <w:noProof/>
            <w:sz w:val="24"/>
            <w:szCs w:val="28"/>
          </w:rPr>
          <w:t>Figure 4.5 showing a significant difference between males and females and response to, “The life cycle of e-sports is too short, and ordinary events cannot survive for a few years, while traditional sports usually do not happen.” (p=.007), in question 10.</w:t>
        </w:r>
        <w:r w:rsidR="00D32800" w:rsidRPr="00D32800">
          <w:rPr>
            <w:rFonts w:ascii="Arial" w:hAnsi="Arial" w:cs="Arial"/>
            <w:noProof/>
            <w:webHidden/>
            <w:sz w:val="24"/>
            <w:szCs w:val="28"/>
          </w:rPr>
          <w:tab/>
        </w:r>
        <w:r w:rsidR="00D32800" w:rsidRPr="00D32800">
          <w:rPr>
            <w:rFonts w:ascii="Arial" w:hAnsi="Arial" w:cs="Arial"/>
            <w:noProof/>
            <w:webHidden/>
            <w:sz w:val="24"/>
            <w:szCs w:val="28"/>
          </w:rPr>
          <w:fldChar w:fldCharType="begin"/>
        </w:r>
        <w:r w:rsidR="00D32800" w:rsidRPr="00D32800">
          <w:rPr>
            <w:rFonts w:ascii="Arial" w:hAnsi="Arial" w:cs="Arial"/>
            <w:noProof/>
            <w:webHidden/>
            <w:sz w:val="24"/>
            <w:szCs w:val="28"/>
          </w:rPr>
          <w:instrText xml:space="preserve"> PAGEREF _Toc71150248 \h </w:instrText>
        </w:r>
        <w:r w:rsidR="00D32800" w:rsidRPr="00D32800">
          <w:rPr>
            <w:rFonts w:ascii="Arial" w:hAnsi="Arial" w:cs="Arial"/>
            <w:noProof/>
            <w:webHidden/>
            <w:sz w:val="24"/>
            <w:szCs w:val="28"/>
          </w:rPr>
        </w:r>
        <w:r w:rsidR="00D32800" w:rsidRPr="00D32800">
          <w:rPr>
            <w:rFonts w:ascii="Arial" w:hAnsi="Arial" w:cs="Arial"/>
            <w:noProof/>
            <w:webHidden/>
            <w:sz w:val="24"/>
            <w:szCs w:val="28"/>
          </w:rPr>
          <w:fldChar w:fldCharType="separate"/>
        </w:r>
        <w:r w:rsidR="00D32800" w:rsidRPr="00D32800">
          <w:rPr>
            <w:rFonts w:ascii="Arial" w:hAnsi="Arial" w:cs="Arial"/>
            <w:noProof/>
            <w:webHidden/>
            <w:sz w:val="24"/>
            <w:szCs w:val="28"/>
          </w:rPr>
          <w:t>38</w:t>
        </w:r>
        <w:r w:rsidR="00D32800" w:rsidRPr="00D32800">
          <w:rPr>
            <w:rFonts w:ascii="Arial" w:hAnsi="Arial" w:cs="Arial"/>
            <w:noProof/>
            <w:webHidden/>
            <w:sz w:val="24"/>
            <w:szCs w:val="28"/>
          </w:rPr>
          <w:fldChar w:fldCharType="end"/>
        </w:r>
      </w:hyperlink>
    </w:p>
    <w:p w14:paraId="718D3A63" w14:textId="77777777" w:rsidR="00964400" w:rsidRDefault="00D32800" w:rsidP="00964400">
      <w:pPr>
        <w:widowControl/>
        <w:jc w:val="left"/>
        <w:rPr>
          <w:rFonts w:ascii="Calibri Light" w:hAnsi="Calibri Light" w:cs="Calibri Light"/>
          <w:color w:val="4472C4" w:themeColor="accent1"/>
          <w:sz w:val="32"/>
          <w:szCs w:val="32"/>
        </w:rPr>
      </w:pPr>
      <w:r>
        <w:rPr>
          <w:rFonts w:ascii="Calibri Light" w:hAnsi="Calibri Light" w:cs="Calibri Light"/>
          <w:color w:val="4472C4" w:themeColor="accent1"/>
          <w:sz w:val="32"/>
          <w:szCs w:val="32"/>
        </w:rPr>
        <w:fldChar w:fldCharType="end"/>
      </w:r>
      <w:r w:rsidRPr="00D32800">
        <w:rPr>
          <w:rFonts w:ascii="Calibri Light" w:hAnsi="Calibri Light" w:cs="Calibri Light"/>
          <w:color w:val="4472C4" w:themeColor="accent1"/>
          <w:sz w:val="32"/>
          <w:szCs w:val="32"/>
        </w:rPr>
        <w:br w:type="page"/>
      </w:r>
      <w:r w:rsidRPr="00D32800">
        <w:rPr>
          <w:rFonts w:ascii="Calibri Light" w:hAnsi="Calibri Light" w:cs="Calibri Light"/>
          <w:color w:val="4472C4" w:themeColor="accent1"/>
          <w:sz w:val="32"/>
          <w:szCs w:val="32"/>
        </w:rPr>
        <w:lastRenderedPageBreak/>
        <w:t>List of Tables</w:t>
      </w:r>
    </w:p>
    <w:p w14:paraId="1D40D2C2" w14:textId="756B2673" w:rsidR="005210A1" w:rsidRPr="005210A1" w:rsidRDefault="005210A1" w:rsidP="005210A1">
      <w:pPr>
        <w:pStyle w:val="ac"/>
        <w:tabs>
          <w:tab w:val="right" w:leader="dot" w:pos="9016"/>
        </w:tabs>
        <w:spacing w:beforeLines="50" w:before="156" w:line="480" w:lineRule="auto"/>
        <w:ind w:left="1060" w:hanging="640"/>
        <w:rPr>
          <w:rFonts w:ascii="Arial" w:hAnsi="Arial" w:cs="Arial"/>
          <w:i/>
          <w:iCs/>
          <w:noProof/>
          <w:sz w:val="24"/>
          <w:szCs w:val="24"/>
        </w:rPr>
      </w:pPr>
      <w:r w:rsidRPr="005210A1">
        <w:rPr>
          <w:rFonts w:ascii="Calibri" w:hAnsi="Calibri" w:cs="Calibri"/>
          <w:i/>
          <w:iCs/>
          <w:color w:val="4472C4" w:themeColor="accent1"/>
          <w:sz w:val="32"/>
          <w:szCs w:val="32"/>
        </w:rPr>
        <w:fldChar w:fldCharType="begin"/>
      </w:r>
      <w:r w:rsidRPr="005210A1">
        <w:rPr>
          <w:rFonts w:ascii="Calibri" w:hAnsi="Calibri" w:cs="Calibri"/>
          <w:i/>
          <w:iCs/>
          <w:color w:val="4472C4" w:themeColor="accent1"/>
          <w:sz w:val="32"/>
          <w:szCs w:val="32"/>
        </w:rPr>
        <w:instrText xml:space="preserve"> TOC \h \z \c "Table" </w:instrText>
      </w:r>
      <w:r w:rsidRPr="005210A1">
        <w:rPr>
          <w:rFonts w:ascii="Calibri" w:hAnsi="Calibri" w:cs="Calibri"/>
          <w:i/>
          <w:iCs/>
          <w:color w:val="4472C4" w:themeColor="accent1"/>
          <w:sz w:val="32"/>
          <w:szCs w:val="32"/>
        </w:rPr>
        <w:fldChar w:fldCharType="separate"/>
      </w:r>
      <w:hyperlink w:anchor="_Toc71151505" w:history="1">
        <w:r w:rsidRPr="005210A1">
          <w:rPr>
            <w:rStyle w:val="a5"/>
            <w:rFonts w:ascii="Arial" w:hAnsi="Arial" w:cs="Arial"/>
            <w:i/>
            <w:iCs/>
            <w:noProof/>
            <w:sz w:val="24"/>
            <w:szCs w:val="24"/>
          </w:rPr>
          <w:t>Table 1 Showing non-significant associations between gender and questions 9,13,14,17 and 19.</w:t>
        </w:r>
        <w:r w:rsidRPr="005210A1">
          <w:rPr>
            <w:rFonts w:ascii="Arial" w:hAnsi="Arial" w:cs="Arial"/>
            <w:i/>
            <w:iCs/>
            <w:noProof/>
            <w:webHidden/>
            <w:sz w:val="24"/>
            <w:szCs w:val="24"/>
          </w:rPr>
          <w:tab/>
        </w:r>
        <w:r w:rsidRPr="005210A1">
          <w:rPr>
            <w:rFonts w:ascii="Arial" w:hAnsi="Arial" w:cs="Arial"/>
            <w:i/>
            <w:iCs/>
            <w:noProof/>
            <w:webHidden/>
            <w:sz w:val="24"/>
            <w:szCs w:val="24"/>
          </w:rPr>
          <w:fldChar w:fldCharType="begin"/>
        </w:r>
        <w:r w:rsidRPr="005210A1">
          <w:rPr>
            <w:rFonts w:ascii="Arial" w:hAnsi="Arial" w:cs="Arial"/>
            <w:i/>
            <w:iCs/>
            <w:noProof/>
            <w:webHidden/>
            <w:sz w:val="24"/>
            <w:szCs w:val="24"/>
          </w:rPr>
          <w:instrText xml:space="preserve"> PAGEREF _Toc71151505 \h </w:instrText>
        </w:r>
        <w:r w:rsidRPr="005210A1">
          <w:rPr>
            <w:rFonts w:ascii="Arial" w:hAnsi="Arial" w:cs="Arial"/>
            <w:i/>
            <w:iCs/>
            <w:noProof/>
            <w:webHidden/>
            <w:sz w:val="24"/>
            <w:szCs w:val="24"/>
          </w:rPr>
        </w:r>
        <w:r w:rsidRPr="005210A1">
          <w:rPr>
            <w:rFonts w:ascii="Arial" w:hAnsi="Arial" w:cs="Arial"/>
            <w:i/>
            <w:iCs/>
            <w:noProof/>
            <w:webHidden/>
            <w:sz w:val="24"/>
            <w:szCs w:val="24"/>
          </w:rPr>
          <w:fldChar w:fldCharType="separate"/>
        </w:r>
        <w:r w:rsidRPr="005210A1">
          <w:rPr>
            <w:rFonts w:ascii="Arial" w:hAnsi="Arial" w:cs="Arial"/>
            <w:i/>
            <w:iCs/>
            <w:noProof/>
            <w:webHidden/>
            <w:sz w:val="24"/>
            <w:szCs w:val="24"/>
          </w:rPr>
          <w:t>36</w:t>
        </w:r>
        <w:r w:rsidRPr="005210A1">
          <w:rPr>
            <w:rFonts w:ascii="Arial" w:hAnsi="Arial" w:cs="Arial"/>
            <w:i/>
            <w:iCs/>
            <w:noProof/>
            <w:webHidden/>
            <w:sz w:val="24"/>
            <w:szCs w:val="24"/>
          </w:rPr>
          <w:fldChar w:fldCharType="end"/>
        </w:r>
      </w:hyperlink>
    </w:p>
    <w:p w14:paraId="5AE2224F" w14:textId="59E00A9C" w:rsidR="005210A1" w:rsidRPr="005210A1" w:rsidRDefault="003A5BF7" w:rsidP="005210A1">
      <w:pPr>
        <w:pStyle w:val="ac"/>
        <w:tabs>
          <w:tab w:val="right" w:leader="dot" w:pos="9016"/>
        </w:tabs>
        <w:spacing w:beforeLines="50" w:before="156" w:line="480" w:lineRule="auto"/>
        <w:ind w:left="840" w:hanging="420"/>
        <w:rPr>
          <w:rFonts w:ascii="Arial" w:hAnsi="Arial" w:cs="Arial"/>
          <w:i/>
          <w:iCs/>
          <w:noProof/>
          <w:sz w:val="24"/>
          <w:szCs w:val="24"/>
        </w:rPr>
      </w:pPr>
      <w:hyperlink w:anchor="_Toc71151506" w:history="1">
        <w:r w:rsidR="005210A1" w:rsidRPr="005210A1">
          <w:rPr>
            <w:rStyle w:val="a5"/>
            <w:rFonts w:ascii="Arial" w:hAnsi="Arial" w:cs="Arial"/>
            <w:i/>
            <w:iCs/>
            <w:noProof/>
            <w:sz w:val="24"/>
            <w:szCs w:val="24"/>
          </w:rPr>
          <w:t>Table 2 Showing non-significant associations between age and questions 7, 9, 11, 13, 14, 15, 17 and 19.</w:t>
        </w:r>
        <w:r w:rsidR="005210A1" w:rsidRPr="005210A1">
          <w:rPr>
            <w:rFonts w:ascii="Arial" w:hAnsi="Arial" w:cs="Arial"/>
            <w:i/>
            <w:iCs/>
            <w:noProof/>
            <w:webHidden/>
            <w:sz w:val="24"/>
            <w:szCs w:val="24"/>
          </w:rPr>
          <w:tab/>
        </w:r>
        <w:r w:rsidR="005210A1" w:rsidRPr="005210A1">
          <w:rPr>
            <w:rFonts w:ascii="Arial" w:hAnsi="Arial" w:cs="Arial"/>
            <w:i/>
            <w:iCs/>
            <w:noProof/>
            <w:webHidden/>
            <w:sz w:val="24"/>
            <w:szCs w:val="24"/>
          </w:rPr>
          <w:fldChar w:fldCharType="begin"/>
        </w:r>
        <w:r w:rsidR="005210A1" w:rsidRPr="005210A1">
          <w:rPr>
            <w:rFonts w:ascii="Arial" w:hAnsi="Arial" w:cs="Arial"/>
            <w:i/>
            <w:iCs/>
            <w:noProof/>
            <w:webHidden/>
            <w:sz w:val="24"/>
            <w:szCs w:val="24"/>
          </w:rPr>
          <w:instrText xml:space="preserve"> PAGEREF _Toc71151506 \h </w:instrText>
        </w:r>
        <w:r w:rsidR="005210A1" w:rsidRPr="005210A1">
          <w:rPr>
            <w:rFonts w:ascii="Arial" w:hAnsi="Arial" w:cs="Arial"/>
            <w:i/>
            <w:iCs/>
            <w:noProof/>
            <w:webHidden/>
            <w:sz w:val="24"/>
            <w:szCs w:val="24"/>
          </w:rPr>
        </w:r>
        <w:r w:rsidR="005210A1" w:rsidRPr="005210A1">
          <w:rPr>
            <w:rFonts w:ascii="Arial" w:hAnsi="Arial" w:cs="Arial"/>
            <w:i/>
            <w:iCs/>
            <w:noProof/>
            <w:webHidden/>
            <w:sz w:val="24"/>
            <w:szCs w:val="24"/>
          </w:rPr>
          <w:fldChar w:fldCharType="separate"/>
        </w:r>
        <w:r w:rsidR="005210A1" w:rsidRPr="005210A1">
          <w:rPr>
            <w:rFonts w:ascii="Arial" w:hAnsi="Arial" w:cs="Arial"/>
            <w:i/>
            <w:iCs/>
            <w:noProof/>
            <w:webHidden/>
            <w:sz w:val="24"/>
            <w:szCs w:val="24"/>
          </w:rPr>
          <w:t>38</w:t>
        </w:r>
        <w:r w:rsidR="005210A1" w:rsidRPr="005210A1">
          <w:rPr>
            <w:rFonts w:ascii="Arial" w:hAnsi="Arial" w:cs="Arial"/>
            <w:i/>
            <w:iCs/>
            <w:noProof/>
            <w:webHidden/>
            <w:sz w:val="24"/>
            <w:szCs w:val="24"/>
          </w:rPr>
          <w:fldChar w:fldCharType="end"/>
        </w:r>
      </w:hyperlink>
    </w:p>
    <w:p w14:paraId="304B15A1" w14:textId="4115B78B" w:rsidR="005210A1" w:rsidRPr="005210A1" w:rsidRDefault="003A5BF7" w:rsidP="005210A1">
      <w:pPr>
        <w:pStyle w:val="ac"/>
        <w:tabs>
          <w:tab w:val="right" w:leader="dot" w:pos="9016"/>
        </w:tabs>
        <w:spacing w:beforeLines="50" w:before="156" w:line="480" w:lineRule="auto"/>
        <w:ind w:left="840" w:hanging="420"/>
        <w:rPr>
          <w:rFonts w:ascii="Arial" w:hAnsi="Arial" w:cs="Arial"/>
          <w:i/>
          <w:iCs/>
          <w:noProof/>
          <w:sz w:val="24"/>
          <w:szCs w:val="24"/>
        </w:rPr>
      </w:pPr>
      <w:hyperlink w:anchor="_Toc71151507" w:history="1">
        <w:r w:rsidR="005210A1" w:rsidRPr="005210A1">
          <w:rPr>
            <w:rStyle w:val="a5"/>
            <w:rFonts w:ascii="Arial" w:hAnsi="Arial" w:cs="Arial"/>
            <w:i/>
            <w:iCs/>
            <w:noProof/>
            <w:sz w:val="24"/>
            <w:szCs w:val="24"/>
          </w:rPr>
          <w:t>Table 3 showing a non-significant difference between males and females and response to the remaining questions.</w:t>
        </w:r>
        <w:r w:rsidR="005210A1" w:rsidRPr="005210A1">
          <w:rPr>
            <w:rFonts w:ascii="Arial" w:hAnsi="Arial" w:cs="Arial"/>
            <w:i/>
            <w:iCs/>
            <w:noProof/>
            <w:webHidden/>
            <w:sz w:val="24"/>
            <w:szCs w:val="24"/>
          </w:rPr>
          <w:tab/>
        </w:r>
        <w:r w:rsidR="005210A1" w:rsidRPr="005210A1">
          <w:rPr>
            <w:rFonts w:ascii="Arial" w:hAnsi="Arial" w:cs="Arial"/>
            <w:i/>
            <w:iCs/>
            <w:noProof/>
            <w:webHidden/>
            <w:sz w:val="24"/>
            <w:szCs w:val="24"/>
          </w:rPr>
          <w:fldChar w:fldCharType="begin"/>
        </w:r>
        <w:r w:rsidR="005210A1" w:rsidRPr="005210A1">
          <w:rPr>
            <w:rFonts w:ascii="Arial" w:hAnsi="Arial" w:cs="Arial"/>
            <w:i/>
            <w:iCs/>
            <w:noProof/>
            <w:webHidden/>
            <w:sz w:val="24"/>
            <w:szCs w:val="24"/>
          </w:rPr>
          <w:instrText xml:space="preserve"> PAGEREF _Toc71151507 \h </w:instrText>
        </w:r>
        <w:r w:rsidR="005210A1" w:rsidRPr="005210A1">
          <w:rPr>
            <w:rFonts w:ascii="Arial" w:hAnsi="Arial" w:cs="Arial"/>
            <w:i/>
            <w:iCs/>
            <w:noProof/>
            <w:webHidden/>
            <w:sz w:val="24"/>
            <w:szCs w:val="24"/>
          </w:rPr>
        </w:r>
        <w:r w:rsidR="005210A1" w:rsidRPr="005210A1">
          <w:rPr>
            <w:rFonts w:ascii="Arial" w:hAnsi="Arial" w:cs="Arial"/>
            <w:i/>
            <w:iCs/>
            <w:noProof/>
            <w:webHidden/>
            <w:sz w:val="24"/>
            <w:szCs w:val="24"/>
          </w:rPr>
          <w:fldChar w:fldCharType="separate"/>
        </w:r>
        <w:r w:rsidR="005210A1" w:rsidRPr="005210A1">
          <w:rPr>
            <w:rFonts w:ascii="Arial" w:hAnsi="Arial" w:cs="Arial"/>
            <w:i/>
            <w:iCs/>
            <w:noProof/>
            <w:webHidden/>
            <w:sz w:val="24"/>
            <w:szCs w:val="24"/>
          </w:rPr>
          <w:t>39</w:t>
        </w:r>
        <w:r w:rsidR="005210A1" w:rsidRPr="005210A1">
          <w:rPr>
            <w:rFonts w:ascii="Arial" w:hAnsi="Arial" w:cs="Arial"/>
            <w:i/>
            <w:iCs/>
            <w:noProof/>
            <w:webHidden/>
            <w:sz w:val="24"/>
            <w:szCs w:val="24"/>
          </w:rPr>
          <w:fldChar w:fldCharType="end"/>
        </w:r>
      </w:hyperlink>
    </w:p>
    <w:p w14:paraId="00819CA4" w14:textId="1CF220CC" w:rsidR="00CD3C48" w:rsidRDefault="005210A1" w:rsidP="00964400">
      <w:pPr>
        <w:widowControl/>
        <w:jc w:val="left"/>
        <w:rPr>
          <w:rFonts w:ascii="Calibri" w:hAnsi="Calibri" w:cs="Calibri"/>
          <w:i/>
          <w:iCs/>
          <w:color w:val="4472C4" w:themeColor="accent1"/>
          <w:sz w:val="32"/>
          <w:szCs w:val="32"/>
        </w:rPr>
      </w:pPr>
      <w:r w:rsidRPr="005210A1">
        <w:rPr>
          <w:rFonts w:ascii="Calibri" w:hAnsi="Calibri" w:cs="Calibri"/>
          <w:i/>
          <w:iCs/>
          <w:color w:val="4472C4" w:themeColor="accent1"/>
          <w:sz w:val="32"/>
          <w:szCs w:val="32"/>
        </w:rPr>
        <w:fldChar w:fldCharType="end"/>
      </w:r>
    </w:p>
    <w:p w14:paraId="0FE0F6D2" w14:textId="77777777" w:rsidR="00CD3C48" w:rsidRDefault="00CD3C48">
      <w:pPr>
        <w:widowControl/>
        <w:jc w:val="left"/>
        <w:rPr>
          <w:rFonts w:ascii="Calibri" w:hAnsi="Calibri" w:cs="Calibri"/>
          <w:i/>
          <w:iCs/>
          <w:color w:val="4472C4" w:themeColor="accent1"/>
          <w:sz w:val="32"/>
          <w:szCs w:val="32"/>
        </w:rPr>
      </w:pPr>
      <w:r>
        <w:rPr>
          <w:rFonts w:ascii="Calibri" w:hAnsi="Calibri" w:cs="Calibri"/>
          <w:i/>
          <w:iCs/>
          <w:color w:val="4472C4" w:themeColor="accent1"/>
          <w:sz w:val="32"/>
          <w:szCs w:val="32"/>
        </w:rPr>
        <w:br w:type="page"/>
      </w:r>
    </w:p>
    <w:p w14:paraId="47AB97FA" w14:textId="36EFA83F" w:rsidR="00964400" w:rsidRDefault="00CD3C48" w:rsidP="00964400">
      <w:pPr>
        <w:widowControl/>
        <w:jc w:val="left"/>
        <w:rPr>
          <w:rFonts w:ascii="Calibri Light" w:hAnsi="Calibri Light" w:cs="Calibri Light"/>
          <w:color w:val="4472C4" w:themeColor="accent1"/>
          <w:sz w:val="32"/>
          <w:szCs w:val="32"/>
        </w:rPr>
      </w:pPr>
      <w:r w:rsidRPr="00CD3C48">
        <w:rPr>
          <w:rFonts w:ascii="Calibri Light" w:hAnsi="Calibri Light" w:cs="Calibri Light"/>
          <w:color w:val="4472C4" w:themeColor="accent1"/>
          <w:sz w:val="32"/>
          <w:szCs w:val="32"/>
        </w:rPr>
        <w:lastRenderedPageBreak/>
        <w:t>List of Abbreviations</w:t>
      </w:r>
    </w:p>
    <w:p w14:paraId="23163FEC" w14:textId="62465C7F" w:rsidR="00CD3C48" w:rsidRDefault="00CD3C48" w:rsidP="00CD3C48">
      <w:pPr>
        <w:widowControl/>
        <w:spacing w:line="480" w:lineRule="auto"/>
        <w:rPr>
          <w:rFonts w:ascii="Arial" w:hAnsi="Arial" w:cs="Arial"/>
          <w:sz w:val="24"/>
          <w:szCs w:val="28"/>
        </w:rPr>
      </w:pPr>
      <w:r>
        <w:rPr>
          <w:rFonts w:ascii="Arial" w:hAnsi="Arial" w:cs="Arial"/>
          <w:sz w:val="24"/>
          <w:szCs w:val="28"/>
        </w:rPr>
        <w:t xml:space="preserve">Covid-19: </w:t>
      </w:r>
      <w:r w:rsidR="00B90B70">
        <w:rPr>
          <w:rFonts w:ascii="Arial" w:hAnsi="Arial" w:cs="Arial"/>
          <w:sz w:val="24"/>
          <w:szCs w:val="28"/>
        </w:rPr>
        <w:t xml:space="preserve">     </w:t>
      </w:r>
      <w:r w:rsidRPr="00CD3C48">
        <w:rPr>
          <w:rFonts w:ascii="Arial" w:hAnsi="Arial" w:cs="Arial"/>
          <w:sz w:val="24"/>
          <w:szCs w:val="28"/>
        </w:rPr>
        <w:t>Coronavirus</w:t>
      </w:r>
    </w:p>
    <w:p w14:paraId="7EB09313" w14:textId="423430C1" w:rsidR="00CD3C48" w:rsidRDefault="00B90B70" w:rsidP="00CD3C48">
      <w:pPr>
        <w:widowControl/>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E-sports:       </w:t>
      </w:r>
      <w:r>
        <w:rPr>
          <w:rFonts w:ascii="Arial" w:hAnsi="Arial" w:cs="Arial" w:hint="eastAsia"/>
          <w:color w:val="000000" w:themeColor="text1"/>
          <w:sz w:val="24"/>
          <w:szCs w:val="24"/>
        </w:rPr>
        <w:t>E</w:t>
      </w:r>
      <w:r w:rsidRPr="00B90B70">
        <w:rPr>
          <w:rFonts w:ascii="Arial" w:hAnsi="Arial" w:cs="Arial"/>
          <w:color w:val="000000" w:themeColor="text1"/>
          <w:sz w:val="24"/>
          <w:szCs w:val="24"/>
        </w:rPr>
        <w:t>lectronic sports</w:t>
      </w:r>
    </w:p>
    <w:p w14:paraId="673F2E75" w14:textId="21251D72"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U</w:t>
      </w:r>
      <w:r>
        <w:rPr>
          <w:rFonts w:ascii="Arial" w:hAnsi="Arial" w:cs="Arial"/>
          <w:color w:val="000000" w:themeColor="text1"/>
          <w:sz w:val="24"/>
          <w:szCs w:val="24"/>
        </w:rPr>
        <w:t>WTSD:       University of Wales Tri</w:t>
      </w:r>
      <w:r>
        <w:rPr>
          <w:rFonts w:ascii="Arial" w:hAnsi="Arial" w:cs="Arial" w:hint="eastAsia"/>
          <w:color w:val="000000" w:themeColor="text1"/>
          <w:sz w:val="24"/>
          <w:szCs w:val="24"/>
        </w:rPr>
        <w:t>nity</w:t>
      </w:r>
      <w:r>
        <w:rPr>
          <w:rFonts w:ascii="Arial" w:hAnsi="Arial" w:cs="Arial"/>
          <w:color w:val="000000" w:themeColor="text1"/>
          <w:sz w:val="24"/>
          <w:szCs w:val="24"/>
        </w:rPr>
        <w:t xml:space="preserve"> </w:t>
      </w:r>
      <w:r>
        <w:rPr>
          <w:rFonts w:ascii="Arial" w:hAnsi="Arial" w:cs="Arial" w:hint="eastAsia"/>
          <w:color w:val="000000" w:themeColor="text1"/>
          <w:sz w:val="24"/>
          <w:szCs w:val="24"/>
        </w:rPr>
        <w:t>Saint</w:t>
      </w:r>
      <w:r>
        <w:rPr>
          <w:rFonts w:ascii="Arial" w:hAnsi="Arial" w:cs="Arial"/>
          <w:color w:val="000000" w:themeColor="text1"/>
          <w:sz w:val="24"/>
          <w:szCs w:val="24"/>
        </w:rPr>
        <w:t xml:space="preserve"> </w:t>
      </w:r>
      <w:r>
        <w:rPr>
          <w:rFonts w:ascii="Arial" w:hAnsi="Arial" w:cs="Arial" w:hint="eastAsia"/>
          <w:color w:val="000000" w:themeColor="text1"/>
          <w:sz w:val="24"/>
          <w:szCs w:val="24"/>
        </w:rPr>
        <w:t>David</w:t>
      </w:r>
    </w:p>
    <w:p w14:paraId="27E76932" w14:textId="7B11B239"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S</w:t>
      </w:r>
      <w:r>
        <w:rPr>
          <w:rFonts w:ascii="Arial" w:hAnsi="Arial" w:cs="Arial"/>
          <w:color w:val="000000" w:themeColor="text1"/>
          <w:sz w:val="24"/>
          <w:szCs w:val="24"/>
        </w:rPr>
        <w:t xml:space="preserve">PSS:         </w:t>
      </w:r>
      <w:r w:rsidRPr="00B90B70">
        <w:rPr>
          <w:rFonts w:ascii="Arial" w:hAnsi="Arial" w:cs="Arial"/>
          <w:color w:val="000000" w:themeColor="text1"/>
          <w:sz w:val="24"/>
          <w:szCs w:val="24"/>
        </w:rPr>
        <w:t>Statistical Package for the Social Sciences</w:t>
      </w:r>
    </w:p>
    <w:p w14:paraId="235E012E" w14:textId="740B66BB" w:rsidR="00B90B70" w:rsidRDefault="00B8221F"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NOVA:        </w:t>
      </w:r>
      <w:bookmarkStart w:id="2" w:name="_Hlk71156649"/>
      <w:r w:rsidRPr="00B8221F">
        <w:rPr>
          <w:rFonts w:ascii="Arial" w:hAnsi="Arial" w:cs="Arial"/>
          <w:color w:val="000000" w:themeColor="text1"/>
          <w:sz w:val="24"/>
          <w:szCs w:val="24"/>
        </w:rPr>
        <w:t>Analysis of Variance</w:t>
      </w:r>
      <w:bookmarkEnd w:id="2"/>
    </w:p>
    <w:p w14:paraId="3CD13F49" w14:textId="77777777" w:rsidR="00B8221F" w:rsidRDefault="00B8221F" w:rsidP="00CD3C48">
      <w:pPr>
        <w:widowControl/>
        <w:spacing w:line="480" w:lineRule="auto"/>
        <w:rPr>
          <w:rFonts w:ascii="Arial" w:hAnsi="Arial" w:cs="Arial"/>
          <w:color w:val="000000" w:themeColor="text1"/>
          <w:sz w:val="24"/>
          <w:szCs w:val="24"/>
        </w:rPr>
      </w:pPr>
    </w:p>
    <w:p w14:paraId="49D7245A" w14:textId="065D8256" w:rsidR="00B90B70" w:rsidRDefault="00B90B70" w:rsidP="00CD3C48">
      <w:pPr>
        <w:widowControl/>
        <w:spacing w:line="480" w:lineRule="auto"/>
        <w:rPr>
          <w:rFonts w:ascii="Calibri Light" w:hAnsi="Calibri Light" w:cs="Calibri Light"/>
          <w:color w:val="4472C4" w:themeColor="accent1"/>
          <w:sz w:val="32"/>
          <w:szCs w:val="32"/>
        </w:rPr>
      </w:pPr>
      <w:r w:rsidRPr="00B90B70">
        <w:rPr>
          <w:rFonts w:ascii="Calibri Light" w:hAnsi="Calibri Light" w:cs="Calibri Light"/>
          <w:color w:val="4472C4" w:themeColor="accent1"/>
          <w:sz w:val="32"/>
          <w:szCs w:val="32"/>
        </w:rPr>
        <w:t>Appendices</w:t>
      </w:r>
    </w:p>
    <w:p w14:paraId="7565B2B4" w14:textId="0BCFE445"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1 – </w:t>
      </w:r>
      <w:r w:rsidRPr="00B90B70">
        <w:rPr>
          <w:rFonts w:ascii="Arial" w:hAnsi="Arial" w:cs="Arial"/>
          <w:color w:val="000000" w:themeColor="text1"/>
          <w:sz w:val="24"/>
          <w:szCs w:val="24"/>
        </w:rPr>
        <w:t>Copy of Questionnaires (Chinese Version)</w:t>
      </w:r>
    </w:p>
    <w:p w14:paraId="38DA358D" w14:textId="49A13D45"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2 – </w:t>
      </w:r>
      <w:r w:rsidRPr="00B90B70">
        <w:rPr>
          <w:rFonts w:ascii="Arial" w:hAnsi="Arial" w:cs="Arial"/>
          <w:color w:val="000000" w:themeColor="text1"/>
          <w:sz w:val="24"/>
          <w:szCs w:val="24"/>
        </w:rPr>
        <w:t>Copy of Questionnaires (English Version)</w:t>
      </w:r>
    </w:p>
    <w:p w14:paraId="2DEE48A5" w14:textId="5206BCBA"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3 – </w:t>
      </w:r>
      <w:r w:rsidRPr="00B90B70">
        <w:rPr>
          <w:rFonts w:ascii="Arial" w:hAnsi="Arial" w:cs="Arial"/>
          <w:color w:val="000000" w:themeColor="text1"/>
          <w:sz w:val="24"/>
          <w:szCs w:val="24"/>
        </w:rPr>
        <w:t>Chi-Square Analysis Figures</w:t>
      </w:r>
    </w:p>
    <w:p w14:paraId="1FB52132" w14:textId="656242A5"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4 – </w:t>
      </w:r>
      <w:r w:rsidRPr="00B90B70">
        <w:rPr>
          <w:rFonts w:ascii="Arial" w:hAnsi="Arial" w:cs="Arial"/>
          <w:color w:val="000000" w:themeColor="text1"/>
          <w:sz w:val="24"/>
          <w:szCs w:val="24"/>
        </w:rPr>
        <w:t>Independent T Test Figures</w:t>
      </w:r>
    </w:p>
    <w:p w14:paraId="167B087C" w14:textId="70EDBD0C" w:rsid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5 – </w:t>
      </w:r>
      <w:r w:rsidRPr="00B90B70">
        <w:rPr>
          <w:rFonts w:ascii="Arial" w:hAnsi="Arial" w:cs="Arial"/>
          <w:color w:val="000000" w:themeColor="text1"/>
          <w:sz w:val="24"/>
          <w:szCs w:val="24"/>
        </w:rPr>
        <w:t>ANOVA Analysis Figures</w:t>
      </w:r>
    </w:p>
    <w:p w14:paraId="72411841" w14:textId="2B31202F" w:rsidR="00B90B70" w:rsidRPr="00B90B70" w:rsidRDefault="00B90B70" w:rsidP="00CD3C48">
      <w:pPr>
        <w:widowControl/>
        <w:spacing w:line="48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ppendix. 6 – </w:t>
      </w:r>
      <w:r w:rsidRPr="00B90B70">
        <w:rPr>
          <w:rFonts w:ascii="Arial" w:hAnsi="Arial" w:cs="Arial"/>
          <w:color w:val="000000" w:themeColor="text1"/>
          <w:sz w:val="24"/>
          <w:szCs w:val="24"/>
        </w:rPr>
        <w:t>Questions Figures.</w:t>
      </w:r>
    </w:p>
    <w:p w14:paraId="221FAD6A" w14:textId="77777777" w:rsidR="00F10BBD" w:rsidRDefault="00D32800" w:rsidP="00D32800">
      <w:pPr>
        <w:widowControl/>
        <w:jc w:val="left"/>
        <w:rPr>
          <w:rFonts w:ascii="Calibri Light" w:hAnsi="Calibri Light" w:cs="Calibri Light"/>
          <w:color w:val="4472C4" w:themeColor="accent1"/>
          <w:sz w:val="32"/>
          <w:szCs w:val="32"/>
        </w:rPr>
        <w:sectPr w:rsidR="00F10BBD" w:rsidSect="00C20F40">
          <w:pgSz w:w="11906" w:h="16838"/>
          <w:pgMar w:top="1440" w:right="1440" w:bottom="1440" w:left="1440" w:header="851" w:footer="992" w:gutter="0"/>
          <w:pgNumType w:fmt="lowerRoman"/>
          <w:cols w:space="425"/>
          <w:docGrid w:type="lines" w:linePitch="312"/>
        </w:sectPr>
      </w:pPr>
      <w:r>
        <w:rPr>
          <w:rFonts w:ascii="Calibri Light" w:hAnsi="Calibri Light" w:cs="Calibri Light"/>
          <w:color w:val="4472C4" w:themeColor="accent1"/>
          <w:sz w:val="32"/>
          <w:szCs w:val="32"/>
        </w:rPr>
        <w:br w:type="page"/>
      </w:r>
    </w:p>
    <w:p w14:paraId="31BDF4EA" w14:textId="09B0D2A0" w:rsidR="00111C08" w:rsidRPr="008B48C6" w:rsidRDefault="00111C08" w:rsidP="00111C08">
      <w:pPr>
        <w:pStyle w:val="1"/>
        <w:rPr>
          <w:rFonts w:ascii="Calibri Light" w:hAnsi="Calibri Light" w:cs="Calibri Light"/>
          <w:b w:val="0"/>
          <w:bCs w:val="0"/>
          <w:sz w:val="32"/>
          <w:szCs w:val="32"/>
        </w:rPr>
      </w:pPr>
      <w:r w:rsidRPr="008B48C6">
        <w:rPr>
          <w:rFonts w:ascii="Calibri Light" w:hAnsi="Calibri Light" w:cs="Calibri Light"/>
          <w:b w:val="0"/>
          <w:bCs w:val="0"/>
          <w:color w:val="4472C4" w:themeColor="accent1"/>
          <w:sz w:val="32"/>
          <w:szCs w:val="32"/>
        </w:rPr>
        <w:lastRenderedPageBreak/>
        <w:t>1. Chapter One: Introduction</w:t>
      </w:r>
      <w:bookmarkEnd w:id="0"/>
    </w:p>
    <w:p w14:paraId="0F69F106" w14:textId="0498CC1D" w:rsidR="00111C08" w:rsidRPr="008B48C6" w:rsidRDefault="00111C08" w:rsidP="00111C08">
      <w:pPr>
        <w:pStyle w:val="2"/>
        <w:rPr>
          <w:rFonts w:ascii="Calibri Light" w:hAnsi="Calibri Light" w:cs="Calibri Light"/>
          <w:b w:val="0"/>
          <w:bCs w:val="0"/>
          <w:color w:val="4472C4" w:themeColor="accent1"/>
          <w:sz w:val="28"/>
          <w:szCs w:val="28"/>
        </w:rPr>
      </w:pPr>
      <w:bookmarkStart w:id="3" w:name="_Toc71147266"/>
      <w:r w:rsidRPr="008B48C6">
        <w:rPr>
          <w:rFonts w:ascii="Calibri Light" w:hAnsi="Calibri Light" w:cs="Calibri Light"/>
          <w:b w:val="0"/>
          <w:bCs w:val="0"/>
          <w:color w:val="4472C4" w:themeColor="accent1"/>
          <w:sz w:val="28"/>
          <w:szCs w:val="28"/>
        </w:rPr>
        <w:t>1.1 Introduction</w:t>
      </w:r>
      <w:bookmarkEnd w:id="3"/>
    </w:p>
    <w:p w14:paraId="2B8F49AC" w14:textId="129F96D4" w:rsidR="00785208"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he aim of this chapter is to provide an introduction including background and rationale. It will also offer the aim and objectives, research structure and conclusion of this chapter.</w:t>
      </w:r>
    </w:p>
    <w:p w14:paraId="330A0448" w14:textId="77777777" w:rsidR="00785208" w:rsidRDefault="00785208" w:rsidP="00785208">
      <w:pPr>
        <w:spacing w:line="480" w:lineRule="auto"/>
        <w:rPr>
          <w:rFonts w:ascii="Arial" w:hAnsi="Arial" w:cs="Arial"/>
          <w:sz w:val="24"/>
          <w:szCs w:val="24"/>
        </w:rPr>
      </w:pPr>
    </w:p>
    <w:p w14:paraId="22530BDC" w14:textId="77777777" w:rsidR="00785208" w:rsidRDefault="00785208" w:rsidP="00785208">
      <w:pPr>
        <w:spacing w:line="480" w:lineRule="auto"/>
        <w:rPr>
          <w:rFonts w:ascii="Arial" w:hAnsi="Arial" w:cs="Arial"/>
          <w:sz w:val="24"/>
          <w:szCs w:val="24"/>
        </w:rPr>
      </w:pPr>
      <w:r w:rsidRPr="00092B81">
        <w:rPr>
          <w:rFonts w:ascii="Arial" w:hAnsi="Arial" w:cs="Arial"/>
          <w:sz w:val="24"/>
          <w:szCs w:val="24"/>
        </w:rPr>
        <w:t xml:space="preserve">The purpose of this dissertation is to research </w:t>
      </w:r>
      <w:r>
        <w:rPr>
          <w:rFonts w:ascii="Arial" w:hAnsi="Arial" w:cs="Arial"/>
          <w:sz w:val="24"/>
          <w:szCs w:val="24"/>
        </w:rPr>
        <w:t xml:space="preserve">young people’s views on </w:t>
      </w:r>
      <w:r w:rsidRPr="00092B81">
        <w:rPr>
          <w:rFonts w:ascii="Arial" w:hAnsi="Arial" w:cs="Arial"/>
          <w:sz w:val="24"/>
          <w:szCs w:val="24"/>
        </w:rPr>
        <w:t xml:space="preserve">the current situation of </w:t>
      </w:r>
      <w:bookmarkStart w:id="4" w:name="_Hlk71151814"/>
      <w:r w:rsidRPr="00092B81">
        <w:rPr>
          <w:rFonts w:ascii="Arial" w:hAnsi="Arial" w:cs="Arial"/>
          <w:sz w:val="24"/>
          <w:szCs w:val="24"/>
        </w:rPr>
        <w:t>electronic sports</w:t>
      </w:r>
      <w:bookmarkEnd w:id="4"/>
      <w:r w:rsidRPr="00092B81">
        <w:rPr>
          <w:rFonts w:ascii="Arial" w:hAnsi="Arial" w:cs="Arial"/>
          <w:sz w:val="24"/>
          <w:szCs w:val="24"/>
        </w:rPr>
        <w:t xml:space="preserve"> (e-sports) and the sustainable development of e-sports in the future</w:t>
      </w:r>
      <w:r>
        <w:rPr>
          <w:rFonts w:ascii="Arial" w:hAnsi="Arial" w:cs="Arial"/>
          <w:sz w:val="24"/>
          <w:szCs w:val="24"/>
        </w:rPr>
        <w:t>.</w:t>
      </w:r>
      <w:r w:rsidRPr="00946E89">
        <w:t xml:space="preserve"> </w:t>
      </w:r>
      <w:r w:rsidRPr="00946E89">
        <w:rPr>
          <w:rFonts w:ascii="Arial" w:hAnsi="Arial" w:cs="Arial"/>
          <w:sz w:val="24"/>
          <w:szCs w:val="24"/>
        </w:rPr>
        <w:t xml:space="preserve">This </w:t>
      </w:r>
      <w:r>
        <w:rPr>
          <w:rFonts w:ascii="Arial" w:hAnsi="Arial" w:cs="Arial"/>
          <w:sz w:val="24"/>
          <w:szCs w:val="24"/>
        </w:rPr>
        <w:t>dissertation</w:t>
      </w:r>
      <w:r w:rsidRPr="00946E89">
        <w:rPr>
          <w:rFonts w:ascii="Arial" w:hAnsi="Arial" w:cs="Arial"/>
          <w:sz w:val="24"/>
          <w:szCs w:val="24"/>
        </w:rPr>
        <w:t xml:space="preserve"> will evaluate the current impact of e-sports in China by investigating the views of young people aged 18 to 30 on e-sports and its sustainable development.</w:t>
      </w:r>
      <w:r w:rsidRPr="00946E89">
        <w:t xml:space="preserve"> </w:t>
      </w:r>
      <w:r w:rsidRPr="00946E89">
        <w:rPr>
          <w:rFonts w:ascii="Arial" w:hAnsi="Arial" w:cs="Arial"/>
          <w:sz w:val="24"/>
          <w:szCs w:val="24"/>
        </w:rPr>
        <w:t>In this dissertation, the participation of different groups in e-sports activities will be used as an assessment to explore the potential of e-sports in China.</w:t>
      </w:r>
      <w:r>
        <w:rPr>
          <w:rFonts w:ascii="Arial" w:hAnsi="Arial" w:cs="Arial"/>
          <w:sz w:val="24"/>
          <w:szCs w:val="24"/>
        </w:rPr>
        <w:t xml:space="preserve"> Meanwhile, this dissertation </w:t>
      </w:r>
      <w:r w:rsidRPr="00946E89">
        <w:rPr>
          <w:rFonts w:ascii="Arial" w:hAnsi="Arial" w:cs="Arial"/>
          <w:sz w:val="24"/>
          <w:szCs w:val="24"/>
        </w:rPr>
        <w:t>will also assess the possibility of sustainable development of e-sports.</w:t>
      </w:r>
    </w:p>
    <w:p w14:paraId="5ACB1E86" w14:textId="5C1D1C4B" w:rsidR="00111C08" w:rsidRPr="008B48C6" w:rsidRDefault="00111C08" w:rsidP="00C6339D">
      <w:pPr>
        <w:pStyle w:val="2"/>
        <w:rPr>
          <w:rFonts w:ascii="Calibri Light" w:hAnsi="Calibri Light" w:cs="Calibri Light"/>
          <w:b w:val="0"/>
          <w:bCs w:val="0"/>
          <w:color w:val="4472C4" w:themeColor="accent1"/>
          <w:sz w:val="28"/>
          <w:szCs w:val="28"/>
        </w:rPr>
      </w:pPr>
      <w:bookmarkStart w:id="5" w:name="_Toc71147267"/>
      <w:r w:rsidRPr="008B48C6">
        <w:rPr>
          <w:rFonts w:ascii="Calibri Light" w:hAnsi="Calibri Light" w:cs="Calibri Light"/>
          <w:b w:val="0"/>
          <w:bCs w:val="0"/>
          <w:color w:val="4472C4" w:themeColor="accent1"/>
          <w:sz w:val="28"/>
          <w:szCs w:val="28"/>
        </w:rPr>
        <w:t xml:space="preserve">1.2 </w:t>
      </w:r>
      <w:r w:rsidR="00C6339D" w:rsidRPr="008B48C6">
        <w:rPr>
          <w:rFonts w:ascii="Calibri Light" w:hAnsi="Calibri Light" w:cs="Calibri Light"/>
          <w:b w:val="0"/>
          <w:bCs w:val="0"/>
          <w:color w:val="4472C4" w:themeColor="accent1"/>
          <w:sz w:val="28"/>
          <w:szCs w:val="28"/>
        </w:rPr>
        <w:t>Background and Rationale</w:t>
      </w:r>
      <w:bookmarkEnd w:id="5"/>
    </w:p>
    <w:p w14:paraId="3B7BA4CD" w14:textId="2BEDBF28" w:rsidR="00785208" w:rsidRDefault="00785208" w:rsidP="00785208">
      <w:pPr>
        <w:spacing w:line="480" w:lineRule="auto"/>
        <w:rPr>
          <w:rFonts w:ascii="Arial" w:hAnsi="Arial" w:cs="Arial"/>
          <w:sz w:val="24"/>
          <w:szCs w:val="24"/>
        </w:rPr>
      </w:pPr>
      <w:r w:rsidRPr="00C414B8">
        <w:rPr>
          <w:rFonts w:ascii="Arial" w:hAnsi="Arial" w:cs="Arial"/>
          <w:sz w:val="24"/>
          <w:szCs w:val="24"/>
        </w:rPr>
        <w:t>E-sports is a game event in which the competitive level of electronic games has risen to a certain level</w:t>
      </w:r>
      <w:r>
        <w:rPr>
          <w:rFonts w:ascii="Arial" w:hAnsi="Arial" w:cs="Arial"/>
          <w:sz w:val="24"/>
          <w:szCs w:val="24"/>
        </w:rPr>
        <w:t xml:space="preserve"> (James. 2020)</w:t>
      </w:r>
      <w:r w:rsidRPr="00C414B8">
        <w:rPr>
          <w:rFonts w:ascii="Arial" w:hAnsi="Arial" w:cs="Arial"/>
          <w:sz w:val="24"/>
          <w:szCs w:val="24"/>
        </w:rPr>
        <w:t>.</w:t>
      </w:r>
      <w:r w:rsidRPr="00D81247">
        <w:t xml:space="preserve"> </w:t>
      </w:r>
      <w:r w:rsidRPr="00D81247">
        <w:rPr>
          <w:rFonts w:ascii="Arial" w:hAnsi="Arial" w:cs="Arial"/>
          <w:sz w:val="24"/>
          <w:szCs w:val="24"/>
        </w:rPr>
        <w:t>E-sports is a game where players use electronic devices to compete at a competitive level to reflect the combination of human intelligence and physical strength</w:t>
      </w:r>
      <w:r w:rsidRPr="00D81247">
        <w:t xml:space="preserve"> </w:t>
      </w:r>
      <w:r w:rsidRPr="00D81247">
        <w:rPr>
          <w:rFonts w:ascii="Arial" w:hAnsi="Arial" w:cs="Arial"/>
          <w:sz w:val="24"/>
          <w:szCs w:val="24"/>
        </w:rPr>
        <w:t>(Marko and Dino, 2019).</w:t>
      </w:r>
    </w:p>
    <w:p w14:paraId="116E2ABC" w14:textId="77777777" w:rsidR="00785208" w:rsidRDefault="00785208" w:rsidP="00F10BBD">
      <w:pPr>
        <w:spacing w:line="480" w:lineRule="auto"/>
        <w:jc w:val="center"/>
        <w:rPr>
          <w:rFonts w:ascii="Arial" w:hAnsi="Arial" w:cs="Arial"/>
          <w:sz w:val="24"/>
          <w:szCs w:val="24"/>
        </w:rPr>
      </w:pPr>
    </w:p>
    <w:p w14:paraId="4A6A351B" w14:textId="77777777" w:rsidR="00785208" w:rsidRPr="00C414B8" w:rsidRDefault="00785208" w:rsidP="00785208">
      <w:pPr>
        <w:spacing w:line="480" w:lineRule="auto"/>
        <w:rPr>
          <w:rFonts w:ascii="Arial" w:hAnsi="Arial" w:cs="Arial"/>
          <w:sz w:val="24"/>
          <w:szCs w:val="24"/>
        </w:rPr>
      </w:pPr>
      <w:r w:rsidRPr="00C414B8">
        <w:rPr>
          <w:rFonts w:ascii="Arial" w:hAnsi="Arial" w:cs="Arial"/>
          <w:sz w:val="24"/>
          <w:szCs w:val="24"/>
        </w:rPr>
        <w:lastRenderedPageBreak/>
        <w:t>As an emerging sports event in China, e-sports has a broad market. But for many people who don't understand e-sports, they think that engaging in e-sports is not a proper business and a spiritual opium</w:t>
      </w:r>
      <w:r>
        <w:rPr>
          <w:rFonts w:ascii="Arial" w:hAnsi="Arial" w:cs="Arial"/>
          <w:sz w:val="24"/>
          <w:szCs w:val="24"/>
        </w:rPr>
        <w:t xml:space="preserve"> (British Esports Association, 2020)</w:t>
      </w:r>
      <w:r w:rsidRPr="00C414B8">
        <w:rPr>
          <w:rFonts w:ascii="Arial" w:hAnsi="Arial" w:cs="Arial"/>
          <w:sz w:val="24"/>
          <w:szCs w:val="24"/>
        </w:rPr>
        <w:t xml:space="preserve">, and their recognition of the value of the industry is not high, causing the sustainable development of the e-sports industry to face many bottlenecks (Zhi and </w:t>
      </w:r>
      <w:proofErr w:type="spellStart"/>
      <w:r w:rsidRPr="00C414B8">
        <w:rPr>
          <w:rFonts w:ascii="Arial" w:hAnsi="Arial" w:cs="Arial"/>
          <w:sz w:val="24"/>
          <w:szCs w:val="24"/>
        </w:rPr>
        <w:t>Erquan</w:t>
      </w:r>
      <w:proofErr w:type="spellEnd"/>
      <w:r w:rsidRPr="00C414B8">
        <w:rPr>
          <w:rFonts w:ascii="Arial" w:hAnsi="Arial" w:cs="Arial"/>
          <w:sz w:val="24"/>
          <w:szCs w:val="24"/>
        </w:rPr>
        <w:t xml:space="preserve">, 2019). The rapid development of e-sports and the scale of the industry formed by e-sports is getting larger and larger. </w:t>
      </w:r>
      <w:r w:rsidRPr="001C575E">
        <w:rPr>
          <w:rFonts w:ascii="Arial" w:hAnsi="Arial" w:cs="Arial"/>
          <w:sz w:val="24"/>
          <w:szCs w:val="24"/>
        </w:rPr>
        <w:t xml:space="preserve">Ahmet and </w:t>
      </w:r>
      <w:proofErr w:type="spellStart"/>
      <w:r w:rsidRPr="001C575E">
        <w:rPr>
          <w:rFonts w:ascii="Arial" w:hAnsi="Arial" w:cs="Arial"/>
          <w:sz w:val="24"/>
          <w:szCs w:val="24"/>
        </w:rPr>
        <w:t>Engin</w:t>
      </w:r>
      <w:proofErr w:type="spellEnd"/>
      <w:r w:rsidRPr="001C575E">
        <w:rPr>
          <w:rFonts w:ascii="Arial" w:hAnsi="Arial" w:cs="Arial"/>
          <w:sz w:val="24"/>
          <w:szCs w:val="24"/>
        </w:rPr>
        <w:t xml:space="preserve"> (2020) found the E-sports brings a lot of economic achievements</w:t>
      </w:r>
      <w:r>
        <w:rPr>
          <w:rFonts w:ascii="Arial" w:hAnsi="Arial" w:cs="Arial" w:hint="eastAsia"/>
          <w:sz w:val="24"/>
          <w:szCs w:val="24"/>
        </w:rPr>
        <w:t>.</w:t>
      </w:r>
      <w:r>
        <w:rPr>
          <w:rFonts w:ascii="Arial" w:hAnsi="Arial" w:cs="Arial"/>
          <w:sz w:val="24"/>
          <w:szCs w:val="24"/>
        </w:rPr>
        <w:t xml:space="preserve"> Capital investment take a great importance in e-sports (</w:t>
      </w:r>
      <w:proofErr w:type="spellStart"/>
      <w:r w:rsidRPr="001C575E">
        <w:rPr>
          <w:rFonts w:ascii="Arial" w:hAnsi="Arial" w:cs="Arial"/>
          <w:sz w:val="24"/>
          <w:szCs w:val="24"/>
        </w:rPr>
        <w:t>Niedbala</w:t>
      </w:r>
      <w:proofErr w:type="spellEnd"/>
      <w:r w:rsidRPr="001C575E">
        <w:rPr>
          <w:rFonts w:ascii="Arial" w:hAnsi="Arial" w:cs="Arial"/>
          <w:sz w:val="24"/>
          <w:szCs w:val="24"/>
        </w:rPr>
        <w:t>,</w:t>
      </w:r>
      <w:r>
        <w:rPr>
          <w:rFonts w:ascii="Arial" w:hAnsi="Arial" w:cs="Arial"/>
          <w:sz w:val="24"/>
          <w:szCs w:val="24"/>
        </w:rPr>
        <w:t xml:space="preserve"> 2020).</w:t>
      </w:r>
      <w:r w:rsidRPr="00C414B8">
        <w:rPr>
          <w:rFonts w:ascii="Arial" w:hAnsi="Arial" w:cs="Arial"/>
          <w:sz w:val="24"/>
          <w:szCs w:val="24"/>
        </w:rPr>
        <w:t xml:space="preserve"> But academic research on e-sports is scarce. </w:t>
      </w:r>
      <w:r>
        <w:rPr>
          <w:rFonts w:ascii="Arial" w:hAnsi="Arial" w:cs="Arial"/>
          <w:sz w:val="24"/>
          <w:szCs w:val="24"/>
        </w:rPr>
        <w:t>Most studies</w:t>
      </w:r>
      <w:r w:rsidRPr="00C414B8">
        <w:rPr>
          <w:rFonts w:ascii="Arial" w:hAnsi="Arial" w:cs="Arial"/>
          <w:sz w:val="24"/>
          <w:szCs w:val="24"/>
        </w:rPr>
        <w:t xml:space="preserve"> are still </w:t>
      </w:r>
      <w:r>
        <w:rPr>
          <w:rFonts w:ascii="Arial" w:hAnsi="Arial" w:cs="Arial"/>
          <w:sz w:val="24"/>
          <w:szCs w:val="24"/>
        </w:rPr>
        <w:t>researching</w:t>
      </w:r>
      <w:r w:rsidRPr="00C414B8">
        <w:rPr>
          <w:rFonts w:ascii="Arial" w:hAnsi="Arial" w:cs="Arial"/>
          <w:sz w:val="24"/>
          <w:szCs w:val="24"/>
        </w:rPr>
        <w:t xml:space="preserve"> whether e-sports should be considered a sport. </w:t>
      </w:r>
      <w:r w:rsidRPr="00403597">
        <w:rPr>
          <w:rFonts w:ascii="Arial" w:hAnsi="Arial" w:cs="Arial"/>
          <w:sz w:val="24"/>
          <w:szCs w:val="24"/>
        </w:rPr>
        <w:t>Matheus</w:t>
      </w:r>
      <w:r>
        <w:rPr>
          <w:rFonts w:ascii="Arial" w:hAnsi="Arial" w:cs="Arial"/>
          <w:sz w:val="24"/>
          <w:szCs w:val="24"/>
        </w:rPr>
        <w:t xml:space="preserve"> (2020</w:t>
      </w:r>
      <w:r>
        <w:rPr>
          <w:rFonts w:ascii="Arial" w:hAnsi="Arial" w:cs="Arial" w:hint="eastAsia"/>
          <w:sz w:val="24"/>
          <w:szCs w:val="24"/>
        </w:rPr>
        <w:t>)</w:t>
      </w:r>
      <w:r w:rsidRPr="00C414B8">
        <w:rPr>
          <w:rFonts w:ascii="Arial" w:hAnsi="Arial" w:cs="Arial"/>
          <w:sz w:val="24"/>
          <w:szCs w:val="24"/>
        </w:rPr>
        <w:t xml:space="preserve"> mentioned that e-sports is a field of sports activities in which people develop and train the physical and mental skills of using information and communication technologies. It also mentioned the mental and physical health of e-sports (Matheus, 2020). Since the sports industry itself is considering e-sports as a sport, scholars should regard e-sports as a manifestation of sports and study its negative and positive effects on the industry (</w:t>
      </w:r>
      <w:proofErr w:type="spellStart"/>
      <w:r w:rsidRPr="00C414B8">
        <w:rPr>
          <w:rFonts w:ascii="Arial" w:hAnsi="Arial" w:cs="Arial"/>
          <w:sz w:val="24"/>
          <w:szCs w:val="24"/>
        </w:rPr>
        <w:t>Heere</w:t>
      </w:r>
      <w:proofErr w:type="spellEnd"/>
      <w:r w:rsidRPr="00C414B8">
        <w:rPr>
          <w:rFonts w:ascii="Arial" w:hAnsi="Arial" w:cs="Arial"/>
          <w:sz w:val="24"/>
          <w:szCs w:val="24"/>
        </w:rPr>
        <w:t>, 2018).</w:t>
      </w:r>
    </w:p>
    <w:p w14:paraId="6784193C" w14:textId="77777777" w:rsidR="00785208" w:rsidRPr="00C414B8" w:rsidRDefault="00785208" w:rsidP="00785208">
      <w:pPr>
        <w:spacing w:line="480" w:lineRule="auto"/>
        <w:rPr>
          <w:rFonts w:ascii="Arial" w:hAnsi="Arial" w:cs="Arial"/>
          <w:sz w:val="24"/>
          <w:szCs w:val="24"/>
        </w:rPr>
      </w:pPr>
    </w:p>
    <w:p w14:paraId="51C8F720" w14:textId="77777777" w:rsidR="00785208" w:rsidRDefault="00785208" w:rsidP="00785208">
      <w:pPr>
        <w:spacing w:line="480" w:lineRule="auto"/>
      </w:pPr>
      <w:r w:rsidRPr="00C414B8">
        <w:rPr>
          <w:rFonts w:ascii="Arial" w:hAnsi="Arial" w:cs="Arial"/>
          <w:sz w:val="24"/>
          <w:szCs w:val="24"/>
        </w:rPr>
        <w:t>E-sports is the embodiment of sports. Physicalizing can be achieved by adding sports components to existing activities to make them more attractive to the audience (</w:t>
      </w:r>
      <w:proofErr w:type="spellStart"/>
      <w:r w:rsidRPr="00C414B8">
        <w:rPr>
          <w:rFonts w:ascii="Arial" w:hAnsi="Arial" w:cs="Arial"/>
          <w:sz w:val="24"/>
          <w:szCs w:val="24"/>
        </w:rPr>
        <w:t>Heere</w:t>
      </w:r>
      <w:proofErr w:type="spellEnd"/>
      <w:r w:rsidRPr="00C414B8">
        <w:rPr>
          <w:rFonts w:ascii="Arial" w:hAnsi="Arial" w:cs="Arial"/>
          <w:sz w:val="24"/>
          <w:szCs w:val="24"/>
        </w:rPr>
        <w:t xml:space="preserve">, 2018). Therefore, e-sports as a new sport, its impact on young people and its audience is significant. Through the research on the current situation of China's domestic e-sports market, it will find the impact to the people who participate the e-sports and </w:t>
      </w:r>
      <w:r w:rsidRPr="00C414B8">
        <w:rPr>
          <w:rFonts w:ascii="Arial" w:hAnsi="Arial" w:cs="Arial"/>
          <w:sz w:val="24"/>
          <w:szCs w:val="24"/>
        </w:rPr>
        <w:lastRenderedPageBreak/>
        <w:t>assess the market share of e-sports in China. It will summarize the deficiencies in the development of e-sports industry, and infer the breakthroughs in the development of e-sports in the future, which will help the government, enterprises and society to have a more comprehensive and objective understanding of e-sports and promote Chinese e-sports Industrial science, sustainable development.</w:t>
      </w:r>
      <w:r w:rsidRPr="00403597">
        <w:t xml:space="preserve"> </w:t>
      </w:r>
      <w:r w:rsidRPr="00403597">
        <w:rPr>
          <w:rFonts w:ascii="Arial" w:hAnsi="Arial" w:cs="Arial"/>
          <w:sz w:val="24"/>
          <w:szCs w:val="24"/>
        </w:rPr>
        <w:t xml:space="preserve">However, there is little research on e-sports and its sustainable development. Therefore, this </w:t>
      </w:r>
      <w:r>
        <w:rPr>
          <w:rFonts w:ascii="Arial" w:hAnsi="Arial" w:cs="Arial" w:hint="eastAsia"/>
          <w:sz w:val="24"/>
          <w:szCs w:val="24"/>
        </w:rPr>
        <w:t>dissertation</w:t>
      </w:r>
      <w:r w:rsidRPr="00403597">
        <w:rPr>
          <w:rFonts w:ascii="Arial" w:hAnsi="Arial" w:cs="Arial"/>
          <w:sz w:val="24"/>
          <w:szCs w:val="24"/>
        </w:rPr>
        <w:t xml:space="preserve"> will start with research on young people's attitudes towards the development of e-sports and the future sustainable development, and explore the </w:t>
      </w:r>
      <w:r>
        <w:rPr>
          <w:rFonts w:ascii="Arial" w:hAnsi="Arial" w:cs="Arial" w:hint="eastAsia"/>
          <w:sz w:val="24"/>
          <w:szCs w:val="24"/>
        </w:rPr>
        <w:t>significance</w:t>
      </w:r>
      <w:r w:rsidRPr="00403597">
        <w:rPr>
          <w:rFonts w:ascii="Arial" w:hAnsi="Arial" w:cs="Arial"/>
          <w:sz w:val="24"/>
          <w:szCs w:val="24"/>
        </w:rPr>
        <w:t xml:space="preserve"> of its development and the reasons that affect sustainable development.</w:t>
      </w:r>
    </w:p>
    <w:p w14:paraId="113C18E9" w14:textId="4D346BA2" w:rsidR="00C6339D" w:rsidRPr="008B48C6" w:rsidRDefault="00C6339D" w:rsidP="00C6339D">
      <w:pPr>
        <w:pStyle w:val="2"/>
        <w:rPr>
          <w:rFonts w:ascii="Calibri Light" w:hAnsi="Calibri Light" w:cs="Calibri Light"/>
          <w:b w:val="0"/>
          <w:bCs w:val="0"/>
          <w:color w:val="4472C4" w:themeColor="accent1"/>
          <w:sz w:val="28"/>
          <w:szCs w:val="28"/>
        </w:rPr>
      </w:pPr>
      <w:bookmarkStart w:id="6" w:name="_Toc71147268"/>
      <w:r w:rsidRPr="008B48C6">
        <w:rPr>
          <w:rFonts w:ascii="Calibri Light" w:hAnsi="Calibri Light" w:cs="Calibri Light"/>
          <w:b w:val="0"/>
          <w:bCs w:val="0"/>
          <w:color w:val="4472C4" w:themeColor="accent1"/>
          <w:sz w:val="28"/>
          <w:szCs w:val="28"/>
        </w:rPr>
        <w:t>1.3 Aims and Objectives</w:t>
      </w:r>
      <w:bookmarkEnd w:id="6"/>
    </w:p>
    <w:p w14:paraId="6E69988B" w14:textId="45315950" w:rsidR="00785208" w:rsidRDefault="00785208" w:rsidP="00785208">
      <w:pPr>
        <w:spacing w:line="480" w:lineRule="auto"/>
        <w:rPr>
          <w:rFonts w:ascii="Arial" w:hAnsi="Arial" w:cs="Arial"/>
          <w:sz w:val="24"/>
          <w:szCs w:val="28"/>
        </w:rPr>
      </w:pPr>
      <w:r w:rsidRPr="00C14C39">
        <w:rPr>
          <w:rFonts w:ascii="Arial" w:hAnsi="Arial" w:cs="Arial"/>
          <w:sz w:val="24"/>
          <w:szCs w:val="28"/>
        </w:rPr>
        <w:t>The aim of this dissertation is to investigate young people's views on e-sports and its sustainable development. There are four objectives:</w:t>
      </w:r>
    </w:p>
    <w:p w14:paraId="640E0F2B" w14:textId="77777777" w:rsidR="00785208" w:rsidRDefault="00785208" w:rsidP="00785208">
      <w:pPr>
        <w:spacing w:line="480" w:lineRule="auto"/>
        <w:rPr>
          <w:rFonts w:ascii="Arial" w:hAnsi="Arial" w:cs="Arial"/>
          <w:sz w:val="24"/>
          <w:szCs w:val="28"/>
        </w:rPr>
      </w:pPr>
    </w:p>
    <w:p w14:paraId="0A68DC6F" w14:textId="39973EC7" w:rsidR="00785208" w:rsidRDefault="00785208" w:rsidP="00785208">
      <w:pPr>
        <w:spacing w:line="480" w:lineRule="auto"/>
        <w:rPr>
          <w:rFonts w:ascii="Arial" w:hAnsi="Arial" w:cs="Arial"/>
          <w:i/>
          <w:iCs/>
          <w:sz w:val="24"/>
          <w:szCs w:val="28"/>
        </w:rPr>
      </w:pPr>
      <w:r w:rsidRPr="00F04CBD">
        <w:rPr>
          <w:rFonts w:ascii="Arial" w:hAnsi="Arial" w:cs="Arial"/>
          <w:sz w:val="24"/>
          <w:szCs w:val="28"/>
        </w:rPr>
        <w:t xml:space="preserve">1. </w:t>
      </w:r>
      <w:r w:rsidRPr="00F04CBD">
        <w:rPr>
          <w:rFonts w:ascii="Arial" w:hAnsi="Arial" w:cs="Arial"/>
          <w:i/>
          <w:iCs/>
          <w:sz w:val="24"/>
          <w:szCs w:val="28"/>
        </w:rPr>
        <w:t>To Critically analy</w:t>
      </w:r>
      <w:r w:rsidR="0033248B">
        <w:rPr>
          <w:rFonts w:ascii="Arial" w:hAnsi="Arial" w:cs="Arial"/>
          <w:i/>
          <w:iCs/>
          <w:sz w:val="24"/>
          <w:szCs w:val="28"/>
        </w:rPr>
        <w:t>s</w:t>
      </w:r>
      <w:r w:rsidRPr="00F04CBD">
        <w:rPr>
          <w:rFonts w:ascii="Arial" w:hAnsi="Arial" w:cs="Arial"/>
          <w:i/>
          <w:iCs/>
          <w:sz w:val="24"/>
          <w:szCs w:val="28"/>
        </w:rPr>
        <w:t>e the existing academic literature on e-sports and sustainable development</w:t>
      </w:r>
      <w:r>
        <w:rPr>
          <w:rFonts w:ascii="Arial" w:hAnsi="Arial" w:cs="Arial"/>
          <w:i/>
          <w:iCs/>
          <w:sz w:val="24"/>
          <w:szCs w:val="28"/>
        </w:rPr>
        <w:t>.</w:t>
      </w:r>
    </w:p>
    <w:p w14:paraId="73DD52CE"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2</w:t>
      </w:r>
      <w:r>
        <w:rPr>
          <w:rFonts w:ascii="Arial" w:hAnsi="Arial" w:cs="Arial"/>
          <w:sz w:val="24"/>
          <w:szCs w:val="24"/>
        </w:rPr>
        <w:t>.</w:t>
      </w:r>
      <w:r w:rsidRPr="00F04CBD">
        <w:t xml:space="preserve"> </w:t>
      </w:r>
      <w:r w:rsidRPr="00F04CBD">
        <w:rPr>
          <w:rFonts w:ascii="Arial" w:hAnsi="Arial" w:cs="Arial"/>
          <w:i/>
          <w:iCs/>
          <w:sz w:val="24"/>
          <w:szCs w:val="24"/>
        </w:rPr>
        <w:t>To select an appropriate research method to investigate young people’s cognition of e-sports and their attitudes towards the future development of e-sports.</w:t>
      </w:r>
    </w:p>
    <w:p w14:paraId="0CBEA9CA"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3</w:t>
      </w:r>
      <w:r>
        <w:rPr>
          <w:rFonts w:ascii="Arial" w:hAnsi="Arial" w:cs="Arial"/>
          <w:sz w:val="24"/>
          <w:szCs w:val="24"/>
        </w:rPr>
        <w:t>.</w:t>
      </w:r>
      <w:r w:rsidRPr="00C318BF">
        <w:t xml:space="preserve"> </w:t>
      </w:r>
      <w:r w:rsidRPr="00C318BF">
        <w:rPr>
          <w:rFonts w:ascii="Arial" w:hAnsi="Arial" w:cs="Arial"/>
          <w:i/>
          <w:iCs/>
          <w:sz w:val="24"/>
          <w:szCs w:val="24"/>
        </w:rPr>
        <w:t>To analyse the results obtained from primary research and to explore young people’s cognition of e-sports and their attitudes towards the future development of e-sports</w:t>
      </w:r>
      <w:r>
        <w:rPr>
          <w:rFonts w:ascii="Arial" w:hAnsi="Arial" w:cs="Arial"/>
          <w:i/>
          <w:iCs/>
          <w:sz w:val="24"/>
          <w:szCs w:val="24"/>
        </w:rPr>
        <w:t>.</w:t>
      </w:r>
    </w:p>
    <w:p w14:paraId="148E68CC" w14:textId="77777777" w:rsidR="00C6339D" w:rsidRDefault="00785208" w:rsidP="00785208">
      <w:pPr>
        <w:spacing w:line="480" w:lineRule="auto"/>
        <w:rPr>
          <w:rFonts w:ascii="Arial" w:hAnsi="Arial" w:cs="Arial"/>
          <w:i/>
          <w:iCs/>
          <w:sz w:val="24"/>
          <w:szCs w:val="24"/>
        </w:rPr>
      </w:pPr>
      <w:r>
        <w:rPr>
          <w:rFonts w:ascii="Arial" w:hAnsi="Arial" w:cs="Arial"/>
          <w:sz w:val="24"/>
          <w:szCs w:val="24"/>
        </w:rPr>
        <w:t xml:space="preserve">4. </w:t>
      </w:r>
      <w:r w:rsidRPr="00C318BF">
        <w:rPr>
          <w:rFonts w:ascii="Arial" w:hAnsi="Arial" w:cs="Arial"/>
          <w:i/>
          <w:iCs/>
          <w:sz w:val="24"/>
          <w:szCs w:val="24"/>
        </w:rPr>
        <w:t xml:space="preserve">To understand practical implications of this research and provide some </w:t>
      </w:r>
      <w:r w:rsidRPr="00C318BF">
        <w:rPr>
          <w:rFonts w:ascii="Arial" w:hAnsi="Arial" w:cs="Arial"/>
          <w:i/>
          <w:iCs/>
          <w:sz w:val="24"/>
          <w:szCs w:val="24"/>
        </w:rPr>
        <w:lastRenderedPageBreak/>
        <w:t>recommendations for the sustainable development of e-sports in the future</w:t>
      </w:r>
      <w:r>
        <w:rPr>
          <w:rFonts w:ascii="Arial" w:hAnsi="Arial" w:cs="Arial"/>
          <w:i/>
          <w:iCs/>
          <w:sz w:val="24"/>
          <w:szCs w:val="24"/>
        </w:rPr>
        <w:t>.</w:t>
      </w:r>
    </w:p>
    <w:p w14:paraId="44C52442" w14:textId="3247389C" w:rsidR="00C6339D" w:rsidRPr="008B48C6" w:rsidRDefault="00C6339D" w:rsidP="00C6339D">
      <w:pPr>
        <w:pStyle w:val="2"/>
        <w:rPr>
          <w:rFonts w:ascii="Calibri Light" w:hAnsi="Calibri Light" w:cs="Calibri Light"/>
          <w:b w:val="0"/>
          <w:bCs w:val="0"/>
          <w:color w:val="4472C4" w:themeColor="accent1"/>
          <w:sz w:val="28"/>
          <w:szCs w:val="28"/>
        </w:rPr>
      </w:pPr>
      <w:bookmarkStart w:id="7" w:name="_Toc71147269"/>
      <w:r w:rsidRPr="008B48C6">
        <w:rPr>
          <w:rFonts w:ascii="Calibri Light" w:hAnsi="Calibri Light" w:cs="Calibri Light"/>
          <w:b w:val="0"/>
          <w:bCs w:val="0"/>
          <w:color w:val="4472C4" w:themeColor="accent1"/>
          <w:sz w:val="28"/>
          <w:szCs w:val="28"/>
        </w:rPr>
        <w:t>1.4 Research Structure</w:t>
      </w:r>
      <w:bookmarkEnd w:id="7"/>
    </w:p>
    <w:p w14:paraId="6475E4B6" w14:textId="36570E1C" w:rsidR="00785208" w:rsidRPr="00C6339D" w:rsidRDefault="00785208" w:rsidP="00785208">
      <w:pPr>
        <w:spacing w:line="480" w:lineRule="auto"/>
        <w:rPr>
          <w:rFonts w:ascii="Arial" w:hAnsi="Arial" w:cs="Arial"/>
          <w:i/>
          <w:iCs/>
          <w:sz w:val="24"/>
          <w:szCs w:val="24"/>
        </w:rPr>
      </w:pPr>
      <w:r w:rsidRPr="00391A08">
        <w:rPr>
          <w:rFonts w:ascii="Arial" w:hAnsi="Arial" w:cs="Arial"/>
          <w:sz w:val="24"/>
          <w:szCs w:val="28"/>
        </w:rPr>
        <w:t>In order to successfully achieve these objectives, this dissertation will be divided into five chapters.</w:t>
      </w:r>
    </w:p>
    <w:p w14:paraId="19D40FC2" w14:textId="77777777" w:rsidR="00785208" w:rsidRDefault="00785208" w:rsidP="00785208">
      <w:pPr>
        <w:spacing w:line="480" w:lineRule="auto"/>
        <w:rPr>
          <w:rFonts w:ascii="Arial" w:hAnsi="Arial" w:cs="Arial"/>
          <w:sz w:val="24"/>
          <w:szCs w:val="28"/>
        </w:rPr>
      </w:pPr>
    </w:p>
    <w:p w14:paraId="776D3FB1" w14:textId="77777777"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one has </w:t>
      </w:r>
      <w:r w:rsidRPr="00391A08">
        <w:rPr>
          <w:rFonts w:ascii="Arial" w:hAnsi="Arial" w:cs="Arial"/>
          <w:sz w:val="24"/>
          <w:szCs w:val="28"/>
        </w:rPr>
        <w:t>introduce</w:t>
      </w:r>
      <w:r>
        <w:rPr>
          <w:rFonts w:ascii="Arial" w:hAnsi="Arial" w:cs="Arial"/>
          <w:sz w:val="24"/>
          <w:szCs w:val="28"/>
        </w:rPr>
        <w:t>d</w:t>
      </w:r>
      <w:r w:rsidRPr="00391A08">
        <w:rPr>
          <w:rFonts w:ascii="Arial" w:hAnsi="Arial" w:cs="Arial"/>
          <w:sz w:val="24"/>
          <w:szCs w:val="28"/>
        </w:rPr>
        <w:t xml:space="preserve"> the background of the research, provide</w:t>
      </w:r>
      <w:r>
        <w:rPr>
          <w:rFonts w:ascii="Arial" w:hAnsi="Arial" w:cs="Arial"/>
          <w:sz w:val="24"/>
          <w:szCs w:val="28"/>
        </w:rPr>
        <w:t>d</w:t>
      </w:r>
      <w:r w:rsidRPr="00391A08">
        <w:rPr>
          <w:rFonts w:ascii="Arial" w:hAnsi="Arial" w:cs="Arial"/>
          <w:sz w:val="24"/>
          <w:szCs w:val="28"/>
        </w:rPr>
        <w:t xml:space="preserve"> the reasons for </w:t>
      </w:r>
      <w:r>
        <w:rPr>
          <w:rFonts w:ascii="Arial" w:hAnsi="Arial" w:cs="Arial"/>
          <w:sz w:val="24"/>
          <w:szCs w:val="28"/>
        </w:rPr>
        <w:t xml:space="preserve">conducting </w:t>
      </w:r>
      <w:r w:rsidRPr="00391A08">
        <w:rPr>
          <w:rFonts w:ascii="Arial" w:hAnsi="Arial" w:cs="Arial"/>
          <w:sz w:val="24"/>
          <w:szCs w:val="28"/>
        </w:rPr>
        <w:t xml:space="preserve">the research and the </w:t>
      </w:r>
      <w:r>
        <w:rPr>
          <w:rFonts w:ascii="Arial" w:hAnsi="Arial" w:cs="Arial"/>
          <w:sz w:val="24"/>
          <w:szCs w:val="28"/>
        </w:rPr>
        <w:t>aims</w:t>
      </w:r>
      <w:r w:rsidRPr="00391A08">
        <w:rPr>
          <w:rFonts w:ascii="Arial" w:hAnsi="Arial" w:cs="Arial"/>
          <w:sz w:val="24"/>
          <w:szCs w:val="28"/>
        </w:rPr>
        <w:t xml:space="preserve"> and objectives of the research.</w:t>
      </w:r>
    </w:p>
    <w:p w14:paraId="35316EAD" w14:textId="77777777" w:rsidR="00785208" w:rsidRDefault="00785208" w:rsidP="00785208">
      <w:pPr>
        <w:spacing w:line="480" w:lineRule="auto"/>
        <w:rPr>
          <w:rFonts w:ascii="Arial" w:hAnsi="Arial" w:cs="Arial"/>
          <w:sz w:val="24"/>
          <w:szCs w:val="28"/>
        </w:rPr>
      </w:pPr>
    </w:p>
    <w:p w14:paraId="446FA29D" w14:textId="69962F33"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hapter two is a literature review. It</w:t>
      </w:r>
      <w:r w:rsidRPr="00F069D4">
        <w:rPr>
          <w:rFonts w:ascii="Arial" w:hAnsi="Arial" w:cs="Arial"/>
          <w:sz w:val="24"/>
          <w:szCs w:val="28"/>
        </w:rPr>
        <w:t xml:space="preserve"> will analy</w:t>
      </w:r>
      <w:r w:rsidR="00E1152B">
        <w:rPr>
          <w:rFonts w:ascii="Arial" w:hAnsi="Arial" w:cs="Arial"/>
          <w:sz w:val="24"/>
          <w:szCs w:val="28"/>
        </w:rPr>
        <w:t>s</w:t>
      </w:r>
      <w:r w:rsidRPr="00F069D4">
        <w:rPr>
          <w:rFonts w:ascii="Arial" w:hAnsi="Arial" w:cs="Arial"/>
          <w:sz w:val="24"/>
          <w:szCs w:val="28"/>
        </w:rPr>
        <w:t>e the previous literature on e-sports and sustainable development.</w:t>
      </w:r>
      <w:r>
        <w:rPr>
          <w:rFonts w:ascii="Arial" w:hAnsi="Arial" w:cs="Arial"/>
          <w:sz w:val="24"/>
          <w:szCs w:val="28"/>
        </w:rPr>
        <w:t xml:space="preserve"> C</w:t>
      </w:r>
      <w:r w:rsidRPr="00CF549D">
        <w:rPr>
          <w:rFonts w:ascii="Arial" w:hAnsi="Arial" w:cs="Arial"/>
          <w:sz w:val="24"/>
          <w:szCs w:val="28"/>
        </w:rPr>
        <w:t xml:space="preserve">hapter </w:t>
      </w:r>
      <w:r>
        <w:rPr>
          <w:rFonts w:ascii="Arial" w:hAnsi="Arial" w:cs="Arial"/>
          <w:sz w:val="24"/>
          <w:szCs w:val="28"/>
        </w:rPr>
        <w:t xml:space="preserve">two </w:t>
      </w:r>
      <w:r w:rsidRPr="00CF549D">
        <w:rPr>
          <w:rFonts w:ascii="Arial" w:hAnsi="Arial" w:cs="Arial"/>
          <w:sz w:val="24"/>
          <w:szCs w:val="28"/>
        </w:rPr>
        <w:t xml:space="preserve">will examine the gap with the research topic through the analysis of the previous literature, so as to discuss in more detail when conducting </w:t>
      </w:r>
      <w:r>
        <w:rPr>
          <w:rFonts w:ascii="Arial" w:hAnsi="Arial" w:cs="Arial"/>
          <w:sz w:val="24"/>
          <w:szCs w:val="28"/>
        </w:rPr>
        <w:t>primary</w:t>
      </w:r>
      <w:r w:rsidRPr="00CF549D">
        <w:rPr>
          <w:rFonts w:ascii="Arial" w:hAnsi="Arial" w:cs="Arial"/>
          <w:sz w:val="24"/>
          <w:szCs w:val="28"/>
        </w:rPr>
        <w:t xml:space="preserve"> research.</w:t>
      </w:r>
    </w:p>
    <w:p w14:paraId="09BE2A9E" w14:textId="77777777" w:rsidR="00785208" w:rsidRDefault="00785208" w:rsidP="00785208">
      <w:pPr>
        <w:spacing w:line="480" w:lineRule="auto"/>
        <w:rPr>
          <w:rFonts w:ascii="Arial" w:hAnsi="Arial" w:cs="Arial"/>
          <w:sz w:val="24"/>
          <w:szCs w:val="28"/>
        </w:rPr>
      </w:pPr>
    </w:p>
    <w:p w14:paraId="5F75B11C" w14:textId="77777777"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three is research method and methodology. </w:t>
      </w:r>
      <w:r w:rsidRPr="00231F3D">
        <w:rPr>
          <w:rFonts w:ascii="Arial" w:hAnsi="Arial" w:cs="Arial"/>
          <w:sz w:val="24"/>
          <w:szCs w:val="28"/>
        </w:rPr>
        <w:t xml:space="preserve">This chapter will </w:t>
      </w:r>
      <w:r>
        <w:rPr>
          <w:rFonts w:ascii="Arial" w:hAnsi="Arial" w:cs="Arial"/>
          <w:sz w:val="24"/>
          <w:szCs w:val="28"/>
        </w:rPr>
        <w:t>identify</w:t>
      </w:r>
      <w:r w:rsidRPr="00231F3D">
        <w:rPr>
          <w:rFonts w:ascii="Arial" w:hAnsi="Arial" w:cs="Arial"/>
          <w:sz w:val="24"/>
          <w:szCs w:val="28"/>
        </w:rPr>
        <w:t xml:space="preserve"> the most appropriate method</w:t>
      </w:r>
      <w:r>
        <w:rPr>
          <w:rFonts w:ascii="Arial" w:hAnsi="Arial" w:cs="Arial"/>
          <w:sz w:val="24"/>
          <w:szCs w:val="28"/>
        </w:rPr>
        <w:t xml:space="preserve"> and methodology</w:t>
      </w:r>
      <w:r w:rsidRPr="00231F3D">
        <w:rPr>
          <w:rFonts w:ascii="Arial" w:hAnsi="Arial" w:cs="Arial"/>
          <w:sz w:val="24"/>
          <w:szCs w:val="28"/>
        </w:rPr>
        <w:t xml:space="preserve"> for </w:t>
      </w:r>
      <w:r>
        <w:rPr>
          <w:rFonts w:ascii="Arial" w:hAnsi="Arial" w:cs="Arial"/>
          <w:sz w:val="24"/>
          <w:szCs w:val="28"/>
        </w:rPr>
        <w:t xml:space="preserve">primary </w:t>
      </w:r>
      <w:r w:rsidRPr="00231F3D">
        <w:rPr>
          <w:rFonts w:ascii="Arial" w:hAnsi="Arial" w:cs="Arial"/>
          <w:sz w:val="24"/>
          <w:szCs w:val="28"/>
        </w:rPr>
        <w:t xml:space="preserve">research related to the gaps </w:t>
      </w:r>
      <w:r>
        <w:rPr>
          <w:rFonts w:ascii="Arial" w:hAnsi="Arial" w:cs="Arial"/>
          <w:sz w:val="24"/>
          <w:szCs w:val="28"/>
        </w:rPr>
        <w:t>confirmed</w:t>
      </w:r>
      <w:r w:rsidRPr="00231F3D">
        <w:rPr>
          <w:rFonts w:ascii="Arial" w:hAnsi="Arial" w:cs="Arial"/>
          <w:sz w:val="24"/>
          <w:szCs w:val="28"/>
        </w:rPr>
        <w:t xml:space="preserve"> in the literature review in </w:t>
      </w:r>
      <w:r>
        <w:rPr>
          <w:rFonts w:ascii="Arial" w:hAnsi="Arial" w:cs="Arial"/>
          <w:sz w:val="24"/>
          <w:szCs w:val="28"/>
        </w:rPr>
        <w:t>c</w:t>
      </w:r>
      <w:r w:rsidRPr="00231F3D">
        <w:rPr>
          <w:rFonts w:ascii="Arial" w:hAnsi="Arial" w:cs="Arial"/>
          <w:sz w:val="24"/>
          <w:szCs w:val="28"/>
        </w:rPr>
        <w:t xml:space="preserve">hapter </w:t>
      </w:r>
      <w:r>
        <w:rPr>
          <w:rFonts w:ascii="Arial" w:hAnsi="Arial" w:cs="Arial"/>
          <w:sz w:val="24"/>
          <w:szCs w:val="28"/>
        </w:rPr>
        <w:t>two</w:t>
      </w:r>
      <w:r w:rsidRPr="00231F3D">
        <w:rPr>
          <w:rFonts w:ascii="Arial" w:hAnsi="Arial" w:cs="Arial"/>
          <w:sz w:val="24"/>
          <w:szCs w:val="28"/>
        </w:rPr>
        <w:t>.</w:t>
      </w:r>
    </w:p>
    <w:p w14:paraId="4118647A" w14:textId="77777777" w:rsidR="00785208" w:rsidRDefault="00785208" w:rsidP="00785208">
      <w:pPr>
        <w:spacing w:line="480" w:lineRule="auto"/>
        <w:rPr>
          <w:rFonts w:ascii="Arial" w:hAnsi="Arial" w:cs="Arial"/>
          <w:sz w:val="24"/>
          <w:szCs w:val="28"/>
        </w:rPr>
      </w:pPr>
    </w:p>
    <w:p w14:paraId="5FD365F9" w14:textId="57E6B1E7" w:rsidR="007852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four is the data analysis. It </w:t>
      </w:r>
      <w:r w:rsidRPr="00231F3D">
        <w:rPr>
          <w:rFonts w:ascii="Arial" w:hAnsi="Arial" w:cs="Arial"/>
          <w:sz w:val="24"/>
          <w:szCs w:val="28"/>
        </w:rPr>
        <w:t>will analy</w:t>
      </w:r>
      <w:r w:rsidR="00E1152B">
        <w:rPr>
          <w:rFonts w:ascii="Arial" w:hAnsi="Arial" w:cs="Arial"/>
          <w:sz w:val="24"/>
          <w:szCs w:val="28"/>
        </w:rPr>
        <w:t>s</w:t>
      </w:r>
      <w:r w:rsidRPr="00231F3D">
        <w:rPr>
          <w:rFonts w:ascii="Arial" w:hAnsi="Arial" w:cs="Arial"/>
          <w:sz w:val="24"/>
          <w:szCs w:val="28"/>
        </w:rPr>
        <w:t xml:space="preserve">e the data collected from the research methods in Chapter </w:t>
      </w:r>
      <w:r>
        <w:rPr>
          <w:rFonts w:ascii="Arial" w:hAnsi="Arial" w:cs="Arial"/>
          <w:sz w:val="24"/>
          <w:szCs w:val="28"/>
        </w:rPr>
        <w:t>three</w:t>
      </w:r>
      <w:r w:rsidRPr="00231F3D">
        <w:rPr>
          <w:rFonts w:ascii="Arial" w:hAnsi="Arial" w:cs="Arial"/>
          <w:sz w:val="24"/>
          <w:szCs w:val="28"/>
        </w:rPr>
        <w:t xml:space="preserve">. This chapter </w:t>
      </w:r>
      <w:r>
        <w:rPr>
          <w:rFonts w:ascii="Arial" w:hAnsi="Arial" w:cs="Arial"/>
          <w:sz w:val="24"/>
          <w:szCs w:val="28"/>
        </w:rPr>
        <w:t xml:space="preserve">will </w:t>
      </w:r>
      <w:r w:rsidRPr="00231F3D">
        <w:rPr>
          <w:rFonts w:ascii="Arial" w:hAnsi="Arial" w:cs="Arial"/>
          <w:sz w:val="24"/>
          <w:szCs w:val="28"/>
        </w:rPr>
        <w:t xml:space="preserve">use several analytical methods to conduct an in-depth analysis of the </w:t>
      </w:r>
      <w:r>
        <w:rPr>
          <w:rFonts w:ascii="Arial" w:hAnsi="Arial" w:cs="Arial"/>
          <w:sz w:val="24"/>
          <w:szCs w:val="28"/>
        </w:rPr>
        <w:t>primary research</w:t>
      </w:r>
      <w:r w:rsidRPr="00231F3D">
        <w:rPr>
          <w:rFonts w:ascii="Arial" w:hAnsi="Arial" w:cs="Arial"/>
          <w:sz w:val="24"/>
          <w:szCs w:val="28"/>
        </w:rPr>
        <w:t xml:space="preserve"> data to verify the differences with the previous literature.</w:t>
      </w:r>
      <w:r>
        <w:rPr>
          <w:rFonts w:ascii="Arial" w:hAnsi="Arial" w:cs="Arial"/>
          <w:sz w:val="24"/>
          <w:szCs w:val="28"/>
        </w:rPr>
        <w:t xml:space="preserve"> Then it will have a discussion with the analysis.</w:t>
      </w:r>
    </w:p>
    <w:p w14:paraId="4BFBF080" w14:textId="77777777" w:rsidR="00785208" w:rsidRDefault="00785208" w:rsidP="00785208">
      <w:pPr>
        <w:spacing w:line="480" w:lineRule="auto"/>
        <w:rPr>
          <w:rFonts w:ascii="Arial" w:hAnsi="Arial" w:cs="Arial"/>
          <w:sz w:val="24"/>
          <w:szCs w:val="28"/>
        </w:rPr>
      </w:pPr>
    </w:p>
    <w:p w14:paraId="1B463FAF" w14:textId="77777777" w:rsidR="00785208" w:rsidRPr="00391A08" w:rsidRDefault="00785208" w:rsidP="00785208">
      <w:pPr>
        <w:spacing w:line="480" w:lineRule="auto"/>
        <w:rPr>
          <w:rFonts w:ascii="Arial" w:hAnsi="Arial" w:cs="Arial"/>
          <w:sz w:val="24"/>
          <w:szCs w:val="28"/>
        </w:rPr>
      </w:pPr>
      <w:r>
        <w:rPr>
          <w:rFonts w:ascii="Arial" w:hAnsi="Arial" w:cs="Arial" w:hint="eastAsia"/>
          <w:sz w:val="24"/>
          <w:szCs w:val="28"/>
        </w:rPr>
        <w:t>C</w:t>
      </w:r>
      <w:r>
        <w:rPr>
          <w:rFonts w:ascii="Arial" w:hAnsi="Arial" w:cs="Arial"/>
          <w:sz w:val="24"/>
          <w:szCs w:val="28"/>
        </w:rPr>
        <w:t xml:space="preserve">hapter five is the conclusions and recommendations. </w:t>
      </w:r>
      <w:r w:rsidRPr="00961648">
        <w:rPr>
          <w:rFonts w:ascii="Arial" w:hAnsi="Arial" w:cs="Arial"/>
          <w:sz w:val="24"/>
          <w:szCs w:val="28"/>
        </w:rPr>
        <w:t xml:space="preserve">The last chapter will review the </w:t>
      </w:r>
      <w:r>
        <w:rPr>
          <w:rFonts w:ascii="Arial" w:hAnsi="Arial" w:cs="Arial"/>
          <w:sz w:val="24"/>
          <w:szCs w:val="28"/>
        </w:rPr>
        <w:t>aims</w:t>
      </w:r>
      <w:r w:rsidRPr="00961648">
        <w:rPr>
          <w:rFonts w:ascii="Arial" w:hAnsi="Arial" w:cs="Arial"/>
          <w:sz w:val="24"/>
          <w:szCs w:val="28"/>
        </w:rPr>
        <w:t xml:space="preserve"> and </w:t>
      </w:r>
      <w:r>
        <w:rPr>
          <w:rFonts w:ascii="Arial" w:hAnsi="Arial" w:cs="Arial"/>
          <w:sz w:val="24"/>
          <w:szCs w:val="28"/>
        </w:rPr>
        <w:t>objectives</w:t>
      </w:r>
      <w:r w:rsidRPr="00961648">
        <w:rPr>
          <w:rFonts w:ascii="Arial" w:hAnsi="Arial" w:cs="Arial"/>
          <w:sz w:val="24"/>
          <w:szCs w:val="28"/>
        </w:rPr>
        <w:t xml:space="preserve"> of this </w:t>
      </w:r>
      <w:r>
        <w:rPr>
          <w:rFonts w:ascii="Arial" w:hAnsi="Arial" w:cs="Arial"/>
          <w:sz w:val="24"/>
          <w:szCs w:val="28"/>
        </w:rPr>
        <w:t>dissertation. This chapter includes main finds of the research, implications, recommendations and limitations. There will also be considerations for the further research.</w:t>
      </w:r>
    </w:p>
    <w:p w14:paraId="0E0FBF99" w14:textId="77777777" w:rsidR="00C6339D" w:rsidRPr="008B48C6" w:rsidRDefault="00C6339D" w:rsidP="00C6339D">
      <w:pPr>
        <w:pStyle w:val="2"/>
        <w:rPr>
          <w:rFonts w:ascii="Calibri Light" w:hAnsi="Calibri Light" w:cs="Calibri Light"/>
          <w:b w:val="0"/>
          <w:bCs w:val="0"/>
          <w:color w:val="4472C4" w:themeColor="accent1"/>
          <w:sz w:val="28"/>
          <w:szCs w:val="28"/>
        </w:rPr>
      </w:pPr>
      <w:bookmarkStart w:id="8" w:name="_Toc71147270"/>
      <w:r w:rsidRPr="008B48C6">
        <w:rPr>
          <w:rFonts w:ascii="Calibri Light" w:hAnsi="Calibri Light" w:cs="Calibri Light"/>
          <w:b w:val="0"/>
          <w:bCs w:val="0"/>
          <w:color w:val="4472C4" w:themeColor="accent1"/>
          <w:sz w:val="28"/>
          <w:szCs w:val="28"/>
        </w:rPr>
        <w:t>1.5 Conclusion</w:t>
      </w:r>
      <w:bookmarkEnd w:id="8"/>
    </w:p>
    <w:p w14:paraId="6029BF79" w14:textId="79AAE8A7" w:rsidR="00C20F40" w:rsidRPr="00C20F40" w:rsidRDefault="00785208" w:rsidP="00C20F40">
      <w:pPr>
        <w:spacing w:line="480" w:lineRule="auto"/>
        <w:rPr>
          <w:rFonts w:ascii="Arial" w:hAnsi="Arial" w:cs="Arial"/>
          <w:sz w:val="24"/>
          <w:szCs w:val="28"/>
        </w:rPr>
        <w:sectPr w:rsidR="00C20F40" w:rsidRPr="00C20F40" w:rsidSect="00F10BBD">
          <w:pgSz w:w="11906" w:h="16838"/>
          <w:pgMar w:top="1440" w:right="1440" w:bottom="1440" w:left="1440" w:header="851" w:footer="992" w:gutter="0"/>
          <w:pgNumType w:start="1"/>
          <w:cols w:space="425"/>
          <w:docGrid w:type="lines" w:linePitch="312"/>
        </w:sectPr>
      </w:pPr>
      <w:r>
        <w:rPr>
          <w:rFonts w:ascii="Arial" w:hAnsi="Arial" w:cs="Arial"/>
          <w:sz w:val="24"/>
          <w:szCs w:val="28"/>
        </w:rPr>
        <w:t>Chapter one has introduced the background of this research. It has identified the aims and objectives, and outlined the significance of the study. The next chapter will conduct a literature review, to discuss the issues found in chapter one in more details.</w:t>
      </w:r>
    </w:p>
    <w:p w14:paraId="41EA9361" w14:textId="77777777" w:rsidR="00785208" w:rsidRPr="00100EB5" w:rsidRDefault="00785208" w:rsidP="00785208">
      <w:pPr>
        <w:pStyle w:val="1"/>
        <w:rPr>
          <w:rFonts w:ascii="Calibri Light" w:hAnsi="Calibri Light" w:cs="Calibri Light"/>
          <w:b w:val="0"/>
          <w:bCs w:val="0"/>
          <w:color w:val="4472C4" w:themeColor="accent1"/>
          <w:sz w:val="32"/>
          <w:szCs w:val="32"/>
        </w:rPr>
      </w:pPr>
      <w:bookmarkStart w:id="9" w:name="_Toc71147271"/>
      <w:r w:rsidRPr="00100EB5">
        <w:rPr>
          <w:rFonts w:ascii="Calibri Light" w:hAnsi="Calibri Light" w:cs="Calibri Light"/>
          <w:b w:val="0"/>
          <w:bCs w:val="0"/>
          <w:color w:val="4472C4" w:themeColor="accent1"/>
          <w:sz w:val="32"/>
          <w:szCs w:val="32"/>
        </w:rPr>
        <w:lastRenderedPageBreak/>
        <w:t>2. Chapter Two: Literature Review</w:t>
      </w:r>
      <w:bookmarkEnd w:id="9"/>
    </w:p>
    <w:p w14:paraId="5F24C9ED"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10" w:name="_Toc71147272"/>
      <w:r w:rsidRPr="00100EB5">
        <w:rPr>
          <w:rFonts w:ascii="Calibri Light" w:hAnsi="Calibri Light" w:cs="Calibri Light"/>
          <w:b w:val="0"/>
          <w:bCs w:val="0"/>
          <w:color w:val="4472C4" w:themeColor="accent1"/>
          <w:sz w:val="28"/>
          <w:szCs w:val="28"/>
        </w:rPr>
        <w:t>2.1 Introduction</w:t>
      </w:r>
      <w:bookmarkEnd w:id="10"/>
    </w:p>
    <w:p w14:paraId="21637333" w14:textId="77777777" w:rsidR="00785208" w:rsidRDefault="00785208" w:rsidP="00785208">
      <w:pPr>
        <w:spacing w:line="480" w:lineRule="auto"/>
        <w:rPr>
          <w:rFonts w:ascii="Arial" w:hAnsi="Arial" w:cs="Arial"/>
          <w:sz w:val="24"/>
          <w:szCs w:val="24"/>
        </w:rPr>
      </w:pPr>
      <w:r w:rsidRPr="003D7330">
        <w:rPr>
          <w:rFonts w:ascii="Arial" w:hAnsi="Arial" w:cs="Arial" w:hint="eastAsia"/>
          <w:sz w:val="24"/>
          <w:szCs w:val="24"/>
        </w:rPr>
        <w:t>In</w:t>
      </w:r>
      <w:r w:rsidRPr="003D7330">
        <w:rPr>
          <w:rFonts w:ascii="Arial" w:hAnsi="Arial" w:cs="Arial"/>
          <w:sz w:val="24"/>
          <w:szCs w:val="24"/>
        </w:rPr>
        <w:t xml:space="preserve"> </w:t>
      </w:r>
      <w:r w:rsidRPr="003D7330">
        <w:rPr>
          <w:rFonts w:ascii="Arial" w:hAnsi="Arial" w:cs="Arial" w:hint="eastAsia"/>
          <w:sz w:val="24"/>
          <w:szCs w:val="24"/>
        </w:rPr>
        <w:t>this</w:t>
      </w:r>
      <w:r w:rsidRPr="003D7330">
        <w:rPr>
          <w:rFonts w:ascii="Arial" w:hAnsi="Arial" w:cs="Arial"/>
          <w:sz w:val="24"/>
          <w:szCs w:val="24"/>
        </w:rPr>
        <w:t xml:space="preserve"> c</w:t>
      </w:r>
      <w:r>
        <w:rPr>
          <w:rFonts w:ascii="Arial" w:hAnsi="Arial" w:cs="Arial"/>
          <w:sz w:val="24"/>
          <w:szCs w:val="24"/>
        </w:rPr>
        <w:t xml:space="preserve">hapter, it will review previous academic literature on the current status of </w:t>
      </w:r>
      <w:r>
        <w:rPr>
          <w:rFonts w:ascii="Arial" w:hAnsi="Arial" w:cs="Arial" w:hint="eastAsia"/>
          <w:sz w:val="24"/>
          <w:szCs w:val="24"/>
        </w:rPr>
        <w:t>e</w:t>
      </w:r>
      <w:r>
        <w:rPr>
          <w:rFonts w:ascii="Arial" w:hAnsi="Arial" w:cs="Arial"/>
          <w:sz w:val="24"/>
          <w:szCs w:val="24"/>
        </w:rPr>
        <w:t xml:space="preserve">-sports and sustainability, with a particular focus on the development of </w:t>
      </w:r>
      <w:r>
        <w:rPr>
          <w:rFonts w:ascii="Arial" w:hAnsi="Arial" w:cs="Arial" w:hint="eastAsia"/>
          <w:sz w:val="24"/>
          <w:szCs w:val="24"/>
        </w:rPr>
        <w:t>e</w:t>
      </w:r>
      <w:r>
        <w:rPr>
          <w:rFonts w:ascii="Arial" w:hAnsi="Arial" w:cs="Arial"/>
          <w:sz w:val="24"/>
          <w:szCs w:val="24"/>
        </w:rPr>
        <w:t xml:space="preserve">-sports. </w:t>
      </w:r>
      <w:r>
        <w:rPr>
          <w:rFonts w:ascii="Arial" w:hAnsi="Arial" w:cs="Arial" w:hint="eastAsia"/>
          <w:sz w:val="24"/>
          <w:szCs w:val="24"/>
        </w:rPr>
        <w:t>This</w:t>
      </w:r>
      <w:r>
        <w:rPr>
          <w:rFonts w:ascii="Arial" w:hAnsi="Arial" w:cs="Arial"/>
          <w:sz w:val="24"/>
          <w:szCs w:val="24"/>
        </w:rPr>
        <w:t xml:space="preserve"> </w:t>
      </w:r>
      <w:r>
        <w:rPr>
          <w:rFonts w:ascii="Arial" w:hAnsi="Arial" w:cs="Arial" w:hint="eastAsia"/>
          <w:sz w:val="24"/>
          <w:szCs w:val="24"/>
        </w:rPr>
        <w:t>chapter</w:t>
      </w:r>
      <w:r>
        <w:rPr>
          <w:rFonts w:ascii="Arial" w:hAnsi="Arial" w:cs="Arial"/>
          <w:sz w:val="24"/>
          <w:szCs w:val="24"/>
        </w:rPr>
        <w:t xml:space="preserve"> </w:t>
      </w:r>
      <w:r>
        <w:rPr>
          <w:rFonts w:ascii="Arial" w:hAnsi="Arial" w:cs="Arial" w:hint="eastAsia"/>
          <w:sz w:val="24"/>
          <w:szCs w:val="24"/>
        </w:rPr>
        <w:t>will</w:t>
      </w:r>
      <w:r>
        <w:rPr>
          <w:rFonts w:ascii="Arial" w:hAnsi="Arial" w:cs="Arial"/>
          <w:sz w:val="24"/>
          <w:szCs w:val="24"/>
        </w:rPr>
        <w:t xml:space="preserve"> </w:t>
      </w:r>
      <w:r>
        <w:rPr>
          <w:rFonts w:ascii="Arial" w:hAnsi="Arial" w:cs="Arial" w:hint="eastAsia"/>
          <w:sz w:val="24"/>
          <w:szCs w:val="24"/>
        </w:rPr>
        <w:t>achieve</w:t>
      </w:r>
      <w:r>
        <w:rPr>
          <w:rFonts w:ascii="Arial" w:hAnsi="Arial" w:cs="Arial"/>
          <w:sz w:val="24"/>
          <w:szCs w:val="24"/>
        </w:rPr>
        <w:t xml:space="preserve"> the first objective of this dissertation:</w:t>
      </w:r>
    </w:p>
    <w:p w14:paraId="7F4726CB" w14:textId="77777777" w:rsidR="00785208" w:rsidRDefault="00785208" w:rsidP="00785208">
      <w:pPr>
        <w:spacing w:line="480" w:lineRule="auto"/>
        <w:rPr>
          <w:rFonts w:ascii="Arial" w:hAnsi="Arial" w:cs="Arial"/>
          <w:sz w:val="24"/>
          <w:szCs w:val="24"/>
        </w:rPr>
      </w:pPr>
    </w:p>
    <w:p w14:paraId="67A82D95" w14:textId="6AC9192E" w:rsidR="00785208" w:rsidRDefault="00785208" w:rsidP="00785208">
      <w:pPr>
        <w:spacing w:line="480" w:lineRule="auto"/>
        <w:ind w:left="1680" w:hangingChars="700" w:hanging="1680"/>
        <w:rPr>
          <w:rFonts w:ascii="Arial" w:hAnsi="Arial" w:cs="Arial"/>
          <w:i/>
          <w:iCs/>
          <w:sz w:val="24"/>
          <w:szCs w:val="24"/>
        </w:rPr>
      </w:pPr>
      <w:r>
        <w:rPr>
          <w:rFonts w:ascii="Arial" w:hAnsi="Arial" w:cs="Arial" w:hint="eastAsia"/>
          <w:sz w:val="24"/>
          <w:szCs w:val="24"/>
        </w:rPr>
        <w:t xml:space="preserve"> </w:t>
      </w:r>
      <w:r>
        <w:rPr>
          <w:rFonts w:ascii="Arial" w:hAnsi="Arial" w:cs="Arial"/>
          <w:sz w:val="24"/>
          <w:szCs w:val="24"/>
        </w:rPr>
        <w:t xml:space="preserve">        </w:t>
      </w:r>
      <w:bookmarkStart w:id="11" w:name="_Hlk63602201"/>
      <w:r w:rsidRPr="002735D9">
        <w:rPr>
          <w:rFonts w:ascii="Arial" w:hAnsi="Arial" w:cs="Arial"/>
          <w:i/>
          <w:iCs/>
          <w:sz w:val="24"/>
          <w:szCs w:val="24"/>
        </w:rPr>
        <w:t>“To Critically analy</w:t>
      </w:r>
      <w:r w:rsidR="00E1152B">
        <w:rPr>
          <w:rFonts w:ascii="Arial" w:hAnsi="Arial" w:cs="Arial"/>
          <w:i/>
          <w:iCs/>
          <w:sz w:val="24"/>
          <w:szCs w:val="24"/>
        </w:rPr>
        <w:t>s</w:t>
      </w:r>
      <w:r w:rsidRPr="002735D9">
        <w:rPr>
          <w:rFonts w:ascii="Arial" w:hAnsi="Arial" w:cs="Arial"/>
          <w:i/>
          <w:iCs/>
          <w:sz w:val="24"/>
          <w:szCs w:val="24"/>
        </w:rPr>
        <w:t>e the existing academic literature</w:t>
      </w:r>
      <w:r>
        <w:rPr>
          <w:rFonts w:ascii="Arial" w:hAnsi="Arial" w:cs="Arial"/>
          <w:i/>
          <w:iCs/>
          <w:sz w:val="24"/>
          <w:szCs w:val="24"/>
        </w:rPr>
        <w:t xml:space="preserve"> on </w:t>
      </w:r>
    </w:p>
    <w:p w14:paraId="39E9A670" w14:textId="77777777" w:rsidR="00785208" w:rsidRDefault="00785208" w:rsidP="00785208">
      <w:pPr>
        <w:spacing w:line="480" w:lineRule="auto"/>
        <w:ind w:leftChars="700" w:left="1470" w:firstLineChars="150" w:firstLine="360"/>
        <w:rPr>
          <w:rFonts w:ascii="Arial" w:hAnsi="Arial" w:cs="Arial"/>
          <w:i/>
          <w:iCs/>
          <w:sz w:val="24"/>
          <w:szCs w:val="24"/>
        </w:rPr>
      </w:pPr>
      <w:r>
        <w:rPr>
          <w:rFonts w:ascii="Arial" w:hAnsi="Arial" w:cs="Arial"/>
          <w:i/>
          <w:iCs/>
          <w:sz w:val="24"/>
          <w:szCs w:val="24"/>
        </w:rPr>
        <w:t>E-sports</w:t>
      </w:r>
      <w:r w:rsidRPr="002735D9">
        <w:rPr>
          <w:rFonts w:ascii="Arial" w:hAnsi="Arial" w:cs="Arial"/>
          <w:i/>
          <w:iCs/>
          <w:sz w:val="24"/>
          <w:szCs w:val="24"/>
        </w:rPr>
        <w:t xml:space="preserve"> </w:t>
      </w:r>
      <w:r>
        <w:rPr>
          <w:rFonts w:ascii="Arial" w:hAnsi="Arial" w:cs="Arial"/>
          <w:i/>
          <w:iCs/>
          <w:sz w:val="24"/>
          <w:szCs w:val="24"/>
        </w:rPr>
        <w:t xml:space="preserve">and </w:t>
      </w:r>
      <w:r w:rsidRPr="00E32314">
        <w:rPr>
          <w:rFonts w:ascii="Arial" w:hAnsi="Arial" w:cs="Arial"/>
          <w:i/>
          <w:iCs/>
          <w:sz w:val="24"/>
          <w:szCs w:val="24"/>
        </w:rPr>
        <w:t>sustainable development</w:t>
      </w:r>
      <w:r w:rsidRPr="002735D9">
        <w:rPr>
          <w:rFonts w:ascii="Arial" w:hAnsi="Arial" w:cs="Arial"/>
          <w:i/>
          <w:iCs/>
          <w:sz w:val="24"/>
          <w:szCs w:val="24"/>
        </w:rPr>
        <w:t>.”</w:t>
      </w:r>
    </w:p>
    <w:bookmarkEnd w:id="11"/>
    <w:p w14:paraId="53A2F373" w14:textId="77777777" w:rsidR="00785208" w:rsidRDefault="00785208" w:rsidP="00785208">
      <w:pPr>
        <w:spacing w:line="480" w:lineRule="auto"/>
        <w:rPr>
          <w:rFonts w:ascii="Arial" w:hAnsi="Arial" w:cs="Arial"/>
          <w:i/>
          <w:iCs/>
          <w:sz w:val="24"/>
          <w:szCs w:val="24"/>
        </w:rPr>
      </w:pPr>
    </w:p>
    <w:p w14:paraId="2D6257AC" w14:textId="77777777" w:rsidR="00785208" w:rsidRPr="007C071C"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 xml:space="preserve">o meet the objective, this chapter will cover </w:t>
      </w:r>
      <w:r w:rsidRPr="007C071C">
        <w:rPr>
          <w:rFonts w:ascii="Arial" w:hAnsi="Arial" w:cs="Arial"/>
          <w:sz w:val="24"/>
          <w:szCs w:val="24"/>
        </w:rPr>
        <w:t>a variety of academic materials</w:t>
      </w:r>
      <w:r>
        <w:rPr>
          <w:rFonts w:ascii="Arial" w:hAnsi="Arial" w:cs="Arial"/>
          <w:sz w:val="24"/>
          <w:szCs w:val="24"/>
        </w:rPr>
        <w:t xml:space="preserve"> such as relevant books, </w:t>
      </w:r>
      <w:r w:rsidRPr="007C071C">
        <w:rPr>
          <w:rFonts w:ascii="Arial" w:hAnsi="Arial" w:cs="Arial"/>
          <w:sz w:val="24"/>
          <w:szCs w:val="24"/>
        </w:rPr>
        <w:t>academic journals</w:t>
      </w:r>
      <w:r>
        <w:rPr>
          <w:rFonts w:ascii="Arial" w:hAnsi="Arial" w:cs="Arial"/>
          <w:sz w:val="24"/>
          <w:szCs w:val="24"/>
        </w:rPr>
        <w:t>, newspaper articles, websites papers</w:t>
      </w:r>
      <w:r w:rsidRPr="007C071C">
        <w:rPr>
          <w:rFonts w:ascii="Arial" w:hAnsi="Arial" w:cs="Arial"/>
          <w:sz w:val="24"/>
          <w:szCs w:val="24"/>
        </w:rPr>
        <w:t xml:space="preserve"> and primary research in the</w:t>
      </w:r>
      <w:r w:rsidRPr="007C071C">
        <w:t xml:space="preserve"> </w:t>
      </w:r>
      <w:r>
        <w:rPr>
          <w:rFonts w:ascii="Arial" w:hAnsi="Arial" w:cs="Arial"/>
          <w:sz w:val="24"/>
          <w:szCs w:val="24"/>
        </w:rPr>
        <w:t>r</w:t>
      </w:r>
      <w:r w:rsidRPr="007C071C">
        <w:rPr>
          <w:rFonts w:ascii="Arial" w:hAnsi="Arial" w:cs="Arial"/>
          <w:sz w:val="24"/>
          <w:szCs w:val="24"/>
        </w:rPr>
        <w:t>elated agencies</w:t>
      </w:r>
      <w:r>
        <w:rPr>
          <w:rFonts w:ascii="Arial" w:hAnsi="Arial" w:cs="Arial"/>
          <w:sz w:val="24"/>
          <w:szCs w:val="24"/>
        </w:rPr>
        <w:t xml:space="preserve">. </w:t>
      </w:r>
      <w:r>
        <w:rPr>
          <w:rFonts w:ascii="Arial" w:hAnsi="Arial" w:cs="Arial" w:hint="eastAsia"/>
          <w:sz w:val="24"/>
          <w:szCs w:val="24"/>
        </w:rPr>
        <w:t>In</w:t>
      </w:r>
      <w:r>
        <w:rPr>
          <w:rFonts w:ascii="Arial" w:hAnsi="Arial" w:cs="Arial"/>
          <w:sz w:val="24"/>
          <w:szCs w:val="24"/>
        </w:rPr>
        <w:t xml:space="preserve"> </w:t>
      </w:r>
      <w:r>
        <w:rPr>
          <w:rFonts w:ascii="Arial" w:hAnsi="Arial" w:cs="Arial" w:hint="eastAsia"/>
          <w:sz w:val="24"/>
          <w:szCs w:val="24"/>
        </w:rPr>
        <w:t>this</w:t>
      </w:r>
      <w:r>
        <w:rPr>
          <w:rFonts w:ascii="Arial" w:hAnsi="Arial" w:cs="Arial"/>
          <w:sz w:val="24"/>
          <w:szCs w:val="24"/>
        </w:rPr>
        <w:t xml:space="preserve"> </w:t>
      </w:r>
      <w:r>
        <w:rPr>
          <w:rFonts w:ascii="Arial" w:hAnsi="Arial" w:cs="Arial" w:hint="eastAsia"/>
          <w:sz w:val="24"/>
          <w:szCs w:val="24"/>
        </w:rPr>
        <w:t>chapter</w:t>
      </w:r>
      <w:r>
        <w:rPr>
          <w:rFonts w:ascii="Arial" w:hAnsi="Arial" w:cs="Arial"/>
          <w:sz w:val="24"/>
          <w:szCs w:val="24"/>
        </w:rPr>
        <w:t>,</w:t>
      </w:r>
      <w:r w:rsidRPr="007C071C">
        <w:t xml:space="preserve"> </w:t>
      </w:r>
      <w:r>
        <w:rPr>
          <w:rFonts w:ascii="Arial" w:hAnsi="Arial" w:cs="Arial"/>
          <w:sz w:val="24"/>
          <w:szCs w:val="24"/>
        </w:rPr>
        <w:t>t</w:t>
      </w:r>
      <w:r w:rsidRPr="007C071C">
        <w:rPr>
          <w:rFonts w:ascii="Arial" w:hAnsi="Arial" w:cs="Arial"/>
          <w:sz w:val="24"/>
          <w:szCs w:val="24"/>
        </w:rPr>
        <w:t>he literature review is provided by the University of Wales Trinity Saint David’s (UWTSD) online library</w:t>
      </w:r>
      <w:r>
        <w:rPr>
          <w:rFonts w:ascii="Arial" w:hAnsi="Arial" w:cs="Arial"/>
          <w:sz w:val="24"/>
          <w:szCs w:val="24"/>
        </w:rPr>
        <w:t>.</w:t>
      </w:r>
    </w:p>
    <w:p w14:paraId="30CA339B"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12" w:name="_Toc71147273"/>
      <w:r w:rsidRPr="00100EB5">
        <w:rPr>
          <w:rFonts w:ascii="Calibri Light" w:hAnsi="Calibri Light" w:cs="Calibri Light"/>
          <w:b w:val="0"/>
          <w:bCs w:val="0"/>
          <w:color w:val="4472C4" w:themeColor="accent1"/>
          <w:sz w:val="28"/>
          <w:szCs w:val="28"/>
        </w:rPr>
        <w:t>2.2 The Development of E-sports</w:t>
      </w:r>
      <w:bookmarkEnd w:id="12"/>
    </w:p>
    <w:p w14:paraId="582A9E25" w14:textId="77777777" w:rsidR="00785208" w:rsidRDefault="00785208" w:rsidP="00785208">
      <w:pPr>
        <w:spacing w:line="480" w:lineRule="auto"/>
        <w:rPr>
          <w:rFonts w:ascii="Arial" w:hAnsi="Arial" w:cs="Arial"/>
          <w:sz w:val="24"/>
          <w:szCs w:val="24"/>
        </w:rPr>
      </w:pPr>
      <w:r w:rsidRPr="00437080">
        <w:rPr>
          <w:rFonts w:ascii="Arial" w:hAnsi="Arial" w:cs="Arial"/>
          <w:sz w:val="24"/>
          <w:szCs w:val="24"/>
        </w:rPr>
        <w:t xml:space="preserve">The topic of whether e-sports is a sport has always been controversial in society </w:t>
      </w:r>
      <w:r>
        <w:rPr>
          <w:rFonts w:ascii="Arial" w:hAnsi="Arial" w:cs="Arial"/>
          <w:sz w:val="24"/>
          <w:szCs w:val="24"/>
        </w:rPr>
        <w:t>(</w:t>
      </w:r>
      <w:proofErr w:type="spellStart"/>
      <w:r w:rsidRPr="00E33B97">
        <w:rPr>
          <w:rFonts w:ascii="Arial" w:hAnsi="Arial" w:cs="Arial"/>
          <w:sz w:val="24"/>
          <w:szCs w:val="24"/>
        </w:rPr>
        <w:t>Seo</w:t>
      </w:r>
      <w:proofErr w:type="spellEnd"/>
      <w:r w:rsidRPr="00E33B97">
        <w:rPr>
          <w:rFonts w:ascii="Arial" w:hAnsi="Arial" w:cs="Arial"/>
          <w:sz w:val="24"/>
          <w:szCs w:val="24"/>
        </w:rPr>
        <w:t xml:space="preserve"> and Jung, 2016</w:t>
      </w:r>
      <w:r>
        <w:rPr>
          <w:rFonts w:ascii="Arial" w:hAnsi="Arial" w:cs="Arial"/>
          <w:sz w:val="24"/>
          <w:szCs w:val="24"/>
        </w:rPr>
        <w:t>)</w:t>
      </w:r>
      <w:r w:rsidRPr="00D221E6">
        <w:rPr>
          <w:rFonts w:ascii="Arial" w:hAnsi="Arial" w:cs="Arial"/>
          <w:sz w:val="24"/>
          <w:szCs w:val="24"/>
        </w:rPr>
        <w:t>.</w:t>
      </w:r>
      <w:r w:rsidRPr="005C56D4">
        <w:t xml:space="preserve"> </w:t>
      </w:r>
      <w:r w:rsidRPr="00F13261">
        <w:rPr>
          <w:rFonts w:ascii="Arial" w:hAnsi="Arial" w:cs="Arial"/>
          <w:sz w:val="24"/>
          <w:szCs w:val="24"/>
        </w:rPr>
        <w:t>E-sports has gradually penetrated into the field of sports, and people have questioned the definition of sports</w:t>
      </w:r>
      <w:r>
        <w:rPr>
          <w:rFonts w:ascii="Arial" w:hAnsi="Arial" w:cs="Arial" w:hint="eastAsia"/>
          <w:sz w:val="24"/>
          <w:szCs w:val="24"/>
        </w:rPr>
        <w:t>.</w:t>
      </w:r>
      <w:r>
        <w:rPr>
          <w:rFonts w:ascii="Arial" w:hAnsi="Arial" w:cs="Arial"/>
          <w:sz w:val="24"/>
          <w:szCs w:val="24"/>
        </w:rPr>
        <w:t xml:space="preserve"> Suits (1988, p.61) has defined sports as “</w:t>
      </w:r>
      <w:r w:rsidRPr="00AF26C2">
        <w:rPr>
          <w:rFonts w:ascii="Arial" w:hAnsi="Arial" w:cs="Arial"/>
          <w:i/>
          <w:iCs/>
          <w:sz w:val="24"/>
          <w:szCs w:val="24"/>
        </w:rPr>
        <w:t>a simple sports game that has been institutionalized in certain way</w:t>
      </w:r>
      <w:r>
        <w:rPr>
          <w:rFonts w:ascii="Arial" w:hAnsi="Arial" w:cs="Arial"/>
          <w:sz w:val="24"/>
          <w:szCs w:val="24"/>
        </w:rPr>
        <w:t>”. Guttmann (1994) thinks that o</w:t>
      </w:r>
      <w:r w:rsidRPr="00962FDB">
        <w:rPr>
          <w:rFonts w:ascii="Arial" w:hAnsi="Arial" w:cs="Arial"/>
          <w:sz w:val="24"/>
          <w:szCs w:val="24"/>
        </w:rPr>
        <w:t>nly an organization or institution that manages regularly held games and constantly improves and adjusts the rules can be called modern sports.</w:t>
      </w:r>
      <w:r w:rsidRPr="007150F7">
        <w:t xml:space="preserve"> </w:t>
      </w:r>
      <w:r w:rsidRPr="007150F7">
        <w:rPr>
          <w:rFonts w:ascii="Arial" w:hAnsi="Arial" w:cs="Arial"/>
          <w:sz w:val="24"/>
          <w:szCs w:val="24"/>
        </w:rPr>
        <w:t xml:space="preserve">The </w:t>
      </w:r>
      <w:r w:rsidRPr="007150F7">
        <w:rPr>
          <w:rFonts w:ascii="Arial" w:hAnsi="Arial" w:cs="Arial"/>
          <w:sz w:val="24"/>
          <w:szCs w:val="24"/>
        </w:rPr>
        <w:lastRenderedPageBreak/>
        <w:t xml:space="preserve">institutionalization of </w:t>
      </w:r>
      <w:r>
        <w:rPr>
          <w:rFonts w:ascii="Arial" w:hAnsi="Arial" w:cs="Arial"/>
          <w:sz w:val="24"/>
          <w:szCs w:val="24"/>
        </w:rPr>
        <w:t>e</w:t>
      </w:r>
      <w:r w:rsidRPr="007150F7">
        <w:rPr>
          <w:rFonts w:ascii="Arial" w:hAnsi="Arial" w:cs="Arial"/>
          <w:sz w:val="24"/>
          <w:szCs w:val="24"/>
        </w:rPr>
        <w:t>-</w:t>
      </w:r>
      <w:r>
        <w:rPr>
          <w:rFonts w:ascii="Arial" w:hAnsi="Arial" w:cs="Arial"/>
          <w:sz w:val="24"/>
          <w:szCs w:val="24"/>
        </w:rPr>
        <w:t>s</w:t>
      </w:r>
      <w:r w:rsidRPr="007150F7">
        <w:rPr>
          <w:rFonts w:ascii="Arial" w:hAnsi="Arial" w:cs="Arial"/>
          <w:sz w:val="24"/>
          <w:szCs w:val="24"/>
        </w:rPr>
        <w:t xml:space="preserve">ports is </w:t>
      </w:r>
      <w:r>
        <w:rPr>
          <w:rFonts w:ascii="Arial" w:hAnsi="Arial" w:cs="Arial"/>
          <w:sz w:val="24"/>
          <w:szCs w:val="24"/>
        </w:rPr>
        <w:t>significant</w:t>
      </w:r>
      <w:r w:rsidRPr="007150F7">
        <w:rPr>
          <w:rFonts w:ascii="Arial" w:hAnsi="Arial" w:cs="Arial"/>
          <w:sz w:val="24"/>
          <w:szCs w:val="24"/>
        </w:rPr>
        <w:t xml:space="preserve"> in sports, and the institutionalization is also one of the important reasons why </w:t>
      </w:r>
      <w:r>
        <w:rPr>
          <w:rFonts w:ascii="Arial" w:hAnsi="Arial" w:cs="Arial"/>
          <w:sz w:val="24"/>
          <w:szCs w:val="24"/>
        </w:rPr>
        <w:t>e</w:t>
      </w:r>
      <w:r w:rsidRPr="007150F7">
        <w:rPr>
          <w:rFonts w:ascii="Arial" w:hAnsi="Arial" w:cs="Arial"/>
          <w:sz w:val="24"/>
          <w:szCs w:val="24"/>
        </w:rPr>
        <w:t>-sports is similar to traditional sports</w:t>
      </w:r>
      <w:r>
        <w:rPr>
          <w:rFonts w:ascii="Arial" w:hAnsi="Arial" w:cs="Arial"/>
          <w:sz w:val="24"/>
          <w:szCs w:val="24"/>
        </w:rPr>
        <w:t xml:space="preserve"> (</w:t>
      </w:r>
      <w:proofErr w:type="spellStart"/>
      <w:r>
        <w:rPr>
          <w:rFonts w:ascii="Arial" w:hAnsi="Arial" w:cs="Arial"/>
          <w:sz w:val="24"/>
          <w:szCs w:val="24"/>
        </w:rPr>
        <w:t>Abanazir</w:t>
      </w:r>
      <w:proofErr w:type="spellEnd"/>
      <w:r>
        <w:rPr>
          <w:rFonts w:ascii="Arial" w:hAnsi="Arial" w:cs="Arial"/>
          <w:sz w:val="24"/>
          <w:szCs w:val="24"/>
        </w:rPr>
        <w:t>, 2018)</w:t>
      </w:r>
      <w:r w:rsidRPr="007150F7">
        <w:rPr>
          <w:rFonts w:ascii="Arial" w:hAnsi="Arial" w:cs="Arial"/>
          <w:sz w:val="24"/>
          <w:szCs w:val="24"/>
        </w:rPr>
        <w:t>.</w:t>
      </w:r>
      <w:r w:rsidRPr="007150F7">
        <w:t xml:space="preserve"> </w:t>
      </w:r>
      <w:proofErr w:type="spellStart"/>
      <w:r w:rsidRPr="00F963AB">
        <w:rPr>
          <w:rFonts w:ascii="Arial" w:hAnsi="Arial" w:cs="Arial"/>
          <w:sz w:val="24"/>
          <w:szCs w:val="24"/>
        </w:rPr>
        <w:t>Summerley</w:t>
      </w:r>
      <w:proofErr w:type="spellEnd"/>
      <w:r w:rsidRPr="00F963AB">
        <w:rPr>
          <w:rFonts w:ascii="Arial" w:hAnsi="Arial" w:cs="Arial"/>
          <w:sz w:val="24"/>
          <w:szCs w:val="24"/>
        </w:rPr>
        <w:t xml:space="preserve"> (2019)</w:t>
      </w:r>
      <w:r w:rsidRPr="007150F7">
        <w:rPr>
          <w:rFonts w:ascii="Arial" w:hAnsi="Arial" w:cs="Arial"/>
          <w:sz w:val="24"/>
          <w:szCs w:val="24"/>
        </w:rPr>
        <w:t xml:space="preserve"> believed that the development of </w:t>
      </w:r>
      <w:r>
        <w:rPr>
          <w:rFonts w:ascii="Arial" w:hAnsi="Arial" w:cs="Arial"/>
          <w:sz w:val="24"/>
          <w:szCs w:val="24"/>
        </w:rPr>
        <w:t>e</w:t>
      </w:r>
      <w:r w:rsidRPr="007150F7">
        <w:rPr>
          <w:rFonts w:ascii="Arial" w:hAnsi="Arial" w:cs="Arial"/>
          <w:sz w:val="24"/>
          <w:szCs w:val="24"/>
        </w:rPr>
        <w:t>-</w:t>
      </w:r>
      <w:r>
        <w:rPr>
          <w:rFonts w:ascii="Arial" w:hAnsi="Arial" w:cs="Arial"/>
          <w:sz w:val="24"/>
          <w:szCs w:val="24"/>
        </w:rPr>
        <w:t>s</w:t>
      </w:r>
      <w:r w:rsidRPr="007150F7">
        <w:rPr>
          <w:rFonts w:ascii="Arial" w:hAnsi="Arial" w:cs="Arial"/>
          <w:sz w:val="24"/>
          <w:szCs w:val="24"/>
        </w:rPr>
        <w:t>ports and traditional sports have similar moral philosophy, institutionalized rules, and community characteristics.</w:t>
      </w:r>
      <w:r w:rsidRPr="00AD09A0">
        <w:t xml:space="preserve"> </w:t>
      </w:r>
      <w:r w:rsidRPr="00AD09A0">
        <w:rPr>
          <w:rFonts w:ascii="Arial" w:hAnsi="Arial" w:cs="Arial"/>
          <w:sz w:val="24"/>
          <w:szCs w:val="24"/>
        </w:rPr>
        <w:t xml:space="preserve">Although the rules of </w:t>
      </w:r>
      <w:r>
        <w:rPr>
          <w:rFonts w:ascii="Arial" w:hAnsi="Arial" w:cs="Arial"/>
          <w:sz w:val="24"/>
          <w:szCs w:val="24"/>
        </w:rPr>
        <w:t>e</w:t>
      </w:r>
      <w:r w:rsidRPr="00AD09A0">
        <w:rPr>
          <w:rFonts w:ascii="Arial" w:hAnsi="Arial" w:cs="Arial"/>
          <w:sz w:val="24"/>
          <w:szCs w:val="24"/>
        </w:rPr>
        <w:t>-</w:t>
      </w:r>
      <w:r>
        <w:rPr>
          <w:rFonts w:ascii="Arial" w:hAnsi="Arial" w:cs="Arial"/>
          <w:sz w:val="24"/>
          <w:szCs w:val="24"/>
        </w:rPr>
        <w:t>s</w:t>
      </w:r>
      <w:r w:rsidRPr="00AD09A0">
        <w:rPr>
          <w:rFonts w:ascii="Arial" w:hAnsi="Arial" w:cs="Arial"/>
          <w:sz w:val="24"/>
          <w:szCs w:val="24"/>
        </w:rPr>
        <w:t xml:space="preserve">ports are converging to traditional sports and </w:t>
      </w:r>
      <w:r>
        <w:rPr>
          <w:rFonts w:ascii="Arial" w:hAnsi="Arial" w:cs="Arial"/>
          <w:sz w:val="24"/>
          <w:szCs w:val="24"/>
        </w:rPr>
        <w:t>it</w:t>
      </w:r>
      <w:r w:rsidRPr="00AD09A0">
        <w:rPr>
          <w:rFonts w:ascii="Arial" w:hAnsi="Arial" w:cs="Arial"/>
          <w:sz w:val="24"/>
          <w:szCs w:val="24"/>
        </w:rPr>
        <w:t xml:space="preserve"> is gradually developing towards the traditional sports model</w:t>
      </w:r>
      <w:r>
        <w:rPr>
          <w:rFonts w:ascii="Arial" w:hAnsi="Arial" w:cs="Arial"/>
          <w:sz w:val="24"/>
          <w:szCs w:val="24"/>
        </w:rPr>
        <w:t xml:space="preserve"> (Taylor, 2012)</w:t>
      </w:r>
      <w:r w:rsidRPr="00AD09A0">
        <w:rPr>
          <w:rFonts w:ascii="Arial" w:hAnsi="Arial" w:cs="Arial"/>
          <w:sz w:val="24"/>
          <w:szCs w:val="24"/>
        </w:rPr>
        <w:t xml:space="preserve">. </w:t>
      </w:r>
      <w:r>
        <w:rPr>
          <w:rFonts w:ascii="Arial" w:hAnsi="Arial" w:cs="Arial" w:hint="eastAsia"/>
          <w:sz w:val="24"/>
          <w:szCs w:val="24"/>
        </w:rPr>
        <w:t>However</w:t>
      </w:r>
      <w:r>
        <w:rPr>
          <w:rFonts w:ascii="Arial" w:hAnsi="Arial" w:cs="Arial"/>
          <w:sz w:val="24"/>
          <w:szCs w:val="24"/>
        </w:rPr>
        <w:t>, t</w:t>
      </w:r>
      <w:r w:rsidRPr="00AD09A0">
        <w:rPr>
          <w:rFonts w:ascii="Arial" w:hAnsi="Arial" w:cs="Arial"/>
          <w:sz w:val="24"/>
          <w:szCs w:val="24"/>
        </w:rPr>
        <w:t xml:space="preserve">he International Olympic Committee believes that </w:t>
      </w:r>
      <w:r>
        <w:rPr>
          <w:rFonts w:ascii="Arial" w:hAnsi="Arial" w:cs="Arial"/>
          <w:sz w:val="24"/>
          <w:szCs w:val="24"/>
        </w:rPr>
        <w:t>e</w:t>
      </w:r>
      <w:r w:rsidRPr="00AD09A0">
        <w:rPr>
          <w:rFonts w:ascii="Arial" w:hAnsi="Arial" w:cs="Arial"/>
          <w:sz w:val="24"/>
          <w:szCs w:val="24"/>
        </w:rPr>
        <w:t>-</w:t>
      </w:r>
      <w:r>
        <w:rPr>
          <w:rFonts w:ascii="Arial" w:hAnsi="Arial" w:cs="Arial"/>
          <w:sz w:val="24"/>
          <w:szCs w:val="24"/>
        </w:rPr>
        <w:t>s</w:t>
      </w:r>
      <w:r w:rsidRPr="00AD09A0">
        <w:rPr>
          <w:rFonts w:ascii="Arial" w:hAnsi="Arial" w:cs="Arial"/>
          <w:sz w:val="24"/>
          <w:szCs w:val="24"/>
        </w:rPr>
        <w:t xml:space="preserve">ports are not mature enough and </w:t>
      </w:r>
      <w:r>
        <w:rPr>
          <w:rFonts w:ascii="Arial" w:hAnsi="Arial" w:cs="Arial"/>
          <w:sz w:val="24"/>
          <w:szCs w:val="24"/>
        </w:rPr>
        <w:t>there</w:t>
      </w:r>
      <w:r w:rsidRPr="00AD09A0">
        <w:rPr>
          <w:rFonts w:ascii="Arial" w:hAnsi="Arial" w:cs="Arial"/>
          <w:sz w:val="24"/>
          <w:szCs w:val="24"/>
        </w:rPr>
        <w:t xml:space="preserve"> are still many problems in </w:t>
      </w:r>
      <w:r>
        <w:rPr>
          <w:rFonts w:ascii="Arial" w:hAnsi="Arial" w:cs="Arial"/>
          <w:sz w:val="24"/>
          <w:szCs w:val="24"/>
        </w:rPr>
        <w:t>e-s</w:t>
      </w:r>
      <w:r w:rsidRPr="00AD09A0">
        <w:rPr>
          <w:rFonts w:ascii="Arial" w:hAnsi="Arial" w:cs="Arial"/>
          <w:sz w:val="24"/>
          <w:szCs w:val="24"/>
        </w:rPr>
        <w:t>ports</w:t>
      </w:r>
      <w:r>
        <w:rPr>
          <w:rFonts w:ascii="Arial" w:hAnsi="Arial" w:cs="Arial"/>
          <w:sz w:val="24"/>
          <w:szCs w:val="24"/>
        </w:rPr>
        <w:t xml:space="preserve"> (</w:t>
      </w:r>
      <w:r w:rsidRPr="00AD09A0">
        <w:rPr>
          <w:rFonts w:ascii="Arial" w:hAnsi="Arial" w:cs="Arial"/>
          <w:sz w:val="24"/>
          <w:szCs w:val="24"/>
        </w:rPr>
        <w:t>Segarra</w:t>
      </w:r>
      <w:r>
        <w:rPr>
          <w:rFonts w:ascii="Arial" w:hAnsi="Arial" w:cs="Arial"/>
          <w:sz w:val="24"/>
          <w:szCs w:val="24"/>
        </w:rPr>
        <w:t>,2019)</w:t>
      </w:r>
      <w:r w:rsidRPr="00AD09A0">
        <w:rPr>
          <w:rFonts w:ascii="Arial" w:hAnsi="Arial" w:cs="Arial"/>
          <w:sz w:val="24"/>
          <w:szCs w:val="24"/>
        </w:rPr>
        <w:t>.</w:t>
      </w:r>
    </w:p>
    <w:p w14:paraId="7601CD4D" w14:textId="77777777" w:rsidR="00785208" w:rsidRDefault="00785208" w:rsidP="00785208">
      <w:pPr>
        <w:spacing w:line="480" w:lineRule="auto"/>
        <w:rPr>
          <w:rFonts w:ascii="Arial" w:hAnsi="Arial" w:cs="Arial"/>
          <w:sz w:val="24"/>
          <w:szCs w:val="24"/>
        </w:rPr>
      </w:pPr>
    </w:p>
    <w:p w14:paraId="3E2DF756" w14:textId="77777777" w:rsidR="00785208" w:rsidRDefault="00785208" w:rsidP="00785208">
      <w:pPr>
        <w:spacing w:line="480" w:lineRule="auto"/>
        <w:rPr>
          <w:rFonts w:ascii="Arial" w:hAnsi="Arial" w:cs="Arial"/>
          <w:sz w:val="24"/>
          <w:szCs w:val="24"/>
        </w:rPr>
      </w:pPr>
      <w:r w:rsidRPr="00F963AB">
        <w:rPr>
          <w:rFonts w:ascii="Arial" w:hAnsi="Arial" w:cs="Arial"/>
          <w:sz w:val="24"/>
          <w:szCs w:val="24"/>
        </w:rPr>
        <w:t xml:space="preserve">Since the 21st century, with the rapid rise of the topic of </w:t>
      </w:r>
      <w:r>
        <w:rPr>
          <w:rFonts w:ascii="Arial" w:hAnsi="Arial" w:cs="Arial"/>
          <w:sz w:val="24"/>
          <w:szCs w:val="24"/>
        </w:rPr>
        <w:t>e</w:t>
      </w:r>
      <w:r w:rsidRPr="00F963AB">
        <w:rPr>
          <w:rFonts w:ascii="Arial" w:hAnsi="Arial" w:cs="Arial"/>
          <w:sz w:val="24"/>
          <w:szCs w:val="24"/>
        </w:rPr>
        <w:t>-</w:t>
      </w:r>
      <w:r>
        <w:rPr>
          <w:rFonts w:ascii="Arial" w:hAnsi="Arial" w:cs="Arial"/>
          <w:sz w:val="24"/>
          <w:szCs w:val="24"/>
        </w:rPr>
        <w:t>s</w:t>
      </w:r>
      <w:r w:rsidRPr="00F963AB">
        <w:rPr>
          <w:rFonts w:ascii="Arial" w:hAnsi="Arial" w:cs="Arial"/>
          <w:sz w:val="24"/>
          <w:szCs w:val="24"/>
        </w:rPr>
        <w:t xml:space="preserve">ports and </w:t>
      </w:r>
      <w:r>
        <w:rPr>
          <w:rFonts w:ascii="Arial" w:hAnsi="Arial" w:cs="Arial"/>
          <w:sz w:val="24"/>
          <w:szCs w:val="24"/>
        </w:rPr>
        <w:t>there are a large number of</w:t>
      </w:r>
      <w:r w:rsidRPr="00F963AB">
        <w:rPr>
          <w:rFonts w:ascii="Arial" w:hAnsi="Arial" w:cs="Arial"/>
          <w:sz w:val="24"/>
          <w:szCs w:val="24"/>
        </w:rPr>
        <w:t xml:space="preserve"> capitals pouring into this industry, scholars have had a deeper discussion on </w:t>
      </w:r>
      <w:r>
        <w:rPr>
          <w:rFonts w:ascii="Arial" w:hAnsi="Arial" w:cs="Arial"/>
          <w:sz w:val="24"/>
          <w:szCs w:val="24"/>
        </w:rPr>
        <w:t>e</w:t>
      </w:r>
      <w:r w:rsidRPr="00F963AB">
        <w:rPr>
          <w:rFonts w:ascii="Arial" w:hAnsi="Arial" w:cs="Arial"/>
          <w:sz w:val="24"/>
          <w:szCs w:val="24"/>
        </w:rPr>
        <w:t>-sports</w:t>
      </w:r>
      <w:r>
        <w:rPr>
          <w:rFonts w:ascii="Arial" w:hAnsi="Arial" w:cs="Arial"/>
          <w:sz w:val="24"/>
          <w:szCs w:val="24"/>
        </w:rPr>
        <w:t xml:space="preserve"> (</w:t>
      </w:r>
      <w:r w:rsidRPr="0063075B">
        <w:rPr>
          <w:rFonts w:ascii="Arial" w:hAnsi="Arial" w:cs="Arial"/>
          <w:sz w:val="24"/>
          <w:szCs w:val="24"/>
        </w:rPr>
        <w:t>Witkowski</w:t>
      </w:r>
      <w:r>
        <w:rPr>
          <w:rFonts w:ascii="Arial" w:hAnsi="Arial" w:cs="Arial"/>
          <w:sz w:val="24"/>
          <w:szCs w:val="24"/>
        </w:rPr>
        <w:t>, 2012)</w:t>
      </w:r>
      <w:r w:rsidRPr="00F963AB">
        <w:rPr>
          <w:rFonts w:ascii="Arial" w:hAnsi="Arial" w:cs="Arial"/>
          <w:sz w:val="24"/>
          <w:szCs w:val="24"/>
        </w:rPr>
        <w:t xml:space="preserve">. </w:t>
      </w:r>
      <w:proofErr w:type="spellStart"/>
      <w:r w:rsidRPr="00F963AB">
        <w:rPr>
          <w:rFonts w:ascii="Arial" w:hAnsi="Arial" w:cs="Arial"/>
          <w:sz w:val="24"/>
          <w:szCs w:val="24"/>
        </w:rPr>
        <w:t>Summerley</w:t>
      </w:r>
      <w:proofErr w:type="spellEnd"/>
      <w:r w:rsidRPr="00F963AB">
        <w:rPr>
          <w:rFonts w:ascii="Arial" w:hAnsi="Arial" w:cs="Arial"/>
          <w:sz w:val="24"/>
          <w:szCs w:val="24"/>
        </w:rPr>
        <w:t xml:space="preserve"> (2019) </w:t>
      </w:r>
      <w:r>
        <w:rPr>
          <w:rFonts w:ascii="Arial" w:hAnsi="Arial" w:cs="Arial"/>
          <w:sz w:val="24"/>
          <w:szCs w:val="24"/>
        </w:rPr>
        <w:t>thinks e</w:t>
      </w:r>
      <w:r w:rsidRPr="00AF26C2">
        <w:rPr>
          <w:rFonts w:ascii="Arial" w:hAnsi="Arial" w:cs="Arial"/>
          <w:sz w:val="24"/>
          <w:szCs w:val="24"/>
        </w:rPr>
        <w:t xml:space="preserve">-sports </w:t>
      </w:r>
      <w:r>
        <w:rPr>
          <w:rFonts w:ascii="Arial" w:hAnsi="Arial" w:cs="Arial"/>
          <w:sz w:val="24"/>
          <w:szCs w:val="24"/>
        </w:rPr>
        <w:t>game</w:t>
      </w:r>
      <w:r w:rsidRPr="00AF26C2">
        <w:rPr>
          <w:rFonts w:ascii="Arial" w:hAnsi="Arial" w:cs="Arial"/>
          <w:sz w:val="24"/>
          <w:szCs w:val="24"/>
        </w:rPr>
        <w:t xml:space="preserve">s are </w:t>
      </w:r>
      <w:r>
        <w:rPr>
          <w:rFonts w:ascii="Arial" w:hAnsi="Arial" w:cs="Arial"/>
          <w:sz w:val="24"/>
          <w:szCs w:val="24"/>
        </w:rPr>
        <w:t>the game</w:t>
      </w:r>
      <w:r w:rsidRPr="00AF26C2">
        <w:rPr>
          <w:rFonts w:ascii="Arial" w:hAnsi="Arial" w:cs="Arial"/>
          <w:sz w:val="24"/>
          <w:szCs w:val="24"/>
        </w:rPr>
        <w:t>s under the competition rules, which are consistent with traditional sports concepts.</w:t>
      </w:r>
      <w:r>
        <w:rPr>
          <w:rFonts w:ascii="Arial" w:hAnsi="Arial" w:cs="Arial"/>
          <w:sz w:val="24"/>
          <w:szCs w:val="24"/>
        </w:rPr>
        <w:t xml:space="preserve"> </w:t>
      </w:r>
      <w:proofErr w:type="spellStart"/>
      <w:r>
        <w:rPr>
          <w:rFonts w:ascii="Arial" w:hAnsi="Arial" w:cs="Arial"/>
          <w:sz w:val="24"/>
          <w:szCs w:val="24"/>
        </w:rPr>
        <w:t>Heere</w:t>
      </w:r>
      <w:proofErr w:type="spellEnd"/>
      <w:r>
        <w:rPr>
          <w:rFonts w:ascii="Arial" w:hAnsi="Arial" w:cs="Arial"/>
          <w:sz w:val="24"/>
          <w:szCs w:val="24"/>
        </w:rPr>
        <w:t xml:space="preserve"> (2018) thinks that e-s</w:t>
      </w:r>
      <w:r w:rsidRPr="007D0692">
        <w:rPr>
          <w:rFonts w:ascii="Arial" w:hAnsi="Arial" w:cs="Arial"/>
          <w:sz w:val="24"/>
          <w:szCs w:val="24"/>
        </w:rPr>
        <w:t>ports are a manifestation of sports</w:t>
      </w:r>
      <w:r>
        <w:rPr>
          <w:rFonts w:ascii="Arial" w:hAnsi="Arial" w:cs="Arial"/>
          <w:sz w:val="24"/>
          <w:szCs w:val="24"/>
        </w:rPr>
        <w:t>.</w:t>
      </w:r>
      <w:r w:rsidRPr="00D90E89">
        <w:t xml:space="preserve"> </w:t>
      </w:r>
      <w:r w:rsidRPr="00D90E89">
        <w:rPr>
          <w:rFonts w:ascii="Arial" w:hAnsi="Arial" w:cs="Arial"/>
          <w:sz w:val="24"/>
          <w:szCs w:val="24"/>
        </w:rPr>
        <w:t>Regardless of whether e-sports are a sport, it should be managed within the scope of sports. Since the sports industry itself is considering e-sports as a sport, few scholars have studie</w:t>
      </w:r>
      <w:r>
        <w:rPr>
          <w:rFonts w:ascii="Arial" w:hAnsi="Arial" w:cs="Arial"/>
          <w:sz w:val="24"/>
          <w:szCs w:val="24"/>
        </w:rPr>
        <w:t>s on</w:t>
      </w:r>
      <w:r w:rsidRPr="00D90E89">
        <w:rPr>
          <w:rFonts w:ascii="Arial" w:hAnsi="Arial" w:cs="Arial"/>
          <w:sz w:val="24"/>
          <w:szCs w:val="24"/>
        </w:rPr>
        <w:t xml:space="preserve"> it </w:t>
      </w:r>
      <w:r w:rsidRPr="009F2745">
        <w:rPr>
          <w:rFonts w:ascii="Arial" w:hAnsi="Arial" w:cs="Arial"/>
          <w:sz w:val="24"/>
          <w:szCs w:val="24"/>
        </w:rPr>
        <w:t>(</w:t>
      </w:r>
      <w:proofErr w:type="spellStart"/>
      <w:r w:rsidRPr="009F2745">
        <w:rPr>
          <w:rFonts w:ascii="Arial" w:hAnsi="Arial" w:cs="Arial"/>
          <w:sz w:val="24"/>
          <w:szCs w:val="24"/>
        </w:rPr>
        <w:t>Hamari</w:t>
      </w:r>
      <w:proofErr w:type="spellEnd"/>
      <w:r w:rsidRPr="009F2745">
        <w:rPr>
          <w:rFonts w:ascii="Arial" w:hAnsi="Arial" w:cs="Arial"/>
          <w:sz w:val="24"/>
          <w:szCs w:val="24"/>
        </w:rPr>
        <w:t xml:space="preserve"> and </w:t>
      </w:r>
      <w:proofErr w:type="spellStart"/>
      <w:r w:rsidRPr="009F2745">
        <w:rPr>
          <w:rFonts w:ascii="Arial" w:hAnsi="Arial" w:cs="Arial"/>
          <w:sz w:val="24"/>
          <w:szCs w:val="24"/>
        </w:rPr>
        <w:t>Sjöblom</w:t>
      </w:r>
      <w:proofErr w:type="spellEnd"/>
      <w:r w:rsidRPr="009F2745">
        <w:rPr>
          <w:rFonts w:ascii="Arial" w:hAnsi="Arial" w:cs="Arial"/>
          <w:sz w:val="24"/>
          <w:szCs w:val="24"/>
        </w:rPr>
        <w:t xml:space="preserve">, 2017; </w:t>
      </w:r>
      <w:bookmarkStart w:id="13" w:name="_Hlk63287921"/>
      <w:proofErr w:type="spellStart"/>
      <w:r w:rsidRPr="009F2745">
        <w:rPr>
          <w:rFonts w:ascii="Arial" w:hAnsi="Arial" w:cs="Arial"/>
          <w:sz w:val="24"/>
          <w:szCs w:val="24"/>
        </w:rPr>
        <w:t>Seo</w:t>
      </w:r>
      <w:proofErr w:type="spellEnd"/>
      <w:r w:rsidRPr="009F2745">
        <w:rPr>
          <w:rFonts w:ascii="Arial" w:hAnsi="Arial" w:cs="Arial"/>
          <w:sz w:val="24"/>
          <w:szCs w:val="24"/>
        </w:rPr>
        <w:t xml:space="preserve"> and Jung, 2016</w:t>
      </w:r>
      <w:bookmarkEnd w:id="13"/>
      <w:r>
        <w:rPr>
          <w:rFonts w:ascii="Arial" w:hAnsi="Arial" w:cs="Arial"/>
          <w:sz w:val="24"/>
          <w:szCs w:val="24"/>
        </w:rPr>
        <w:t xml:space="preserve">). </w:t>
      </w:r>
      <w:r w:rsidRPr="00420DF2">
        <w:rPr>
          <w:rFonts w:ascii="Arial" w:hAnsi="Arial" w:cs="Arial"/>
          <w:sz w:val="24"/>
          <w:szCs w:val="24"/>
        </w:rPr>
        <w:t xml:space="preserve">Scholars should regard </w:t>
      </w:r>
      <w:r>
        <w:rPr>
          <w:rFonts w:ascii="Arial" w:hAnsi="Arial" w:cs="Arial"/>
          <w:sz w:val="24"/>
          <w:szCs w:val="24"/>
        </w:rPr>
        <w:t>e</w:t>
      </w:r>
      <w:r w:rsidRPr="00420DF2">
        <w:rPr>
          <w:rFonts w:ascii="Arial" w:hAnsi="Arial" w:cs="Arial"/>
          <w:sz w:val="24"/>
          <w:szCs w:val="24"/>
        </w:rPr>
        <w:t>-</w:t>
      </w:r>
      <w:r>
        <w:rPr>
          <w:rFonts w:ascii="Arial" w:hAnsi="Arial" w:cs="Arial"/>
          <w:sz w:val="24"/>
          <w:szCs w:val="24"/>
        </w:rPr>
        <w:t>s</w:t>
      </w:r>
      <w:r w:rsidRPr="00420DF2">
        <w:rPr>
          <w:rFonts w:ascii="Arial" w:hAnsi="Arial" w:cs="Arial"/>
          <w:sz w:val="24"/>
          <w:szCs w:val="24"/>
        </w:rPr>
        <w:t xml:space="preserve">ports as a manifestation of sports and study its negative and positive effects on </w:t>
      </w:r>
      <w:r>
        <w:rPr>
          <w:rFonts w:ascii="Arial" w:hAnsi="Arial" w:cs="Arial"/>
          <w:sz w:val="24"/>
          <w:szCs w:val="24"/>
        </w:rPr>
        <w:t>v</w:t>
      </w:r>
      <w:r w:rsidRPr="00D90E89">
        <w:rPr>
          <w:rFonts w:ascii="Arial" w:hAnsi="Arial" w:cs="Arial"/>
          <w:sz w:val="24"/>
          <w:szCs w:val="24"/>
        </w:rPr>
        <w:t>arious aspects</w:t>
      </w:r>
      <w:r>
        <w:rPr>
          <w:rFonts w:ascii="Arial" w:hAnsi="Arial" w:cs="Arial"/>
          <w:sz w:val="24"/>
          <w:szCs w:val="24"/>
        </w:rPr>
        <w:t>.</w:t>
      </w:r>
    </w:p>
    <w:p w14:paraId="04767B88" w14:textId="77777777" w:rsidR="00785208" w:rsidRDefault="00785208" w:rsidP="00785208">
      <w:pPr>
        <w:spacing w:line="480" w:lineRule="auto"/>
        <w:rPr>
          <w:rFonts w:ascii="Arial" w:hAnsi="Arial" w:cs="Arial"/>
          <w:sz w:val="24"/>
          <w:szCs w:val="24"/>
        </w:rPr>
      </w:pPr>
    </w:p>
    <w:p w14:paraId="506DC95A" w14:textId="77777777" w:rsidR="00785208" w:rsidRDefault="00785208" w:rsidP="00785208">
      <w:pPr>
        <w:spacing w:line="480" w:lineRule="auto"/>
        <w:rPr>
          <w:rFonts w:ascii="Arial" w:hAnsi="Arial" w:cs="Arial"/>
          <w:kern w:val="0"/>
          <w:sz w:val="24"/>
          <w:szCs w:val="24"/>
        </w:rPr>
      </w:pPr>
      <w:r w:rsidRPr="00420DF2">
        <w:rPr>
          <w:rFonts w:ascii="Arial" w:hAnsi="Arial" w:cs="Arial"/>
          <w:kern w:val="0"/>
          <w:sz w:val="24"/>
          <w:szCs w:val="24"/>
        </w:rPr>
        <w:t xml:space="preserve">By emphasizing the importance of e-sports, Ahmet and </w:t>
      </w:r>
      <w:proofErr w:type="spellStart"/>
      <w:r w:rsidRPr="00420DF2">
        <w:rPr>
          <w:rFonts w:ascii="Arial" w:hAnsi="Arial" w:cs="Arial"/>
          <w:kern w:val="0"/>
          <w:sz w:val="24"/>
          <w:szCs w:val="24"/>
        </w:rPr>
        <w:t>Engin</w:t>
      </w:r>
      <w:proofErr w:type="spellEnd"/>
      <w:r w:rsidRPr="00420DF2">
        <w:rPr>
          <w:rFonts w:ascii="Arial" w:hAnsi="Arial" w:cs="Arial"/>
          <w:kern w:val="0"/>
          <w:sz w:val="24"/>
          <w:szCs w:val="24"/>
        </w:rPr>
        <w:t xml:space="preserve"> (2020) found the </w:t>
      </w:r>
      <w:r>
        <w:rPr>
          <w:rFonts w:ascii="Arial" w:hAnsi="Arial" w:cs="Arial"/>
          <w:kern w:val="0"/>
          <w:sz w:val="24"/>
          <w:szCs w:val="24"/>
        </w:rPr>
        <w:t>e</w:t>
      </w:r>
      <w:r w:rsidRPr="00420DF2">
        <w:rPr>
          <w:rFonts w:ascii="Arial" w:hAnsi="Arial" w:cs="Arial"/>
          <w:kern w:val="0"/>
          <w:sz w:val="24"/>
          <w:szCs w:val="24"/>
        </w:rPr>
        <w:t xml:space="preserve">-sports brings a lot of economic achievements. They consolidate the economic </w:t>
      </w:r>
      <w:r w:rsidRPr="00420DF2">
        <w:rPr>
          <w:rFonts w:ascii="Arial" w:hAnsi="Arial" w:cs="Arial"/>
          <w:kern w:val="0"/>
          <w:sz w:val="24"/>
          <w:szCs w:val="24"/>
        </w:rPr>
        <w:lastRenderedPageBreak/>
        <w:t>achievements and development shown in recent years. E-sports has gained momentum worldwide and has been widely used as a sports branch</w:t>
      </w:r>
      <w:r>
        <w:rPr>
          <w:rFonts w:ascii="Arial" w:hAnsi="Arial" w:cs="Arial"/>
          <w:kern w:val="0"/>
          <w:sz w:val="24"/>
          <w:szCs w:val="24"/>
        </w:rPr>
        <w:t xml:space="preserve"> (</w:t>
      </w:r>
      <w:proofErr w:type="spellStart"/>
      <w:r>
        <w:rPr>
          <w:rFonts w:ascii="Arial" w:hAnsi="Arial" w:cs="Arial"/>
          <w:kern w:val="0"/>
          <w:sz w:val="24"/>
          <w:szCs w:val="24"/>
        </w:rPr>
        <w:t>Boluk</w:t>
      </w:r>
      <w:proofErr w:type="spellEnd"/>
      <w:r>
        <w:rPr>
          <w:rFonts w:ascii="Arial" w:hAnsi="Arial" w:cs="Arial"/>
          <w:kern w:val="0"/>
          <w:sz w:val="24"/>
          <w:szCs w:val="24"/>
        </w:rPr>
        <w:t xml:space="preserve"> and </w:t>
      </w:r>
      <w:proofErr w:type="spellStart"/>
      <w:r>
        <w:rPr>
          <w:rFonts w:ascii="Arial" w:hAnsi="Arial" w:cs="Arial"/>
          <w:kern w:val="0"/>
          <w:sz w:val="24"/>
          <w:szCs w:val="24"/>
        </w:rPr>
        <w:t>LeMieux</w:t>
      </w:r>
      <w:proofErr w:type="spellEnd"/>
      <w:r>
        <w:rPr>
          <w:rFonts w:ascii="Arial" w:hAnsi="Arial" w:cs="Arial"/>
          <w:kern w:val="0"/>
          <w:sz w:val="24"/>
          <w:szCs w:val="24"/>
        </w:rPr>
        <w:t>, 2017)</w:t>
      </w:r>
      <w:r w:rsidRPr="00420DF2">
        <w:rPr>
          <w:rFonts w:ascii="Arial" w:hAnsi="Arial" w:cs="Arial"/>
          <w:kern w:val="0"/>
          <w:sz w:val="24"/>
          <w:szCs w:val="24"/>
        </w:rPr>
        <w:t>. E-sports has developed into a huge economy, and many companies and companies, especially technology companies, are participating in this industry through sponsorship activities</w:t>
      </w:r>
      <w:r>
        <w:rPr>
          <w:rFonts w:ascii="Arial" w:hAnsi="Arial" w:cs="Arial"/>
          <w:kern w:val="0"/>
          <w:sz w:val="24"/>
          <w:szCs w:val="24"/>
        </w:rPr>
        <w:t xml:space="preserve"> (</w:t>
      </w:r>
      <w:proofErr w:type="spellStart"/>
      <w:r>
        <w:rPr>
          <w:rFonts w:ascii="Arial" w:hAnsi="Arial" w:cs="Arial"/>
          <w:kern w:val="0"/>
          <w:sz w:val="24"/>
          <w:szCs w:val="24"/>
        </w:rPr>
        <w:t>Jin</w:t>
      </w:r>
      <w:proofErr w:type="spellEnd"/>
      <w:r>
        <w:rPr>
          <w:rFonts w:ascii="Arial" w:hAnsi="Arial" w:cs="Arial"/>
          <w:kern w:val="0"/>
          <w:sz w:val="24"/>
          <w:szCs w:val="24"/>
        </w:rPr>
        <w:t>, 2010)</w:t>
      </w:r>
      <w:r w:rsidRPr="00420DF2">
        <w:rPr>
          <w:rFonts w:ascii="Arial" w:hAnsi="Arial" w:cs="Arial"/>
          <w:kern w:val="0"/>
          <w:sz w:val="24"/>
          <w:szCs w:val="24"/>
        </w:rPr>
        <w:t xml:space="preserve">. The broadcasting of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 xml:space="preserve">ports and online content broadcasting are increasing rapidly. With the rapid development of the world's digital infrastructure, the competition between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 xml:space="preserve">ports producers and participants has become increasingly fierce (Ahmet and Engin,2020). Video games based on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ports competitions are becoming a developing industry and are an increasingly frequent subject in various international studies (Anita, et al., 2017)</w:t>
      </w:r>
      <w:r>
        <w:rPr>
          <w:rFonts w:ascii="Arial" w:hAnsi="Arial" w:cs="Arial"/>
          <w:kern w:val="0"/>
          <w:sz w:val="24"/>
          <w:szCs w:val="24"/>
        </w:rPr>
        <w:t xml:space="preserve">. </w:t>
      </w:r>
      <w:r w:rsidRPr="00942BB9">
        <w:rPr>
          <w:rFonts w:ascii="Arial" w:hAnsi="Arial" w:cs="Arial"/>
          <w:kern w:val="0"/>
          <w:sz w:val="24"/>
          <w:szCs w:val="24"/>
        </w:rPr>
        <w:t xml:space="preserve">Although the glamorous appearance of </w:t>
      </w:r>
      <w:r>
        <w:rPr>
          <w:rFonts w:ascii="Arial" w:hAnsi="Arial" w:cs="Arial"/>
          <w:kern w:val="0"/>
          <w:sz w:val="24"/>
          <w:szCs w:val="24"/>
        </w:rPr>
        <w:t>e</w:t>
      </w:r>
      <w:r w:rsidRPr="00942BB9">
        <w:rPr>
          <w:rFonts w:ascii="Arial" w:hAnsi="Arial" w:cs="Arial"/>
          <w:kern w:val="0"/>
          <w:sz w:val="24"/>
          <w:szCs w:val="24"/>
        </w:rPr>
        <w:t>-</w:t>
      </w:r>
      <w:r>
        <w:rPr>
          <w:rFonts w:ascii="Arial" w:hAnsi="Arial" w:cs="Arial"/>
          <w:kern w:val="0"/>
          <w:sz w:val="24"/>
          <w:szCs w:val="24"/>
        </w:rPr>
        <w:t>s</w:t>
      </w:r>
      <w:r w:rsidRPr="00942BB9">
        <w:rPr>
          <w:rFonts w:ascii="Arial" w:hAnsi="Arial" w:cs="Arial"/>
          <w:kern w:val="0"/>
          <w:sz w:val="24"/>
          <w:szCs w:val="24"/>
        </w:rPr>
        <w:t>ports has attracted a lot of media attention and investment by investors, the market clearly reflects the rapid entry and exit of capital, and few people have survived in this industry for a long time</w:t>
      </w:r>
      <w:r>
        <w:rPr>
          <w:rFonts w:ascii="Arial" w:hAnsi="Arial" w:cs="Arial"/>
          <w:kern w:val="0"/>
          <w:sz w:val="24"/>
          <w:szCs w:val="24"/>
        </w:rPr>
        <w:t xml:space="preserve"> (Amadeus, 2020)</w:t>
      </w:r>
      <w:r w:rsidRPr="00942BB9">
        <w:rPr>
          <w:rFonts w:ascii="Arial" w:hAnsi="Arial" w:cs="Arial"/>
          <w:kern w:val="0"/>
          <w:sz w:val="24"/>
          <w:szCs w:val="24"/>
        </w:rPr>
        <w:t>.</w:t>
      </w:r>
    </w:p>
    <w:p w14:paraId="1ED25D56" w14:textId="77777777" w:rsidR="00785208" w:rsidRDefault="00785208" w:rsidP="00785208">
      <w:pPr>
        <w:spacing w:line="480" w:lineRule="auto"/>
        <w:rPr>
          <w:rFonts w:ascii="Arial" w:hAnsi="Arial" w:cs="Arial"/>
          <w:kern w:val="0"/>
          <w:sz w:val="24"/>
          <w:szCs w:val="24"/>
        </w:rPr>
      </w:pPr>
    </w:p>
    <w:p w14:paraId="07536557" w14:textId="77777777" w:rsidR="00785208" w:rsidRDefault="00785208" w:rsidP="00785208">
      <w:pPr>
        <w:spacing w:line="480" w:lineRule="auto"/>
        <w:rPr>
          <w:rFonts w:ascii="Arial" w:hAnsi="Arial" w:cs="Arial"/>
          <w:kern w:val="0"/>
          <w:sz w:val="24"/>
          <w:szCs w:val="24"/>
        </w:rPr>
      </w:pPr>
      <w:r w:rsidRPr="00420DF2">
        <w:rPr>
          <w:rFonts w:ascii="Arial" w:hAnsi="Arial" w:cs="Arial"/>
          <w:kern w:val="0"/>
          <w:sz w:val="24"/>
          <w:szCs w:val="24"/>
        </w:rPr>
        <w:t xml:space="preserve">In recent years, the development momentum of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ports has exceeded people's imagination, and it has even officially become one of the majors of Chinese universities</w:t>
      </w:r>
      <w:r>
        <w:rPr>
          <w:rFonts w:ascii="Arial" w:hAnsi="Arial" w:cs="Arial"/>
          <w:kern w:val="0"/>
          <w:sz w:val="24"/>
          <w:szCs w:val="24"/>
        </w:rPr>
        <w:t xml:space="preserve"> (Yu, 2020)</w:t>
      </w:r>
      <w:r w:rsidRPr="00420DF2">
        <w:rPr>
          <w:rFonts w:ascii="Arial" w:hAnsi="Arial" w:cs="Arial"/>
          <w:kern w:val="0"/>
          <w:sz w:val="24"/>
          <w:szCs w:val="24"/>
        </w:rPr>
        <w:t xml:space="preserve">. As the post-90s and post-95s gradually entered the society, the sport of </w:t>
      </w:r>
      <w:r>
        <w:rPr>
          <w:rFonts w:ascii="Arial" w:hAnsi="Arial" w:cs="Arial"/>
          <w:kern w:val="0"/>
          <w:sz w:val="24"/>
          <w:szCs w:val="24"/>
        </w:rPr>
        <w:t>e</w:t>
      </w:r>
      <w:r w:rsidRPr="00420DF2">
        <w:rPr>
          <w:rFonts w:ascii="Arial" w:hAnsi="Arial" w:cs="Arial"/>
          <w:kern w:val="0"/>
          <w:sz w:val="24"/>
          <w:szCs w:val="24"/>
        </w:rPr>
        <w:t>-</w:t>
      </w:r>
      <w:r>
        <w:rPr>
          <w:rFonts w:ascii="Arial" w:hAnsi="Arial" w:cs="Arial"/>
          <w:kern w:val="0"/>
          <w:sz w:val="24"/>
          <w:szCs w:val="24"/>
        </w:rPr>
        <w:t>s</w:t>
      </w:r>
      <w:r w:rsidRPr="00420DF2">
        <w:rPr>
          <w:rFonts w:ascii="Arial" w:hAnsi="Arial" w:cs="Arial"/>
          <w:kern w:val="0"/>
          <w:sz w:val="24"/>
          <w:szCs w:val="24"/>
        </w:rPr>
        <w:t>ports was also keenly captured by capital, and its value began to increase by several times</w:t>
      </w:r>
      <w:r>
        <w:rPr>
          <w:rFonts w:ascii="Arial" w:hAnsi="Arial" w:cs="Arial"/>
          <w:kern w:val="0"/>
          <w:sz w:val="24"/>
          <w:szCs w:val="24"/>
        </w:rPr>
        <w:t xml:space="preserve"> </w:t>
      </w:r>
      <w:r w:rsidRPr="00420DF2">
        <w:rPr>
          <w:rFonts w:ascii="Arial" w:hAnsi="Arial" w:cs="Arial"/>
          <w:kern w:val="0"/>
          <w:sz w:val="24"/>
          <w:szCs w:val="24"/>
        </w:rPr>
        <w:t>(Fang, 2017).</w:t>
      </w:r>
      <w:r w:rsidRPr="00D356D6">
        <w:t xml:space="preserve"> </w:t>
      </w:r>
      <w:r w:rsidRPr="00D356D6">
        <w:rPr>
          <w:rFonts w:ascii="Arial" w:hAnsi="Arial" w:cs="Arial"/>
          <w:kern w:val="0"/>
          <w:sz w:val="24"/>
          <w:szCs w:val="24"/>
        </w:rPr>
        <w:t xml:space="preserve">But almost no one of the first undergraduates majoring in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 xml:space="preserve">ports is engaged in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 xml:space="preserve">ports. They prefer to go to game companies or Internet companies, and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ports is not a good job.</w:t>
      </w:r>
      <w:r>
        <w:rPr>
          <w:rFonts w:ascii="Arial" w:hAnsi="Arial" w:cs="Arial"/>
          <w:kern w:val="0"/>
          <w:sz w:val="24"/>
          <w:szCs w:val="24"/>
        </w:rPr>
        <w:t xml:space="preserve"> (</w:t>
      </w:r>
      <w:r w:rsidRPr="00D356D6">
        <w:rPr>
          <w:rFonts w:ascii="Arial" w:hAnsi="Arial" w:cs="Arial"/>
          <w:kern w:val="0"/>
          <w:sz w:val="24"/>
          <w:szCs w:val="24"/>
        </w:rPr>
        <w:t>3DMGAME</w:t>
      </w:r>
      <w:r>
        <w:rPr>
          <w:rFonts w:ascii="Arial" w:hAnsi="Arial" w:cs="Arial"/>
          <w:kern w:val="0"/>
          <w:sz w:val="24"/>
          <w:szCs w:val="24"/>
        </w:rPr>
        <w:t>, 2021).</w:t>
      </w:r>
      <w:r w:rsidRPr="002960AD">
        <w:t xml:space="preserve"> </w:t>
      </w:r>
      <w:r w:rsidRPr="00D356D6">
        <w:rPr>
          <w:rFonts w:ascii="Arial" w:hAnsi="Arial" w:cs="Arial"/>
          <w:kern w:val="0"/>
          <w:sz w:val="24"/>
          <w:szCs w:val="24"/>
        </w:rPr>
        <w:t xml:space="preserve">This also fully shows that </w:t>
      </w:r>
      <w:r>
        <w:rPr>
          <w:rFonts w:ascii="Arial" w:hAnsi="Arial" w:cs="Arial"/>
          <w:kern w:val="0"/>
          <w:sz w:val="24"/>
          <w:szCs w:val="24"/>
        </w:rPr>
        <w:t>e</w:t>
      </w:r>
      <w:r w:rsidRPr="00D356D6">
        <w:rPr>
          <w:rFonts w:ascii="Arial" w:hAnsi="Arial" w:cs="Arial"/>
          <w:kern w:val="0"/>
          <w:sz w:val="24"/>
          <w:szCs w:val="24"/>
        </w:rPr>
        <w:t>-</w:t>
      </w:r>
      <w:r>
        <w:rPr>
          <w:rFonts w:ascii="Arial" w:hAnsi="Arial" w:cs="Arial"/>
          <w:kern w:val="0"/>
          <w:sz w:val="24"/>
          <w:szCs w:val="24"/>
        </w:rPr>
        <w:t>s</w:t>
      </w:r>
      <w:r w:rsidRPr="00D356D6">
        <w:rPr>
          <w:rFonts w:ascii="Arial" w:hAnsi="Arial" w:cs="Arial"/>
          <w:kern w:val="0"/>
          <w:sz w:val="24"/>
          <w:szCs w:val="24"/>
        </w:rPr>
        <w:t xml:space="preserve">ports </w:t>
      </w:r>
      <w:proofErr w:type="gramStart"/>
      <w:r w:rsidRPr="00D356D6">
        <w:rPr>
          <w:rFonts w:ascii="Arial" w:hAnsi="Arial" w:cs="Arial"/>
          <w:kern w:val="0"/>
          <w:sz w:val="24"/>
          <w:szCs w:val="24"/>
        </w:rPr>
        <w:t>is</w:t>
      </w:r>
      <w:proofErr w:type="gramEnd"/>
      <w:r w:rsidRPr="00D356D6">
        <w:rPr>
          <w:rFonts w:ascii="Arial" w:hAnsi="Arial" w:cs="Arial"/>
          <w:kern w:val="0"/>
          <w:sz w:val="24"/>
          <w:szCs w:val="24"/>
        </w:rPr>
        <w:t xml:space="preserve"> not an industry with a good development trend, but it looks perfect </w:t>
      </w:r>
      <w:r w:rsidRPr="00D356D6">
        <w:rPr>
          <w:rFonts w:ascii="Arial" w:hAnsi="Arial" w:cs="Arial"/>
          <w:kern w:val="0"/>
          <w:sz w:val="24"/>
          <w:szCs w:val="24"/>
        </w:rPr>
        <w:lastRenderedPageBreak/>
        <w:t>under the propaganda of the media and capital.</w:t>
      </w:r>
    </w:p>
    <w:p w14:paraId="25637DD1"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14" w:name="_Toc71147274"/>
      <w:r w:rsidRPr="00100EB5">
        <w:rPr>
          <w:rFonts w:ascii="Calibri Light" w:hAnsi="Calibri Light" w:cs="Calibri Light"/>
          <w:b w:val="0"/>
          <w:bCs w:val="0"/>
          <w:color w:val="4472C4" w:themeColor="accent1"/>
          <w:sz w:val="28"/>
          <w:szCs w:val="28"/>
        </w:rPr>
        <w:t>2.3 Models of E-sports</w:t>
      </w:r>
      <w:bookmarkEnd w:id="14"/>
    </w:p>
    <w:p w14:paraId="74DE9224"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15" w:name="_Toc71147275"/>
      <w:r w:rsidRPr="00100EB5">
        <w:rPr>
          <w:rFonts w:ascii="Calibri Light" w:hAnsi="Calibri Light" w:cs="Calibri Light"/>
          <w:b w:val="0"/>
          <w:bCs w:val="0"/>
          <w:color w:val="4472C4" w:themeColor="accent1"/>
          <w:sz w:val="24"/>
          <w:szCs w:val="24"/>
        </w:rPr>
        <w:t>2.3.1 E-sports Games Analysis Model</w:t>
      </w:r>
      <w:bookmarkEnd w:id="15"/>
    </w:p>
    <w:p w14:paraId="19995967" w14:textId="77777777" w:rsidR="00785208" w:rsidRDefault="00785208" w:rsidP="00785208">
      <w:pPr>
        <w:spacing w:line="480" w:lineRule="auto"/>
        <w:rPr>
          <w:rFonts w:ascii="Arial" w:hAnsi="Arial" w:cs="Arial"/>
          <w:sz w:val="24"/>
          <w:szCs w:val="24"/>
        </w:rPr>
      </w:pPr>
      <w:r w:rsidRPr="00974C0B">
        <w:rPr>
          <w:rFonts w:ascii="Arial" w:hAnsi="Arial" w:cs="Arial"/>
          <w:sz w:val="24"/>
          <w:szCs w:val="24"/>
        </w:rPr>
        <w:t>Zhou</w:t>
      </w:r>
      <w:r>
        <w:rPr>
          <w:rFonts w:ascii="Arial" w:hAnsi="Arial" w:cs="Arial" w:hint="eastAsia"/>
          <w:sz w:val="24"/>
          <w:szCs w:val="24"/>
        </w:rPr>
        <w:t xml:space="preserve"> </w:t>
      </w:r>
      <w:r>
        <w:rPr>
          <w:rFonts w:ascii="Arial" w:hAnsi="Arial" w:cs="Arial"/>
          <w:sz w:val="24"/>
          <w:szCs w:val="24"/>
        </w:rPr>
        <w:t>(2018)</w:t>
      </w:r>
      <w:r w:rsidRPr="00974C0B">
        <w:rPr>
          <w:rFonts w:ascii="Arial" w:hAnsi="Arial" w:cs="Arial"/>
          <w:sz w:val="24"/>
          <w:szCs w:val="24"/>
        </w:rPr>
        <w:t xml:space="preserve"> believes that to conduct data analysis of </w:t>
      </w:r>
      <w:r>
        <w:rPr>
          <w:rFonts w:ascii="Arial" w:hAnsi="Arial" w:cs="Arial"/>
          <w:sz w:val="24"/>
          <w:szCs w:val="24"/>
        </w:rPr>
        <w:t>e</w:t>
      </w:r>
      <w:r w:rsidRPr="00974C0B">
        <w:rPr>
          <w:rFonts w:ascii="Arial" w:hAnsi="Arial" w:cs="Arial"/>
          <w:sz w:val="24"/>
          <w:szCs w:val="24"/>
        </w:rPr>
        <w:t xml:space="preserve">-sports games, mastering the model is the key. The AARRR </w:t>
      </w:r>
      <w:r>
        <w:rPr>
          <w:rFonts w:ascii="Arial" w:hAnsi="Arial" w:cs="Arial"/>
          <w:sz w:val="24"/>
          <w:szCs w:val="24"/>
        </w:rPr>
        <w:t xml:space="preserve">(AARRR) </w:t>
      </w:r>
      <w:r w:rsidRPr="00974C0B">
        <w:rPr>
          <w:rFonts w:ascii="Arial" w:hAnsi="Arial" w:cs="Arial"/>
          <w:sz w:val="24"/>
          <w:szCs w:val="24"/>
        </w:rPr>
        <w:t>model focuses on the user's life cycle and chooses return on investment as the goal.</w:t>
      </w:r>
      <w:r>
        <w:rPr>
          <w:rFonts w:ascii="Arial" w:hAnsi="Arial" w:cs="Arial"/>
          <w:sz w:val="24"/>
          <w:szCs w:val="24"/>
        </w:rPr>
        <w:t xml:space="preserve"> AARRR model means “</w:t>
      </w:r>
      <w:r w:rsidRPr="003A0FCA">
        <w:rPr>
          <w:rFonts w:ascii="Arial" w:hAnsi="Arial" w:cs="Arial"/>
          <w:i/>
          <w:iCs/>
          <w:sz w:val="24"/>
          <w:szCs w:val="24"/>
        </w:rPr>
        <w:t>Acquisition, Activation, Retention, Revenue and Referral</w:t>
      </w:r>
      <w:r>
        <w:rPr>
          <w:rFonts w:ascii="Arial" w:hAnsi="Arial" w:cs="Arial"/>
          <w:sz w:val="24"/>
          <w:szCs w:val="24"/>
        </w:rPr>
        <w:t xml:space="preserve">” </w:t>
      </w:r>
      <w:r>
        <w:rPr>
          <w:rFonts w:ascii="Arial" w:hAnsi="Arial" w:cs="Arial" w:hint="eastAsia"/>
          <w:sz w:val="24"/>
          <w:szCs w:val="24"/>
        </w:rPr>
        <w:t>(</w:t>
      </w:r>
      <w:r>
        <w:rPr>
          <w:rFonts w:ascii="Arial" w:hAnsi="Arial" w:cs="Arial"/>
          <w:sz w:val="24"/>
          <w:szCs w:val="24"/>
        </w:rPr>
        <w:t>Schaefer, 2019</w:t>
      </w:r>
      <w:r>
        <w:rPr>
          <w:rFonts w:ascii="Arial" w:hAnsi="Arial" w:cs="Arial" w:hint="eastAsia"/>
          <w:sz w:val="24"/>
          <w:szCs w:val="24"/>
        </w:rPr>
        <w:t>)</w:t>
      </w:r>
      <w:r>
        <w:rPr>
          <w:rFonts w:ascii="Arial" w:hAnsi="Arial" w:cs="Arial"/>
          <w:sz w:val="24"/>
          <w:szCs w:val="24"/>
        </w:rPr>
        <w:t xml:space="preserve">. </w:t>
      </w:r>
      <w:r w:rsidRPr="007C0736">
        <w:rPr>
          <w:rFonts w:ascii="Arial" w:hAnsi="Arial" w:cs="Arial"/>
          <w:sz w:val="24"/>
          <w:szCs w:val="24"/>
        </w:rPr>
        <w:t>The AARRR model is also known as the pirate model due to its predatory growth method, and was proposed by Dave McC</w:t>
      </w:r>
      <w:r>
        <w:rPr>
          <w:rFonts w:ascii="Arial" w:hAnsi="Arial" w:cs="Arial"/>
          <w:sz w:val="24"/>
          <w:szCs w:val="24"/>
        </w:rPr>
        <w:t>l</w:t>
      </w:r>
      <w:r w:rsidRPr="007C0736">
        <w:rPr>
          <w:rFonts w:ascii="Arial" w:hAnsi="Arial" w:cs="Arial"/>
          <w:sz w:val="24"/>
          <w:szCs w:val="24"/>
        </w:rPr>
        <w:t xml:space="preserve">ure </w:t>
      </w:r>
      <w:r>
        <w:rPr>
          <w:rFonts w:ascii="Arial" w:hAnsi="Arial" w:cs="Arial"/>
          <w:sz w:val="24"/>
          <w:szCs w:val="24"/>
        </w:rPr>
        <w:t xml:space="preserve">in </w:t>
      </w:r>
      <w:r w:rsidRPr="007C0736">
        <w:rPr>
          <w:rFonts w:ascii="Arial" w:hAnsi="Arial" w:cs="Arial"/>
          <w:sz w:val="24"/>
          <w:szCs w:val="24"/>
        </w:rPr>
        <w:t>2007</w:t>
      </w:r>
      <w:r>
        <w:rPr>
          <w:rFonts w:ascii="Arial" w:hAnsi="Arial" w:cs="Arial"/>
          <w:sz w:val="24"/>
          <w:szCs w:val="24"/>
        </w:rPr>
        <w:t xml:space="preserve"> (</w:t>
      </w:r>
      <w:proofErr w:type="spellStart"/>
      <w:r>
        <w:rPr>
          <w:rFonts w:ascii="Arial" w:hAnsi="Arial" w:cs="Arial"/>
          <w:sz w:val="24"/>
          <w:szCs w:val="24"/>
        </w:rPr>
        <w:t>MBAlib</w:t>
      </w:r>
      <w:proofErr w:type="spellEnd"/>
      <w:r>
        <w:rPr>
          <w:rFonts w:ascii="Arial" w:hAnsi="Arial" w:cs="Arial"/>
          <w:sz w:val="24"/>
          <w:szCs w:val="24"/>
        </w:rPr>
        <w:t>, 2020).</w:t>
      </w:r>
      <w:r w:rsidRPr="007C0736">
        <w:rPr>
          <w:rFonts w:ascii="Arial" w:hAnsi="Arial" w:cs="Arial"/>
          <w:sz w:val="24"/>
          <w:szCs w:val="24"/>
        </w:rPr>
        <w:t xml:space="preserve"> The core of the AARRR model is to help you better understand the principles of customer acquisition and customer maintenance by corresponding to the customer life cycle</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2020)</w:t>
      </w:r>
      <w:r w:rsidRPr="007C0736">
        <w:rPr>
          <w:rFonts w:ascii="Arial" w:hAnsi="Arial" w:cs="Arial"/>
          <w:sz w:val="24"/>
          <w:szCs w:val="24"/>
        </w:rPr>
        <w:t>.</w:t>
      </w:r>
      <w:r>
        <w:rPr>
          <w:rFonts w:ascii="Arial" w:hAnsi="Arial" w:cs="Arial"/>
          <w:sz w:val="24"/>
          <w:szCs w:val="24"/>
        </w:rPr>
        <w:t xml:space="preserve"> </w:t>
      </w:r>
      <w:r w:rsidRPr="00A82A42">
        <w:rPr>
          <w:rFonts w:ascii="Arial" w:hAnsi="Arial" w:cs="Arial"/>
          <w:sz w:val="24"/>
          <w:szCs w:val="24"/>
        </w:rPr>
        <w:t>The AARRR model focuses on solving three problems</w:t>
      </w:r>
      <w:r>
        <w:rPr>
          <w:rFonts w:ascii="Arial" w:hAnsi="Arial" w:cs="Arial"/>
          <w:sz w:val="24"/>
          <w:szCs w:val="24"/>
        </w:rPr>
        <w:t>:</w:t>
      </w:r>
      <w:r w:rsidRPr="00A82A42">
        <w:rPr>
          <w:rFonts w:ascii="Arial" w:hAnsi="Arial" w:cs="Arial"/>
          <w:sz w:val="24"/>
          <w:szCs w:val="24"/>
        </w:rPr>
        <w:t xml:space="preserve"> </w:t>
      </w:r>
      <w:r>
        <w:rPr>
          <w:rFonts w:ascii="Arial" w:hAnsi="Arial" w:cs="Arial"/>
          <w:sz w:val="24"/>
          <w:szCs w:val="24"/>
        </w:rPr>
        <w:t>“To c</w:t>
      </w:r>
      <w:r w:rsidRPr="001B7BDE">
        <w:rPr>
          <w:rFonts w:ascii="Arial" w:hAnsi="Arial" w:cs="Arial"/>
          <w:sz w:val="24"/>
          <w:szCs w:val="24"/>
        </w:rPr>
        <w:t>omplete user acquisition</w:t>
      </w:r>
      <w:r>
        <w:rPr>
          <w:rFonts w:ascii="Arial" w:hAnsi="Arial" w:cs="Arial"/>
          <w:sz w:val="24"/>
          <w:szCs w:val="24"/>
        </w:rPr>
        <w:t xml:space="preserve">”, “To convert into game users” and “To use data to measure the quantity”. </w:t>
      </w:r>
      <w:r w:rsidRPr="001B7BDE">
        <w:rPr>
          <w:rFonts w:ascii="Arial" w:hAnsi="Arial" w:cs="Arial"/>
          <w:sz w:val="24"/>
          <w:szCs w:val="24"/>
        </w:rPr>
        <w:t>However, in order to truly retain users, product experience, content, and gameplay are fundamental, and data is needed to measure quality</w:t>
      </w:r>
      <w:r>
        <w:rPr>
          <w:rFonts w:ascii="Arial" w:hAnsi="Arial" w:cs="Arial"/>
          <w:sz w:val="24"/>
          <w:szCs w:val="24"/>
        </w:rPr>
        <w:t xml:space="preserve"> </w:t>
      </w:r>
      <w:bookmarkStart w:id="16" w:name="_Hlk63258652"/>
      <w:r>
        <w:rPr>
          <w:rFonts w:ascii="Arial" w:hAnsi="Arial" w:cs="Arial"/>
          <w:sz w:val="24"/>
          <w:szCs w:val="24"/>
        </w:rPr>
        <w:t>(Zhou, 2018)</w:t>
      </w:r>
      <w:bookmarkEnd w:id="16"/>
      <w:r w:rsidRPr="001B7BDE">
        <w:rPr>
          <w:rFonts w:ascii="Arial" w:hAnsi="Arial" w:cs="Arial"/>
          <w:sz w:val="24"/>
          <w:szCs w:val="24"/>
        </w:rPr>
        <w:t>.</w:t>
      </w:r>
      <w:r w:rsidRPr="00A82A42">
        <w:rPr>
          <w:rFonts w:ascii="Arial" w:hAnsi="Arial" w:cs="Arial"/>
          <w:sz w:val="24"/>
          <w:szCs w:val="24"/>
        </w:rPr>
        <w:t xml:space="preserve"> </w:t>
      </w:r>
      <w:r w:rsidRPr="001B7BDE">
        <w:rPr>
          <w:rFonts w:ascii="Arial" w:hAnsi="Arial" w:cs="Arial"/>
          <w:sz w:val="24"/>
          <w:szCs w:val="24"/>
        </w:rPr>
        <w:t xml:space="preserve">From the perspective of the conversion relationship of the AARRR model, solving these three questions is to answer "where do users come from", "do they like the game", "how many users stay", "how many users pay for it", and "do they have </w:t>
      </w:r>
      <w:r>
        <w:rPr>
          <w:rFonts w:ascii="Arial" w:hAnsi="Arial" w:cs="Arial"/>
          <w:sz w:val="24"/>
          <w:szCs w:val="24"/>
        </w:rPr>
        <w:t>h</w:t>
      </w:r>
      <w:r w:rsidRPr="001B7BDE">
        <w:rPr>
          <w:rFonts w:ascii="Arial" w:hAnsi="Arial" w:cs="Arial"/>
          <w:sz w:val="24"/>
          <w:szCs w:val="24"/>
        </w:rPr>
        <w:t>igher communication value" and other issues</w:t>
      </w:r>
      <w:r w:rsidRPr="00114D43">
        <w:rPr>
          <w:rFonts w:ascii="Arial" w:hAnsi="Arial" w:cs="Arial"/>
          <w:sz w:val="24"/>
          <w:szCs w:val="24"/>
        </w:rPr>
        <w:t xml:space="preserve"> (Zhou, 2018)</w:t>
      </w:r>
      <w:r w:rsidRPr="001B7BDE">
        <w:rPr>
          <w:rFonts w:ascii="Arial" w:hAnsi="Arial" w:cs="Arial"/>
          <w:sz w:val="24"/>
          <w:szCs w:val="24"/>
        </w:rPr>
        <w:t>.</w:t>
      </w:r>
    </w:p>
    <w:p w14:paraId="00C540C6" w14:textId="77777777" w:rsidR="00D32800" w:rsidRDefault="00785208" w:rsidP="00D32800">
      <w:pPr>
        <w:keepNext/>
        <w:spacing w:line="480" w:lineRule="auto"/>
      </w:pPr>
      <w:r>
        <w:rPr>
          <w:noProof/>
        </w:rPr>
        <w:lastRenderedPageBreak/>
        <w:drawing>
          <wp:inline distT="0" distB="0" distL="0" distR="0" wp14:anchorId="4CA9BF24" wp14:editId="27169CF9">
            <wp:extent cx="5486400" cy="2724150"/>
            <wp:effectExtent l="0" t="0" r="0" b="0"/>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B0794AB" w14:textId="3D3F0684" w:rsidR="00785208" w:rsidRPr="00D32800" w:rsidRDefault="00D32800" w:rsidP="00D32800">
      <w:pPr>
        <w:pStyle w:val="a3"/>
        <w:ind w:firstLineChars="1000" w:firstLine="2400"/>
        <w:rPr>
          <w:rFonts w:ascii="Calibri" w:hAnsi="Calibri" w:cs="Calibri"/>
          <w:i/>
          <w:iCs/>
          <w:sz w:val="24"/>
          <w:szCs w:val="24"/>
        </w:rPr>
      </w:pPr>
      <w:bookmarkStart w:id="17" w:name="_Toc71150062"/>
      <w:bookmarkStart w:id="18" w:name="_Toc71150241"/>
      <w:r w:rsidRPr="00D32800">
        <w:rPr>
          <w:rFonts w:ascii="Calibri" w:hAnsi="Calibri" w:cs="Calibri"/>
          <w:i/>
          <w:iCs/>
          <w:sz w:val="24"/>
          <w:szCs w:val="24"/>
        </w:rPr>
        <w:t>Figure 2</w:t>
      </w:r>
      <w:r>
        <w:rPr>
          <w:rFonts w:ascii="Calibri" w:hAnsi="Calibri" w:cs="Calibri"/>
          <w:i/>
          <w:iCs/>
          <w:sz w:val="24"/>
          <w:szCs w:val="24"/>
        </w:rPr>
        <w:t>.</w:t>
      </w:r>
      <w:r>
        <w:rPr>
          <w:rFonts w:ascii="Calibri" w:hAnsi="Calibri" w:cs="Calibri"/>
          <w:i/>
          <w:iCs/>
          <w:sz w:val="24"/>
          <w:szCs w:val="24"/>
        </w:rPr>
        <w:fldChar w:fldCharType="begin"/>
      </w:r>
      <w:r>
        <w:rPr>
          <w:rFonts w:ascii="Calibri" w:hAnsi="Calibri" w:cs="Calibri"/>
          <w:i/>
          <w:iCs/>
          <w:sz w:val="24"/>
          <w:szCs w:val="24"/>
        </w:rPr>
        <w:instrText xml:space="preserve"> SEQ Figure \* ARABIC \s 1 </w:instrText>
      </w:r>
      <w:r>
        <w:rPr>
          <w:rFonts w:ascii="Calibri" w:hAnsi="Calibri" w:cs="Calibri"/>
          <w:i/>
          <w:iCs/>
          <w:sz w:val="24"/>
          <w:szCs w:val="24"/>
        </w:rPr>
        <w:fldChar w:fldCharType="separate"/>
      </w:r>
      <w:r>
        <w:rPr>
          <w:rFonts w:ascii="Calibri" w:hAnsi="Calibri" w:cs="Calibri"/>
          <w:i/>
          <w:iCs/>
          <w:noProof/>
          <w:sz w:val="24"/>
          <w:szCs w:val="24"/>
        </w:rPr>
        <w:t>1</w:t>
      </w:r>
      <w:r>
        <w:rPr>
          <w:rFonts w:ascii="Calibri" w:hAnsi="Calibri" w:cs="Calibri"/>
          <w:i/>
          <w:iCs/>
          <w:sz w:val="24"/>
          <w:szCs w:val="24"/>
        </w:rPr>
        <w:fldChar w:fldCharType="end"/>
      </w:r>
      <w:r w:rsidRPr="00D32800">
        <w:rPr>
          <w:rFonts w:ascii="Calibri" w:hAnsi="Calibri" w:cs="Calibri"/>
          <w:i/>
          <w:iCs/>
          <w:sz w:val="24"/>
          <w:szCs w:val="24"/>
        </w:rPr>
        <w:t xml:space="preserve"> AARRR Model (Schaefer, 2019)</w:t>
      </w:r>
      <w:bookmarkEnd w:id="17"/>
      <w:bookmarkEnd w:id="18"/>
    </w:p>
    <w:p w14:paraId="78AF96B0" w14:textId="77777777" w:rsidR="00785208" w:rsidRPr="009A5B00" w:rsidRDefault="00785208" w:rsidP="00785208">
      <w:pPr>
        <w:spacing w:line="480" w:lineRule="auto"/>
        <w:rPr>
          <w:rFonts w:ascii="Arial" w:hAnsi="Arial" w:cs="Arial"/>
          <w:sz w:val="24"/>
          <w:szCs w:val="24"/>
        </w:rPr>
      </w:pPr>
      <w:r w:rsidRPr="009A5B00">
        <w:rPr>
          <w:rFonts w:ascii="Arial" w:hAnsi="Arial" w:cs="Arial"/>
          <w:sz w:val="24"/>
          <w:szCs w:val="24"/>
        </w:rPr>
        <w:t xml:space="preserve">These questions are the questions that must be answered for an excellent </w:t>
      </w:r>
      <w:r>
        <w:rPr>
          <w:rFonts w:ascii="Arial" w:hAnsi="Arial" w:cs="Arial"/>
          <w:sz w:val="24"/>
          <w:szCs w:val="24"/>
        </w:rPr>
        <w:t>e</w:t>
      </w:r>
      <w:r w:rsidRPr="009A5B00">
        <w:rPr>
          <w:rFonts w:ascii="Arial" w:hAnsi="Arial" w:cs="Arial"/>
          <w:sz w:val="24"/>
          <w:szCs w:val="24"/>
        </w:rPr>
        <w:t xml:space="preserve">-sports game product to succeed. If there are fewer users of </w:t>
      </w:r>
      <w:r>
        <w:rPr>
          <w:rFonts w:ascii="Arial" w:hAnsi="Arial" w:cs="Arial"/>
          <w:sz w:val="24"/>
          <w:szCs w:val="24"/>
        </w:rPr>
        <w:t>e</w:t>
      </w:r>
      <w:r w:rsidRPr="009A5B00">
        <w:rPr>
          <w:rFonts w:ascii="Arial" w:hAnsi="Arial" w:cs="Arial"/>
          <w:sz w:val="24"/>
          <w:szCs w:val="24"/>
        </w:rPr>
        <w:t xml:space="preserve">-sports games, their revenue will decrease. A popular </w:t>
      </w:r>
      <w:r>
        <w:rPr>
          <w:rFonts w:ascii="Arial" w:hAnsi="Arial" w:cs="Arial"/>
          <w:sz w:val="24"/>
          <w:szCs w:val="24"/>
        </w:rPr>
        <w:t>e</w:t>
      </w:r>
      <w:r w:rsidRPr="009A5B00">
        <w:rPr>
          <w:rFonts w:ascii="Arial" w:hAnsi="Arial" w:cs="Arial"/>
          <w:sz w:val="24"/>
          <w:szCs w:val="24"/>
        </w:rPr>
        <w:t xml:space="preserve">-sports game will become more popular over time. Meanwhile, an </w:t>
      </w:r>
      <w:r>
        <w:rPr>
          <w:rFonts w:ascii="Arial" w:hAnsi="Arial" w:cs="Arial"/>
          <w:sz w:val="24"/>
          <w:szCs w:val="24"/>
        </w:rPr>
        <w:t>e</w:t>
      </w:r>
      <w:r w:rsidRPr="009A5B00">
        <w:rPr>
          <w:rFonts w:ascii="Arial" w:hAnsi="Arial" w:cs="Arial"/>
          <w:sz w:val="24"/>
          <w:szCs w:val="24"/>
        </w:rPr>
        <w:t>-sports game with few players is difficult to develop</w:t>
      </w:r>
      <w:r>
        <w:rPr>
          <w:rFonts w:ascii="Arial" w:hAnsi="Arial" w:cs="Arial"/>
          <w:sz w:val="24"/>
          <w:szCs w:val="24"/>
        </w:rPr>
        <w:t xml:space="preserve"> (Li, 2019)</w:t>
      </w:r>
      <w:r w:rsidRPr="009A5B00">
        <w:rPr>
          <w:rFonts w:ascii="Arial" w:hAnsi="Arial" w:cs="Arial"/>
          <w:sz w:val="24"/>
          <w:szCs w:val="24"/>
        </w:rPr>
        <w:t xml:space="preserve">. This is the reason that a good </w:t>
      </w:r>
      <w:r>
        <w:rPr>
          <w:rFonts w:ascii="Arial" w:hAnsi="Arial" w:cs="Arial"/>
          <w:sz w:val="24"/>
          <w:szCs w:val="24"/>
        </w:rPr>
        <w:t>e</w:t>
      </w:r>
      <w:r w:rsidRPr="009A5B00">
        <w:rPr>
          <w:rFonts w:ascii="Arial" w:hAnsi="Arial" w:cs="Arial"/>
          <w:sz w:val="24"/>
          <w:szCs w:val="24"/>
        </w:rPr>
        <w:t>-sports game needs a large number of users to stay popular to extend the game life cycle (</w:t>
      </w:r>
      <w:proofErr w:type="spellStart"/>
      <w:r w:rsidRPr="009A5B00">
        <w:rPr>
          <w:rFonts w:ascii="Arial" w:hAnsi="Arial" w:cs="Arial"/>
          <w:sz w:val="24"/>
          <w:szCs w:val="24"/>
        </w:rPr>
        <w:t>Sohu</w:t>
      </w:r>
      <w:proofErr w:type="spellEnd"/>
      <w:r w:rsidRPr="009A5B00">
        <w:rPr>
          <w:rFonts w:ascii="Arial" w:hAnsi="Arial" w:cs="Arial"/>
          <w:sz w:val="24"/>
          <w:szCs w:val="24"/>
        </w:rPr>
        <w:t>, 2020).</w:t>
      </w:r>
    </w:p>
    <w:p w14:paraId="0334C8F0" w14:textId="77777777" w:rsidR="00785208" w:rsidRPr="00100EB5" w:rsidRDefault="00785208" w:rsidP="00785208">
      <w:pPr>
        <w:pStyle w:val="3"/>
        <w:rPr>
          <w:rFonts w:ascii="Calibri Light" w:hAnsi="Calibri Light" w:cs="Calibri Light"/>
          <w:b w:val="0"/>
          <w:bCs w:val="0"/>
          <w:sz w:val="24"/>
          <w:szCs w:val="24"/>
        </w:rPr>
      </w:pPr>
      <w:bookmarkStart w:id="19" w:name="_Toc71147276"/>
      <w:r w:rsidRPr="00100EB5">
        <w:rPr>
          <w:rFonts w:ascii="Calibri Light" w:hAnsi="Calibri Light" w:cs="Calibri Light"/>
          <w:b w:val="0"/>
          <w:bCs w:val="0"/>
          <w:color w:val="4472C4" w:themeColor="accent1"/>
          <w:sz w:val="24"/>
          <w:szCs w:val="24"/>
        </w:rPr>
        <w:t>2.3.2 Five Forces Model of E-sports</w:t>
      </w:r>
      <w:bookmarkEnd w:id="19"/>
    </w:p>
    <w:p w14:paraId="1B0D615A" w14:textId="77777777" w:rsidR="00785208" w:rsidRDefault="00785208" w:rsidP="00785208">
      <w:pPr>
        <w:spacing w:line="480" w:lineRule="auto"/>
      </w:pPr>
      <w:r w:rsidRPr="000A6CD5">
        <w:rPr>
          <w:rFonts w:ascii="Arial" w:hAnsi="Arial" w:cs="Arial"/>
          <w:sz w:val="24"/>
          <w:szCs w:val="24"/>
        </w:rPr>
        <w:t>With the increasing influence of economic globalization, the Internet has been used in all walks of life. The “Internet plus” is also derived from it (Huang, Song and Hu, 2018). Internet plus refers to a new industrial format that integrates the Internet and traditional business industries (Hristov, 2017). E-sports can be seen as a form of Internet</w:t>
      </w:r>
      <w:r>
        <w:rPr>
          <w:rFonts w:ascii="Arial" w:hAnsi="Arial" w:cs="Arial"/>
          <w:sz w:val="24"/>
          <w:szCs w:val="24"/>
        </w:rPr>
        <w:t xml:space="preserve"> plus</w:t>
      </w:r>
      <w:r w:rsidRPr="000A6CD5">
        <w:rPr>
          <w:rFonts w:ascii="Arial" w:hAnsi="Arial" w:cs="Arial"/>
          <w:sz w:val="24"/>
          <w:szCs w:val="24"/>
        </w:rPr>
        <w:t>. But emerging industries will always face a series of challenges</w:t>
      </w:r>
      <w:r>
        <w:rPr>
          <w:rFonts w:ascii="Arial" w:hAnsi="Arial" w:cs="Arial"/>
          <w:sz w:val="24"/>
          <w:szCs w:val="24"/>
        </w:rPr>
        <w:t xml:space="preserve"> (</w:t>
      </w:r>
      <w:r w:rsidRPr="006C41C5">
        <w:rPr>
          <w:rFonts w:ascii="Arial" w:hAnsi="Arial" w:cs="Arial"/>
          <w:sz w:val="24"/>
          <w:szCs w:val="24"/>
        </w:rPr>
        <w:t>Cunningham</w:t>
      </w:r>
      <w:r>
        <w:rPr>
          <w:rFonts w:ascii="Arial" w:hAnsi="Arial" w:cs="Arial"/>
          <w:sz w:val="24"/>
          <w:szCs w:val="24"/>
        </w:rPr>
        <w:t xml:space="preserve">, Craig and </w:t>
      </w:r>
      <w:proofErr w:type="spellStart"/>
      <w:r>
        <w:rPr>
          <w:rFonts w:ascii="Arial" w:hAnsi="Arial" w:cs="Arial"/>
          <w:sz w:val="24"/>
          <w:szCs w:val="24"/>
        </w:rPr>
        <w:t>Lv</w:t>
      </w:r>
      <w:proofErr w:type="spellEnd"/>
      <w:r>
        <w:rPr>
          <w:rFonts w:ascii="Arial" w:hAnsi="Arial" w:cs="Arial"/>
          <w:sz w:val="24"/>
          <w:szCs w:val="24"/>
        </w:rPr>
        <w:t>, 2019).</w:t>
      </w:r>
      <w:r w:rsidRPr="006C41C5">
        <w:t xml:space="preserve"> </w:t>
      </w:r>
      <w:r w:rsidRPr="006C41C5">
        <w:rPr>
          <w:rFonts w:ascii="Arial" w:hAnsi="Arial" w:cs="Arial"/>
          <w:sz w:val="24"/>
          <w:szCs w:val="24"/>
        </w:rPr>
        <w:t>Michael Porter</w:t>
      </w:r>
      <w:r>
        <w:rPr>
          <w:rFonts w:ascii="Arial" w:hAnsi="Arial" w:cs="Arial"/>
          <w:sz w:val="24"/>
          <w:szCs w:val="24"/>
        </w:rPr>
        <w:t xml:space="preserve"> (1980)</w:t>
      </w:r>
      <w:r w:rsidRPr="006C41C5">
        <w:rPr>
          <w:rFonts w:ascii="Arial" w:hAnsi="Arial" w:cs="Arial"/>
          <w:sz w:val="24"/>
          <w:szCs w:val="24"/>
        </w:rPr>
        <w:t xml:space="preserve"> proposed that there are five basic forces in industry competition</w:t>
      </w:r>
      <w:r>
        <w:rPr>
          <w:rFonts w:ascii="Arial" w:hAnsi="Arial" w:cs="Arial"/>
          <w:sz w:val="24"/>
          <w:szCs w:val="24"/>
        </w:rPr>
        <w:t>: “</w:t>
      </w:r>
      <w:r w:rsidRPr="003A0FCA">
        <w:rPr>
          <w:rFonts w:ascii="Arial" w:hAnsi="Arial" w:cs="Arial"/>
          <w:i/>
          <w:iCs/>
          <w:sz w:val="24"/>
          <w:szCs w:val="24"/>
        </w:rPr>
        <w:t xml:space="preserve">Threat of new entrants, Rivalry among existing competitors, </w:t>
      </w:r>
      <w:r w:rsidRPr="003A0FCA">
        <w:rPr>
          <w:rFonts w:ascii="Arial" w:hAnsi="Arial" w:cs="Arial"/>
          <w:i/>
          <w:iCs/>
          <w:sz w:val="24"/>
          <w:szCs w:val="24"/>
        </w:rPr>
        <w:lastRenderedPageBreak/>
        <w:t>Threat of substitutes, Bargaining power of buyers and Bargaining power of Suppliers</w:t>
      </w:r>
      <w:r>
        <w:rPr>
          <w:rFonts w:ascii="Arial" w:hAnsi="Arial" w:cs="Arial"/>
          <w:sz w:val="24"/>
          <w:szCs w:val="24"/>
        </w:rPr>
        <w:t>”.</w:t>
      </w:r>
      <w:r w:rsidRPr="00DD3EA5">
        <w:t xml:space="preserve"> </w:t>
      </w:r>
      <w:r w:rsidRPr="00DD3EA5">
        <w:rPr>
          <w:rFonts w:ascii="Arial" w:hAnsi="Arial" w:cs="Arial"/>
          <w:sz w:val="24"/>
          <w:szCs w:val="24"/>
        </w:rPr>
        <w:t xml:space="preserve">Five forces analysis proved to be an effective tool for industrial environment analysis, but the industrial environment of </w:t>
      </w:r>
      <w:r>
        <w:rPr>
          <w:rFonts w:ascii="Arial" w:hAnsi="Arial" w:cs="Arial"/>
          <w:sz w:val="24"/>
          <w:szCs w:val="24"/>
        </w:rPr>
        <w:t>E</w:t>
      </w:r>
      <w:r w:rsidRPr="00DD3EA5">
        <w:rPr>
          <w:rFonts w:ascii="Arial" w:hAnsi="Arial" w:cs="Arial"/>
          <w:sz w:val="24"/>
          <w:szCs w:val="24"/>
        </w:rPr>
        <w:t>-sports is more complicated</w:t>
      </w:r>
      <w:r>
        <w:rPr>
          <w:rFonts w:ascii="Arial" w:hAnsi="Arial" w:cs="Arial"/>
          <w:sz w:val="24"/>
          <w:szCs w:val="24"/>
        </w:rPr>
        <w:t xml:space="preserve"> (Zhu, 2015)</w:t>
      </w:r>
      <w:r w:rsidRPr="00DD3EA5">
        <w:rPr>
          <w:rFonts w:ascii="Arial" w:hAnsi="Arial" w:cs="Arial"/>
          <w:sz w:val="24"/>
          <w:szCs w:val="24"/>
        </w:rPr>
        <w:t>.</w:t>
      </w:r>
      <w:r w:rsidRPr="00DC071D">
        <w:t xml:space="preserve"> </w:t>
      </w:r>
    </w:p>
    <w:p w14:paraId="6B5C7C15" w14:textId="77777777" w:rsidR="00785208" w:rsidRDefault="00785208" w:rsidP="00785208">
      <w:pPr>
        <w:keepNext/>
        <w:spacing w:line="480" w:lineRule="auto"/>
      </w:pPr>
      <w:r>
        <w:rPr>
          <w:noProof/>
        </w:rPr>
        <w:drawing>
          <wp:inline distT="0" distB="0" distL="0" distR="0" wp14:anchorId="2990CE95" wp14:editId="3351E09A">
            <wp:extent cx="5294630" cy="3305175"/>
            <wp:effectExtent l="0" t="0" r="127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95239" cy="3305555"/>
                    </a:xfrm>
                    <a:prstGeom prst="rect">
                      <a:avLst/>
                    </a:prstGeom>
                  </pic:spPr>
                </pic:pic>
              </a:graphicData>
            </a:graphic>
          </wp:inline>
        </w:drawing>
      </w:r>
    </w:p>
    <w:p w14:paraId="56111FEC" w14:textId="653FF724" w:rsidR="00785208" w:rsidRPr="00AF26C2" w:rsidRDefault="00785208" w:rsidP="00785208">
      <w:pPr>
        <w:pStyle w:val="a3"/>
        <w:ind w:firstLineChars="1000" w:firstLine="2200"/>
        <w:rPr>
          <w:rFonts w:ascii="Calibri" w:hAnsi="Calibri" w:cs="Calibri"/>
          <w:i/>
          <w:iCs/>
          <w:color w:val="4472C4" w:themeColor="accent1"/>
          <w:sz w:val="22"/>
          <w:szCs w:val="22"/>
        </w:rPr>
      </w:pPr>
      <w:bookmarkStart w:id="20" w:name="_Toc71150063"/>
      <w:bookmarkStart w:id="21" w:name="_Toc71150242"/>
      <w:r w:rsidRPr="00AF26C2">
        <w:rPr>
          <w:rFonts w:ascii="Calibri" w:hAnsi="Calibri" w:cs="Calibri"/>
          <w:i/>
          <w:iCs/>
          <w:sz w:val="22"/>
          <w:szCs w:val="22"/>
        </w:rPr>
        <w:t>Figure 2</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2</w:t>
      </w:r>
      <w:r w:rsidR="00D32800">
        <w:rPr>
          <w:rFonts w:ascii="Calibri" w:hAnsi="Calibri" w:cs="Calibri"/>
          <w:i/>
          <w:iCs/>
          <w:sz w:val="22"/>
          <w:szCs w:val="22"/>
        </w:rPr>
        <w:fldChar w:fldCharType="end"/>
      </w:r>
      <w:r w:rsidRPr="00AF26C2">
        <w:rPr>
          <w:rFonts w:ascii="Calibri" w:hAnsi="Calibri" w:cs="Calibri"/>
          <w:i/>
          <w:iCs/>
          <w:sz w:val="22"/>
          <w:szCs w:val="22"/>
        </w:rPr>
        <w:t xml:space="preserve"> Porter’s Five Forces (porter, 1980)</w:t>
      </w:r>
      <w:bookmarkEnd w:id="20"/>
      <w:bookmarkEnd w:id="21"/>
    </w:p>
    <w:p w14:paraId="6A0288F5" w14:textId="77777777" w:rsidR="00785208" w:rsidRDefault="00785208" w:rsidP="00785208">
      <w:pPr>
        <w:spacing w:line="480" w:lineRule="auto"/>
        <w:rPr>
          <w:rFonts w:ascii="Arial" w:hAnsi="Arial" w:cs="Arial"/>
          <w:sz w:val="24"/>
          <w:szCs w:val="24"/>
        </w:rPr>
      </w:pPr>
      <w:r w:rsidRPr="00AF26C2">
        <w:rPr>
          <w:rFonts w:ascii="Arial" w:hAnsi="Arial" w:cs="Arial"/>
          <w:sz w:val="24"/>
          <w:szCs w:val="24"/>
        </w:rPr>
        <w:t>Michael Porter’s Five Forces Model focuses on competition and threats, and does not consider the cooperation and development opportunities between enterprises.</w:t>
      </w:r>
      <w:r>
        <w:rPr>
          <w:rFonts w:ascii="Arial" w:hAnsi="Arial" w:cs="Arial"/>
          <w:sz w:val="24"/>
          <w:szCs w:val="24"/>
        </w:rPr>
        <w:t xml:space="preserve"> (Zhu, 2015)</w:t>
      </w:r>
      <w:r w:rsidRPr="00DC071D">
        <w:rPr>
          <w:rFonts w:ascii="Arial" w:hAnsi="Arial" w:cs="Arial"/>
          <w:sz w:val="24"/>
          <w:szCs w:val="24"/>
        </w:rPr>
        <w:t>. Former Intel President Andrew S. Grove</w:t>
      </w:r>
      <w:r>
        <w:rPr>
          <w:rFonts w:ascii="Arial" w:hAnsi="Arial" w:cs="Arial"/>
          <w:sz w:val="24"/>
          <w:szCs w:val="24"/>
        </w:rPr>
        <w:t xml:space="preserve"> (1997)</w:t>
      </w:r>
      <w:r w:rsidRPr="00DC071D">
        <w:rPr>
          <w:rFonts w:ascii="Arial" w:hAnsi="Arial" w:cs="Arial"/>
          <w:sz w:val="24"/>
          <w:szCs w:val="24"/>
        </w:rPr>
        <w:t>, based on Porter’s five forces analysis framework, re-discussed and defined the six influences of industrial competition</w:t>
      </w:r>
      <w:r>
        <w:rPr>
          <w:rFonts w:ascii="Arial" w:hAnsi="Arial" w:cs="Arial"/>
          <w:sz w:val="24"/>
          <w:szCs w:val="24"/>
        </w:rPr>
        <w:t xml:space="preserve"> that is </w:t>
      </w:r>
      <w:r w:rsidRPr="0083025A">
        <w:rPr>
          <w:rFonts w:ascii="Arial" w:hAnsi="Arial" w:cs="Arial"/>
          <w:sz w:val="24"/>
          <w:szCs w:val="24"/>
        </w:rPr>
        <w:t>the power of co-operators</w:t>
      </w:r>
      <w:r>
        <w:rPr>
          <w:rFonts w:ascii="Arial" w:hAnsi="Arial" w:cs="Arial"/>
          <w:sz w:val="24"/>
          <w:szCs w:val="24"/>
        </w:rPr>
        <w:t xml:space="preserve"> (</w:t>
      </w:r>
      <w:proofErr w:type="spellStart"/>
      <w:r>
        <w:rPr>
          <w:rFonts w:ascii="Arial" w:hAnsi="Arial" w:cs="Arial"/>
          <w:sz w:val="24"/>
          <w:szCs w:val="24"/>
        </w:rPr>
        <w:t>MBAlib</w:t>
      </w:r>
      <w:proofErr w:type="spellEnd"/>
      <w:r>
        <w:rPr>
          <w:rFonts w:ascii="Arial" w:hAnsi="Arial" w:cs="Arial"/>
          <w:sz w:val="24"/>
          <w:szCs w:val="24"/>
        </w:rPr>
        <w:t xml:space="preserve">, 2020). </w:t>
      </w:r>
      <w:r w:rsidRPr="0083025A">
        <w:rPr>
          <w:rFonts w:ascii="Arial" w:hAnsi="Arial" w:cs="Arial"/>
          <w:sz w:val="24"/>
          <w:szCs w:val="24"/>
        </w:rPr>
        <w:t>The power of co-operating companies can complement each other to pursue common interests with the power of other companies</w:t>
      </w:r>
      <w:r>
        <w:rPr>
          <w:rFonts w:ascii="Arial" w:hAnsi="Arial" w:cs="Arial"/>
          <w:sz w:val="24"/>
          <w:szCs w:val="24"/>
        </w:rPr>
        <w:t xml:space="preserve"> (Grove, 1997).</w:t>
      </w:r>
      <w:r w:rsidRPr="001371DC">
        <w:t xml:space="preserve"> </w:t>
      </w:r>
      <w:r w:rsidRPr="001371DC">
        <w:rPr>
          <w:rFonts w:ascii="Arial" w:hAnsi="Arial" w:cs="Arial"/>
          <w:sz w:val="24"/>
          <w:szCs w:val="24"/>
        </w:rPr>
        <w:t xml:space="preserve">In the e-sports industry environment, the co-operators are mainly major live broadcast platforms and sponsors. Through the resources of e-sports competitions and players' popularity to seek common </w:t>
      </w:r>
      <w:r>
        <w:rPr>
          <w:rFonts w:ascii="Arial" w:hAnsi="Arial" w:cs="Arial"/>
          <w:sz w:val="24"/>
          <w:szCs w:val="24"/>
        </w:rPr>
        <w:t>benefits (</w:t>
      </w:r>
      <w:proofErr w:type="spellStart"/>
      <w:r>
        <w:rPr>
          <w:rFonts w:ascii="Arial" w:hAnsi="Arial" w:cs="Arial"/>
          <w:sz w:val="24"/>
          <w:szCs w:val="24"/>
        </w:rPr>
        <w:t>Jin</w:t>
      </w:r>
      <w:proofErr w:type="spellEnd"/>
      <w:r>
        <w:rPr>
          <w:rFonts w:ascii="Arial" w:hAnsi="Arial" w:cs="Arial"/>
          <w:sz w:val="24"/>
          <w:szCs w:val="24"/>
        </w:rPr>
        <w:t>, 2020; Qian, Wang and Zhang, 2020)</w:t>
      </w:r>
      <w:r w:rsidRPr="001371DC">
        <w:rPr>
          <w:rFonts w:ascii="Arial" w:hAnsi="Arial" w:cs="Arial"/>
          <w:sz w:val="24"/>
          <w:szCs w:val="24"/>
        </w:rPr>
        <w:t>.</w:t>
      </w:r>
    </w:p>
    <w:p w14:paraId="7E4D123D" w14:textId="77777777" w:rsidR="00785208" w:rsidRDefault="00785208" w:rsidP="00785208">
      <w:pPr>
        <w:spacing w:line="480" w:lineRule="auto"/>
        <w:rPr>
          <w:rFonts w:ascii="Arial" w:hAnsi="Arial" w:cs="Arial"/>
          <w:sz w:val="24"/>
          <w:szCs w:val="24"/>
        </w:rPr>
      </w:pPr>
      <w:r w:rsidRPr="001371DC">
        <w:rPr>
          <w:rFonts w:ascii="Arial" w:hAnsi="Arial" w:cs="Arial"/>
          <w:sz w:val="24"/>
          <w:szCs w:val="24"/>
        </w:rPr>
        <w:lastRenderedPageBreak/>
        <w:t xml:space="preserve"> </w:t>
      </w:r>
    </w:p>
    <w:p w14:paraId="6DC1BC4C" w14:textId="77777777" w:rsidR="00785208" w:rsidRDefault="00785208" w:rsidP="00785208">
      <w:pPr>
        <w:spacing w:line="480" w:lineRule="auto"/>
        <w:rPr>
          <w:rFonts w:ascii="Arial" w:hAnsi="Arial" w:cs="Arial"/>
          <w:sz w:val="24"/>
          <w:szCs w:val="24"/>
        </w:rPr>
      </w:pPr>
      <w:r w:rsidRPr="002F2ECB">
        <w:rPr>
          <w:rFonts w:ascii="Arial" w:hAnsi="Arial" w:cs="Arial"/>
          <w:sz w:val="24"/>
          <w:szCs w:val="24"/>
        </w:rPr>
        <w:t xml:space="preserve">Although these models solve many difficulties of e-sports, there may be tension between e-sports and economic capital (sponsor). </w:t>
      </w:r>
      <w:r>
        <w:rPr>
          <w:rFonts w:ascii="Arial" w:hAnsi="Arial" w:cs="Arial"/>
          <w:sz w:val="24"/>
          <w:szCs w:val="24"/>
        </w:rPr>
        <w:t>For the reason that</w:t>
      </w:r>
      <w:r w:rsidRPr="002F2ECB">
        <w:rPr>
          <w:rFonts w:ascii="Arial" w:hAnsi="Arial" w:cs="Arial"/>
          <w:sz w:val="24"/>
          <w:szCs w:val="24"/>
        </w:rPr>
        <w:t xml:space="preserve"> the institutionalization of traditional sports comes from the transformation of soc</w:t>
      </w:r>
      <w:r>
        <w:rPr>
          <w:rFonts w:ascii="Arial" w:hAnsi="Arial" w:cs="Arial"/>
          <w:sz w:val="24"/>
          <w:szCs w:val="24"/>
        </w:rPr>
        <w:t>iety</w:t>
      </w:r>
      <w:r w:rsidRPr="002F2ECB">
        <w:rPr>
          <w:rFonts w:ascii="Arial" w:hAnsi="Arial" w:cs="Arial"/>
          <w:sz w:val="24"/>
          <w:szCs w:val="24"/>
        </w:rPr>
        <w:t xml:space="preserve"> and economic capital</w:t>
      </w:r>
      <w:r>
        <w:rPr>
          <w:rFonts w:ascii="Arial" w:hAnsi="Arial" w:cs="Arial"/>
          <w:sz w:val="24"/>
          <w:szCs w:val="24"/>
        </w:rPr>
        <w:t xml:space="preserve"> (</w:t>
      </w:r>
      <w:r w:rsidRPr="002F2ECB">
        <w:rPr>
          <w:rFonts w:ascii="Arial" w:hAnsi="Arial" w:cs="Arial"/>
          <w:sz w:val="24"/>
          <w:szCs w:val="24"/>
        </w:rPr>
        <w:t>Bourdieu</w:t>
      </w:r>
      <w:r>
        <w:rPr>
          <w:rFonts w:ascii="Arial" w:hAnsi="Arial" w:cs="Arial"/>
          <w:sz w:val="24"/>
          <w:szCs w:val="24"/>
        </w:rPr>
        <w:t>, 1986)</w:t>
      </w:r>
      <w:r w:rsidRPr="002F2ECB">
        <w:rPr>
          <w:rFonts w:ascii="Arial" w:hAnsi="Arial" w:cs="Arial"/>
          <w:sz w:val="24"/>
          <w:szCs w:val="24"/>
        </w:rPr>
        <w:t xml:space="preserve">. And </w:t>
      </w:r>
      <w:r>
        <w:rPr>
          <w:rFonts w:ascii="Arial" w:hAnsi="Arial" w:cs="Arial"/>
          <w:sz w:val="24"/>
          <w:szCs w:val="24"/>
        </w:rPr>
        <w:t>e</w:t>
      </w:r>
      <w:r w:rsidRPr="002F2ECB">
        <w:rPr>
          <w:rFonts w:ascii="Arial" w:hAnsi="Arial" w:cs="Arial"/>
          <w:sz w:val="24"/>
          <w:szCs w:val="24"/>
        </w:rPr>
        <w:t>-sports needs more support from the society to be like traditional sports</w:t>
      </w:r>
      <w:r>
        <w:rPr>
          <w:rFonts w:ascii="Arial" w:hAnsi="Arial" w:cs="Arial"/>
          <w:sz w:val="24"/>
          <w:szCs w:val="24"/>
        </w:rPr>
        <w:t xml:space="preserve"> (Qi, 2006)</w:t>
      </w:r>
      <w:r w:rsidRPr="002F2ECB">
        <w:rPr>
          <w:rFonts w:ascii="Arial" w:hAnsi="Arial" w:cs="Arial"/>
          <w:sz w:val="24"/>
          <w:szCs w:val="24"/>
        </w:rPr>
        <w:t>.</w:t>
      </w:r>
    </w:p>
    <w:p w14:paraId="3C619F7A"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22" w:name="_Toc71147277"/>
      <w:r w:rsidRPr="00100EB5">
        <w:rPr>
          <w:rFonts w:ascii="Calibri Light" w:hAnsi="Calibri Light" w:cs="Calibri Light"/>
          <w:b w:val="0"/>
          <w:bCs w:val="0"/>
          <w:color w:val="4472C4" w:themeColor="accent1"/>
          <w:sz w:val="28"/>
          <w:szCs w:val="28"/>
        </w:rPr>
        <w:t>2.4 Sustainable Development of E-sports</w:t>
      </w:r>
      <w:bookmarkEnd w:id="22"/>
    </w:p>
    <w:p w14:paraId="082FEC82"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23" w:name="_Toc71147278"/>
      <w:r w:rsidRPr="00100EB5">
        <w:rPr>
          <w:rFonts w:ascii="Calibri Light" w:hAnsi="Calibri Light" w:cs="Calibri Light"/>
          <w:b w:val="0"/>
          <w:bCs w:val="0"/>
          <w:color w:val="4472C4" w:themeColor="accent1"/>
          <w:sz w:val="24"/>
          <w:szCs w:val="24"/>
        </w:rPr>
        <w:t>2.4.1 Sustainable Development of Traditional Sports and E-sports</w:t>
      </w:r>
      <w:bookmarkEnd w:id="23"/>
    </w:p>
    <w:p w14:paraId="3190DAE5" w14:textId="77777777" w:rsidR="00785208" w:rsidRDefault="00785208" w:rsidP="00785208">
      <w:pPr>
        <w:spacing w:line="480" w:lineRule="auto"/>
      </w:pPr>
      <w:r>
        <w:rPr>
          <w:rFonts w:ascii="Arial" w:hAnsi="Arial" w:cs="Arial"/>
          <w:sz w:val="24"/>
          <w:szCs w:val="24"/>
        </w:rPr>
        <w:t xml:space="preserve">The World Commission on Environment and Development </w:t>
      </w:r>
      <w:r>
        <w:rPr>
          <w:rFonts w:ascii="Arial" w:hAnsi="Arial" w:cs="Arial" w:hint="eastAsia"/>
          <w:sz w:val="24"/>
          <w:szCs w:val="24"/>
        </w:rPr>
        <w:t>(</w:t>
      </w:r>
      <w:r>
        <w:rPr>
          <w:rFonts w:ascii="Arial" w:hAnsi="Arial" w:cs="Arial"/>
          <w:sz w:val="24"/>
          <w:szCs w:val="24"/>
        </w:rPr>
        <w:t>the Brundtland Commission) in 1987 define sustainable development as “</w:t>
      </w:r>
      <w:r w:rsidRPr="00CA06D7">
        <w:rPr>
          <w:rFonts w:ascii="Arial" w:hAnsi="Arial" w:cs="Arial"/>
          <w:i/>
          <w:iCs/>
          <w:sz w:val="24"/>
          <w:szCs w:val="24"/>
        </w:rPr>
        <w:t>development that meets the needs of the present without compromising the ability of future generations to meet their own need</w:t>
      </w:r>
      <w:r>
        <w:rPr>
          <w:rFonts w:ascii="Arial" w:hAnsi="Arial" w:cs="Arial"/>
          <w:sz w:val="24"/>
          <w:szCs w:val="24"/>
        </w:rPr>
        <w:t xml:space="preserve">s”. And it refers to the long- term maintenance of the system based on environmental, economic and social considerations. It concluded that safety, environment protection and reasonable, economically viable energy pathway will sustain human progress in the near future, and it is imperative (the Brundtland Commission). </w:t>
      </w:r>
      <w:r w:rsidRPr="00F53847">
        <w:rPr>
          <w:rFonts w:ascii="Arial" w:hAnsi="Arial" w:cs="Arial"/>
          <w:sz w:val="24"/>
          <w:szCs w:val="24"/>
        </w:rPr>
        <w:t>The sustainable development of sports is a new field of sports management research.</w:t>
      </w:r>
      <w:r>
        <w:rPr>
          <w:rFonts w:ascii="Arial" w:hAnsi="Arial" w:cs="Arial"/>
          <w:sz w:val="24"/>
          <w:szCs w:val="24"/>
        </w:rPr>
        <w:t xml:space="preserve"> (</w:t>
      </w:r>
      <w:r w:rsidRPr="00F53847">
        <w:rPr>
          <w:rFonts w:ascii="Arial" w:hAnsi="Arial" w:cs="Arial"/>
          <w:sz w:val="24"/>
          <w:szCs w:val="24"/>
        </w:rPr>
        <w:t xml:space="preserve">Lis, and </w:t>
      </w:r>
      <w:proofErr w:type="spellStart"/>
      <w:r w:rsidRPr="00F53847">
        <w:rPr>
          <w:rFonts w:ascii="Arial" w:hAnsi="Arial" w:cs="Arial"/>
          <w:sz w:val="24"/>
          <w:szCs w:val="24"/>
        </w:rPr>
        <w:t>Tomanek</w:t>
      </w:r>
      <w:proofErr w:type="spellEnd"/>
      <w:r w:rsidRPr="00F53847">
        <w:rPr>
          <w:rFonts w:ascii="Arial" w:hAnsi="Arial" w:cs="Arial"/>
          <w:sz w:val="24"/>
          <w:szCs w:val="24"/>
        </w:rPr>
        <w:t>,</w:t>
      </w:r>
      <w:r>
        <w:rPr>
          <w:rFonts w:ascii="Arial" w:hAnsi="Arial" w:cs="Arial"/>
          <w:sz w:val="24"/>
          <w:szCs w:val="24"/>
        </w:rPr>
        <w:t xml:space="preserve"> 2020).</w:t>
      </w:r>
      <w:r w:rsidRPr="00F53847">
        <w:t xml:space="preserve"> </w:t>
      </w:r>
      <w:r w:rsidRPr="00D81858">
        <w:rPr>
          <w:rFonts w:ascii="Arial" w:hAnsi="Arial" w:cs="Arial"/>
          <w:sz w:val="24"/>
          <w:szCs w:val="24"/>
        </w:rPr>
        <w:t>Although sustainable development was first proposed in the 19th century</w:t>
      </w:r>
      <w:r>
        <w:rPr>
          <w:rFonts w:ascii="Arial" w:hAnsi="Arial" w:cs="Arial"/>
          <w:sz w:val="24"/>
          <w:szCs w:val="24"/>
        </w:rPr>
        <w:t xml:space="preserve"> (</w:t>
      </w:r>
      <w:proofErr w:type="spellStart"/>
      <w:r w:rsidRPr="00457E39">
        <w:rPr>
          <w:rFonts w:ascii="Arial" w:hAnsi="Arial" w:cs="Arial"/>
          <w:sz w:val="24"/>
          <w:szCs w:val="24"/>
        </w:rPr>
        <w:t>Caradonna</w:t>
      </w:r>
      <w:proofErr w:type="spellEnd"/>
      <w:r>
        <w:rPr>
          <w:rFonts w:ascii="Arial" w:hAnsi="Arial" w:cs="Arial"/>
          <w:sz w:val="24"/>
          <w:szCs w:val="24"/>
        </w:rPr>
        <w:t xml:space="preserve">, 2014). </w:t>
      </w:r>
      <w:r w:rsidRPr="00F53847">
        <w:rPr>
          <w:rFonts w:ascii="Arial" w:hAnsi="Arial" w:cs="Arial"/>
          <w:sz w:val="24"/>
          <w:szCs w:val="24"/>
        </w:rPr>
        <w:t xml:space="preserve">With the development of sports, the </w:t>
      </w:r>
      <w:r>
        <w:rPr>
          <w:rFonts w:ascii="Arial" w:hAnsi="Arial" w:cs="Arial"/>
          <w:sz w:val="24"/>
          <w:szCs w:val="24"/>
        </w:rPr>
        <w:t>issues</w:t>
      </w:r>
      <w:r w:rsidRPr="00F53847">
        <w:rPr>
          <w:rFonts w:ascii="Arial" w:hAnsi="Arial" w:cs="Arial"/>
          <w:sz w:val="24"/>
          <w:szCs w:val="24"/>
        </w:rPr>
        <w:t xml:space="preserve"> in the field of sports have gradually increased</w:t>
      </w:r>
      <w:r>
        <w:rPr>
          <w:rFonts w:ascii="Arial" w:hAnsi="Arial" w:cs="Arial"/>
          <w:sz w:val="24"/>
          <w:szCs w:val="24"/>
        </w:rPr>
        <w:t xml:space="preserve"> since 21</w:t>
      </w:r>
      <w:r w:rsidRPr="00D81858">
        <w:rPr>
          <w:rFonts w:ascii="Arial" w:hAnsi="Arial" w:cs="Arial"/>
          <w:sz w:val="24"/>
          <w:szCs w:val="24"/>
          <w:vertAlign w:val="superscript"/>
        </w:rPr>
        <w:t>st</w:t>
      </w:r>
      <w:r>
        <w:rPr>
          <w:rFonts w:ascii="Arial" w:hAnsi="Arial" w:cs="Arial"/>
          <w:sz w:val="24"/>
          <w:szCs w:val="24"/>
        </w:rPr>
        <w:t xml:space="preserve"> century</w:t>
      </w:r>
      <w:r w:rsidRPr="00F53847">
        <w:rPr>
          <w:rFonts w:ascii="Arial" w:hAnsi="Arial" w:cs="Arial"/>
          <w:sz w:val="24"/>
          <w:szCs w:val="24"/>
        </w:rPr>
        <w:t xml:space="preserve">, and </w:t>
      </w:r>
      <w:r w:rsidRPr="002C7006">
        <w:rPr>
          <w:rFonts w:ascii="Arial" w:hAnsi="Arial" w:cs="Arial"/>
          <w:sz w:val="24"/>
          <w:szCs w:val="24"/>
        </w:rPr>
        <w:t>the sustainable development of sports has attracted more attention from researchers in the sports field</w:t>
      </w:r>
      <w:r>
        <w:rPr>
          <w:rFonts w:ascii="Arial" w:hAnsi="Arial" w:cs="Arial"/>
          <w:sz w:val="24"/>
          <w:szCs w:val="24"/>
        </w:rPr>
        <w:t xml:space="preserve"> (</w:t>
      </w:r>
      <w:r w:rsidRPr="002C7006">
        <w:rPr>
          <w:rFonts w:ascii="Arial" w:hAnsi="Arial" w:cs="Arial"/>
          <w:sz w:val="24"/>
          <w:szCs w:val="24"/>
        </w:rPr>
        <w:t>ESCHER, 2020).</w:t>
      </w:r>
      <w:r w:rsidRPr="007A4FBF">
        <w:t xml:space="preserve"> </w:t>
      </w:r>
      <w:r>
        <w:rPr>
          <w:rFonts w:ascii="Arial" w:hAnsi="Arial" w:cs="Arial"/>
          <w:sz w:val="24"/>
          <w:szCs w:val="24"/>
        </w:rPr>
        <w:t xml:space="preserve">There are </w:t>
      </w:r>
      <w:r w:rsidRPr="006D74CD">
        <w:rPr>
          <w:rFonts w:ascii="Arial" w:hAnsi="Arial" w:cs="Arial"/>
          <w:sz w:val="24"/>
          <w:szCs w:val="24"/>
        </w:rPr>
        <w:t xml:space="preserve">few scholars have </w:t>
      </w:r>
      <w:r w:rsidRPr="006D74CD">
        <w:rPr>
          <w:rFonts w:ascii="Arial" w:hAnsi="Arial" w:cs="Arial"/>
          <w:sz w:val="24"/>
          <w:szCs w:val="24"/>
        </w:rPr>
        <w:lastRenderedPageBreak/>
        <w:t xml:space="preserve">conducted research on the sustainable development of </w:t>
      </w:r>
      <w:r>
        <w:rPr>
          <w:rFonts w:ascii="Arial" w:hAnsi="Arial" w:cs="Arial"/>
          <w:sz w:val="24"/>
          <w:szCs w:val="24"/>
        </w:rPr>
        <w:t>e</w:t>
      </w:r>
      <w:r w:rsidRPr="006D74CD">
        <w:rPr>
          <w:rFonts w:ascii="Arial" w:hAnsi="Arial" w:cs="Arial"/>
          <w:sz w:val="24"/>
          <w:szCs w:val="24"/>
        </w:rPr>
        <w:t>-sports.</w:t>
      </w:r>
      <w:r>
        <w:rPr>
          <w:rFonts w:ascii="Arial" w:hAnsi="Arial" w:cs="Arial"/>
          <w:sz w:val="24"/>
          <w:szCs w:val="24"/>
        </w:rPr>
        <w:t xml:space="preserve"> Although a large number of people are optimistic about the prospects of e-sports.</w:t>
      </w:r>
    </w:p>
    <w:p w14:paraId="1D2A485A" w14:textId="77777777" w:rsidR="00785208" w:rsidRDefault="00785208" w:rsidP="00785208">
      <w:pPr>
        <w:spacing w:line="480" w:lineRule="auto"/>
        <w:rPr>
          <w:rFonts w:ascii="Arial" w:hAnsi="Arial" w:cs="Arial"/>
          <w:sz w:val="24"/>
          <w:szCs w:val="24"/>
        </w:rPr>
      </w:pPr>
    </w:p>
    <w:p w14:paraId="7A267145" w14:textId="77777777" w:rsidR="00785208" w:rsidRDefault="00785208" w:rsidP="00785208">
      <w:pPr>
        <w:spacing w:line="480" w:lineRule="auto"/>
        <w:rPr>
          <w:rFonts w:ascii="Arial" w:hAnsi="Arial" w:cs="Arial"/>
          <w:sz w:val="24"/>
          <w:szCs w:val="24"/>
        </w:rPr>
      </w:pPr>
      <w:r>
        <w:rPr>
          <w:rFonts w:ascii="Arial" w:hAnsi="Arial" w:cs="Arial"/>
          <w:sz w:val="24"/>
          <w:szCs w:val="24"/>
        </w:rPr>
        <w:t>An e-sports games cannot always be popular. It was not the only reason that this game was no longer popular to people, but there are many issues such as t</w:t>
      </w:r>
      <w:r w:rsidRPr="00144149">
        <w:rPr>
          <w:rFonts w:ascii="Arial" w:hAnsi="Arial" w:cs="Arial"/>
          <w:sz w:val="24"/>
          <w:szCs w:val="24"/>
        </w:rPr>
        <w:t>he insufficient</w:t>
      </w:r>
      <w:r>
        <w:rPr>
          <w:rFonts w:ascii="Arial" w:hAnsi="Arial" w:cs="Arial"/>
          <w:sz w:val="24"/>
          <w:szCs w:val="24"/>
        </w:rPr>
        <w:t xml:space="preserve"> game’s funds</w:t>
      </w:r>
      <w:r w:rsidRPr="00144149">
        <w:rPr>
          <w:rFonts w:ascii="Arial" w:hAnsi="Arial" w:cs="Arial"/>
          <w:sz w:val="24"/>
          <w:szCs w:val="24"/>
        </w:rPr>
        <w:t xml:space="preserve">, </w:t>
      </w:r>
      <w:r>
        <w:rPr>
          <w:rFonts w:ascii="Arial" w:hAnsi="Arial" w:cs="Arial"/>
          <w:sz w:val="24"/>
          <w:szCs w:val="24"/>
        </w:rPr>
        <w:t>too quickly the games updated,</w:t>
      </w:r>
      <w:r w:rsidRPr="00144149">
        <w:rPr>
          <w:rFonts w:ascii="Arial" w:hAnsi="Arial" w:cs="Arial"/>
          <w:sz w:val="24"/>
          <w:szCs w:val="24"/>
        </w:rPr>
        <w:t xml:space="preserve"> the gameplay is outdated</w:t>
      </w:r>
      <w:r>
        <w:rPr>
          <w:rFonts w:ascii="Arial" w:hAnsi="Arial" w:cs="Arial"/>
          <w:sz w:val="24"/>
          <w:szCs w:val="24"/>
        </w:rPr>
        <w:t xml:space="preserve"> </w:t>
      </w:r>
      <w:r w:rsidRPr="00144149">
        <w:rPr>
          <w:rFonts w:ascii="Arial" w:hAnsi="Arial" w:cs="Arial"/>
          <w:sz w:val="24"/>
          <w:szCs w:val="24"/>
        </w:rPr>
        <w:t>and the lack of support from game developers</w:t>
      </w:r>
      <w:r>
        <w:rPr>
          <w:rFonts w:ascii="Arial" w:hAnsi="Arial" w:cs="Arial"/>
          <w:sz w:val="24"/>
          <w:szCs w:val="24"/>
        </w:rPr>
        <w:t xml:space="preserve"> (</w:t>
      </w:r>
      <w:proofErr w:type="spellStart"/>
      <w:r w:rsidRPr="006A7A62">
        <w:rPr>
          <w:rFonts w:ascii="Arial" w:hAnsi="Arial" w:cs="Arial"/>
          <w:sz w:val="24"/>
          <w:szCs w:val="24"/>
        </w:rPr>
        <w:t>Wooyoung</w:t>
      </w:r>
      <w:proofErr w:type="spellEnd"/>
      <w:r w:rsidRPr="006A7A62">
        <w:rPr>
          <w:rFonts w:ascii="Arial" w:hAnsi="Arial" w:cs="Arial"/>
          <w:sz w:val="24"/>
          <w:szCs w:val="24"/>
        </w:rPr>
        <w:t xml:space="preserve"> and Byon</w:t>
      </w:r>
      <w:r>
        <w:rPr>
          <w:rFonts w:ascii="Arial" w:hAnsi="Arial" w:cs="Arial"/>
          <w:sz w:val="24"/>
          <w:szCs w:val="24"/>
        </w:rPr>
        <w:t>, 2019).</w:t>
      </w:r>
      <w:r w:rsidRPr="00113B11">
        <w:t xml:space="preserve"> </w:t>
      </w:r>
      <w:r w:rsidRPr="00113B11">
        <w:rPr>
          <w:rFonts w:ascii="Arial" w:hAnsi="Arial" w:cs="Arial"/>
          <w:sz w:val="24"/>
          <w:szCs w:val="24"/>
        </w:rPr>
        <w:t xml:space="preserve">Ownership is the biggest flaw of </w:t>
      </w:r>
      <w:r>
        <w:rPr>
          <w:rFonts w:ascii="Arial" w:hAnsi="Arial" w:cs="Arial"/>
          <w:sz w:val="24"/>
          <w:szCs w:val="24"/>
        </w:rPr>
        <w:t>e</w:t>
      </w:r>
      <w:r w:rsidRPr="00113B11">
        <w:rPr>
          <w:rFonts w:ascii="Arial" w:hAnsi="Arial" w:cs="Arial"/>
          <w:sz w:val="24"/>
          <w:szCs w:val="24"/>
        </w:rPr>
        <w:t xml:space="preserve">-sports, and even the most popular chess and card games in traditional sports do not have the </w:t>
      </w:r>
      <w:r>
        <w:rPr>
          <w:rFonts w:ascii="Arial" w:hAnsi="Arial" w:cs="Arial"/>
          <w:sz w:val="24"/>
          <w:szCs w:val="24"/>
        </w:rPr>
        <w:t>issues</w:t>
      </w:r>
      <w:r w:rsidRPr="00113B11">
        <w:rPr>
          <w:rFonts w:ascii="Arial" w:hAnsi="Arial" w:cs="Arial"/>
          <w:sz w:val="24"/>
          <w:szCs w:val="24"/>
        </w:rPr>
        <w:t xml:space="preserve"> of ownership</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2019)</w:t>
      </w:r>
      <w:r w:rsidRPr="00113B11">
        <w:rPr>
          <w:rFonts w:ascii="Arial" w:hAnsi="Arial" w:cs="Arial"/>
          <w:sz w:val="24"/>
          <w:szCs w:val="24"/>
        </w:rPr>
        <w:t>.</w:t>
      </w:r>
      <w:r>
        <w:rPr>
          <w:rFonts w:ascii="Arial" w:hAnsi="Arial" w:cs="Arial"/>
          <w:sz w:val="24"/>
          <w:szCs w:val="24"/>
        </w:rPr>
        <w:t xml:space="preserve"> However, t</w:t>
      </w:r>
      <w:r w:rsidRPr="003E516B">
        <w:rPr>
          <w:rFonts w:ascii="Arial" w:hAnsi="Arial" w:cs="Arial"/>
          <w:sz w:val="24"/>
          <w:szCs w:val="24"/>
        </w:rPr>
        <w:t xml:space="preserve">he carrier of </w:t>
      </w:r>
      <w:r>
        <w:rPr>
          <w:rFonts w:ascii="Arial" w:hAnsi="Arial" w:cs="Arial"/>
          <w:sz w:val="24"/>
          <w:szCs w:val="24"/>
        </w:rPr>
        <w:t>e</w:t>
      </w:r>
      <w:r w:rsidRPr="003E516B">
        <w:rPr>
          <w:rFonts w:ascii="Arial" w:hAnsi="Arial" w:cs="Arial"/>
          <w:sz w:val="24"/>
          <w:szCs w:val="24"/>
        </w:rPr>
        <w:t>-sports is games, and the essence of game products is commodities. Without a developer,</w:t>
      </w:r>
      <w:r>
        <w:rPr>
          <w:rFonts w:ascii="Arial" w:hAnsi="Arial" w:cs="Arial"/>
          <w:sz w:val="24"/>
          <w:szCs w:val="24"/>
        </w:rPr>
        <w:t xml:space="preserve"> and there is</w:t>
      </w:r>
      <w:r w:rsidRPr="003E516B">
        <w:rPr>
          <w:rFonts w:ascii="Arial" w:hAnsi="Arial" w:cs="Arial"/>
          <w:sz w:val="24"/>
          <w:szCs w:val="24"/>
        </w:rPr>
        <w:t xml:space="preserve"> no operation</w:t>
      </w:r>
      <w:r>
        <w:rPr>
          <w:rFonts w:ascii="Arial" w:hAnsi="Arial" w:cs="Arial"/>
          <w:sz w:val="24"/>
          <w:szCs w:val="24"/>
        </w:rPr>
        <w:t>,</w:t>
      </w:r>
      <w:r w:rsidRPr="003E516B">
        <w:rPr>
          <w:rFonts w:ascii="Arial" w:hAnsi="Arial" w:cs="Arial"/>
          <w:sz w:val="24"/>
          <w:szCs w:val="24"/>
        </w:rPr>
        <w:t xml:space="preserve"> maintenance team, no server and account, it is difficult </w:t>
      </w:r>
      <w:r>
        <w:rPr>
          <w:rFonts w:ascii="Arial" w:hAnsi="Arial" w:cs="Arial"/>
          <w:sz w:val="24"/>
          <w:szCs w:val="24"/>
        </w:rPr>
        <w:t>to host</w:t>
      </w:r>
      <w:r w:rsidRPr="003E516B">
        <w:rPr>
          <w:rFonts w:ascii="Arial" w:hAnsi="Arial" w:cs="Arial"/>
          <w:sz w:val="24"/>
          <w:szCs w:val="24"/>
        </w:rPr>
        <w:t xml:space="preserve"> an </w:t>
      </w:r>
      <w:r>
        <w:rPr>
          <w:rFonts w:ascii="Arial" w:hAnsi="Arial" w:cs="Arial"/>
          <w:sz w:val="24"/>
          <w:szCs w:val="24"/>
        </w:rPr>
        <w:t>e</w:t>
      </w:r>
      <w:r w:rsidRPr="003E516B">
        <w:rPr>
          <w:rFonts w:ascii="Arial" w:hAnsi="Arial" w:cs="Arial"/>
          <w:sz w:val="24"/>
          <w:szCs w:val="24"/>
        </w:rPr>
        <w:t>-sports</w:t>
      </w:r>
      <w:r>
        <w:rPr>
          <w:rFonts w:ascii="Arial" w:hAnsi="Arial" w:cs="Arial"/>
          <w:sz w:val="24"/>
          <w:szCs w:val="24"/>
        </w:rPr>
        <w:t xml:space="preserve"> competition</w:t>
      </w:r>
      <w:r w:rsidRPr="003E516B">
        <w:rPr>
          <w:rFonts w:ascii="Arial" w:hAnsi="Arial" w:cs="Arial"/>
          <w:sz w:val="24"/>
          <w:szCs w:val="24"/>
        </w:rPr>
        <w:t xml:space="preserve"> </w:t>
      </w:r>
      <w:r>
        <w:rPr>
          <w:rFonts w:ascii="Arial" w:hAnsi="Arial" w:cs="Arial"/>
          <w:sz w:val="24"/>
          <w:szCs w:val="24"/>
        </w:rPr>
        <w:t>(</w:t>
      </w:r>
      <w:r w:rsidRPr="003E516B">
        <w:rPr>
          <w:rFonts w:ascii="Arial" w:hAnsi="Arial" w:cs="Arial"/>
          <w:sz w:val="24"/>
          <w:szCs w:val="24"/>
        </w:rPr>
        <w:t>Arin</w:t>
      </w:r>
      <w:r>
        <w:rPr>
          <w:rFonts w:ascii="Arial" w:hAnsi="Arial" w:cs="Arial"/>
          <w:sz w:val="24"/>
          <w:szCs w:val="24"/>
        </w:rPr>
        <w:t xml:space="preserve">, 2020). </w:t>
      </w:r>
    </w:p>
    <w:p w14:paraId="2FD45655" w14:textId="77777777" w:rsidR="00785208" w:rsidRDefault="00785208" w:rsidP="00785208">
      <w:pPr>
        <w:spacing w:line="480" w:lineRule="auto"/>
        <w:rPr>
          <w:rFonts w:ascii="Arial" w:hAnsi="Arial" w:cs="Arial"/>
          <w:sz w:val="24"/>
          <w:szCs w:val="24"/>
        </w:rPr>
      </w:pPr>
    </w:p>
    <w:p w14:paraId="0000D4DF" w14:textId="77777777" w:rsidR="00785208" w:rsidRDefault="00785208" w:rsidP="00785208">
      <w:pPr>
        <w:spacing w:line="480" w:lineRule="auto"/>
        <w:rPr>
          <w:rFonts w:ascii="Arial" w:hAnsi="Arial" w:cs="Arial"/>
          <w:sz w:val="24"/>
          <w:szCs w:val="24"/>
        </w:rPr>
      </w:pPr>
      <w:r w:rsidRPr="00F5221E">
        <w:rPr>
          <w:rFonts w:ascii="Arial" w:hAnsi="Arial" w:cs="Arial"/>
          <w:sz w:val="24"/>
          <w:szCs w:val="24"/>
        </w:rPr>
        <w:t>Technically</w:t>
      </w:r>
      <w:r>
        <w:rPr>
          <w:rFonts w:ascii="Arial" w:hAnsi="Arial" w:cs="Arial"/>
          <w:sz w:val="24"/>
          <w:szCs w:val="24"/>
        </w:rPr>
        <w:t xml:space="preserve">, </w:t>
      </w:r>
      <w:r w:rsidRPr="00F5221E">
        <w:rPr>
          <w:rFonts w:ascii="Arial" w:hAnsi="Arial" w:cs="Arial"/>
          <w:sz w:val="24"/>
          <w:szCs w:val="24"/>
        </w:rPr>
        <w:t>the development of a sport should be led by the corresponding industry associations. After all, they have enough motivation in terms of hobbies and interests</w:t>
      </w:r>
      <w:r>
        <w:rPr>
          <w:rFonts w:ascii="Arial" w:hAnsi="Arial" w:cs="Arial"/>
          <w:sz w:val="24"/>
          <w:szCs w:val="24"/>
        </w:rPr>
        <w:t xml:space="preserve"> (He, 2015),</w:t>
      </w:r>
      <w:r w:rsidRPr="00F5221E">
        <w:t xml:space="preserve"> </w:t>
      </w:r>
      <w:r>
        <w:rPr>
          <w:rFonts w:ascii="Arial" w:hAnsi="Arial" w:cs="Arial"/>
          <w:sz w:val="24"/>
          <w:szCs w:val="24"/>
        </w:rPr>
        <w:t>b</w:t>
      </w:r>
      <w:r w:rsidRPr="00F5221E">
        <w:rPr>
          <w:rFonts w:ascii="Arial" w:hAnsi="Arial" w:cs="Arial"/>
          <w:sz w:val="24"/>
          <w:szCs w:val="24"/>
        </w:rPr>
        <w:t>ut now the ownership of the game is the enterprise</w:t>
      </w:r>
      <w:r>
        <w:rPr>
          <w:rFonts w:ascii="Arial" w:hAnsi="Arial" w:cs="Arial"/>
          <w:sz w:val="24"/>
          <w:szCs w:val="24"/>
        </w:rPr>
        <w:t>.</w:t>
      </w:r>
      <w:r w:rsidRPr="00F5221E">
        <w:rPr>
          <w:rFonts w:ascii="Arial" w:hAnsi="Arial" w:cs="Arial"/>
          <w:sz w:val="24"/>
          <w:szCs w:val="24"/>
        </w:rPr>
        <w:t xml:space="preserve"> </w:t>
      </w:r>
      <w:r w:rsidRPr="003C7AE6">
        <w:rPr>
          <w:rFonts w:ascii="Arial" w:hAnsi="Arial" w:cs="Arial"/>
          <w:sz w:val="24"/>
          <w:szCs w:val="24"/>
        </w:rPr>
        <w:t>Even if an industry association is established, it is restricted by game copyright companies</w:t>
      </w:r>
      <w:r>
        <w:rPr>
          <w:rFonts w:ascii="Arial" w:hAnsi="Arial" w:cs="Arial"/>
          <w:sz w:val="24"/>
          <w:szCs w:val="24"/>
        </w:rPr>
        <w:t>.</w:t>
      </w:r>
      <w:r w:rsidRPr="00F5221E">
        <w:rPr>
          <w:rFonts w:ascii="Arial" w:hAnsi="Arial" w:cs="Arial"/>
          <w:sz w:val="24"/>
          <w:szCs w:val="24"/>
        </w:rPr>
        <w:t xml:space="preserve"> </w:t>
      </w:r>
      <w:r>
        <w:rPr>
          <w:rFonts w:ascii="Arial" w:hAnsi="Arial" w:cs="Arial"/>
          <w:sz w:val="24"/>
          <w:szCs w:val="24"/>
        </w:rPr>
        <w:t>A</w:t>
      </w:r>
      <w:r w:rsidRPr="00F5221E">
        <w:rPr>
          <w:rFonts w:ascii="Arial" w:hAnsi="Arial" w:cs="Arial"/>
          <w:sz w:val="24"/>
          <w:szCs w:val="24"/>
        </w:rPr>
        <w:t xml:space="preserve">nd the </w:t>
      </w:r>
      <w:r>
        <w:rPr>
          <w:rFonts w:ascii="Arial" w:hAnsi="Arial" w:cs="Arial"/>
          <w:sz w:val="24"/>
          <w:szCs w:val="24"/>
        </w:rPr>
        <w:t>tournament</w:t>
      </w:r>
      <w:r w:rsidRPr="00F5221E">
        <w:rPr>
          <w:rFonts w:ascii="Arial" w:hAnsi="Arial" w:cs="Arial"/>
          <w:sz w:val="24"/>
          <w:szCs w:val="24"/>
        </w:rPr>
        <w:t xml:space="preserve"> allows the game enterprise to come forward, </w:t>
      </w:r>
      <w:r>
        <w:rPr>
          <w:rFonts w:ascii="Arial" w:hAnsi="Arial" w:cs="Arial"/>
          <w:sz w:val="24"/>
          <w:szCs w:val="24"/>
        </w:rPr>
        <w:t>and t</w:t>
      </w:r>
      <w:r w:rsidRPr="00C159D3">
        <w:rPr>
          <w:rFonts w:ascii="Arial" w:hAnsi="Arial" w:cs="Arial"/>
          <w:sz w:val="24"/>
          <w:szCs w:val="24"/>
        </w:rPr>
        <w:t>he game</w:t>
      </w:r>
      <w:r>
        <w:rPr>
          <w:rFonts w:ascii="Arial" w:hAnsi="Arial" w:cs="Arial"/>
          <w:sz w:val="24"/>
          <w:szCs w:val="24"/>
        </w:rPr>
        <w:t xml:space="preserve"> companies</w:t>
      </w:r>
      <w:r w:rsidRPr="00C159D3">
        <w:rPr>
          <w:rFonts w:ascii="Arial" w:hAnsi="Arial" w:cs="Arial"/>
          <w:sz w:val="24"/>
          <w:szCs w:val="24"/>
        </w:rPr>
        <w:t xml:space="preserve"> belongs to the copyright owner, it is already destined to be difficult to imitate the traditional sports model</w:t>
      </w:r>
      <w:r>
        <w:rPr>
          <w:rFonts w:ascii="Arial" w:hAnsi="Arial" w:cs="Arial"/>
          <w:sz w:val="24"/>
          <w:szCs w:val="24"/>
        </w:rPr>
        <w:t xml:space="preserve"> (</w:t>
      </w:r>
      <w:bookmarkStart w:id="24" w:name="_Hlk63605350"/>
      <w:r w:rsidRPr="00C159D3">
        <w:rPr>
          <w:rFonts w:ascii="Arial" w:hAnsi="Arial" w:cs="Arial"/>
          <w:sz w:val="24"/>
          <w:szCs w:val="24"/>
        </w:rPr>
        <w:t>Candela</w:t>
      </w:r>
      <w:r>
        <w:rPr>
          <w:rFonts w:ascii="Arial" w:hAnsi="Arial" w:cs="Arial"/>
          <w:sz w:val="24"/>
          <w:szCs w:val="24"/>
        </w:rPr>
        <w:t xml:space="preserve"> </w:t>
      </w:r>
      <w:r w:rsidRPr="00C159D3">
        <w:rPr>
          <w:rFonts w:ascii="Arial" w:hAnsi="Arial" w:cs="Arial"/>
          <w:sz w:val="24"/>
          <w:szCs w:val="24"/>
        </w:rPr>
        <w:t>and</w:t>
      </w:r>
      <w:r w:rsidRPr="00C159D3">
        <w:t xml:space="preserve"> </w:t>
      </w:r>
      <w:proofErr w:type="spellStart"/>
      <w:r w:rsidRPr="00C159D3">
        <w:rPr>
          <w:rFonts w:ascii="Arial" w:hAnsi="Arial" w:cs="Arial"/>
          <w:sz w:val="24"/>
          <w:szCs w:val="24"/>
        </w:rPr>
        <w:t>Jakee</w:t>
      </w:r>
      <w:proofErr w:type="spellEnd"/>
      <w:r>
        <w:rPr>
          <w:rFonts w:ascii="Arial" w:hAnsi="Arial" w:cs="Arial"/>
          <w:sz w:val="24"/>
          <w:szCs w:val="24"/>
        </w:rPr>
        <w:t>, 2018)</w:t>
      </w:r>
      <w:bookmarkEnd w:id="24"/>
      <w:r w:rsidRPr="00F5221E">
        <w:rPr>
          <w:rFonts w:ascii="Arial" w:hAnsi="Arial" w:cs="Arial"/>
          <w:sz w:val="24"/>
          <w:szCs w:val="24"/>
        </w:rPr>
        <w:t>.</w:t>
      </w:r>
      <w:r>
        <w:rPr>
          <w:rFonts w:ascii="Arial" w:hAnsi="Arial" w:cs="Arial"/>
          <w:sz w:val="24"/>
          <w:szCs w:val="24"/>
        </w:rPr>
        <w:t xml:space="preserve"> However, the e-sports competition is hosted by game companies. Comparing with the traditional sports, the nature of the event has changed (</w:t>
      </w:r>
      <w:proofErr w:type="spellStart"/>
      <w:r>
        <w:rPr>
          <w:rFonts w:ascii="Arial" w:hAnsi="Arial" w:cs="Arial"/>
          <w:sz w:val="24"/>
          <w:szCs w:val="24"/>
        </w:rPr>
        <w:t>Zhihu</w:t>
      </w:r>
      <w:proofErr w:type="spellEnd"/>
      <w:r>
        <w:rPr>
          <w:rFonts w:ascii="Arial" w:hAnsi="Arial" w:cs="Arial"/>
          <w:sz w:val="24"/>
          <w:szCs w:val="24"/>
        </w:rPr>
        <w:t>, 2019).</w:t>
      </w:r>
    </w:p>
    <w:p w14:paraId="3AF32842"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25" w:name="_Toc71147279"/>
      <w:r w:rsidRPr="00100EB5">
        <w:rPr>
          <w:rFonts w:ascii="Calibri Light" w:hAnsi="Calibri Light" w:cs="Calibri Light"/>
          <w:b w:val="0"/>
          <w:bCs w:val="0"/>
          <w:color w:val="4472C4" w:themeColor="accent1"/>
          <w:sz w:val="24"/>
          <w:szCs w:val="24"/>
        </w:rPr>
        <w:lastRenderedPageBreak/>
        <w:t>2.4.2 The challenge of E-sports sustainability</w:t>
      </w:r>
      <w:bookmarkEnd w:id="25"/>
    </w:p>
    <w:p w14:paraId="1D5C3D21" w14:textId="77777777" w:rsidR="00785208" w:rsidRDefault="00785208" w:rsidP="00785208">
      <w:pPr>
        <w:spacing w:line="480" w:lineRule="auto"/>
        <w:rPr>
          <w:rFonts w:ascii="Arial" w:hAnsi="Arial" w:cs="Arial"/>
          <w:sz w:val="24"/>
          <w:szCs w:val="24"/>
        </w:rPr>
      </w:pPr>
      <w:r w:rsidRPr="001F1B98">
        <w:rPr>
          <w:rFonts w:ascii="Arial" w:hAnsi="Arial" w:cs="Arial"/>
          <w:sz w:val="24"/>
          <w:szCs w:val="24"/>
        </w:rPr>
        <w:t>There must be</w:t>
      </w:r>
      <w:r>
        <w:rPr>
          <w:rFonts w:ascii="Arial" w:hAnsi="Arial" w:cs="Arial"/>
          <w:sz w:val="24"/>
          <w:szCs w:val="24"/>
        </w:rPr>
        <w:t xml:space="preserve"> </w:t>
      </w:r>
      <w:r>
        <w:rPr>
          <w:rFonts w:ascii="Arial" w:hAnsi="Arial" w:cs="Arial" w:hint="eastAsia"/>
          <w:sz w:val="24"/>
          <w:szCs w:val="24"/>
        </w:rPr>
        <w:t>numerous</w:t>
      </w:r>
      <w:r w:rsidRPr="001F1B98">
        <w:rPr>
          <w:rFonts w:ascii="Arial" w:hAnsi="Arial" w:cs="Arial"/>
          <w:sz w:val="24"/>
          <w:szCs w:val="24"/>
        </w:rPr>
        <w:t xml:space="preserve"> opportunities and challenges on the </w:t>
      </w:r>
      <w:r>
        <w:rPr>
          <w:rFonts w:ascii="Arial" w:hAnsi="Arial" w:cs="Arial"/>
          <w:sz w:val="24"/>
          <w:szCs w:val="24"/>
        </w:rPr>
        <w:t>way</w:t>
      </w:r>
      <w:r w:rsidRPr="001F1B98">
        <w:rPr>
          <w:rFonts w:ascii="Arial" w:hAnsi="Arial" w:cs="Arial"/>
          <w:sz w:val="24"/>
          <w:szCs w:val="24"/>
        </w:rPr>
        <w:t xml:space="preserve"> to sustainable development of </w:t>
      </w:r>
      <w:r>
        <w:rPr>
          <w:rFonts w:ascii="Arial" w:hAnsi="Arial" w:cs="Arial"/>
          <w:sz w:val="24"/>
          <w:szCs w:val="24"/>
        </w:rPr>
        <w:t>E</w:t>
      </w:r>
      <w:r w:rsidRPr="001F1B98">
        <w:rPr>
          <w:rFonts w:ascii="Arial" w:hAnsi="Arial" w:cs="Arial"/>
          <w:sz w:val="24"/>
          <w:szCs w:val="24"/>
        </w:rPr>
        <w:t>-sports in the future</w:t>
      </w:r>
      <w:r>
        <w:rPr>
          <w:rFonts w:ascii="Arial" w:hAnsi="Arial" w:cs="Arial"/>
          <w:sz w:val="24"/>
          <w:szCs w:val="24"/>
        </w:rPr>
        <w:t xml:space="preserve">. In the VUCA, </w:t>
      </w:r>
      <w:r w:rsidRPr="00AC22E3">
        <w:rPr>
          <w:rFonts w:ascii="Arial" w:hAnsi="Arial" w:cs="Arial"/>
          <w:sz w:val="24"/>
          <w:szCs w:val="24"/>
        </w:rPr>
        <w:t xml:space="preserve">the future development is </w:t>
      </w:r>
      <w:r>
        <w:rPr>
          <w:rFonts w:ascii="Arial" w:hAnsi="Arial" w:cs="Arial"/>
          <w:sz w:val="24"/>
          <w:szCs w:val="24"/>
        </w:rPr>
        <w:t>volatile</w:t>
      </w:r>
      <w:r w:rsidRPr="00AC22E3">
        <w:rPr>
          <w:rFonts w:ascii="Arial" w:hAnsi="Arial" w:cs="Arial"/>
          <w:sz w:val="24"/>
          <w:szCs w:val="24"/>
        </w:rPr>
        <w:t>, uncertain, compl</w:t>
      </w:r>
      <w:r>
        <w:rPr>
          <w:rFonts w:ascii="Arial" w:hAnsi="Arial" w:cs="Arial"/>
          <w:sz w:val="24"/>
          <w:szCs w:val="24"/>
        </w:rPr>
        <w:t>ex</w:t>
      </w:r>
      <w:r w:rsidRPr="00AC22E3">
        <w:rPr>
          <w:rFonts w:ascii="Arial" w:hAnsi="Arial" w:cs="Arial"/>
          <w:sz w:val="24"/>
          <w:szCs w:val="24"/>
        </w:rPr>
        <w:t xml:space="preserve"> and ambiguous</w:t>
      </w:r>
      <w:r>
        <w:rPr>
          <w:rFonts w:ascii="Arial" w:hAnsi="Arial" w:cs="Arial"/>
          <w:sz w:val="24"/>
          <w:szCs w:val="24"/>
        </w:rPr>
        <w:t xml:space="preserve"> (</w:t>
      </w:r>
      <w:r w:rsidRPr="00AC22E3">
        <w:rPr>
          <w:rFonts w:ascii="Arial" w:hAnsi="Arial" w:cs="Arial"/>
          <w:sz w:val="24"/>
          <w:szCs w:val="24"/>
        </w:rPr>
        <w:t>Bennett</w:t>
      </w:r>
      <w:r>
        <w:rPr>
          <w:rFonts w:ascii="Arial" w:hAnsi="Arial" w:cs="Arial"/>
          <w:sz w:val="24"/>
          <w:szCs w:val="24"/>
        </w:rPr>
        <w:t xml:space="preserve"> </w:t>
      </w:r>
      <w:r w:rsidRPr="00AC22E3">
        <w:rPr>
          <w:rFonts w:ascii="Arial" w:hAnsi="Arial" w:cs="Arial"/>
          <w:sz w:val="24"/>
          <w:szCs w:val="24"/>
        </w:rPr>
        <w:t>and Lemoine</w:t>
      </w:r>
      <w:r>
        <w:rPr>
          <w:rFonts w:ascii="Arial" w:hAnsi="Arial" w:cs="Arial"/>
          <w:sz w:val="24"/>
          <w:szCs w:val="24"/>
        </w:rPr>
        <w:t>, 2014)</w:t>
      </w:r>
      <w:r w:rsidRPr="00AC22E3">
        <w:rPr>
          <w:rFonts w:ascii="Arial" w:hAnsi="Arial" w:cs="Arial"/>
          <w:sz w:val="24"/>
          <w:szCs w:val="24"/>
        </w:rPr>
        <w:t>.</w:t>
      </w:r>
      <w:r>
        <w:rPr>
          <w:rFonts w:ascii="Arial" w:hAnsi="Arial" w:cs="Arial"/>
          <w:sz w:val="24"/>
          <w:szCs w:val="24"/>
        </w:rPr>
        <w:t xml:space="preserve"> </w:t>
      </w:r>
      <w:r w:rsidRPr="00CA2116">
        <w:rPr>
          <w:rFonts w:ascii="Arial" w:hAnsi="Arial" w:cs="Arial"/>
          <w:sz w:val="24"/>
          <w:szCs w:val="24"/>
        </w:rPr>
        <w:t>Therefore, more decisions need to be made to eliminate interference in the VUCA environment</w:t>
      </w:r>
      <w:r>
        <w:rPr>
          <w:rFonts w:ascii="Arial" w:hAnsi="Arial" w:cs="Arial"/>
          <w:sz w:val="24"/>
          <w:szCs w:val="24"/>
        </w:rPr>
        <w:t xml:space="preserve"> (</w:t>
      </w:r>
      <w:proofErr w:type="spellStart"/>
      <w:r w:rsidRPr="00717A2A">
        <w:rPr>
          <w:rFonts w:ascii="Arial" w:hAnsi="Arial" w:cs="Arial"/>
          <w:sz w:val="24"/>
          <w:szCs w:val="24"/>
        </w:rPr>
        <w:t>Minciu</w:t>
      </w:r>
      <w:proofErr w:type="spellEnd"/>
      <w:r>
        <w:rPr>
          <w:rFonts w:ascii="Arial" w:hAnsi="Arial" w:cs="Arial"/>
          <w:sz w:val="24"/>
          <w:szCs w:val="24"/>
        </w:rPr>
        <w:t xml:space="preserve">, </w:t>
      </w:r>
      <w:r w:rsidRPr="00717A2A">
        <w:rPr>
          <w:rFonts w:ascii="Arial" w:hAnsi="Arial" w:cs="Arial"/>
          <w:sz w:val="24"/>
          <w:szCs w:val="24"/>
        </w:rPr>
        <w:t>Berar</w:t>
      </w:r>
      <w:r>
        <w:rPr>
          <w:rFonts w:ascii="Arial" w:hAnsi="Arial" w:cs="Arial"/>
          <w:sz w:val="24"/>
          <w:szCs w:val="24"/>
        </w:rPr>
        <w:t xml:space="preserve"> and</w:t>
      </w:r>
      <w:r w:rsidRPr="00717A2A">
        <w:rPr>
          <w:rFonts w:ascii="Arial" w:hAnsi="Arial" w:cs="Arial"/>
          <w:sz w:val="24"/>
          <w:szCs w:val="24"/>
        </w:rPr>
        <w:t xml:space="preserve"> Dobrea</w:t>
      </w:r>
      <w:r>
        <w:rPr>
          <w:rFonts w:ascii="Arial" w:hAnsi="Arial" w:cs="Arial"/>
          <w:sz w:val="24"/>
          <w:szCs w:val="24"/>
        </w:rPr>
        <w:t xml:space="preserve">, 2020). </w:t>
      </w:r>
      <w:r w:rsidRPr="00717A2A">
        <w:rPr>
          <w:rFonts w:ascii="Arial" w:hAnsi="Arial" w:cs="Arial"/>
          <w:sz w:val="24"/>
          <w:szCs w:val="24"/>
        </w:rPr>
        <w:t>Since the birth of modern football and basketball, although there have been minor adjustments in the rules, the overall changes are very small, while the game is not</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2019)</w:t>
      </w:r>
      <w:r w:rsidRPr="00717A2A">
        <w:rPr>
          <w:rFonts w:ascii="Arial" w:hAnsi="Arial" w:cs="Arial"/>
          <w:sz w:val="24"/>
          <w:szCs w:val="24"/>
        </w:rPr>
        <w:t xml:space="preserve">. </w:t>
      </w:r>
      <w:r w:rsidRPr="00031F19">
        <w:rPr>
          <w:rFonts w:ascii="Arial" w:hAnsi="Arial" w:cs="Arial"/>
          <w:sz w:val="24"/>
          <w:szCs w:val="24"/>
        </w:rPr>
        <w:t xml:space="preserve">Although competitive games have a longer lifespan than other games, they are too short compared to traditional sports. They are </w:t>
      </w:r>
      <w:r>
        <w:rPr>
          <w:rFonts w:ascii="Arial" w:hAnsi="Arial" w:cs="Arial"/>
          <w:sz w:val="24"/>
          <w:szCs w:val="24"/>
        </w:rPr>
        <w:t xml:space="preserve">also </w:t>
      </w:r>
      <w:r w:rsidRPr="00031F19">
        <w:rPr>
          <w:rFonts w:ascii="Arial" w:hAnsi="Arial" w:cs="Arial"/>
          <w:sz w:val="24"/>
          <w:szCs w:val="24"/>
        </w:rPr>
        <w:t>too short to be popularized in traditional sports, and they have been eliminated</w:t>
      </w:r>
      <w:r>
        <w:rPr>
          <w:rFonts w:ascii="Arial" w:hAnsi="Arial" w:cs="Arial"/>
          <w:sz w:val="24"/>
          <w:szCs w:val="24"/>
        </w:rPr>
        <w:t xml:space="preserve"> (Brock, 2017)</w:t>
      </w:r>
      <w:r w:rsidRPr="00031F19">
        <w:rPr>
          <w:rFonts w:ascii="Arial" w:hAnsi="Arial" w:cs="Arial"/>
          <w:sz w:val="24"/>
          <w:szCs w:val="24"/>
        </w:rPr>
        <w:t xml:space="preserve">. When </w:t>
      </w:r>
      <w:r>
        <w:rPr>
          <w:rFonts w:ascii="Arial" w:hAnsi="Arial" w:cs="Arial"/>
          <w:sz w:val="24"/>
          <w:szCs w:val="24"/>
        </w:rPr>
        <w:t>e</w:t>
      </w:r>
      <w:r w:rsidRPr="00031F19">
        <w:rPr>
          <w:rFonts w:ascii="Arial" w:hAnsi="Arial" w:cs="Arial"/>
          <w:sz w:val="24"/>
          <w:szCs w:val="24"/>
        </w:rPr>
        <w:t xml:space="preserve">-sports becomes a hot topic, </w:t>
      </w:r>
      <w:r>
        <w:rPr>
          <w:rFonts w:ascii="Arial" w:hAnsi="Arial" w:cs="Arial"/>
          <w:sz w:val="24"/>
          <w:szCs w:val="24"/>
        </w:rPr>
        <w:t>plenty of</w:t>
      </w:r>
      <w:r w:rsidRPr="00031F19">
        <w:rPr>
          <w:rFonts w:ascii="Arial" w:hAnsi="Arial" w:cs="Arial"/>
          <w:sz w:val="24"/>
          <w:szCs w:val="24"/>
        </w:rPr>
        <w:t xml:space="preserve"> people think it will be a </w:t>
      </w:r>
      <w:r>
        <w:rPr>
          <w:rFonts w:ascii="Arial" w:hAnsi="Arial" w:cs="Arial"/>
          <w:sz w:val="24"/>
          <w:szCs w:val="24"/>
        </w:rPr>
        <w:t>large</w:t>
      </w:r>
      <w:r w:rsidRPr="00031F19">
        <w:rPr>
          <w:rFonts w:ascii="Arial" w:hAnsi="Arial" w:cs="Arial"/>
          <w:sz w:val="24"/>
          <w:szCs w:val="24"/>
        </w:rPr>
        <w:t xml:space="preserve"> area. But </w:t>
      </w:r>
      <w:r>
        <w:rPr>
          <w:rFonts w:ascii="Arial" w:hAnsi="Arial" w:cs="Arial"/>
          <w:sz w:val="24"/>
          <w:szCs w:val="24"/>
        </w:rPr>
        <w:t>e</w:t>
      </w:r>
      <w:r w:rsidRPr="00031F19">
        <w:rPr>
          <w:rFonts w:ascii="Arial" w:hAnsi="Arial" w:cs="Arial"/>
          <w:sz w:val="24"/>
          <w:szCs w:val="24"/>
        </w:rPr>
        <w:t xml:space="preserve">-sports </w:t>
      </w:r>
      <w:proofErr w:type="gramStart"/>
      <w:r w:rsidRPr="00031F19">
        <w:rPr>
          <w:rFonts w:ascii="Arial" w:hAnsi="Arial" w:cs="Arial"/>
          <w:sz w:val="24"/>
          <w:szCs w:val="24"/>
        </w:rPr>
        <w:t>is</w:t>
      </w:r>
      <w:proofErr w:type="gramEnd"/>
      <w:r w:rsidRPr="00031F19">
        <w:rPr>
          <w:rFonts w:ascii="Arial" w:hAnsi="Arial" w:cs="Arial"/>
          <w:sz w:val="24"/>
          <w:szCs w:val="24"/>
        </w:rPr>
        <w:t xml:space="preserve"> an entertainment industry with competitive elements, which is essentially the opposite of traditional sports</w:t>
      </w:r>
      <w:r>
        <w:rPr>
          <w:rFonts w:ascii="Arial" w:hAnsi="Arial" w:cs="Arial"/>
          <w:sz w:val="24"/>
          <w:szCs w:val="24"/>
        </w:rPr>
        <w:t xml:space="preserve"> (</w:t>
      </w:r>
      <w:proofErr w:type="spellStart"/>
      <w:r>
        <w:rPr>
          <w:rFonts w:ascii="Arial" w:hAnsi="Arial" w:cs="Arial"/>
          <w:sz w:val="24"/>
          <w:szCs w:val="24"/>
        </w:rPr>
        <w:t>Zhihu</w:t>
      </w:r>
      <w:proofErr w:type="spellEnd"/>
      <w:r>
        <w:rPr>
          <w:rFonts w:ascii="Arial" w:hAnsi="Arial" w:cs="Arial"/>
          <w:sz w:val="24"/>
          <w:szCs w:val="24"/>
        </w:rPr>
        <w:t>, 2019)</w:t>
      </w:r>
      <w:r w:rsidRPr="00031F19">
        <w:rPr>
          <w:rFonts w:ascii="Arial" w:hAnsi="Arial" w:cs="Arial"/>
          <w:sz w:val="24"/>
          <w:szCs w:val="24"/>
        </w:rPr>
        <w:t xml:space="preserve">. </w:t>
      </w:r>
    </w:p>
    <w:p w14:paraId="76A1D162" w14:textId="77777777" w:rsidR="00785208" w:rsidRDefault="00785208" w:rsidP="00785208">
      <w:pPr>
        <w:spacing w:line="480" w:lineRule="auto"/>
        <w:rPr>
          <w:rFonts w:ascii="Arial" w:hAnsi="Arial" w:cs="Arial"/>
          <w:sz w:val="24"/>
          <w:szCs w:val="24"/>
        </w:rPr>
      </w:pPr>
    </w:p>
    <w:p w14:paraId="38EA97DC" w14:textId="7BD99AE2" w:rsidR="00785208" w:rsidRDefault="00785208" w:rsidP="00785208">
      <w:pPr>
        <w:spacing w:line="480" w:lineRule="auto"/>
        <w:rPr>
          <w:rFonts w:ascii="Arial" w:hAnsi="Arial" w:cs="Arial"/>
          <w:sz w:val="24"/>
          <w:szCs w:val="24"/>
        </w:rPr>
      </w:pPr>
      <w:r>
        <w:rPr>
          <w:rFonts w:ascii="Arial" w:hAnsi="Arial" w:cs="Arial"/>
          <w:sz w:val="24"/>
          <w:szCs w:val="24"/>
        </w:rPr>
        <w:t>It is o</w:t>
      </w:r>
      <w:r w:rsidRPr="00C803C6">
        <w:rPr>
          <w:rFonts w:ascii="Arial" w:hAnsi="Arial" w:cs="Arial"/>
          <w:sz w:val="24"/>
          <w:szCs w:val="24"/>
        </w:rPr>
        <w:t>bviously</w:t>
      </w:r>
      <w:r>
        <w:rPr>
          <w:rFonts w:ascii="Arial" w:hAnsi="Arial" w:cs="Arial"/>
          <w:sz w:val="24"/>
          <w:szCs w:val="24"/>
        </w:rPr>
        <w:t xml:space="preserve"> that e</w:t>
      </w:r>
      <w:r w:rsidRPr="00C803C6">
        <w:rPr>
          <w:rFonts w:ascii="Arial" w:hAnsi="Arial" w:cs="Arial"/>
          <w:sz w:val="24"/>
          <w:szCs w:val="24"/>
        </w:rPr>
        <w:t xml:space="preserve">-sports still </w:t>
      </w:r>
      <w:r w:rsidR="00E1152B">
        <w:rPr>
          <w:rFonts w:ascii="Arial" w:hAnsi="Arial" w:cs="Arial"/>
          <w:sz w:val="24"/>
          <w:szCs w:val="24"/>
        </w:rPr>
        <w:t xml:space="preserve">stands </w:t>
      </w:r>
      <w:r w:rsidRPr="00C803C6">
        <w:rPr>
          <w:rFonts w:ascii="Arial" w:hAnsi="Arial" w:cs="Arial"/>
          <w:sz w:val="24"/>
          <w:szCs w:val="24"/>
        </w:rPr>
        <w:t>in a stage of development, and it is unrealistic to be comparable to traditional sports at this stage.</w:t>
      </w:r>
      <w:r>
        <w:rPr>
          <w:rFonts w:ascii="Arial" w:hAnsi="Arial" w:cs="Arial"/>
          <w:sz w:val="24"/>
          <w:szCs w:val="24"/>
        </w:rPr>
        <w:t xml:space="preserve"> </w:t>
      </w:r>
      <w:r w:rsidRPr="00256FEB">
        <w:rPr>
          <w:rFonts w:ascii="Arial" w:hAnsi="Arial" w:cs="Arial"/>
          <w:sz w:val="24"/>
          <w:szCs w:val="24"/>
        </w:rPr>
        <w:t xml:space="preserve">The development time of </w:t>
      </w:r>
      <w:r>
        <w:rPr>
          <w:rFonts w:ascii="Arial" w:hAnsi="Arial" w:cs="Arial"/>
          <w:sz w:val="24"/>
          <w:szCs w:val="24"/>
        </w:rPr>
        <w:t>e</w:t>
      </w:r>
      <w:r w:rsidRPr="00256FEB">
        <w:rPr>
          <w:rFonts w:ascii="Arial" w:hAnsi="Arial" w:cs="Arial"/>
          <w:sz w:val="24"/>
          <w:szCs w:val="24"/>
        </w:rPr>
        <w:t>-sports is far less than that of traditional sports, and it needs more time to wait for maturity, but the impact on people at this stage is significant</w:t>
      </w:r>
      <w:r>
        <w:rPr>
          <w:rFonts w:ascii="Arial" w:hAnsi="Arial" w:cs="Arial"/>
          <w:sz w:val="24"/>
          <w:szCs w:val="24"/>
        </w:rPr>
        <w:t xml:space="preserve"> (</w:t>
      </w:r>
      <w:proofErr w:type="spellStart"/>
      <w:r w:rsidRPr="00256FEB">
        <w:rPr>
          <w:rFonts w:ascii="Arial" w:hAnsi="Arial" w:cs="Arial"/>
          <w:sz w:val="24"/>
          <w:szCs w:val="24"/>
        </w:rPr>
        <w:t>Egliston</w:t>
      </w:r>
      <w:proofErr w:type="spellEnd"/>
      <w:r>
        <w:rPr>
          <w:rFonts w:ascii="Arial" w:hAnsi="Arial" w:cs="Arial"/>
          <w:sz w:val="24"/>
          <w:szCs w:val="24"/>
        </w:rPr>
        <w:t>, 2018).</w:t>
      </w:r>
      <w:r w:rsidRPr="00C07052">
        <w:t xml:space="preserve"> </w:t>
      </w:r>
      <w:r w:rsidRPr="00C07052">
        <w:rPr>
          <w:rFonts w:ascii="Arial" w:hAnsi="Arial" w:cs="Arial"/>
          <w:sz w:val="24"/>
          <w:szCs w:val="24"/>
        </w:rPr>
        <w:t>However, it is undeniable that e-sports has a negative impact on young people, especially teenagers and children</w:t>
      </w:r>
      <w:r>
        <w:rPr>
          <w:rFonts w:ascii="Arial" w:hAnsi="Arial" w:cs="Arial"/>
          <w:sz w:val="24"/>
          <w:szCs w:val="24"/>
        </w:rPr>
        <w:t xml:space="preserve"> (</w:t>
      </w:r>
      <w:r w:rsidRPr="00B14AE1">
        <w:rPr>
          <w:rFonts w:ascii="Arial" w:hAnsi="Arial" w:cs="Arial"/>
          <w:sz w:val="24"/>
          <w:szCs w:val="24"/>
        </w:rPr>
        <w:t>Kwan</w:t>
      </w:r>
      <w:r>
        <w:rPr>
          <w:rFonts w:ascii="Arial" w:hAnsi="Arial" w:cs="Arial"/>
          <w:sz w:val="24"/>
          <w:szCs w:val="24"/>
        </w:rPr>
        <w:t xml:space="preserve">, </w:t>
      </w:r>
      <w:r w:rsidRPr="00B14AE1">
        <w:rPr>
          <w:rFonts w:ascii="Arial" w:hAnsi="Arial" w:cs="Arial"/>
          <w:sz w:val="24"/>
          <w:szCs w:val="24"/>
        </w:rPr>
        <w:t>Wei</w:t>
      </w:r>
      <w:r>
        <w:rPr>
          <w:rFonts w:ascii="Arial" w:hAnsi="Arial" w:cs="Arial"/>
          <w:sz w:val="24"/>
          <w:szCs w:val="24"/>
        </w:rPr>
        <w:t xml:space="preserve"> </w:t>
      </w:r>
      <w:r w:rsidRPr="00B14AE1">
        <w:rPr>
          <w:rFonts w:ascii="Arial" w:hAnsi="Arial" w:cs="Arial"/>
          <w:sz w:val="24"/>
          <w:szCs w:val="24"/>
        </w:rPr>
        <w:t>and Julian</w:t>
      </w:r>
      <w:r>
        <w:rPr>
          <w:rFonts w:ascii="Arial" w:hAnsi="Arial" w:cs="Arial"/>
          <w:sz w:val="24"/>
          <w:szCs w:val="24"/>
        </w:rPr>
        <w:t>, 2010)</w:t>
      </w:r>
      <w:r w:rsidRPr="00C07052">
        <w:rPr>
          <w:rFonts w:ascii="Arial" w:hAnsi="Arial" w:cs="Arial"/>
          <w:sz w:val="24"/>
          <w:szCs w:val="24"/>
        </w:rPr>
        <w:t>.</w:t>
      </w:r>
      <w:r>
        <w:rPr>
          <w:rFonts w:ascii="Arial" w:hAnsi="Arial" w:cs="Arial"/>
          <w:sz w:val="24"/>
          <w:szCs w:val="24"/>
        </w:rPr>
        <w:t xml:space="preserve"> </w:t>
      </w:r>
      <w:r w:rsidRPr="00B14AE1">
        <w:rPr>
          <w:rFonts w:ascii="Arial" w:hAnsi="Arial" w:cs="Arial"/>
          <w:sz w:val="24"/>
          <w:szCs w:val="24"/>
        </w:rPr>
        <w:t xml:space="preserve">MILIĆ </w:t>
      </w:r>
      <w:r>
        <w:rPr>
          <w:rFonts w:ascii="Arial" w:hAnsi="Arial" w:cs="Arial"/>
          <w:sz w:val="24"/>
          <w:szCs w:val="24"/>
        </w:rPr>
        <w:t xml:space="preserve">(2020) </w:t>
      </w:r>
      <w:r w:rsidRPr="00B14AE1">
        <w:rPr>
          <w:rFonts w:ascii="Arial" w:hAnsi="Arial" w:cs="Arial"/>
          <w:sz w:val="24"/>
          <w:szCs w:val="24"/>
        </w:rPr>
        <w:t xml:space="preserve">has a critical view of </w:t>
      </w:r>
      <w:r>
        <w:rPr>
          <w:rFonts w:ascii="Arial" w:hAnsi="Arial" w:cs="Arial"/>
          <w:sz w:val="24"/>
          <w:szCs w:val="24"/>
        </w:rPr>
        <w:t>e</w:t>
      </w:r>
      <w:r w:rsidRPr="00B14AE1">
        <w:rPr>
          <w:rFonts w:ascii="Arial" w:hAnsi="Arial" w:cs="Arial"/>
          <w:sz w:val="24"/>
          <w:szCs w:val="24"/>
        </w:rPr>
        <w:t>-sports as a newly established profession</w:t>
      </w:r>
      <w:r>
        <w:rPr>
          <w:rFonts w:ascii="Arial" w:hAnsi="Arial" w:cs="Arial"/>
          <w:sz w:val="24"/>
          <w:szCs w:val="24"/>
        </w:rPr>
        <w:t xml:space="preserve">, with a particular focus on the period of time of Covid-19. </w:t>
      </w:r>
      <w:r w:rsidRPr="00E71C02">
        <w:rPr>
          <w:rFonts w:ascii="Arial" w:hAnsi="Arial" w:cs="Arial"/>
          <w:sz w:val="24"/>
          <w:szCs w:val="24"/>
        </w:rPr>
        <w:t>Electronic games entered into the minor's life activity, reducing</w:t>
      </w:r>
      <w:r>
        <w:rPr>
          <w:rFonts w:ascii="Arial" w:hAnsi="Arial" w:cs="Arial"/>
          <w:sz w:val="24"/>
          <w:szCs w:val="24"/>
        </w:rPr>
        <w:t xml:space="preserve"> physical </w:t>
      </w:r>
      <w:r>
        <w:rPr>
          <w:rFonts w:ascii="Arial" w:hAnsi="Arial" w:cs="Arial"/>
          <w:sz w:val="24"/>
          <w:szCs w:val="24"/>
        </w:rPr>
        <w:lastRenderedPageBreak/>
        <w:t xml:space="preserve">activities </w:t>
      </w:r>
      <w:r w:rsidRPr="00E71C02">
        <w:rPr>
          <w:rFonts w:ascii="Arial" w:hAnsi="Arial" w:cs="Arial"/>
          <w:sz w:val="24"/>
          <w:szCs w:val="24"/>
        </w:rPr>
        <w:t>to a certain extent</w:t>
      </w:r>
      <w:r>
        <w:rPr>
          <w:rFonts w:ascii="Arial" w:hAnsi="Arial" w:cs="Arial"/>
          <w:sz w:val="24"/>
          <w:szCs w:val="24"/>
        </w:rPr>
        <w:t xml:space="preserve"> (</w:t>
      </w:r>
      <w:proofErr w:type="spellStart"/>
      <w:r w:rsidRPr="00E71C02">
        <w:rPr>
          <w:rFonts w:ascii="Arial" w:hAnsi="Arial" w:cs="Arial"/>
          <w:sz w:val="24"/>
          <w:szCs w:val="24"/>
        </w:rPr>
        <w:t>Szépné</w:t>
      </w:r>
      <w:proofErr w:type="spellEnd"/>
      <w:r>
        <w:rPr>
          <w:rFonts w:ascii="Arial" w:hAnsi="Arial" w:cs="Arial"/>
          <w:sz w:val="24"/>
          <w:szCs w:val="24"/>
        </w:rPr>
        <w:t xml:space="preserve">, </w:t>
      </w:r>
      <w:proofErr w:type="spellStart"/>
      <w:r w:rsidRPr="00E71C02">
        <w:rPr>
          <w:rFonts w:ascii="Arial" w:hAnsi="Arial" w:cs="Arial"/>
          <w:sz w:val="24"/>
          <w:szCs w:val="24"/>
        </w:rPr>
        <w:t>Csernoch</w:t>
      </w:r>
      <w:proofErr w:type="spellEnd"/>
      <w:r>
        <w:rPr>
          <w:rFonts w:ascii="Arial" w:hAnsi="Arial" w:cs="Arial"/>
          <w:sz w:val="24"/>
          <w:szCs w:val="24"/>
        </w:rPr>
        <w:t xml:space="preserve"> </w:t>
      </w:r>
      <w:r w:rsidRPr="00E71C02">
        <w:rPr>
          <w:rFonts w:ascii="Arial" w:hAnsi="Arial" w:cs="Arial"/>
          <w:sz w:val="24"/>
          <w:szCs w:val="24"/>
        </w:rPr>
        <w:t xml:space="preserve">and </w:t>
      </w:r>
      <w:proofErr w:type="spellStart"/>
      <w:r w:rsidRPr="00E71C02">
        <w:rPr>
          <w:rFonts w:ascii="Arial" w:hAnsi="Arial" w:cs="Arial"/>
          <w:sz w:val="24"/>
          <w:szCs w:val="24"/>
        </w:rPr>
        <w:t>Balatoni</w:t>
      </w:r>
      <w:proofErr w:type="spellEnd"/>
      <w:r>
        <w:rPr>
          <w:rFonts w:ascii="Arial" w:hAnsi="Arial" w:cs="Arial"/>
          <w:sz w:val="24"/>
          <w:szCs w:val="24"/>
        </w:rPr>
        <w:t>, 2019)</w:t>
      </w:r>
      <w:r>
        <w:rPr>
          <w:rFonts w:ascii="Arial" w:hAnsi="Arial" w:cs="Arial" w:hint="eastAsia"/>
          <w:sz w:val="24"/>
          <w:szCs w:val="24"/>
        </w:rPr>
        <w:t>.</w:t>
      </w:r>
      <w:r w:rsidRPr="00E71C02">
        <w:rPr>
          <w:rFonts w:ascii="Arial" w:hAnsi="Arial" w:cs="Arial"/>
          <w:sz w:val="24"/>
          <w:szCs w:val="24"/>
        </w:rPr>
        <w:t xml:space="preserve"> </w:t>
      </w:r>
      <w:r w:rsidRPr="00ED41EE">
        <w:rPr>
          <w:rFonts w:ascii="Arial" w:hAnsi="Arial" w:cs="Arial"/>
          <w:sz w:val="24"/>
          <w:szCs w:val="24"/>
        </w:rPr>
        <w:t xml:space="preserve">E-sports is not only detrimental to the physical development of young people, but the virtual and competitive nature of </w:t>
      </w:r>
      <w:r>
        <w:rPr>
          <w:rFonts w:ascii="Arial" w:hAnsi="Arial" w:cs="Arial"/>
          <w:sz w:val="24"/>
          <w:szCs w:val="24"/>
        </w:rPr>
        <w:t>e</w:t>
      </w:r>
      <w:r w:rsidRPr="00ED41EE">
        <w:rPr>
          <w:rFonts w:ascii="Arial" w:hAnsi="Arial" w:cs="Arial"/>
          <w:sz w:val="24"/>
          <w:szCs w:val="24"/>
        </w:rPr>
        <w:t>-sports also impacts minors who are in a sensitive period of value shaping</w:t>
      </w:r>
      <w:r>
        <w:rPr>
          <w:rFonts w:ascii="Arial" w:hAnsi="Arial" w:cs="Arial"/>
          <w:sz w:val="24"/>
          <w:szCs w:val="24"/>
        </w:rPr>
        <w:t xml:space="preserve"> (Lin, Wang and Qi, 2019).</w:t>
      </w:r>
      <w:r w:rsidRPr="0063673D">
        <w:t xml:space="preserve"> </w:t>
      </w:r>
      <w:r w:rsidRPr="0063673D">
        <w:rPr>
          <w:rFonts w:ascii="Arial" w:hAnsi="Arial" w:cs="Arial"/>
          <w:sz w:val="24"/>
          <w:szCs w:val="24"/>
        </w:rPr>
        <w:t>In the past two decades in China</w:t>
      </w:r>
      <w:r>
        <w:rPr>
          <w:rFonts w:ascii="Arial" w:hAnsi="Arial" w:cs="Arial"/>
          <w:sz w:val="24"/>
          <w:szCs w:val="24"/>
        </w:rPr>
        <w:t xml:space="preserve">, video </w:t>
      </w:r>
      <w:r w:rsidRPr="0063673D">
        <w:rPr>
          <w:rFonts w:ascii="Arial" w:hAnsi="Arial" w:cs="Arial"/>
          <w:sz w:val="24"/>
          <w:szCs w:val="24"/>
        </w:rPr>
        <w:t xml:space="preserve">games are often associated with the term </w:t>
      </w:r>
      <w:r>
        <w:rPr>
          <w:rFonts w:ascii="Arial" w:hAnsi="Arial" w:cs="Arial"/>
          <w:sz w:val="24"/>
          <w:szCs w:val="24"/>
        </w:rPr>
        <w:t>“</w:t>
      </w:r>
      <w:r w:rsidRPr="0063673D">
        <w:rPr>
          <w:rFonts w:ascii="Arial" w:hAnsi="Arial" w:cs="Arial"/>
          <w:sz w:val="24"/>
          <w:szCs w:val="24"/>
        </w:rPr>
        <w:t>psychotropic drugs</w:t>
      </w:r>
      <w:r>
        <w:rPr>
          <w:rFonts w:ascii="Arial" w:hAnsi="Arial" w:cs="Arial"/>
          <w:sz w:val="24"/>
          <w:szCs w:val="24"/>
        </w:rPr>
        <w:t>” (Lou, 2018</w:t>
      </w:r>
      <w:r>
        <w:rPr>
          <w:rFonts w:ascii="Arial" w:hAnsi="Arial" w:cs="Arial" w:hint="eastAsia"/>
          <w:sz w:val="24"/>
          <w:szCs w:val="24"/>
        </w:rPr>
        <w:t>).</w:t>
      </w:r>
      <w:r w:rsidRPr="0063673D">
        <w:rPr>
          <w:rFonts w:ascii="Arial" w:hAnsi="Arial" w:cs="Arial"/>
          <w:sz w:val="24"/>
          <w:szCs w:val="24"/>
        </w:rPr>
        <w:t xml:space="preserve"> </w:t>
      </w:r>
      <w:r>
        <w:rPr>
          <w:rFonts w:ascii="Arial" w:hAnsi="Arial" w:cs="Arial"/>
          <w:sz w:val="24"/>
          <w:szCs w:val="24"/>
        </w:rPr>
        <w:t>Therefore,</w:t>
      </w:r>
      <w:r w:rsidRPr="0063673D">
        <w:rPr>
          <w:rFonts w:ascii="Arial" w:hAnsi="Arial" w:cs="Arial"/>
          <w:sz w:val="24"/>
          <w:szCs w:val="24"/>
        </w:rPr>
        <w:t xml:space="preserve"> </w:t>
      </w:r>
      <w:r>
        <w:rPr>
          <w:rFonts w:ascii="Arial" w:hAnsi="Arial" w:cs="Arial"/>
          <w:sz w:val="24"/>
          <w:szCs w:val="24"/>
        </w:rPr>
        <w:t xml:space="preserve">from the perspective of a large members of </w:t>
      </w:r>
      <w:r w:rsidRPr="004B0ECD">
        <w:rPr>
          <w:rFonts w:ascii="Arial" w:hAnsi="Arial" w:cs="Arial"/>
          <w:sz w:val="24"/>
          <w:szCs w:val="24"/>
        </w:rPr>
        <w:t>Chinese older generation</w:t>
      </w:r>
      <w:r w:rsidRPr="0063673D">
        <w:rPr>
          <w:rFonts w:ascii="Arial" w:hAnsi="Arial" w:cs="Arial"/>
          <w:sz w:val="24"/>
          <w:szCs w:val="24"/>
        </w:rPr>
        <w:t>, games have bec</w:t>
      </w:r>
      <w:r>
        <w:rPr>
          <w:rFonts w:ascii="Arial" w:hAnsi="Arial" w:cs="Arial"/>
          <w:sz w:val="24"/>
          <w:szCs w:val="24"/>
        </w:rPr>
        <w:t>o</w:t>
      </w:r>
      <w:r w:rsidRPr="0063673D">
        <w:rPr>
          <w:rFonts w:ascii="Arial" w:hAnsi="Arial" w:cs="Arial"/>
          <w:sz w:val="24"/>
          <w:szCs w:val="24"/>
        </w:rPr>
        <w:t xml:space="preserve">me an </w:t>
      </w:r>
      <w:r>
        <w:rPr>
          <w:rFonts w:ascii="Arial" w:hAnsi="Arial" w:cs="Arial"/>
          <w:sz w:val="24"/>
          <w:szCs w:val="24"/>
        </w:rPr>
        <w:t>evil (</w:t>
      </w:r>
      <w:proofErr w:type="spellStart"/>
      <w:r>
        <w:rPr>
          <w:rFonts w:ascii="Arial" w:hAnsi="Arial" w:cs="Arial"/>
          <w:sz w:val="24"/>
          <w:szCs w:val="24"/>
        </w:rPr>
        <w:t>Xue</w:t>
      </w:r>
      <w:proofErr w:type="spellEnd"/>
      <w:r>
        <w:rPr>
          <w:rFonts w:ascii="Arial" w:hAnsi="Arial" w:cs="Arial"/>
          <w:sz w:val="24"/>
          <w:szCs w:val="24"/>
        </w:rPr>
        <w:t>, 2016). And t</w:t>
      </w:r>
      <w:r w:rsidRPr="004B0ECD">
        <w:rPr>
          <w:rFonts w:ascii="Arial" w:hAnsi="Arial" w:cs="Arial"/>
          <w:sz w:val="24"/>
          <w:szCs w:val="24"/>
        </w:rPr>
        <w:t xml:space="preserve">his is </w:t>
      </w:r>
      <w:r>
        <w:rPr>
          <w:rFonts w:ascii="Arial" w:hAnsi="Arial" w:cs="Arial"/>
          <w:sz w:val="24"/>
          <w:szCs w:val="24"/>
        </w:rPr>
        <w:t>the main reason</w:t>
      </w:r>
      <w:r w:rsidRPr="004B0ECD">
        <w:rPr>
          <w:rFonts w:ascii="Arial" w:hAnsi="Arial" w:cs="Arial"/>
          <w:sz w:val="24"/>
          <w:szCs w:val="24"/>
        </w:rPr>
        <w:t xml:space="preserve"> </w:t>
      </w:r>
      <w:r>
        <w:rPr>
          <w:rFonts w:ascii="Arial" w:hAnsi="Arial" w:cs="Arial"/>
          <w:sz w:val="24"/>
          <w:szCs w:val="24"/>
        </w:rPr>
        <w:t>that</w:t>
      </w:r>
      <w:r w:rsidRPr="004B0ECD">
        <w:rPr>
          <w:rFonts w:ascii="Arial" w:hAnsi="Arial" w:cs="Arial"/>
          <w:sz w:val="24"/>
          <w:szCs w:val="24"/>
        </w:rPr>
        <w:t xml:space="preserve"> contemporary </w:t>
      </w:r>
      <w:r>
        <w:rPr>
          <w:rFonts w:ascii="Arial" w:hAnsi="Arial" w:cs="Arial"/>
          <w:sz w:val="24"/>
          <w:szCs w:val="24"/>
        </w:rPr>
        <w:t xml:space="preserve">Chinese </w:t>
      </w:r>
      <w:r w:rsidRPr="004B0ECD">
        <w:rPr>
          <w:rFonts w:ascii="Arial" w:hAnsi="Arial" w:cs="Arial"/>
          <w:sz w:val="24"/>
          <w:szCs w:val="24"/>
        </w:rPr>
        <w:t xml:space="preserve">society is biased towards </w:t>
      </w:r>
      <w:r>
        <w:rPr>
          <w:rFonts w:ascii="Arial" w:hAnsi="Arial" w:cs="Arial"/>
          <w:sz w:val="24"/>
          <w:szCs w:val="24"/>
        </w:rPr>
        <w:t>e</w:t>
      </w:r>
      <w:r w:rsidRPr="004B0ECD">
        <w:rPr>
          <w:rFonts w:ascii="Arial" w:hAnsi="Arial" w:cs="Arial"/>
          <w:sz w:val="24"/>
          <w:szCs w:val="24"/>
        </w:rPr>
        <w:t>-sports.</w:t>
      </w:r>
    </w:p>
    <w:p w14:paraId="1AD0A51F"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26" w:name="_Toc71147280"/>
      <w:r w:rsidRPr="00100EB5">
        <w:rPr>
          <w:rFonts w:ascii="Calibri Light" w:hAnsi="Calibri Light" w:cs="Calibri Light"/>
          <w:b w:val="0"/>
          <w:bCs w:val="0"/>
          <w:color w:val="4472C4" w:themeColor="accent1"/>
          <w:sz w:val="28"/>
          <w:szCs w:val="28"/>
        </w:rPr>
        <w:t>2.5 Conclusion</w:t>
      </w:r>
      <w:bookmarkEnd w:id="26"/>
    </w:p>
    <w:p w14:paraId="515B53B4" w14:textId="77777777" w:rsidR="00785208" w:rsidRDefault="00785208" w:rsidP="00785208">
      <w:pPr>
        <w:spacing w:line="480" w:lineRule="auto"/>
        <w:rPr>
          <w:rFonts w:ascii="Arial" w:hAnsi="Arial" w:cs="Arial"/>
          <w:sz w:val="24"/>
          <w:szCs w:val="24"/>
        </w:rPr>
      </w:pPr>
      <w:r w:rsidRPr="004B18CA">
        <w:rPr>
          <w:rFonts w:ascii="Arial" w:hAnsi="Arial" w:cs="Arial"/>
          <w:sz w:val="24"/>
          <w:szCs w:val="24"/>
        </w:rPr>
        <w:t>Thi</w:t>
      </w:r>
      <w:r>
        <w:rPr>
          <w:rFonts w:ascii="Arial" w:hAnsi="Arial" w:cs="Arial"/>
          <w:sz w:val="24"/>
          <w:szCs w:val="24"/>
        </w:rPr>
        <w:t xml:space="preserve">s chapter achieved the first objective: </w:t>
      </w:r>
    </w:p>
    <w:p w14:paraId="37A6F822" w14:textId="77777777" w:rsidR="00785208" w:rsidRDefault="00785208" w:rsidP="00785208">
      <w:pPr>
        <w:spacing w:line="480" w:lineRule="auto"/>
        <w:rPr>
          <w:rFonts w:ascii="Arial" w:hAnsi="Arial" w:cs="Arial"/>
          <w:sz w:val="24"/>
          <w:szCs w:val="24"/>
        </w:rPr>
      </w:pPr>
    </w:p>
    <w:p w14:paraId="1B89FEBB" w14:textId="7D766C57" w:rsidR="00785208" w:rsidRDefault="00785208" w:rsidP="00785208">
      <w:pPr>
        <w:spacing w:line="480" w:lineRule="auto"/>
        <w:ind w:leftChars="600" w:left="2100" w:hangingChars="350" w:hanging="840"/>
        <w:rPr>
          <w:rFonts w:ascii="Arial" w:hAnsi="Arial" w:cs="Arial"/>
          <w:i/>
          <w:iCs/>
          <w:sz w:val="24"/>
          <w:szCs w:val="24"/>
        </w:rPr>
      </w:pPr>
      <w:r w:rsidRPr="002735D9">
        <w:rPr>
          <w:rFonts w:ascii="Arial" w:hAnsi="Arial" w:cs="Arial"/>
          <w:i/>
          <w:iCs/>
          <w:sz w:val="24"/>
          <w:szCs w:val="24"/>
        </w:rPr>
        <w:t>“To Critically analy</w:t>
      </w:r>
      <w:r w:rsidR="00E1152B">
        <w:rPr>
          <w:rFonts w:ascii="Arial" w:hAnsi="Arial" w:cs="Arial"/>
          <w:i/>
          <w:iCs/>
          <w:sz w:val="24"/>
          <w:szCs w:val="24"/>
        </w:rPr>
        <w:t>s</w:t>
      </w:r>
      <w:r w:rsidRPr="002735D9">
        <w:rPr>
          <w:rFonts w:ascii="Arial" w:hAnsi="Arial" w:cs="Arial"/>
          <w:i/>
          <w:iCs/>
          <w:sz w:val="24"/>
          <w:szCs w:val="24"/>
        </w:rPr>
        <w:t>e the existing academic literature</w:t>
      </w:r>
      <w:r>
        <w:rPr>
          <w:rFonts w:ascii="Arial" w:hAnsi="Arial" w:cs="Arial"/>
          <w:i/>
          <w:iCs/>
          <w:sz w:val="24"/>
          <w:szCs w:val="24"/>
        </w:rPr>
        <w:t xml:space="preserve"> on </w:t>
      </w:r>
    </w:p>
    <w:p w14:paraId="17FDFF43" w14:textId="77777777" w:rsidR="00785208" w:rsidRPr="004B18CA" w:rsidRDefault="00785208" w:rsidP="00785208">
      <w:pPr>
        <w:spacing w:line="480" w:lineRule="auto"/>
        <w:ind w:leftChars="950" w:left="1995"/>
        <w:rPr>
          <w:rFonts w:ascii="Arial" w:hAnsi="Arial" w:cs="Arial"/>
          <w:sz w:val="24"/>
          <w:szCs w:val="24"/>
        </w:rPr>
      </w:pPr>
      <w:r>
        <w:rPr>
          <w:rFonts w:ascii="Arial" w:hAnsi="Arial" w:cs="Arial"/>
          <w:i/>
          <w:iCs/>
          <w:sz w:val="24"/>
          <w:szCs w:val="24"/>
        </w:rPr>
        <w:t>E-sports</w:t>
      </w:r>
      <w:r w:rsidRPr="002735D9">
        <w:rPr>
          <w:rFonts w:ascii="Arial" w:hAnsi="Arial" w:cs="Arial"/>
          <w:i/>
          <w:iCs/>
          <w:sz w:val="24"/>
          <w:szCs w:val="24"/>
        </w:rPr>
        <w:t xml:space="preserve"> </w:t>
      </w:r>
      <w:r>
        <w:rPr>
          <w:rFonts w:ascii="Arial" w:hAnsi="Arial" w:cs="Arial"/>
          <w:i/>
          <w:iCs/>
          <w:sz w:val="24"/>
          <w:szCs w:val="24"/>
        </w:rPr>
        <w:t xml:space="preserve">and </w:t>
      </w:r>
      <w:r w:rsidRPr="00E32314">
        <w:rPr>
          <w:rFonts w:ascii="Arial" w:hAnsi="Arial" w:cs="Arial"/>
          <w:i/>
          <w:iCs/>
          <w:sz w:val="24"/>
          <w:szCs w:val="24"/>
        </w:rPr>
        <w:t>sustainable development</w:t>
      </w:r>
      <w:r w:rsidRPr="002735D9">
        <w:rPr>
          <w:rFonts w:ascii="Arial" w:hAnsi="Arial" w:cs="Arial"/>
          <w:i/>
          <w:iCs/>
          <w:sz w:val="24"/>
          <w:szCs w:val="24"/>
        </w:rPr>
        <w:t>.”</w:t>
      </w:r>
    </w:p>
    <w:p w14:paraId="06367114" w14:textId="77777777" w:rsidR="00785208" w:rsidRDefault="00785208" w:rsidP="00785208">
      <w:pPr>
        <w:spacing w:line="480" w:lineRule="auto"/>
        <w:rPr>
          <w:rFonts w:ascii="Arial" w:hAnsi="Arial" w:cs="Arial"/>
          <w:sz w:val="24"/>
          <w:szCs w:val="24"/>
        </w:rPr>
      </w:pPr>
    </w:p>
    <w:p w14:paraId="719CC788" w14:textId="77777777" w:rsidR="00785208" w:rsidRPr="004B18CA" w:rsidRDefault="00785208" w:rsidP="00785208">
      <w:pPr>
        <w:spacing w:line="480" w:lineRule="auto"/>
        <w:rPr>
          <w:rFonts w:ascii="Arial" w:hAnsi="Arial" w:cs="Arial"/>
          <w:sz w:val="24"/>
          <w:szCs w:val="24"/>
        </w:rPr>
      </w:pPr>
      <w:r>
        <w:rPr>
          <w:rFonts w:ascii="Arial" w:hAnsi="Arial" w:cs="Arial" w:hint="eastAsia"/>
          <w:sz w:val="24"/>
          <w:szCs w:val="24"/>
        </w:rPr>
        <w:t>F</w:t>
      </w:r>
      <w:r>
        <w:rPr>
          <w:rFonts w:ascii="Arial" w:hAnsi="Arial" w:cs="Arial"/>
          <w:sz w:val="24"/>
          <w:szCs w:val="24"/>
        </w:rPr>
        <w:t>rom the literature review of this chapter, it revealed that nowadays</w:t>
      </w:r>
      <w:r w:rsidRPr="006E647D">
        <w:rPr>
          <w:rFonts w:ascii="Arial" w:hAnsi="Arial" w:cs="Arial"/>
          <w:sz w:val="24"/>
          <w:szCs w:val="24"/>
        </w:rPr>
        <w:t xml:space="preserve"> </w:t>
      </w:r>
      <w:r>
        <w:rPr>
          <w:rFonts w:ascii="Arial" w:hAnsi="Arial" w:cs="Arial"/>
          <w:sz w:val="24"/>
          <w:szCs w:val="24"/>
        </w:rPr>
        <w:t>e</w:t>
      </w:r>
      <w:r w:rsidRPr="006E647D">
        <w:rPr>
          <w:rFonts w:ascii="Arial" w:hAnsi="Arial" w:cs="Arial"/>
          <w:sz w:val="24"/>
          <w:szCs w:val="24"/>
        </w:rPr>
        <w:t xml:space="preserve">-sports has been developed by leaps and bounds, </w:t>
      </w:r>
      <w:r>
        <w:rPr>
          <w:rFonts w:ascii="Arial" w:hAnsi="Arial" w:cs="Arial"/>
          <w:sz w:val="24"/>
          <w:szCs w:val="24"/>
        </w:rPr>
        <w:t>and it</w:t>
      </w:r>
      <w:r w:rsidRPr="006E647D">
        <w:rPr>
          <w:rFonts w:ascii="Arial" w:hAnsi="Arial" w:cs="Arial"/>
          <w:sz w:val="24"/>
          <w:szCs w:val="24"/>
        </w:rPr>
        <w:t xml:space="preserve"> has attracted </w:t>
      </w:r>
      <w:r>
        <w:rPr>
          <w:rFonts w:ascii="Arial" w:hAnsi="Arial" w:cs="Arial"/>
          <w:sz w:val="24"/>
          <w:szCs w:val="24"/>
        </w:rPr>
        <w:t>tremendous</w:t>
      </w:r>
      <w:r w:rsidRPr="006E647D">
        <w:rPr>
          <w:rFonts w:ascii="Arial" w:hAnsi="Arial" w:cs="Arial"/>
          <w:sz w:val="24"/>
          <w:szCs w:val="24"/>
        </w:rPr>
        <w:t xml:space="preserve"> people’s attention</w:t>
      </w:r>
      <w:r>
        <w:rPr>
          <w:rFonts w:ascii="Arial" w:hAnsi="Arial" w:cs="Arial"/>
          <w:sz w:val="24"/>
          <w:szCs w:val="24"/>
        </w:rPr>
        <w:t>.</w:t>
      </w:r>
      <w:r w:rsidRPr="006E647D">
        <w:t xml:space="preserve"> </w:t>
      </w:r>
      <w:r w:rsidRPr="006E647D">
        <w:rPr>
          <w:rFonts w:ascii="Arial" w:hAnsi="Arial" w:cs="Arial"/>
          <w:sz w:val="24"/>
          <w:szCs w:val="24"/>
        </w:rPr>
        <w:t xml:space="preserve">Although there is a big gap between </w:t>
      </w:r>
      <w:r>
        <w:rPr>
          <w:rFonts w:ascii="Arial" w:hAnsi="Arial" w:cs="Arial"/>
          <w:sz w:val="24"/>
          <w:szCs w:val="24"/>
        </w:rPr>
        <w:t>e</w:t>
      </w:r>
      <w:r w:rsidRPr="006E647D">
        <w:rPr>
          <w:rFonts w:ascii="Arial" w:hAnsi="Arial" w:cs="Arial"/>
          <w:sz w:val="24"/>
          <w:szCs w:val="24"/>
        </w:rPr>
        <w:t xml:space="preserve">-sports and traditional sports, with the rapid development of </w:t>
      </w:r>
      <w:r>
        <w:rPr>
          <w:rFonts w:ascii="Arial" w:hAnsi="Arial" w:cs="Arial"/>
          <w:sz w:val="24"/>
          <w:szCs w:val="24"/>
        </w:rPr>
        <w:t>e</w:t>
      </w:r>
      <w:r w:rsidRPr="006E647D">
        <w:rPr>
          <w:rFonts w:ascii="Arial" w:hAnsi="Arial" w:cs="Arial"/>
          <w:sz w:val="24"/>
          <w:szCs w:val="24"/>
        </w:rPr>
        <w:t xml:space="preserve">-sports and </w:t>
      </w:r>
      <w:r>
        <w:rPr>
          <w:rFonts w:ascii="Arial" w:hAnsi="Arial" w:cs="Arial"/>
          <w:sz w:val="24"/>
          <w:szCs w:val="24"/>
        </w:rPr>
        <w:t>an increasing number of</w:t>
      </w:r>
      <w:r w:rsidRPr="006E647D">
        <w:rPr>
          <w:rFonts w:ascii="Arial" w:hAnsi="Arial" w:cs="Arial"/>
          <w:sz w:val="24"/>
          <w:szCs w:val="24"/>
        </w:rPr>
        <w:t xml:space="preserve"> capitals entering, </w:t>
      </w:r>
      <w:r>
        <w:rPr>
          <w:rFonts w:ascii="Arial" w:hAnsi="Arial" w:cs="Arial"/>
          <w:sz w:val="24"/>
          <w:szCs w:val="24"/>
        </w:rPr>
        <w:t>e</w:t>
      </w:r>
      <w:r w:rsidRPr="006E647D">
        <w:rPr>
          <w:rFonts w:ascii="Arial" w:hAnsi="Arial" w:cs="Arial"/>
          <w:sz w:val="24"/>
          <w:szCs w:val="24"/>
        </w:rPr>
        <w:t>-sports are</w:t>
      </w:r>
      <w:r>
        <w:rPr>
          <w:rFonts w:ascii="Arial" w:hAnsi="Arial" w:cs="Arial"/>
          <w:sz w:val="24"/>
          <w:szCs w:val="24"/>
        </w:rPr>
        <w:t xml:space="preserve"> </w:t>
      </w:r>
      <w:r w:rsidRPr="006E647D">
        <w:rPr>
          <w:rFonts w:ascii="Arial" w:hAnsi="Arial" w:cs="Arial"/>
          <w:sz w:val="24"/>
          <w:szCs w:val="24"/>
        </w:rPr>
        <w:t>developing towards the institutionalization of traditional sports</w:t>
      </w:r>
      <w:r>
        <w:rPr>
          <w:rFonts w:ascii="Arial" w:hAnsi="Arial" w:cs="Arial"/>
          <w:sz w:val="24"/>
          <w:szCs w:val="24"/>
        </w:rPr>
        <w:t xml:space="preserve"> (</w:t>
      </w:r>
      <w:proofErr w:type="spellStart"/>
      <w:r>
        <w:rPr>
          <w:rFonts w:ascii="Arial" w:hAnsi="Arial" w:cs="Arial"/>
          <w:sz w:val="24"/>
          <w:szCs w:val="24"/>
        </w:rPr>
        <w:t>Heere</w:t>
      </w:r>
      <w:proofErr w:type="spellEnd"/>
      <w:r>
        <w:rPr>
          <w:rFonts w:ascii="Arial" w:hAnsi="Arial" w:cs="Arial"/>
          <w:sz w:val="24"/>
          <w:szCs w:val="24"/>
        </w:rPr>
        <w:t>, 2018)</w:t>
      </w:r>
      <w:r w:rsidRPr="006E647D">
        <w:rPr>
          <w:rFonts w:ascii="Arial" w:hAnsi="Arial" w:cs="Arial"/>
          <w:sz w:val="24"/>
          <w:szCs w:val="24"/>
        </w:rPr>
        <w:t>.</w:t>
      </w:r>
      <w:r>
        <w:rPr>
          <w:rFonts w:ascii="Arial" w:hAnsi="Arial" w:cs="Arial"/>
          <w:sz w:val="24"/>
          <w:szCs w:val="24"/>
        </w:rPr>
        <w:t xml:space="preserve"> </w:t>
      </w:r>
      <w:r w:rsidRPr="000343C0">
        <w:rPr>
          <w:rFonts w:ascii="Arial" w:hAnsi="Arial" w:cs="Arial"/>
          <w:sz w:val="24"/>
          <w:szCs w:val="24"/>
        </w:rPr>
        <w:t xml:space="preserve">Even though the development of </w:t>
      </w:r>
      <w:r>
        <w:rPr>
          <w:rFonts w:ascii="Arial" w:hAnsi="Arial" w:cs="Arial"/>
          <w:sz w:val="24"/>
          <w:szCs w:val="24"/>
        </w:rPr>
        <w:t>e</w:t>
      </w:r>
      <w:r w:rsidRPr="000343C0">
        <w:rPr>
          <w:rFonts w:ascii="Arial" w:hAnsi="Arial" w:cs="Arial"/>
          <w:sz w:val="24"/>
          <w:szCs w:val="24"/>
        </w:rPr>
        <w:t xml:space="preserve">-sports is very fast and has achieved economic results, the competition in this industry is very encouraging, and </w:t>
      </w:r>
      <w:r>
        <w:rPr>
          <w:rFonts w:ascii="Arial" w:hAnsi="Arial" w:cs="Arial"/>
          <w:sz w:val="24"/>
          <w:szCs w:val="24"/>
        </w:rPr>
        <w:t>only a few people can survive</w:t>
      </w:r>
      <w:r w:rsidRPr="000343C0">
        <w:rPr>
          <w:rFonts w:ascii="Arial" w:hAnsi="Arial" w:cs="Arial"/>
          <w:sz w:val="24"/>
          <w:szCs w:val="24"/>
        </w:rPr>
        <w:t xml:space="preserve"> </w:t>
      </w:r>
      <w:r w:rsidRPr="000343C0">
        <w:rPr>
          <w:rFonts w:ascii="Arial" w:hAnsi="Arial" w:cs="Arial"/>
          <w:sz w:val="24"/>
          <w:szCs w:val="24"/>
        </w:rPr>
        <w:lastRenderedPageBreak/>
        <w:t>in it for a long time</w:t>
      </w:r>
      <w:r>
        <w:rPr>
          <w:rFonts w:ascii="Arial" w:hAnsi="Arial" w:cs="Arial"/>
          <w:sz w:val="24"/>
          <w:szCs w:val="24"/>
        </w:rPr>
        <w:t xml:space="preserve"> (</w:t>
      </w:r>
      <w:r w:rsidRPr="000343C0">
        <w:rPr>
          <w:rFonts w:ascii="Arial" w:hAnsi="Arial" w:cs="Arial"/>
          <w:sz w:val="24"/>
          <w:szCs w:val="24"/>
        </w:rPr>
        <w:t>Amadeus</w:t>
      </w:r>
      <w:r w:rsidRPr="000343C0">
        <w:rPr>
          <w:rFonts w:ascii="Arial" w:hAnsi="Arial" w:cs="Arial"/>
          <w:sz w:val="24"/>
          <w:szCs w:val="24"/>
        </w:rPr>
        <w:t>，</w:t>
      </w:r>
      <w:r w:rsidRPr="000343C0">
        <w:rPr>
          <w:rFonts w:ascii="Arial" w:hAnsi="Arial" w:cs="Arial"/>
          <w:sz w:val="24"/>
          <w:szCs w:val="24"/>
        </w:rPr>
        <w:t>2020</w:t>
      </w:r>
      <w:r>
        <w:rPr>
          <w:rFonts w:ascii="Arial" w:hAnsi="Arial" w:cs="Arial"/>
          <w:sz w:val="24"/>
          <w:szCs w:val="24"/>
        </w:rPr>
        <w:t>).</w:t>
      </w:r>
      <w:r w:rsidRPr="000343C0">
        <w:t xml:space="preserve"> </w:t>
      </w:r>
      <w:r w:rsidRPr="000343C0">
        <w:rPr>
          <w:rFonts w:ascii="Arial" w:hAnsi="Arial" w:cs="Arial"/>
          <w:sz w:val="24"/>
          <w:szCs w:val="24"/>
        </w:rPr>
        <w:t xml:space="preserve">The shining light of </w:t>
      </w:r>
      <w:r>
        <w:rPr>
          <w:rFonts w:ascii="Arial" w:hAnsi="Arial" w:cs="Arial"/>
          <w:sz w:val="24"/>
          <w:szCs w:val="24"/>
        </w:rPr>
        <w:t>e</w:t>
      </w:r>
      <w:r w:rsidRPr="000343C0">
        <w:rPr>
          <w:rFonts w:ascii="Arial" w:hAnsi="Arial" w:cs="Arial"/>
          <w:sz w:val="24"/>
          <w:szCs w:val="24"/>
        </w:rPr>
        <w:t>-sports obscures its dark side</w:t>
      </w:r>
      <w:r>
        <w:rPr>
          <w:rFonts w:ascii="Arial" w:hAnsi="Arial" w:cs="Arial" w:hint="eastAsia"/>
          <w:sz w:val="24"/>
          <w:szCs w:val="24"/>
        </w:rPr>
        <w:t>.</w:t>
      </w:r>
      <w:r>
        <w:rPr>
          <w:rFonts w:ascii="Arial" w:hAnsi="Arial" w:cs="Arial"/>
          <w:sz w:val="24"/>
          <w:szCs w:val="24"/>
        </w:rPr>
        <w:t xml:space="preserve"> It is obviously t</w:t>
      </w:r>
      <w:r w:rsidRPr="00CE73F0">
        <w:rPr>
          <w:rFonts w:ascii="Arial" w:hAnsi="Arial" w:cs="Arial"/>
          <w:sz w:val="24"/>
          <w:szCs w:val="24"/>
        </w:rPr>
        <w:t xml:space="preserve">here is a lot of research on </w:t>
      </w:r>
      <w:r>
        <w:rPr>
          <w:rFonts w:ascii="Arial" w:hAnsi="Arial" w:cs="Arial"/>
          <w:sz w:val="24"/>
          <w:szCs w:val="24"/>
        </w:rPr>
        <w:t>e</w:t>
      </w:r>
      <w:r w:rsidRPr="00CE73F0">
        <w:rPr>
          <w:rFonts w:ascii="Arial" w:hAnsi="Arial" w:cs="Arial"/>
          <w:sz w:val="24"/>
          <w:szCs w:val="24"/>
        </w:rPr>
        <w:t xml:space="preserve">-sports, but there is very little research on the sustainable development of </w:t>
      </w:r>
      <w:r>
        <w:rPr>
          <w:rFonts w:ascii="Arial" w:hAnsi="Arial" w:cs="Arial"/>
          <w:sz w:val="24"/>
          <w:szCs w:val="24"/>
        </w:rPr>
        <w:t>it. In comparison, t</w:t>
      </w:r>
      <w:r w:rsidRPr="00CE73F0">
        <w:rPr>
          <w:rFonts w:ascii="Arial" w:hAnsi="Arial" w:cs="Arial"/>
          <w:sz w:val="24"/>
          <w:szCs w:val="24"/>
        </w:rPr>
        <w:t>here are many researches on the sustainable development of traditional sports and have certain reference significance</w:t>
      </w:r>
      <w:r>
        <w:rPr>
          <w:rFonts w:ascii="Arial" w:hAnsi="Arial" w:cs="Arial"/>
          <w:sz w:val="24"/>
          <w:szCs w:val="24"/>
        </w:rPr>
        <w:t xml:space="preserve"> (</w:t>
      </w:r>
      <w:r w:rsidRPr="00CE73F0">
        <w:rPr>
          <w:rFonts w:ascii="Arial" w:hAnsi="Arial" w:cs="Arial"/>
          <w:sz w:val="24"/>
          <w:szCs w:val="24"/>
        </w:rPr>
        <w:t>ESCHER</w:t>
      </w:r>
      <w:r w:rsidRPr="00CE73F0">
        <w:rPr>
          <w:rFonts w:ascii="Arial" w:hAnsi="Arial" w:cs="Arial"/>
          <w:sz w:val="24"/>
          <w:szCs w:val="24"/>
        </w:rPr>
        <w:t>，</w:t>
      </w:r>
      <w:r w:rsidRPr="00CE73F0">
        <w:rPr>
          <w:rFonts w:ascii="Arial" w:hAnsi="Arial" w:cs="Arial"/>
          <w:sz w:val="24"/>
          <w:szCs w:val="24"/>
        </w:rPr>
        <w:t>2020</w:t>
      </w:r>
      <w:r>
        <w:rPr>
          <w:rFonts w:ascii="Arial" w:hAnsi="Arial" w:cs="Arial"/>
          <w:sz w:val="24"/>
          <w:szCs w:val="24"/>
        </w:rPr>
        <w:t>).</w:t>
      </w:r>
      <w:r w:rsidRPr="00CE73F0">
        <w:t xml:space="preserve"> </w:t>
      </w:r>
      <w:r w:rsidRPr="00CE73F0">
        <w:rPr>
          <w:rFonts w:ascii="Arial" w:hAnsi="Arial" w:cs="Arial"/>
          <w:sz w:val="24"/>
          <w:szCs w:val="24"/>
        </w:rPr>
        <w:t xml:space="preserve">The system and management of the industry is one of the problems in the sustainable development of </w:t>
      </w:r>
      <w:r>
        <w:rPr>
          <w:rFonts w:ascii="Arial" w:hAnsi="Arial" w:cs="Arial"/>
          <w:sz w:val="24"/>
          <w:szCs w:val="24"/>
        </w:rPr>
        <w:t>e</w:t>
      </w:r>
      <w:r w:rsidRPr="00CE73F0">
        <w:rPr>
          <w:rFonts w:ascii="Arial" w:hAnsi="Arial" w:cs="Arial"/>
          <w:sz w:val="24"/>
          <w:szCs w:val="24"/>
        </w:rPr>
        <w:t>-sports</w:t>
      </w:r>
      <w:r>
        <w:rPr>
          <w:rFonts w:ascii="Arial" w:hAnsi="Arial" w:cs="Arial"/>
          <w:sz w:val="24"/>
          <w:szCs w:val="24"/>
        </w:rPr>
        <w:t xml:space="preserve"> (</w:t>
      </w:r>
      <w:r w:rsidRPr="00CE73F0">
        <w:rPr>
          <w:rFonts w:ascii="Arial" w:hAnsi="Arial" w:cs="Arial"/>
          <w:sz w:val="24"/>
          <w:szCs w:val="24"/>
        </w:rPr>
        <w:t xml:space="preserve">Candela and </w:t>
      </w:r>
      <w:proofErr w:type="spellStart"/>
      <w:r w:rsidRPr="00CE73F0">
        <w:rPr>
          <w:rFonts w:ascii="Arial" w:hAnsi="Arial" w:cs="Arial"/>
          <w:sz w:val="24"/>
          <w:szCs w:val="24"/>
        </w:rPr>
        <w:t>Jakee</w:t>
      </w:r>
      <w:proofErr w:type="spellEnd"/>
      <w:r w:rsidRPr="00CE73F0">
        <w:rPr>
          <w:rFonts w:ascii="Arial" w:hAnsi="Arial" w:cs="Arial"/>
          <w:sz w:val="24"/>
          <w:szCs w:val="24"/>
        </w:rPr>
        <w:t>, 2018).</w:t>
      </w:r>
      <w:r>
        <w:rPr>
          <w:rFonts w:ascii="Arial" w:hAnsi="Arial" w:cs="Arial"/>
          <w:sz w:val="24"/>
          <w:szCs w:val="24"/>
        </w:rPr>
        <w:t xml:space="preserve"> Meanwhile, in the previous research shows that the Chinese old generation are not optimistic about e-sports and t</w:t>
      </w:r>
      <w:r w:rsidRPr="00CE73F0">
        <w:rPr>
          <w:rFonts w:ascii="Arial" w:hAnsi="Arial" w:cs="Arial"/>
          <w:sz w:val="24"/>
          <w:szCs w:val="24"/>
        </w:rPr>
        <w:t xml:space="preserve">he sustainable development of </w:t>
      </w:r>
      <w:r>
        <w:rPr>
          <w:rFonts w:ascii="Arial" w:hAnsi="Arial" w:cs="Arial"/>
          <w:sz w:val="24"/>
          <w:szCs w:val="24"/>
        </w:rPr>
        <w:t>e</w:t>
      </w:r>
      <w:r w:rsidRPr="00CE73F0">
        <w:rPr>
          <w:rFonts w:ascii="Arial" w:hAnsi="Arial" w:cs="Arial"/>
          <w:sz w:val="24"/>
          <w:szCs w:val="24"/>
        </w:rPr>
        <w:t>-sports still needs to be recognized by the society</w:t>
      </w:r>
      <w:r>
        <w:rPr>
          <w:rFonts w:ascii="Arial" w:hAnsi="Arial" w:cs="Arial"/>
          <w:sz w:val="24"/>
          <w:szCs w:val="24"/>
        </w:rPr>
        <w:t xml:space="preserve"> (</w:t>
      </w:r>
      <w:proofErr w:type="spellStart"/>
      <w:r>
        <w:rPr>
          <w:rFonts w:ascii="Arial" w:hAnsi="Arial" w:cs="Arial"/>
          <w:sz w:val="24"/>
          <w:szCs w:val="24"/>
        </w:rPr>
        <w:t>Xue</w:t>
      </w:r>
      <w:proofErr w:type="spellEnd"/>
      <w:r>
        <w:rPr>
          <w:rFonts w:ascii="Arial" w:hAnsi="Arial" w:cs="Arial"/>
          <w:sz w:val="24"/>
          <w:szCs w:val="24"/>
        </w:rPr>
        <w:t>, 2016)</w:t>
      </w:r>
      <w:r w:rsidRPr="00CE73F0">
        <w:rPr>
          <w:rFonts w:ascii="Arial" w:hAnsi="Arial" w:cs="Arial"/>
          <w:sz w:val="24"/>
          <w:szCs w:val="24"/>
        </w:rPr>
        <w:t>.</w:t>
      </w:r>
      <w:r w:rsidRPr="00EA643E">
        <w:t xml:space="preserve"> </w:t>
      </w:r>
      <w:r w:rsidRPr="00EA643E">
        <w:rPr>
          <w:rFonts w:ascii="Arial" w:hAnsi="Arial" w:cs="Arial"/>
          <w:sz w:val="24"/>
          <w:szCs w:val="24"/>
        </w:rPr>
        <w:t xml:space="preserve">Therefore, this research aims to solve this </w:t>
      </w:r>
      <w:r>
        <w:rPr>
          <w:rFonts w:ascii="Arial" w:hAnsi="Arial" w:cs="Arial"/>
          <w:sz w:val="24"/>
          <w:szCs w:val="24"/>
        </w:rPr>
        <w:t>issue,</w:t>
      </w:r>
      <w:r w:rsidRPr="00EA643E">
        <w:rPr>
          <w:rFonts w:ascii="Arial" w:hAnsi="Arial" w:cs="Arial"/>
          <w:sz w:val="24"/>
          <w:szCs w:val="24"/>
        </w:rPr>
        <w:t xml:space="preserve"> explo</w:t>
      </w:r>
      <w:r>
        <w:rPr>
          <w:rFonts w:ascii="Arial" w:hAnsi="Arial" w:cs="Arial"/>
          <w:sz w:val="24"/>
          <w:szCs w:val="24"/>
        </w:rPr>
        <w:t>ring</w:t>
      </w:r>
      <w:r w:rsidRPr="00EA643E">
        <w:rPr>
          <w:rFonts w:ascii="Arial" w:hAnsi="Arial" w:cs="Arial"/>
          <w:sz w:val="24"/>
          <w:szCs w:val="24"/>
        </w:rPr>
        <w:t xml:space="preserve"> young people's views on </w:t>
      </w:r>
      <w:r>
        <w:rPr>
          <w:rFonts w:ascii="Arial" w:hAnsi="Arial" w:cs="Arial"/>
          <w:sz w:val="24"/>
          <w:szCs w:val="24"/>
        </w:rPr>
        <w:t>the contemporary e</w:t>
      </w:r>
      <w:r w:rsidRPr="00EA643E">
        <w:rPr>
          <w:rFonts w:ascii="Arial" w:hAnsi="Arial" w:cs="Arial"/>
          <w:sz w:val="24"/>
          <w:szCs w:val="24"/>
        </w:rPr>
        <w:t xml:space="preserve">-sports and the sustainable development of </w:t>
      </w:r>
      <w:r>
        <w:rPr>
          <w:rFonts w:ascii="Arial" w:hAnsi="Arial" w:cs="Arial"/>
          <w:sz w:val="24"/>
          <w:szCs w:val="24"/>
        </w:rPr>
        <w:t>e</w:t>
      </w:r>
      <w:r w:rsidRPr="00EA643E">
        <w:rPr>
          <w:rFonts w:ascii="Arial" w:hAnsi="Arial" w:cs="Arial"/>
          <w:sz w:val="24"/>
          <w:szCs w:val="24"/>
        </w:rPr>
        <w:t>-sports.</w:t>
      </w:r>
    </w:p>
    <w:p w14:paraId="269FA03F" w14:textId="77777777" w:rsidR="00785208" w:rsidRDefault="00785208" w:rsidP="00785208">
      <w:pPr>
        <w:spacing w:line="480" w:lineRule="auto"/>
        <w:rPr>
          <w:rFonts w:ascii="Arial" w:hAnsi="Arial" w:cs="Arial"/>
          <w:sz w:val="24"/>
          <w:szCs w:val="24"/>
        </w:rPr>
      </w:pPr>
    </w:p>
    <w:p w14:paraId="54D363D5" w14:textId="77777777" w:rsidR="00785208" w:rsidRDefault="00785208" w:rsidP="00785208">
      <w:pPr>
        <w:spacing w:line="480" w:lineRule="auto"/>
        <w:rPr>
          <w:rFonts w:ascii="Arial" w:hAnsi="Arial" w:cs="Arial"/>
          <w:sz w:val="24"/>
          <w:szCs w:val="24"/>
        </w:rPr>
      </w:pPr>
      <w:r>
        <w:rPr>
          <w:rFonts w:ascii="Arial" w:hAnsi="Arial" w:cs="Arial"/>
          <w:sz w:val="24"/>
          <w:szCs w:val="24"/>
        </w:rPr>
        <w:t xml:space="preserve">The next </w:t>
      </w:r>
      <w:r w:rsidRPr="00D90E89">
        <w:rPr>
          <w:rFonts w:ascii="Arial" w:hAnsi="Arial" w:cs="Arial"/>
          <w:sz w:val="24"/>
          <w:szCs w:val="24"/>
        </w:rPr>
        <w:t>chapter will identify the most appropriate method and methodology for primary research related to the gaps confirmed in the literature review.</w:t>
      </w:r>
    </w:p>
    <w:p w14:paraId="78639C8D" w14:textId="33A0EA5C" w:rsidR="00785208" w:rsidRDefault="00785208">
      <w:pPr>
        <w:widowControl/>
        <w:jc w:val="left"/>
      </w:pPr>
      <w:r>
        <w:br w:type="page"/>
      </w:r>
    </w:p>
    <w:p w14:paraId="33298B13" w14:textId="77777777" w:rsidR="00785208" w:rsidRPr="00100EB5" w:rsidRDefault="00785208" w:rsidP="00785208">
      <w:pPr>
        <w:pStyle w:val="1"/>
        <w:rPr>
          <w:rFonts w:ascii="Calibri Light" w:hAnsi="Calibri Light" w:cs="Calibri Light"/>
          <w:b w:val="0"/>
          <w:bCs w:val="0"/>
          <w:color w:val="4472C4" w:themeColor="accent1"/>
          <w:sz w:val="32"/>
          <w:szCs w:val="32"/>
        </w:rPr>
      </w:pPr>
      <w:bookmarkStart w:id="27" w:name="_Toc71147281"/>
      <w:r w:rsidRPr="00100EB5">
        <w:rPr>
          <w:rFonts w:ascii="Calibri Light" w:hAnsi="Calibri Light" w:cs="Calibri Light"/>
          <w:b w:val="0"/>
          <w:bCs w:val="0"/>
          <w:color w:val="4472C4" w:themeColor="accent1"/>
          <w:sz w:val="32"/>
          <w:szCs w:val="32"/>
        </w:rPr>
        <w:lastRenderedPageBreak/>
        <w:t>3. Chapter Three: Research Method and Methodology</w:t>
      </w:r>
      <w:bookmarkEnd w:id="27"/>
    </w:p>
    <w:p w14:paraId="5BC9217B"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28" w:name="_Toc71147282"/>
      <w:r w:rsidRPr="00100EB5">
        <w:rPr>
          <w:rFonts w:ascii="Calibri Light" w:hAnsi="Calibri Light" w:cs="Calibri Light"/>
          <w:b w:val="0"/>
          <w:bCs w:val="0"/>
          <w:color w:val="4472C4" w:themeColor="accent1"/>
          <w:sz w:val="28"/>
          <w:szCs w:val="28"/>
        </w:rPr>
        <w:t>3.1 Introduction</w:t>
      </w:r>
      <w:bookmarkEnd w:id="28"/>
    </w:p>
    <w:p w14:paraId="4E1653C2" w14:textId="77777777" w:rsidR="00785208" w:rsidRDefault="00785208" w:rsidP="00785208">
      <w:pPr>
        <w:spacing w:line="480" w:lineRule="auto"/>
        <w:rPr>
          <w:rFonts w:ascii="Arial" w:hAnsi="Arial" w:cs="Arial"/>
          <w:sz w:val="24"/>
          <w:szCs w:val="24"/>
        </w:rPr>
      </w:pPr>
      <w:r w:rsidRPr="00F571A7">
        <w:rPr>
          <w:rFonts w:ascii="Arial" w:hAnsi="Arial" w:cs="Arial"/>
          <w:sz w:val="24"/>
          <w:szCs w:val="24"/>
        </w:rPr>
        <w:t xml:space="preserve">The </w:t>
      </w:r>
      <w:r>
        <w:rPr>
          <w:rFonts w:ascii="Arial" w:hAnsi="Arial" w:cs="Arial"/>
          <w:sz w:val="24"/>
          <w:szCs w:val="24"/>
        </w:rPr>
        <w:t>previous</w:t>
      </w:r>
      <w:r w:rsidRPr="00F571A7">
        <w:rPr>
          <w:rFonts w:ascii="Arial" w:hAnsi="Arial" w:cs="Arial"/>
          <w:sz w:val="24"/>
          <w:szCs w:val="24"/>
        </w:rPr>
        <w:t xml:space="preserve"> chapter achieved the first </w:t>
      </w:r>
      <w:r>
        <w:rPr>
          <w:rFonts w:ascii="Arial" w:hAnsi="Arial" w:cs="Arial"/>
          <w:sz w:val="24"/>
          <w:szCs w:val="24"/>
        </w:rPr>
        <w:t>objectives</w:t>
      </w:r>
      <w:r w:rsidRPr="00F571A7">
        <w:rPr>
          <w:rFonts w:ascii="Arial" w:hAnsi="Arial" w:cs="Arial"/>
          <w:sz w:val="24"/>
          <w:szCs w:val="24"/>
        </w:rPr>
        <w:t xml:space="preserve"> of this research, </w:t>
      </w:r>
      <w:r>
        <w:rPr>
          <w:rFonts w:ascii="Arial" w:hAnsi="Arial" w:cs="Arial"/>
          <w:sz w:val="24"/>
          <w:szCs w:val="24"/>
        </w:rPr>
        <w:t>providing an</w:t>
      </w:r>
      <w:r w:rsidRPr="00F571A7">
        <w:rPr>
          <w:rFonts w:ascii="Arial" w:hAnsi="Arial" w:cs="Arial"/>
          <w:sz w:val="24"/>
          <w:szCs w:val="24"/>
        </w:rPr>
        <w:t xml:space="preserve"> understand</w:t>
      </w:r>
      <w:r>
        <w:rPr>
          <w:rFonts w:ascii="Arial" w:hAnsi="Arial" w:cs="Arial"/>
          <w:sz w:val="24"/>
          <w:szCs w:val="24"/>
        </w:rPr>
        <w:t>ing of</w:t>
      </w:r>
      <w:r w:rsidRPr="00F571A7">
        <w:rPr>
          <w:rFonts w:ascii="Arial" w:hAnsi="Arial" w:cs="Arial"/>
          <w:sz w:val="24"/>
          <w:szCs w:val="24"/>
        </w:rPr>
        <w:t xml:space="preserve"> the development of e-sports and the difficulties of e-sports sustainable development.</w:t>
      </w:r>
      <w:r w:rsidRPr="00610243">
        <w:t xml:space="preserve"> </w:t>
      </w:r>
      <w:r w:rsidRPr="00610243">
        <w:rPr>
          <w:rFonts w:ascii="Arial" w:hAnsi="Arial" w:cs="Arial"/>
          <w:sz w:val="24"/>
          <w:szCs w:val="24"/>
        </w:rPr>
        <w:t xml:space="preserve">The research on e-sports in the </w:t>
      </w:r>
      <w:r>
        <w:rPr>
          <w:rFonts w:ascii="Arial" w:hAnsi="Arial" w:cs="Arial" w:hint="eastAsia"/>
          <w:sz w:val="24"/>
          <w:szCs w:val="24"/>
        </w:rPr>
        <w:t>previous</w:t>
      </w:r>
      <w:r w:rsidRPr="00610243">
        <w:rPr>
          <w:rFonts w:ascii="Arial" w:hAnsi="Arial" w:cs="Arial"/>
          <w:sz w:val="24"/>
          <w:szCs w:val="24"/>
        </w:rPr>
        <w:t xml:space="preserve"> chapter found that the current development of e-sports and the future sustainable development have potential drawbacks. In order to further understand these important issues, this chapter aims to achieve the second </w:t>
      </w:r>
      <w:r>
        <w:rPr>
          <w:rFonts w:ascii="Arial" w:hAnsi="Arial" w:cs="Arial" w:hint="eastAsia"/>
          <w:sz w:val="24"/>
          <w:szCs w:val="24"/>
        </w:rPr>
        <w:t>objective</w:t>
      </w:r>
      <w:r w:rsidRPr="00610243">
        <w:rPr>
          <w:rFonts w:ascii="Arial" w:hAnsi="Arial" w:cs="Arial"/>
          <w:sz w:val="24"/>
          <w:szCs w:val="24"/>
        </w:rPr>
        <w:t xml:space="preserve"> of this </w:t>
      </w:r>
      <w:r>
        <w:rPr>
          <w:rFonts w:ascii="Arial" w:hAnsi="Arial" w:cs="Arial"/>
          <w:sz w:val="24"/>
          <w:szCs w:val="24"/>
        </w:rPr>
        <w:t>dissertation:</w:t>
      </w:r>
    </w:p>
    <w:p w14:paraId="49981EC8" w14:textId="77777777" w:rsidR="00785208" w:rsidRDefault="00785208" w:rsidP="00785208">
      <w:pPr>
        <w:spacing w:line="480" w:lineRule="auto"/>
        <w:rPr>
          <w:rFonts w:ascii="Arial" w:hAnsi="Arial" w:cs="Arial"/>
          <w:sz w:val="24"/>
          <w:szCs w:val="24"/>
        </w:rPr>
      </w:pPr>
    </w:p>
    <w:p w14:paraId="6BE1A84F" w14:textId="77777777" w:rsidR="00785208" w:rsidRPr="00533ED3" w:rsidRDefault="00785208" w:rsidP="00785208">
      <w:pPr>
        <w:spacing w:line="480" w:lineRule="auto"/>
        <w:ind w:leftChars="150" w:left="435" w:hangingChars="50" w:hanging="120"/>
        <w:rPr>
          <w:rFonts w:ascii="Arial" w:hAnsi="Arial" w:cs="Arial"/>
          <w:i/>
          <w:iCs/>
          <w:sz w:val="24"/>
          <w:szCs w:val="24"/>
        </w:rPr>
      </w:pPr>
      <w:bookmarkStart w:id="29" w:name="_Hlk65967284"/>
      <w:r w:rsidRPr="00533ED3">
        <w:rPr>
          <w:rFonts w:ascii="Arial" w:hAnsi="Arial" w:cs="Arial"/>
          <w:i/>
          <w:iCs/>
          <w:sz w:val="24"/>
          <w:szCs w:val="24"/>
        </w:rPr>
        <w:t>“To select an appropriate research method to investigate young people’s cognition of e-sports and their attitudes towards the future development of e-sports.”</w:t>
      </w:r>
    </w:p>
    <w:bookmarkEnd w:id="29"/>
    <w:p w14:paraId="4B02CDBE" w14:textId="77777777" w:rsidR="00785208" w:rsidRDefault="00785208" w:rsidP="00785208">
      <w:pPr>
        <w:spacing w:line="480" w:lineRule="auto"/>
        <w:rPr>
          <w:rFonts w:ascii="Arial" w:hAnsi="Arial" w:cs="Arial"/>
          <w:sz w:val="24"/>
          <w:szCs w:val="24"/>
        </w:rPr>
      </w:pPr>
    </w:p>
    <w:p w14:paraId="459BD35B" w14:textId="77777777" w:rsidR="00785208" w:rsidRDefault="00785208" w:rsidP="00785208">
      <w:pPr>
        <w:spacing w:line="480" w:lineRule="auto"/>
      </w:pPr>
      <w:r w:rsidRPr="00533ED3">
        <w:rPr>
          <w:rFonts w:ascii="Arial" w:hAnsi="Arial" w:cs="Arial"/>
          <w:sz w:val="24"/>
          <w:szCs w:val="24"/>
        </w:rPr>
        <w:t xml:space="preserve">In order to achieve this </w:t>
      </w:r>
      <w:r>
        <w:rPr>
          <w:rFonts w:ascii="Arial" w:hAnsi="Arial" w:cs="Arial"/>
          <w:sz w:val="24"/>
          <w:szCs w:val="24"/>
        </w:rPr>
        <w:t>objective,</w:t>
      </w:r>
      <w:r w:rsidRPr="00533ED3">
        <w:rPr>
          <w:rFonts w:ascii="Arial" w:hAnsi="Arial" w:cs="Arial"/>
          <w:sz w:val="24"/>
          <w:szCs w:val="24"/>
        </w:rPr>
        <w:t xml:space="preserve"> this chapter will use Saunders et al. (2016) Research Onion as an analysis model</w:t>
      </w:r>
      <w:r>
        <w:rPr>
          <w:rFonts w:ascii="Arial" w:hAnsi="Arial" w:cs="Arial"/>
          <w:sz w:val="24"/>
          <w:szCs w:val="24"/>
        </w:rPr>
        <w:t>.</w:t>
      </w:r>
      <w:r w:rsidRPr="00533ED3">
        <w:t xml:space="preserve"> </w:t>
      </w:r>
    </w:p>
    <w:p w14:paraId="06082207" w14:textId="77777777" w:rsidR="00785208" w:rsidRPr="00100EB5" w:rsidRDefault="00785208" w:rsidP="00785208">
      <w:pPr>
        <w:pStyle w:val="2"/>
        <w:rPr>
          <w:rFonts w:ascii="Calibri Light" w:hAnsi="Calibri Light" w:cs="Calibri Light"/>
          <w:b w:val="0"/>
          <w:bCs w:val="0"/>
          <w:color w:val="4472C4" w:themeColor="accent1"/>
          <w:sz w:val="28"/>
          <w:szCs w:val="28"/>
        </w:rPr>
      </w:pPr>
      <w:bookmarkStart w:id="30" w:name="_Toc71147283"/>
      <w:r w:rsidRPr="00100EB5">
        <w:rPr>
          <w:rFonts w:ascii="Calibri Light" w:hAnsi="Calibri Light" w:cs="Calibri Light"/>
          <w:b w:val="0"/>
          <w:bCs w:val="0"/>
          <w:color w:val="4472C4" w:themeColor="accent1"/>
          <w:sz w:val="28"/>
          <w:szCs w:val="28"/>
        </w:rPr>
        <w:t>3.2 Research Onion</w:t>
      </w:r>
      <w:bookmarkEnd w:id="30"/>
    </w:p>
    <w:p w14:paraId="010E2377" w14:textId="77777777" w:rsidR="00785208" w:rsidRDefault="00785208" w:rsidP="00785208">
      <w:pPr>
        <w:spacing w:line="480" w:lineRule="auto"/>
        <w:rPr>
          <w:rFonts w:ascii="Arial" w:hAnsi="Arial" w:cs="Arial"/>
          <w:sz w:val="24"/>
          <w:szCs w:val="28"/>
        </w:rPr>
      </w:pPr>
      <w:r w:rsidRPr="00AF7710">
        <w:rPr>
          <w:rFonts w:ascii="Arial" w:hAnsi="Arial" w:cs="Arial"/>
          <w:sz w:val="24"/>
          <w:szCs w:val="28"/>
        </w:rPr>
        <w:t>Coils and Hussey</w:t>
      </w:r>
      <w:r>
        <w:rPr>
          <w:rFonts w:ascii="Arial" w:hAnsi="Arial" w:cs="Arial"/>
          <w:sz w:val="24"/>
          <w:szCs w:val="28"/>
        </w:rPr>
        <w:t xml:space="preserve"> (2014, p2) in their research defined research as “</w:t>
      </w:r>
      <w:r w:rsidRPr="00AF7710">
        <w:rPr>
          <w:rFonts w:ascii="Arial" w:hAnsi="Arial" w:cs="Arial"/>
          <w:sz w:val="24"/>
          <w:szCs w:val="28"/>
        </w:rPr>
        <w:t>a systematic, methodical process of investigation and research to allow people to increase their knowledge</w:t>
      </w:r>
      <w:r>
        <w:rPr>
          <w:rFonts w:ascii="Arial" w:hAnsi="Arial" w:cs="Arial"/>
          <w:sz w:val="24"/>
          <w:szCs w:val="28"/>
        </w:rPr>
        <w:t>.</w:t>
      </w:r>
      <w:r w:rsidRPr="00986A4D">
        <w:t xml:space="preserve"> </w:t>
      </w:r>
      <w:r w:rsidRPr="00986A4D">
        <w:rPr>
          <w:rFonts w:ascii="Arial" w:hAnsi="Arial" w:cs="Arial"/>
          <w:sz w:val="24"/>
          <w:szCs w:val="28"/>
        </w:rPr>
        <w:t xml:space="preserve">Saunders et al. (2009) used the </w:t>
      </w:r>
      <w:r>
        <w:rPr>
          <w:rFonts w:ascii="Arial" w:hAnsi="Arial" w:cs="Arial"/>
          <w:sz w:val="24"/>
          <w:szCs w:val="28"/>
        </w:rPr>
        <w:t>R</w:t>
      </w:r>
      <w:r w:rsidRPr="00986A4D">
        <w:rPr>
          <w:rFonts w:ascii="Arial" w:hAnsi="Arial" w:cs="Arial"/>
          <w:sz w:val="24"/>
          <w:szCs w:val="28"/>
        </w:rPr>
        <w:t xml:space="preserve">esearch </w:t>
      </w:r>
      <w:r>
        <w:rPr>
          <w:rFonts w:ascii="Arial" w:hAnsi="Arial" w:cs="Arial"/>
          <w:sz w:val="24"/>
          <w:szCs w:val="28"/>
        </w:rPr>
        <w:t>O</w:t>
      </w:r>
      <w:r w:rsidRPr="00986A4D">
        <w:rPr>
          <w:rFonts w:ascii="Arial" w:hAnsi="Arial" w:cs="Arial"/>
          <w:sz w:val="24"/>
          <w:szCs w:val="28"/>
        </w:rPr>
        <w:t>nion as a survey and data analysis model for data collection and research.</w:t>
      </w:r>
    </w:p>
    <w:p w14:paraId="16733332" w14:textId="77777777" w:rsidR="00785208" w:rsidRDefault="00785208" w:rsidP="00785208">
      <w:pPr>
        <w:spacing w:line="480" w:lineRule="auto"/>
        <w:rPr>
          <w:rFonts w:ascii="Arial" w:hAnsi="Arial" w:cs="Arial"/>
          <w:sz w:val="24"/>
          <w:szCs w:val="28"/>
        </w:rPr>
      </w:pPr>
    </w:p>
    <w:p w14:paraId="5C7FCA06" w14:textId="77777777" w:rsidR="00785208" w:rsidRPr="00AF7710" w:rsidRDefault="00785208" w:rsidP="00785208">
      <w:pPr>
        <w:spacing w:line="480" w:lineRule="auto"/>
        <w:rPr>
          <w:rFonts w:ascii="Arial" w:hAnsi="Arial" w:cs="Arial"/>
          <w:sz w:val="24"/>
          <w:szCs w:val="28"/>
        </w:rPr>
      </w:pPr>
      <w:r w:rsidRPr="00D64DB1">
        <w:rPr>
          <w:rFonts w:ascii="Arial" w:hAnsi="Arial" w:cs="Arial"/>
          <w:sz w:val="24"/>
          <w:szCs w:val="28"/>
        </w:rPr>
        <w:lastRenderedPageBreak/>
        <w:t>Research Onion can be adapted to many types of research methods (Aleksandras, 2018). Each layer of the "onion" is related to each stage of the research process. Through the "research onion" level to gradually advance, so as to achieve a complete and effective research strategy</w:t>
      </w:r>
      <w:r>
        <w:rPr>
          <w:rFonts w:ascii="Arial" w:hAnsi="Arial" w:cs="Arial"/>
          <w:sz w:val="24"/>
          <w:szCs w:val="28"/>
        </w:rPr>
        <w:t>.</w:t>
      </w:r>
      <w:r w:rsidRPr="00D64DB1">
        <w:t xml:space="preserve"> </w:t>
      </w:r>
      <w:r w:rsidRPr="00D64DB1">
        <w:rPr>
          <w:rFonts w:ascii="Arial" w:hAnsi="Arial" w:cs="Arial"/>
          <w:sz w:val="24"/>
          <w:szCs w:val="28"/>
        </w:rPr>
        <w:t>The research onion of Saunders et al. (2016) will guide the research methods of this chapter, so that people can understand the research methods and research value</w:t>
      </w:r>
      <w:r>
        <w:rPr>
          <w:rFonts w:ascii="Arial" w:hAnsi="Arial" w:cs="Arial"/>
          <w:sz w:val="24"/>
          <w:szCs w:val="28"/>
        </w:rPr>
        <w:t>.</w:t>
      </w:r>
    </w:p>
    <w:p w14:paraId="47A2EE80" w14:textId="77777777" w:rsidR="00D32800" w:rsidRDefault="00785208" w:rsidP="00D32800">
      <w:pPr>
        <w:keepNext/>
        <w:widowControl/>
        <w:spacing w:line="480" w:lineRule="auto"/>
        <w:jc w:val="left"/>
      </w:pPr>
      <w:r>
        <w:rPr>
          <w:rFonts w:ascii="Arial" w:hAnsi="Arial" w:cs="Arial"/>
          <w:b/>
          <w:bCs/>
          <w:noProof/>
          <w:color w:val="4472C4" w:themeColor="accent1"/>
          <w:sz w:val="24"/>
          <w:szCs w:val="24"/>
        </w:rPr>
        <mc:AlternateContent>
          <mc:Choice Requires="wps">
            <w:drawing>
              <wp:anchor distT="0" distB="0" distL="114300" distR="114300" simplePos="0" relativeHeight="251663360" behindDoc="0" locked="0" layoutInCell="1" allowOverlap="1" wp14:anchorId="3EB4954B" wp14:editId="30D02C06">
                <wp:simplePos x="0" y="0"/>
                <wp:positionH relativeFrom="column">
                  <wp:posOffset>3724275</wp:posOffset>
                </wp:positionH>
                <wp:positionV relativeFrom="paragraph">
                  <wp:posOffset>2899410</wp:posOffset>
                </wp:positionV>
                <wp:extent cx="742950" cy="190500"/>
                <wp:effectExtent l="0" t="0" r="19050" b="19050"/>
                <wp:wrapNone/>
                <wp:docPr id="14" name="矩形: 圆角 14"/>
                <wp:cNvGraphicFramePr/>
                <a:graphic xmlns:a="http://schemas.openxmlformats.org/drawingml/2006/main">
                  <a:graphicData uri="http://schemas.microsoft.com/office/word/2010/wordprocessingShape">
                    <wps:wsp>
                      <wps:cNvSpPr/>
                      <wps:spPr>
                        <a:xfrm>
                          <a:off x="0" y="0"/>
                          <a:ext cx="742950" cy="19050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F137D8" id="矩形: 圆角 14" o:spid="_x0000_s1026" style="position:absolute;left:0;text-align:left;margin-left:293.25pt;margin-top:228.3pt;width:58.5pt;height:1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yuWiAIAANMEAAAOAAAAZHJzL2Uyb0RvYy54bWysVM1uEzEQviPxDpbvdDchJe2qmypqKEKq&#10;2ooW9ex4vdmV/IftZFMegAfgjITEBfEQPE4Fj8Fn7/aHwgmRgzPjGX/j+fzNHhxulSQb4XxrdElH&#10;OzklQnNTtXpV0reXx8/2KPGB6YpJo0VJr4Wnh7OnTw46W4ixaYyshCMA0b7obEmbEGyRZZ43QjG/&#10;Y6zQCNbGKRbgulVWOdYBXclsnOcvss64yjrDhffYXfRBOkv4dS14OKtrLwKRJcXdQlpdWpdxzWYH&#10;rFg5ZpuWD9dg/3ALxVqNondQCxYYWbv2DyjVcme8qcMONyozdd1ykXpAN6P8UTcXDbMi9QJyvL2j&#10;yf8/WH66OXekrfB2E0o0U3ijH5+/3Xz/UpCbTx9+fv1IEABLnfUFki/suRs8DzO2vK2div9ohmwT&#10;s9d3zIptIByb08l4fxf8c4RG+/lunpjP7g9b58MrYRSJRkmdWevqDV4vkco2Jz6gKvJv82JBbY5b&#10;KdMLSk06II+nACacQUi1ZAGmsmjN6xUlTK6gUB5cgvRGtlU8HoG8Wy2PpCMbBpW8XEwXz0exZZT7&#10;LS3WXjDf9Hkp1OtHtQEilq0q6V4ef8NpqSO6SDIcOog09sRFa2mqa9DvTK9Lb/lxiyInzIdz5iBE&#10;dIPhCmdYamnQohksShrj3v9tP+ZDH4hS0kHYaP/dmjlBiXytoZz90WQSJyE5k93pGI57GFk+jOi1&#10;OjJgZYQxtjyZMT/IW7N2Rl1hBuexKkJMc9TuiR6co9APHKaYi/k8pUH9loUTfWF5BI88RXovt1fM&#10;2UEEAeo5NbdDwIpHMuhzeyHM18HUbdLIPa94wehgctJbDlMeR/Ohn7Luv0WzXwAAAP//AwBQSwME&#10;FAAGAAgAAAAhAHZBOBzgAAAACwEAAA8AAABkcnMvZG93bnJldi54bWxMj8FOwzAMhu9IvENkJG4s&#10;HaNdVZpOgMQB0ITYOOzoNaYpNEnVZF3Z02NOcPTnX78/l6vJdmKkIbTeKZjPEhDkaq9b1yh43z5e&#10;5SBCRKex844UfFOAVXV+VmKh/dG90biJjeASFwpUYGLsCylDbchimPmeHO8+/GAx8jg0Ug945HLb&#10;yeskyaTF1vEFgz09GKq/NgerAO/xKZymxfhqT8/reW92L/S5U+ryYrq7BRFpin9h+NVndajYae8P&#10;TgfRKUjzLOWogps0y0BwYpksmOyZ5ExkVcr/P1Q/AAAA//8DAFBLAQItABQABgAIAAAAIQC2gziS&#10;/gAAAOEBAAATAAAAAAAAAAAAAAAAAAAAAABbQ29udGVudF9UeXBlc10ueG1sUEsBAi0AFAAGAAgA&#10;AAAhADj9If/WAAAAlAEAAAsAAAAAAAAAAAAAAAAALwEAAF9yZWxzLy5yZWxzUEsBAi0AFAAGAAgA&#10;AAAhAPY/K5aIAgAA0wQAAA4AAAAAAAAAAAAAAAAALgIAAGRycy9lMm9Eb2MueG1sUEsBAi0AFAAG&#10;AAgAAAAhAHZBOBzgAAAACwEAAA8AAAAAAAAAAAAAAAAA4gQAAGRycy9kb3ducmV2LnhtbFBLBQYA&#10;AAAABAAEAPMAAADvBQ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62336" behindDoc="0" locked="0" layoutInCell="1" allowOverlap="1" wp14:anchorId="3D35AA7C" wp14:editId="4EDA3BC0">
                <wp:simplePos x="0" y="0"/>
                <wp:positionH relativeFrom="column">
                  <wp:posOffset>2952750</wp:posOffset>
                </wp:positionH>
                <wp:positionV relativeFrom="paragraph">
                  <wp:posOffset>3032760</wp:posOffset>
                </wp:positionV>
                <wp:extent cx="514350" cy="171450"/>
                <wp:effectExtent l="0" t="0" r="19050" b="19050"/>
                <wp:wrapNone/>
                <wp:docPr id="13" name="矩形: 圆角 13"/>
                <wp:cNvGraphicFramePr/>
                <a:graphic xmlns:a="http://schemas.openxmlformats.org/drawingml/2006/main">
                  <a:graphicData uri="http://schemas.microsoft.com/office/word/2010/wordprocessingShape">
                    <wps:wsp>
                      <wps:cNvSpPr/>
                      <wps:spPr>
                        <a:xfrm>
                          <a:off x="0" y="0"/>
                          <a:ext cx="514350" cy="17145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D99F33" id="矩形: 圆角 13" o:spid="_x0000_s1026" style="position:absolute;left:0;text-align:left;margin-left:232.5pt;margin-top:238.8pt;width:40.5pt;height:13.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PvihgIAANMEAAAOAAAAZHJzL2Uyb0RvYy54bWysVM1uEzEQviPxDpbvdLNpSsqqmypqKEKq&#10;2ooW9Tzx2llL/sN2sikPwANwRkLigngIHqeCx2Ds3f5QOCFycGY8n2c8n7/Zg8OtVmTDfZDW1LTc&#10;GVHCDbONNKuavr08frZPSYhgGlDW8Jpe80APZ0+fHHSu4mPbWtVwTzCJCVXnatrG6KqiCKzlGsKO&#10;ddxgUFivIaLrV0XjocPsWhXj0eh50VnfOG8ZDwF3F32QznJ+ITiLZ0IEHomqKd4t5tXndZnWYnYA&#10;1cqDayUbrgH/cAsN0mDRu1QLiEDWXv6RSkvmbbAi7jCrCyuEZDz3gN2Uo0fdXLTgeO4FyQnujqbw&#10;/9Ky0825J7LBt9ulxIDGN/rx+dvN9y8Vufn04efXjwQDyFLnQoXgC3fuBy+gmVreCq/TPzZDtpnZ&#10;6ztm+TYShpt75WR3D/lnGCqn5QRtzFLcH3Y+xFfcapKMmnq7Ns0bfL1MKmxOQuzxt7hU0NhjqRTu&#10;Q6UM6TDzeDpKRQCFJBRENLXD1oJZUQJqhQpl0eeUwSrZpOPpdPCr5ZHyZAOokpeL6WK3HK73GyzV&#10;XkBoe1wOJRhUWkYUsZK6pvuj9BtOK5OiPMtw6CDR2BOXrKVtrpF+b3tdBseOJRY5gRDPwaMQsRsc&#10;rniGi1AWW7SDRUlr/fu/7Sc86gOjlHQobGz/3Ro8p0S9NqicF+VkkiYhO5O96Rgd/zCyfBgxa31k&#10;kZUSx9ixbCZ8VLem8FZf4QzOU1UMgWFYuyd6cI5iP3A4xYzP5xmG6ncQT8yFYyl54inRe7m9Au8G&#10;EURUz6m9HQKoHsmgx6aTxs7X0QqZNXLPKwosOTg5WWrDlKfRfOhn1P23aPYLAAD//wMAUEsDBBQA&#10;BgAIAAAAIQCplOb/4AAAAAsBAAAPAAAAZHJzL2Rvd25yZXYueG1sTI9BT8MwDIXvSPyHyEjcWDro&#10;MlSaToDEAdCEGBx29BrTFJqkarKu7NdjTnB7tp+ev1euJteJkYbYBq9hPstAkK+DaX2j4f3t4eIa&#10;REzoDXbBk4ZvirCqTk9KLEw4+FcaN6kRHOJjgRpsSn0hZawtOYyz0JPn20cYHCYeh0aaAQ8c7jp5&#10;mWVKOmw9f7DY072l+muzdxrwDh/jcboaX9zxaT3v7faZPrdan59NtzcgEk3pzwy/+IwOFTPtwt6b&#10;KDoNuVpwl8RiuVQg2LHIFW92LLJcgaxK+b9D9QMAAP//AwBQSwECLQAUAAYACAAAACEAtoM4kv4A&#10;AADhAQAAEwAAAAAAAAAAAAAAAAAAAAAAW0NvbnRlbnRfVHlwZXNdLnhtbFBLAQItABQABgAIAAAA&#10;IQA4/SH/1gAAAJQBAAALAAAAAAAAAAAAAAAAAC8BAABfcmVscy8ucmVsc1BLAQItABQABgAIAAAA&#10;IQDMvPvihgIAANMEAAAOAAAAAAAAAAAAAAAAAC4CAABkcnMvZTJvRG9jLnhtbFBLAQItABQABgAI&#10;AAAAIQCplOb/4AAAAAsBAAAPAAAAAAAAAAAAAAAAAOAEAABkcnMvZG93bnJldi54bWxQSwUGAAAA&#10;AAQABADzAAAA7QU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61312" behindDoc="0" locked="0" layoutInCell="1" allowOverlap="1" wp14:anchorId="25331363" wp14:editId="337B8040">
                <wp:simplePos x="0" y="0"/>
                <wp:positionH relativeFrom="column">
                  <wp:posOffset>2343150</wp:posOffset>
                </wp:positionH>
                <wp:positionV relativeFrom="paragraph">
                  <wp:posOffset>1070610</wp:posOffset>
                </wp:positionV>
                <wp:extent cx="428625" cy="200025"/>
                <wp:effectExtent l="0" t="0" r="28575" b="28575"/>
                <wp:wrapNone/>
                <wp:docPr id="12" name="矩形: 圆角 12"/>
                <wp:cNvGraphicFramePr/>
                <a:graphic xmlns:a="http://schemas.openxmlformats.org/drawingml/2006/main">
                  <a:graphicData uri="http://schemas.microsoft.com/office/word/2010/wordprocessingShape">
                    <wps:wsp>
                      <wps:cNvSpPr/>
                      <wps:spPr>
                        <a:xfrm>
                          <a:off x="0" y="0"/>
                          <a:ext cx="428625" cy="200025"/>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F15902" id="矩形: 圆角 12" o:spid="_x0000_s1026" style="position:absolute;left:0;text-align:left;margin-left:184.5pt;margin-top:84.3pt;width:33.75pt;height:15.7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TvYiAIAANMEAAAOAAAAZHJzL2Uyb0RvYy54bWysVM1uEzEQviPxDpbvdJOQ/rDqpooaipCq&#10;NqJFPU+83sSS7TG2k015AB6AMxISF8RD8DgVPAZj7/aHwglx8c54xjP+Pn+zh0dbo9lG+qDQVny4&#10;M+BMWoG1ssuKv708eXbAWYhga9BoZcWvZeBHk6dPDltXyhGuUNfSMypiQ9m6iq9idGVRBLGSBsIO&#10;Omkp2KA3EMn1y6L20FJ1o4vRYLBXtOhr51HIEGh31gX5JNdvGiniedMEGZmuON0t5tXndZHWYnII&#10;5dKDWynRXwP+4RYGlKWmd6VmEIGtvfqjlFHCY8Am7gg0BTaNEjJjIDTDwSM0FytwMmMhcoK7oyn8&#10;v7LibDP3TNX0diPOLBh6ox+fv918/1Kym08ffn79yChALLUulJR84ea+9wKZCfK28SZ9CQzbZmav&#10;75iV28gEbY5HB3ujXc4EhejZBmRTleL+sPMhvpJoWDIq7nFt6zf0eplU2JyG2OXf5qWGFk+U1rQP&#10;pbasTRD2B/TIAkhIjYZIpnEELdglZ6CXpFARfS4ZUKs6HU+ng18ujrVnGyCVvJztz54P++v9lpZ6&#10;zyCsurwcSmlQGhVJxFqZih8QOLpDd1ltU1RmGfYIEo0dcclaYH1N9HvsdBmcOFHU5BRCnIMnIRIa&#10;Gq54TkujkSBib3G2Qv/+b/spn/RBUc5aEjbBf7cGLznTry0p58VwPE6TkJ3x7v6IHP8wsngYsWtz&#10;jMTKkMbYiWym/KhvzcajuaIZnKauFAIrqHdHdO8cx27gaIqFnE5zGqnfQTy1F06k4omnRO/l9gq8&#10;60UQST1neDsEUD6SQZebTlqcriM2KmvknlcSWHJocrLU+ilPo/nQz1n3/6LJLwAAAP//AwBQSwME&#10;FAAGAAgAAAAhAHTi6yvgAAAACwEAAA8AAABkcnMvZG93bnJldi54bWxMj8FOwzAQRO9I/IO1SNyo&#10;EwJWCXEqQOIACCEKhx638RIHYjuK3TT061lOcBzNaOZNtZpdLyYaYxe8hnyRgSDfBNP5VsP72/3Z&#10;EkRM6A32wZOGb4qwqo+PKixN2PtXmtapFVziY4kabEpDKWVsLDmMizCQZ+8jjA4Ty7GVZsQ9l7te&#10;nmeZkg47zwsWB7qz1Hytd04D3uJDPMzF9OIOj8/5YDdP9LnR+vRkvrkGkWhOf2H4xWd0qJlpG3be&#10;RNFrKNQVf0lsqKUCwYmLQl2C2Grg4RxkXcn/H+ofAAAA//8DAFBLAQItABQABgAIAAAAIQC2gziS&#10;/gAAAOEBAAATAAAAAAAAAAAAAAAAAAAAAABbQ29udGVudF9UeXBlc10ueG1sUEsBAi0AFAAGAAgA&#10;AAAhADj9If/WAAAAlAEAAAsAAAAAAAAAAAAAAAAALwEAAF9yZWxzLy5yZWxzUEsBAi0AFAAGAAgA&#10;AAAhABNZO9iIAgAA0wQAAA4AAAAAAAAAAAAAAAAALgIAAGRycy9lMm9Eb2MueG1sUEsBAi0AFAAG&#10;AAgAAAAhAHTi6yvgAAAACwEAAA8AAAAAAAAAAAAAAAAA4gQAAGRycy9kb3ducmV2LnhtbFBLBQYA&#10;AAAABAAEAPMAAADvBQ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60288" behindDoc="0" locked="0" layoutInCell="1" allowOverlap="1" wp14:anchorId="23F3F570" wp14:editId="611B8986">
                <wp:simplePos x="0" y="0"/>
                <wp:positionH relativeFrom="column">
                  <wp:posOffset>1419225</wp:posOffset>
                </wp:positionH>
                <wp:positionV relativeFrom="paragraph">
                  <wp:posOffset>1223010</wp:posOffset>
                </wp:positionV>
                <wp:extent cx="733425" cy="209550"/>
                <wp:effectExtent l="0" t="0" r="28575" b="19050"/>
                <wp:wrapNone/>
                <wp:docPr id="11" name="矩形: 圆角 11"/>
                <wp:cNvGraphicFramePr/>
                <a:graphic xmlns:a="http://schemas.openxmlformats.org/drawingml/2006/main">
                  <a:graphicData uri="http://schemas.microsoft.com/office/word/2010/wordprocessingShape">
                    <wps:wsp>
                      <wps:cNvSpPr/>
                      <wps:spPr>
                        <a:xfrm>
                          <a:off x="0" y="0"/>
                          <a:ext cx="733425" cy="20955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F82F46" id="矩形: 圆角 11" o:spid="_x0000_s1026" style="position:absolute;left:0;text-align:left;margin-left:111.75pt;margin-top:96.3pt;width:57.75pt;height:16.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w+5iQIAANMEAAAOAAAAZHJzL2Uyb0RvYy54bWysVM1uEzEQviPxDpbvdDdpQtqomypqKEKq&#10;2ooW9ex4vdmV/IftZFMegAfoGQmJC+IheJwKHoPP3u0PhROiB3fGMzvj75tvcnC4VZJshPON0QUd&#10;7OSUCM1N2ehVQd9dHr/Yo8QHpksmjRYFvRaeHs6ePzto7VQMTW1kKRxBEe2nrS1oHYKdZpnntVDM&#10;7xgrNIKVcYoFuG6VlY61qK5kNszzl1lrXGmd4cJ73C66IJ2l+lUleDirKi8CkQXF20I6XTqX8cxm&#10;B2y6cszWDe+fwf7hFYo1Gk3vSy1YYGTtmj9KqYY7400VdrhRmamqhouEAWgG+RM0FzWzImEBOd7e&#10;0+T/X1l+ujl3pCkxuwElminM6Mfnb7ffv0zJ7aePP7/eEATAUmv9FMkX9tz1nocZIW8rp+J/gCHb&#10;xOz1PbNiGwjH5WR3dzQcU8IRGub743FiPnv42DofXgujSDQK6sxal28xvUQq25z4gK7Iv8uLDbU5&#10;bqRME5SatIAwnOQYMmcQUiVZgKksoHm9ooTJFRTKg0slvZFNGT+PhbxbLY+kIxsGlbxaTBa7CTLa&#10;/ZYWey+Yr7u8FOr0o5oAEctGFXQvj3/xGl9LHauLJMMeQaSxIy5aS1Neg35nOl16y48bNDlhPpwz&#10;ByECDZYrnOGopAFE01uU1MZ9+Nt9zIc+EKWkhbAB//2aOUGJfKOhnP3BaBQ3ITmj8WQIxz2OLB9H&#10;9FodGbACceB1yYz5Qd6ZlTPqCjs4j10RYpqjd0d07xyFbuGwxVzM5ykN6rcsnOgLy2PxyFOk93J7&#10;xZztRRCgnlNztwRs+kQGXW4nhPk6mKpJGnngFTOIDjYnTaPf8riaj/2U9fBbNPsFAAD//wMAUEsD&#10;BBQABgAIAAAAIQAHrTmM4AAAAAsBAAAPAAAAZHJzL2Rvd25yZXYueG1sTI/BTsMwEETvSPyDtUjc&#10;qNNEjWiIUwESB0AVonDocRsvcSC2o9hNQ7++2xMcV/M0+6ZcTbYTIw2h9U7BfJaAIFd73bpGwefH&#10;080tiBDRaey8IwW/FGBVXV6UWGh/cO80bmIjuMSFAhWYGPtCylAbshhmvifH2ZcfLEY+h0bqAQ9c&#10;bjuZJkkuLbaOPxjs6dFQ/bPZWwX4gM/hOGXjmz2+rOe92b7S91ap66vp/g5EpCn+wXDWZ3Wo2Gnn&#10;904H0SlI02zBKAfLNAfBRJYted3uHC1ykFUp/2+oTgAAAP//AwBQSwECLQAUAAYACAAAACEAtoM4&#10;kv4AAADhAQAAEwAAAAAAAAAAAAAAAAAAAAAAW0NvbnRlbnRfVHlwZXNdLnhtbFBLAQItABQABgAI&#10;AAAAIQA4/SH/1gAAAJQBAAALAAAAAAAAAAAAAAAAAC8BAABfcmVscy8ucmVsc1BLAQItABQABgAI&#10;AAAAIQBMMw+5iQIAANMEAAAOAAAAAAAAAAAAAAAAAC4CAABkcnMvZTJvRG9jLnhtbFBLAQItABQA&#10;BgAIAAAAIQAHrTmM4AAAAAsBAAAPAAAAAAAAAAAAAAAAAOMEAABkcnMvZG93bnJldi54bWxQSwUG&#10;AAAAAAQABADzAAAA8AUAAAAA&#10;" filled="f" strokecolor="#ed7d31" strokeweight="1pt">
                <v:stroke joinstyle="miter"/>
              </v:roundrect>
            </w:pict>
          </mc:Fallback>
        </mc:AlternateContent>
      </w:r>
      <w:r>
        <w:rPr>
          <w:rFonts w:ascii="Arial" w:hAnsi="Arial" w:cs="Arial"/>
          <w:b/>
          <w:bCs/>
          <w:noProof/>
          <w:color w:val="4472C4" w:themeColor="accent1"/>
          <w:sz w:val="24"/>
          <w:szCs w:val="24"/>
        </w:rPr>
        <mc:AlternateContent>
          <mc:Choice Requires="wps">
            <w:drawing>
              <wp:anchor distT="0" distB="0" distL="114300" distR="114300" simplePos="0" relativeHeight="251659264" behindDoc="0" locked="0" layoutInCell="1" allowOverlap="1" wp14:anchorId="7877D096" wp14:editId="278A14D0">
                <wp:simplePos x="0" y="0"/>
                <wp:positionH relativeFrom="column">
                  <wp:posOffset>1304925</wp:posOffset>
                </wp:positionH>
                <wp:positionV relativeFrom="paragraph">
                  <wp:posOffset>1537335</wp:posOffset>
                </wp:positionV>
                <wp:extent cx="723900" cy="190500"/>
                <wp:effectExtent l="0" t="0" r="19050" b="19050"/>
                <wp:wrapNone/>
                <wp:docPr id="9" name="矩形: 圆角 9"/>
                <wp:cNvGraphicFramePr/>
                <a:graphic xmlns:a="http://schemas.openxmlformats.org/drawingml/2006/main">
                  <a:graphicData uri="http://schemas.microsoft.com/office/word/2010/wordprocessingShape">
                    <wps:wsp>
                      <wps:cNvSpPr/>
                      <wps:spPr>
                        <a:xfrm>
                          <a:off x="0" y="0"/>
                          <a:ext cx="723900" cy="190500"/>
                        </a:xfrm>
                        <a:prstGeom prst="roundRect">
                          <a:avLst/>
                        </a:prstGeom>
                        <a:no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73BF7B" id="矩形: 圆角 9" o:spid="_x0000_s1026" style="position:absolute;left:0;text-align:left;margin-left:102.75pt;margin-top:121.05pt;width:57pt;height:1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fXhQIAANEEAAAOAAAAZHJzL2Uyb0RvYy54bWysVM1u1DAQviPxDpbvNNlty3ajZqtVlyKk&#10;ila0qOdZx95Y8h+2d7PlAXgAzkhIXBAPweNU8BiMnfSHwgmRgzPj+Tzj+fJNDo+2WpEN90FaU9PR&#10;TkkJN8w20qxq+vby5NkBJSGCaUBZw2t6zQM9mj19cti5io9ta1XDPcEkJlSdq2kbo6uKIrCWawg7&#10;1nGDQWG9hoiuXxWNhw6za1WMy/J50VnfOG8ZDwF3F32QznJ+ITiLZ0IEHomqKd4t5tXndZnWYnYI&#10;1cqDayUbrgH/cAsN0mDRu1QLiEDWXv6RSkvmbbAi7jCrCyuEZDz3gN2MykfdXLTgeO4FyQnujqbw&#10;/9Ky15tzT2RT0yklBjR+oh+fv918/1KRm08ffn79SKaJo86FCqEX7twPXkAzNbwVXqc3tkK2mdfr&#10;O175NhKGm5Px7rRE9hmGRtNyH23MUtwfdj7El9xqkoyaers2zRv8dplS2JyG2ONvcamgsSdSKdyH&#10;ShnSYebxJBcBlJFQELGedthYMCtKQK1Qnyz6nDJYJZt0PJ0OfrU8Vp5sADXyYjFZ7I6G6/0GS7UX&#10;ENoel0MJBpWWESWspK7pQZme4bQyKcqzCIcOEo09ccla2uYayfe2V2Vw7ERikVMI8Rw8yhApw9GK&#10;Z7gIZbFFO1iUtNa//9t+wqM6MEpJh7LG9t+twXNK1CuDupmO9vbSHGRnb38yRsc/jCwfRsxaH1tk&#10;ZYRD7Fg2Ez6qW1N4q69wAuepKobAMKzdEz04x7EfN5xhxufzDEPtO4in5sKxlDzxlOi93F6Bd4MI&#10;Iqrntb0dAageyaDHppPGztfRCpk1cs8rCiw5ODdZasOMp8F86GfU/Z9o9gsAAP//AwBQSwMEFAAG&#10;AAgAAAAhALSBTqrgAAAACwEAAA8AAABkcnMvZG93bnJldi54bWxMj81Ow0AMhO9IvMPKSNzoJinl&#10;J2RTARIHqBCicOjRzZokkPVG2W0a+vSYE9zsmdH4c7GcXKdGGkLr2UA6S0ARV962XBt4f3s4uwIV&#10;IrLFzjMZ+KYAy/L4qMDc+j2/0riOtZISDjkaaGLsc61D1ZDDMPM9sXgffnAYZR1qbQfcS7nrdJYk&#10;F9phy3KhwZ7uG6q+1jtnAO/wMRym+fjiDk/Pad9sVvS5Meb0ZLq9ARVpin9h+MUXdCiFaet3bIPq&#10;DGTJYiFRGc6zFJQk5um1KFtRLkXRZaH//1D+AAAA//8DAFBLAQItABQABgAIAAAAIQC2gziS/gAA&#10;AOEBAAATAAAAAAAAAAAAAAAAAAAAAABbQ29udGVudF9UeXBlc10ueG1sUEsBAi0AFAAGAAgAAAAh&#10;ADj9If/WAAAAlAEAAAsAAAAAAAAAAAAAAAAALwEAAF9yZWxzLy5yZWxzUEsBAi0AFAAGAAgAAAAh&#10;ALhn99eFAgAA0QQAAA4AAAAAAAAAAAAAAAAALgIAAGRycy9lMm9Eb2MueG1sUEsBAi0AFAAGAAgA&#10;AAAhALSBTqrgAAAACwEAAA8AAAAAAAAAAAAAAAAA3wQAAGRycy9kb3ducmV2LnhtbFBLBQYAAAAA&#10;BAAEAPMAAADsBQAAAAA=&#10;" filled="f" strokecolor="#ed7d31" strokeweight="1pt">
                <v:stroke joinstyle="miter"/>
              </v:roundrect>
            </w:pict>
          </mc:Fallback>
        </mc:AlternateContent>
      </w:r>
      <w:r>
        <w:rPr>
          <w:rFonts w:ascii="Arial" w:hAnsi="Arial" w:cs="Arial"/>
          <w:b/>
          <w:bCs/>
          <w:noProof/>
          <w:color w:val="4472C4" w:themeColor="accent1"/>
          <w:sz w:val="24"/>
          <w:szCs w:val="24"/>
        </w:rPr>
        <w:drawing>
          <wp:inline distT="0" distB="0" distL="0" distR="0" wp14:anchorId="774D2F06" wp14:editId="6711F39C">
            <wp:extent cx="5730875" cy="3932555"/>
            <wp:effectExtent l="0" t="0" r="317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932555"/>
                    </a:xfrm>
                    <a:prstGeom prst="rect">
                      <a:avLst/>
                    </a:prstGeom>
                    <a:noFill/>
                  </pic:spPr>
                </pic:pic>
              </a:graphicData>
            </a:graphic>
          </wp:inline>
        </w:drawing>
      </w:r>
    </w:p>
    <w:p w14:paraId="2D762AC0" w14:textId="11ADECDA" w:rsidR="00785208" w:rsidRPr="00D32800" w:rsidRDefault="00D32800" w:rsidP="00D32800">
      <w:pPr>
        <w:pStyle w:val="a3"/>
        <w:ind w:firstLineChars="900" w:firstLine="2160"/>
        <w:jc w:val="left"/>
        <w:rPr>
          <w:rFonts w:ascii="Calibri" w:hAnsi="Calibri" w:cs="Calibri"/>
          <w:i/>
          <w:iCs/>
          <w:color w:val="4472C4" w:themeColor="accent1"/>
          <w:kern w:val="44"/>
          <w:sz w:val="36"/>
          <w:szCs w:val="36"/>
        </w:rPr>
      </w:pPr>
      <w:bookmarkStart w:id="31" w:name="_Toc71150243"/>
      <w:r w:rsidRPr="00D32800">
        <w:rPr>
          <w:rFonts w:ascii="Calibri" w:hAnsi="Calibri" w:cs="Calibri"/>
          <w:i/>
          <w:iCs/>
          <w:sz w:val="24"/>
          <w:szCs w:val="24"/>
        </w:rPr>
        <w:t>Figure 3.</w:t>
      </w:r>
      <w:r w:rsidRPr="00D32800">
        <w:rPr>
          <w:rFonts w:ascii="Calibri" w:hAnsi="Calibri" w:cs="Calibri"/>
          <w:i/>
          <w:iCs/>
          <w:sz w:val="24"/>
          <w:szCs w:val="24"/>
        </w:rPr>
        <w:fldChar w:fldCharType="begin"/>
      </w:r>
      <w:r w:rsidRPr="00D32800">
        <w:rPr>
          <w:rFonts w:ascii="Calibri" w:hAnsi="Calibri" w:cs="Calibri"/>
          <w:i/>
          <w:iCs/>
          <w:sz w:val="24"/>
          <w:szCs w:val="24"/>
        </w:rPr>
        <w:instrText xml:space="preserve"> SEQ Figure \* ARABIC \s 1 </w:instrText>
      </w:r>
      <w:r w:rsidRPr="00D32800">
        <w:rPr>
          <w:rFonts w:ascii="Calibri" w:hAnsi="Calibri" w:cs="Calibri"/>
          <w:i/>
          <w:iCs/>
          <w:sz w:val="24"/>
          <w:szCs w:val="24"/>
        </w:rPr>
        <w:fldChar w:fldCharType="separate"/>
      </w:r>
      <w:r w:rsidRPr="00D32800">
        <w:rPr>
          <w:rFonts w:ascii="Calibri" w:hAnsi="Calibri" w:cs="Calibri"/>
          <w:i/>
          <w:iCs/>
          <w:noProof/>
          <w:sz w:val="24"/>
          <w:szCs w:val="24"/>
        </w:rPr>
        <w:t>1</w:t>
      </w:r>
      <w:r w:rsidRPr="00D32800">
        <w:rPr>
          <w:rFonts w:ascii="Calibri" w:hAnsi="Calibri" w:cs="Calibri"/>
          <w:i/>
          <w:iCs/>
          <w:sz w:val="24"/>
          <w:szCs w:val="24"/>
        </w:rPr>
        <w:fldChar w:fldCharType="end"/>
      </w:r>
      <w:r w:rsidRPr="00D32800">
        <w:rPr>
          <w:rFonts w:ascii="Calibri" w:hAnsi="Calibri" w:cs="Calibri"/>
          <w:i/>
          <w:iCs/>
          <w:sz w:val="24"/>
          <w:szCs w:val="24"/>
        </w:rPr>
        <w:t xml:space="preserve"> The Research Onion (Saunders et al., 2016)</w:t>
      </w:r>
      <w:bookmarkEnd w:id="31"/>
    </w:p>
    <w:p w14:paraId="6877B420" w14:textId="77777777" w:rsidR="00785208" w:rsidRDefault="00785208" w:rsidP="00785208">
      <w:pPr>
        <w:widowControl/>
        <w:jc w:val="left"/>
        <w:rPr>
          <w:rFonts w:ascii="Arial" w:hAnsi="Arial" w:cs="Arial"/>
        </w:rPr>
      </w:pPr>
    </w:p>
    <w:p w14:paraId="53461860" w14:textId="77777777" w:rsidR="00785208" w:rsidRDefault="00785208" w:rsidP="00785208">
      <w:pPr>
        <w:widowControl/>
        <w:spacing w:line="480" w:lineRule="auto"/>
        <w:jc w:val="left"/>
        <w:rPr>
          <w:rFonts w:ascii="Arial" w:hAnsi="Arial" w:cs="Arial"/>
          <w:sz w:val="24"/>
          <w:szCs w:val="24"/>
        </w:rPr>
      </w:pPr>
      <w:r>
        <w:rPr>
          <w:rFonts w:ascii="Arial" w:hAnsi="Arial" w:cs="Arial" w:hint="cs"/>
          <w:sz w:val="24"/>
          <w:szCs w:val="24"/>
        </w:rPr>
        <w:t>F</w:t>
      </w:r>
      <w:r>
        <w:rPr>
          <w:rFonts w:ascii="Arial" w:hAnsi="Arial" w:cs="Arial"/>
          <w:sz w:val="24"/>
          <w:szCs w:val="24"/>
        </w:rPr>
        <w:t>igure 3.1 highlights the choice of this research.</w:t>
      </w:r>
    </w:p>
    <w:p w14:paraId="4321F22B"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2" w:name="_Toc71147284"/>
      <w:r w:rsidRPr="00100EB5">
        <w:rPr>
          <w:rFonts w:ascii="Calibri Light" w:hAnsi="Calibri Light" w:cs="Calibri Light"/>
          <w:b w:val="0"/>
          <w:bCs w:val="0"/>
          <w:color w:val="4472C4" w:themeColor="accent1"/>
          <w:sz w:val="24"/>
          <w:szCs w:val="24"/>
        </w:rPr>
        <w:t>3.2.1 Philosophy</w:t>
      </w:r>
      <w:bookmarkEnd w:id="32"/>
    </w:p>
    <w:p w14:paraId="0854268E" w14:textId="77777777" w:rsidR="00785208" w:rsidRDefault="00785208" w:rsidP="00785208">
      <w:pPr>
        <w:widowControl/>
        <w:spacing w:line="480" w:lineRule="auto"/>
        <w:jc w:val="left"/>
        <w:rPr>
          <w:rFonts w:ascii="Arial" w:hAnsi="Arial" w:cs="Arial"/>
          <w:sz w:val="24"/>
          <w:szCs w:val="28"/>
        </w:rPr>
      </w:pPr>
      <w:r w:rsidRPr="00176AF0">
        <w:rPr>
          <w:rFonts w:ascii="Arial" w:hAnsi="Arial" w:cs="Arial"/>
          <w:sz w:val="24"/>
          <w:szCs w:val="28"/>
        </w:rPr>
        <w:t xml:space="preserve">The philosophical view of philosophical theory includes ontology and epistemology, which are respectively interpreted as exploring the nature of the world and belief in </w:t>
      </w:r>
      <w:r w:rsidRPr="00176AF0">
        <w:rPr>
          <w:rFonts w:ascii="Arial" w:hAnsi="Arial" w:cs="Arial"/>
          <w:sz w:val="24"/>
          <w:szCs w:val="28"/>
        </w:rPr>
        <w:lastRenderedPageBreak/>
        <w:t>knowledge</w:t>
      </w:r>
      <w:r>
        <w:rPr>
          <w:rFonts w:ascii="Arial" w:hAnsi="Arial" w:cs="Arial"/>
          <w:sz w:val="24"/>
          <w:szCs w:val="28"/>
        </w:rPr>
        <w:t xml:space="preserve"> (Scotland, 2012). </w:t>
      </w:r>
      <w:r w:rsidRPr="00FA14D5">
        <w:rPr>
          <w:rFonts w:ascii="Arial" w:hAnsi="Arial" w:cs="Arial"/>
          <w:sz w:val="24"/>
          <w:szCs w:val="28"/>
        </w:rPr>
        <w:t>Researching philosophy is an important hypothesis for cognition of the real world.</w:t>
      </w:r>
      <w:r>
        <w:rPr>
          <w:rFonts w:ascii="Arial" w:hAnsi="Arial" w:cs="Arial"/>
          <w:sz w:val="24"/>
          <w:szCs w:val="28"/>
        </w:rPr>
        <w:t xml:space="preserve"> (</w:t>
      </w:r>
      <w:bookmarkStart w:id="33" w:name="_Hlk66023458"/>
      <w:r>
        <w:rPr>
          <w:rFonts w:ascii="Arial" w:hAnsi="Arial" w:cs="Arial"/>
          <w:sz w:val="24"/>
          <w:szCs w:val="28"/>
        </w:rPr>
        <w:t>Collis and Hussey</w:t>
      </w:r>
      <w:bookmarkEnd w:id="33"/>
      <w:r>
        <w:rPr>
          <w:rFonts w:ascii="Arial" w:hAnsi="Arial" w:cs="Arial"/>
          <w:sz w:val="24"/>
          <w:szCs w:val="28"/>
        </w:rPr>
        <w:t xml:space="preserve">, 2014). However, </w:t>
      </w:r>
      <w:r w:rsidRPr="00FA14D5">
        <w:rPr>
          <w:rFonts w:ascii="Arial" w:hAnsi="Arial" w:cs="Arial"/>
          <w:sz w:val="24"/>
          <w:szCs w:val="28"/>
        </w:rPr>
        <w:t>there is no better case for a viewpoint in philosophy</w:t>
      </w:r>
      <w:r>
        <w:rPr>
          <w:rFonts w:ascii="Arial" w:hAnsi="Arial" w:cs="Arial"/>
          <w:sz w:val="24"/>
          <w:szCs w:val="28"/>
        </w:rPr>
        <w:t xml:space="preserve">, positivism or </w:t>
      </w:r>
      <w:r w:rsidRPr="00723171">
        <w:rPr>
          <w:rFonts w:ascii="Arial" w:hAnsi="Arial" w:cs="Arial"/>
          <w:sz w:val="24"/>
          <w:szCs w:val="28"/>
        </w:rPr>
        <w:t>interpretivism</w:t>
      </w:r>
      <w:r w:rsidRPr="00FA14D5">
        <w:rPr>
          <w:rFonts w:ascii="Arial" w:hAnsi="Arial" w:cs="Arial"/>
          <w:sz w:val="24"/>
          <w:szCs w:val="28"/>
        </w:rPr>
        <w:t>, only a theory that is more suitable for the problem being studied</w:t>
      </w:r>
      <w:r>
        <w:rPr>
          <w:rFonts w:ascii="Arial" w:hAnsi="Arial" w:cs="Arial"/>
          <w:sz w:val="24"/>
          <w:szCs w:val="28"/>
        </w:rPr>
        <w:t xml:space="preserve"> (Johnson and Clark, 2010). </w:t>
      </w:r>
      <w:r w:rsidRPr="00DE4005">
        <w:rPr>
          <w:rFonts w:ascii="Arial" w:hAnsi="Arial" w:cs="Arial"/>
          <w:sz w:val="24"/>
          <w:szCs w:val="28"/>
        </w:rPr>
        <w:t>The philosoph</w:t>
      </w:r>
      <w:r>
        <w:rPr>
          <w:rFonts w:ascii="Arial" w:hAnsi="Arial" w:cs="Arial"/>
          <w:sz w:val="24"/>
          <w:szCs w:val="28"/>
        </w:rPr>
        <w:t>y</w:t>
      </w:r>
      <w:r w:rsidRPr="00DE4005">
        <w:rPr>
          <w:rFonts w:ascii="Arial" w:hAnsi="Arial" w:cs="Arial"/>
          <w:sz w:val="24"/>
          <w:szCs w:val="28"/>
        </w:rPr>
        <w:t xml:space="preserve"> chosen for this research </w:t>
      </w:r>
      <w:r>
        <w:rPr>
          <w:rFonts w:ascii="Arial" w:hAnsi="Arial" w:cs="Arial"/>
          <w:sz w:val="24"/>
          <w:szCs w:val="28"/>
        </w:rPr>
        <w:t>is</w:t>
      </w:r>
      <w:r w:rsidRPr="00DE4005">
        <w:rPr>
          <w:rFonts w:ascii="Arial" w:hAnsi="Arial" w:cs="Arial"/>
          <w:sz w:val="24"/>
          <w:szCs w:val="28"/>
        </w:rPr>
        <w:t xml:space="preserve"> positivism</w:t>
      </w:r>
      <w:r>
        <w:rPr>
          <w:rFonts w:ascii="Arial" w:hAnsi="Arial" w:cs="Arial"/>
          <w:sz w:val="24"/>
          <w:szCs w:val="28"/>
        </w:rPr>
        <w:t>.</w:t>
      </w:r>
      <w:r w:rsidRPr="00DE4005">
        <w:rPr>
          <w:rFonts w:ascii="Arial" w:hAnsi="Arial" w:cs="Arial"/>
          <w:sz w:val="24"/>
          <w:szCs w:val="28"/>
        </w:rPr>
        <w:t xml:space="preserve"> Therefore, this </w:t>
      </w:r>
      <w:r>
        <w:rPr>
          <w:rFonts w:ascii="Arial" w:hAnsi="Arial" w:cs="Arial"/>
          <w:sz w:val="24"/>
          <w:szCs w:val="28"/>
        </w:rPr>
        <w:t>research</w:t>
      </w:r>
      <w:r w:rsidRPr="00DE4005">
        <w:rPr>
          <w:rFonts w:ascii="Arial" w:hAnsi="Arial" w:cs="Arial"/>
          <w:sz w:val="24"/>
          <w:szCs w:val="28"/>
        </w:rPr>
        <w:t xml:space="preserve"> will focus more on the ontological exploration of the nature of </w:t>
      </w:r>
      <w:r>
        <w:rPr>
          <w:rFonts w:ascii="Arial" w:hAnsi="Arial" w:cs="Arial"/>
          <w:sz w:val="24"/>
          <w:szCs w:val="28"/>
        </w:rPr>
        <w:t>subject</w:t>
      </w:r>
      <w:r w:rsidRPr="00DE4005">
        <w:rPr>
          <w:rFonts w:ascii="Arial" w:hAnsi="Arial" w:cs="Arial"/>
          <w:sz w:val="24"/>
          <w:szCs w:val="28"/>
        </w:rPr>
        <w:t>s</w:t>
      </w:r>
      <w:r>
        <w:rPr>
          <w:rFonts w:ascii="Arial" w:hAnsi="Arial" w:cs="Arial"/>
          <w:sz w:val="24"/>
          <w:szCs w:val="28"/>
        </w:rPr>
        <w:t xml:space="preserve"> to use questionnaires to solve problems.</w:t>
      </w:r>
    </w:p>
    <w:p w14:paraId="1F57BB47"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4" w:name="_Toc71147285"/>
      <w:r w:rsidRPr="00100EB5">
        <w:rPr>
          <w:rFonts w:ascii="Calibri Light" w:hAnsi="Calibri Light" w:cs="Calibri Light"/>
          <w:b w:val="0"/>
          <w:bCs w:val="0"/>
          <w:color w:val="4472C4" w:themeColor="accent1"/>
          <w:sz w:val="24"/>
          <w:szCs w:val="24"/>
        </w:rPr>
        <w:t>3.2.2 Approach</w:t>
      </w:r>
      <w:bookmarkEnd w:id="34"/>
    </w:p>
    <w:p w14:paraId="03B85449" w14:textId="3E0E50C4" w:rsidR="00785208" w:rsidRDefault="00785208" w:rsidP="00785208">
      <w:pPr>
        <w:spacing w:line="480" w:lineRule="auto"/>
        <w:rPr>
          <w:rFonts w:ascii="Arial" w:hAnsi="Arial" w:cs="Arial"/>
          <w:sz w:val="24"/>
          <w:szCs w:val="28"/>
        </w:rPr>
      </w:pPr>
      <w:r w:rsidRPr="00A01D03">
        <w:rPr>
          <w:rFonts w:ascii="Arial" w:hAnsi="Arial" w:cs="Arial"/>
          <w:sz w:val="24"/>
          <w:szCs w:val="28"/>
        </w:rPr>
        <w:t xml:space="preserve">In the Research Onion, </w:t>
      </w:r>
      <w:r>
        <w:rPr>
          <w:rFonts w:ascii="Arial" w:hAnsi="Arial" w:cs="Arial"/>
          <w:sz w:val="24"/>
          <w:szCs w:val="28"/>
        </w:rPr>
        <w:t>research approaches are divided into inductive and deductive (</w:t>
      </w:r>
      <w:bookmarkStart w:id="35" w:name="_Hlk65939873"/>
      <w:r w:rsidRPr="00986A4D">
        <w:rPr>
          <w:rFonts w:ascii="Arial" w:hAnsi="Arial" w:cs="Arial"/>
          <w:sz w:val="24"/>
          <w:szCs w:val="28"/>
        </w:rPr>
        <w:t>Saunders et al.</w:t>
      </w:r>
      <w:r>
        <w:rPr>
          <w:rFonts w:ascii="Arial" w:hAnsi="Arial" w:cs="Arial"/>
          <w:sz w:val="24"/>
          <w:szCs w:val="28"/>
        </w:rPr>
        <w:t>, 2016</w:t>
      </w:r>
      <w:bookmarkEnd w:id="35"/>
      <w:r>
        <w:rPr>
          <w:rFonts w:ascii="Arial" w:hAnsi="Arial" w:cs="Arial"/>
          <w:sz w:val="24"/>
          <w:szCs w:val="28"/>
        </w:rPr>
        <w:t xml:space="preserve">). </w:t>
      </w:r>
      <w:r w:rsidRPr="00CA1FFC">
        <w:rPr>
          <w:rFonts w:ascii="Arial" w:hAnsi="Arial" w:cs="Arial"/>
          <w:sz w:val="24"/>
          <w:szCs w:val="28"/>
        </w:rPr>
        <w:t xml:space="preserve">Compared with the deductive </w:t>
      </w:r>
      <w:r>
        <w:rPr>
          <w:rFonts w:ascii="Arial" w:hAnsi="Arial" w:cs="Arial"/>
          <w:sz w:val="24"/>
          <w:szCs w:val="28"/>
        </w:rPr>
        <w:t>approach</w:t>
      </w:r>
      <w:r w:rsidRPr="00CA1FFC">
        <w:rPr>
          <w:rFonts w:ascii="Arial" w:hAnsi="Arial" w:cs="Arial"/>
          <w:sz w:val="24"/>
          <w:szCs w:val="28"/>
        </w:rPr>
        <w:t xml:space="preserve">, the risk and difficulty of the inductive </w:t>
      </w:r>
      <w:r>
        <w:rPr>
          <w:rFonts w:ascii="Arial" w:hAnsi="Arial" w:cs="Arial"/>
          <w:sz w:val="24"/>
          <w:szCs w:val="28"/>
        </w:rPr>
        <w:t>approach</w:t>
      </w:r>
      <w:r w:rsidRPr="00CA1FFC">
        <w:rPr>
          <w:rFonts w:ascii="Arial" w:hAnsi="Arial" w:cs="Arial"/>
          <w:sz w:val="24"/>
          <w:szCs w:val="28"/>
        </w:rPr>
        <w:t xml:space="preserve"> </w:t>
      </w:r>
      <w:r>
        <w:rPr>
          <w:rFonts w:ascii="Arial" w:hAnsi="Arial" w:cs="Arial"/>
          <w:sz w:val="24"/>
          <w:szCs w:val="28"/>
        </w:rPr>
        <w:t xml:space="preserve">is </w:t>
      </w:r>
      <w:r w:rsidRPr="00CA1FFC">
        <w:rPr>
          <w:rFonts w:ascii="Arial" w:hAnsi="Arial" w:cs="Arial"/>
          <w:sz w:val="24"/>
          <w:szCs w:val="28"/>
        </w:rPr>
        <w:t xml:space="preserve">relatively small, and the inductive </w:t>
      </w:r>
      <w:r>
        <w:rPr>
          <w:rFonts w:ascii="Arial" w:hAnsi="Arial" w:cs="Arial"/>
          <w:sz w:val="24"/>
          <w:szCs w:val="28"/>
        </w:rPr>
        <w:t>approach</w:t>
      </w:r>
      <w:r w:rsidRPr="00CA1FFC">
        <w:rPr>
          <w:rFonts w:ascii="Arial" w:hAnsi="Arial" w:cs="Arial"/>
          <w:sz w:val="24"/>
          <w:szCs w:val="28"/>
        </w:rPr>
        <w:t xml:space="preserve"> can have </w:t>
      </w:r>
      <w:r>
        <w:rPr>
          <w:rFonts w:ascii="Arial" w:hAnsi="Arial" w:cs="Arial"/>
          <w:sz w:val="24"/>
          <w:szCs w:val="28"/>
        </w:rPr>
        <w:t>a</w:t>
      </w:r>
      <w:r w:rsidRPr="0056684F">
        <w:rPr>
          <w:rFonts w:ascii="Arial" w:hAnsi="Arial" w:cs="Arial"/>
          <w:sz w:val="24"/>
          <w:szCs w:val="28"/>
        </w:rPr>
        <w:t>dequate</w:t>
      </w:r>
      <w:r>
        <w:rPr>
          <w:rFonts w:ascii="Arial" w:hAnsi="Arial" w:cs="Arial"/>
          <w:sz w:val="24"/>
          <w:szCs w:val="28"/>
        </w:rPr>
        <w:t xml:space="preserve"> </w:t>
      </w:r>
      <w:r w:rsidRPr="00CA1FFC">
        <w:rPr>
          <w:rFonts w:ascii="Arial" w:hAnsi="Arial" w:cs="Arial"/>
          <w:sz w:val="24"/>
          <w:szCs w:val="28"/>
        </w:rPr>
        <w:t>time to analy</w:t>
      </w:r>
      <w:r w:rsidR="0033248B">
        <w:rPr>
          <w:rFonts w:ascii="Arial" w:hAnsi="Arial" w:cs="Arial"/>
          <w:sz w:val="24"/>
          <w:szCs w:val="28"/>
        </w:rPr>
        <w:t>s</w:t>
      </w:r>
      <w:r w:rsidRPr="00CA1FFC">
        <w:rPr>
          <w:rFonts w:ascii="Arial" w:hAnsi="Arial" w:cs="Arial"/>
          <w:sz w:val="24"/>
          <w:szCs w:val="28"/>
        </w:rPr>
        <w:t>e the data</w:t>
      </w:r>
      <w:r>
        <w:rPr>
          <w:rFonts w:ascii="Arial" w:hAnsi="Arial" w:cs="Arial"/>
          <w:sz w:val="24"/>
          <w:szCs w:val="28"/>
        </w:rPr>
        <w:t xml:space="preserve"> (</w:t>
      </w:r>
      <w:r w:rsidRPr="0056684F">
        <w:rPr>
          <w:rFonts w:ascii="Arial" w:hAnsi="Arial" w:cs="Arial"/>
          <w:sz w:val="24"/>
          <w:szCs w:val="24"/>
        </w:rPr>
        <w:t>Theophilus</w:t>
      </w:r>
      <w:r>
        <w:rPr>
          <w:rFonts w:ascii="Arial" w:hAnsi="Arial" w:cs="Arial"/>
          <w:sz w:val="24"/>
          <w:szCs w:val="24"/>
        </w:rPr>
        <w:t xml:space="preserve">, </w:t>
      </w:r>
      <w:r>
        <w:rPr>
          <w:rFonts w:ascii="Arial" w:hAnsi="Arial" w:cs="Arial" w:hint="eastAsia"/>
          <w:sz w:val="24"/>
          <w:szCs w:val="24"/>
        </w:rPr>
        <w:t>2018)</w:t>
      </w:r>
      <w:r w:rsidRPr="00CA1FFC">
        <w:rPr>
          <w:rFonts w:ascii="Arial" w:hAnsi="Arial" w:cs="Arial"/>
          <w:sz w:val="24"/>
          <w:szCs w:val="28"/>
        </w:rPr>
        <w:t>.</w:t>
      </w:r>
      <w:r>
        <w:rPr>
          <w:rFonts w:ascii="Arial" w:hAnsi="Arial" w:cs="Arial"/>
          <w:sz w:val="24"/>
          <w:szCs w:val="28"/>
        </w:rPr>
        <w:t xml:space="preserve"> </w:t>
      </w:r>
      <w:r w:rsidRPr="0056684F">
        <w:rPr>
          <w:rFonts w:ascii="Arial" w:hAnsi="Arial" w:cs="Arial"/>
          <w:sz w:val="24"/>
          <w:szCs w:val="28"/>
        </w:rPr>
        <w:t xml:space="preserve">Since e-sports is a relatively new field of research subject, there are few existing related research </w:t>
      </w:r>
      <w:r>
        <w:rPr>
          <w:rFonts w:ascii="Arial" w:hAnsi="Arial" w:cs="Arial"/>
          <w:sz w:val="24"/>
          <w:szCs w:val="28"/>
        </w:rPr>
        <w:t>literatures</w:t>
      </w:r>
      <w:r w:rsidRPr="0056684F">
        <w:rPr>
          <w:rFonts w:ascii="Arial" w:hAnsi="Arial" w:cs="Arial"/>
          <w:sz w:val="24"/>
          <w:szCs w:val="28"/>
        </w:rPr>
        <w:t xml:space="preserve">, </w:t>
      </w:r>
      <w:r>
        <w:rPr>
          <w:rFonts w:ascii="Arial" w:hAnsi="Arial" w:cs="Arial" w:hint="eastAsia"/>
          <w:sz w:val="24"/>
          <w:szCs w:val="28"/>
        </w:rPr>
        <w:t>and</w:t>
      </w:r>
      <w:r w:rsidRPr="0056684F">
        <w:rPr>
          <w:rFonts w:ascii="Arial" w:hAnsi="Arial" w:cs="Arial"/>
          <w:sz w:val="24"/>
          <w:szCs w:val="28"/>
        </w:rPr>
        <w:t xml:space="preserve"> data analysis and the implicit conclusions of the data are very important to the research results</w:t>
      </w:r>
      <w:r>
        <w:rPr>
          <w:rFonts w:ascii="Arial" w:hAnsi="Arial" w:cs="Arial"/>
          <w:sz w:val="24"/>
          <w:szCs w:val="28"/>
        </w:rPr>
        <w:t>.</w:t>
      </w:r>
      <w:r w:rsidRPr="0056684F">
        <w:rPr>
          <w:rFonts w:ascii="Arial" w:hAnsi="Arial" w:cs="Arial"/>
          <w:sz w:val="24"/>
          <w:szCs w:val="28"/>
        </w:rPr>
        <w:t xml:space="preserve"> </w:t>
      </w:r>
      <w:r>
        <w:rPr>
          <w:rFonts w:ascii="Arial" w:hAnsi="Arial" w:cs="Arial"/>
          <w:sz w:val="24"/>
          <w:szCs w:val="28"/>
        </w:rPr>
        <w:t>Therefore,</w:t>
      </w:r>
      <w:r w:rsidRPr="0056684F">
        <w:rPr>
          <w:rFonts w:ascii="Arial" w:hAnsi="Arial" w:cs="Arial"/>
          <w:sz w:val="24"/>
          <w:szCs w:val="28"/>
        </w:rPr>
        <w:t xml:space="preserve"> it is appropriate to choose the inducti</w:t>
      </w:r>
      <w:r>
        <w:rPr>
          <w:rFonts w:ascii="Arial" w:hAnsi="Arial" w:cs="Arial"/>
          <w:sz w:val="24"/>
          <w:szCs w:val="28"/>
        </w:rPr>
        <w:t>ve</w:t>
      </w:r>
      <w:r w:rsidRPr="0056684F">
        <w:rPr>
          <w:rFonts w:ascii="Arial" w:hAnsi="Arial" w:cs="Arial"/>
          <w:sz w:val="24"/>
          <w:szCs w:val="28"/>
        </w:rPr>
        <w:t xml:space="preserve"> </w:t>
      </w:r>
      <w:r>
        <w:rPr>
          <w:rFonts w:ascii="Arial" w:hAnsi="Arial" w:cs="Arial"/>
          <w:sz w:val="24"/>
          <w:szCs w:val="28"/>
        </w:rPr>
        <w:t>approach</w:t>
      </w:r>
      <w:r w:rsidRPr="0056684F">
        <w:rPr>
          <w:rFonts w:ascii="Arial" w:hAnsi="Arial" w:cs="Arial"/>
          <w:sz w:val="24"/>
          <w:szCs w:val="28"/>
        </w:rPr>
        <w:t>.</w:t>
      </w:r>
    </w:p>
    <w:p w14:paraId="51861E8E"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6" w:name="_Toc71147286"/>
      <w:r w:rsidRPr="00100EB5">
        <w:rPr>
          <w:rFonts w:ascii="Calibri Light" w:hAnsi="Calibri Light" w:cs="Calibri Light"/>
          <w:b w:val="0"/>
          <w:bCs w:val="0"/>
          <w:color w:val="4472C4" w:themeColor="accent1"/>
          <w:sz w:val="24"/>
          <w:szCs w:val="24"/>
        </w:rPr>
        <w:t>3.2.3 Strategy</w:t>
      </w:r>
      <w:bookmarkEnd w:id="36"/>
    </w:p>
    <w:p w14:paraId="214F039B" w14:textId="77777777" w:rsidR="00785208" w:rsidRDefault="00785208" w:rsidP="00785208">
      <w:pPr>
        <w:spacing w:line="480" w:lineRule="auto"/>
        <w:rPr>
          <w:rFonts w:ascii="Arial" w:hAnsi="Arial" w:cs="Arial"/>
          <w:sz w:val="24"/>
          <w:szCs w:val="28"/>
        </w:rPr>
      </w:pPr>
      <w:r w:rsidRPr="00257AF9">
        <w:rPr>
          <w:rFonts w:ascii="Arial" w:hAnsi="Arial" w:cs="Arial"/>
          <w:sz w:val="24"/>
          <w:szCs w:val="24"/>
        </w:rPr>
        <w:t>Saunders et al.</w:t>
      </w:r>
      <w:r>
        <w:rPr>
          <w:rFonts w:ascii="Arial" w:hAnsi="Arial" w:cs="Arial"/>
          <w:sz w:val="24"/>
          <w:szCs w:val="24"/>
        </w:rPr>
        <w:t xml:space="preserve"> (</w:t>
      </w:r>
      <w:r w:rsidRPr="00257AF9">
        <w:rPr>
          <w:rFonts w:ascii="Arial" w:hAnsi="Arial" w:cs="Arial"/>
          <w:sz w:val="24"/>
          <w:szCs w:val="24"/>
        </w:rPr>
        <w:t>2016</w:t>
      </w:r>
      <w:r>
        <w:rPr>
          <w:rFonts w:ascii="Arial" w:hAnsi="Arial" w:cs="Arial"/>
          <w:sz w:val="24"/>
          <w:szCs w:val="24"/>
        </w:rPr>
        <w:t xml:space="preserve">) defined research strategy as </w:t>
      </w:r>
      <w:r w:rsidRPr="00257AF9">
        <w:rPr>
          <w:rFonts w:ascii="Arial" w:hAnsi="Arial" w:cs="Arial"/>
          <w:sz w:val="24"/>
          <w:szCs w:val="24"/>
        </w:rPr>
        <w:t xml:space="preserve">specific </w:t>
      </w:r>
      <w:r>
        <w:rPr>
          <w:rFonts w:ascii="Arial" w:hAnsi="Arial" w:cs="Arial"/>
          <w:sz w:val="24"/>
          <w:szCs w:val="24"/>
        </w:rPr>
        <w:t>approache</w:t>
      </w:r>
      <w:r w:rsidRPr="00257AF9">
        <w:rPr>
          <w:rFonts w:ascii="Arial" w:hAnsi="Arial" w:cs="Arial"/>
          <w:sz w:val="24"/>
          <w:szCs w:val="24"/>
        </w:rPr>
        <w:t xml:space="preserve">s adopted to implement </w:t>
      </w:r>
      <w:r>
        <w:rPr>
          <w:rFonts w:ascii="Arial" w:hAnsi="Arial" w:cs="Arial"/>
          <w:sz w:val="24"/>
          <w:szCs w:val="24"/>
        </w:rPr>
        <w:t>the</w:t>
      </w:r>
      <w:r w:rsidRPr="00257AF9">
        <w:rPr>
          <w:rFonts w:ascii="Arial" w:hAnsi="Arial" w:cs="Arial"/>
          <w:sz w:val="24"/>
          <w:szCs w:val="24"/>
        </w:rPr>
        <w:t xml:space="preserve"> research plan.</w:t>
      </w:r>
      <w:r w:rsidRPr="00005CDB">
        <w:t xml:space="preserve"> </w:t>
      </w:r>
      <w:r w:rsidRPr="00005CDB">
        <w:rPr>
          <w:rFonts w:ascii="Arial" w:hAnsi="Arial" w:cs="Arial"/>
          <w:sz w:val="24"/>
          <w:szCs w:val="24"/>
        </w:rPr>
        <w:t>This research uses the opinions of survey respondents to understand people’s perception of e-sports and its future development trends.</w:t>
      </w:r>
      <w:r w:rsidRPr="00005CDB">
        <w:t xml:space="preserve"> </w:t>
      </w:r>
      <w:r w:rsidRPr="00005CDB">
        <w:rPr>
          <w:rFonts w:ascii="Arial" w:hAnsi="Arial" w:cs="Arial"/>
          <w:sz w:val="24"/>
          <w:szCs w:val="24"/>
        </w:rPr>
        <w:t>The information and data obtained through the survey are of great help to the research</w:t>
      </w:r>
      <w:r>
        <w:rPr>
          <w:rFonts w:ascii="Arial" w:hAnsi="Arial" w:cs="Arial"/>
          <w:sz w:val="24"/>
          <w:szCs w:val="24"/>
        </w:rPr>
        <w:t xml:space="preserve"> (</w:t>
      </w:r>
      <w:r>
        <w:rPr>
          <w:rFonts w:ascii="Arial" w:hAnsi="Arial" w:cs="Arial"/>
          <w:sz w:val="24"/>
          <w:szCs w:val="28"/>
        </w:rPr>
        <w:t xml:space="preserve">Johnson and Clark, 2010). </w:t>
      </w:r>
      <w:r w:rsidRPr="00005CDB">
        <w:rPr>
          <w:rFonts w:ascii="Arial" w:hAnsi="Arial" w:cs="Arial"/>
          <w:sz w:val="24"/>
          <w:szCs w:val="28"/>
        </w:rPr>
        <w:t xml:space="preserve">Obtaining respondents’ attitudes and opinions through a </w:t>
      </w:r>
      <w:r w:rsidRPr="00005CDB">
        <w:rPr>
          <w:rFonts w:ascii="Arial" w:hAnsi="Arial" w:cs="Arial"/>
          <w:sz w:val="24"/>
          <w:szCs w:val="28"/>
        </w:rPr>
        <w:lastRenderedPageBreak/>
        <w:t>large number of questionnaire surveys will result in a more comprehensive quantitative analysis</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xml:space="preserve">, 2009). Compared with the qualitative methods, </w:t>
      </w:r>
      <w:r w:rsidRPr="00005CDB">
        <w:rPr>
          <w:rFonts w:ascii="Arial" w:hAnsi="Arial" w:cs="Arial"/>
          <w:sz w:val="24"/>
          <w:szCs w:val="28"/>
        </w:rPr>
        <w:t>A large number of samples and a research method that passes hypothesis verification will make the research results more accurate</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2016).</w:t>
      </w:r>
    </w:p>
    <w:p w14:paraId="6F4A18DD" w14:textId="77777777" w:rsidR="00785208" w:rsidRDefault="00785208" w:rsidP="00785208">
      <w:pPr>
        <w:spacing w:line="480" w:lineRule="auto"/>
        <w:rPr>
          <w:rFonts w:ascii="Arial" w:hAnsi="Arial" w:cs="Arial"/>
          <w:sz w:val="24"/>
          <w:szCs w:val="28"/>
        </w:rPr>
      </w:pPr>
    </w:p>
    <w:p w14:paraId="08A8C209" w14:textId="77777777" w:rsidR="00785208" w:rsidRDefault="00785208" w:rsidP="00785208">
      <w:pPr>
        <w:spacing w:line="480" w:lineRule="auto"/>
        <w:rPr>
          <w:rFonts w:ascii="Arial" w:hAnsi="Arial" w:cs="Arial"/>
          <w:sz w:val="24"/>
          <w:szCs w:val="28"/>
        </w:rPr>
      </w:pPr>
      <w:r w:rsidRPr="00463BE7">
        <w:rPr>
          <w:rFonts w:ascii="Arial" w:hAnsi="Arial" w:cs="Arial"/>
          <w:sz w:val="24"/>
          <w:szCs w:val="28"/>
        </w:rPr>
        <w:t xml:space="preserve">The questionnaire survey will be conducted on the questionnaire online site </w:t>
      </w:r>
      <w:r>
        <w:rPr>
          <w:rFonts w:ascii="Arial" w:hAnsi="Arial" w:cs="Arial"/>
          <w:sz w:val="24"/>
          <w:szCs w:val="28"/>
        </w:rPr>
        <w:t>“wjx.cn” (WJX, 2021).</w:t>
      </w:r>
      <w:r w:rsidRPr="00463BE7">
        <w:rPr>
          <w:rFonts w:ascii="Arial" w:hAnsi="Arial" w:cs="Arial"/>
          <w:sz w:val="24"/>
          <w:szCs w:val="28"/>
        </w:rPr>
        <w:t xml:space="preserve"> Through this website, the questionnaire will be generated as a link, which can be distributed to various social media platforms. </w:t>
      </w:r>
    </w:p>
    <w:p w14:paraId="4D288E8A"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7" w:name="_Toc71147287"/>
      <w:r w:rsidRPr="00100EB5">
        <w:rPr>
          <w:rFonts w:ascii="Calibri Light" w:hAnsi="Calibri Light" w:cs="Calibri Light"/>
          <w:b w:val="0"/>
          <w:bCs w:val="0"/>
          <w:color w:val="4472C4" w:themeColor="accent1"/>
          <w:sz w:val="24"/>
          <w:szCs w:val="24"/>
        </w:rPr>
        <w:t>3.2.4 Choice</w:t>
      </w:r>
      <w:bookmarkEnd w:id="37"/>
    </w:p>
    <w:p w14:paraId="27F1119C" w14:textId="77777777" w:rsidR="00785208" w:rsidRDefault="00785208" w:rsidP="00785208">
      <w:pPr>
        <w:spacing w:line="480" w:lineRule="auto"/>
        <w:rPr>
          <w:rFonts w:ascii="Arial" w:hAnsi="Arial" w:cs="Arial"/>
          <w:sz w:val="24"/>
          <w:szCs w:val="28"/>
        </w:rPr>
      </w:pPr>
      <w:r w:rsidRPr="00300338">
        <w:rPr>
          <w:rFonts w:ascii="Arial" w:hAnsi="Arial" w:cs="Arial"/>
          <w:sz w:val="24"/>
          <w:szCs w:val="28"/>
        </w:rPr>
        <w:t>Meno method can be a quantitative or qualitative</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2016)</w:t>
      </w:r>
      <w:r w:rsidRPr="00300338">
        <w:rPr>
          <w:rFonts w:ascii="Arial" w:hAnsi="Arial" w:cs="Arial"/>
          <w:sz w:val="24"/>
          <w:szCs w:val="28"/>
        </w:rPr>
        <w:t>.</w:t>
      </w:r>
      <w:r>
        <w:rPr>
          <w:rFonts w:ascii="Arial" w:hAnsi="Arial" w:cs="Arial"/>
          <w:sz w:val="24"/>
          <w:szCs w:val="28"/>
        </w:rPr>
        <w:t xml:space="preserve"> This research uses a quantitative approach. </w:t>
      </w:r>
      <w:r w:rsidRPr="00300338">
        <w:rPr>
          <w:rFonts w:ascii="Arial" w:hAnsi="Arial" w:cs="Arial"/>
          <w:sz w:val="24"/>
          <w:szCs w:val="28"/>
        </w:rPr>
        <w:t>Due to the uncertainty and inconvenience of qualitative methods, quantitative methods are the best choice at the moment.</w:t>
      </w:r>
      <w:r w:rsidRPr="00E00A46">
        <w:t xml:space="preserve"> </w:t>
      </w:r>
      <w:r w:rsidRPr="00E00A46">
        <w:rPr>
          <w:rFonts w:ascii="Arial" w:hAnsi="Arial" w:cs="Arial"/>
          <w:sz w:val="24"/>
          <w:szCs w:val="28"/>
        </w:rPr>
        <w:t>While quantitative methods only through survey has some limitations, but by a large number of real and effective statistics make this research more accurate and reliable</w:t>
      </w:r>
      <w:r>
        <w:rPr>
          <w:rFonts w:ascii="Arial" w:hAnsi="Arial" w:cs="Arial"/>
          <w:sz w:val="24"/>
          <w:szCs w:val="28"/>
        </w:rPr>
        <w:t>.</w:t>
      </w:r>
    </w:p>
    <w:p w14:paraId="663D6077"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8" w:name="_Toc71147288"/>
      <w:r w:rsidRPr="00100EB5">
        <w:rPr>
          <w:rFonts w:ascii="Calibri Light" w:hAnsi="Calibri Light" w:cs="Calibri Light"/>
          <w:b w:val="0"/>
          <w:bCs w:val="0"/>
          <w:color w:val="4472C4" w:themeColor="accent1"/>
          <w:sz w:val="24"/>
          <w:szCs w:val="24"/>
        </w:rPr>
        <w:t>3.2.5 Time Horizon</w:t>
      </w:r>
      <w:bookmarkEnd w:id="38"/>
    </w:p>
    <w:p w14:paraId="5BAAAA6B" w14:textId="77777777" w:rsidR="00785208" w:rsidRDefault="00785208" w:rsidP="00785208">
      <w:pPr>
        <w:spacing w:line="480" w:lineRule="auto"/>
        <w:rPr>
          <w:rFonts w:ascii="Arial" w:hAnsi="Arial" w:cs="Arial"/>
          <w:sz w:val="24"/>
          <w:szCs w:val="28"/>
        </w:rPr>
      </w:pPr>
      <w:r w:rsidRPr="00AB05AA">
        <w:rPr>
          <w:rFonts w:ascii="Arial" w:hAnsi="Arial" w:cs="Arial"/>
          <w:sz w:val="24"/>
          <w:szCs w:val="28"/>
        </w:rPr>
        <w:t>Time horizon relates to</w:t>
      </w:r>
      <w:r>
        <w:rPr>
          <w:rFonts w:ascii="Arial" w:hAnsi="Arial" w:cs="Arial"/>
        </w:rPr>
        <w:t xml:space="preserve"> </w:t>
      </w:r>
      <w:r>
        <w:rPr>
          <w:rFonts w:ascii="Arial" w:hAnsi="Arial" w:cs="Arial"/>
          <w:sz w:val="24"/>
          <w:szCs w:val="28"/>
        </w:rPr>
        <w:t>whether a research is a limited time or an a</w:t>
      </w:r>
      <w:r w:rsidRPr="00AB05AA">
        <w:rPr>
          <w:rFonts w:ascii="Arial" w:hAnsi="Arial" w:cs="Arial"/>
          <w:sz w:val="24"/>
          <w:szCs w:val="28"/>
        </w:rPr>
        <w:t>dequate</w:t>
      </w:r>
      <w:r>
        <w:rPr>
          <w:rFonts w:ascii="Arial" w:hAnsi="Arial" w:cs="Arial"/>
          <w:sz w:val="24"/>
          <w:szCs w:val="28"/>
        </w:rPr>
        <w:t xml:space="preserve"> period of time, and it refers to cross-sectional or longitudinal (</w:t>
      </w:r>
      <w:r w:rsidRPr="00986A4D">
        <w:rPr>
          <w:rFonts w:ascii="Arial" w:hAnsi="Arial" w:cs="Arial"/>
          <w:sz w:val="24"/>
          <w:szCs w:val="28"/>
        </w:rPr>
        <w:t>Saunders et al.</w:t>
      </w:r>
      <w:r>
        <w:rPr>
          <w:rFonts w:ascii="Arial" w:hAnsi="Arial" w:cs="Arial"/>
          <w:sz w:val="24"/>
          <w:szCs w:val="28"/>
        </w:rPr>
        <w:t xml:space="preserve">, 2009). </w:t>
      </w:r>
      <w:r w:rsidRPr="00382E6B">
        <w:rPr>
          <w:rFonts w:ascii="Arial" w:hAnsi="Arial" w:cs="Arial"/>
          <w:sz w:val="24"/>
          <w:szCs w:val="28"/>
        </w:rPr>
        <w:t>Most research projects carried out in academic courses are bound to be limited by time</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2016)</w:t>
      </w:r>
      <w:r w:rsidRPr="00382E6B">
        <w:rPr>
          <w:rFonts w:ascii="Arial" w:hAnsi="Arial" w:cs="Arial"/>
          <w:sz w:val="24"/>
          <w:szCs w:val="28"/>
        </w:rPr>
        <w:t>.</w:t>
      </w:r>
      <w:r>
        <w:rPr>
          <w:rFonts w:ascii="Arial" w:hAnsi="Arial" w:cs="Arial"/>
          <w:sz w:val="24"/>
          <w:szCs w:val="28"/>
        </w:rPr>
        <w:t xml:space="preserve"> Therefore, d</w:t>
      </w:r>
      <w:r w:rsidRPr="00382E6B">
        <w:rPr>
          <w:rFonts w:ascii="Arial" w:hAnsi="Arial" w:cs="Arial"/>
          <w:sz w:val="24"/>
          <w:szCs w:val="28"/>
        </w:rPr>
        <w:t>ue to time constraints,</w:t>
      </w:r>
      <w:r>
        <w:rPr>
          <w:rFonts w:ascii="Arial" w:hAnsi="Arial" w:cs="Arial"/>
          <w:sz w:val="24"/>
          <w:szCs w:val="28"/>
        </w:rPr>
        <w:t xml:space="preserve"> this research has to adopt cross-sectional.</w:t>
      </w:r>
    </w:p>
    <w:p w14:paraId="3D58A802" w14:textId="77777777" w:rsidR="00785208" w:rsidRPr="00100EB5" w:rsidRDefault="00785208" w:rsidP="00785208">
      <w:pPr>
        <w:pStyle w:val="3"/>
        <w:rPr>
          <w:rFonts w:ascii="Calibri Light" w:hAnsi="Calibri Light" w:cs="Calibri Light"/>
          <w:b w:val="0"/>
          <w:bCs w:val="0"/>
          <w:color w:val="4472C4" w:themeColor="accent1"/>
          <w:sz w:val="24"/>
          <w:szCs w:val="24"/>
        </w:rPr>
      </w:pPr>
      <w:bookmarkStart w:id="39" w:name="_Toc71147289"/>
      <w:r w:rsidRPr="00100EB5">
        <w:rPr>
          <w:rFonts w:ascii="Calibri Light" w:hAnsi="Calibri Light" w:cs="Calibri Light"/>
          <w:b w:val="0"/>
          <w:bCs w:val="0"/>
          <w:color w:val="4472C4" w:themeColor="accent1"/>
          <w:sz w:val="24"/>
          <w:szCs w:val="24"/>
        </w:rPr>
        <w:lastRenderedPageBreak/>
        <w:t>3.2.6 Techniques for Data Collection, Processes and Analysis</w:t>
      </w:r>
      <w:bookmarkEnd w:id="39"/>
    </w:p>
    <w:p w14:paraId="0D32261A"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3.2.6.1 Data Collection</w:t>
      </w:r>
    </w:p>
    <w:p w14:paraId="57EC70F6" w14:textId="77777777" w:rsidR="00785208" w:rsidRDefault="00785208" w:rsidP="00785208">
      <w:pPr>
        <w:spacing w:line="480" w:lineRule="auto"/>
        <w:rPr>
          <w:rFonts w:ascii="Arial" w:hAnsi="Arial" w:cs="Arial"/>
          <w:sz w:val="24"/>
          <w:szCs w:val="24"/>
        </w:rPr>
      </w:pPr>
      <w:r w:rsidRPr="002A2955">
        <w:rPr>
          <w:rFonts w:ascii="Arial" w:hAnsi="Arial" w:cs="Arial"/>
          <w:sz w:val="24"/>
          <w:szCs w:val="24"/>
        </w:rPr>
        <w:t>This research uses online questionnaires to collect primary data which can reducing the cost of time</w:t>
      </w:r>
      <w:r>
        <w:rPr>
          <w:rFonts w:ascii="Arial" w:hAnsi="Arial" w:cs="Arial"/>
          <w:sz w:val="24"/>
          <w:szCs w:val="24"/>
        </w:rPr>
        <w:t xml:space="preserve"> </w:t>
      </w:r>
      <w:r>
        <w:rPr>
          <w:rFonts w:ascii="Arial" w:hAnsi="Arial" w:cs="Arial"/>
          <w:sz w:val="24"/>
          <w:szCs w:val="28"/>
        </w:rPr>
        <w:t>(</w:t>
      </w:r>
      <w:r w:rsidRPr="00986A4D">
        <w:rPr>
          <w:rFonts w:ascii="Arial" w:hAnsi="Arial" w:cs="Arial"/>
          <w:sz w:val="24"/>
          <w:szCs w:val="28"/>
        </w:rPr>
        <w:t>Saunders et al.</w:t>
      </w:r>
      <w:r>
        <w:rPr>
          <w:rFonts w:ascii="Arial" w:hAnsi="Arial" w:cs="Arial"/>
          <w:sz w:val="24"/>
          <w:szCs w:val="28"/>
        </w:rPr>
        <w:t>, 2009)</w:t>
      </w:r>
      <w:r w:rsidRPr="002A2955">
        <w:rPr>
          <w:rFonts w:ascii="Arial" w:hAnsi="Arial" w:cs="Arial"/>
          <w:sz w:val="24"/>
          <w:szCs w:val="24"/>
        </w:rPr>
        <w:t>.</w:t>
      </w:r>
      <w:r>
        <w:rPr>
          <w:rFonts w:ascii="Arial" w:hAnsi="Arial" w:cs="Arial"/>
          <w:sz w:val="24"/>
          <w:szCs w:val="24"/>
        </w:rPr>
        <w:t xml:space="preserve"> </w:t>
      </w:r>
      <w:r w:rsidRPr="00F66C79">
        <w:rPr>
          <w:rFonts w:ascii="Arial" w:hAnsi="Arial" w:cs="Arial"/>
          <w:sz w:val="24"/>
          <w:szCs w:val="24"/>
        </w:rPr>
        <w:t>The design of the questionnaire needs to take into account the respondents' thoughts, acceptance and preferences. If the questionnaire is not well designed, it will cause the questionnaire to fail</w:t>
      </w:r>
      <w:r>
        <w:rPr>
          <w:rFonts w:ascii="Arial" w:hAnsi="Arial" w:cs="Arial"/>
          <w:sz w:val="24"/>
          <w:szCs w:val="24"/>
        </w:rPr>
        <w:t xml:space="preserve"> (</w:t>
      </w:r>
      <w:r w:rsidRPr="00481B10">
        <w:rPr>
          <w:rFonts w:ascii="Arial" w:hAnsi="Arial" w:cs="Arial"/>
          <w:sz w:val="24"/>
          <w:szCs w:val="24"/>
        </w:rPr>
        <w:t>Hague</w:t>
      </w:r>
      <w:r>
        <w:rPr>
          <w:rFonts w:ascii="Arial" w:hAnsi="Arial" w:cs="Arial"/>
          <w:sz w:val="24"/>
          <w:szCs w:val="24"/>
        </w:rPr>
        <w:t>, 1993)</w:t>
      </w:r>
      <w:r w:rsidRPr="00481B10">
        <w:rPr>
          <w:rFonts w:ascii="Arial" w:hAnsi="Arial" w:cs="Arial"/>
          <w:sz w:val="24"/>
          <w:szCs w:val="24"/>
        </w:rPr>
        <w:t>.</w:t>
      </w:r>
      <w:r>
        <w:rPr>
          <w:rFonts w:ascii="Arial" w:hAnsi="Arial" w:cs="Arial"/>
          <w:sz w:val="24"/>
          <w:szCs w:val="24"/>
        </w:rPr>
        <w:t xml:space="preserve"> However, the questionnaire of this research is aimed at specific people and group, which can make the data more a</w:t>
      </w:r>
      <w:r w:rsidRPr="00481B10">
        <w:rPr>
          <w:rFonts w:ascii="Arial" w:hAnsi="Arial" w:cs="Arial"/>
          <w:sz w:val="24"/>
          <w:szCs w:val="24"/>
        </w:rPr>
        <w:t>ccurate and informative</w:t>
      </w:r>
      <w:r>
        <w:rPr>
          <w:rFonts w:ascii="Arial" w:hAnsi="Arial" w:cs="Arial"/>
          <w:sz w:val="24"/>
          <w:szCs w:val="24"/>
        </w:rPr>
        <w:t>.</w:t>
      </w:r>
    </w:p>
    <w:p w14:paraId="24B66C14"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3.2.6.2 Questionnaire Design, Combined with Literature Review</w:t>
      </w:r>
    </w:p>
    <w:p w14:paraId="055D0586" w14:textId="77777777" w:rsidR="00785208" w:rsidRDefault="00785208" w:rsidP="00785208">
      <w:pPr>
        <w:spacing w:line="480" w:lineRule="auto"/>
        <w:rPr>
          <w:rFonts w:ascii="Arial" w:hAnsi="Arial" w:cs="Arial"/>
          <w:color w:val="000000" w:themeColor="text1"/>
          <w:sz w:val="24"/>
          <w:szCs w:val="28"/>
        </w:rPr>
      </w:pPr>
      <w:r w:rsidRPr="001C0DD4">
        <w:rPr>
          <w:rFonts w:ascii="Arial" w:hAnsi="Arial" w:cs="Arial"/>
          <w:color w:val="000000" w:themeColor="text1"/>
          <w:sz w:val="24"/>
          <w:szCs w:val="28"/>
        </w:rPr>
        <w:t xml:space="preserve">Questionnaire is a tool used to collect </w:t>
      </w:r>
      <w:r>
        <w:rPr>
          <w:rFonts w:ascii="Arial" w:hAnsi="Arial" w:cs="Arial"/>
          <w:color w:val="000000" w:themeColor="text1"/>
          <w:sz w:val="24"/>
          <w:szCs w:val="28"/>
        </w:rPr>
        <w:t xml:space="preserve">a set of </w:t>
      </w:r>
      <w:r w:rsidRPr="001C0DD4">
        <w:rPr>
          <w:rFonts w:ascii="Arial" w:hAnsi="Arial" w:cs="Arial"/>
          <w:color w:val="000000" w:themeColor="text1"/>
          <w:sz w:val="24"/>
          <w:szCs w:val="28"/>
        </w:rPr>
        <w:t>information in social research</w:t>
      </w:r>
      <w:r>
        <w:rPr>
          <w:rFonts w:ascii="Arial" w:hAnsi="Arial" w:cs="Arial"/>
          <w:color w:val="000000" w:themeColor="text1"/>
          <w:sz w:val="24"/>
          <w:szCs w:val="28"/>
        </w:rPr>
        <w:t xml:space="preserve"> (</w:t>
      </w:r>
      <w:r w:rsidRPr="00986A4D">
        <w:rPr>
          <w:rFonts w:ascii="Arial" w:hAnsi="Arial" w:cs="Arial"/>
          <w:sz w:val="24"/>
          <w:szCs w:val="28"/>
        </w:rPr>
        <w:t>Saunders et al.</w:t>
      </w:r>
      <w:r>
        <w:rPr>
          <w:rFonts w:ascii="Arial" w:hAnsi="Arial" w:cs="Arial"/>
          <w:sz w:val="24"/>
          <w:szCs w:val="28"/>
        </w:rPr>
        <w:t>, 2009)</w:t>
      </w:r>
      <w:r>
        <w:rPr>
          <w:rFonts w:ascii="Arial" w:hAnsi="Arial" w:cs="Arial"/>
          <w:color w:val="000000" w:themeColor="text1"/>
          <w:sz w:val="24"/>
          <w:szCs w:val="28"/>
        </w:rPr>
        <w:t xml:space="preserve">. </w:t>
      </w:r>
      <w:r w:rsidRPr="001C0DD4">
        <w:rPr>
          <w:rFonts w:ascii="Arial" w:hAnsi="Arial" w:cs="Arial"/>
          <w:color w:val="000000" w:themeColor="text1"/>
          <w:sz w:val="24"/>
          <w:szCs w:val="28"/>
        </w:rPr>
        <w:t>Questionnaires are one of the most common survey methods in quantitative research. In order to collect information about people's attitudes, opinions, or beliefs about a particular question</w:t>
      </w:r>
      <w:r>
        <w:rPr>
          <w:rFonts w:ascii="Arial" w:hAnsi="Arial" w:cs="Arial"/>
          <w:color w:val="000000" w:themeColor="text1"/>
          <w:sz w:val="24"/>
          <w:szCs w:val="28"/>
        </w:rPr>
        <w:t xml:space="preserve"> </w:t>
      </w:r>
      <w:r w:rsidRPr="00FD6973">
        <w:rPr>
          <w:rFonts w:ascii="Arial" w:hAnsi="Arial" w:cs="Arial"/>
          <w:color w:val="000000" w:themeColor="text1"/>
          <w:sz w:val="24"/>
          <w:szCs w:val="28"/>
        </w:rPr>
        <w:t>(Petra, 2010)</w:t>
      </w:r>
      <w:r w:rsidRPr="001C0DD4">
        <w:rPr>
          <w:rFonts w:ascii="Arial" w:hAnsi="Arial" w:cs="Arial"/>
          <w:color w:val="000000" w:themeColor="text1"/>
          <w:sz w:val="24"/>
          <w:szCs w:val="28"/>
        </w:rPr>
        <w:t>, research uses questions to collect interviewers' answers and make statistics.</w:t>
      </w:r>
    </w:p>
    <w:p w14:paraId="5CA99961" w14:textId="77777777" w:rsidR="00785208" w:rsidRDefault="00785208" w:rsidP="00785208">
      <w:pPr>
        <w:widowControl/>
        <w:jc w:val="left"/>
        <w:rPr>
          <w:rFonts w:ascii="Arial" w:hAnsi="Arial" w:cs="Arial"/>
          <w:color w:val="000000" w:themeColor="text1"/>
          <w:sz w:val="24"/>
          <w:szCs w:val="28"/>
        </w:rPr>
      </w:pPr>
      <w:r>
        <w:rPr>
          <w:rFonts w:ascii="Arial" w:hAnsi="Arial" w:cs="Arial"/>
          <w:color w:val="000000" w:themeColor="text1"/>
          <w:sz w:val="24"/>
          <w:szCs w:val="28"/>
        </w:rPr>
        <w:br w:type="page"/>
      </w:r>
    </w:p>
    <w:tbl>
      <w:tblPr>
        <w:tblStyle w:val="a4"/>
        <w:tblW w:w="0" w:type="auto"/>
        <w:tblLook w:val="04A0" w:firstRow="1" w:lastRow="0" w:firstColumn="1" w:lastColumn="0" w:noHBand="0" w:noVBand="1"/>
      </w:tblPr>
      <w:tblGrid>
        <w:gridCol w:w="4508"/>
        <w:gridCol w:w="4508"/>
      </w:tblGrid>
      <w:tr w:rsidR="00785208" w14:paraId="4B0169FD" w14:textId="77777777" w:rsidTr="0060461B">
        <w:tc>
          <w:tcPr>
            <w:tcW w:w="4508" w:type="dxa"/>
          </w:tcPr>
          <w:p w14:paraId="716E04D0" w14:textId="77777777" w:rsidR="00785208" w:rsidRPr="003D5538" w:rsidRDefault="00785208" w:rsidP="0060461B">
            <w:pPr>
              <w:spacing w:line="360" w:lineRule="auto"/>
              <w:rPr>
                <w:rFonts w:ascii="Arial" w:hAnsi="Arial" w:cs="Arial"/>
                <w:color w:val="000000" w:themeColor="text1"/>
                <w:sz w:val="24"/>
                <w:szCs w:val="28"/>
              </w:rPr>
            </w:pPr>
            <w:r w:rsidRPr="003D5538">
              <w:rPr>
                <w:rFonts w:ascii="Arial" w:hAnsi="Arial" w:cs="Arial" w:hint="eastAsia"/>
                <w:color w:val="4472C4" w:themeColor="accent1"/>
                <w:sz w:val="24"/>
                <w:szCs w:val="28"/>
              </w:rPr>
              <w:lastRenderedPageBreak/>
              <w:t>Q</w:t>
            </w:r>
            <w:r w:rsidRPr="003D5538">
              <w:rPr>
                <w:rFonts w:ascii="Arial" w:hAnsi="Arial" w:cs="Arial"/>
                <w:color w:val="4472C4" w:themeColor="accent1"/>
                <w:sz w:val="24"/>
                <w:szCs w:val="28"/>
              </w:rPr>
              <w:t>uestions</w:t>
            </w:r>
          </w:p>
        </w:tc>
        <w:tc>
          <w:tcPr>
            <w:tcW w:w="4508" w:type="dxa"/>
          </w:tcPr>
          <w:p w14:paraId="24BB92F4" w14:textId="77777777" w:rsidR="00785208" w:rsidRPr="003D5538" w:rsidRDefault="00785208" w:rsidP="0060461B">
            <w:pPr>
              <w:spacing w:line="360" w:lineRule="auto"/>
              <w:rPr>
                <w:rFonts w:ascii="Arial" w:hAnsi="Arial" w:cs="Arial"/>
                <w:color w:val="4472C4" w:themeColor="accent1"/>
                <w:sz w:val="24"/>
                <w:szCs w:val="28"/>
              </w:rPr>
            </w:pPr>
            <w:r w:rsidRPr="003D5538">
              <w:rPr>
                <w:rFonts w:ascii="Arial" w:hAnsi="Arial" w:cs="Arial" w:hint="eastAsia"/>
                <w:color w:val="4472C4" w:themeColor="accent1"/>
                <w:sz w:val="24"/>
                <w:szCs w:val="28"/>
              </w:rPr>
              <w:t>R</w:t>
            </w:r>
            <w:r w:rsidRPr="003D5538">
              <w:rPr>
                <w:rFonts w:ascii="Arial" w:hAnsi="Arial" w:cs="Arial"/>
                <w:color w:val="4472C4" w:themeColor="accent1"/>
                <w:sz w:val="24"/>
                <w:szCs w:val="28"/>
              </w:rPr>
              <w:t>elated to Chapter 2: Literature Review</w:t>
            </w:r>
          </w:p>
        </w:tc>
      </w:tr>
      <w:tr w:rsidR="00785208" w14:paraId="274C1C75" w14:textId="77777777" w:rsidTr="0060461B">
        <w:tc>
          <w:tcPr>
            <w:tcW w:w="4508" w:type="dxa"/>
          </w:tcPr>
          <w:p w14:paraId="104BF67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1.-Q.6. Demographic questions</w:t>
            </w:r>
          </w:p>
          <w:p w14:paraId="4D3AE7C1" w14:textId="77777777" w:rsidR="00785208" w:rsidRDefault="00785208" w:rsidP="0060461B">
            <w:pPr>
              <w:spacing w:line="360" w:lineRule="auto"/>
              <w:rPr>
                <w:rFonts w:ascii="Arial" w:hAnsi="Arial" w:cs="Arial"/>
                <w:color w:val="000000" w:themeColor="text1"/>
                <w:sz w:val="24"/>
                <w:szCs w:val="28"/>
              </w:rPr>
            </w:pPr>
          </w:p>
        </w:tc>
        <w:tc>
          <w:tcPr>
            <w:tcW w:w="4508" w:type="dxa"/>
          </w:tcPr>
          <w:p w14:paraId="67D9BD9D" w14:textId="77777777" w:rsidR="00785208" w:rsidRDefault="00785208" w:rsidP="0060461B">
            <w:pPr>
              <w:spacing w:line="360" w:lineRule="auto"/>
              <w:rPr>
                <w:rFonts w:ascii="Arial" w:hAnsi="Arial" w:cs="Arial"/>
                <w:color w:val="000000" w:themeColor="text1"/>
                <w:sz w:val="24"/>
                <w:szCs w:val="28"/>
              </w:rPr>
            </w:pPr>
            <w:r w:rsidRPr="00F01B81">
              <w:rPr>
                <w:rFonts w:ascii="Arial" w:hAnsi="Arial" w:cs="Arial"/>
                <w:color w:val="000000" w:themeColor="text1"/>
                <w:sz w:val="24"/>
                <w:szCs w:val="28"/>
              </w:rPr>
              <w:t>Questions 1-</w:t>
            </w:r>
            <w:r>
              <w:rPr>
                <w:rFonts w:ascii="Arial" w:hAnsi="Arial" w:cs="Arial"/>
                <w:color w:val="000000" w:themeColor="text1"/>
                <w:sz w:val="24"/>
                <w:szCs w:val="28"/>
              </w:rPr>
              <w:t>6</w:t>
            </w:r>
            <w:r w:rsidRPr="00F01B81">
              <w:rPr>
                <w:rFonts w:ascii="Arial" w:hAnsi="Arial" w:cs="Arial"/>
                <w:color w:val="000000" w:themeColor="text1"/>
                <w:sz w:val="24"/>
                <w:szCs w:val="28"/>
              </w:rPr>
              <w:t xml:space="preserve"> are demographic</w:t>
            </w:r>
            <w:r>
              <w:rPr>
                <w:rFonts w:ascii="Arial" w:hAnsi="Arial" w:cs="Arial"/>
                <w:color w:val="000000" w:themeColor="text1"/>
                <w:sz w:val="24"/>
                <w:szCs w:val="28"/>
              </w:rPr>
              <w:t xml:space="preserve"> </w:t>
            </w:r>
            <w:r w:rsidRPr="00F01B81">
              <w:rPr>
                <w:rFonts w:ascii="Arial" w:hAnsi="Arial" w:cs="Arial"/>
                <w:color w:val="000000" w:themeColor="text1"/>
                <w:sz w:val="24"/>
                <w:szCs w:val="28"/>
              </w:rPr>
              <w:t>questions to provide background information for analysis.</w:t>
            </w:r>
          </w:p>
        </w:tc>
      </w:tr>
      <w:tr w:rsidR="00785208" w14:paraId="76109828" w14:textId="77777777" w:rsidTr="0060461B">
        <w:tc>
          <w:tcPr>
            <w:tcW w:w="4508" w:type="dxa"/>
          </w:tcPr>
          <w:p w14:paraId="2DEC87F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7.</w:t>
            </w:r>
            <w:r>
              <w:t xml:space="preserve"> </w:t>
            </w:r>
            <w:r w:rsidRPr="00365A1B">
              <w:rPr>
                <w:rFonts w:ascii="Arial" w:hAnsi="Arial" w:cs="Arial"/>
                <w:color w:val="000000" w:themeColor="text1"/>
                <w:sz w:val="24"/>
                <w:szCs w:val="28"/>
              </w:rPr>
              <w:t>Do you think e-sports is a sport</w:t>
            </w:r>
            <w:r>
              <w:rPr>
                <w:rFonts w:ascii="Arial" w:hAnsi="Arial" w:cs="Arial" w:hint="eastAsia"/>
                <w:color w:val="000000" w:themeColor="text1"/>
                <w:sz w:val="24"/>
                <w:szCs w:val="28"/>
              </w:rPr>
              <w:t>?</w:t>
            </w:r>
          </w:p>
          <w:p w14:paraId="662942A2" w14:textId="77777777" w:rsidR="00785208" w:rsidRDefault="00785208" w:rsidP="0060461B">
            <w:pPr>
              <w:spacing w:line="360" w:lineRule="auto"/>
              <w:rPr>
                <w:rFonts w:ascii="Arial" w:hAnsi="Arial" w:cs="Arial"/>
                <w:color w:val="000000" w:themeColor="text1"/>
                <w:sz w:val="24"/>
                <w:szCs w:val="28"/>
              </w:rPr>
            </w:pPr>
          </w:p>
          <w:p w14:paraId="57EE1F4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es</w:t>
            </w:r>
          </w:p>
          <w:p w14:paraId="65322215" w14:textId="77777777" w:rsidR="00785208" w:rsidRDefault="00785208" w:rsidP="0060461B">
            <w:pPr>
              <w:spacing w:line="360" w:lineRule="auto"/>
              <w:rPr>
                <w:rFonts w:ascii="Arial" w:hAnsi="Arial" w:cs="Arial"/>
                <w:color w:val="000000" w:themeColor="text1"/>
                <w:sz w:val="24"/>
                <w:szCs w:val="28"/>
              </w:rPr>
            </w:pPr>
          </w:p>
          <w:p w14:paraId="4F526A2D"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p w14:paraId="27C0256D" w14:textId="77777777" w:rsidR="00785208" w:rsidRDefault="00785208" w:rsidP="0060461B">
            <w:pPr>
              <w:spacing w:line="360" w:lineRule="auto"/>
              <w:rPr>
                <w:rFonts w:ascii="Arial" w:hAnsi="Arial" w:cs="Arial"/>
                <w:color w:val="000000" w:themeColor="text1"/>
                <w:sz w:val="24"/>
                <w:szCs w:val="28"/>
              </w:rPr>
            </w:pPr>
          </w:p>
        </w:tc>
        <w:tc>
          <w:tcPr>
            <w:tcW w:w="4508" w:type="dxa"/>
          </w:tcPr>
          <w:p w14:paraId="1168A1B7" w14:textId="77777777" w:rsidR="00785208" w:rsidRPr="00365A1B"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E33B97">
              <w:rPr>
                <w:rFonts w:ascii="Arial" w:hAnsi="Arial" w:cs="Arial"/>
                <w:sz w:val="24"/>
                <w:szCs w:val="24"/>
              </w:rPr>
              <w:t>Seo</w:t>
            </w:r>
            <w:proofErr w:type="spellEnd"/>
            <w:r w:rsidRPr="00E33B97">
              <w:rPr>
                <w:rFonts w:ascii="Arial" w:hAnsi="Arial" w:cs="Arial"/>
                <w:sz w:val="24"/>
                <w:szCs w:val="24"/>
              </w:rPr>
              <w:t xml:space="preserve"> and Jung, 2016</w:t>
            </w:r>
            <w:r>
              <w:rPr>
                <w:rFonts w:ascii="Arial" w:hAnsi="Arial" w:cs="Arial"/>
                <w:sz w:val="24"/>
                <w:szCs w:val="24"/>
              </w:rPr>
              <w:t xml:space="preserve">; </w:t>
            </w:r>
            <w:r w:rsidRPr="00AA2322">
              <w:rPr>
                <w:rFonts w:ascii="Arial" w:hAnsi="Arial" w:cs="Arial"/>
                <w:sz w:val="24"/>
                <w:szCs w:val="24"/>
              </w:rPr>
              <w:t>Marko and Dino, 2019</w:t>
            </w:r>
            <w:r>
              <w:rPr>
                <w:rFonts w:ascii="Arial" w:hAnsi="Arial" w:cs="Arial"/>
                <w:sz w:val="24"/>
                <w:szCs w:val="24"/>
              </w:rPr>
              <w:t xml:space="preserve">; Anon, 2020; Suits, 1998; </w:t>
            </w:r>
            <w:r w:rsidRPr="00AA2322">
              <w:rPr>
                <w:rFonts w:ascii="Arial" w:hAnsi="Arial" w:cs="Arial"/>
                <w:sz w:val="24"/>
                <w:szCs w:val="24"/>
              </w:rPr>
              <w:t>Guttmann</w:t>
            </w:r>
            <w:r>
              <w:rPr>
                <w:rFonts w:ascii="Arial" w:hAnsi="Arial" w:cs="Arial"/>
                <w:sz w:val="24"/>
                <w:szCs w:val="24"/>
              </w:rPr>
              <w:t xml:space="preserve">, 1994; </w:t>
            </w:r>
            <w:proofErr w:type="spellStart"/>
            <w:r>
              <w:rPr>
                <w:rFonts w:ascii="Arial" w:hAnsi="Arial" w:cs="Arial"/>
                <w:sz w:val="24"/>
                <w:szCs w:val="24"/>
              </w:rPr>
              <w:t>Abanazir</w:t>
            </w:r>
            <w:proofErr w:type="spellEnd"/>
            <w:r>
              <w:rPr>
                <w:rFonts w:ascii="Arial" w:hAnsi="Arial" w:cs="Arial"/>
                <w:sz w:val="24"/>
                <w:szCs w:val="24"/>
              </w:rPr>
              <w:t xml:space="preserve">, 2018; </w:t>
            </w:r>
            <w:proofErr w:type="spellStart"/>
            <w:r w:rsidRPr="00F963AB">
              <w:rPr>
                <w:rFonts w:ascii="Arial" w:hAnsi="Arial" w:cs="Arial"/>
                <w:sz w:val="24"/>
                <w:szCs w:val="24"/>
              </w:rPr>
              <w:t>Summerley</w:t>
            </w:r>
            <w:proofErr w:type="spellEnd"/>
            <w:r>
              <w:rPr>
                <w:rFonts w:ascii="Arial" w:hAnsi="Arial" w:cs="Arial"/>
                <w:sz w:val="24"/>
                <w:szCs w:val="24"/>
              </w:rPr>
              <w:t xml:space="preserve">, 2019; Taylor, 2012; </w:t>
            </w:r>
            <w:r w:rsidRPr="00AD09A0">
              <w:rPr>
                <w:rFonts w:ascii="Arial" w:hAnsi="Arial" w:cs="Arial"/>
                <w:sz w:val="24"/>
                <w:szCs w:val="24"/>
              </w:rPr>
              <w:t>Segarra</w:t>
            </w:r>
            <w:r>
              <w:rPr>
                <w:rFonts w:ascii="Arial" w:hAnsi="Arial" w:cs="Arial"/>
                <w:sz w:val="24"/>
                <w:szCs w:val="24"/>
              </w:rPr>
              <w:t>,2019)</w:t>
            </w:r>
          </w:p>
        </w:tc>
      </w:tr>
      <w:tr w:rsidR="00785208" w14:paraId="187C49D2" w14:textId="77777777" w:rsidTr="0060461B">
        <w:tc>
          <w:tcPr>
            <w:tcW w:w="4508" w:type="dxa"/>
          </w:tcPr>
          <w:p w14:paraId="75AA3CF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8.</w:t>
            </w:r>
            <w:r>
              <w:t xml:space="preserve"> </w:t>
            </w:r>
            <w:r w:rsidRPr="00962C3C">
              <w:rPr>
                <w:rFonts w:ascii="Arial" w:hAnsi="Arial" w:cs="Arial"/>
                <w:color w:val="000000" w:themeColor="text1"/>
                <w:sz w:val="24"/>
                <w:szCs w:val="28"/>
              </w:rPr>
              <w:t>Do you think the development of e-sports is important?</w:t>
            </w:r>
          </w:p>
          <w:p w14:paraId="1EF13163" w14:textId="77777777" w:rsidR="00785208" w:rsidRDefault="00785208" w:rsidP="0060461B">
            <w:pPr>
              <w:spacing w:line="360" w:lineRule="auto"/>
              <w:rPr>
                <w:rFonts w:ascii="Arial" w:hAnsi="Arial" w:cs="Arial"/>
                <w:color w:val="000000" w:themeColor="text1"/>
                <w:sz w:val="24"/>
                <w:szCs w:val="28"/>
              </w:rPr>
            </w:pPr>
          </w:p>
          <w:p w14:paraId="2600673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V</w:t>
            </w:r>
            <w:r>
              <w:rPr>
                <w:rFonts w:ascii="Arial" w:hAnsi="Arial" w:cs="Arial"/>
                <w:color w:val="000000" w:themeColor="text1"/>
                <w:sz w:val="24"/>
                <w:szCs w:val="28"/>
              </w:rPr>
              <w:t>ery important</w:t>
            </w:r>
          </w:p>
          <w:p w14:paraId="7884E1C0"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Important</w:t>
            </w:r>
          </w:p>
          <w:p w14:paraId="1CD5801C"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N</w:t>
            </w:r>
            <w:r w:rsidRPr="00DD3AB8">
              <w:rPr>
                <w:rFonts w:ascii="Arial" w:hAnsi="Arial" w:cs="Arial"/>
                <w:color w:val="000000" w:themeColor="text1"/>
                <w:sz w:val="24"/>
                <w:szCs w:val="28"/>
              </w:rPr>
              <w:t>eutral</w:t>
            </w:r>
          </w:p>
          <w:p w14:paraId="45A0614D"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Unimportant</w:t>
            </w:r>
          </w:p>
          <w:p w14:paraId="34C1AA7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V</w:t>
            </w:r>
            <w:r>
              <w:rPr>
                <w:rFonts w:ascii="Arial" w:hAnsi="Arial" w:cs="Arial"/>
                <w:color w:val="000000" w:themeColor="text1"/>
                <w:sz w:val="24"/>
                <w:szCs w:val="28"/>
              </w:rPr>
              <w:t>ery Unimportant</w:t>
            </w:r>
          </w:p>
          <w:p w14:paraId="04B5EC8E" w14:textId="77777777" w:rsidR="00785208" w:rsidRDefault="00785208" w:rsidP="0060461B">
            <w:pPr>
              <w:spacing w:line="360" w:lineRule="auto"/>
              <w:rPr>
                <w:rFonts w:ascii="Arial" w:hAnsi="Arial" w:cs="Arial"/>
                <w:color w:val="000000" w:themeColor="text1"/>
                <w:sz w:val="24"/>
                <w:szCs w:val="28"/>
              </w:rPr>
            </w:pPr>
          </w:p>
        </w:tc>
        <w:tc>
          <w:tcPr>
            <w:tcW w:w="4508" w:type="dxa"/>
          </w:tcPr>
          <w:p w14:paraId="5240BC15"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r w:rsidRPr="00997248">
              <w:rPr>
                <w:rFonts w:ascii="Arial" w:hAnsi="Arial" w:cs="Arial"/>
                <w:color w:val="000000" w:themeColor="text1"/>
                <w:sz w:val="24"/>
                <w:szCs w:val="28"/>
              </w:rPr>
              <w:t>Witkowski, 2012</w:t>
            </w:r>
            <w:r>
              <w:rPr>
                <w:rFonts w:ascii="Arial" w:hAnsi="Arial" w:cs="Arial"/>
                <w:color w:val="000000" w:themeColor="text1"/>
                <w:sz w:val="24"/>
                <w:szCs w:val="28"/>
              </w:rPr>
              <w:t xml:space="preserve">; </w:t>
            </w:r>
            <w:r w:rsidRPr="00997248">
              <w:rPr>
                <w:rFonts w:ascii="Arial" w:hAnsi="Arial" w:cs="Arial"/>
                <w:color w:val="000000" w:themeColor="text1"/>
                <w:sz w:val="24"/>
                <w:szCs w:val="28"/>
              </w:rPr>
              <w:t xml:space="preserve">Ahmet and </w:t>
            </w:r>
            <w:proofErr w:type="spellStart"/>
            <w:r w:rsidRPr="00997248">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proofErr w:type="spellStart"/>
            <w:r w:rsidRPr="00997248">
              <w:rPr>
                <w:rFonts w:ascii="Arial" w:hAnsi="Arial" w:cs="Arial"/>
                <w:color w:val="000000" w:themeColor="text1"/>
                <w:sz w:val="24"/>
                <w:szCs w:val="28"/>
              </w:rPr>
              <w:t>Boluk</w:t>
            </w:r>
            <w:proofErr w:type="spellEnd"/>
            <w:r w:rsidRPr="00997248">
              <w:rPr>
                <w:rFonts w:ascii="Arial" w:hAnsi="Arial" w:cs="Arial"/>
                <w:color w:val="000000" w:themeColor="text1"/>
                <w:sz w:val="24"/>
                <w:szCs w:val="28"/>
              </w:rPr>
              <w:t xml:space="preserve"> and </w:t>
            </w:r>
            <w:proofErr w:type="spellStart"/>
            <w:r w:rsidRPr="00997248">
              <w:rPr>
                <w:rFonts w:ascii="Arial" w:hAnsi="Arial" w:cs="Arial"/>
                <w:color w:val="000000" w:themeColor="text1"/>
                <w:sz w:val="24"/>
                <w:szCs w:val="28"/>
              </w:rPr>
              <w:t>LeMieux</w:t>
            </w:r>
            <w:proofErr w:type="spellEnd"/>
            <w:r w:rsidRPr="00997248">
              <w:rPr>
                <w:rFonts w:ascii="Arial" w:hAnsi="Arial" w:cs="Arial"/>
                <w:color w:val="000000" w:themeColor="text1"/>
                <w:sz w:val="24"/>
                <w:szCs w:val="28"/>
              </w:rPr>
              <w:t>, 2017</w:t>
            </w:r>
            <w:r>
              <w:rPr>
                <w:rFonts w:ascii="Arial" w:hAnsi="Arial" w:cs="Arial"/>
                <w:color w:val="000000" w:themeColor="text1"/>
                <w:sz w:val="24"/>
                <w:szCs w:val="28"/>
              </w:rPr>
              <w:t xml:space="preserve">; </w:t>
            </w:r>
            <w:proofErr w:type="spellStart"/>
            <w:r w:rsidRPr="00997248">
              <w:rPr>
                <w:rFonts w:ascii="Arial" w:hAnsi="Arial" w:cs="Arial"/>
                <w:color w:val="000000" w:themeColor="text1"/>
                <w:sz w:val="24"/>
                <w:szCs w:val="28"/>
              </w:rPr>
              <w:t>Jin</w:t>
            </w:r>
            <w:proofErr w:type="spellEnd"/>
            <w:r w:rsidRPr="00997248">
              <w:rPr>
                <w:rFonts w:ascii="Arial" w:hAnsi="Arial" w:cs="Arial"/>
                <w:color w:val="000000" w:themeColor="text1"/>
                <w:sz w:val="24"/>
                <w:szCs w:val="28"/>
              </w:rPr>
              <w:t>, 2010</w:t>
            </w:r>
            <w:r>
              <w:rPr>
                <w:rFonts w:ascii="Arial" w:hAnsi="Arial" w:cs="Arial"/>
                <w:color w:val="000000" w:themeColor="text1"/>
                <w:sz w:val="24"/>
                <w:szCs w:val="28"/>
              </w:rPr>
              <w:t xml:space="preserve">; </w:t>
            </w:r>
            <w:r w:rsidRPr="00420DF2">
              <w:rPr>
                <w:rFonts w:ascii="Arial" w:hAnsi="Arial" w:cs="Arial"/>
                <w:kern w:val="0"/>
                <w:sz w:val="24"/>
                <w:szCs w:val="24"/>
              </w:rPr>
              <w:t>Anita, et al., 2017</w:t>
            </w:r>
            <w:r>
              <w:rPr>
                <w:rFonts w:ascii="Arial" w:hAnsi="Arial" w:cs="Arial"/>
                <w:kern w:val="0"/>
                <w:sz w:val="24"/>
                <w:szCs w:val="24"/>
              </w:rPr>
              <w:t>)</w:t>
            </w:r>
          </w:p>
        </w:tc>
      </w:tr>
      <w:tr w:rsidR="00785208" w14:paraId="3049FB47" w14:textId="77777777" w:rsidTr="0060461B">
        <w:tc>
          <w:tcPr>
            <w:tcW w:w="4508" w:type="dxa"/>
          </w:tcPr>
          <w:p w14:paraId="7328CF1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9.</w:t>
            </w:r>
            <w:r>
              <w:t xml:space="preserve"> </w:t>
            </w:r>
            <w:r w:rsidRPr="00DD3AB8">
              <w:rPr>
                <w:rFonts w:ascii="Arial" w:hAnsi="Arial" w:cs="Arial"/>
                <w:color w:val="000000" w:themeColor="text1"/>
                <w:sz w:val="24"/>
                <w:szCs w:val="28"/>
              </w:rPr>
              <w:t>Do you think e-sports should be institutionalized like traditional sports</w:t>
            </w:r>
            <w:r>
              <w:rPr>
                <w:rFonts w:ascii="Arial" w:hAnsi="Arial" w:cs="Arial"/>
                <w:color w:val="000000" w:themeColor="text1"/>
                <w:sz w:val="24"/>
                <w:szCs w:val="28"/>
              </w:rPr>
              <w:t>?</w:t>
            </w:r>
          </w:p>
          <w:p w14:paraId="7F9E4C7F" w14:textId="77777777" w:rsidR="00785208" w:rsidRDefault="00785208" w:rsidP="0060461B">
            <w:pPr>
              <w:spacing w:line="360" w:lineRule="auto"/>
              <w:rPr>
                <w:rFonts w:ascii="Arial" w:hAnsi="Arial" w:cs="Arial"/>
                <w:color w:val="000000" w:themeColor="text1"/>
                <w:sz w:val="24"/>
                <w:szCs w:val="28"/>
              </w:rPr>
            </w:pPr>
          </w:p>
          <w:p w14:paraId="76E9908E"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A</w:t>
            </w:r>
            <w:r>
              <w:rPr>
                <w:rFonts w:ascii="Arial" w:hAnsi="Arial" w:cs="Arial"/>
                <w:color w:val="000000" w:themeColor="text1"/>
                <w:sz w:val="24"/>
                <w:szCs w:val="28"/>
              </w:rPr>
              <w:t>gree</w:t>
            </w:r>
          </w:p>
          <w:p w14:paraId="795B917E" w14:textId="77777777" w:rsidR="00785208" w:rsidRDefault="00785208" w:rsidP="0060461B">
            <w:pPr>
              <w:spacing w:line="360" w:lineRule="auto"/>
              <w:rPr>
                <w:rFonts w:ascii="Arial" w:hAnsi="Arial" w:cs="Arial"/>
                <w:color w:val="000000" w:themeColor="text1"/>
                <w:sz w:val="24"/>
                <w:szCs w:val="28"/>
              </w:rPr>
            </w:pPr>
          </w:p>
          <w:p w14:paraId="48E97CFE"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D</w:t>
            </w:r>
            <w:r>
              <w:rPr>
                <w:rFonts w:ascii="Arial" w:hAnsi="Arial" w:cs="Arial"/>
                <w:color w:val="000000" w:themeColor="text1"/>
                <w:sz w:val="24"/>
                <w:szCs w:val="28"/>
              </w:rPr>
              <w:t>isagree</w:t>
            </w:r>
          </w:p>
        </w:tc>
        <w:tc>
          <w:tcPr>
            <w:tcW w:w="4508" w:type="dxa"/>
          </w:tcPr>
          <w:p w14:paraId="406CFD9B" w14:textId="77777777" w:rsidR="00785208" w:rsidRDefault="00785208" w:rsidP="0060461B">
            <w:pPr>
              <w:spacing w:line="360" w:lineRule="auto"/>
              <w:rPr>
                <w:rFonts w:ascii="Arial" w:hAnsi="Arial" w:cs="Arial"/>
                <w:color w:val="000000" w:themeColor="text1"/>
                <w:sz w:val="24"/>
                <w:szCs w:val="28"/>
              </w:rPr>
            </w:pPr>
            <w:r w:rsidRPr="00DD3AB8">
              <w:rPr>
                <w:rFonts w:ascii="Arial" w:hAnsi="Arial" w:cs="Arial"/>
                <w:color w:val="000000" w:themeColor="text1"/>
                <w:sz w:val="24"/>
                <w:szCs w:val="28"/>
              </w:rPr>
              <w:t>Previous research</w:t>
            </w:r>
            <w:r>
              <w:rPr>
                <w:rFonts w:ascii="Arial" w:hAnsi="Arial" w:cs="Arial"/>
                <w:color w:val="000000" w:themeColor="text1"/>
                <w:sz w:val="24"/>
                <w:szCs w:val="28"/>
              </w:rPr>
              <w:t xml:space="preserve"> (</w:t>
            </w:r>
            <w:proofErr w:type="spellStart"/>
            <w:r w:rsidRPr="00F963AB">
              <w:rPr>
                <w:rFonts w:ascii="Arial" w:hAnsi="Arial" w:cs="Arial"/>
                <w:sz w:val="24"/>
                <w:szCs w:val="24"/>
              </w:rPr>
              <w:t>Summerley</w:t>
            </w:r>
            <w:proofErr w:type="spellEnd"/>
            <w:r>
              <w:rPr>
                <w:rFonts w:ascii="Arial" w:hAnsi="Arial" w:cs="Arial"/>
                <w:sz w:val="24"/>
                <w:szCs w:val="24"/>
              </w:rPr>
              <w:t xml:space="preserve">, 2019; </w:t>
            </w:r>
            <w:proofErr w:type="spellStart"/>
            <w:r>
              <w:rPr>
                <w:rFonts w:ascii="Arial" w:hAnsi="Arial" w:cs="Arial"/>
                <w:sz w:val="24"/>
                <w:szCs w:val="24"/>
              </w:rPr>
              <w:t>Heere</w:t>
            </w:r>
            <w:proofErr w:type="spellEnd"/>
            <w:r>
              <w:rPr>
                <w:rFonts w:ascii="Arial" w:hAnsi="Arial" w:cs="Arial"/>
                <w:sz w:val="24"/>
                <w:szCs w:val="24"/>
              </w:rPr>
              <w:t xml:space="preserve">, 2018; </w:t>
            </w:r>
            <w:proofErr w:type="spellStart"/>
            <w:r w:rsidRPr="009F2745">
              <w:rPr>
                <w:rFonts w:ascii="Arial" w:hAnsi="Arial" w:cs="Arial"/>
                <w:sz w:val="24"/>
                <w:szCs w:val="24"/>
              </w:rPr>
              <w:t>Hamari</w:t>
            </w:r>
            <w:proofErr w:type="spellEnd"/>
            <w:r w:rsidRPr="009F2745">
              <w:rPr>
                <w:rFonts w:ascii="Arial" w:hAnsi="Arial" w:cs="Arial"/>
                <w:sz w:val="24"/>
                <w:szCs w:val="24"/>
              </w:rPr>
              <w:t xml:space="preserve"> and </w:t>
            </w:r>
            <w:proofErr w:type="spellStart"/>
            <w:r w:rsidRPr="009F2745">
              <w:rPr>
                <w:rFonts w:ascii="Arial" w:hAnsi="Arial" w:cs="Arial"/>
                <w:sz w:val="24"/>
                <w:szCs w:val="24"/>
              </w:rPr>
              <w:t>Sjöblom</w:t>
            </w:r>
            <w:proofErr w:type="spellEnd"/>
            <w:r w:rsidRPr="009F2745">
              <w:rPr>
                <w:rFonts w:ascii="Arial" w:hAnsi="Arial" w:cs="Arial"/>
                <w:sz w:val="24"/>
                <w:szCs w:val="24"/>
              </w:rPr>
              <w:t>, 2017</w:t>
            </w:r>
            <w:r>
              <w:rPr>
                <w:rFonts w:ascii="Arial" w:hAnsi="Arial" w:cs="Arial"/>
                <w:sz w:val="24"/>
                <w:szCs w:val="24"/>
              </w:rPr>
              <w:t xml:space="preserve">; </w:t>
            </w:r>
            <w:proofErr w:type="spellStart"/>
            <w:r w:rsidRPr="009F2745">
              <w:rPr>
                <w:rFonts w:ascii="Arial" w:hAnsi="Arial" w:cs="Arial"/>
                <w:sz w:val="24"/>
                <w:szCs w:val="24"/>
              </w:rPr>
              <w:t>Seo</w:t>
            </w:r>
            <w:proofErr w:type="spellEnd"/>
            <w:r w:rsidRPr="009F2745">
              <w:rPr>
                <w:rFonts w:ascii="Arial" w:hAnsi="Arial" w:cs="Arial"/>
                <w:sz w:val="24"/>
                <w:szCs w:val="24"/>
              </w:rPr>
              <w:t xml:space="preserve"> and Jung, 2016</w:t>
            </w:r>
            <w:r>
              <w:rPr>
                <w:rFonts w:ascii="Arial" w:hAnsi="Arial" w:cs="Arial"/>
                <w:sz w:val="24"/>
                <w:szCs w:val="24"/>
              </w:rPr>
              <w:t xml:space="preserve">) </w:t>
            </w:r>
          </w:p>
        </w:tc>
      </w:tr>
      <w:tr w:rsidR="00785208" w14:paraId="5B3AAA83" w14:textId="77777777" w:rsidTr="0060461B">
        <w:tc>
          <w:tcPr>
            <w:tcW w:w="4508" w:type="dxa"/>
          </w:tcPr>
          <w:p w14:paraId="21398FB6" w14:textId="77777777" w:rsidR="00785208" w:rsidRDefault="00785208" w:rsidP="0060461B">
            <w:pPr>
              <w:spacing w:line="360" w:lineRule="auto"/>
              <w:rPr>
                <w:rFonts w:ascii="Arial" w:hAnsi="Arial" w:cs="Arial"/>
                <w:color w:val="000000" w:themeColor="text1"/>
                <w:sz w:val="24"/>
                <w:szCs w:val="28"/>
              </w:rPr>
            </w:pPr>
            <w:r w:rsidRPr="00A8787B">
              <w:rPr>
                <w:rFonts w:ascii="Arial" w:hAnsi="Arial" w:cs="Arial"/>
                <w:color w:val="000000" w:themeColor="text1"/>
                <w:sz w:val="24"/>
                <w:szCs w:val="28"/>
              </w:rPr>
              <w:t xml:space="preserve">Q10. The following are the reasons for the gap between e-sports and traditional sports. Please rate according to your real ideas (1 means strongly agree, 5 means </w:t>
            </w:r>
            <w:r w:rsidRPr="00A8787B">
              <w:rPr>
                <w:rFonts w:ascii="Arial" w:hAnsi="Arial" w:cs="Arial"/>
                <w:color w:val="000000" w:themeColor="text1"/>
                <w:sz w:val="24"/>
                <w:szCs w:val="28"/>
              </w:rPr>
              <w:lastRenderedPageBreak/>
              <w:t>strongly disagree)</w:t>
            </w:r>
          </w:p>
          <w:p w14:paraId="384B0672" w14:textId="77777777" w:rsidR="00785208" w:rsidRDefault="00785208" w:rsidP="0060461B">
            <w:pPr>
              <w:spacing w:line="360" w:lineRule="auto"/>
              <w:rPr>
                <w:rFonts w:ascii="Arial" w:hAnsi="Arial" w:cs="Arial"/>
                <w:color w:val="000000" w:themeColor="text1"/>
                <w:sz w:val="24"/>
                <w:szCs w:val="28"/>
              </w:rPr>
            </w:pPr>
          </w:p>
          <w:p w14:paraId="31430846" w14:textId="77777777" w:rsidR="00785208" w:rsidRDefault="00785208" w:rsidP="0060461B">
            <w:pPr>
              <w:spacing w:line="360" w:lineRule="auto"/>
              <w:rPr>
                <w:rFonts w:ascii="Arial" w:hAnsi="Arial" w:cs="Arial"/>
                <w:color w:val="000000" w:themeColor="text1"/>
                <w:sz w:val="24"/>
                <w:szCs w:val="28"/>
              </w:rPr>
            </w:pPr>
            <w:r w:rsidRPr="00337A4D">
              <w:rPr>
                <w:rFonts w:ascii="Arial" w:hAnsi="Arial" w:cs="Arial"/>
                <w:color w:val="000000" w:themeColor="text1"/>
                <w:sz w:val="24"/>
                <w:szCs w:val="28"/>
              </w:rPr>
              <w:t>E-sports is not recognized like traditional sports</w:t>
            </w:r>
            <w:r>
              <w:rPr>
                <w:rFonts w:ascii="Arial" w:hAnsi="Arial" w:cs="Arial"/>
                <w:color w:val="000000" w:themeColor="text1"/>
                <w:sz w:val="24"/>
                <w:szCs w:val="28"/>
              </w:rPr>
              <w:t xml:space="preserve"> as a sport.</w:t>
            </w:r>
          </w:p>
          <w:p w14:paraId="73A13C7E" w14:textId="77777777" w:rsidR="00785208" w:rsidRDefault="00785208" w:rsidP="0060461B">
            <w:pPr>
              <w:spacing w:line="360" w:lineRule="auto"/>
              <w:rPr>
                <w:rFonts w:ascii="Arial" w:hAnsi="Arial" w:cs="Arial"/>
                <w:color w:val="000000" w:themeColor="text1"/>
                <w:sz w:val="24"/>
                <w:szCs w:val="28"/>
              </w:rPr>
            </w:pPr>
          </w:p>
          <w:p w14:paraId="0B9AB087" w14:textId="77777777" w:rsidR="00785208" w:rsidRDefault="00785208" w:rsidP="0060461B">
            <w:pPr>
              <w:spacing w:line="360" w:lineRule="auto"/>
              <w:rPr>
                <w:rFonts w:ascii="Arial" w:hAnsi="Arial" w:cs="Arial"/>
                <w:color w:val="000000" w:themeColor="text1"/>
                <w:sz w:val="24"/>
                <w:szCs w:val="28"/>
              </w:rPr>
            </w:pPr>
          </w:p>
          <w:p w14:paraId="4872DD2B" w14:textId="77777777" w:rsidR="00785208" w:rsidRDefault="00785208" w:rsidP="0060461B">
            <w:pPr>
              <w:spacing w:line="360" w:lineRule="auto"/>
              <w:rPr>
                <w:rFonts w:ascii="Arial" w:hAnsi="Arial" w:cs="Arial"/>
                <w:color w:val="000000" w:themeColor="text1"/>
                <w:sz w:val="24"/>
                <w:szCs w:val="28"/>
              </w:rPr>
            </w:pPr>
            <w:r w:rsidRPr="0031362B">
              <w:rPr>
                <w:rFonts w:ascii="Arial" w:hAnsi="Arial" w:cs="Arial"/>
                <w:color w:val="000000" w:themeColor="text1"/>
                <w:sz w:val="24"/>
                <w:szCs w:val="28"/>
              </w:rPr>
              <w:t>E-sports is a commercial activity, not the same as sports</w:t>
            </w:r>
            <w:r>
              <w:rPr>
                <w:rFonts w:ascii="Arial" w:hAnsi="Arial" w:cs="Arial"/>
                <w:color w:val="000000" w:themeColor="text1"/>
                <w:sz w:val="24"/>
                <w:szCs w:val="28"/>
              </w:rPr>
              <w:t>.</w:t>
            </w:r>
          </w:p>
          <w:p w14:paraId="799BA850" w14:textId="77777777" w:rsidR="00785208" w:rsidRDefault="00785208" w:rsidP="0060461B">
            <w:pPr>
              <w:spacing w:line="360" w:lineRule="auto"/>
              <w:rPr>
                <w:rFonts w:ascii="Arial" w:hAnsi="Arial" w:cs="Arial"/>
                <w:color w:val="000000" w:themeColor="text1"/>
                <w:sz w:val="24"/>
                <w:szCs w:val="28"/>
              </w:rPr>
            </w:pPr>
          </w:p>
          <w:p w14:paraId="63950244" w14:textId="77777777" w:rsidR="00785208" w:rsidRDefault="00785208" w:rsidP="0060461B">
            <w:pPr>
              <w:spacing w:line="360" w:lineRule="auto"/>
              <w:rPr>
                <w:rFonts w:ascii="Arial" w:hAnsi="Arial" w:cs="Arial"/>
                <w:color w:val="000000" w:themeColor="text1"/>
                <w:sz w:val="24"/>
                <w:szCs w:val="28"/>
              </w:rPr>
            </w:pPr>
          </w:p>
          <w:p w14:paraId="6684D89F" w14:textId="77777777" w:rsidR="00785208" w:rsidRDefault="00785208" w:rsidP="0060461B">
            <w:pPr>
              <w:spacing w:line="360" w:lineRule="auto"/>
              <w:rPr>
                <w:rFonts w:ascii="Arial" w:hAnsi="Arial" w:cs="Arial"/>
                <w:color w:val="000000" w:themeColor="text1"/>
                <w:sz w:val="24"/>
                <w:szCs w:val="28"/>
              </w:rPr>
            </w:pPr>
          </w:p>
          <w:p w14:paraId="11773783" w14:textId="77777777" w:rsidR="00785208" w:rsidRDefault="00785208" w:rsidP="0060461B">
            <w:pPr>
              <w:spacing w:line="360" w:lineRule="auto"/>
              <w:rPr>
                <w:rFonts w:ascii="Arial" w:hAnsi="Arial" w:cs="Arial"/>
                <w:color w:val="000000" w:themeColor="text1"/>
                <w:sz w:val="24"/>
                <w:szCs w:val="28"/>
              </w:rPr>
            </w:pPr>
            <w:r w:rsidRPr="00C31DD2">
              <w:rPr>
                <w:rFonts w:ascii="Arial" w:hAnsi="Arial" w:cs="Arial"/>
                <w:color w:val="000000" w:themeColor="text1"/>
                <w:sz w:val="24"/>
                <w:szCs w:val="28"/>
              </w:rPr>
              <w:t>The life cycle of e-sports is too short, and ordinary events cannot survive for a few years, while traditional sports usually do not happen.</w:t>
            </w:r>
          </w:p>
          <w:p w14:paraId="259957B6" w14:textId="77777777" w:rsidR="00785208" w:rsidRDefault="00785208" w:rsidP="0060461B">
            <w:pPr>
              <w:spacing w:line="360" w:lineRule="auto"/>
              <w:rPr>
                <w:rFonts w:ascii="Arial" w:hAnsi="Arial" w:cs="Arial"/>
                <w:color w:val="000000" w:themeColor="text1"/>
                <w:sz w:val="24"/>
                <w:szCs w:val="28"/>
              </w:rPr>
            </w:pPr>
          </w:p>
          <w:p w14:paraId="06C6A0A9" w14:textId="77777777" w:rsidR="00785208" w:rsidRPr="000A500A" w:rsidRDefault="00785208" w:rsidP="0060461B">
            <w:pPr>
              <w:spacing w:line="360" w:lineRule="auto"/>
              <w:rPr>
                <w:rFonts w:ascii="Arial" w:hAnsi="Arial" w:cs="Arial"/>
                <w:color w:val="000000" w:themeColor="text1"/>
                <w:sz w:val="24"/>
                <w:szCs w:val="28"/>
              </w:rPr>
            </w:pPr>
            <w:r w:rsidRPr="00C31DD2">
              <w:rPr>
                <w:rFonts w:ascii="Arial" w:hAnsi="Arial" w:cs="Arial"/>
                <w:color w:val="000000" w:themeColor="text1"/>
                <w:sz w:val="24"/>
                <w:szCs w:val="28"/>
              </w:rPr>
              <w:t>Society has prejudices against e-sports</w:t>
            </w:r>
          </w:p>
        </w:tc>
        <w:tc>
          <w:tcPr>
            <w:tcW w:w="4508" w:type="dxa"/>
          </w:tcPr>
          <w:p w14:paraId="0D0E281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P</w:t>
            </w:r>
            <w:r>
              <w:rPr>
                <w:rFonts w:ascii="Arial" w:hAnsi="Arial" w:cs="Arial"/>
                <w:color w:val="000000" w:themeColor="text1"/>
                <w:sz w:val="24"/>
                <w:szCs w:val="28"/>
              </w:rPr>
              <w:t>revious research has n</w:t>
            </w:r>
            <w:r w:rsidRPr="00337A4D">
              <w:rPr>
                <w:rFonts w:ascii="Arial" w:hAnsi="Arial" w:cs="Arial"/>
                <w:color w:val="000000" w:themeColor="text1"/>
                <w:sz w:val="24"/>
                <w:szCs w:val="28"/>
              </w:rPr>
              <w:t>egative views on e-sports</w:t>
            </w:r>
            <w:r>
              <w:rPr>
                <w:rFonts w:ascii="Arial" w:hAnsi="Arial" w:cs="Arial"/>
                <w:color w:val="000000" w:themeColor="text1"/>
                <w:sz w:val="24"/>
                <w:szCs w:val="28"/>
              </w:rPr>
              <w:t>.</w:t>
            </w:r>
          </w:p>
          <w:p w14:paraId="7324089D" w14:textId="77777777" w:rsidR="00785208" w:rsidRDefault="00785208" w:rsidP="0060461B">
            <w:pPr>
              <w:spacing w:line="360" w:lineRule="auto"/>
              <w:rPr>
                <w:rFonts w:ascii="Arial" w:hAnsi="Arial" w:cs="Arial"/>
                <w:color w:val="000000" w:themeColor="text1"/>
                <w:sz w:val="24"/>
                <w:szCs w:val="28"/>
              </w:rPr>
            </w:pPr>
          </w:p>
          <w:p w14:paraId="486B5337" w14:textId="77777777" w:rsidR="00785208" w:rsidRDefault="00785208" w:rsidP="0060461B">
            <w:pPr>
              <w:spacing w:line="360" w:lineRule="auto"/>
              <w:rPr>
                <w:rFonts w:ascii="Arial" w:hAnsi="Arial" w:cs="Arial"/>
                <w:color w:val="000000" w:themeColor="text1"/>
                <w:sz w:val="24"/>
                <w:szCs w:val="28"/>
              </w:rPr>
            </w:pPr>
          </w:p>
          <w:p w14:paraId="58643946" w14:textId="77777777" w:rsidR="00785208" w:rsidRDefault="00785208" w:rsidP="0060461B">
            <w:pPr>
              <w:spacing w:line="360" w:lineRule="auto"/>
              <w:rPr>
                <w:rFonts w:ascii="Arial" w:hAnsi="Arial" w:cs="Arial"/>
                <w:color w:val="000000" w:themeColor="text1"/>
                <w:sz w:val="24"/>
                <w:szCs w:val="28"/>
              </w:rPr>
            </w:pPr>
          </w:p>
          <w:p w14:paraId="17F61989" w14:textId="77777777" w:rsidR="00785208" w:rsidRDefault="00785208" w:rsidP="0060461B">
            <w:pPr>
              <w:spacing w:line="360" w:lineRule="auto"/>
              <w:rPr>
                <w:rFonts w:ascii="Arial" w:hAnsi="Arial" w:cs="Arial"/>
                <w:color w:val="000000" w:themeColor="text1"/>
                <w:sz w:val="24"/>
                <w:szCs w:val="28"/>
              </w:rPr>
            </w:pPr>
          </w:p>
          <w:p w14:paraId="573E4DD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 xml:space="preserve">revious research (Anon, 2020; </w:t>
            </w:r>
            <w:r w:rsidRPr="00337A4D">
              <w:rPr>
                <w:rFonts w:ascii="Arial" w:hAnsi="Arial" w:cs="Arial"/>
                <w:color w:val="000000" w:themeColor="text1"/>
                <w:sz w:val="24"/>
                <w:szCs w:val="28"/>
              </w:rPr>
              <w:t>Segarra</w:t>
            </w:r>
            <w:r w:rsidRPr="00337A4D">
              <w:rPr>
                <w:rFonts w:ascii="Arial" w:hAnsi="Arial" w:cs="Arial"/>
                <w:color w:val="000000" w:themeColor="text1"/>
                <w:sz w:val="24"/>
                <w:szCs w:val="28"/>
              </w:rPr>
              <w:t>，</w:t>
            </w:r>
            <w:r w:rsidRPr="00337A4D">
              <w:rPr>
                <w:rFonts w:ascii="Arial" w:hAnsi="Arial" w:cs="Arial"/>
                <w:color w:val="000000" w:themeColor="text1"/>
                <w:sz w:val="24"/>
                <w:szCs w:val="28"/>
              </w:rPr>
              <w:t>2019</w:t>
            </w:r>
            <w:r>
              <w:rPr>
                <w:rFonts w:ascii="Arial" w:hAnsi="Arial" w:cs="Arial"/>
                <w:color w:val="000000" w:themeColor="text1"/>
                <w:sz w:val="24"/>
                <w:szCs w:val="28"/>
              </w:rPr>
              <w:t>)</w:t>
            </w:r>
          </w:p>
          <w:p w14:paraId="0C3D56B3" w14:textId="77777777" w:rsidR="00785208" w:rsidRDefault="00785208" w:rsidP="0060461B">
            <w:pPr>
              <w:spacing w:line="360" w:lineRule="auto"/>
              <w:rPr>
                <w:rFonts w:ascii="Arial" w:hAnsi="Arial" w:cs="Arial"/>
                <w:color w:val="000000" w:themeColor="text1"/>
                <w:sz w:val="24"/>
                <w:szCs w:val="28"/>
              </w:rPr>
            </w:pPr>
          </w:p>
          <w:p w14:paraId="2833D4D7" w14:textId="77777777" w:rsidR="00785208" w:rsidRDefault="00785208" w:rsidP="0060461B">
            <w:pPr>
              <w:spacing w:line="360" w:lineRule="auto"/>
              <w:rPr>
                <w:rFonts w:ascii="Arial" w:hAnsi="Arial" w:cs="Arial"/>
                <w:kern w:val="0"/>
                <w:sz w:val="24"/>
                <w:szCs w:val="24"/>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997248">
              <w:rPr>
                <w:rFonts w:ascii="Arial" w:hAnsi="Arial" w:cs="Arial"/>
                <w:color w:val="000000" w:themeColor="text1"/>
                <w:sz w:val="24"/>
                <w:szCs w:val="28"/>
              </w:rPr>
              <w:t>Jin</w:t>
            </w:r>
            <w:proofErr w:type="spellEnd"/>
            <w:r w:rsidRPr="00997248">
              <w:rPr>
                <w:rFonts w:ascii="Arial" w:hAnsi="Arial" w:cs="Arial"/>
                <w:color w:val="000000" w:themeColor="text1"/>
                <w:sz w:val="24"/>
                <w:szCs w:val="28"/>
              </w:rPr>
              <w:t>, 2010</w:t>
            </w:r>
            <w:r>
              <w:rPr>
                <w:rFonts w:ascii="Arial" w:hAnsi="Arial" w:cs="Arial"/>
                <w:color w:val="000000" w:themeColor="text1"/>
                <w:sz w:val="24"/>
                <w:szCs w:val="28"/>
              </w:rPr>
              <w:t xml:space="preserve">; </w:t>
            </w:r>
            <w:r w:rsidRPr="00997248">
              <w:rPr>
                <w:rFonts w:ascii="Arial" w:hAnsi="Arial" w:cs="Arial"/>
                <w:color w:val="000000" w:themeColor="text1"/>
                <w:sz w:val="24"/>
                <w:szCs w:val="28"/>
              </w:rPr>
              <w:t xml:space="preserve">Ahmet and </w:t>
            </w:r>
            <w:proofErr w:type="spellStart"/>
            <w:r w:rsidRPr="00997248">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r>
              <w:rPr>
                <w:rFonts w:ascii="Arial" w:hAnsi="Arial" w:cs="Arial"/>
                <w:kern w:val="0"/>
                <w:sz w:val="24"/>
                <w:szCs w:val="24"/>
              </w:rPr>
              <w:t>Amadeus, 2020; Fang,2017)</w:t>
            </w:r>
          </w:p>
          <w:p w14:paraId="6778FE57" w14:textId="77777777" w:rsidR="00785208" w:rsidRDefault="00785208" w:rsidP="0060461B">
            <w:pPr>
              <w:spacing w:line="360" w:lineRule="auto"/>
              <w:rPr>
                <w:rFonts w:ascii="Arial" w:hAnsi="Arial" w:cs="Arial"/>
                <w:kern w:val="0"/>
                <w:sz w:val="24"/>
                <w:szCs w:val="24"/>
              </w:rPr>
            </w:pPr>
          </w:p>
          <w:p w14:paraId="27C23F53" w14:textId="77777777" w:rsidR="00785208" w:rsidRDefault="00785208" w:rsidP="0060461B">
            <w:pPr>
              <w:spacing w:line="360" w:lineRule="auto"/>
              <w:rPr>
                <w:rFonts w:ascii="Arial" w:hAnsi="Arial" w:cs="Arial"/>
                <w:sz w:val="24"/>
                <w:szCs w:val="24"/>
              </w:rPr>
            </w:pPr>
            <w:r>
              <w:rPr>
                <w:rFonts w:ascii="Arial" w:hAnsi="Arial" w:cs="Arial" w:hint="eastAsia"/>
                <w:kern w:val="0"/>
                <w:sz w:val="24"/>
                <w:szCs w:val="24"/>
              </w:rPr>
              <w:t>P</w:t>
            </w:r>
            <w:r>
              <w:rPr>
                <w:rFonts w:ascii="Arial" w:hAnsi="Arial" w:cs="Arial"/>
                <w:kern w:val="0"/>
                <w:sz w:val="24"/>
                <w:szCs w:val="24"/>
              </w:rPr>
              <w:t xml:space="preserve">revious research (Li, 2019; Sohu,2020; </w:t>
            </w:r>
            <w:proofErr w:type="spellStart"/>
            <w:r w:rsidRPr="006A7A62">
              <w:rPr>
                <w:rFonts w:ascii="Arial" w:hAnsi="Arial" w:cs="Arial"/>
                <w:sz w:val="24"/>
                <w:szCs w:val="24"/>
              </w:rPr>
              <w:t>Wooyoung</w:t>
            </w:r>
            <w:proofErr w:type="spellEnd"/>
            <w:r w:rsidRPr="006A7A62">
              <w:rPr>
                <w:rFonts w:ascii="Arial" w:hAnsi="Arial" w:cs="Arial"/>
                <w:sz w:val="24"/>
                <w:szCs w:val="24"/>
              </w:rPr>
              <w:t xml:space="preserve"> and Byon</w:t>
            </w:r>
            <w:r>
              <w:rPr>
                <w:rFonts w:ascii="Arial" w:hAnsi="Arial" w:cs="Arial"/>
                <w:sz w:val="24"/>
                <w:szCs w:val="24"/>
              </w:rPr>
              <w:t xml:space="preserve">, 2019) </w:t>
            </w:r>
          </w:p>
          <w:p w14:paraId="62042652" w14:textId="77777777" w:rsidR="00785208" w:rsidRDefault="00785208" w:rsidP="0060461B">
            <w:pPr>
              <w:spacing w:line="360" w:lineRule="auto"/>
              <w:rPr>
                <w:rFonts w:ascii="Arial" w:hAnsi="Arial" w:cs="Arial"/>
                <w:sz w:val="24"/>
                <w:szCs w:val="24"/>
              </w:rPr>
            </w:pPr>
          </w:p>
          <w:p w14:paraId="543F0974" w14:textId="77777777" w:rsidR="00785208" w:rsidRDefault="00785208" w:rsidP="0060461B">
            <w:pPr>
              <w:spacing w:line="360" w:lineRule="auto"/>
              <w:rPr>
                <w:rFonts w:ascii="Arial" w:hAnsi="Arial" w:cs="Arial"/>
                <w:sz w:val="24"/>
                <w:szCs w:val="24"/>
              </w:rPr>
            </w:pPr>
          </w:p>
          <w:p w14:paraId="115A960A" w14:textId="77777777" w:rsidR="00785208" w:rsidRPr="00337A4D" w:rsidRDefault="00785208" w:rsidP="0060461B">
            <w:pPr>
              <w:spacing w:line="360" w:lineRule="auto"/>
              <w:rPr>
                <w:rFonts w:ascii="Arial" w:hAnsi="Arial" w:cs="Arial"/>
                <w:color w:val="000000" w:themeColor="text1"/>
                <w:sz w:val="24"/>
                <w:szCs w:val="28"/>
              </w:rPr>
            </w:pPr>
            <w:r>
              <w:rPr>
                <w:rFonts w:ascii="Arial" w:hAnsi="Arial" w:cs="Arial" w:hint="eastAsia"/>
                <w:sz w:val="24"/>
                <w:szCs w:val="24"/>
              </w:rPr>
              <w:t>P</w:t>
            </w:r>
            <w:r>
              <w:rPr>
                <w:rFonts w:ascii="Arial" w:hAnsi="Arial" w:cs="Arial"/>
                <w:sz w:val="24"/>
                <w:szCs w:val="24"/>
              </w:rPr>
              <w:t xml:space="preserve">revious research (Anon, 2020; </w:t>
            </w:r>
            <w:r w:rsidRPr="00B14AE1">
              <w:rPr>
                <w:rFonts w:ascii="Arial" w:hAnsi="Arial" w:cs="Arial"/>
                <w:sz w:val="24"/>
                <w:szCs w:val="24"/>
              </w:rPr>
              <w:t>Kwan</w:t>
            </w:r>
            <w:r>
              <w:rPr>
                <w:rFonts w:ascii="Arial" w:hAnsi="Arial" w:cs="Arial"/>
                <w:sz w:val="24"/>
                <w:szCs w:val="24"/>
              </w:rPr>
              <w:t xml:space="preserve">, </w:t>
            </w:r>
            <w:r w:rsidRPr="00B14AE1">
              <w:rPr>
                <w:rFonts w:ascii="Arial" w:hAnsi="Arial" w:cs="Arial"/>
                <w:sz w:val="24"/>
                <w:szCs w:val="24"/>
              </w:rPr>
              <w:t>Wei</w:t>
            </w:r>
            <w:r>
              <w:rPr>
                <w:rFonts w:ascii="Arial" w:hAnsi="Arial" w:cs="Arial"/>
                <w:sz w:val="24"/>
                <w:szCs w:val="24"/>
              </w:rPr>
              <w:t xml:space="preserve"> </w:t>
            </w:r>
            <w:r w:rsidRPr="00B14AE1">
              <w:rPr>
                <w:rFonts w:ascii="Arial" w:hAnsi="Arial" w:cs="Arial"/>
                <w:sz w:val="24"/>
                <w:szCs w:val="24"/>
              </w:rPr>
              <w:t>and Julian</w:t>
            </w:r>
            <w:r>
              <w:rPr>
                <w:rFonts w:ascii="Arial" w:hAnsi="Arial" w:cs="Arial"/>
                <w:sz w:val="24"/>
                <w:szCs w:val="24"/>
              </w:rPr>
              <w:t xml:space="preserve">, 2010; </w:t>
            </w:r>
            <w:r w:rsidRPr="00594F8B">
              <w:rPr>
                <w:rFonts w:ascii="Arial" w:hAnsi="Arial" w:cs="Arial"/>
                <w:sz w:val="24"/>
                <w:szCs w:val="24"/>
              </w:rPr>
              <w:t>MILIĆ</w:t>
            </w:r>
            <w:r>
              <w:rPr>
                <w:rFonts w:ascii="Arial" w:hAnsi="Arial" w:cs="Arial"/>
                <w:sz w:val="24"/>
                <w:szCs w:val="24"/>
              </w:rPr>
              <w:t xml:space="preserve">, 2020; </w:t>
            </w:r>
            <w:proofErr w:type="spellStart"/>
            <w:r w:rsidRPr="00E71C02">
              <w:rPr>
                <w:rFonts w:ascii="Arial" w:hAnsi="Arial" w:cs="Arial"/>
                <w:sz w:val="24"/>
                <w:szCs w:val="24"/>
              </w:rPr>
              <w:t>Szépné</w:t>
            </w:r>
            <w:proofErr w:type="spellEnd"/>
            <w:r>
              <w:rPr>
                <w:rFonts w:ascii="Arial" w:hAnsi="Arial" w:cs="Arial"/>
                <w:sz w:val="24"/>
                <w:szCs w:val="24"/>
              </w:rPr>
              <w:t xml:space="preserve">, </w:t>
            </w:r>
            <w:proofErr w:type="spellStart"/>
            <w:r w:rsidRPr="00E71C02">
              <w:rPr>
                <w:rFonts w:ascii="Arial" w:hAnsi="Arial" w:cs="Arial"/>
                <w:sz w:val="24"/>
                <w:szCs w:val="24"/>
              </w:rPr>
              <w:t>Csernoch</w:t>
            </w:r>
            <w:proofErr w:type="spellEnd"/>
            <w:r>
              <w:rPr>
                <w:rFonts w:ascii="Arial" w:hAnsi="Arial" w:cs="Arial"/>
                <w:sz w:val="24"/>
                <w:szCs w:val="24"/>
              </w:rPr>
              <w:t xml:space="preserve"> </w:t>
            </w:r>
            <w:r w:rsidRPr="00E71C02">
              <w:rPr>
                <w:rFonts w:ascii="Arial" w:hAnsi="Arial" w:cs="Arial"/>
                <w:sz w:val="24"/>
                <w:szCs w:val="24"/>
              </w:rPr>
              <w:t xml:space="preserve">and </w:t>
            </w:r>
            <w:proofErr w:type="spellStart"/>
            <w:r w:rsidRPr="00E71C02">
              <w:rPr>
                <w:rFonts w:ascii="Arial" w:hAnsi="Arial" w:cs="Arial"/>
                <w:sz w:val="24"/>
                <w:szCs w:val="24"/>
              </w:rPr>
              <w:t>Balatoni</w:t>
            </w:r>
            <w:proofErr w:type="spellEnd"/>
            <w:r>
              <w:rPr>
                <w:rFonts w:ascii="Arial" w:hAnsi="Arial" w:cs="Arial"/>
                <w:sz w:val="24"/>
                <w:szCs w:val="24"/>
              </w:rPr>
              <w:t xml:space="preserve">, 2019; Lin, Wang and Qi, 2019; Lou, 2018; </w:t>
            </w:r>
            <w:proofErr w:type="spellStart"/>
            <w:r>
              <w:rPr>
                <w:rFonts w:ascii="Arial" w:hAnsi="Arial" w:cs="Arial" w:hint="eastAsia"/>
                <w:sz w:val="24"/>
                <w:szCs w:val="24"/>
              </w:rPr>
              <w:t>Xue</w:t>
            </w:r>
            <w:proofErr w:type="spellEnd"/>
            <w:r>
              <w:rPr>
                <w:rFonts w:ascii="Arial" w:hAnsi="Arial" w:cs="Arial"/>
                <w:sz w:val="24"/>
                <w:szCs w:val="24"/>
              </w:rPr>
              <w:t xml:space="preserve">, 2016) </w:t>
            </w:r>
          </w:p>
        </w:tc>
      </w:tr>
      <w:tr w:rsidR="00785208" w14:paraId="35A5BEFD" w14:textId="77777777" w:rsidTr="0060461B">
        <w:tc>
          <w:tcPr>
            <w:tcW w:w="4508" w:type="dxa"/>
          </w:tcPr>
          <w:p w14:paraId="74AC5C3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Q</w:t>
            </w:r>
            <w:r>
              <w:rPr>
                <w:rFonts w:ascii="Arial" w:hAnsi="Arial" w:cs="Arial"/>
                <w:color w:val="000000" w:themeColor="text1"/>
                <w:sz w:val="24"/>
                <w:szCs w:val="28"/>
              </w:rPr>
              <w:t>11.</w:t>
            </w:r>
            <w:r>
              <w:t xml:space="preserve"> </w:t>
            </w:r>
            <w:r w:rsidRPr="00594F8B">
              <w:rPr>
                <w:rFonts w:ascii="Arial" w:hAnsi="Arial" w:cs="Arial"/>
                <w:color w:val="000000" w:themeColor="text1"/>
                <w:sz w:val="24"/>
                <w:szCs w:val="28"/>
              </w:rPr>
              <w:t>Do you think e-sports can be used as a major in the university?</w:t>
            </w:r>
          </w:p>
          <w:p w14:paraId="135AE17C" w14:textId="77777777" w:rsidR="00785208" w:rsidRDefault="00785208" w:rsidP="0060461B">
            <w:pPr>
              <w:spacing w:line="360" w:lineRule="auto"/>
              <w:rPr>
                <w:rFonts w:ascii="Arial" w:hAnsi="Arial" w:cs="Arial"/>
                <w:color w:val="000000" w:themeColor="text1"/>
                <w:sz w:val="24"/>
                <w:szCs w:val="28"/>
              </w:rPr>
            </w:pPr>
          </w:p>
          <w:p w14:paraId="2088FF61"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es</w:t>
            </w:r>
          </w:p>
          <w:p w14:paraId="42BA01F5" w14:textId="77777777" w:rsidR="00785208" w:rsidRDefault="00785208" w:rsidP="0060461B">
            <w:pPr>
              <w:spacing w:line="360" w:lineRule="auto"/>
              <w:rPr>
                <w:rFonts w:ascii="Arial" w:hAnsi="Arial" w:cs="Arial"/>
                <w:color w:val="000000" w:themeColor="text1"/>
                <w:sz w:val="24"/>
                <w:szCs w:val="28"/>
              </w:rPr>
            </w:pPr>
          </w:p>
          <w:p w14:paraId="74E9E60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tc>
        <w:tc>
          <w:tcPr>
            <w:tcW w:w="4508" w:type="dxa"/>
          </w:tcPr>
          <w:p w14:paraId="4C2B569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 xml:space="preserve">revious research (Yu, 2020; 3DGAME, 2021) </w:t>
            </w:r>
          </w:p>
        </w:tc>
      </w:tr>
      <w:tr w:rsidR="00785208" w14:paraId="1934983C" w14:textId="77777777" w:rsidTr="0060461B">
        <w:tc>
          <w:tcPr>
            <w:tcW w:w="4508" w:type="dxa"/>
          </w:tcPr>
          <w:p w14:paraId="329CCB79" w14:textId="77777777" w:rsidR="00785208" w:rsidRDefault="00785208" w:rsidP="0060461B">
            <w:pPr>
              <w:spacing w:line="360" w:lineRule="auto"/>
              <w:rPr>
                <w:rFonts w:ascii="Arial" w:hAnsi="Arial" w:cs="Arial"/>
                <w:color w:val="000000" w:themeColor="text1"/>
                <w:sz w:val="24"/>
                <w:szCs w:val="28"/>
              </w:rPr>
            </w:pPr>
            <w:r w:rsidRPr="00A8787B">
              <w:rPr>
                <w:rFonts w:ascii="Arial" w:hAnsi="Arial" w:cs="Arial"/>
                <w:color w:val="000000" w:themeColor="text1"/>
                <w:sz w:val="24"/>
                <w:szCs w:val="28"/>
              </w:rPr>
              <w:t xml:space="preserve">Q12. The following are the conditions for e-sports games to survive in the current environment. Please rate them according to your real ideas (1 means strongly agree, 5 means strongly </w:t>
            </w:r>
            <w:r w:rsidRPr="00A8787B">
              <w:rPr>
                <w:rFonts w:ascii="Arial" w:hAnsi="Arial" w:cs="Arial"/>
                <w:color w:val="000000" w:themeColor="text1"/>
                <w:sz w:val="24"/>
                <w:szCs w:val="28"/>
              </w:rPr>
              <w:lastRenderedPageBreak/>
              <w:t>disagree)</w:t>
            </w:r>
          </w:p>
          <w:p w14:paraId="4436B973" w14:textId="77777777" w:rsidR="00785208" w:rsidRDefault="00785208" w:rsidP="0060461B">
            <w:pPr>
              <w:spacing w:line="360" w:lineRule="auto"/>
              <w:rPr>
                <w:rFonts w:ascii="Arial" w:hAnsi="Arial" w:cs="Arial"/>
                <w:color w:val="000000" w:themeColor="text1"/>
                <w:sz w:val="24"/>
                <w:szCs w:val="28"/>
              </w:rPr>
            </w:pPr>
          </w:p>
          <w:p w14:paraId="0275381D" w14:textId="77777777" w:rsidR="00785208" w:rsidRDefault="00785208" w:rsidP="0060461B">
            <w:pPr>
              <w:spacing w:line="360" w:lineRule="auto"/>
              <w:rPr>
                <w:rFonts w:ascii="Arial" w:hAnsi="Arial" w:cs="Arial"/>
                <w:color w:val="000000" w:themeColor="text1"/>
                <w:sz w:val="24"/>
                <w:szCs w:val="28"/>
              </w:rPr>
            </w:pPr>
            <w:r w:rsidRPr="00794AFF">
              <w:rPr>
                <w:rFonts w:ascii="Arial" w:hAnsi="Arial" w:cs="Arial"/>
                <w:color w:val="000000" w:themeColor="text1"/>
                <w:sz w:val="24"/>
                <w:szCs w:val="28"/>
              </w:rPr>
              <w:t>The playability of the game itself</w:t>
            </w:r>
            <w:r>
              <w:rPr>
                <w:rFonts w:ascii="Arial" w:hAnsi="Arial" w:cs="Arial"/>
                <w:color w:val="000000" w:themeColor="text1"/>
                <w:sz w:val="24"/>
                <w:szCs w:val="28"/>
              </w:rPr>
              <w:t>.</w:t>
            </w:r>
          </w:p>
          <w:p w14:paraId="65F66103" w14:textId="77777777" w:rsidR="00785208" w:rsidRDefault="00785208" w:rsidP="0060461B">
            <w:pPr>
              <w:spacing w:line="360" w:lineRule="auto"/>
              <w:rPr>
                <w:rFonts w:ascii="Arial" w:hAnsi="Arial" w:cs="Arial"/>
                <w:color w:val="000000" w:themeColor="text1"/>
                <w:sz w:val="24"/>
                <w:szCs w:val="28"/>
              </w:rPr>
            </w:pPr>
          </w:p>
          <w:p w14:paraId="37F49DF0" w14:textId="77777777" w:rsidR="00785208" w:rsidRDefault="00785208" w:rsidP="0060461B">
            <w:pPr>
              <w:spacing w:line="360" w:lineRule="auto"/>
              <w:rPr>
                <w:rFonts w:ascii="Arial" w:hAnsi="Arial" w:cs="Arial"/>
                <w:color w:val="000000" w:themeColor="text1"/>
                <w:sz w:val="24"/>
                <w:szCs w:val="28"/>
              </w:rPr>
            </w:pPr>
            <w:r w:rsidRPr="00794AFF">
              <w:rPr>
                <w:rFonts w:ascii="Arial" w:hAnsi="Arial" w:cs="Arial"/>
                <w:color w:val="000000" w:themeColor="text1"/>
                <w:sz w:val="24"/>
                <w:szCs w:val="28"/>
              </w:rPr>
              <w:t>Capital investment</w:t>
            </w:r>
            <w:r>
              <w:rPr>
                <w:rFonts w:ascii="Arial" w:hAnsi="Arial" w:cs="Arial"/>
                <w:color w:val="000000" w:themeColor="text1"/>
                <w:sz w:val="24"/>
                <w:szCs w:val="28"/>
              </w:rPr>
              <w:t>.</w:t>
            </w:r>
          </w:p>
          <w:p w14:paraId="3E5BD59B" w14:textId="77777777" w:rsidR="00785208" w:rsidRDefault="00785208" w:rsidP="0060461B">
            <w:pPr>
              <w:spacing w:line="360" w:lineRule="auto"/>
              <w:rPr>
                <w:rFonts w:ascii="Arial" w:hAnsi="Arial" w:cs="Arial"/>
                <w:color w:val="000000" w:themeColor="text1"/>
                <w:sz w:val="24"/>
                <w:szCs w:val="28"/>
              </w:rPr>
            </w:pPr>
          </w:p>
          <w:p w14:paraId="641E77D8" w14:textId="77777777" w:rsidR="00785208" w:rsidRDefault="00785208" w:rsidP="0060461B">
            <w:pPr>
              <w:spacing w:line="360" w:lineRule="auto"/>
              <w:rPr>
                <w:rFonts w:ascii="Arial" w:hAnsi="Arial" w:cs="Arial"/>
                <w:color w:val="000000" w:themeColor="text1"/>
                <w:sz w:val="24"/>
                <w:szCs w:val="28"/>
              </w:rPr>
            </w:pPr>
          </w:p>
          <w:p w14:paraId="7FE87FD1" w14:textId="77777777" w:rsidR="00785208" w:rsidRDefault="00785208" w:rsidP="0060461B">
            <w:pPr>
              <w:spacing w:line="360" w:lineRule="auto"/>
              <w:rPr>
                <w:rFonts w:ascii="Arial" w:hAnsi="Arial" w:cs="Arial"/>
                <w:color w:val="000000" w:themeColor="text1"/>
                <w:sz w:val="24"/>
                <w:szCs w:val="28"/>
              </w:rPr>
            </w:pPr>
          </w:p>
          <w:p w14:paraId="157C79C7" w14:textId="77777777" w:rsidR="00785208" w:rsidRDefault="00785208" w:rsidP="0060461B">
            <w:pPr>
              <w:spacing w:line="360" w:lineRule="auto"/>
              <w:rPr>
                <w:rFonts w:ascii="Arial" w:hAnsi="Arial" w:cs="Arial"/>
                <w:color w:val="000000" w:themeColor="text1"/>
                <w:sz w:val="24"/>
                <w:szCs w:val="28"/>
              </w:rPr>
            </w:pPr>
          </w:p>
          <w:p w14:paraId="63587CB7" w14:textId="77777777" w:rsidR="00785208" w:rsidRDefault="00785208" w:rsidP="0060461B">
            <w:pPr>
              <w:spacing w:line="360" w:lineRule="auto"/>
              <w:rPr>
                <w:rFonts w:ascii="Arial" w:hAnsi="Arial" w:cs="Arial"/>
                <w:color w:val="000000" w:themeColor="text1"/>
                <w:sz w:val="24"/>
                <w:szCs w:val="28"/>
              </w:rPr>
            </w:pPr>
            <w:r w:rsidRPr="007039B9">
              <w:rPr>
                <w:rFonts w:ascii="Arial" w:hAnsi="Arial" w:cs="Arial"/>
                <w:color w:val="000000" w:themeColor="text1"/>
                <w:sz w:val="24"/>
                <w:szCs w:val="28"/>
              </w:rPr>
              <w:t>Institutionalization of e</w:t>
            </w:r>
            <w:r>
              <w:rPr>
                <w:rFonts w:ascii="Arial" w:hAnsi="Arial" w:cs="Arial"/>
                <w:color w:val="000000" w:themeColor="text1"/>
                <w:sz w:val="24"/>
                <w:szCs w:val="28"/>
              </w:rPr>
              <w:t>-s</w:t>
            </w:r>
            <w:r w:rsidRPr="007039B9">
              <w:rPr>
                <w:rFonts w:ascii="Arial" w:hAnsi="Arial" w:cs="Arial"/>
                <w:color w:val="000000" w:themeColor="text1"/>
                <w:sz w:val="24"/>
                <w:szCs w:val="28"/>
              </w:rPr>
              <w:t>ports</w:t>
            </w:r>
          </w:p>
          <w:p w14:paraId="54B565E0" w14:textId="77777777" w:rsidR="00785208" w:rsidRDefault="00785208" w:rsidP="0060461B">
            <w:pPr>
              <w:spacing w:line="360" w:lineRule="auto"/>
              <w:rPr>
                <w:rFonts w:ascii="Arial" w:hAnsi="Arial" w:cs="Arial"/>
                <w:color w:val="000000" w:themeColor="text1"/>
                <w:sz w:val="24"/>
                <w:szCs w:val="28"/>
              </w:rPr>
            </w:pPr>
          </w:p>
          <w:p w14:paraId="4E1223B5" w14:textId="77777777" w:rsidR="00785208" w:rsidRDefault="00785208" w:rsidP="0060461B">
            <w:pPr>
              <w:spacing w:line="360" w:lineRule="auto"/>
              <w:rPr>
                <w:rFonts w:ascii="Arial" w:hAnsi="Arial" w:cs="Arial"/>
                <w:color w:val="000000" w:themeColor="text1"/>
                <w:sz w:val="24"/>
                <w:szCs w:val="28"/>
              </w:rPr>
            </w:pPr>
          </w:p>
          <w:p w14:paraId="28F0AEB9" w14:textId="77777777" w:rsidR="00785208" w:rsidRDefault="00785208" w:rsidP="0060461B">
            <w:pPr>
              <w:spacing w:line="360" w:lineRule="auto"/>
              <w:rPr>
                <w:rFonts w:ascii="Arial" w:hAnsi="Arial" w:cs="Arial"/>
                <w:color w:val="000000" w:themeColor="text1"/>
                <w:sz w:val="24"/>
                <w:szCs w:val="28"/>
              </w:rPr>
            </w:pPr>
          </w:p>
          <w:p w14:paraId="346BAC20" w14:textId="77777777" w:rsidR="00785208" w:rsidRDefault="00785208" w:rsidP="0060461B">
            <w:pPr>
              <w:spacing w:line="360" w:lineRule="auto"/>
              <w:rPr>
                <w:rFonts w:ascii="Arial" w:hAnsi="Arial" w:cs="Arial"/>
                <w:color w:val="000000" w:themeColor="text1"/>
                <w:sz w:val="24"/>
                <w:szCs w:val="28"/>
              </w:rPr>
            </w:pPr>
          </w:p>
          <w:p w14:paraId="21B714F4" w14:textId="77777777" w:rsidR="00785208" w:rsidRDefault="00785208" w:rsidP="0060461B">
            <w:pPr>
              <w:spacing w:line="360" w:lineRule="auto"/>
              <w:rPr>
                <w:rFonts w:ascii="Arial" w:hAnsi="Arial" w:cs="Arial"/>
                <w:color w:val="000000" w:themeColor="text1"/>
                <w:sz w:val="24"/>
                <w:szCs w:val="28"/>
              </w:rPr>
            </w:pPr>
          </w:p>
          <w:p w14:paraId="07AB9981" w14:textId="77777777" w:rsidR="00785208" w:rsidRDefault="00785208" w:rsidP="0060461B">
            <w:pPr>
              <w:spacing w:line="360" w:lineRule="auto"/>
              <w:rPr>
                <w:rFonts w:ascii="Arial" w:hAnsi="Arial" w:cs="Arial"/>
                <w:color w:val="000000" w:themeColor="text1"/>
                <w:sz w:val="24"/>
                <w:szCs w:val="28"/>
              </w:rPr>
            </w:pPr>
          </w:p>
          <w:p w14:paraId="5D2C9A91" w14:textId="77777777" w:rsidR="00785208" w:rsidRDefault="00785208" w:rsidP="0060461B">
            <w:pPr>
              <w:spacing w:line="360" w:lineRule="auto"/>
              <w:rPr>
                <w:rFonts w:ascii="Arial" w:hAnsi="Arial" w:cs="Arial"/>
                <w:color w:val="000000" w:themeColor="text1"/>
                <w:sz w:val="24"/>
                <w:szCs w:val="28"/>
              </w:rPr>
            </w:pPr>
          </w:p>
          <w:p w14:paraId="13328911" w14:textId="77777777" w:rsidR="00785208" w:rsidRDefault="00785208" w:rsidP="0060461B">
            <w:pPr>
              <w:spacing w:line="360" w:lineRule="auto"/>
              <w:rPr>
                <w:rFonts w:ascii="Arial" w:hAnsi="Arial" w:cs="Arial"/>
                <w:color w:val="000000" w:themeColor="text1"/>
                <w:sz w:val="24"/>
                <w:szCs w:val="28"/>
              </w:rPr>
            </w:pPr>
            <w:r w:rsidRPr="007039B9">
              <w:rPr>
                <w:rFonts w:ascii="Arial" w:hAnsi="Arial" w:cs="Arial"/>
                <w:color w:val="000000" w:themeColor="text1"/>
                <w:sz w:val="24"/>
                <w:szCs w:val="28"/>
              </w:rPr>
              <w:t>Society needs recognition of e-sports</w:t>
            </w:r>
          </w:p>
        </w:tc>
        <w:tc>
          <w:tcPr>
            <w:tcW w:w="4508" w:type="dxa"/>
          </w:tcPr>
          <w:p w14:paraId="14C1033B" w14:textId="77777777" w:rsidR="00785208" w:rsidRDefault="00785208" w:rsidP="0060461B">
            <w:pPr>
              <w:spacing w:line="360" w:lineRule="auto"/>
              <w:rPr>
                <w:rFonts w:ascii="Arial" w:hAnsi="Arial" w:cs="Arial"/>
                <w:color w:val="000000" w:themeColor="text1"/>
                <w:sz w:val="24"/>
                <w:szCs w:val="28"/>
              </w:rPr>
            </w:pPr>
          </w:p>
          <w:p w14:paraId="4BA5AECC" w14:textId="77777777" w:rsidR="00785208" w:rsidRDefault="00785208" w:rsidP="0060461B">
            <w:pPr>
              <w:spacing w:line="360" w:lineRule="auto"/>
              <w:rPr>
                <w:rFonts w:ascii="Arial" w:hAnsi="Arial" w:cs="Arial"/>
                <w:color w:val="000000" w:themeColor="text1"/>
                <w:sz w:val="24"/>
                <w:szCs w:val="28"/>
              </w:rPr>
            </w:pPr>
          </w:p>
          <w:p w14:paraId="2E2FA313" w14:textId="77777777" w:rsidR="00785208" w:rsidRDefault="00785208" w:rsidP="0060461B">
            <w:pPr>
              <w:spacing w:line="360" w:lineRule="auto"/>
              <w:rPr>
                <w:rFonts w:ascii="Arial" w:hAnsi="Arial" w:cs="Arial"/>
                <w:color w:val="000000" w:themeColor="text1"/>
                <w:sz w:val="24"/>
                <w:szCs w:val="28"/>
              </w:rPr>
            </w:pPr>
          </w:p>
          <w:p w14:paraId="748FD702" w14:textId="77777777" w:rsidR="00785208" w:rsidRDefault="00785208" w:rsidP="0060461B">
            <w:pPr>
              <w:spacing w:line="360" w:lineRule="auto"/>
              <w:rPr>
                <w:rFonts w:ascii="Arial" w:hAnsi="Arial" w:cs="Arial"/>
                <w:color w:val="000000" w:themeColor="text1"/>
                <w:sz w:val="24"/>
                <w:szCs w:val="28"/>
              </w:rPr>
            </w:pPr>
          </w:p>
          <w:p w14:paraId="4D38500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P</w:t>
            </w:r>
            <w:r>
              <w:rPr>
                <w:rFonts w:ascii="Arial" w:hAnsi="Arial" w:cs="Arial"/>
                <w:color w:val="000000" w:themeColor="text1"/>
                <w:sz w:val="24"/>
                <w:szCs w:val="28"/>
              </w:rPr>
              <w:t>revious research (</w:t>
            </w:r>
            <w:r w:rsidRPr="00794AFF">
              <w:rPr>
                <w:rFonts w:ascii="Arial" w:hAnsi="Arial" w:cs="Arial"/>
                <w:color w:val="000000" w:themeColor="text1"/>
                <w:sz w:val="24"/>
                <w:szCs w:val="28"/>
              </w:rPr>
              <w:t>Zhou</w:t>
            </w:r>
            <w:r w:rsidRPr="00794AFF">
              <w:rPr>
                <w:rFonts w:ascii="Arial" w:hAnsi="Arial" w:cs="Arial"/>
                <w:color w:val="000000" w:themeColor="text1"/>
                <w:sz w:val="24"/>
                <w:szCs w:val="28"/>
              </w:rPr>
              <w:t>，</w:t>
            </w:r>
            <w:r w:rsidRPr="00794AFF">
              <w:rPr>
                <w:rFonts w:ascii="Arial" w:hAnsi="Arial" w:cs="Arial"/>
                <w:color w:val="000000" w:themeColor="text1"/>
                <w:sz w:val="24"/>
                <w:szCs w:val="28"/>
              </w:rPr>
              <w:t>2018</w:t>
            </w:r>
            <w:r>
              <w:rPr>
                <w:rFonts w:ascii="Arial" w:hAnsi="Arial" w:cs="Arial"/>
                <w:color w:val="000000" w:themeColor="text1"/>
                <w:sz w:val="24"/>
                <w:szCs w:val="28"/>
              </w:rPr>
              <w:t xml:space="preserve">; </w:t>
            </w:r>
            <w:r w:rsidRPr="00794AFF">
              <w:rPr>
                <w:rFonts w:ascii="Arial" w:hAnsi="Arial" w:cs="Arial"/>
                <w:color w:val="000000" w:themeColor="text1"/>
                <w:sz w:val="24"/>
                <w:szCs w:val="28"/>
              </w:rPr>
              <w:t>Li</w:t>
            </w:r>
            <w:r w:rsidRPr="00794AFF">
              <w:rPr>
                <w:rFonts w:ascii="Arial" w:hAnsi="Arial" w:cs="Arial"/>
                <w:color w:val="000000" w:themeColor="text1"/>
                <w:sz w:val="24"/>
                <w:szCs w:val="28"/>
              </w:rPr>
              <w:t>，</w:t>
            </w:r>
            <w:r w:rsidRPr="00794AFF">
              <w:rPr>
                <w:rFonts w:ascii="Arial" w:hAnsi="Arial" w:cs="Arial"/>
                <w:color w:val="000000" w:themeColor="text1"/>
                <w:sz w:val="24"/>
                <w:szCs w:val="28"/>
              </w:rPr>
              <w:t>2019</w:t>
            </w:r>
            <w:r>
              <w:rPr>
                <w:rFonts w:ascii="Arial" w:hAnsi="Arial" w:cs="Arial"/>
                <w:color w:val="000000" w:themeColor="text1"/>
                <w:sz w:val="24"/>
                <w:szCs w:val="28"/>
              </w:rPr>
              <w:t xml:space="preserve">; </w:t>
            </w:r>
            <w:proofErr w:type="spellStart"/>
            <w:r>
              <w:rPr>
                <w:rFonts w:ascii="Arial" w:hAnsi="Arial" w:cs="Arial"/>
                <w:color w:val="000000" w:themeColor="text1"/>
                <w:sz w:val="24"/>
                <w:szCs w:val="28"/>
              </w:rPr>
              <w:t>Sohu</w:t>
            </w:r>
            <w:proofErr w:type="spellEnd"/>
            <w:r>
              <w:rPr>
                <w:rFonts w:ascii="Arial" w:hAnsi="Arial" w:cs="Arial"/>
                <w:color w:val="000000" w:themeColor="text1"/>
                <w:sz w:val="24"/>
                <w:szCs w:val="28"/>
              </w:rPr>
              <w:t>, 2020)</w:t>
            </w:r>
          </w:p>
          <w:p w14:paraId="0462F064" w14:textId="77777777" w:rsidR="00785208" w:rsidRDefault="00785208" w:rsidP="0060461B">
            <w:pPr>
              <w:spacing w:line="360" w:lineRule="auto"/>
              <w:rPr>
                <w:rFonts w:ascii="Arial" w:hAnsi="Arial" w:cs="Arial"/>
                <w:color w:val="000000" w:themeColor="text1"/>
                <w:sz w:val="24"/>
                <w:szCs w:val="28"/>
              </w:rPr>
            </w:pPr>
          </w:p>
          <w:p w14:paraId="62ACE99E" w14:textId="77777777" w:rsidR="00785208" w:rsidRDefault="00785208" w:rsidP="0060461B">
            <w:pPr>
              <w:spacing w:line="360" w:lineRule="auto"/>
              <w:rPr>
                <w:rFonts w:ascii="Arial" w:hAnsi="Arial" w:cs="Arial"/>
                <w:kern w:val="0"/>
                <w:sz w:val="24"/>
                <w:szCs w:val="24"/>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Pr>
                <w:rFonts w:ascii="Arial" w:hAnsi="Arial" w:cs="Arial"/>
                <w:color w:val="000000" w:themeColor="text1"/>
                <w:sz w:val="24"/>
                <w:szCs w:val="28"/>
              </w:rPr>
              <w:t>Jin</w:t>
            </w:r>
            <w:proofErr w:type="spellEnd"/>
            <w:r>
              <w:rPr>
                <w:rFonts w:ascii="Arial" w:hAnsi="Arial" w:cs="Arial"/>
                <w:color w:val="000000" w:themeColor="text1"/>
                <w:sz w:val="24"/>
                <w:szCs w:val="28"/>
              </w:rPr>
              <w:t xml:space="preserve">, 2010; </w:t>
            </w:r>
            <w:r w:rsidRPr="00997248">
              <w:rPr>
                <w:rFonts w:ascii="Arial" w:hAnsi="Arial" w:cs="Arial"/>
                <w:color w:val="000000" w:themeColor="text1"/>
                <w:sz w:val="24"/>
                <w:szCs w:val="28"/>
              </w:rPr>
              <w:t xml:space="preserve">Ahmet and </w:t>
            </w:r>
            <w:proofErr w:type="spellStart"/>
            <w:r w:rsidRPr="00997248">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r>
              <w:rPr>
                <w:rFonts w:ascii="Arial" w:hAnsi="Arial" w:cs="Arial"/>
                <w:kern w:val="0"/>
                <w:sz w:val="24"/>
                <w:szCs w:val="24"/>
              </w:rPr>
              <w:t xml:space="preserve">Amadeus, 2020; Fang, 2017) </w:t>
            </w:r>
          </w:p>
          <w:p w14:paraId="1E8B4292" w14:textId="77777777" w:rsidR="00785208" w:rsidRDefault="00785208" w:rsidP="0060461B">
            <w:pPr>
              <w:spacing w:line="360" w:lineRule="auto"/>
              <w:rPr>
                <w:rFonts w:ascii="Arial" w:hAnsi="Arial" w:cs="Arial"/>
                <w:kern w:val="0"/>
                <w:sz w:val="24"/>
                <w:szCs w:val="24"/>
              </w:rPr>
            </w:pPr>
          </w:p>
          <w:p w14:paraId="5F858B4B" w14:textId="77777777" w:rsidR="00785208" w:rsidRDefault="00785208" w:rsidP="0060461B">
            <w:pPr>
              <w:spacing w:line="360" w:lineRule="auto"/>
              <w:rPr>
                <w:rFonts w:ascii="Arial" w:hAnsi="Arial" w:cs="Arial"/>
                <w:kern w:val="0"/>
                <w:sz w:val="24"/>
                <w:szCs w:val="24"/>
              </w:rPr>
            </w:pPr>
            <w:r>
              <w:rPr>
                <w:rFonts w:ascii="Arial" w:hAnsi="Arial" w:cs="Arial" w:hint="eastAsia"/>
                <w:kern w:val="0"/>
                <w:sz w:val="24"/>
                <w:szCs w:val="24"/>
              </w:rPr>
              <w:t>P</w:t>
            </w:r>
            <w:r>
              <w:rPr>
                <w:rFonts w:ascii="Arial" w:hAnsi="Arial" w:cs="Arial"/>
                <w:kern w:val="0"/>
                <w:sz w:val="24"/>
                <w:szCs w:val="24"/>
              </w:rPr>
              <w:t xml:space="preserve">revious research (Guttman, 1994; </w:t>
            </w:r>
            <w:proofErr w:type="spellStart"/>
            <w:r w:rsidRPr="007039B9">
              <w:rPr>
                <w:rFonts w:ascii="Arial" w:hAnsi="Arial" w:cs="Arial"/>
                <w:kern w:val="0"/>
                <w:sz w:val="24"/>
                <w:szCs w:val="24"/>
              </w:rPr>
              <w:t>Abanazir</w:t>
            </w:r>
            <w:proofErr w:type="spellEnd"/>
            <w:r w:rsidRPr="007039B9">
              <w:rPr>
                <w:rFonts w:ascii="Arial" w:hAnsi="Arial" w:cs="Arial"/>
                <w:kern w:val="0"/>
                <w:sz w:val="24"/>
                <w:szCs w:val="24"/>
              </w:rPr>
              <w:t>，</w:t>
            </w:r>
            <w:r w:rsidRPr="007039B9">
              <w:rPr>
                <w:rFonts w:ascii="Arial" w:hAnsi="Arial" w:cs="Arial"/>
                <w:kern w:val="0"/>
                <w:sz w:val="24"/>
                <w:szCs w:val="24"/>
              </w:rPr>
              <w:t>2018</w:t>
            </w:r>
            <w:r>
              <w:rPr>
                <w:rFonts w:ascii="Arial" w:hAnsi="Arial" w:cs="Arial"/>
                <w:kern w:val="0"/>
                <w:sz w:val="24"/>
                <w:szCs w:val="24"/>
              </w:rPr>
              <w:t xml:space="preserve">; </w:t>
            </w:r>
            <w:proofErr w:type="spellStart"/>
            <w:r>
              <w:rPr>
                <w:rFonts w:ascii="Arial" w:hAnsi="Arial" w:cs="Arial"/>
                <w:kern w:val="0"/>
                <w:sz w:val="24"/>
                <w:szCs w:val="24"/>
              </w:rPr>
              <w:t>Summerley</w:t>
            </w:r>
            <w:proofErr w:type="spellEnd"/>
            <w:r>
              <w:rPr>
                <w:rFonts w:ascii="Arial" w:hAnsi="Arial" w:cs="Arial"/>
                <w:kern w:val="0"/>
                <w:sz w:val="24"/>
                <w:szCs w:val="24"/>
              </w:rPr>
              <w:t xml:space="preserve">, 2019; </w:t>
            </w:r>
            <w:r w:rsidRPr="007039B9">
              <w:rPr>
                <w:rFonts w:ascii="Arial" w:hAnsi="Arial" w:cs="Arial"/>
                <w:kern w:val="0"/>
                <w:sz w:val="24"/>
                <w:szCs w:val="24"/>
              </w:rPr>
              <w:t xml:space="preserve">Candela and </w:t>
            </w:r>
            <w:proofErr w:type="spellStart"/>
            <w:r w:rsidRPr="007039B9">
              <w:rPr>
                <w:rFonts w:ascii="Arial" w:hAnsi="Arial" w:cs="Arial"/>
                <w:kern w:val="0"/>
                <w:sz w:val="24"/>
                <w:szCs w:val="24"/>
              </w:rPr>
              <w:t>Jakee</w:t>
            </w:r>
            <w:proofErr w:type="spellEnd"/>
            <w:r w:rsidRPr="007039B9">
              <w:rPr>
                <w:rFonts w:ascii="Arial" w:hAnsi="Arial" w:cs="Arial"/>
                <w:kern w:val="0"/>
                <w:sz w:val="24"/>
                <w:szCs w:val="24"/>
              </w:rPr>
              <w:t>，</w:t>
            </w:r>
            <w:r w:rsidRPr="007039B9">
              <w:rPr>
                <w:rFonts w:ascii="Arial" w:hAnsi="Arial" w:cs="Arial"/>
                <w:kern w:val="0"/>
                <w:sz w:val="24"/>
                <w:szCs w:val="24"/>
              </w:rPr>
              <w:t>2018</w:t>
            </w:r>
            <w:r>
              <w:rPr>
                <w:rFonts w:ascii="Arial" w:hAnsi="Arial" w:cs="Arial"/>
                <w:kern w:val="0"/>
                <w:sz w:val="24"/>
                <w:szCs w:val="24"/>
              </w:rPr>
              <w:t xml:space="preserve">; </w:t>
            </w:r>
            <w:proofErr w:type="spellStart"/>
            <w:r>
              <w:rPr>
                <w:rFonts w:ascii="Arial" w:hAnsi="Arial" w:cs="Arial"/>
                <w:kern w:val="0"/>
                <w:sz w:val="24"/>
                <w:szCs w:val="24"/>
              </w:rPr>
              <w:t>Zhihu</w:t>
            </w:r>
            <w:proofErr w:type="spellEnd"/>
            <w:r>
              <w:rPr>
                <w:rFonts w:ascii="Arial" w:hAnsi="Arial" w:cs="Arial"/>
                <w:kern w:val="0"/>
                <w:sz w:val="24"/>
                <w:szCs w:val="24"/>
              </w:rPr>
              <w:t xml:space="preserve">, 2019) </w:t>
            </w:r>
          </w:p>
          <w:p w14:paraId="213D9530" w14:textId="77777777" w:rsidR="00785208" w:rsidRDefault="00785208" w:rsidP="0060461B">
            <w:pPr>
              <w:spacing w:line="360" w:lineRule="auto"/>
              <w:rPr>
                <w:rFonts w:ascii="Arial" w:hAnsi="Arial" w:cs="Arial"/>
                <w:color w:val="000000" w:themeColor="text1"/>
                <w:sz w:val="24"/>
                <w:szCs w:val="28"/>
              </w:rPr>
            </w:pPr>
          </w:p>
          <w:p w14:paraId="52911D37" w14:textId="77777777" w:rsidR="00785208" w:rsidRDefault="00785208" w:rsidP="0060461B">
            <w:pPr>
              <w:spacing w:line="360" w:lineRule="auto"/>
              <w:rPr>
                <w:rFonts w:ascii="Arial" w:hAnsi="Arial" w:cs="Arial"/>
                <w:color w:val="000000" w:themeColor="text1"/>
                <w:sz w:val="24"/>
                <w:szCs w:val="28"/>
              </w:rPr>
            </w:pPr>
          </w:p>
          <w:p w14:paraId="241AAB76" w14:textId="77777777" w:rsidR="00785208" w:rsidRDefault="00785208" w:rsidP="0060461B">
            <w:pPr>
              <w:spacing w:line="360" w:lineRule="auto"/>
              <w:rPr>
                <w:rFonts w:ascii="Arial" w:hAnsi="Arial" w:cs="Arial"/>
                <w:color w:val="000000" w:themeColor="text1"/>
                <w:sz w:val="24"/>
                <w:szCs w:val="28"/>
              </w:rPr>
            </w:pPr>
          </w:p>
          <w:p w14:paraId="2E30979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7039B9">
              <w:rPr>
                <w:rFonts w:ascii="Arial" w:hAnsi="Arial" w:cs="Arial"/>
                <w:color w:val="000000" w:themeColor="text1"/>
                <w:sz w:val="24"/>
                <w:szCs w:val="28"/>
              </w:rPr>
              <w:t>Zhihu</w:t>
            </w:r>
            <w:proofErr w:type="spellEnd"/>
            <w:r w:rsidRPr="007039B9">
              <w:rPr>
                <w:rFonts w:ascii="Arial" w:hAnsi="Arial" w:cs="Arial"/>
                <w:color w:val="000000" w:themeColor="text1"/>
                <w:sz w:val="24"/>
                <w:szCs w:val="28"/>
              </w:rPr>
              <w:t>，</w:t>
            </w:r>
            <w:r w:rsidRPr="007039B9">
              <w:rPr>
                <w:rFonts w:ascii="Arial" w:hAnsi="Arial" w:cs="Arial"/>
                <w:color w:val="000000" w:themeColor="text1"/>
                <w:sz w:val="24"/>
                <w:szCs w:val="28"/>
              </w:rPr>
              <w:t>2019</w:t>
            </w:r>
            <w:r>
              <w:rPr>
                <w:rFonts w:ascii="Arial" w:hAnsi="Arial" w:cs="Arial"/>
                <w:color w:val="000000" w:themeColor="text1"/>
                <w:sz w:val="24"/>
                <w:szCs w:val="28"/>
              </w:rPr>
              <w:t xml:space="preserve">; Lin, Wang and Qi, 2019; Lou, 2018; </w:t>
            </w:r>
            <w:proofErr w:type="spellStart"/>
            <w:r>
              <w:rPr>
                <w:rFonts w:ascii="Arial" w:hAnsi="Arial" w:cs="Arial"/>
                <w:color w:val="000000" w:themeColor="text1"/>
                <w:sz w:val="24"/>
                <w:szCs w:val="28"/>
              </w:rPr>
              <w:t>Xue</w:t>
            </w:r>
            <w:proofErr w:type="spellEnd"/>
            <w:r>
              <w:rPr>
                <w:rFonts w:ascii="Arial" w:hAnsi="Arial" w:cs="Arial"/>
                <w:color w:val="000000" w:themeColor="text1"/>
                <w:sz w:val="24"/>
                <w:szCs w:val="28"/>
              </w:rPr>
              <w:t xml:space="preserve">, 2016) </w:t>
            </w:r>
          </w:p>
        </w:tc>
      </w:tr>
      <w:tr w:rsidR="00785208" w14:paraId="4B12B677" w14:textId="77777777" w:rsidTr="0060461B">
        <w:tc>
          <w:tcPr>
            <w:tcW w:w="4508" w:type="dxa"/>
          </w:tcPr>
          <w:p w14:paraId="11C0EC7F"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Q</w:t>
            </w:r>
            <w:r>
              <w:rPr>
                <w:rFonts w:ascii="Arial" w:hAnsi="Arial" w:cs="Arial"/>
                <w:color w:val="000000" w:themeColor="text1"/>
                <w:sz w:val="24"/>
                <w:szCs w:val="28"/>
              </w:rPr>
              <w:t>13. Which one do you think is more popular with young people?</w:t>
            </w:r>
          </w:p>
          <w:p w14:paraId="313D8E8B" w14:textId="77777777" w:rsidR="00785208" w:rsidRDefault="00785208" w:rsidP="0060461B">
            <w:pPr>
              <w:spacing w:line="360" w:lineRule="auto"/>
              <w:rPr>
                <w:rFonts w:ascii="Arial" w:hAnsi="Arial" w:cs="Arial"/>
                <w:color w:val="000000" w:themeColor="text1"/>
                <w:sz w:val="24"/>
                <w:szCs w:val="28"/>
              </w:rPr>
            </w:pPr>
          </w:p>
          <w:p w14:paraId="21922C23"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E</w:t>
            </w:r>
            <w:r>
              <w:rPr>
                <w:rFonts w:ascii="Arial" w:hAnsi="Arial" w:cs="Arial"/>
                <w:color w:val="000000" w:themeColor="text1"/>
                <w:sz w:val="24"/>
                <w:szCs w:val="28"/>
              </w:rPr>
              <w:t>-sports</w:t>
            </w:r>
          </w:p>
          <w:p w14:paraId="7FB3F2AF" w14:textId="77777777" w:rsidR="00785208" w:rsidRDefault="00785208" w:rsidP="0060461B">
            <w:pPr>
              <w:spacing w:line="360" w:lineRule="auto"/>
              <w:rPr>
                <w:rFonts w:ascii="Arial" w:hAnsi="Arial" w:cs="Arial"/>
                <w:color w:val="000000" w:themeColor="text1"/>
                <w:sz w:val="24"/>
                <w:szCs w:val="28"/>
              </w:rPr>
            </w:pPr>
          </w:p>
          <w:p w14:paraId="357217B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raditional sports</w:t>
            </w:r>
          </w:p>
        </w:tc>
        <w:tc>
          <w:tcPr>
            <w:tcW w:w="4508" w:type="dxa"/>
          </w:tcPr>
          <w:p w14:paraId="75048FEF"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uestion 13 i</w:t>
            </w:r>
            <w:r w:rsidRPr="00C6275D">
              <w:rPr>
                <w:rFonts w:ascii="Arial" w:hAnsi="Arial" w:cs="Arial"/>
                <w:color w:val="000000" w:themeColor="text1"/>
                <w:sz w:val="24"/>
                <w:szCs w:val="28"/>
              </w:rPr>
              <w:t>s a subjective question</w:t>
            </w:r>
            <w:r>
              <w:rPr>
                <w:rFonts w:ascii="Arial" w:hAnsi="Arial" w:cs="Arial"/>
                <w:color w:val="000000" w:themeColor="text1"/>
                <w:sz w:val="24"/>
                <w:szCs w:val="28"/>
              </w:rPr>
              <w:t xml:space="preserve"> to better understanding of y</w:t>
            </w:r>
            <w:r w:rsidRPr="00C6275D">
              <w:rPr>
                <w:rFonts w:ascii="Arial" w:hAnsi="Arial" w:cs="Arial"/>
                <w:color w:val="000000" w:themeColor="text1"/>
                <w:sz w:val="24"/>
                <w:szCs w:val="28"/>
              </w:rPr>
              <w:t>oung people's preferences</w:t>
            </w:r>
            <w:r>
              <w:rPr>
                <w:rFonts w:ascii="Arial" w:hAnsi="Arial" w:cs="Arial"/>
                <w:color w:val="000000" w:themeColor="text1"/>
                <w:sz w:val="24"/>
                <w:szCs w:val="28"/>
              </w:rPr>
              <w:t xml:space="preserve"> and the situation of e-sports.</w:t>
            </w:r>
          </w:p>
        </w:tc>
      </w:tr>
      <w:tr w:rsidR="00785208" w14:paraId="538F8814" w14:textId="77777777" w:rsidTr="0060461B">
        <w:tc>
          <w:tcPr>
            <w:tcW w:w="4508" w:type="dxa"/>
          </w:tcPr>
          <w:p w14:paraId="27EEC9C6"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 xml:space="preserve">14. </w:t>
            </w:r>
            <w:r w:rsidRPr="00573ACD">
              <w:rPr>
                <w:rFonts w:ascii="Arial" w:hAnsi="Arial" w:cs="Arial"/>
                <w:color w:val="000000" w:themeColor="text1"/>
                <w:sz w:val="24"/>
                <w:szCs w:val="28"/>
              </w:rPr>
              <w:t>Which one do you think has more potential for development</w:t>
            </w:r>
            <w:r>
              <w:rPr>
                <w:rFonts w:ascii="Arial" w:hAnsi="Arial" w:cs="Arial"/>
                <w:color w:val="000000" w:themeColor="text1"/>
                <w:sz w:val="24"/>
                <w:szCs w:val="28"/>
              </w:rPr>
              <w:t>?</w:t>
            </w:r>
          </w:p>
          <w:p w14:paraId="0EBF82E8" w14:textId="77777777" w:rsidR="00785208" w:rsidRDefault="00785208" w:rsidP="0060461B">
            <w:pPr>
              <w:spacing w:line="360" w:lineRule="auto"/>
              <w:rPr>
                <w:rFonts w:ascii="Arial" w:hAnsi="Arial" w:cs="Arial"/>
                <w:color w:val="000000" w:themeColor="text1"/>
                <w:sz w:val="24"/>
                <w:szCs w:val="28"/>
              </w:rPr>
            </w:pPr>
          </w:p>
          <w:p w14:paraId="640DA6D1"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E</w:t>
            </w:r>
            <w:r>
              <w:rPr>
                <w:rFonts w:ascii="Arial" w:hAnsi="Arial" w:cs="Arial"/>
                <w:color w:val="000000" w:themeColor="text1"/>
                <w:sz w:val="24"/>
                <w:szCs w:val="28"/>
              </w:rPr>
              <w:t>- sports</w:t>
            </w:r>
          </w:p>
          <w:p w14:paraId="7AC58407" w14:textId="77777777" w:rsidR="00785208" w:rsidRDefault="00785208" w:rsidP="0060461B">
            <w:pPr>
              <w:spacing w:line="360" w:lineRule="auto"/>
              <w:rPr>
                <w:rFonts w:ascii="Arial" w:hAnsi="Arial" w:cs="Arial"/>
                <w:color w:val="000000" w:themeColor="text1"/>
                <w:sz w:val="24"/>
                <w:szCs w:val="28"/>
              </w:rPr>
            </w:pPr>
          </w:p>
          <w:p w14:paraId="0666F42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T</w:t>
            </w:r>
            <w:r>
              <w:rPr>
                <w:rFonts w:ascii="Arial" w:hAnsi="Arial" w:cs="Arial"/>
                <w:color w:val="000000" w:themeColor="text1"/>
                <w:sz w:val="24"/>
                <w:szCs w:val="28"/>
              </w:rPr>
              <w:t>raditional sports</w:t>
            </w:r>
          </w:p>
        </w:tc>
        <w:tc>
          <w:tcPr>
            <w:tcW w:w="4508" w:type="dxa"/>
          </w:tcPr>
          <w:p w14:paraId="36B186D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P</w:t>
            </w:r>
            <w:r>
              <w:rPr>
                <w:rFonts w:ascii="Arial" w:hAnsi="Arial" w:cs="Arial"/>
                <w:color w:val="000000" w:themeColor="text1"/>
                <w:sz w:val="24"/>
                <w:szCs w:val="28"/>
              </w:rPr>
              <w:t>revious research (</w:t>
            </w:r>
            <w:r w:rsidRPr="00573ACD">
              <w:rPr>
                <w:rFonts w:ascii="Arial" w:hAnsi="Arial" w:cs="Arial"/>
                <w:color w:val="000000" w:themeColor="text1"/>
                <w:sz w:val="24"/>
                <w:szCs w:val="28"/>
              </w:rPr>
              <w:t>ESCHER</w:t>
            </w:r>
            <w:r w:rsidRPr="00573ACD">
              <w:rPr>
                <w:rFonts w:ascii="Arial" w:hAnsi="Arial" w:cs="Arial"/>
                <w:color w:val="000000" w:themeColor="text1"/>
                <w:sz w:val="24"/>
                <w:szCs w:val="28"/>
              </w:rPr>
              <w:t>，</w:t>
            </w:r>
            <w:r w:rsidRPr="00573ACD">
              <w:rPr>
                <w:rFonts w:ascii="Arial" w:hAnsi="Arial" w:cs="Arial"/>
                <w:color w:val="000000" w:themeColor="text1"/>
                <w:sz w:val="24"/>
                <w:szCs w:val="28"/>
              </w:rPr>
              <w:t>2020</w:t>
            </w:r>
            <w:r>
              <w:rPr>
                <w:rFonts w:ascii="Arial" w:hAnsi="Arial" w:cs="Arial"/>
                <w:color w:val="000000" w:themeColor="text1"/>
                <w:sz w:val="24"/>
                <w:szCs w:val="28"/>
              </w:rPr>
              <w:t xml:space="preserve">; </w:t>
            </w:r>
            <w:r w:rsidRPr="00573ACD">
              <w:rPr>
                <w:rFonts w:ascii="Arial" w:hAnsi="Arial" w:cs="Arial"/>
                <w:color w:val="000000" w:themeColor="text1"/>
                <w:sz w:val="24"/>
                <w:szCs w:val="28"/>
              </w:rPr>
              <w:t>Guttman</w:t>
            </w:r>
            <w:r w:rsidRPr="00573ACD">
              <w:rPr>
                <w:rFonts w:ascii="Arial" w:hAnsi="Arial" w:cs="Arial"/>
                <w:color w:val="000000" w:themeColor="text1"/>
                <w:sz w:val="24"/>
                <w:szCs w:val="28"/>
              </w:rPr>
              <w:t>，</w:t>
            </w:r>
            <w:r w:rsidRPr="00573ACD">
              <w:rPr>
                <w:rFonts w:ascii="Arial" w:hAnsi="Arial" w:cs="Arial"/>
                <w:color w:val="000000" w:themeColor="text1"/>
                <w:sz w:val="24"/>
                <w:szCs w:val="28"/>
              </w:rPr>
              <w:t>1994</w:t>
            </w:r>
            <w:r>
              <w:rPr>
                <w:rFonts w:ascii="Arial" w:hAnsi="Arial" w:cs="Arial"/>
                <w:color w:val="000000" w:themeColor="text1"/>
                <w:sz w:val="24"/>
                <w:szCs w:val="28"/>
              </w:rPr>
              <w:t xml:space="preserve">; </w:t>
            </w:r>
            <w:r w:rsidRPr="00573ACD">
              <w:rPr>
                <w:rFonts w:ascii="Arial" w:hAnsi="Arial" w:cs="Arial"/>
                <w:color w:val="000000" w:themeColor="text1"/>
                <w:sz w:val="24"/>
                <w:szCs w:val="28"/>
              </w:rPr>
              <w:t>Wallechinsky</w:t>
            </w:r>
            <w:r w:rsidRPr="00573ACD">
              <w:rPr>
                <w:rFonts w:ascii="Arial" w:hAnsi="Arial" w:cs="Arial"/>
                <w:color w:val="000000" w:themeColor="text1"/>
                <w:sz w:val="24"/>
                <w:szCs w:val="28"/>
              </w:rPr>
              <w:t>，</w:t>
            </w:r>
            <w:r w:rsidRPr="00573ACD">
              <w:rPr>
                <w:rFonts w:ascii="Arial" w:hAnsi="Arial" w:cs="Arial"/>
                <w:color w:val="000000" w:themeColor="text1"/>
                <w:sz w:val="24"/>
                <w:szCs w:val="28"/>
              </w:rPr>
              <w:t>2004</w:t>
            </w:r>
            <w:r>
              <w:rPr>
                <w:rFonts w:ascii="Arial" w:hAnsi="Arial" w:cs="Arial"/>
                <w:color w:val="000000" w:themeColor="text1"/>
                <w:sz w:val="24"/>
                <w:szCs w:val="28"/>
              </w:rPr>
              <w:t xml:space="preserve">; </w:t>
            </w:r>
            <w:proofErr w:type="spellStart"/>
            <w:r w:rsidRPr="00573ACD">
              <w:rPr>
                <w:rFonts w:ascii="Arial" w:hAnsi="Arial" w:cs="Arial"/>
                <w:color w:val="000000" w:themeColor="text1"/>
                <w:sz w:val="24"/>
                <w:szCs w:val="28"/>
              </w:rPr>
              <w:t>Wooyoung</w:t>
            </w:r>
            <w:proofErr w:type="spellEnd"/>
            <w:r>
              <w:rPr>
                <w:rFonts w:ascii="Arial" w:hAnsi="Arial" w:cs="Arial"/>
                <w:color w:val="000000" w:themeColor="text1"/>
                <w:sz w:val="24"/>
                <w:szCs w:val="28"/>
              </w:rPr>
              <w:t xml:space="preserve"> </w:t>
            </w:r>
            <w:r>
              <w:rPr>
                <w:rFonts w:ascii="Arial" w:hAnsi="Arial" w:cs="Arial" w:hint="eastAsia"/>
                <w:color w:val="000000" w:themeColor="text1"/>
                <w:sz w:val="24"/>
                <w:szCs w:val="28"/>
              </w:rPr>
              <w:t>a</w:t>
            </w:r>
            <w:r>
              <w:rPr>
                <w:rFonts w:ascii="Arial" w:hAnsi="Arial" w:cs="Arial"/>
                <w:color w:val="000000" w:themeColor="text1"/>
                <w:sz w:val="24"/>
                <w:szCs w:val="28"/>
              </w:rPr>
              <w:t xml:space="preserve">nd </w:t>
            </w:r>
            <w:r w:rsidRPr="00573ACD">
              <w:rPr>
                <w:rFonts w:ascii="Arial" w:hAnsi="Arial" w:cs="Arial"/>
                <w:color w:val="000000" w:themeColor="text1"/>
                <w:sz w:val="24"/>
                <w:szCs w:val="28"/>
              </w:rPr>
              <w:t>Byon</w:t>
            </w:r>
            <w:r>
              <w:rPr>
                <w:rFonts w:ascii="Arial" w:hAnsi="Arial" w:cs="Arial"/>
                <w:color w:val="000000" w:themeColor="text1"/>
                <w:sz w:val="24"/>
                <w:szCs w:val="28"/>
              </w:rPr>
              <w:t xml:space="preserve">, 2019; </w:t>
            </w:r>
            <w:r w:rsidRPr="00573ACD">
              <w:rPr>
                <w:rFonts w:ascii="Arial" w:hAnsi="Arial" w:cs="Arial"/>
                <w:color w:val="000000" w:themeColor="text1"/>
                <w:sz w:val="24"/>
                <w:szCs w:val="28"/>
              </w:rPr>
              <w:t>Arin</w:t>
            </w:r>
            <w:r w:rsidRPr="00573ACD">
              <w:rPr>
                <w:rFonts w:ascii="Arial" w:hAnsi="Arial" w:cs="Arial"/>
                <w:color w:val="000000" w:themeColor="text1"/>
                <w:sz w:val="24"/>
                <w:szCs w:val="28"/>
              </w:rPr>
              <w:t>，</w:t>
            </w:r>
            <w:r w:rsidRPr="00573ACD">
              <w:rPr>
                <w:rFonts w:ascii="Arial" w:hAnsi="Arial" w:cs="Arial"/>
                <w:color w:val="000000" w:themeColor="text1"/>
                <w:sz w:val="24"/>
                <w:szCs w:val="28"/>
              </w:rPr>
              <w:t>2020</w:t>
            </w:r>
            <w:r>
              <w:rPr>
                <w:rFonts w:ascii="Arial" w:hAnsi="Arial" w:cs="Arial"/>
                <w:color w:val="000000" w:themeColor="text1"/>
                <w:sz w:val="24"/>
                <w:szCs w:val="28"/>
              </w:rPr>
              <w:t>;</w:t>
            </w:r>
            <w:r>
              <w:t xml:space="preserve"> </w:t>
            </w:r>
            <w:r w:rsidRPr="00573ACD">
              <w:rPr>
                <w:rFonts w:ascii="Arial" w:hAnsi="Arial" w:cs="Arial"/>
                <w:color w:val="000000" w:themeColor="text1"/>
                <w:sz w:val="24"/>
                <w:szCs w:val="28"/>
              </w:rPr>
              <w:t>Brock</w:t>
            </w:r>
            <w:r w:rsidRPr="00573ACD">
              <w:rPr>
                <w:rFonts w:ascii="Arial" w:hAnsi="Arial" w:cs="Arial"/>
                <w:color w:val="000000" w:themeColor="text1"/>
                <w:sz w:val="24"/>
                <w:szCs w:val="28"/>
              </w:rPr>
              <w:t>，</w:t>
            </w:r>
            <w:r w:rsidRPr="00573ACD">
              <w:rPr>
                <w:rFonts w:ascii="Arial" w:hAnsi="Arial" w:cs="Arial"/>
                <w:color w:val="000000" w:themeColor="text1"/>
                <w:sz w:val="24"/>
                <w:szCs w:val="28"/>
              </w:rPr>
              <w:t>2017</w:t>
            </w:r>
            <w:r>
              <w:rPr>
                <w:rFonts w:ascii="Arial" w:hAnsi="Arial" w:cs="Arial"/>
                <w:color w:val="000000" w:themeColor="text1"/>
                <w:sz w:val="24"/>
                <w:szCs w:val="28"/>
              </w:rPr>
              <w:t xml:space="preserve">) </w:t>
            </w:r>
          </w:p>
        </w:tc>
      </w:tr>
      <w:tr w:rsidR="00785208" w14:paraId="06FB8E5D" w14:textId="77777777" w:rsidTr="0060461B">
        <w:tc>
          <w:tcPr>
            <w:tcW w:w="4508" w:type="dxa"/>
          </w:tcPr>
          <w:p w14:paraId="44643F2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15.</w:t>
            </w:r>
            <w:r>
              <w:t xml:space="preserve"> </w:t>
            </w:r>
            <w:r w:rsidRPr="00C6275D">
              <w:rPr>
                <w:rFonts w:ascii="Arial" w:hAnsi="Arial" w:cs="Arial"/>
                <w:color w:val="000000" w:themeColor="text1"/>
                <w:sz w:val="24"/>
                <w:szCs w:val="28"/>
              </w:rPr>
              <w:t>Which option you spend more time e</w:t>
            </w:r>
            <w:r>
              <w:rPr>
                <w:rFonts w:ascii="Arial" w:hAnsi="Arial" w:cs="Arial"/>
                <w:color w:val="000000" w:themeColor="text1"/>
                <w:sz w:val="24"/>
                <w:szCs w:val="28"/>
              </w:rPr>
              <w:t>very year?</w:t>
            </w:r>
          </w:p>
          <w:p w14:paraId="54D7BDD8" w14:textId="77777777" w:rsidR="00785208" w:rsidRDefault="00785208" w:rsidP="0060461B">
            <w:pPr>
              <w:spacing w:line="360" w:lineRule="auto"/>
              <w:rPr>
                <w:rFonts w:ascii="Arial" w:hAnsi="Arial" w:cs="Arial"/>
                <w:color w:val="000000" w:themeColor="text1"/>
                <w:sz w:val="24"/>
                <w:szCs w:val="28"/>
              </w:rPr>
            </w:pPr>
          </w:p>
          <w:p w14:paraId="739AD8EA"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E</w:t>
            </w:r>
            <w:r>
              <w:rPr>
                <w:rFonts w:ascii="Arial" w:hAnsi="Arial" w:cs="Arial"/>
                <w:color w:val="000000" w:themeColor="text1"/>
                <w:sz w:val="24"/>
                <w:szCs w:val="28"/>
              </w:rPr>
              <w:t>-sports games (</w:t>
            </w:r>
            <w:r w:rsidRPr="00C6275D">
              <w:rPr>
                <w:rFonts w:ascii="Arial" w:hAnsi="Arial" w:cs="Arial"/>
                <w:color w:val="000000" w:themeColor="text1"/>
                <w:sz w:val="24"/>
                <w:szCs w:val="28"/>
              </w:rPr>
              <w:t>Competitive games</w:t>
            </w:r>
            <w:r>
              <w:rPr>
                <w:rFonts w:ascii="Arial" w:hAnsi="Arial" w:cs="Arial"/>
                <w:color w:val="000000" w:themeColor="text1"/>
                <w:sz w:val="24"/>
                <w:szCs w:val="28"/>
              </w:rPr>
              <w:t>)</w:t>
            </w:r>
          </w:p>
          <w:p w14:paraId="168073DC" w14:textId="77777777" w:rsidR="00785208" w:rsidRDefault="00785208" w:rsidP="0060461B">
            <w:pPr>
              <w:spacing w:line="360" w:lineRule="auto"/>
              <w:rPr>
                <w:rFonts w:ascii="Arial" w:hAnsi="Arial" w:cs="Arial"/>
                <w:color w:val="000000" w:themeColor="text1"/>
                <w:sz w:val="24"/>
                <w:szCs w:val="28"/>
              </w:rPr>
            </w:pPr>
          </w:p>
          <w:p w14:paraId="58E9734C"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G</w:t>
            </w:r>
            <w:r>
              <w:rPr>
                <w:rFonts w:ascii="Arial" w:hAnsi="Arial" w:cs="Arial"/>
                <w:color w:val="000000" w:themeColor="text1"/>
                <w:sz w:val="24"/>
                <w:szCs w:val="28"/>
              </w:rPr>
              <w:t>ames expect e-sports games</w:t>
            </w:r>
          </w:p>
          <w:p w14:paraId="0EF9032E" w14:textId="77777777" w:rsidR="00785208" w:rsidRDefault="00785208" w:rsidP="0060461B">
            <w:pPr>
              <w:spacing w:line="360" w:lineRule="auto"/>
              <w:rPr>
                <w:rFonts w:ascii="Arial" w:hAnsi="Arial" w:cs="Arial"/>
                <w:color w:val="000000" w:themeColor="text1"/>
                <w:sz w:val="24"/>
                <w:szCs w:val="28"/>
              </w:rPr>
            </w:pPr>
          </w:p>
          <w:p w14:paraId="01FBA3A7"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 xml:space="preserve">raditional sports </w:t>
            </w:r>
          </w:p>
          <w:p w14:paraId="2DC1EA07" w14:textId="77777777" w:rsidR="00785208" w:rsidRDefault="00785208" w:rsidP="0060461B">
            <w:pPr>
              <w:spacing w:line="360" w:lineRule="auto"/>
              <w:rPr>
                <w:rFonts w:ascii="Arial" w:hAnsi="Arial" w:cs="Arial"/>
                <w:color w:val="000000" w:themeColor="text1"/>
                <w:sz w:val="24"/>
                <w:szCs w:val="28"/>
              </w:rPr>
            </w:pPr>
          </w:p>
          <w:p w14:paraId="033BD668" w14:textId="77777777" w:rsidR="00785208" w:rsidRDefault="00785208" w:rsidP="0060461B">
            <w:pPr>
              <w:spacing w:line="360" w:lineRule="auto"/>
              <w:rPr>
                <w:rFonts w:ascii="Arial" w:hAnsi="Arial" w:cs="Arial"/>
                <w:color w:val="000000" w:themeColor="text1"/>
                <w:sz w:val="24"/>
                <w:szCs w:val="28"/>
              </w:rPr>
            </w:pPr>
            <w:r>
              <w:rPr>
                <w:rFonts w:ascii="Arial" w:hAnsi="Arial" w:cs="Arial"/>
                <w:color w:val="000000" w:themeColor="text1"/>
                <w:sz w:val="24"/>
                <w:szCs w:val="28"/>
              </w:rPr>
              <w:t>Exercise (</w:t>
            </w:r>
            <w:r w:rsidRPr="00C6275D">
              <w:rPr>
                <w:rFonts w:ascii="Arial" w:hAnsi="Arial" w:cs="Arial"/>
                <w:color w:val="000000" w:themeColor="text1"/>
                <w:sz w:val="24"/>
                <w:szCs w:val="28"/>
              </w:rPr>
              <w:t>Very light physical exercise</w:t>
            </w:r>
            <w:r>
              <w:rPr>
                <w:rFonts w:ascii="Arial" w:hAnsi="Arial" w:cs="Arial"/>
                <w:color w:val="000000" w:themeColor="text1"/>
                <w:sz w:val="24"/>
                <w:szCs w:val="28"/>
              </w:rPr>
              <w:t>)</w:t>
            </w:r>
          </w:p>
        </w:tc>
        <w:tc>
          <w:tcPr>
            <w:tcW w:w="4508" w:type="dxa"/>
          </w:tcPr>
          <w:p w14:paraId="299CFF51"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uestion 15 is to investigate young people’s situation for the following question.</w:t>
            </w:r>
          </w:p>
        </w:tc>
      </w:tr>
      <w:tr w:rsidR="00785208" w14:paraId="2935BDB9" w14:textId="77777777" w:rsidTr="0060461B">
        <w:tc>
          <w:tcPr>
            <w:tcW w:w="4508" w:type="dxa"/>
          </w:tcPr>
          <w:p w14:paraId="7B913849"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16.</w:t>
            </w:r>
            <w:r>
              <w:t xml:space="preserve"> </w:t>
            </w:r>
            <w:r w:rsidRPr="000E3D79">
              <w:rPr>
                <w:rFonts w:ascii="Arial" w:hAnsi="Arial" w:cs="Arial"/>
                <w:color w:val="000000" w:themeColor="text1"/>
                <w:sz w:val="24"/>
                <w:szCs w:val="28"/>
              </w:rPr>
              <w:t xml:space="preserve">What do you think of the current development </w:t>
            </w:r>
            <w:r>
              <w:rPr>
                <w:rFonts w:ascii="Arial" w:hAnsi="Arial" w:cs="Arial"/>
                <w:color w:val="000000" w:themeColor="text1"/>
                <w:sz w:val="24"/>
                <w:szCs w:val="28"/>
              </w:rPr>
              <w:t xml:space="preserve">trend </w:t>
            </w:r>
            <w:r w:rsidRPr="000E3D79">
              <w:rPr>
                <w:rFonts w:ascii="Arial" w:hAnsi="Arial" w:cs="Arial"/>
                <w:color w:val="000000" w:themeColor="text1"/>
                <w:sz w:val="24"/>
                <w:szCs w:val="28"/>
              </w:rPr>
              <w:t>of e-sports</w:t>
            </w:r>
            <w:r>
              <w:rPr>
                <w:rFonts w:ascii="Arial" w:hAnsi="Arial" w:cs="Arial"/>
                <w:color w:val="000000" w:themeColor="text1"/>
                <w:sz w:val="24"/>
                <w:szCs w:val="28"/>
              </w:rPr>
              <w:t>?</w:t>
            </w:r>
          </w:p>
          <w:p w14:paraId="0D2932B2" w14:textId="77777777" w:rsidR="00785208" w:rsidRDefault="00785208" w:rsidP="0060461B">
            <w:pPr>
              <w:spacing w:line="360" w:lineRule="auto"/>
              <w:rPr>
                <w:rFonts w:ascii="Arial" w:hAnsi="Arial" w:cs="Arial"/>
                <w:color w:val="000000" w:themeColor="text1"/>
                <w:sz w:val="24"/>
                <w:szCs w:val="28"/>
              </w:rPr>
            </w:pPr>
          </w:p>
          <w:p w14:paraId="008A98FB"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retty good</w:t>
            </w:r>
          </w:p>
          <w:p w14:paraId="601B7F24"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G</w:t>
            </w:r>
            <w:r>
              <w:rPr>
                <w:rFonts w:ascii="Arial" w:hAnsi="Arial" w:cs="Arial"/>
                <w:color w:val="000000" w:themeColor="text1"/>
                <w:sz w:val="24"/>
                <w:szCs w:val="28"/>
              </w:rPr>
              <w:t>ood</w:t>
            </w:r>
          </w:p>
          <w:p w14:paraId="19E97D7F"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A</w:t>
            </w:r>
            <w:r>
              <w:rPr>
                <w:rFonts w:ascii="Arial" w:hAnsi="Arial" w:cs="Arial"/>
                <w:color w:val="000000" w:themeColor="text1"/>
                <w:sz w:val="24"/>
                <w:szCs w:val="28"/>
              </w:rPr>
              <w:t>verage</w:t>
            </w:r>
          </w:p>
          <w:p w14:paraId="2D8021EB"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B</w:t>
            </w:r>
            <w:r>
              <w:rPr>
                <w:rFonts w:ascii="Arial" w:hAnsi="Arial" w:cs="Arial"/>
                <w:color w:val="000000" w:themeColor="text1"/>
                <w:sz w:val="24"/>
                <w:szCs w:val="28"/>
              </w:rPr>
              <w:t>ad</w:t>
            </w:r>
          </w:p>
          <w:p w14:paraId="27A1F15D"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errible</w:t>
            </w:r>
          </w:p>
        </w:tc>
        <w:tc>
          <w:tcPr>
            <w:tcW w:w="4508" w:type="dxa"/>
          </w:tcPr>
          <w:p w14:paraId="0AB55115"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uestion 16 is to investigate current situation of e-sports in young people’s views.</w:t>
            </w:r>
          </w:p>
          <w:p w14:paraId="68F4535D" w14:textId="77777777" w:rsidR="00785208" w:rsidRDefault="00785208" w:rsidP="0060461B">
            <w:pPr>
              <w:spacing w:line="360" w:lineRule="auto"/>
              <w:rPr>
                <w:rFonts w:ascii="Arial" w:hAnsi="Arial" w:cs="Arial"/>
                <w:color w:val="000000" w:themeColor="text1"/>
                <w:sz w:val="24"/>
                <w:szCs w:val="28"/>
              </w:rPr>
            </w:pPr>
          </w:p>
          <w:p w14:paraId="002F149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P</w:t>
            </w:r>
            <w:r>
              <w:rPr>
                <w:rFonts w:ascii="Arial" w:hAnsi="Arial" w:cs="Arial"/>
                <w:color w:val="000000" w:themeColor="text1"/>
                <w:sz w:val="24"/>
                <w:szCs w:val="28"/>
              </w:rPr>
              <w:t>revious research (</w:t>
            </w:r>
            <w:proofErr w:type="spellStart"/>
            <w:r w:rsidRPr="000E3D79">
              <w:rPr>
                <w:rFonts w:ascii="Arial" w:hAnsi="Arial" w:cs="Arial"/>
                <w:color w:val="000000" w:themeColor="text1"/>
                <w:sz w:val="24"/>
                <w:szCs w:val="28"/>
              </w:rPr>
              <w:t>Seo</w:t>
            </w:r>
            <w:proofErr w:type="spellEnd"/>
            <w:r w:rsidRPr="000E3D79">
              <w:rPr>
                <w:rFonts w:ascii="Arial" w:hAnsi="Arial" w:cs="Arial"/>
                <w:color w:val="000000" w:themeColor="text1"/>
                <w:sz w:val="24"/>
                <w:szCs w:val="28"/>
              </w:rPr>
              <w:t xml:space="preserve"> and Jung, 2016</w:t>
            </w:r>
            <w:r>
              <w:rPr>
                <w:rFonts w:ascii="Arial" w:hAnsi="Arial" w:cs="Arial"/>
                <w:color w:val="000000" w:themeColor="text1"/>
                <w:sz w:val="24"/>
                <w:szCs w:val="28"/>
              </w:rPr>
              <w:t xml:space="preserve">; </w:t>
            </w:r>
            <w:r w:rsidRPr="000E3D79">
              <w:rPr>
                <w:rFonts w:ascii="Arial" w:hAnsi="Arial" w:cs="Arial"/>
                <w:color w:val="000000" w:themeColor="text1"/>
                <w:sz w:val="24"/>
                <w:szCs w:val="28"/>
              </w:rPr>
              <w:t>Witkowski</w:t>
            </w:r>
            <w:r>
              <w:rPr>
                <w:rFonts w:ascii="Arial" w:hAnsi="Arial" w:cs="Arial"/>
                <w:color w:val="000000" w:themeColor="text1"/>
                <w:sz w:val="24"/>
                <w:szCs w:val="28"/>
              </w:rPr>
              <w:t xml:space="preserve">, 2012; </w:t>
            </w:r>
            <w:r w:rsidRPr="000E3D79">
              <w:rPr>
                <w:rFonts w:ascii="Arial" w:hAnsi="Arial" w:cs="Arial"/>
                <w:color w:val="000000" w:themeColor="text1"/>
                <w:sz w:val="24"/>
                <w:szCs w:val="28"/>
              </w:rPr>
              <w:t xml:space="preserve">Ahmet and </w:t>
            </w:r>
            <w:proofErr w:type="spellStart"/>
            <w:r w:rsidRPr="000E3D79">
              <w:rPr>
                <w:rFonts w:ascii="Arial" w:hAnsi="Arial" w:cs="Arial"/>
                <w:color w:val="000000" w:themeColor="text1"/>
                <w:sz w:val="24"/>
                <w:szCs w:val="28"/>
              </w:rPr>
              <w:t>Engin</w:t>
            </w:r>
            <w:proofErr w:type="spellEnd"/>
            <w:r>
              <w:rPr>
                <w:rFonts w:ascii="Arial" w:hAnsi="Arial" w:cs="Arial"/>
                <w:color w:val="000000" w:themeColor="text1"/>
                <w:sz w:val="24"/>
                <w:szCs w:val="28"/>
              </w:rPr>
              <w:t xml:space="preserve">, 2020; </w:t>
            </w:r>
            <w:proofErr w:type="spellStart"/>
            <w:r w:rsidRPr="00F824C8">
              <w:rPr>
                <w:rFonts w:ascii="Arial" w:hAnsi="Arial" w:cs="Arial"/>
                <w:color w:val="000000" w:themeColor="text1"/>
                <w:sz w:val="24"/>
                <w:szCs w:val="28"/>
              </w:rPr>
              <w:t>Boluk</w:t>
            </w:r>
            <w:proofErr w:type="spellEnd"/>
            <w:r w:rsidRPr="00F824C8">
              <w:rPr>
                <w:rFonts w:ascii="Arial" w:hAnsi="Arial" w:cs="Arial"/>
                <w:color w:val="000000" w:themeColor="text1"/>
                <w:sz w:val="24"/>
                <w:szCs w:val="28"/>
              </w:rPr>
              <w:t xml:space="preserve"> and </w:t>
            </w:r>
            <w:proofErr w:type="spellStart"/>
            <w:r w:rsidRPr="00F824C8">
              <w:rPr>
                <w:rFonts w:ascii="Arial" w:hAnsi="Arial" w:cs="Arial"/>
                <w:color w:val="000000" w:themeColor="text1"/>
                <w:sz w:val="24"/>
                <w:szCs w:val="28"/>
              </w:rPr>
              <w:t>LeMieux</w:t>
            </w:r>
            <w:proofErr w:type="spellEnd"/>
            <w:r w:rsidRPr="00F824C8">
              <w:rPr>
                <w:rFonts w:ascii="Arial" w:hAnsi="Arial" w:cs="Arial"/>
                <w:color w:val="000000" w:themeColor="text1"/>
                <w:sz w:val="24"/>
                <w:szCs w:val="28"/>
              </w:rPr>
              <w:t>, 2017</w:t>
            </w:r>
            <w:r>
              <w:rPr>
                <w:rFonts w:ascii="Arial" w:hAnsi="Arial" w:cs="Arial"/>
                <w:color w:val="000000" w:themeColor="text1"/>
                <w:sz w:val="24"/>
                <w:szCs w:val="28"/>
              </w:rPr>
              <w:t xml:space="preserve">) </w:t>
            </w:r>
          </w:p>
        </w:tc>
      </w:tr>
      <w:tr w:rsidR="00785208" w14:paraId="16962D0B" w14:textId="77777777" w:rsidTr="0060461B">
        <w:tc>
          <w:tcPr>
            <w:tcW w:w="4508" w:type="dxa"/>
          </w:tcPr>
          <w:p w14:paraId="0DBC2606"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Q</w:t>
            </w:r>
            <w:r>
              <w:rPr>
                <w:rFonts w:ascii="Arial" w:hAnsi="Arial" w:cs="Arial"/>
                <w:color w:val="000000" w:themeColor="text1"/>
                <w:sz w:val="24"/>
                <w:szCs w:val="28"/>
              </w:rPr>
              <w:t xml:space="preserve">17. </w:t>
            </w:r>
            <w:r w:rsidRPr="00F824C8">
              <w:rPr>
                <w:rFonts w:ascii="Arial" w:hAnsi="Arial" w:cs="Arial"/>
                <w:color w:val="000000" w:themeColor="text1"/>
                <w:sz w:val="24"/>
                <w:szCs w:val="28"/>
              </w:rPr>
              <w:t>Do you think e-sports can be sustainable in the future</w:t>
            </w:r>
            <w:r>
              <w:rPr>
                <w:rFonts w:ascii="Arial" w:hAnsi="Arial" w:cs="Arial"/>
                <w:color w:val="000000" w:themeColor="text1"/>
                <w:sz w:val="24"/>
                <w:szCs w:val="28"/>
              </w:rPr>
              <w:t>?</w:t>
            </w:r>
          </w:p>
          <w:p w14:paraId="060B5E71" w14:textId="77777777" w:rsidR="00785208" w:rsidRDefault="00785208" w:rsidP="0060461B">
            <w:pPr>
              <w:spacing w:line="360" w:lineRule="auto"/>
              <w:rPr>
                <w:rFonts w:ascii="Arial" w:hAnsi="Arial" w:cs="Arial"/>
                <w:color w:val="000000" w:themeColor="text1"/>
                <w:sz w:val="24"/>
                <w:szCs w:val="28"/>
              </w:rPr>
            </w:pPr>
          </w:p>
          <w:p w14:paraId="7D32D99B"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 xml:space="preserve">es </w:t>
            </w:r>
          </w:p>
          <w:p w14:paraId="22D3173B" w14:textId="77777777" w:rsidR="00785208" w:rsidRDefault="00785208" w:rsidP="0060461B">
            <w:pPr>
              <w:spacing w:line="360" w:lineRule="auto"/>
              <w:rPr>
                <w:rFonts w:ascii="Arial" w:hAnsi="Arial" w:cs="Arial"/>
                <w:color w:val="000000" w:themeColor="text1"/>
                <w:sz w:val="24"/>
                <w:szCs w:val="28"/>
              </w:rPr>
            </w:pPr>
          </w:p>
          <w:p w14:paraId="172EF91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tc>
        <w:tc>
          <w:tcPr>
            <w:tcW w:w="4508" w:type="dxa"/>
          </w:tcPr>
          <w:p w14:paraId="0016CC37"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Previous research (</w:t>
            </w:r>
            <w:proofErr w:type="spellStart"/>
            <w:r w:rsidRPr="00F824C8">
              <w:rPr>
                <w:rFonts w:ascii="Arial" w:hAnsi="Arial" w:cs="Arial"/>
                <w:color w:val="000000" w:themeColor="text1"/>
                <w:sz w:val="24"/>
                <w:szCs w:val="28"/>
              </w:rPr>
              <w:t>Seo</w:t>
            </w:r>
            <w:proofErr w:type="spellEnd"/>
            <w:r w:rsidRPr="00F824C8">
              <w:rPr>
                <w:rFonts w:ascii="Arial" w:hAnsi="Arial" w:cs="Arial"/>
                <w:color w:val="000000" w:themeColor="text1"/>
                <w:sz w:val="24"/>
                <w:szCs w:val="28"/>
              </w:rPr>
              <w:t xml:space="preserve"> and Jung, 2016; Witkowski, 2012; Ahmet and </w:t>
            </w:r>
            <w:proofErr w:type="spellStart"/>
            <w:r w:rsidRPr="00F824C8">
              <w:rPr>
                <w:rFonts w:ascii="Arial" w:hAnsi="Arial" w:cs="Arial"/>
                <w:color w:val="000000" w:themeColor="text1"/>
                <w:sz w:val="24"/>
                <w:szCs w:val="28"/>
              </w:rPr>
              <w:t>Engin</w:t>
            </w:r>
            <w:proofErr w:type="spellEnd"/>
            <w:r w:rsidRPr="00F824C8">
              <w:rPr>
                <w:rFonts w:ascii="Arial" w:hAnsi="Arial" w:cs="Arial"/>
                <w:color w:val="000000" w:themeColor="text1"/>
                <w:sz w:val="24"/>
                <w:szCs w:val="28"/>
              </w:rPr>
              <w:t xml:space="preserve">, 2020; </w:t>
            </w:r>
            <w:proofErr w:type="spellStart"/>
            <w:r w:rsidRPr="00F824C8">
              <w:rPr>
                <w:rFonts w:ascii="Arial" w:hAnsi="Arial" w:cs="Arial"/>
                <w:color w:val="000000" w:themeColor="text1"/>
                <w:sz w:val="24"/>
                <w:szCs w:val="28"/>
              </w:rPr>
              <w:t>Boluk</w:t>
            </w:r>
            <w:proofErr w:type="spellEnd"/>
            <w:r w:rsidRPr="00F824C8">
              <w:rPr>
                <w:rFonts w:ascii="Arial" w:hAnsi="Arial" w:cs="Arial"/>
                <w:color w:val="000000" w:themeColor="text1"/>
                <w:sz w:val="24"/>
                <w:szCs w:val="28"/>
              </w:rPr>
              <w:t xml:space="preserve"> and </w:t>
            </w:r>
            <w:proofErr w:type="spellStart"/>
            <w:r w:rsidRPr="00F824C8">
              <w:rPr>
                <w:rFonts w:ascii="Arial" w:hAnsi="Arial" w:cs="Arial"/>
                <w:color w:val="000000" w:themeColor="text1"/>
                <w:sz w:val="24"/>
                <w:szCs w:val="28"/>
              </w:rPr>
              <w:t>LeMieux</w:t>
            </w:r>
            <w:proofErr w:type="spellEnd"/>
            <w:r w:rsidRPr="00F824C8">
              <w:rPr>
                <w:rFonts w:ascii="Arial" w:hAnsi="Arial" w:cs="Arial"/>
                <w:color w:val="000000" w:themeColor="text1"/>
                <w:sz w:val="24"/>
                <w:szCs w:val="28"/>
              </w:rPr>
              <w:t>, 2017)</w:t>
            </w:r>
          </w:p>
          <w:p w14:paraId="05A4F9D4" w14:textId="77777777" w:rsidR="00785208" w:rsidRDefault="00785208" w:rsidP="0060461B">
            <w:pPr>
              <w:spacing w:line="360" w:lineRule="auto"/>
              <w:rPr>
                <w:rFonts w:ascii="Arial" w:hAnsi="Arial" w:cs="Arial"/>
                <w:color w:val="000000" w:themeColor="text1"/>
                <w:sz w:val="24"/>
                <w:szCs w:val="28"/>
              </w:rPr>
            </w:pPr>
          </w:p>
          <w:p w14:paraId="2510F510"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 xml:space="preserve">Previous research (Anon, 2020; Kwan, Wei and Julian, 2010; MILIĆ, 2020; </w:t>
            </w:r>
            <w:proofErr w:type="spellStart"/>
            <w:r w:rsidRPr="00F824C8">
              <w:rPr>
                <w:rFonts w:ascii="Arial" w:hAnsi="Arial" w:cs="Arial"/>
                <w:color w:val="000000" w:themeColor="text1"/>
                <w:sz w:val="24"/>
                <w:szCs w:val="28"/>
              </w:rPr>
              <w:t>Szépné</w:t>
            </w:r>
            <w:proofErr w:type="spellEnd"/>
            <w:r w:rsidRPr="00F824C8">
              <w:rPr>
                <w:rFonts w:ascii="Arial" w:hAnsi="Arial" w:cs="Arial"/>
                <w:color w:val="000000" w:themeColor="text1"/>
                <w:sz w:val="24"/>
                <w:szCs w:val="28"/>
              </w:rPr>
              <w:t xml:space="preserve">, </w:t>
            </w:r>
            <w:proofErr w:type="spellStart"/>
            <w:r w:rsidRPr="00F824C8">
              <w:rPr>
                <w:rFonts w:ascii="Arial" w:hAnsi="Arial" w:cs="Arial"/>
                <w:color w:val="000000" w:themeColor="text1"/>
                <w:sz w:val="24"/>
                <w:szCs w:val="28"/>
              </w:rPr>
              <w:t>Csernoch</w:t>
            </w:r>
            <w:proofErr w:type="spellEnd"/>
            <w:r w:rsidRPr="00F824C8">
              <w:rPr>
                <w:rFonts w:ascii="Arial" w:hAnsi="Arial" w:cs="Arial"/>
                <w:color w:val="000000" w:themeColor="text1"/>
                <w:sz w:val="24"/>
                <w:szCs w:val="28"/>
              </w:rPr>
              <w:t xml:space="preserve"> and </w:t>
            </w:r>
            <w:proofErr w:type="spellStart"/>
            <w:r w:rsidRPr="00F824C8">
              <w:rPr>
                <w:rFonts w:ascii="Arial" w:hAnsi="Arial" w:cs="Arial"/>
                <w:color w:val="000000" w:themeColor="text1"/>
                <w:sz w:val="24"/>
                <w:szCs w:val="28"/>
              </w:rPr>
              <w:t>Balatoni</w:t>
            </w:r>
            <w:proofErr w:type="spellEnd"/>
            <w:r w:rsidRPr="00F824C8">
              <w:rPr>
                <w:rFonts w:ascii="Arial" w:hAnsi="Arial" w:cs="Arial"/>
                <w:color w:val="000000" w:themeColor="text1"/>
                <w:sz w:val="24"/>
                <w:szCs w:val="28"/>
              </w:rPr>
              <w:t xml:space="preserve">, 2019; Lin, Wang and Qi, 2019; Lou, 2018; </w:t>
            </w:r>
            <w:proofErr w:type="spellStart"/>
            <w:r w:rsidRPr="00F824C8">
              <w:rPr>
                <w:rFonts w:ascii="Arial" w:hAnsi="Arial" w:cs="Arial"/>
                <w:color w:val="000000" w:themeColor="text1"/>
                <w:sz w:val="24"/>
                <w:szCs w:val="28"/>
              </w:rPr>
              <w:t>Xue</w:t>
            </w:r>
            <w:proofErr w:type="spellEnd"/>
            <w:r w:rsidRPr="00F824C8">
              <w:rPr>
                <w:rFonts w:ascii="Arial" w:hAnsi="Arial" w:cs="Arial"/>
                <w:color w:val="000000" w:themeColor="text1"/>
                <w:sz w:val="24"/>
                <w:szCs w:val="28"/>
              </w:rPr>
              <w:t>, 2016)</w:t>
            </w:r>
            <w:r>
              <w:rPr>
                <w:rFonts w:ascii="Arial" w:hAnsi="Arial" w:cs="Arial"/>
                <w:color w:val="000000" w:themeColor="text1"/>
                <w:sz w:val="24"/>
                <w:szCs w:val="28"/>
              </w:rPr>
              <w:t xml:space="preserve"> </w:t>
            </w:r>
          </w:p>
        </w:tc>
      </w:tr>
      <w:tr w:rsidR="00785208" w14:paraId="39131FA9" w14:textId="77777777" w:rsidTr="0060461B">
        <w:tc>
          <w:tcPr>
            <w:tcW w:w="4508" w:type="dxa"/>
          </w:tcPr>
          <w:p w14:paraId="1A4AB22D" w14:textId="77777777" w:rsidR="00785208" w:rsidRPr="00F824C8" w:rsidRDefault="00785208" w:rsidP="0060461B">
            <w:pPr>
              <w:spacing w:line="360" w:lineRule="auto"/>
              <w:rPr>
                <w:rFonts w:ascii="Arial" w:hAnsi="Arial" w:cs="Arial"/>
                <w:color w:val="000000" w:themeColor="text1"/>
                <w:sz w:val="24"/>
                <w:szCs w:val="28"/>
              </w:rPr>
            </w:pPr>
            <w:r w:rsidRPr="00A8787B">
              <w:rPr>
                <w:rFonts w:ascii="Arial" w:hAnsi="Arial" w:cs="Arial"/>
                <w:color w:val="000000" w:themeColor="text1"/>
                <w:sz w:val="24"/>
                <w:szCs w:val="28"/>
              </w:rPr>
              <w:t xml:space="preserve">Q18. The following are the challenges </w:t>
            </w:r>
            <w:r w:rsidRPr="00A8787B">
              <w:rPr>
                <w:rFonts w:ascii="Arial" w:hAnsi="Arial" w:cs="Arial"/>
                <w:color w:val="000000" w:themeColor="text1"/>
                <w:sz w:val="24"/>
                <w:szCs w:val="28"/>
              </w:rPr>
              <w:lastRenderedPageBreak/>
              <w:t>that the sustainable development of e-sports will encounter in the future, please rate according to your real ideas (1 means strongly agree, 5 means strongly disagree)</w:t>
            </w:r>
          </w:p>
          <w:p w14:paraId="3EA21E26" w14:textId="77777777" w:rsidR="00785208" w:rsidRPr="00F824C8" w:rsidRDefault="00785208" w:rsidP="0060461B">
            <w:pPr>
              <w:spacing w:line="360" w:lineRule="auto"/>
              <w:rPr>
                <w:rFonts w:ascii="Arial" w:hAnsi="Arial" w:cs="Arial"/>
                <w:color w:val="000000" w:themeColor="text1"/>
                <w:sz w:val="24"/>
                <w:szCs w:val="28"/>
              </w:rPr>
            </w:pPr>
          </w:p>
          <w:p w14:paraId="6C6B5B50"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The playability of the game itself.</w:t>
            </w:r>
          </w:p>
          <w:p w14:paraId="6D9AFF26" w14:textId="77777777" w:rsidR="00785208" w:rsidRPr="00F824C8" w:rsidRDefault="00785208" w:rsidP="0060461B">
            <w:pPr>
              <w:spacing w:line="360" w:lineRule="auto"/>
              <w:rPr>
                <w:rFonts w:ascii="Arial" w:hAnsi="Arial" w:cs="Arial"/>
                <w:color w:val="000000" w:themeColor="text1"/>
                <w:sz w:val="24"/>
                <w:szCs w:val="28"/>
              </w:rPr>
            </w:pPr>
          </w:p>
          <w:p w14:paraId="6E3B5501" w14:textId="77777777" w:rsidR="00785208" w:rsidRPr="00F824C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Capital investment.</w:t>
            </w:r>
          </w:p>
          <w:p w14:paraId="7538FF78" w14:textId="77777777" w:rsidR="00785208" w:rsidRPr="00F824C8" w:rsidRDefault="00785208" w:rsidP="0060461B">
            <w:pPr>
              <w:spacing w:line="360" w:lineRule="auto"/>
              <w:rPr>
                <w:rFonts w:ascii="Arial" w:hAnsi="Arial" w:cs="Arial"/>
                <w:color w:val="000000" w:themeColor="text1"/>
                <w:sz w:val="24"/>
                <w:szCs w:val="28"/>
              </w:rPr>
            </w:pPr>
          </w:p>
          <w:p w14:paraId="26ADA564" w14:textId="77777777" w:rsidR="00785208" w:rsidRPr="00F824C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Institutionalization of e-sports</w:t>
            </w:r>
          </w:p>
          <w:p w14:paraId="6EAEBE79" w14:textId="77777777" w:rsidR="00785208" w:rsidRPr="00F824C8" w:rsidRDefault="00785208" w:rsidP="0060461B">
            <w:pPr>
              <w:spacing w:line="360" w:lineRule="auto"/>
              <w:rPr>
                <w:rFonts w:ascii="Arial" w:hAnsi="Arial" w:cs="Arial"/>
                <w:color w:val="000000" w:themeColor="text1"/>
                <w:sz w:val="24"/>
                <w:szCs w:val="28"/>
              </w:rPr>
            </w:pPr>
          </w:p>
          <w:p w14:paraId="40CE1D4C"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t>Society needs recognition of e-sports</w:t>
            </w:r>
          </w:p>
        </w:tc>
        <w:tc>
          <w:tcPr>
            <w:tcW w:w="4508" w:type="dxa"/>
          </w:tcPr>
          <w:p w14:paraId="3E46B178" w14:textId="77777777" w:rsidR="00785208" w:rsidRDefault="00785208" w:rsidP="0060461B">
            <w:pPr>
              <w:spacing w:line="360" w:lineRule="auto"/>
              <w:rPr>
                <w:rFonts w:ascii="Arial" w:hAnsi="Arial" w:cs="Arial"/>
                <w:color w:val="000000" w:themeColor="text1"/>
                <w:sz w:val="24"/>
                <w:szCs w:val="28"/>
              </w:rPr>
            </w:pPr>
            <w:r w:rsidRPr="00F824C8">
              <w:rPr>
                <w:rFonts w:ascii="Arial" w:hAnsi="Arial" w:cs="Arial"/>
                <w:color w:val="000000" w:themeColor="text1"/>
                <w:sz w:val="24"/>
                <w:szCs w:val="28"/>
              </w:rPr>
              <w:lastRenderedPageBreak/>
              <w:t xml:space="preserve">Question 18 is consistent with the </w:t>
            </w:r>
            <w:r w:rsidRPr="00F824C8">
              <w:rPr>
                <w:rFonts w:ascii="Arial" w:hAnsi="Arial" w:cs="Arial"/>
                <w:color w:val="000000" w:themeColor="text1"/>
                <w:sz w:val="24"/>
                <w:szCs w:val="28"/>
              </w:rPr>
              <w:lastRenderedPageBreak/>
              <w:t xml:space="preserve">literature in </w:t>
            </w:r>
            <w:r>
              <w:rPr>
                <w:rFonts w:ascii="Arial" w:hAnsi="Arial" w:cs="Arial"/>
                <w:color w:val="000000" w:themeColor="text1"/>
                <w:sz w:val="24"/>
                <w:szCs w:val="28"/>
              </w:rPr>
              <w:t>Q</w:t>
            </w:r>
            <w:r w:rsidRPr="00F824C8">
              <w:rPr>
                <w:rFonts w:ascii="Arial" w:hAnsi="Arial" w:cs="Arial"/>
                <w:color w:val="000000" w:themeColor="text1"/>
                <w:sz w:val="24"/>
                <w:szCs w:val="28"/>
              </w:rPr>
              <w:t>uestion 12</w:t>
            </w:r>
          </w:p>
        </w:tc>
      </w:tr>
      <w:tr w:rsidR="00785208" w14:paraId="18D0BBA8" w14:textId="77777777" w:rsidTr="0060461B">
        <w:tc>
          <w:tcPr>
            <w:tcW w:w="4508" w:type="dxa"/>
          </w:tcPr>
          <w:p w14:paraId="2DB272C8"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lastRenderedPageBreak/>
              <w:t>Q</w:t>
            </w:r>
            <w:r>
              <w:rPr>
                <w:rFonts w:ascii="Arial" w:hAnsi="Arial" w:cs="Arial"/>
                <w:color w:val="000000" w:themeColor="text1"/>
                <w:sz w:val="24"/>
                <w:szCs w:val="28"/>
              </w:rPr>
              <w:t xml:space="preserve">19. Do you think the </w:t>
            </w:r>
            <w:r w:rsidRPr="00F824C8">
              <w:rPr>
                <w:rFonts w:ascii="Arial" w:hAnsi="Arial" w:cs="Arial"/>
                <w:color w:val="000000" w:themeColor="text1"/>
                <w:sz w:val="24"/>
                <w:szCs w:val="28"/>
              </w:rPr>
              <w:t>Institutionalization of e-sport</w:t>
            </w:r>
            <w:r>
              <w:rPr>
                <w:rFonts w:ascii="Arial" w:hAnsi="Arial" w:cs="Arial"/>
                <w:color w:val="000000" w:themeColor="text1"/>
                <w:sz w:val="24"/>
                <w:szCs w:val="28"/>
              </w:rPr>
              <w:t>s will help it stand the same position with traditional sports?</w:t>
            </w:r>
          </w:p>
          <w:p w14:paraId="31EA3B13" w14:textId="77777777" w:rsidR="00785208" w:rsidRPr="00F824C8" w:rsidRDefault="00785208" w:rsidP="0060461B">
            <w:pPr>
              <w:spacing w:line="360" w:lineRule="auto"/>
              <w:rPr>
                <w:rFonts w:ascii="Arial" w:hAnsi="Arial" w:cs="Arial"/>
                <w:color w:val="000000" w:themeColor="text1"/>
                <w:sz w:val="24"/>
                <w:szCs w:val="28"/>
              </w:rPr>
            </w:pPr>
          </w:p>
          <w:p w14:paraId="01E90845" w14:textId="77777777" w:rsidR="0078520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Y</w:t>
            </w:r>
            <w:r>
              <w:rPr>
                <w:rFonts w:ascii="Arial" w:hAnsi="Arial" w:cs="Arial"/>
                <w:color w:val="000000" w:themeColor="text1"/>
                <w:sz w:val="24"/>
                <w:szCs w:val="28"/>
              </w:rPr>
              <w:t>es</w:t>
            </w:r>
          </w:p>
          <w:p w14:paraId="63EEF3AA" w14:textId="77777777" w:rsidR="00785208" w:rsidRDefault="00785208" w:rsidP="0060461B">
            <w:pPr>
              <w:spacing w:line="360" w:lineRule="auto"/>
              <w:rPr>
                <w:rFonts w:ascii="Arial" w:hAnsi="Arial" w:cs="Arial"/>
                <w:color w:val="000000" w:themeColor="text1"/>
                <w:sz w:val="24"/>
                <w:szCs w:val="28"/>
              </w:rPr>
            </w:pPr>
          </w:p>
          <w:p w14:paraId="6106AE3B" w14:textId="77777777" w:rsidR="00785208" w:rsidRPr="001D74D8" w:rsidRDefault="00785208" w:rsidP="0060461B">
            <w:pPr>
              <w:spacing w:line="360" w:lineRule="auto"/>
              <w:rPr>
                <w:rFonts w:ascii="Arial" w:hAnsi="Arial" w:cs="Arial"/>
                <w:color w:val="000000" w:themeColor="text1"/>
                <w:sz w:val="24"/>
                <w:szCs w:val="28"/>
              </w:rPr>
            </w:pPr>
            <w:r>
              <w:rPr>
                <w:rFonts w:ascii="Arial" w:hAnsi="Arial" w:cs="Arial" w:hint="eastAsia"/>
                <w:color w:val="000000" w:themeColor="text1"/>
                <w:sz w:val="24"/>
                <w:szCs w:val="28"/>
              </w:rPr>
              <w:t>N</w:t>
            </w:r>
            <w:r>
              <w:rPr>
                <w:rFonts w:ascii="Arial" w:hAnsi="Arial" w:cs="Arial"/>
                <w:color w:val="000000" w:themeColor="text1"/>
                <w:sz w:val="24"/>
                <w:szCs w:val="28"/>
              </w:rPr>
              <w:t>o</w:t>
            </w:r>
          </w:p>
        </w:tc>
        <w:tc>
          <w:tcPr>
            <w:tcW w:w="4508" w:type="dxa"/>
          </w:tcPr>
          <w:p w14:paraId="5856E65F" w14:textId="77777777" w:rsidR="00785208" w:rsidRDefault="00785208" w:rsidP="0060461B">
            <w:pPr>
              <w:spacing w:line="360" w:lineRule="auto"/>
              <w:rPr>
                <w:rFonts w:ascii="Arial" w:hAnsi="Arial" w:cs="Arial"/>
                <w:color w:val="000000" w:themeColor="text1"/>
                <w:sz w:val="24"/>
                <w:szCs w:val="28"/>
              </w:rPr>
            </w:pPr>
            <w:r w:rsidRPr="001D74D8">
              <w:rPr>
                <w:rFonts w:ascii="Arial" w:hAnsi="Arial" w:cs="Arial"/>
                <w:color w:val="000000" w:themeColor="text1"/>
                <w:sz w:val="24"/>
                <w:szCs w:val="28"/>
              </w:rPr>
              <w:t xml:space="preserve">Previous research (Guttman, 1994; </w:t>
            </w:r>
            <w:proofErr w:type="spellStart"/>
            <w:r w:rsidRPr="001D74D8">
              <w:rPr>
                <w:rFonts w:ascii="Arial" w:hAnsi="Arial" w:cs="Arial"/>
                <w:color w:val="000000" w:themeColor="text1"/>
                <w:sz w:val="24"/>
                <w:szCs w:val="28"/>
              </w:rPr>
              <w:t>Abanazir</w:t>
            </w:r>
            <w:proofErr w:type="spellEnd"/>
            <w:r w:rsidRPr="001D74D8">
              <w:rPr>
                <w:rFonts w:ascii="Arial" w:hAnsi="Arial" w:cs="Arial"/>
                <w:color w:val="000000" w:themeColor="text1"/>
                <w:sz w:val="24"/>
                <w:szCs w:val="28"/>
              </w:rPr>
              <w:t>，</w:t>
            </w:r>
            <w:r w:rsidRPr="001D74D8">
              <w:rPr>
                <w:rFonts w:ascii="Arial" w:hAnsi="Arial" w:cs="Arial"/>
                <w:color w:val="000000" w:themeColor="text1"/>
                <w:sz w:val="24"/>
                <w:szCs w:val="28"/>
              </w:rPr>
              <w:t xml:space="preserve">2018; </w:t>
            </w:r>
            <w:proofErr w:type="spellStart"/>
            <w:r w:rsidRPr="001D74D8">
              <w:rPr>
                <w:rFonts w:ascii="Arial" w:hAnsi="Arial" w:cs="Arial"/>
                <w:color w:val="000000" w:themeColor="text1"/>
                <w:sz w:val="24"/>
                <w:szCs w:val="28"/>
              </w:rPr>
              <w:t>Summerley</w:t>
            </w:r>
            <w:proofErr w:type="spellEnd"/>
            <w:r w:rsidRPr="001D74D8">
              <w:rPr>
                <w:rFonts w:ascii="Arial" w:hAnsi="Arial" w:cs="Arial"/>
                <w:color w:val="000000" w:themeColor="text1"/>
                <w:sz w:val="24"/>
                <w:szCs w:val="28"/>
              </w:rPr>
              <w:t xml:space="preserve">, 2019; Candela and </w:t>
            </w:r>
            <w:proofErr w:type="spellStart"/>
            <w:r w:rsidRPr="001D74D8">
              <w:rPr>
                <w:rFonts w:ascii="Arial" w:hAnsi="Arial" w:cs="Arial"/>
                <w:color w:val="000000" w:themeColor="text1"/>
                <w:sz w:val="24"/>
                <w:szCs w:val="28"/>
              </w:rPr>
              <w:t>Jakee</w:t>
            </w:r>
            <w:proofErr w:type="spellEnd"/>
            <w:r w:rsidRPr="001D74D8">
              <w:rPr>
                <w:rFonts w:ascii="Arial" w:hAnsi="Arial" w:cs="Arial"/>
                <w:color w:val="000000" w:themeColor="text1"/>
                <w:sz w:val="24"/>
                <w:szCs w:val="28"/>
              </w:rPr>
              <w:t>，</w:t>
            </w:r>
            <w:r w:rsidRPr="001D74D8">
              <w:rPr>
                <w:rFonts w:ascii="Arial" w:hAnsi="Arial" w:cs="Arial"/>
                <w:color w:val="000000" w:themeColor="text1"/>
                <w:sz w:val="24"/>
                <w:szCs w:val="28"/>
              </w:rPr>
              <w:t xml:space="preserve">2018; </w:t>
            </w:r>
            <w:proofErr w:type="spellStart"/>
            <w:r w:rsidRPr="001D74D8">
              <w:rPr>
                <w:rFonts w:ascii="Arial" w:hAnsi="Arial" w:cs="Arial"/>
                <w:color w:val="000000" w:themeColor="text1"/>
                <w:sz w:val="24"/>
                <w:szCs w:val="28"/>
              </w:rPr>
              <w:t>Zhihu</w:t>
            </w:r>
            <w:proofErr w:type="spellEnd"/>
            <w:r w:rsidRPr="001D74D8">
              <w:rPr>
                <w:rFonts w:ascii="Arial" w:hAnsi="Arial" w:cs="Arial"/>
                <w:color w:val="000000" w:themeColor="text1"/>
                <w:sz w:val="24"/>
                <w:szCs w:val="28"/>
              </w:rPr>
              <w:t xml:space="preserve">, 2019) </w:t>
            </w:r>
          </w:p>
        </w:tc>
      </w:tr>
    </w:tbl>
    <w:p w14:paraId="1ABBDA26" w14:textId="77777777" w:rsidR="00785208" w:rsidRDefault="00785208" w:rsidP="00785208">
      <w:pPr>
        <w:spacing w:line="480" w:lineRule="auto"/>
        <w:rPr>
          <w:rFonts w:ascii="Arial" w:hAnsi="Arial" w:cs="Arial"/>
          <w:color w:val="000000" w:themeColor="text1"/>
          <w:sz w:val="24"/>
          <w:szCs w:val="28"/>
        </w:rPr>
      </w:pPr>
    </w:p>
    <w:p w14:paraId="33ACAD89"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3.2.6.3 Pilot Study</w:t>
      </w:r>
    </w:p>
    <w:p w14:paraId="028A306C" w14:textId="77777777" w:rsidR="00785208" w:rsidRPr="003D5538" w:rsidRDefault="00785208" w:rsidP="00785208">
      <w:pPr>
        <w:spacing w:line="480" w:lineRule="auto"/>
        <w:rPr>
          <w:rFonts w:ascii="Arial" w:hAnsi="Arial" w:cs="Arial"/>
          <w:sz w:val="24"/>
          <w:szCs w:val="24"/>
        </w:rPr>
      </w:pPr>
      <w:r w:rsidRPr="003D5538">
        <w:rPr>
          <w:rFonts w:ascii="Arial" w:hAnsi="Arial" w:cs="Arial"/>
          <w:sz w:val="24"/>
          <w:szCs w:val="24"/>
        </w:rPr>
        <w:t>Pilot study is a trial to conduct preliminary research to prove the feasibility of the research</w:t>
      </w:r>
      <w:r>
        <w:rPr>
          <w:rFonts w:ascii="Arial" w:hAnsi="Arial" w:cs="Arial"/>
          <w:sz w:val="24"/>
          <w:szCs w:val="24"/>
        </w:rPr>
        <w:t xml:space="preserve"> (</w:t>
      </w:r>
      <w:r w:rsidRPr="0039610E">
        <w:rPr>
          <w:rFonts w:ascii="Arial" w:hAnsi="Arial" w:cs="Arial"/>
          <w:sz w:val="24"/>
          <w:szCs w:val="24"/>
        </w:rPr>
        <w:t>Davies</w:t>
      </w:r>
      <w:r>
        <w:rPr>
          <w:rFonts w:ascii="Arial" w:hAnsi="Arial" w:cs="Arial"/>
          <w:sz w:val="24"/>
          <w:szCs w:val="24"/>
        </w:rPr>
        <w:t xml:space="preserve"> and Hughes, 2014). </w:t>
      </w:r>
      <w:r w:rsidRPr="0039610E">
        <w:rPr>
          <w:rFonts w:ascii="Arial" w:hAnsi="Arial" w:cs="Arial"/>
          <w:sz w:val="24"/>
          <w:szCs w:val="24"/>
        </w:rPr>
        <w:t>The test results also prove that the pilot study can provide help for the subsequent adjustment of the questionnaire to increase the feasibility and effectiveness</w:t>
      </w:r>
      <w:r>
        <w:rPr>
          <w:rFonts w:ascii="Arial" w:hAnsi="Arial" w:cs="Arial"/>
          <w:sz w:val="24"/>
          <w:szCs w:val="24"/>
        </w:rPr>
        <w:t xml:space="preserve"> </w:t>
      </w:r>
      <w:r>
        <w:rPr>
          <w:rFonts w:ascii="Arial" w:hAnsi="Arial" w:cs="Arial"/>
          <w:sz w:val="24"/>
          <w:szCs w:val="28"/>
        </w:rPr>
        <w:t>(</w:t>
      </w:r>
      <w:r w:rsidRPr="00986A4D">
        <w:rPr>
          <w:rFonts w:ascii="Arial" w:hAnsi="Arial" w:cs="Arial"/>
          <w:sz w:val="24"/>
          <w:szCs w:val="28"/>
        </w:rPr>
        <w:t>Saunders et al.</w:t>
      </w:r>
      <w:r>
        <w:rPr>
          <w:rFonts w:ascii="Arial" w:hAnsi="Arial" w:cs="Arial"/>
          <w:sz w:val="24"/>
          <w:szCs w:val="28"/>
        </w:rPr>
        <w:t>, 2016)</w:t>
      </w:r>
      <w:r w:rsidRPr="0039610E">
        <w:rPr>
          <w:rFonts w:ascii="Arial" w:hAnsi="Arial" w:cs="Arial"/>
          <w:sz w:val="24"/>
          <w:szCs w:val="24"/>
        </w:rPr>
        <w:t>.</w:t>
      </w:r>
      <w:r w:rsidRPr="00780A20">
        <w:t xml:space="preserve"> </w:t>
      </w:r>
      <w:r w:rsidRPr="00780A20">
        <w:rPr>
          <w:rFonts w:ascii="Arial" w:hAnsi="Arial" w:cs="Arial"/>
          <w:sz w:val="24"/>
          <w:szCs w:val="24"/>
        </w:rPr>
        <w:t xml:space="preserve">In order to make the questions in </w:t>
      </w:r>
      <w:r w:rsidRPr="00780A20">
        <w:rPr>
          <w:rFonts w:ascii="Arial" w:hAnsi="Arial" w:cs="Arial"/>
          <w:sz w:val="24"/>
          <w:szCs w:val="24"/>
        </w:rPr>
        <w:lastRenderedPageBreak/>
        <w:t xml:space="preserve">the questionnaire more accurate and feasible, the </w:t>
      </w:r>
      <w:r>
        <w:rPr>
          <w:rFonts w:ascii="Arial" w:hAnsi="Arial" w:cs="Arial"/>
          <w:sz w:val="24"/>
          <w:szCs w:val="24"/>
        </w:rPr>
        <w:t>researcher</w:t>
      </w:r>
      <w:r w:rsidRPr="00780A20">
        <w:rPr>
          <w:rFonts w:ascii="Arial" w:hAnsi="Arial" w:cs="Arial"/>
          <w:sz w:val="24"/>
          <w:szCs w:val="24"/>
        </w:rPr>
        <w:t xml:space="preserve"> made several adjustments to the questions</w:t>
      </w:r>
      <w:r>
        <w:rPr>
          <w:rFonts w:ascii="Arial" w:hAnsi="Arial" w:cs="Arial"/>
          <w:sz w:val="24"/>
          <w:szCs w:val="24"/>
        </w:rPr>
        <w:t>.</w:t>
      </w:r>
    </w:p>
    <w:p w14:paraId="0A7055F0" w14:textId="77777777" w:rsidR="00785208" w:rsidRPr="00100EB5" w:rsidRDefault="00785208" w:rsidP="00785208">
      <w:pPr>
        <w:pStyle w:val="4"/>
        <w:rPr>
          <w:rFonts w:ascii="Calibri Light" w:hAnsi="Calibri Light" w:cs="Calibri Light"/>
          <w:b w:val="0"/>
          <w:bCs w:val="0"/>
          <w:color w:val="4472C4" w:themeColor="accent1"/>
          <w:sz w:val="24"/>
          <w:szCs w:val="24"/>
        </w:rPr>
      </w:pPr>
      <w:r w:rsidRPr="00100EB5">
        <w:rPr>
          <w:rFonts w:ascii="Calibri Light" w:hAnsi="Calibri Light" w:cs="Calibri Light"/>
          <w:b w:val="0"/>
          <w:bCs w:val="0"/>
          <w:color w:val="4472C4" w:themeColor="accent1"/>
          <w:sz w:val="24"/>
          <w:szCs w:val="24"/>
        </w:rPr>
        <w:t>3.2.6.4 Analysis</w:t>
      </w:r>
    </w:p>
    <w:p w14:paraId="129D7C3C" w14:textId="2F21AEA9" w:rsidR="00785208" w:rsidRPr="00E01FE8" w:rsidRDefault="00785208" w:rsidP="00785208">
      <w:pPr>
        <w:spacing w:line="480" w:lineRule="auto"/>
        <w:rPr>
          <w:rFonts w:ascii="Arial" w:hAnsi="Arial" w:cs="Arial"/>
          <w:sz w:val="24"/>
          <w:szCs w:val="24"/>
        </w:rPr>
      </w:pPr>
      <w:r w:rsidRPr="00E01FE8">
        <w:rPr>
          <w:rFonts w:ascii="Arial" w:hAnsi="Arial" w:cs="Arial"/>
          <w:sz w:val="24"/>
          <w:szCs w:val="24"/>
        </w:rPr>
        <w:t>Statistical Package for the Social Sciences (SPSS)</w:t>
      </w:r>
      <w:r>
        <w:rPr>
          <w:rFonts w:ascii="Arial" w:hAnsi="Arial" w:cs="Arial"/>
          <w:sz w:val="24"/>
          <w:szCs w:val="24"/>
        </w:rPr>
        <w:t xml:space="preserve"> </w:t>
      </w:r>
      <w:r>
        <w:rPr>
          <w:rFonts w:ascii="Arial" w:hAnsi="Arial" w:cs="Arial" w:hint="eastAsia"/>
          <w:sz w:val="24"/>
          <w:szCs w:val="24"/>
        </w:rPr>
        <w:t>will</w:t>
      </w:r>
      <w:r>
        <w:rPr>
          <w:rFonts w:ascii="Arial" w:hAnsi="Arial" w:cs="Arial"/>
          <w:sz w:val="24"/>
          <w:szCs w:val="24"/>
        </w:rPr>
        <w:t xml:space="preserve"> be used as a tool to analy</w:t>
      </w:r>
      <w:r w:rsidR="0033248B">
        <w:rPr>
          <w:rFonts w:ascii="Arial" w:hAnsi="Arial" w:cs="Arial"/>
          <w:sz w:val="24"/>
          <w:szCs w:val="24"/>
        </w:rPr>
        <w:t>s</w:t>
      </w:r>
      <w:r>
        <w:rPr>
          <w:rFonts w:ascii="Arial" w:hAnsi="Arial" w:cs="Arial"/>
          <w:sz w:val="24"/>
          <w:szCs w:val="24"/>
        </w:rPr>
        <w:t>e the data of questionnaire.</w:t>
      </w:r>
      <w:r w:rsidRPr="001D5FA9">
        <w:t xml:space="preserve"> </w:t>
      </w:r>
      <w:r w:rsidRPr="001D5FA9">
        <w:rPr>
          <w:rFonts w:ascii="Arial" w:hAnsi="Arial" w:cs="Arial"/>
          <w:sz w:val="24"/>
          <w:szCs w:val="24"/>
        </w:rPr>
        <w:t>Likert scale is a common scoring summation scale</w:t>
      </w:r>
      <w:r>
        <w:rPr>
          <w:rFonts w:ascii="Arial" w:hAnsi="Arial" w:cs="Arial"/>
          <w:sz w:val="24"/>
          <w:szCs w:val="24"/>
        </w:rPr>
        <w:t xml:space="preserve"> (Newby, 2014). The research data will be analy</w:t>
      </w:r>
      <w:r w:rsidR="0033248B">
        <w:rPr>
          <w:rFonts w:ascii="Arial" w:hAnsi="Arial" w:cs="Arial"/>
          <w:sz w:val="24"/>
          <w:szCs w:val="24"/>
        </w:rPr>
        <w:t>s</w:t>
      </w:r>
      <w:r>
        <w:rPr>
          <w:rFonts w:ascii="Arial" w:hAnsi="Arial" w:cs="Arial"/>
          <w:sz w:val="24"/>
          <w:szCs w:val="24"/>
        </w:rPr>
        <w:t xml:space="preserve">ed by WJX (WJX, 2021) platform to create </w:t>
      </w:r>
      <w:r>
        <w:rPr>
          <w:rFonts w:ascii="Arial" w:hAnsi="Arial" w:cs="Arial" w:hint="eastAsia"/>
          <w:sz w:val="24"/>
          <w:szCs w:val="24"/>
        </w:rPr>
        <w:t>a</w:t>
      </w:r>
      <w:r>
        <w:rPr>
          <w:rFonts w:ascii="Arial" w:hAnsi="Arial" w:cs="Arial"/>
          <w:sz w:val="24"/>
          <w:szCs w:val="24"/>
        </w:rPr>
        <w:t xml:space="preserve"> SPSS analysis and m</w:t>
      </w:r>
      <w:r w:rsidRPr="003F5FCE">
        <w:rPr>
          <w:rFonts w:ascii="Arial" w:hAnsi="Arial" w:cs="Arial"/>
          <w:sz w:val="24"/>
          <w:szCs w:val="24"/>
        </w:rPr>
        <w:t>atrix scale question</w:t>
      </w:r>
      <w:r>
        <w:rPr>
          <w:rFonts w:ascii="Arial" w:hAnsi="Arial" w:cs="Arial"/>
          <w:sz w:val="24"/>
          <w:szCs w:val="24"/>
        </w:rPr>
        <w:t xml:space="preserve"> will be analy</w:t>
      </w:r>
      <w:r w:rsidR="0033248B">
        <w:rPr>
          <w:rFonts w:ascii="Arial" w:hAnsi="Arial" w:cs="Arial"/>
          <w:sz w:val="24"/>
          <w:szCs w:val="24"/>
        </w:rPr>
        <w:t>s</w:t>
      </w:r>
      <w:r>
        <w:rPr>
          <w:rFonts w:ascii="Arial" w:hAnsi="Arial" w:cs="Arial"/>
          <w:sz w:val="24"/>
          <w:szCs w:val="24"/>
        </w:rPr>
        <w:t>ed.</w:t>
      </w:r>
    </w:p>
    <w:p w14:paraId="3EB3BC11"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0" w:name="_Toc71147290"/>
      <w:r w:rsidRPr="00100EB5">
        <w:rPr>
          <w:rFonts w:ascii="Calibri Light" w:hAnsi="Calibri Light" w:cs="Calibri Light"/>
          <w:b w:val="0"/>
          <w:bCs w:val="0"/>
          <w:color w:val="4472C4" w:themeColor="accent1"/>
          <w:sz w:val="28"/>
          <w:szCs w:val="28"/>
        </w:rPr>
        <w:t>3.3 Sample</w:t>
      </w:r>
      <w:bookmarkEnd w:id="40"/>
    </w:p>
    <w:p w14:paraId="10429E33" w14:textId="77777777" w:rsidR="00785208" w:rsidRPr="00626200" w:rsidRDefault="00785208" w:rsidP="00785208">
      <w:pPr>
        <w:spacing w:line="480" w:lineRule="auto"/>
        <w:rPr>
          <w:rFonts w:ascii="Arial" w:hAnsi="Arial" w:cs="Arial"/>
          <w:sz w:val="24"/>
          <w:szCs w:val="28"/>
        </w:rPr>
      </w:pPr>
      <w:r w:rsidRPr="00626200">
        <w:rPr>
          <w:rFonts w:ascii="Arial" w:hAnsi="Arial" w:cs="Arial"/>
          <w:sz w:val="24"/>
          <w:szCs w:val="28"/>
        </w:rPr>
        <w:t xml:space="preserve">It is impractical to survey all the population, </w:t>
      </w:r>
      <w:r>
        <w:rPr>
          <w:rFonts w:ascii="Arial" w:hAnsi="Arial" w:cs="Arial"/>
          <w:sz w:val="24"/>
          <w:szCs w:val="28"/>
        </w:rPr>
        <w:t>and</w:t>
      </w:r>
      <w:r w:rsidRPr="00626200">
        <w:rPr>
          <w:rFonts w:ascii="Arial" w:hAnsi="Arial" w:cs="Arial"/>
          <w:sz w:val="24"/>
          <w:szCs w:val="28"/>
        </w:rPr>
        <w:t xml:space="preserve"> it is necessary to collect small and scattered samples</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2009)</w:t>
      </w:r>
      <w:r w:rsidRPr="00626200">
        <w:rPr>
          <w:rFonts w:ascii="Arial" w:hAnsi="Arial" w:cs="Arial"/>
          <w:sz w:val="24"/>
          <w:szCs w:val="28"/>
        </w:rPr>
        <w:t>.</w:t>
      </w:r>
      <w:r>
        <w:rPr>
          <w:rFonts w:ascii="Arial" w:hAnsi="Arial" w:cs="Arial"/>
          <w:sz w:val="24"/>
          <w:szCs w:val="28"/>
        </w:rPr>
        <w:t xml:space="preserve"> </w:t>
      </w:r>
      <w:r w:rsidRPr="00C8576F">
        <w:rPr>
          <w:rFonts w:ascii="Arial" w:hAnsi="Arial" w:cs="Arial"/>
          <w:sz w:val="24"/>
          <w:szCs w:val="28"/>
        </w:rPr>
        <w:t>Collis and Hussey</w:t>
      </w:r>
      <w:r>
        <w:rPr>
          <w:rFonts w:ascii="Arial" w:hAnsi="Arial" w:cs="Arial"/>
          <w:sz w:val="24"/>
          <w:szCs w:val="28"/>
        </w:rPr>
        <w:t xml:space="preserve"> (2014) suggest that </w:t>
      </w:r>
      <w:r w:rsidRPr="00C8576F">
        <w:rPr>
          <w:rFonts w:ascii="Arial" w:hAnsi="Arial" w:cs="Arial"/>
          <w:sz w:val="24"/>
          <w:szCs w:val="28"/>
        </w:rPr>
        <w:t>Inaccurate or similar samples will bias the research results</w:t>
      </w:r>
      <w:r>
        <w:rPr>
          <w:rFonts w:ascii="Arial" w:hAnsi="Arial" w:cs="Arial"/>
          <w:sz w:val="24"/>
          <w:szCs w:val="28"/>
        </w:rPr>
        <w:t xml:space="preserve">. </w:t>
      </w:r>
      <w:r>
        <w:rPr>
          <w:rFonts w:ascii="Arial" w:hAnsi="Arial" w:cs="Arial" w:hint="eastAsia"/>
          <w:sz w:val="24"/>
          <w:szCs w:val="28"/>
        </w:rPr>
        <w:t>Th</w:t>
      </w:r>
      <w:r>
        <w:rPr>
          <w:rFonts w:ascii="Arial" w:hAnsi="Arial" w:cs="Arial"/>
          <w:sz w:val="24"/>
          <w:szCs w:val="28"/>
        </w:rPr>
        <w:t>erefore, this research</w:t>
      </w:r>
      <w:r w:rsidRPr="00C8576F">
        <w:rPr>
          <w:rFonts w:ascii="Arial" w:hAnsi="Arial" w:cs="Arial"/>
          <w:sz w:val="24"/>
          <w:szCs w:val="28"/>
        </w:rPr>
        <w:t xml:space="preserve"> will collect samples from the target population in a targeted manner and adopt a decentralized collection method.</w:t>
      </w:r>
      <w:r w:rsidRPr="00C8576F">
        <w:t xml:space="preserve"> </w:t>
      </w:r>
      <w:r>
        <w:rPr>
          <w:rFonts w:ascii="Arial" w:hAnsi="Arial" w:cs="Arial"/>
          <w:sz w:val="24"/>
          <w:szCs w:val="28"/>
        </w:rPr>
        <w:t>Research</w:t>
      </w:r>
      <w:r w:rsidRPr="00C8576F">
        <w:rPr>
          <w:rFonts w:ascii="Arial" w:hAnsi="Arial" w:cs="Arial"/>
          <w:sz w:val="24"/>
          <w:szCs w:val="28"/>
        </w:rPr>
        <w:t xml:space="preserve"> will distribute at least 200 questionnaires on the Internet, which will be distributed to specific groups: Young people between 18 and 30 years old and have a certain understanding of e-sports</w:t>
      </w:r>
      <w:r>
        <w:rPr>
          <w:rFonts w:ascii="Arial" w:hAnsi="Arial" w:cs="Arial"/>
          <w:sz w:val="24"/>
          <w:szCs w:val="28"/>
        </w:rPr>
        <w:t>.</w:t>
      </w:r>
    </w:p>
    <w:p w14:paraId="66BBC75E"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1" w:name="_Toc71147291"/>
      <w:r w:rsidRPr="00100EB5">
        <w:rPr>
          <w:rFonts w:ascii="Calibri Light" w:hAnsi="Calibri Light" w:cs="Calibri Light"/>
          <w:b w:val="0"/>
          <w:bCs w:val="0"/>
          <w:color w:val="4472C4" w:themeColor="accent1"/>
          <w:sz w:val="28"/>
          <w:szCs w:val="28"/>
        </w:rPr>
        <w:t>3.4 Reliability and Validity</w:t>
      </w:r>
      <w:bookmarkEnd w:id="41"/>
    </w:p>
    <w:p w14:paraId="4CDC4DDE" w14:textId="77777777" w:rsidR="00785208" w:rsidRPr="00A567CB" w:rsidRDefault="00785208" w:rsidP="00785208">
      <w:pPr>
        <w:spacing w:line="480" w:lineRule="auto"/>
        <w:rPr>
          <w:rFonts w:ascii="Arial" w:hAnsi="Arial" w:cs="Arial"/>
          <w:sz w:val="24"/>
          <w:szCs w:val="24"/>
        </w:rPr>
      </w:pPr>
      <w:r w:rsidRPr="00A567CB">
        <w:rPr>
          <w:rFonts w:ascii="Arial" w:hAnsi="Arial" w:cs="Arial"/>
          <w:sz w:val="24"/>
          <w:szCs w:val="24"/>
        </w:rPr>
        <w:t>Reliability refers to the consistency of the results of repeated tests on the same subject using the same method. Validity refers to obtaining accurate results within expectations</w:t>
      </w:r>
      <w:r>
        <w:rPr>
          <w:rFonts w:ascii="Arial" w:hAnsi="Arial" w:cs="Arial"/>
          <w:sz w:val="24"/>
          <w:szCs w:val="24"/>
        </w:rPr>
        <w:t xml:space="preserve"> (</w:t>
      </w:r>
      <w:r w:rsidRPr="00E304B8">
        <w:rPr>
          <w:rFonts w:ascii="Arial" w:hAnsi="Arial" w:cs="Arial"/>
          <w:sz w:val="24"/>
          <w:szCs w:val="24"/>
        </w:rPr>
        <w:t>Litwin</w:t>
      </w:r>
      <w:r>
        <w:rPr>
          <w:rFonts w:ascii="Arial" w:hAnsi="Arial" w:cs="Arial"/>
          <w:sz w:val="24"/>
          <w:szCs w:val="24"/>
        </w:rPr>
        <w:t xml:space="preserve">, 1995). </w:t>
      </w:r>
      <w:r w:rsidRPr="00E304B8">
        <w:rPr>
          <w:rFonts w:ascii="Arial" w:hAnsi="Arial" w:cs="Arial"/>
          <w:sz w:val="24"/>
          <w:szCs w:val="24"/>
        </w:rPr>
        <w:t>The purpose of the research is to be accurate and reliable</w:t>
      </w:r>
      <w:r>
        <w:rPr>
          <w:rFonts w:ascii="Arial" w:hAnsi="Arial" w:cs="Arial"/>
          <w:sz w:val="24"/>
          <w:szCs w:val="24"/>
        </w:rPr>
        <w:t xml:space="preserve"> </w:t>
      </w:r>
      <w:r>
        <w:rPr>
          <w:rFonts w:ascii="Arial" w:hAnsi="Arial" w:cs="Arial"/>
          <w:sz w:val="24"/>
          <w:szCs w:val="28"/>
        </w:rPr>
        <w:t>(</w:t>
      </w:r>
      <w:r w:rsidRPr="00986A4D">
        <w:rPr>
          <w:rFonts w:ascii="Arial" w:hAnsi="Arial" w:cs="Arial"/>
          <w:sz w:val="24"/>
          <w:szCs w:val="28"/>
        </w:rPr>
        <w:t>Saunders et al.</w:t>
      </w:r>
      <w:r>
        <w:rPr>
          <w:rFonts w:ascii="Arial" w:hAnsi="Arial" w:cs="Arial"/>
          <w:sz w:val="24"/>
          <w:szCs w:val="28"/>
        </w:rPr>
        <w:t>, 2009)</w:t>
      </w:r>
      <w:r>
        <w:rPr>
          <w:rFonts w:ascii="Arial" w:hAnsi="Arial" w:cs="Arial"/>
          <w:sz w:val="24"/>
          <w:szCs w:val="24"/>
        </w:rPr>
        <w:t>.</w:t>
      </w:r>
      <w:r w:rsidRPr="00E304B8">
        <w:t xml:space="preserve"> </w:t>
      </w:r>
      <w:r w:rsidRPr="00E304B8">
        <w:rPr>
          <w:rFonts w:ascii="Arial" w:hAnsi="Arial" w:cs="Arial"/>
          <w:sz w:val="24"/>
          <w:szCs w:val="24"/>
        </w:rPr>
        <w:t xml:space="preserve">Questionnaire will be distributed to specific target groups and </w:t>
      </w:r>
      <w:r w:rsidRPr="00E304B8">
        <w:rPr>
          <w:rFonts w:ascii="Arial" w:hAnsi="Arial" w:cs="Arial"/>
          <w:sz w:val="24"/>
          <w:szCs w:val="24"/>
        </w:rPr>
        <w:lastRenderedPageBreak/>
        <w:t>dis</w:t>
      </w:r>
      <w:r>
        <w:rPr>
          <w:rFonts w:ascii="Arial" w:hAnsi="Arial" w:cs="Arial"/>
          <w:sz w:val="24"/>
          <w:szCs w:val="24"/>
        </w:rPr>
        <w:t>tributed</w:t>
      </w:r>
      <w:r w:rsidRPr="00E304B8">
        <w:rPr>
          <w:rFonts w:ascii="Arial" w:hAnsi="Arial" w:cs="Arial"/>
          <w:sz w:val="24"/>
          <w:szCs w:val="24"/>
        </w:rPr>
        <w:t xml:space="preserve"> by way of </w:t>
      </w:r>
      <w:r>
        <w:rPr>
          <w:rFonts w:ascii="Arial" w:hAnsi="Arial" w:cs="Arial"/>
          <w:sz w:val="24"/>
          <w:szCs w:val="24"/>
        </w:rPr>
        <w:t>dispersion</w:t>
      </w:r>
      <w:r w:rsidRPr="00E304B8">
        <w:rPr>
          <w:rFonts w:ascii="Arial" w:hAnsi="Arial" w:cs="Arial"/>
          <w:sz w:val="24"/>
          <w:szCs w:val="24"/>
        </w:rPr>
        <w:t>. Although this may make the time to collect samples longer, it is beneficial to the accuracy and validity of the research results.</w:t>
      </w:r>
    </w:p>
    <w:p w14:paraId="3AA42CFE"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2" w:name="_Toc71147292"/>
      <w:r w:rsidRPr="00100EB5">
        <w:rPr>
          <w:rFonts w:ascii="Calibri Light" w:hAnsi="Calibri Light" w:cs="Calibri Light"/>
          <w:b w:val="0"/>
          <w:bCs w:val="0"/>
          <w:color w:val="4472C4" w:themeColor="accent1"/>
          <w:sz w:val="28"/>
          <w:szCs w:val="28"/>
        </w:rPr>
        <w:t>3.5 Limitations</w:t>
      </w:r>
      <w:bookmarkEnd w:id="42"/>
    </w:p>
    <w:p w14:paraId="475EE2F7" w14:textId="77777777" w:rsidR="00785208" w:rsidRPr="00CB1D27" w:rsidRDefault="00785208" w:rsidP="00785208">
      <w:pPr>
        <w:spacing w:line="480" w:lineRule="auto"/>
        <w:rPr>
          <w:rFonts w:ascii="Arial" w:hAnsi="Arial" w:cs="Arial"/>
          <w:sz w:val="24"/>
          <w:szCs w:val="24"/>
        </w:rPr>
      </w:pPr>
      <w:r w:rsidRPr="0051580F">
        <w:rPr>
          <w:rFonts w:ascii="Arial" w:hAnsi="Arial" w:cs="Arial"/>
          <w:sz w:val="24"/>
          <w:szCs w:val="24"/>
        </w:rPr>
        <w:t xml:space="preserve">The findings of this study must take into account some limitations </w:t>
      </w:r>
      <w:r>
        <w:rPr>
          <w:rFonts w:ascii="Arial" w:hAnsi="Arial" w:cs="Arial"/>
          <w:sz w:val="24"/>
          <w:szCs w:val="24"/>
        </w:rPr>
        <w:t>(</w:t>
      </w:r>
      <w:proofErr w:type="spellStart"/>
      <w:r w:rsidRPr="00C358D1">
        <w:rPr>
          <w:rFonts w:ascii="Arial" w:hAnsi="Arial" w:cs="Arial"/>
          <w:sz w:val="24"/>
          <w:szCs w:val="24"/>
        </w:rPr>
        <w:t>Kalof</w:t>
      </w:r>
      <w:proofErr w:type="spellEnd"/>
      <w:r>
        <w:rPr>
          <w:rFonts w:ascii="Arial" w:hAnsi="Arial" w:cs="Arial"/>
          <w:sz w:val="24"/>
          <w:szCs w:val="24"/>
        </w:rPr>
        <w:t xml:space="preserve">, 2008; </w:t>
      </w:r>
      <w:r w:rsidRPr="00986A4D">
        <w:rPr>
          <w:rFonts w:ascii="Arial" w:hAnsi="Arial" w:cs="Arial"/>
          <w:sz w:val="24"/>
          <w:szCs w:val="28"/>
        </w:rPr>
        <w:t>Saunders et al.</w:t>
      </w:r>
      <w:r>
        <w:rPr>
          <w:rFonts w:ascii="Arial" w:hAnsi="Arial" w:cs="Arial"/>
          <w:sz w:val="24"/>
          <w:szCs w:val="28"/>
        </w:rPr>
        <w:t>, 2009).</w:t>
      </w:r>
      <w:r w:rsidRPr="00CB1D27">
        <w:rPr>
          <w:rFonts w:ascii="Arial" w:hAnsi="Arial" w:cs="Arial"/>
          <w:sz w:val="24"/>
          <w:szCs w:val="24"/>
        </w:rPr>
        <w:t xml:space="preserve"> Most of the </w:t>
      </w:r>
      <w:r>
        <w:rPr>
          <w:rFonts w:ascii="Arial" w:hAnsi="Arial" w:cs="Arial"/>
          <w:sz w:val="24"/>
          <w:szCs w:val="24"/>
        </w:rPr>
        <w:t>p</w:t>
      </w:r>
      <w:r w:rsidRPr="0051580F">
        <w:rPr>
          <w:rFonts w:ascii="Arial" w:hAnsi="Arial" w:cs="Arial"/>
          <w:sz w:val="24"/>
          <w:szCs w:val="24"/>
        </w:rPr>
        <w:t>articipant</w:t>
      </w:r>
      <w:r>
        <w:rPr>
          <w:rFonts w:ascii="Arial" w:hAnsi="Arial" w:cs="Arial"/>
          <w:sz w:val="24"/>
          <w:szCs w:val="24"/>
        </w:rPr>
        <w:t>s</w:t>
      </w:r>
      <w:r w:rsidRPr="00CB1D27">
        <w:rPr>
          <w:rFonts w:ascii="Arial" w:hAnsi="Arial" w:cs="Arial"/>
          <w:sz w:val="24"/>
          <w:szCs w:val="24"/>
        </w:rPr>
        <w:t xml:space="preserve"> invited to fill out the questionnaire are over 18 and under 30. Although they already account for the majority of e-sports players, due to time and other limitations, the entire age cannot be covered</w:t>
      </w:r>
      <w:r>
        <w:rPr>
          <w:rFonts w:ascii="Arial" w:hAnsi="Arial" w:cs="Arial"/>
          <w:sz w:val="24"/>
          <w:szCs w:val="24"/>
        </w:rPr>
        <w:t xml:space="preserve"> in this research</w:t>
      </w:r>
      <w:r w:rsidRPr="00CB1D27">
        <w:rPr>
          <w:rFonts w:ascii="Arial" w:hAnsi="Arial" w:cs="Arial"/>
          <w:sz w:val="24"/>
          <w:szCs w:val="24"/>
        </w:rPr>
        <w:t>.</w:t>
      </w:r>
    </w:p>
    <w:p w14:paraId="1E35FDA4" w14:textId="77777777" w:rsidR="00785208" w:rsidRPr="00CB1D27" w:rsidRDefault="00785208" w:rsidP="00785208">
      <w:pPr>
        <w:spacing w:line="480" w:lineRule="auto"/>
        <w:rPr>
          <w:rFonts w:ascii="Arial" w:hAnsi="Arial" w:cs="Arial"/>
          <w:sz w:val="24"/>
          <w:szCs w:val="24"/>
        </w:rPr>
      </w:pPr>
    </w:p>
    <w:p w14:paraId="1850433D" w14:textId="77777777" w:rsidR="00785208" w:rsidRPr="00CB1D27" w:rsidRDefault="00785208" w:rsidP="00785208">
      <w:pPr>
        <w:spacing w:line="480" w:lineRule="auto"/>
        <w:rPr>
          <w:rFonts w:ascii="Arial" w:hAnsi="Arial" w:cs="Arial"/>
          <w:sz w:val="24"/>
          <w:szCs w:val="24"/>
        </w:rPr>
      </w:pPr>
      <w:r w:rsidRPr="00CB1D27">
        <w:rPr>
          <w:rFonts w:ascii="Arial" w:hAnsi="Arial" w:cs="Arial"/>
          <w:sz w:val="24"/>
          <w:szCs w:val="24"/>
        </w:rPr>
        <w:t>Another limitation is that due to Covid-19, all the questionnaires are conducted online</w:t>
      </w:r>
      <w:r>
        <w:rPr>
          <w:rFonts w:ascii="Arial" w:hAnsi="Arial" w:cs="Arial" w:hint="eastAsia"/>
          <w:sz w:val="24"/>
          <w:szCs w:val="24"/>
        </w:rPr>
        <w:t>.</w:t>
      </w:r>
    </w:p>
    <w:p w14:paraId="5A3039A6" w14:textId="77777777" w:rsidR="00785208" w:rsidRPr="00100EB5" w:rsidRDefault="00785208" w:rsidP="00785208">
      <w:pPr>
        <w:pStyle w:val="3"/>
        <w:rPr>
          <w:rFonts w:ascii="Calibri Light" w:hAnsi="Calibri Light" w:cs="Calibri Light"/>
          <w:b w:val="0"/>
          <w:bCs w:val="0"/>
          <w:color w:val="4472C4" w:themeColor="accent1"/>
          <w:sz w:val="28"/>
          <w:szCs w:val="28"/>
        </w:rPr>
      </w:pPr>
      <w:bookmarkStart w:id="43" w:name="_Toc71147293"/>
      <w:r w:rsidRPr="00100EB5">
        <w:rPr>
          <w:rFonts w:ascii="Calibri Light" w:hAnsi="Calibri Light" w:cs="Calibri Light"/>
          <w:b w:val="0"/>
          <w:bCs w:val="0"/>
          <w:color w:val="4472C4" w:themeColor="accent1"/>
          <w:sz w:val="28"/>
          <w:szCs w:val="28"/>
        </w:rPr>
        <w:t>3.6 Ethical Considerations</w:t>
      </w:r>
      <w:bookmarkEnd w:id="43"/>
    </w:p>
    <w:p w14:paraId="072081E1" w14:textId="77777777" w:rsidR="00785208" w:rsidRPr="00727942" w:rsidRDefault="00785208" w:rsidP="00785208">
      <w:pPr>
        <w:spacing w:line="480" w:lineRule="auto"/>
        <w:rPr>
          <w:rFonts w:ascii="Arial" w:hAnsi="Arial" w:cs="Arial"/>
        </w:rPr>
      </w:pPr>
      <w:r w:rsidRPr="00727942">
        <w:rPr>
          <w:rFonts w:ascii="Arial" w:hAnsi="Arial" w:cs="Arial"/>
          <w:sz w:val="24"/>
          <w:szCs w:val="28"/>
        </w:rPr>
        <w:t>This research was conducted in accordance with UWTSD's ethical standards. For the research conducted in this paper, ethical integrity and transparency are essential</w:t>
      </w:r>
      <w:r>
        <w:rPr>
          <w:rFonts w:ascii="Arial" w:hAnsi="Arial" w:cs="Arial"/>
          <w:sz w:val="24"/>
          <w:szCs w:val="28"/>
        </w:rPr>
        <w:t xml:space="preserve"> (</w:t>
      </w:r>
      <w:r w:rsidRPr="00986A4D">
        <w:rPr>
          <w:rFonts w:ascii="Arial" w:hAnsi="Arial" w:cs="Arial"/>
          <w:sz w:val="24"/>
          <w:szCs w:val="28"/>
        </w:rPr>
        <w:t>Saunders et al.</w:t>
      </w:r>
      <w:r>
        <w:rPr>
          <w:rFonts w:ascii="Arial" w:hAnsi="Arial" w:cs="Arial"/>
          <w:sz w:val="24"/>
          <w:szCs w:val="28"/>
        </w:rPr>
        <w:t xml:space="preserve">, 2009). </w:t>
      </w:r>
      <w:r w:rsidRPr="00727942">
        <w:rPr>
          <w:rFonts w:ascii="Arial" w:hAnsi="Arial" w:cs="Arial"/>
          <w:sz w:val="24"/>
          <w:szCs w:val="28"/>
        </w:rPr>
        <w:t xml:space="preserve">The privacy of all </w:t>
      </w:r>
      <w:r>
        <w:rPr>
          <w:rFonts w:ascii="Arial" w:hAnsi="Arial" w:cs="Arial"/>
          <w:sz w:val="24"/>
          <w:szCs w:val="28"/>
        </w:rPr>
        <w:t>participants</w:t>
      </w:r>
      <w:r w:rsidRPr="00727942">
        <w:rPr>
          <w:rFonts w:ascii="Arial" w:hAnsi="Arial" w:cs="Arial"/>
          <w:sz w:val="24"/>
          <w:szCs w:val="28"/>
        </w:rPr>
        <w:t xml:space="preserve"> in filling out the questionnaire will be protected. In addition, all questionnaires are conducted on a fair and voluntary basis. However, in order to conduct an in-depth investigation to further understand the current situation of e-sports, the questionnaire may need to involve the </w:t>
      </w:r>
      <w:r>
        <w:rPr>
          <w:rFonts w:ascii="Arial" w:hAnsi="Arial" w:cs="Arial"/>
          <w:sz w:val="24"/>
          <w:szCs w:val="28"/>
        </w:rPr>
        <w:t>participants’</w:t>
      </w:r>
      <w:r w:rsidRPr="00727942">
        <w:rPr>
          <w:rFonts w:ascii="Arial" w:hAnsi="Arial" w:cs="Arial"/>
          <w:sz w:val="24"/>
          <w:szCs w:val="28"/>
        </w:rPr>
        <w:t xml:space="preserve"> private information, but this information will be reasonably retained and will not be leaked to other places.</w:t>
      </w:r>
    </w:p>
    <w:p w14:paraId="05234FC9" w14:textId="756EC967" w:rsidR="00785208" w:rsidRPr="00100EB5" w:rsidRDefault="00785208" w:rsidP="00785208">
      <w:pPr>
        <w:pStyle w:val="3"/>
        <w:rPr>
          <w:rFonts w:ascii="Calibri Light" w:hAnsi="Calibri Light" w:cs="Calibri Light"/>
          <w:b w:val="0"/>
          <w:bCs w:val="0"/>
          <w:color w:val="4472C4" w:themeColor="accent1"/>
          <w:sz w:val="28"/>
          <w:szCs w:val="28"/>
        </w:rPr>
      </w:pPr>
      <w:bookmarkStart w:id="44" w:name="_Toc71147294"/>
      <w:r w:rsidRPr="00100EB5">
        <w:rPr>
          <w:rFonts w:ascii="Calibri Light" w:hAnsi="Calibri Light" w:cs="Calibri Light"/>
          <w:b w:val="0"/>
          <w:bCs w:val="0"/>
          <w:color w:val="4472C4" w:themeColor="accent1"/>
          <w:sz w:val="28"/>
          <w:szCs w:val="28"/>
        </w:rPr>
        <w:lastRenderedPageBreak/>
        <w:t>3.7 Conclusion</w:t>
      </w:r>
      <w:bookmarkEnd w:id="44"/>
    </w:p>
    <w:p w14:paraId="36B88A97" w14:textId="77777777" w:rsidR="00785208" w:rsidRDefault="00785208" w:rsidP="00785208">
      <w:pPr>
        <w:spacing w:line="480" w:lineRule="auto"/>
        <w:rPr>
          <w:rFonts w:ascii="Arial" w:hAnsi="Arial" w:cs="Arial"/>
          <w:sz w:val="24"/>
          <w:szCs w:val="24"/>
        </w:rPr>
      </w:pPr>
      <w:r w:rsidRPr="005C4FC6">
        <w:rPr>
          <w:rFonts w:ascii="Arial" w:hAnsi="Arial" w:cs="Arial"/>
          <w:sz w:val="24"/>
          <w:szCs w:val="24"/>
        </w:rPr>
        <w:t xml:space="preserve">This chapter achieved the </w:t>
      </w:r>
      <w:r>
        <w:rPr>
          <w:rFonts w:ascii="Arial" w:hAnsi="Arial" w:cs="Arial"/>
          <w:sz w:val="24"/>
          <w:szCs w:val="24"/>
        </w:rPr>
        <w:t>second</w:t>
      </w:r>
      <w:r w:rsidRPr="005C4FC6">
        <w:rPr>
          <w:rFonts w:ascii="Arial" w:hAnsi="Arial" w:cs="Arial"/>
          <w:sz w:val="24"/>
          <w:szCs w:val="24"/>
        </w:rPr>
        <w:t xml:space="preserve"> objective:</w:t>
      </w:r>
    </w:p>
    <w:p w14:paraId="60A9A203" w14:textId="77777777" w:rsidR="00785208" w:rsidRDefault="00785208" w:rsidP="00785208">
      <w:pPr>
        <w:spacing w:line="480" w:lineRule="auto"/>
        <w:rPr>
          <w:rFonts w:ascii="Arial" w:hAnsi="Arial" w:cs="Arial"/>
          <w:sz w:val="24"/>
          <w:szCs w:val="24"/>
        </w:rPr>
      </w:pPr>
    </w:p>
    <w:p w14:paraId="66B94127" w14:textId="77777777" w:rsidR="00785208" w:rsidRPr="005C4FC6" w:rsidRDefault="00785208" w:rsidP="00785208">
      <w:pPr>
        <w:spacing w:line="480" w:lineRule="auto"/>
        <w:ind w:leftChars="150" w:left="675" w:hangingChars="150" w:hanging="360"/>
        <w:rPr>
          <w:rFonts w:ascii="Arial" w:hAnsi="Arial" w:cs="Arial"/>
          <w:i/>
          <w:iCs/>
          <w:sz w:val="24"/>
          <w:szCs w:val="24"/>
        </w:rPr>
      </w:pPr>
      <w:r w:rsidRPr="005C4FC6">
        <w:rPr>
          <w:rFonts w:ascii="Arial" w:hAnsi="Arial" w:cs="Arial"/>
          <w:i/>
          <w:iCs/>
          <w:sz w:val="24"/>
          <w:szCs w:val="24"/>
        </w:rPr>
        <w:t>“To select an appropriate research method to investigate young people’s cognition of e-sports and their attitudes towards the future development of e-sports.”</w:t>
      </w:r>
    </w:p>
    <w:p w14:paraId="6C055CDE" w14:textId="77777777" w:rsidR="00785208" w:rsidRDefault="00785208" w:rsidP="00785208">
      <w:pPr>
        <w:spacing w:line="480" w:lineRule="auto"/>
        <w:rPr>
          <w:rFonts w:ascii="Arial" w:hAnsi="Arial" w:cs="Arial"/>
          <w:sz w:val="24"/>
          <w:szCs w:val="24"/>
        </w:rPr>
      </w:pPr>
    </w:p>
    <w:p w14:paraId="24C8997A" w14:textId="77777777" w:rsidR="00785208" w:rsidRPr="005C4FC6" w:rsidRDefault="00785208" w:rsidP="00785208">
      <w:pPr>
        <w:spacing w:line="480" w:lineRule="auto"/>
        <w:rPr>
          <w:rFonts w:ascii="Arial" w:hAnsi="Arial" w:cs="Arial"/>
          <w:sz w:val="24"/>
          <w:szCs w:val="24"/>
        </w:rPr>
      </w:pPr>
      <w:r w:rsidRPr="005C4FC6">
        <w:rPr>
          <w:rFonts w:ascii="Arial" w:hAnsi="Arial" w:cs="Arial"/>
          <w:sz w:val="24"/>
          <w:szCs w:val="24"/>
        </w:rPr>
        <w:t xml:space="preserve">This chapter identified the research methods </w:t>
      </w:r>
      <w:r>
        <w:rPr>
          <w:rFonts w:ascii="Arial" w:hAnsi="Arial" w:cs="Arial"/>
          <w:sz w:val="24"/>
          <w:szCs w:val="24"/>
        </w:rPr>
        <w:t>appropriate</w:t>
      </w:r>
      <w:r w:rsidRPr="005C4FC6">
        <w:rPr>
          <w:rFonts w:ascii="Arial" w:hAnsi="Arial" w:cs="Arial"/>
          <w:sz w:val="24"/>
          <w:szCs w:val="24"/>
        </w:rPr>
        <w:t xml:space="preserve"> for this </w:t>
      </w:r>
      <w:r>
        <w:rPr>
          <w:rFonts w:ascii="Arial" w:hAnsi="Arial" w:cs="Arial"/>
          <w:sz w:val="24"/>
          <w:szCs w:val="24"/>
        </w:rPr>
        <w:t>research. It was confirmed that using a questionnaire of quantitative method is essential and providing a t</w:t>
      </w:r>
      <w:r w:rsidRPr="003D5538">
        <w:rPr>
          <w:rFonts w:ascii="Arial" w:hAnsi="Arial" w:cs="Arial"/>
          <w:sz w:val="24"/>
          <w:szCs w:val="24"/>
        </w:rPr>
        <w:t>argeted and accurate questionnaire</w:t>
      </w:r>
      <w:r>
        <w:rPr>
          <w:rFonts w:ascii="Arial" w:hAnsi="Arial" w:cs="Arial"/>
          <w:sz w:val="24"/>
          <w:szCs w:val="24"/>
        </w:rPr>
        <w:t xml:space="preserve"> is </w:t>
      </w:r>
      <w:r w:rsidRPr="003D5538">
        <w:rPr>
          <w:rFonts w:ascii="Arial" w:hAnsi="Arial" w:cs="Arial"/>
          <w:sz w:val="24"/>
          <w:szCs w:val="24"/>
        </w:rPr>
        <w:t xml:space="preserve">very helpful for </w:t>
      </w:r>
      <w:r>
        <w:rPr>
          <w:rFonts w:ascii="Arial" w:hAnsi="Arial" w:cs="Arial"/>
          <w:sz w:val="24"/>
          <w:szCs w:val="24"/>
        </w:rPr>
        <w:t xml:space="preserve">this research. The next chapter </w:t>
      </w:r>
      <w:r w:rsidRPr="003D5538">
        <w:rPr>
          <w:rFonts w:ascii="Arial" w:hAnsi="Arial" w:cs="Arial"/>
          <w:sz w:val="24"/>
          <w:szCs w:val="24"/>
        </w:rPr>
        <w:t xml:space="preserve">will </w:t>
      </w:r>
      <w:r>
        <w:rPr>
          <w:rFonts w:ascii="Arial" w:hAnsi="Arial" w:cs="Arial"/>
          <w:sz w:val="24"/>
          <w:szCs w:val="24"/>
        </w:rPr>
        <w:t>discuss the data analysis.</w:t>
      </w:r>
    </w:p>
    <w:p w14:paraId="3F4BA928" w14:textId="36BBA062" w:rsidR="00785208" w:rsidRDefault="00785208">
      <w:pPr>
        <w:widowControl/>
        <w:jc w:val="left"/>
      </w:pPr>
      <w:r>
        <w:br w:type="page"/>
      </w:r>
    </w:p>
    <w:p w14:paraId="0C6C9155" w14:textId="77777777" w:rsidR="00785208" w:rsidRPr="00DB0BA3" w:rsidRDefault="00785208" w:rsidP="00785208">
      <w:pPr>
        <w:pStyle w:val="1"/>
        <w:rPr>
          <w:rFonts w:ascii="Calibri Light" w:hAnsi="Calibri Light" w:cs="Calibri Light"/>
          <w:b w:val="0"/>
          <w:bCs w:val="0"/>
          <w:color w:val="4472C4" w:themeColor="accent1"/>
          <w:sz w:val="32"/>
          <w:szCs w:val="32"/>
        </w:rPr>
      </w:pPr>
      <w:bookmarkStart w:id="45" w:name="_Toc71147295"/>
      <w:r w:rsidRPr="00DB0BA3">
        <w:rPr>
          <w:rFonts w:ascii="Calibri Light" w:hAnsi="Calibri Light" w:cs="Calibri Light"/>
          <w:b w:val="0"/>
          <w:bCs w:val="0"/>
          <w:color w:val="4472C4" w:themeColor="accent1"/>
          <w:sz w:val="32"/>
          <w:szCs w:val="32"/>
        </w:rPr>
        <w:lastRenderedPageBreak/>
        <w:t>4. Chapter Four: Data analysis</w:t>
      </w:r>
      <w:bookmarkEnd w:id="45"/>
    </w:p>
    <w:p w14:paraId="3C1032EF"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46" w:name="_Toc71147296"/>
      <w:r w:rsidRPr="00DB0BA3">
        <w:rPr>
          <w:rFonts w:ascii="Calibri Light" w:hAnsi="Calibri Light" w:cs="Calibri Light"/>
          <w:b w:val="0"/>
          <w:bCs w:val="0"/>
          <w:color w:val="4472C4" w:themeColor="accent1"/>
          <w:sz w:val="28"/>
          <w:szCs w:val="28"/>
        </w:rPr>
        <w:t>4.1 Introduction</w:t>
      </w:r>
      <w:bookmarkEnd w:id="46"/>
    </w:p>
    <w:p w14:paraId="547ED87C"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The previous chapter </w:t>
      </w:r>
      <w:r w:rsidRPr="00607785">
        <w:rPr>
          <w:rFonts w:ascii="Arial" w:hAnsi="Arial" w:cs="Arial"/>
          <w:sz w:val="24"/>
          <w:szCs w:val="24"/>
        </w:rPr>
        <w:t>confirmed</w:t>
      </w:r>
      <w:r w:rsidRPr="00A30775">
        <w:rPr>
          <w:rFonts w:ascii="Arial" w:hAnsi="Arial" w:cs="Arial"/>
          <w:sz w:val="24"/>
          <w:szCs w:val="24"/>
        </w:rPr>
        <w:t xml:space="preserve"> the methods and methodology of this research. This chapter</w:t>
      </w:r>
      <w:r>
        <w:rPr>
          <w:rFonts w:ascii="Arial" w:hAnsi="Arial" w:cs="Arial"/>
          <w:sz w:val="24"/>
          <w:szCs w:val="24"/>
        </w:rPr>
        <w:t xml:space="preserve"> </w:t>
      </w:r>
      <w:r>
        <w:rPr>
          <w:rFonts w:ascii="Arial" w:hAnsi="Arial" w:cs="Arial" w:hint="eastAsia"/>
          <w:sz w:val="24"/>
          <w:szCs w:val="24"/>
        </w:rPr>
        <w:t>will</w:t>
      </w:r>
      <w:r>
        <w:rPr>
          <w:rFonts w:ascii="Arial" w:hAnsi="Arial" w:cs="Arial"/>
          <w:sz w:val="24"/>
          <w:szCs w:val="24"/>
        </w:rPr>
        <w:t xml:space="preserve"> </w:t>
      </w:r>
      <w:r w:rsidRPr="00A30775">
        <w:rPr>
          <w:rFonts w:ascii="Arial" w:hAnsi="Arial" w:cs="Arial"/>
          <w:sz w:val="24"/>
          <w:szCs w:val="24"/>
        </w:rPr>
        <w:t>achieve the third objective of this dissertation:</w:t>
      </w:r>
    </w:p>
    <w:p w14:paraId="2143E8D6" w14:textId="77777777" w:rsidR="00785208" w:rsidRPr="00A30775" w:rsidRDefault="00785208" w:rsidP="00785208">
      <w:pPr>
        <w:spacing w:line="480" w:lineRule="auto"/>
        <w:rPr>
          <w:rFonts w:ascii="Arial" w:hAnsi="Arial" w:cs="Arial"/>
          <w:sz w:val="24"/>
          <w:szCs w:val="24"/>
        </w:rPr>
      </w:pPr>
    </w:p>
    <w:p w14:paraId="454820C6" w14:textId="77777777" w:rsidR="00785208" w:rsidRPr="00A30775" w:rsidRDefault="00785208" w:rsidP="00785208">
      <w:pPr>
        <w:spacing w:line="480" w:lineRule="auto"/>
        <w:ind w:leftChars="200" w:left="420"/>
        <w:rPr>
          <w:rFonts w:ascii="Arial" w:hAnsi="Arial" w:cs="Arial"/>
          <w:i/>
          <w:iCs/>
          <w:sz w:val="24"/>
          <w:szCs w:val="24"/>
        </w:rPr>
      </w:pPr>
      <w:bookmarkStart w:id="47" w:name="_Hlk70693661"/>
      <w:r w:rsidRPr="00A30775">
        <w:rPr>
          <w:rFonts w:ascii="Arial" w:hAnsi="Arial" w:cs="Arial"/>
          <w:i/>
          <w:iCs/>
          <w:sz w:val="24"/>
          <w:szCs w:val="24"/>
        </w:rPr>
        <w:t>“To analyse the results obtained from primary research and to explore young people’s cognition of e-sports and their attitudes towards the future development of e-sports.”</w:t>
      </w:r>
    </w:p>
    <w:bookmarkEnd w:id="47"/>
    <w:p w14:paraId="7B1E2D42" w14:textId="77777777" w:rsidR="00785208" w:rsidRPr="00A30775" w:rsidRDefault="00785208" w:rsidP="00785208">
      <w:pPr>
        <w:spacing w:line="480" w:lineRule="auto"/>
        <w:rPr>
          <w:rFonts w:ascii="Arial" w:hAnsi="Arial" w:cs="Arial"/>
          <w:i/>
          <w:iCs/>
          <w:sz w:val="24"/>
          <w:szCs w:val="24"/>
        </w:rPr>
      </w:pPr>
    </w:p>
    <w:p w14:paraId="4FBB3B4E"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This chapter will introduce and analy</w:t>
      </w:r>
      <w:r w:rsidRPr="00A30775">
        <w:rPr>
          <w:rFonts w:ascii="Arial" w:hAnsi="Arial" w:cs="Arial" w:hint="eastAsia"/>
          <w:sz w:val="24"/>
          <w:szCs w:val="24"/>
        </w:rPr>
        <w:t>s</w:t>
      </w:r>
      <w:r w:rsidRPr="00A30775">
        <w:rPr>
          <w:rFonts w:ascii="Arial" w:hAnsi="Arial" w:cs="Arial"/>
          <w:sz w:val="24"/>
          <w:szCs w:val="24"/>
        </w:rPr>
        <w:t>e the data collected in the questionnaire survey.</w:t>
      </w:r>
      <w:r w:rsidRPr="00A30775">
        <w:rPr>
          <w:sz w:val="24"/>
          <w:szCs w:val="24"/>
        </w:rPr>
        <w:t xml:space="preserve"> </w:t>
      </w:r>
      <w:r w:rsidRPr="00A30775">
        <w:rPr>
          <w:rFonts w:ascii="Arial" w:hAnsi="Arial" w:cs="Arial"/>
          <w:sz w:val="24"/>
          <w:szCs w:val="24"/>
        </w:rPr>
        <w:t xml:space="preserve">The study finally collected questionnaires from 215 respondents, </w:t>
      </w:r>
      <w:r w:rsidRPr="00A30775">
        <w:rPr>
          <w:rFonts w:ascii="Arial" w:hAnsi="Arial" w:cs="Arial" w:hint="eastAsia"/>
          <w:sz w:val="24"/>
          <w:szCs w:val="24"/>
        </w:rPr>
        <w:t>which</w:t>
      </w:r>
      <w:r w:rsidRPr="00A30775">
        <w:rPr>
          <w:rFonts w:ascii="Arial" w:hAnsi="Arial" w:cs="Arial"/>
          <w:sz w:val="24"/>
          <w:szCs w:val="24"/>
        </w:rPr>
        <w:t xml:space="preserve"> surveyed young people's views on e-sports, especially their attitudes towards the future development of e-sports.</w:t>
      </w:r>
    </w:p>
    <w:p w14:paraId="5CDF02C4"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48" w:name="_Toc71147297"/>
      <w:r w:rsidRPr="00DB0BA3">
        <w:rPr>
          <w:rFonts w:ascii="Calibri Light" w:hAnsi="Calibri Light" w:cs="Calibri Light"/>
          <w:b w:val="0"/>
          <w:bCs w:val="0"/>
          <w:color w:val="4472C4" w:themeColor="accent1"/>
          <w:sz w:val="28"/>
          <w:szCs w:val="28"/>
        </w:rPr>
        <w:t>4.2 Data Analysis</w:t>
      </w:r>
      <w:bookmarkEnd w:id="48"/>
    </w:p>
    <w:p w14:paraId="7279F477" w14:textId="51EEB8F6"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Data analysis is a process in which researchers use appropriate statistical analysis methods to summarize (Collis and Hussey, 2014).</w:t>
      </w:r>
      <w:r w:rsidRPr="00A30775">
        <w:rPr>
          <w:sz w:val="24"/>
          <w:szCs w:val="24"/>
        </w:rPr>
        <w:t xml:space="preserve"> </w:t>
      </w:r>
      <w:r w:rsidRPr="00A30775">
        <w:rPr>
          <w:rFonts w:ascii="Arial" w:hAnsi="Arial" w:cs="Arial"/>
          <w:sz w:val="24"/>
          <w:szCs w:val="24"/>
        </w:rPr>
        <w:t>In this case, the visualization results can be used to maximize the development of data functions. The data was analy</w:t>
      </w:r>
      <w:r w:rsidR="00B845A0">
        <w:rPr>
          <w:rFonts w:ascii="Arial" w:hAnsi="Arial" w:cs="Arial"/>
          <w:sz w:val="24"/>
          <w:szCs w:val="24"/>
        </w:rPr>
        <w:t>s</w:t>
      </w:r>
      <w:r w:rsidRPr="00A30775">
        <w:rPr>
          <w:rFonts w:ascii="Arial" w:hAnsi="Arial" w:cs="Arial"/>
          <w:sz w:val="24"/>
          <w:szCs w:val="24"/>
        </w:rPr>
        <w:t xml:space="preserve">ed by using WJX (wjx.cn) </w:t>
      </w:r>
      <w:r w:rsidRPr="00A30775">
        <w:rPr>
          <w:rFonts w:ascii="Arial" w:hAnsi="Arial" w:cs="Arial" w:hint="eastAsia"/>
          <w:sz w:val="24"/>
          <w:szCs w:val="24"/>
        </w:rPr>
        <w:t>online</w:t>
      </w:r>
      <w:r w:rsidRPr="00A30775">
        <w:rPr>
          <w:rFonts w:ascii="Arial" w:hAnsi="Arial" w:cs="Arial"/>
          <w:sz w:val="24"/>
          <w:szCs w:val="24"/>
        </w:rPr>
        <w:t xml:space="preserve"> SPSS and the IBM SPSS statistics 26.0 software. Data analysis provides descriptive analysis and Chi-Square test of association. Secondly, the data analysis use T-test (Independent sample T test) to study the relationship </w:t>
      </w:r>
      <w:r w:rsidRPr="00A30775">
        <w:rPr>
          <w:rFonts w:ascii="Arial" w:hAnsi="Arial" w:cs="Arial"/>
          <w:sz w:val="24"/>
          <w:szCs w:val="24"/>
        </w:rPr>
        <w:lastRenderedPageBreak/>
        <w:t>between categorical variables and continuous variables (</w:t>
      </w:r>
      <w:proofErr w:type="spellStart"/>
      <w:r w:rsidRPr="00A30775">
        <w:rPr>
          <w:rFonts w:ascii="Arial" w:hAnsi="Arial" w:cs="Arial"/>
          <w:sz w:val="24"/>
          <w:szCs w:val="24"/>
        </w:rPr>
        <w:t>Prabhaker</w:t>
      </w:r>
      <w:proofErr w:type="spellEnd"/>
      <w:r w:rsidRPr="00A30775">
        <w:rPr>
          <w:rFonts w:ascii="Arial" w:hAnsi="Arial" w:cs="Arial"/>
          <w:sz w:val="24"/>
          <w:szCs w:val="24"/>
        </w:rPr>
        <w:t>, et al., 2019). Finally, the analysis use ANOVA multi-factor analysis of variance to analy</w:t>
      </w:r>
      <w:r w:rsidR="0033248B">
        <w:rPr>
          <w:rFonts w:ascii="Arial" w:hAnsi="Arial" w:cs="Arial"/>
          <w:sz w:val="24"/>
          <w:szCs w:val="24"/>
        </w:rPr>
        <w:t>s</w:t>
      </w:r>
      <w:r w:rsidRPr="00A30775">
        <w:rPr>
          <w:rFonts w:ascii="Arial" w:hAnsi="Arial" w:cs="Arial"/>
          <w:sz w:val="24"/>
          <w:szCs w:val="24"/>
        </w:rPr>
        <w:t>e the ratio of between-group variance and within-group variance (</w:t>
      </w:r>
      <w:proofErr w:type="spellStart"/>
      <w:r w:rsidRPr="00A30775">
        <w:rPr>
          <w:rFonts w:ascii="Arial" w:hAnsi="Arial" w:cs="Arial"/>
          <w:sz w:val="24"/>
          <w:szCs w:val="24"/>
        </w:rPr>
        <w:t>Rouder</w:t>
      </w:r>
      <w:proofErr w:type="spellEnd"/>
      <w:r w:rsidRPr="00A30775">
        <w:rPr>
          <w:rFonts w:ascii="Arial" w:hAnsi="Arial" w:cs="Arial"/>
          <w:sz w:val="24"/>
          <w:szCs w:val="24"/>
        </w:rPr>
        <w:t>, et al., 2016).</w:t>
      </w:r>
    </w:p>
    <w:p w14:paraId="4BA45C36"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49" w:name="_Toc71147298"/>
      <w:r w:rsidRPr="00DB0BA3">
        <w:rPr>
          <w:rFonts w:ascii="Calibri Light" w:hAnsi="Calibri Light" w:cs="Calibri Light"/>
          <w:b w:val="0"/>
          <w:bCs w:val="0"/>
          <w:color w:val="4472C4" w:themeColor="accent1"/>
          <w:sz w:val="28"/>
          <w:szCs w:val="28"/>
        </w:rPr>
        <w:t>4.3 Methods</w:t>
      </w:r>
      <w:bookmarkEnd w:id="49"/>
    </w:p>
    <w:p w14:paraId="7B725B81"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Since the research is to explore the views of young people over 18 and under 30 on e-sports, it has screened and excluded respondents who do not meet the age requirements. The 215 interviewees who were able to perform data analysis were able to meet the data analysis requirements of the research.</w:t>
      </w:r>
    </w:p>
    <w:p w14:paraId="6D2D6689"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50" w:name="_Toc71147299"/>
      <w:r w:rsidRPr="00DB0BA3">
        <w:rPr>
          <w:rFonts w:ascii="Calibri Light" w:hAnsi="Calibri Light" w:cs="Calibri Light"/>
          <w:b w:val="0"/>
          <w:bCs w:val="0"/>
          <w:color w:val="4472C4" w:themeColor="accent1"/>
          <w:sz w:val="28"/>
          <w:szCs w:val="28"/>
        </w:rPr>
        <w:t>4.4 Demographics and Descriptive Statistics</w:t>
      </w:r>
      <w:bookmarkEnd w:id="50"/>
    </w:p>
    <w:p w14:paraId="01C38D96"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study recruited 191 respondents through online platforms (e.g., social media and emails). All interviewees were 18 years of age or older and volunteered to participate.</w:t>
      </w:r>
    </w:p>
    <w:p w14:paraId="461B51B0" w14:textId="77777777" w:rsidR="00785208" w:rsidRPr="00A30775" w:rsidRDefault="00785208" w:rsidP="00785208">
      <w:pPr>
        <w:spacing w:line="480" w:lineRule="auto"/>
        <w:rPr>
          <w:rFonts w:ascii="Arial" w:hAnsi="Arial" w:cs="Arial"/>
          <w:sz w:val="24"/>
          <w:szCs w:val="24"/>
        </w:rPr>
      </w:pPr>
    </w:p>
    <w:p w14:paraId="2119AE80"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T</w:t>
      </w:r>
      <w:r w:rsidRPr="00A30775">
        <w:rPr>
          <w:rFonts w:ascii="Arial" w:hAnsi="Arial" w:cs="Arial"/>
          <w:sz w:val="24"/>
          <w:szCs w:val="24"/>
        </w:rPr>
        <w:t>here are the basic information (Question 2-5) and more questions results figures in the appendix 6.</w:t>
      </w:r>
    </w:p>
    <w:p w14:paraId="71481BA5" w14:textId="77777777" w:rsidR="00785208" w:rsidRDefault="00785208" w:rsidP="00785208">
      <w:pPr>
        <w:spacing w:line="480" w:lineRule="auto"/>
        <w:rPr>
          <w:rFonts w:ascii="Arial" w:hAnsi="Arial" w:cs="Arial"/>
          <w:sz w:val="24"/>
          <w:szCs w:val="24"/>
        </w:rPr>
      </w:pPr>
    </w:p>
    <w:p w14:paraId="76597D27" w14:textId="77777777" w:rsidR="00785208" w:rsidRPr="00A30775" w:rsidRDefault="00785208" w:rsidP="00785208">
      <w:pPr>
        <w:widowControl/>
        <w:spacing w:line="480" w:lineRule="auto"/>
        <w:rPr>
          <w:rFonts w:ascii="Arial" w:hAnsi="Arial" w:cs="Arial"/>
          <w:sz w:val="24"/>
          <w:szCs w:val="24"/>
        </w:rPr>
      </w:pPr>
      <w:r w:rsidRPr="00A30775">
        <w:rPr>
          <w:rFonts w:ascii="Arial" w:hAnsi="Arial" w:cs="Arial"/>
          <w:sz w:val="24"/>
          <w:szCs w:val="24"/>
        </w:rPr>
        <w:t xml:space="preserve">From the </w:t>
      </w:r>
      <w:r>
        <w:rPr>
          <w:rFonts w:ascii="Arial" w:hAnsi="Arial" w:cs="Arial"/>
          <w:sz w:val="24"/>
          <w:szCs w:val="24"/>
        </w:rPr>
        <w:t>data in the appendix 6</w:t>
      </w:r>
      <w:r w:rsidRPr="00A30775">
        <w:rPr>
          <w:rFonts w:ascii="Arial" w:hAnsi="Arial" w:cs="Arial"/>
          <w:sz w:val="24"/>
          <w:szCs w:val="24"/>
        </w:rPr>
        <w:t>, it can be seen that more than 60% of the age samples choose "18-22 years old ". The proportion of "male" selected in the sample was 52.56</w:t>
      </w:r>
      <w:r>
        <w:rPr>
          <w:rFonts w:ascii="Arial" w:hAnsi="Arial" w:cs="Arial"/>
          <w:sz w:val="24"/>
          <w:szCs w:val="24"/>
        </w:rPr>
        <w:t>%</w:t>
      </w:r>
      <w:r w:rsidRPr="00A30775">
        <w:rPr>
          <w:rFonts w:ascii="Arial" w:hAnsi="Arial" w:cs="Arial"/>
          <w:sz w:val="24"/>
          <w:szCs w:val="24"/>
        </w:rPr>
        <w:t xml:space="preserve">. There are also 47.44% of the samples for women. More than 80% of the highest academic qualifications choose "undergraduate (including undergraduate)". </w:t>
      </w:r>
      <w:r w:rsidRPr="00A30775">
        <w:rPr>
          <w:rFonts w:ascii="Arial" w:hAnsi="Arial" w:cs="Arial"/>
          <w:sz w:val="24"/>
          <w:szCs w:val="24"/>
        </w:rPr>
        <w:lastRenderedPageBreak/>
        <w:t>From the work type, there are relatively many "students" in the sample, the proportion is 67.91</w:t>
      </w:r>
      <w:r>
        <w:rPr>
          <w:rFonts w:ascii="Arial" w:hAnsi="Arial" w:cs="Arial"/>
          <w:sz w:val="24"/>
          <w:szCs w:val="24"/>
        </w:rPr>
        <w:t>%</w:t>
      </w:r>
      <w:r w:rsidRPr="00A30775">
        <w:rPr>
          <w:rFonts w:ascii="Arial" w:hAnsi="Arial" w:cs="Arial"/>
          <w:sz w:val="24"/>
          <w:szCs w:val="24"/>
        </w:rPr>
        <w:t>.</w:t>
      </w:r>
    </w:p>
    <w:p w14:paraId="622336E1"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51" w:name="_Toc71147300"/>
      <w:r w:rsidRPr="00DB0BA3">
        <w:rPr>
          <w:rFonts w:ascii="Calibri Light" w:hAnsi="Calibri Light" w:cs="Calibri Light"/>
          <w:b w:val="0"/>
          <w:bCs w:val="0"/>
          <w:color w:val="4472C4" w:themeColor="accent1"/>
          <w:sz w:val="28"/>
          <w:szCs w:val="28"/>
        </w:rPr>
        <w:t>4.5 Chi-Square Analysis</w:t>
      </w:r>
      <w:bookmarkEnd w:id="51"/>
    </w:p>
    <w:p w14:paraId="7BFD3D5C" w14:textId="77777777" w:rsidR="00785208" w:rsidRPr="00DB0BA3" w:rsidRDefault="00785208" w:rsidP="00785208">
      <w:pPr>
        <w:pStyle w:val="3"/>
        <w:rPr>
          <w:rFonts w:ascii="Calibri Light" w:hAnsi="Calibri Light" w:cs="Calibri Light"/>
          <w:b w:val="0"/>
          <w:bCs w:val="0"/>
          <w:color w:val="4472C4" w:themeColor="accent1"/>
          <w:sz w:val="24"/>
          <w:szCs w:val="24"/>
        </w:rPr>
      </w:pPr>
      <w:bookmarkStart w:id="52" w:name="_Toc71147301"/>
      <w:r w:rsidRPr="00DB0BA3">
        <w:rPr>
          <w:rFonts w:ascii="Calibri Light" w:hAnsi="Calibri Light" w:cs="Calibri Light"/>
          <w:b w:val="0"/>
          <w:bCs w:val="0"/>
          <w:color w:val="4472C4" w:themeColor="accent1"/>
          <w:sz w:val="24"/>
          <w:szCs w:val="24"/>
        </w:rPr>
        <w:t>4.5.1 Chi-Square Analysis for Gender Associations</w:t>
      </w:r>
      <w:bookmarkEnd w:id="52"/>
    </w:p>
    <w:p w14:paraId="3D27FAA4" w14:textId="77777777" w:rsidR="00785208" w:rsidRPr="00A30775" w:rsidRDefault="00785208" w:rsidP="00785208">
      <w:pPr>
        <w:widowControl/>
        <w:spacing w:line="480" w:lineRule="auto"/>
        <w:rPr>
          <w:rFonts w:ascii="Arial" w:hAnsi="Arial" w:cs="Arial"/>
          <w:sz w:val="24"/>
          <w:szCs w:val="24"/>
        </w:rPr>
      </w:pPr>
      <w:bookmarkStart w:id="53" w:name="_Hlk70556106"/>
      <w:r w:rsidRPr="00A30775">
        <w:rPr>
          <w:rFonts w:ascii="Arial" w:hAnsi="Arial" w:cs="Arial"/>
          <w:sz w:val="24"/>
          <w:szCs w:val="24"/>
        </w:rPr>
        <w:t>The analysis performed nine Chi-Square analyses to check whether the results showed a statistical association between male and female responses. Due to the limitations of Chi-Square analysis, this operation is only done for questions involving nominal data (questions that are not answered using the Likert scale).</w:t>
      </w:r>
      <w:r w:rsidRPr="00A30775">
        <w:rPr>
          <w:sz w:val="24"/>
          <w:szCs w:val="24"/>
        </w:rPr>
        <w:t xml:space="preserve"> </w:t>
      </w:r>
      <w:r w:rsidRPr="00A30775">
        <w:rPr>
          <w:rFonts w:ascii="Arial" w:hAnsi="Arial" w:cs="Arial"/>
          <w:sz w:val="24"/>
          <w:szCs w:val="24"/>
        </w:rPr>
        <w:t>Therefore, a Chi-Square analysis was performed on questions 6, 7, 9, 11, 13, 14, 15, 17, 19. For ease, the list of questions in the Appendix 3.</w:t>
      </w:r>
    </w:p>
    <w:p w14:paraId="41C7481C" w14:textId="77777777" w:rsidR="00785208" w:rsidRPr="00A30775" w:rsidRDefault="00785208" w:rsidP="00785208">
      <w:pPr>
        <w:widowControl/>
        <w:spacing w:line="480" w:lineRule="auto"/>
        <w:rPr>
          <w:rFonts w:ascii="Arial" w:hAnsi="Arial" w:cs="Arial"/>
          <w:sz w:val="24"/>
          <w:szCs w:val="24"/>
        </w:rPr>
      </w:pPr>
    </w:p>
    <w:p w14:paraId="15262E8B" w14:textId="77777777" w:rsidR="00785208" w:rsidRPr="00A30775" w:rsidRDefault="00785208" w:rsidP="00785208">
      <w:pPr>
        <w:widowControl/>
        <w:spacing w:line="480" w:lineRule="auto"/>
        <w:rPr>
          <w:sz w:val="24"/>
          <w:szCs w:val="24"/>
        </w:rPr>
      </w:pPr>
      <w:r w:rsidRPr="00A30775">
        <w:rPr>
          <w:rFonts w:ascii="Arial" w:hAnsi="Arial" w:cs="Arial" w:hint="eastAsia"/>
          <w:sz w:val="24"/>
          <w:szCs w:val="24"/>
        </w:rPr>
        <w:t>F</w:t>
      </w:r>
      <w:r w:rsidRPr="00A30775">
        <w:rPr>
          <w:rFonts w:ascii="Arial" w:hAnsi="Arial" w:cs="Arial"/>
          <w:sz w:val="24"/>
          <w:szCs w:val="24"/>
        </w:rPr>
        <w:t>igure 4.1, 4.2 and 4.3 shows significant associations between male and female answers to question 6,11 and 15.</w:t>
      </w:r>
      <w:r w:rsidRPr="00A30775">
        <w:rPr>
          <w:sz w:val="24"/>
          <w:szCs w:val="24"/>
        </w:rPr>
        <w:t xml:space="preserve"> </w:t>
      </w:r>
    </w:p>
    <w:p w14:paraId="74D45233" w14:textId="77777777" w:rsidR="00785208" w:rsidRPr="00A30775" w:rsidRDefault="00785208" w:rsidP="00785208">
      <w:pPr>
        <w:widowControl/>
        <w:spacing w:line="480" w:lineRule="auto"/>
        <w:rPr>
          <w:rFonts w:ascii="Arial" w:hAnsi="Arial" w:cs="Arial"/>
          <w:sz w:val="24"/>
          <w:szCs w:val="24"/>
        </w:rPr>
      </w:pPr>
      <w:r w:rsidRPr="00A30775">
        <w:rPr>
          <w:rFonts w:ascii="Arial" w:hAnsi="Arial" w:cs="Arial"/>
          <w:sz w:val="24"/>
          <w:szCs w:val="24"/>
        </w:rPr>
        <w:t>Table 4.1 shows the non-significant associations between gender and responses to question 7, 9, 13, 14, 17 and 19 (See Appendix 3 for figures).</w:t>
      </w:r>
    </w:p>
    <w:bookmarkEnd w:id="53"/>
    <w:p w14:paraId="10626837" w14:textId="77777777" w:rsidR="00785208" w:rsidRDefault="00785208" w:rsidP="00785208">
      <w:pPr>
        <w:keepNext/>
        <w:widowControl/>
        <w:jc w:val="left"/>
      </w:pPr>
      <w:r w:rsidRPr="00756FA2">
        <w:rPr>
          <w:noProof/>
        </w:rPr>
        <w:lastRenderedPageBreak/>
        <w:drawing>
          <wp:inline distT="0" distB="0" distL="0" distR="0" wp14:anchorId="6600FC92" wp14:editId="4EE65C3B">
            <wp:extent cx="5266667" cy="3457143"/>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66667" cy="3457143"/>
                    </a:xfrm>
                    <a:prstGeom prst="rect">
                      <a:avLst/>
                    </a:prstGeom>
                  </pic:spPr>
                </pic:pic>
              </a:graphicData>
            </a:graphic>
          </wp:inline>
        </w:drawing>
      </w:r>
    </w:p>
    <w:p w14:paraId="2A44B8DC" w14:textId="2AE59806" w:rsidR="00785208" w:rsidRPr="00D838A8" w:rsidRDefault="00785208" w:rsidP="00785208">
      <w:pPr>
        <w:pStyle w:val="a3"/>
        <w:jc w:val="left"/>
        <w:rPr>
          <w:rFonts w:ascii="Calibri" w:hAnsi="Calibri" w:cs="Calibri"/>
          <w:i/>
          <w:iCs/>
          <w:sz w:val="22"/>
          <w:szCs w:val="22"/>
        </w:rPr>
      </w:pPr>
      <w:bookmarkStart w:id="54" w:name="_Toc71150064"/>
      <w:bookmarkStart w:id="55" w:name="_Toc71150244"/>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1</w:t>
      </w:r>
      <w:r w:rsidR="00D32800">
        <w:rPr>
          <w:rFonts w:ascii="Calibri" w:hAnsi="Calibri" w:cs="Calibri"/>
          <w:i/>
          <w:iCs/>
          <w:sz w:val="22"/>
          <w:szCs w:val="22"/>
        </w:rPr>
        <w:fldChar w:fldCharType="end"/>
      </w:r>
      <w:r w:rsidRPr="00D838A8">
        <w:rPr>
          <w:rFonts w:ascii="Calibri" w:hAnsi="Calibri" w:cs="Calibri"/>
          <w:i/>
          <w:iCs/>
          <w:sz w:val="22"/>
          <w:szCs w:val="22"/>
        </w:rPr>
        <w:t xml:space="preserve"> </w:t>
      </w:r>
      <w:bookmarkStart w:id="56" w:name="_Hlk70553742"/>
      <w:r w:rsidRPr="00D838A8">
        <w:rPr>
          <w:rFonts w:ascii="Calibri" w:hAnsi="Calibri" w:cs="Calibri"/>
          <w:i/>
          <w:iCs/>
          <w:sz w:val="22"/>
          <w:szCs w:val="22"/>
        </w:rPr>
        <w:t xml:space="preserve">Showing a significant association between gender and response to, </w:t>
      </w:r>
      <w:bookmarkEnd w:id="56"/>
      <w:r w:rsidRPr="00D838A8">
        <w:rPr>
          <w:rFonts w:ascii="Calibri" w:hAnsi="Calibri" w:cs="Calibri"/>
          <w:i/>
          <w:iCs/>
          <w:sz w:val="22"/>
          <w:szCs w:val="22"/>
        </w:rPr>
        <w:t>“How long have you playing E-sports games (any platform)?” (p=.000), in question 6.</w:t>
      </w:r>
      <w:bookmarkEnd w:id="54"/>
      <w:bookmarkEnd w:id="55"/>
    </w:p>
    <w:p w14:paraId="29749036" w14:textId="77777777" w:rsidR="00785208" w:rsidRDefault="00785208" w:rsidP="00785208"/>
    <w:p w14:paraId="77CD3B9C" w14:textId="77777777" w:rsidR="00785208" w:rsidRDefault="00785208" w:rsidP="00785208">
      <w:pPr>
        <w:keepNext/>
      </w:pPr>
      <w:r w:rsidRPr="00B32007">
        <w:rPr>
          <w:noProof/>
        </w:rPr>
        <w:drawing>
          <wp:inline distT="0" distB="0" distL="0" distR="0" wp14:anchorId="766D328D" wp14:editId="5639335F">
            <wp:extent cx="5731510" cy="295846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58465"/>
                    </a:xfrm>
                    <a:prstGeom prst="rect">
                      <a:avLst/>
                    </a:prstGeom>
                  </pic:spPr>
                </pic:pic>
              </a:graphicData>
            </a:graphic>
          </wp:inline>
        </w:drawing>
      </w:r>
    </w:p>
    <w:p w14:paraId="1774C144" w14:textId="0D9ED0CF" w:rsidR="00785208" w:rsidRPr="00D838A8" w:rsidRDefault="00785208" w:rsidP="00785208">
      <w:pPr>
        <w:pStyle w:val="a3"/>
        <w:rPr>
          <w:rFonts w:ascii="Calibri" w:hAnsi="Calibri" w:cs="Calibri"/>
          <w:i/>
          <w:iCs/>
          <w:sz w:val="22"/>
          <w:szCs w:val="22"/>
        </w:rPr>
      </w:pPr>
      <w:bookmarkStart w:id="57" w:name="_Toc71150065"/>
      <w:bookmarkStart w:id="58" w:name="_Toc71150245"/>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2</w:t>
      </w:r>
      <w:r w:rsidR="00D32800">
        <w:rPr>
          <w:rFonts w:ascii="Calibri" w:hAnsi="Calibri" w:cs="Calibri"/>
          <w:i/>
          <w:iCs/>
          <w:sz w:val="22"/>
          <w:szCs w:val="22"/>
        </w:rPr>
        <w:fldChar w:fldCharType="end"/>
      </w:r>
      <w:r w:rsidRPr="00D838A8">
        <w:rPr>
          <w:rFonts w:ascii="Calibri" w:hAnsi="Calibri" w:cs="Calibri"/>
          <w:i/>
          <w:iCs/>
          <w:sz w:val="22"/>
          <w:szCs w:val="22"/>
        </w:rPr>
        <w:t xml:space="preserve"> Showing a significant association between gender and response to, “Do you think e-sports can be used as a major in the university?” (p=.026), in question 11.</w:t>
      </w:r>
      <w:bookmarkEnd w:id="57"/>
      <w:bookmarkEnd w:id="58"/>
    </w:p>
    <w:p w14:paraId="75270F43" w14:textId="77777777" w:rsidR="00785208" w:rsidRDefault="00785208" w:rsidP="00785208"/>
    <w:p w14:paraId="76817B11" w14:textId="77777777" w:rsidR="00785208" w:rsidRDefault="00785208" w:rsidP="00785208">
      <w:pPr>
        <w:keepNext/>
      </w:pPr>
      <w:r w:rsidRPr="007C7415">
        <w:rPr>
          <w:noProof/>
        </w:rPr>
        <w:lastRenderedPageBreak/>
        <w:drawing>
          <wp:inline distT="0" distB="0" distL="0" distR="0" wp14:anchorId="6B74AFEE" wp14:editId="768E374B">
            <wp:extent cx="5731510" cy="278193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81935"/>
                    </a:xfrm>
                    <a:prstGeom prst="rect">
                      <a:avLst/>
                    </a:prstGeom>
                  </pic:spPr>
                </pic:pic>
              </a:graphicData>
            </a:graphic>
          </wp:inline>
        </w:drawing>
      </w:r>
    </w:p>
    <w:p w14:paraId="605B3395" w14:textId="168EBE0F" w:rsidR="00785208" w:rsidRPr="00D838A8" w:rsidRDefault="00785208" w:rsidP="00785208">
      <w:pPr>
        <w:pStyle w:val="a3"/>
        <w:rPr>
          <w:rFonts w:ascii="Calibri" w:hAnsi="Calibri" w:cs="Calibri"/>
          <w:i/>
          <w:iCs/>
          <w:sz w:val="22"/>
          <w:szCs w:val="22"/>
        </w:rPr>
      </w:pPr>
      <w:bookmarkStart w:id="59" w:name="_Toc71150066"/>
      <w:bookmarkStart w:id="60" w:name="_Toc71150246"/>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3</w:t>
      </w:r>
      <w:r w:rsidR="00D32800">
        <w:rPr>
          <w:rFonts w:ascii="Calibri" w:hAnsi="Calibri" w:cs="Calibri"/>
          <w:i/>
          <w:iCs/>
          <w:sz w:val="22"/>
          <w:szCs w:val="22"/>
        </w:rPr>
        <w:fldChar w:fldCharType="end"/>
      </w:r>
      <w:r w:rsidRPr="00D838A8">
        <w:rPr>
          <w:rFonts w:ascii="Calibri" w:hAnsi="Calibri" w:cs="Calibri"/>
          <w:i/>
          <w:iCs/>
          <w:sz w:val="22"/>
          <w:szCs w:val="22"/>
        </w:rPr>
        <w:t xml:space="preserve"> Showing a significant association between gender and response to, “Which option you spend more time every year?” (p=.000), in question 15.</w:t>
      </w:r>
      <w:bookmarkEnd w:id="59"/>
      <w:bookmarkEnd w:id="60"/>
    </w:p>
    <w:p w14:paraId="25D6D770" w14:textId="77777777" w:rsidR="00785208" w:rsidRDefault="00785208" w:rsidP="00785208"/>
    <w:p w14:paraId="254BEBD4" w14:textId="4C256BDF" w:rsidR="00964400" w:rsidRPr="00964400" w:rsidRDefault="00964400" w:rsidP="005210A1"/>
    <w:p w14:paraId="28698F38" w14:textId="35D31A44" w:rsidR="005210A1" w:rsidRPr="005210A1" w:rsidRDefault="005210A1" w:rsidP="005210A1">
      <w:pPr>
        <w:pStyle w:val="a3"/>
        <w:keepNext/>
        <w:rPr>
          <w:rFonts w:ascii="Calibri" w:hAnsi="Calibri" w:cs="Calibri"/>
          <w:i/>
          <w:iCs/>
          <w:sz w:val="24"/>
          <w:szCs w:val="24"/>
        </w:rPr>
      </w:pPr>
      <w:bookmarkStart w:id="61" w:name="_Toc71151505"/>
      <w:r w:rsidRPr="005210A1">
        <w:rPr>
          <w:rFonts w:ascii="Calibri" w:hAnsi="Calibri" w:cs="Calibri"/>
          <w:i/>
          <w:iCs/>
          <w:sz w:val="24"/>
          <w:szCs w:val="24"/>
        </w:rPr>
        <w:t xml:space="preserve">Table </w:t>
      </w:r>
      <w:r w:rsidRPr="005210A1">
        <w:rPr>
          <w:rFonts w:ascii="Calibri" w:hAnsi="Calibri" w:cs="Calibri"/>
          <w:i/>
          <w:iCs/>
          <w:sz w:val="24"/>
          <w:szCs w:val="24"/>
        </w:rPr>
        <w:fldChar w:fldCharType="begin"/>
      </w:r>
      <w:r w:rsidRPr="005210A1">
        <w:rPr>
          <w:rFonts w:ascii="Calibri" w:hAnsi="Calibri" w:cs="Calibri"/>
          <w:i/>
          <w:iCs/>
          <w:sz w:val="24"/>
          <w:szCs w:val="24"/>
        </w:rPr>
        <w:instrText xml:space="preserve"> SEQ Table \* ARABIC </w:instrText>
      </w:r>
      <w:r w:rsidRPr="005210A1">
        <w:rPr>
          <w:rFonts w:ascii="Calibri" w:hAnsi="Calibri" w:cs="Calibri"/>
          <w:i/>
          <w:iCs/>
          <w:sz w:val="24"/>
          <w:szCs w:val="24"/>
        </w:rPr>
        <w:fldChar w:fldCharType="separate"/>
      </w:r>
      <w:r w:rsidRPr="005210A1">
        <w:rPr>
          <w:rFonts w:ascii="Calibri" w:hAnsi="Calibri" w:cs="Calibri"/>
          <w:i/>
          <w:iCs/>
          <w:noProof/>
          <w:sz w:val="24"/>
          <w:szCs w:val="24"/>
        </w:rPr>
        <w:t>1</w:t>
      </w:r>
      <w:r w:rsidRPr="005210A1">
        <w:rPr>
          <w:rFonts w:ascii="Calibri" w:hAnsi="Calibri" w:cs="Calibri"/>
          <w:i/>
          <w:iCs/>
          <w:sz w:val="24"/>
          <w:szCs w:val="24"/>
        </w:rPr>
        <w:fldChar w:fldCharType="end"/>
      </w:r>
      <w:r w:rsidRPr="005210A1">
        <w:rPr>
          <w:rFonts w:ascii="Calibri" w:hAnsi="Calibri" w:cs="Calibri"/>
          <w:i/>
          <w:iCs/>
          <w:sz w:val="24"/>
          <w:szCs w:val="24"/>
        </w:rPr>
        <w:t xml:space="preserve"> Showing non-significant associations between gender and questions 9,13,14,17 and 19.</w:t>
      </w:r>
      <w:bookmarkEnd w:id="61"/>
    </w:p>
    <w:tbl>
      <w:tblPr>
        <w:tblStyle w:val="4-5"/>
        <w:tblW w:w="9072" w:type="dxa"/>
        <w:tblLook w:val="04A0" w:firstRow="1" w:lastRow="0" w:firstColumn="1" w:lastColumn="0" w:noHBand="0" w:noVBand="1"/>
        <w:tblCaption w:val="Table 4.1 Showing non-significant associations between gender and questions 9,13,14,17 and 19."/>
      </w:tblPr>
      <w:tblGrid>
        <w:gridCol w:w="2263"/>
        <w:gridCol w:w="4191"/>
        <w:gridCol w:w="2618"/>
      </w:tblGrid>
      <w:tr w:rsidR="00785208" w:rsidRPr="00EA3F18" w14:paraId="1EF57B84" w14:textId="77777777" w:rsidTr="006046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648A1B8" w14:textId="77777777" w:rsidR="00785208" w:rsidRPr="00B32007" w:rsidRDefault="00785208" w:rsidP="0060461B">
            <w:pPr>
              <w:spacing w:line="360" w:lineRule="auto"/>
              <w:rPr>
                <w:rFonts w:ascii="Calibri" w:hAnsi="Calibri" w:cs="Calibri"/>
              </w:rPr>
            </w:pPr>
            <w:bookmarkStart w:id="62" w:name="_Hlk70556801"/>
            <w:r w:rsidRPr="00B32007">
              <w:rPr>
                <w:rFonts w:ascii="Calibri" w:hAnsi="Calibri" w:cs="Calibri"/>
              </w:rPr>
              <w:t>Question Number</w:t>
            </w:r>
          </w:p>
        </w:tc>
        <w:tc>
          <w:tcPr>
            <w:tcW w:w="4191" w:type="dxa"/>
          </w:tcPr>
          <w:p w14:paraId="2B70D2E8" w14:textId="77777777" w:rsidR="00785208" w:rsidRPr="00B32007" w:rsidRDefault="00785208" w:rsidP="0060461B">
            <w:pPr>
              <w:tabs>
                <w:tab w:val="center" w:pos="1987"/>
              </w:tabs>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Question</w:t>
            </w:r>
            <w:r>
              <w:rPr>
                <w:rFonts w:ascii="Calibri" w:hAnsi="Calibri" w:cs="Calibri"/>
              </w:rPr>
              <w:tab/>
            </w:r>
          </w:p>
        </w:tc>
        <w:tc>
          <w:tcPr>
            <w:tcW w:w="2618" w:type="dxa"/>
          </w:tcPr>
          <w:p w14:paraId="2257D790" w14:textId="77777777" w:rsidR="00785208" w:rsidRPr="00B32007" w:rsidRDefault="00785208" w:rsidP="0060461B">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Significance (p-value)</w:t>
            </w:r>
          </w:p>
        </w:tc>
      </w:tr>
      <w:tr w:rsidR="00785208" w:rsidRPr="00EA3F18" w14:paraId="5AFEDB61"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A904660" w14:textId="77777777" w:rsidR="00785208" w:rsidRPr="00B32007" w:rsidRDefault="00785208" w:rsidP="0060461B">
            <w:pPr>
              <w:spacing w:line="360" w:lineRule="auto"/>
              <w:rPr>
                <w:rFonts w:ascii="Calibri" w:hAnsi="Calibri" w:cs="Calibri"/>
              </w:rPr>
            </w:pPr>
            <w:r w:rsidRPr="00B32007">
              <w:rPr>
                <w:rFonts w:ascii="Calibri" w:hAnsi="Calibri" w:cs="Calibri"/>
              </w:rPr>
              <w:t>7</w:t>
            </w:r>
          </w:p>
        </w:tc>
        <w:tc>
          <w:tcPr>
            <w:tcW w:w="4191" w:type="dxa"/>
          </w:tcPr>
          <w:p w14:paraId="1BE8BF66"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Do you think e-sports is a sport?</w:t>
            </w:r>
          </w:p>
        </w:tc>
        <w:tc>
          <w:tcPr>
            <w:tcW w:w="2618" w:type="dxa"/>
          </w:tcPr>
          <w:p w14:paraId="4B035C75"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051</w:t>
            </w:r>
          </w:p>
        </w:tc>
      </w:tr>
      <w:tr w:rsidR="00785208" w:rsidRPr="00EA3F18" w14:paraId="27B56E9F"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7E330122" w14:textId="77777777" w:rsidR="00785208" w:rsidRPr="00B32007" w:rsidRDefault="00785208" w:rsidP="0060461B">
            <w:pPr>
              <w:spacing w:line="360" w:lineRule="auto"/>
              <w:rPr>
                <w:rFonts w:ascii="Calibri" w:hAnsi="Calibri" w:cs="Calibri"/>
              </w:rPr>
            </w:pPr>
            <w:r>
              <w:rPr>
                <w:rFonts w:ascii="Calibri" w:hAnsi="Calibri" w:cs="Calibri"/>
              </w:rPr>
              <w:t>9</w:t>
            </w:r>
          </w:p>
        </w:tc>
        <w:tc>
          <w:tcPr>
            <w:tcW w:w="4191" w:type="dxa"/>
          </w:tcPr>
          <w:p w14:paraId="05BF80F2"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Do you think e-sports should be institutionalized like traditional sports?</w:t>
            </w:r>
          </w:p>
        </w:tc>
        <w:tc>
          <w:tcPr>
            <w:tcW w:w="2618" w:type="dxa"/>
          </w:tcPr>
          <w:p w14:paraId="1EC286AD"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461</w:t>
            </w:r>
          </w:p>
        </w:tc>
      </w:tr>
      <w:tr w:rsidR="00785208" w:rsidRPr="00EA3F18" w14:paraId="62873D7F"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6618015" w14:textId="77777777" w:rsidR="00785208" w:rsidRPr="00B32007" w:rsidRDefault="00785208" w:rsidP="0060461B">
            <w:pPr>
              <w:spacing w:line="360" w:lineRule="auto"/>
              <w:rPr>
                <w:rFonts w:ascii="Calibri" w:hAnsi="Calibri" w:cs="Calibri"/>
              </w:rPr>
            </w:pPr>
            <w:r w:rsidRPr="00B32007">
              <w:rPr>
                <w:rFonts w:ascii="Calibri" w:hAnsi="Calibri" w:cs="Calibri"/>
              </w:rPr>
              <w:t>13</w:t>
            </w:r>
          </w:p>
        </w:tc>
        <w:tc>
          <w:tcPr>
            <w:tcW w:w="4191" w:type="dxa"/>
          </w:tcPr>
          <w:p w14:paraId="157B99EC"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Which one do you think is more popular with young people?</w:t>
            </w:r>
          </w:p>
        </w:tc>
        <w:tc>
          <w:tcPr>
            <w:tcW w:w="2618" w:type="dxa"/>
          </w:tcPr>
          <w:p w14:paraId="41CCA29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238</w:t>
            </w:r>
          </w:p>
        </w:tc>
      </w:tr>
      <w:tr w:rsidR="00785208" w:rsidRPr="00EA3F18" w14:paraId="2D68F17D"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794F1084"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4</w:t>
            </w:r>
          </w:p>
        </w:tc>
        <w:tc>
          <w:tcPr>
            <w:tcW w:w="4191" w:type="dxa"/>
          </w:tcPr>
          <w:p w14:paraId="6939A0EB"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C7415">
              <w:rPr>
                <w:rFonts w:ascii="Calibri" w:hAnsi="Calibri" w:cs="Calibri"/>
              </w:rPr>
              <w:t>Which one do you think has more potential for development?</w:t>
            </w:r>
          </w:p>
        </w:tc>
        <w:tc>
          <w:tcPr>
            <w:tcW w:w="2618" w:type="dxa"/>
          </w:tcPr>
          <w:p w14:paraId="62DF5912"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553</w:t>
            </w:r>
          </w:p>
        </w:tc>
      </w:tr>
      <w:tr w:rsidR="00785208" w:rsidRPr="00EA3F18" w14:paraId="6B573639"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E051C1B" w14:textId="77777777" w:rsidR="00785208" w:rsidRPr="00B32007" w:rsidRDefault="00785208" w:rsidP="0060461B">
            <w:pPr>
              <w:spacing w:line="360" w:lineRule="auto"/>
              <w:rPr>
                <w:rFonts w:ascii="Calibri" w:hAnsi="Calibri" w:cs="Calibri"/>
              </w:rPr>
            </w:pPr>
            <w:r w:rsidRPr="00B32007">
              <w:rPr>
                <w:rFonts w:ascii="Calibri" w:hAnsi="Calibri" w:cs="Calibri"/>
              </w:rPr>
              <w:t>17</w:t>
            </w:r>
          </w:p>
        </w:tc>
        <w:tc>
          <w:tcPr>
            <w:tcW w:w="4191" w:type="dxa"/>
          </w:tcPr>
          <w:p w14:paraId="15140D88"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Do you think e-sports can be sustainable in the future?</w:t>
            </w:r>
          </w:p>
        </w:tc>
        <w:tc>
          <w:tcPr>
            <w:tcW w:w="2618" w:type="dxa"/>
          </w:tcPr>
          <w:p w14:paraId="3D57C617"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629</w:t>
            </w:r>
          </w:p>
        </w:tc>
      </w:tr>
      <w:tr w:rsidR="00785208" w:rsidRPr="00EA3F18" w14:paraId="792EC2D9"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0BC808B2"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9</w:t>
            </w:r>
          </w:p>
        </w:tc>
        <w:tc>
          <w:tcPr>
            <w:tcW w:w="4191" w:type="dxa"/>
          </w:tcPr>
          <w:p w14:paraId="14023C01"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45A08">
              <w:rPr>
                <w:rFonts w:ascii="Calibri" w:hAnsi="Calibri" w:cs="Calibri"/>
              </w:rPr>
              <w:t>Do you think the Institutionalization of e-sports will help it stand the same position with traditional sports?</w:t>
            </w:r>
          </w:p>
        </w:tc>
        <w:tc>
          <w:tcPr>
            <w:tcW w:w="2618" w:type="dxa"/>
          </w:tcPr>
          <w:p w14:paraId="34C4B3B4"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125</w:t>
            </w:r>
          </w:p>
        </w:tc>
      </w:tr>
      <w:bookmarkEnd w:id="62"/>
    </w:tbl>
    <w:p w14:paraId="11F60375" w14:textId="77777777" w:rsidR="00785208" w:rsidRDefault="00785208" w:rsidP="00785208">
      <w:pPr>
        <w:widowControl/>
        <w:jc w:val="left"/>
        <w:rPr>
          <w:rFonts w:ascii="Arial" w:hAnsi="Arial" w:cs="Arial"/>
          <w:b/>
          <w:bCs/>
          <w:color w:val="4472C4" w:themeColor="accent1"/>
          <w:sz w:val="24"/>
          <w:szCs w:val="24"/>
        </w:rPr>
      </w:pPr>
    </w:p>
    <w:p w14:paraId="25EF6677" w14:textId="77777777" w:rsidR="00785208" w:rsidRPr="00DB0BA3" w:rsidRDefault="00785208" w:rsidP="00785208">
      <w:pPr>
        <w:pStyle w:val="3"/>
        <w:rPr>
          <w:rFonts w:ascii="Calibri Light" w:hAnsi="Calibri Light" w:cs="Calibri Light"/>
          <w:b w:val="0"/>
          <w:bCs w:val="0"/>
          <w:color w:val="4472C4" w:themeColor="accent1"/>
          <w:sz w:val="24"/>
          <w:szCs w:val="24"/>
        </w:rPr>
      </w:pPr>
      <w:bookmarkStart w:id="63" w:name="_Toc71147302"/>
      <w:r w:rsidRPr="00DB0BA3">
        <w:rPr>
          <w:rFonts w:ascii="Calibri Light" w:hAnsi="Calibri Light" w:cs="Calibri Light"/>
          <w:b w:val="0"/>
          <w:bCs w:val="0"/>
          <w:color w:val="4472C4" w:themeColor="accent1"/>
          <w:sz w:val="24"/>
          <w:szCs w:val="24"/>
        </w:rPr>
        <w:lastRenderedPageBreak/>
        <w:t>4.5.2 Chi-Square Analysis for Age Associations</w:t>
      </w:r>
      <w:bookmarkEnd w:id="63"/>
    </w:p>
    <w:p w14:paraId="6C3A973A"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The analysis performed nine Chi-Square analyses to check whether the results showed a statistical association between responses of </w:t>
      </w:r>
      <w:bookmarkStart w:id="64" w:name="_Hlk70556305"/>
      <w:r w:rsidRPr="00A30775">
        <w:rPr>
          <w:rFonts w:ascii="Arial" w:hAnsi="Arial" w:cs="Arial"/>
          <w:sz w:val="24"/>
          <w:szCs w:val="24"/>
        </w:rPr>
        <w:t>age 18-22, 23-26 and 27-30</w:t>
      </w:r>
      <w:bookmarkEnd w:id="64"/>
      <w:r w:rsidRPr="00A30775">
        <w:rPr>
          <w:rFonts w:ascii="Arial" w:hAnsi="Arial" w:cs="Arial"/>
          <w:sz w:val="24"/>
          <w:szCs w:val="24"/>
        </w:rPr>
        <w:t>. Due to the limitations of Chi-Square analysis, this operation is only done for questions involving nominal data (questions that are not answered using the Likert scale). Therefore, a Chi-Square analysis was performed on questions 6, 7, 9, 11, 13, 14, 15, 17, 19. For ease, the list of questions in the Appendix 3.</w:t>
      </w:r>
    </w:p>
    <w:p w14:paraId="1EC88E86" w14:textId="77777777" w:rsidR="00785208" w:rsidRPr="00A30775" w:rsidRDefault="00785208" w:rsidP="00785208">
      <w:pPr>
        <w:spacing w:line="480" w:lineRule="auto"/>
        <w:rPr>
          <w:rFonts w:ascii="Arial" w:hAnsi="Arial" w:cs="Arial"/>
          <w:sz w:val="24"/>
          <w:szCs w:val="24"/>
        </w:rPr>
      </w:pPr>
    </w:p>
    <w:p w14:paraId="0F10674D"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Figure 4.4 shows significant associations between age 18-22, 23-26 and 27-30 answers to question 6. </w:t>
      </w:r>
    </w:p>
    <w:p w14:paraId="0357A66E"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 xml:space="preserve">Table 4.2 shows the non-significant associations between gender and responses to question </w:t>
      </w:r>
      <w:bookmarkStart w:id="65" w:name="_Hlk70557503"/>
      <w:r w:rsidRPr="00A30775">
        <w:rPr>
          <w:rFonts w:ascii="Arial" w:hAnsi="Arial" w:cs="Arial"/>
          <w:sz w:val="24"/>
          <w:szCs w:val="24"/>
        </w:rPr>
        <w:t>7, 9, 11, 13, 14, 15, 17and 19</w:t>
      </w:r>
      <w:bookmarkEnd w:id="65"/>
      <w:r w:rsidRPr="00A30775">
        <w:rPr>
          <w:rFonts w:ascii="Arial" w:hAnsi="Arial" w:cs="Arial"/>
          <w:sz w:val="24"/>
          <w:szCs w:val="24"/>
        </w:rPr>
        <w:t xml:space="preserve"> (See Appendix 3 for figures).</w:t>
      </w:r>
    </w:p>
    <w:p w14:paraId="549878F1" w14:textId="77777777" w:rsidR="00785208" w:rsidRDefault="00785208" w:rsidP="00785208">
      <w:pPr>
        <w:keepNext/>
        <w:spacing w:line="480" w:lineRule="auto"/>
      </w:pPr>
      <w:r>
        <w:rPr>
          <w:noProof/>
        </w:rPr>
        <w:drawing>
          <wp:inline distT="0" distB="0" distL="0" distR="0" wp14:anchorId="48EC1F92" wp14:editId="25841076">
            <wp:extent cx="5731510" cy="284162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41625"/>
                    </a:xfrm>
                    <a:prstGeom prst="rect">
                      <a:avLst/>
                    </a:prstGeom>
                  </pic:spPr>
                </pic:pic>
              </a:graphicData>
            </a:graphic>
          </wp:inline>
        </w:drawing>
      </w:r>
    </w:p>
    <w:p w14:paraId="78648B1E" w14:textId="04FCCA14" w:rsidR="00785208" w:rsidRPr="00D838A8" w:rsidRDefault="00785208" w:rsidP="00785208">
      <w:pPr>
        <w:pStyle w:val="a3"/>
        <w:rPr>
          <w:rFonts w:ascii="Calibri" w:hAnsi="Calibri" w:cs="Calibri"/>
          <w:i/>
          <w:iCs/>
          <w:sz w:val="22"/>
          <w:szCs w:val="22"/>
        </w:rPr>
      </w:pPr>
      <w:bookmarkStart w:id="66" w:name="_Toc71150067"/>
      <w:bookmarkStart w:id="67" w:name="_Toc71150247"/>
      <w:r w:rsidRPr="00D838A8">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4</w:t>
      </w:r>
      <w:r w:rsidR="00D32800">
        <w:rPr>
          <w:rFonts w:ascii="Calibri" w:hAnsi="Calibri" w:cs="Calibri"/>
          <w:i/>
          <w:iCs/>
          <w:sz w:val="22"/>
          <w:szCs w:val="22"/>
        </w:rPr>
        <w:fldChar w:fldCharType="end"/>
      </w:r>
      <w:r w:rsidRPr="00D838A8">
        <w:rPr>
          <w:rFonts w:ascii="Calibri" w:hAnsi="Calibri" w:cs="Calibri"/>
          <w:i/>
          <w:iCs/>
          <w:sz w:val="22"/>
          <w:szCs w:val="22"/>
        </w:rPr>
        <w:t xml:space="preserve"> Showing a significant association between age and response to, “How long have you playing E-sports games (any platform)?” (p=.005), in question 6.</w:t>
      </w:r>
      <w:bookmarkEnd w:id="66"/>
      <w:bookmarkEnd w:id="67"/>
    </w:p>
    <w:p w14:paraId="4439E85F" w14:textId="77777777" w:rsidR="00785208" w:rsidRDefault="00785208" w:rsidP="00785208">
      <w:pPr>
        <w:spacing w:line="480" w:lineRule="auto"/>
      </w:pPr>
    </w:p>
    <w:p w14:paraId="35A9BA84" w14:textId="11926DDC" w:rsidR="005210A1" w:rsidRPr="005210A1" w:rsidRDefault="005210A1" w:rsidP="005210A1"/>
    <w:p w14:paraId="354FD261" w14:textId="033217A1" w:rsidR="005210A1" w:rsidRPr="005210A1" w:rsidRDefault="005210A1" w:rsidP="005210A1">
      <w:pPr>
        <w:pStyle w:val="a3"/>
        <w:keepNext/>
        <w:rPr>
          <w:rFonts w:ascii="Calibri" w:hAnsi="Calibri" w:cs="Calibri"/>
          <w:i/>
          <w:iCs/>
          <w:sz w:val="24"/>
          <w:szCs w:val="24"/>
        </w:rPr>
      </w:pPr>
      <w:bookmarkStart w:id="68" w:name="_Toc71151506"/>
      <w:r w:rsidRPr="005210A1">
        <w:rPr>
          <w:rFonts w:ascii="Calibri" w:hAnsi="Calibri" w:cs="Calibri"/>
          <w:i/>
          <w:iCs/>
          <w:sz w:val="24"/>
          <w:szCs w:val="24"/>
        </w:rPr>
        <w:lastRenderedPageBreak/>
        <w:t xml:space="preserve">Table </w:t>
      </w:r>
      <w:r w:rsidRPr="005210A1">
        <w:rPr>
          <w:rFonts w:ascii="Calibri" w:hAnsi="Calibri" w:cs="Calibri"/>
          <w:i/>
          <w:iCs/>
          <w:sz w:val="24"/>
          <w:szCs w:val="24"/>
        </w:rPr>
        <w:fldChar w:fldCharType="begin"/>
      </w:r>
      <w:r w:rsidRPr="005210A1">
        <w:rPr>
          <w:rFonts w:ascii="Calibri" w:hAnsi="Calibri" w:cs="Calibri"/>
          <w:i/>
          <w:iCs/>
          <w:sz w:val="24"/>
          <w:szCs w:val="24"/>
        </w:rPr>
        <w:instrText xml:space="preserve"> SEQ Table \* ARABIC </w:instrText>
      </w:r>
      <w:r w:rsidRPr="005210A1">
        <w:rPr>
          <w:rFonts w:ascii="Calibri" w:hAnsi="Calibri" w:cs="Calibri"/>
          <w:i/>
          <w:iCs/>
          <w:sz w:val="24"/>
          <w:szCs w:val="24"/>
        </w:rPr>
        <w:fldChar w:fldCharType="separate"/>
      </w:r>
      <w:r w:rsidRPr="005210A1">
        <w:rPr>
          <w:rFonts w:ascii="Calibri" w:hAnsi="Calibri" w:cs="Calibri"/>
          <w:i/>
          <w:iCs/>
          <w:noProof/>
          <w:sz w:val="24"/>
          <w:szCs w:val="24"/>
        </w:rPr>
        <w:t>2</w:t>
      </w:r>
      <w:r w:rsidRPr="005210A1">
        <w:rPr>
          <w:rFonts w:ascii="Calibri" w:hAnsi="Calibri" w:cs="Calibri"/>
          <w:i/>
          <w:iCs/>
          <w:sz w:val="24"/>
          <w:szCs w:val="24"/>
        </w:rPr>
        <w:fldChar w:fldCharType="end"/>
      </w:r>
      <w:r w:rsidRPr="005210A1">
        <w:rPr>
          <w:rFonts w:ascii="Calibri" w:hAnsi="Calibri" w:cs="Calibri"/>
          <w:i/>
          <w:iCs/>
          <w:sz w:val="24"/>
          <w:szCs w:val="24"/>
        </w:rPr>
        <w:t xml:space="preserve"> Showing non-significant associations between age and questions 7, 9, 11, 13, 14, 15, 17 and 19.</w:t>
      </w:r>
      <w:bookmarkEnd w:id="68"/>
    </w:p>
    <w:tbl>
      <w:tblPr>
        <w:tblStyle w:val="4-5"/>
        <w:tblW w:w="9072" w:type="dxa"/>
        <w:tblLook w:val="04A0" w:firstRow="1" w:lastRow="0" w:firstColumn="1" w:lastColumn="0" w:noHBand="0" w:noVBand="1"/>
      </w:tblPr>
      <w:tblGrid>
        <w:gridCol w:w="2263"/>
        <w:gridCol w:w="4191"/>
        <w:gridCol w:w="2618"/>
      </w:tblGrid>
      <w:tr w:rsidR="00785208" w:rsidRPr="00B32007" w14:paraId="701C5793" w14:textId="77777777" w:rsidTr="006046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639B2CDD" w14:textId="77777777" w:rsidR="00785208" w:rsidRPr="00B32007" w:rsidRDefault="00785208" w:rsidP="0060461B">
            <w:pPr>
              <w:spacing w:line="360" w:lineRule="auto"/>
              <w:rPr>
                <w:rFonts w:ascii="Calibri" w:hAnsi="Calibri" w:cs="Calibri"/>
              </w:rPr>
            </w:pPr>
            <w:bookmarkStart w:id="69" w:name="_Hlk70611487"/>
            <w:r w:rsidRPr="00B32007">
              <w:rPr>
                <w:rFonts w:ascii="Calibri" w:hAnsi="Calibri" w:cs="Calibri"/>
              </w:rPr>
              <w:t>Question Number</w:t>
            </w:r>
          </w:p>
        </w:tc>
        <w:tc>
          <w:tcPr>
            <w:tcW w:w="4191" w:type="dxa"/>
          </w:tcPr>
          <w:p w14:paraId="53151132" w14:textId="77777777" w:rsidR="00785208" w:rsidRPr="00B32007" w:rsidRDefault="00785208" w:rsidP="0060461B">
            <w:pPr>
              <w:tabs>
                <w:tab w:val="center" w:pos="1987"/>
              </w:tabs>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Question</w:t>
            </w:r>
            <w:r>
              <w:rPr>
                <w:rFonts w:ascii="Calibri" w:hAnsi="Calibri" w:cs="Calibri"/>
              </w:rPr>
              <w:tab/>
            </w:r>
          </w:p>
        </w:tc>
        <w:tc>
          <w:tcPr>
            <w:tcW w:w="2618" w:type="dxa"/>
          </w:tcPr>
          <w:p w14:paraId="6A418F1E" w14:textId="77777777" w:rsidR="00785208" w:rsidRPr="00B32007" w:rsidRDefault="00785208" w:rsidP="0060461B">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Significance (p-value)</w:t>
            </w:r>
          </w:p>
        </w:tc>
      </w:tr>
      <w:tr w:rsidR="00785208" w:rsidRPr="00B32007" w14:paraId="2F4C1B4E"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A588EE7" w14:textId="77777777" w:rsidR="00785208" w:rsidRPr="00B32007" w:rsidRDefault="00785208" w:rsidP="0060461B">
            <w:pPr>
              <w:spacing w:line="360" w:lineRule="auto"/>
              <w:rPr>
                <w:rFonts w:ascii="Calibri" w:hAnsi="Calibri" w:cs="Calibri"/>
              </w:rPr>
            </w:pPr>
            <w:r w:rsidRPr="00B32007">
              <w:rPr>
                <w:rFonts w:ascii="Calibri" w:hAnsi="Calibri" w:cs="Calibri"/>
              </w:rPr>
              <w:t>7</w:t>
            </w:r>
          </w:p>
        </w:tc>
        <w:tc>
          <w:tcPr>
            <w:tcW w:w="4191" w:type="dxa"/>
          </w:tcPr>
          <w:p w14:paraId="026EE7FF"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Do you think e-sports is a sport?</w:t>
            </w:r>
          </w:p>
        </w:tc>
        <w:tc>
          <w:tcPr>
            <w:tcW w:w="2618" w:type="dxa"/>
          </w:tcPr>
          <w:p w14:paraId="73C6DE53"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121</w:t>
            </w:r>
          </w:p>
        </w:tc>
      </w:tr>
      <w:tr w:rsidR="00785208" w:rsidRPr="00B32007" w14:paraId="054CE099"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5C04133" w14:textId="77777777" w:rsidR="00785208" w:rsidRPr="00B32007" w:rsidRDefault="00785208" w:rsidP="0060461B">
            <w:pPr>
              <w:spacing w:line="360" w:lineRule="auto"/>
              <w:rPr>
                <w:rFonts w:ascii="Calibri" w:hAnsi="Calibri" w:cs="Calibri"/>
              </w:rPr>
            </w:pPr>
            <w:r>
              <w:rPr>
                <w:rFonts w:ascii="Calibri" w:hAnsi="Calibri" w:cs="Calibri"/>
              </w:rPr>
              <w:t>9</w:t>
            </w:r>
          </w:p>
        </w:tc>
        <w:tc>
          <w:tcPr>
            <w:tcW w:w="4191" w:type="dxa"/>
          </w:tcPr>
          <w:p w14:paraId="0B920E68"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Do you think e-sports should be institutionalized like traditional sports?</w:t>
            </w:r>
          </w:p>
        </w:tc>
        <w:tc>
          <w:tcPr>
            <w:tcW w:w="2618" w:type="dxa"/>
          </w:tcPr>
          <w:p w14:paraId="7D3F6D31"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346</w:t>
            </w:r>
          </w:p>
        </w:tc>
      </w:tr>
      <w:tr w:rsidR="00785208" w:rsidRPr="00B32007" w14:paraId="7629F971"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151015B"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1</w:t>
            </w:r>
          </w:p>
        </w:tc>
        <w:tc>
          <w:tcPr>
            <w:tcW w:w="4191" w:type="dxa"/>
          </w:tcPr>
          <w:p w14:paraId="4BADED9A"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86C68">
              <w:rPr>
                <w:rFonts w:ascii="Calibri" w:hAnsi="Calibri" w:cs="Calibri"/>
              </w:rPr>
              <w:t>Do you think e-sports can be used as a major in the university?</w:t>
            </w:r>
          </w:p>
        </w:tc>
        <w:tc>
          <w:tcPr>
            <w:tcW w:w="2618" w:type="dxa"/>
          </w:tcPr>
          <w:p w14:paraId="6A811C5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096</w:t>
            </w:r>
          </w:p>
        </w:tc>
      </w:tr>
      <w:tr w:rsidR="00785208" w:rsidRPr="00B32007" w14:paraId="3EBA8808"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43536634" w14:textId="77777777" w:rsidR="00785208" w:rsidRPr="00B32007" w:rsidRDefault="00785208" w:rsidP="0060461B">
            <w:pPr>
              <w:spacing w:line="360" w:lineRule="auto"/>
              <w:rPr>
                <w:rFonts w:ascii="Calibri" w:hAnsi="Calibri" w:cs="Calibri"/>
              </w:rPr>
            </w:pPr>
            <w:r w:rsidRPr="00B32007">
              <w:rPr>
                <w:rFonts w:ascii="Calibri" w:hAnsi="Calibri" w:cs="Calibri"/>
              </w:rPr>
              <w:t>13</w:t>
            </w:r>
          </w:p>
        </w:tc>
        <w:tc>
          <w:tcPr>
            <w:tcW w:w="4191" w:type="dxa"/>
          </w:tcPr>
          <w:p w14:paraId="71849FFF"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C7415">
              <w:rPr>
                <w:rFonts w:ascii="Calibri" w:hAnsi="Calibri" w:cs="Calibri"/>
              </w:rPr>
              <w:t>Which one do you think is more popular with young people?</w:t>
            </w:r>
          </w:p>
        </w:tc>
        <w:tc>
          <w:tcPr>
            <w:tcW w:w="2618" w:type="dxa"/>
          </w:tcPr>
          <w:p w14:paraId="07FAE1F1"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634</w:t>
            </w:r>
          </w:p>
        </w:tc>
      </w:tr>
      <w:tr w:rsidR="00785208" w:rsidRPr="00B32007" w14:paraId="3FE3C5E5"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5017E90"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4</w:t>
            </w:r>
          </w:p>
        </w:tc>
        <w:tc>
          <w:tcPr>
            <w:tcW w:w="4191" w:type="dxa"/>
          </w:tcPr>
          <w:p w14:paraId="7561241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Which one do you think has more potential for development?</w:t>
            </w:r>
          </w:p>
        </w:tc>
        <w:tc>
          <w:tcPr>
            <w:tcW w:w="2618" w:type="dxa"/>
          </w:tcPr>
          <w:p w14:paraId="2AB36984"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099</w:t>
            </w:r>
          </w:p>
        </w:tc>
      </w:tr>
      <w:tr w:rsidR="00785208" w:rsidRPr="00B32007" w14:paraId="659B2F00"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202BACF9"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5</w:t>
            </w:r>
          </w:p>
        </w:tc>
        <w:tc>
          <w:tcPr>
            <w:tcW w:w="4191" w:type="dxa"/>
          </w:tcPr>
          <w:p w14:paraId="46978A93"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86C68">
              <w:rPr>
                <w:rFonts w:ascii="Calibri" w:hAnsi="Calibri" w:cs="Calibri"/>
              </w:rPr>
              <w:t>Which option you spend more time every year?</w:t>
            </w:r>
          </w:p>
        </w:tc>
        <w:tc>
          <w:tcPr>
            <w:tcW w:w="2618" w:type="dxa"/>
          </w:tcPr>
          <w:p w14:paraId="3EABF322"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297</w:t>
            </w:r>
          </w:p>
        </w:tc>
      </w:tr>
      <w:tr w:rsidR="00785208" w:rsidRPr="00B32007" w14:paraId="593E4C84"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0D66F010" w14:textId="77777777" w:rsidR="00785208" w:rsidRPr="00B32007" w:rsidRDefault="00785208" w:rsidP="0060461B">
            <w:pPr>
              <w:spacing w:line="360" w:lineRule="auto"/>
              <w:rPr>
                <w:rFonts w:ascii="Calibri" w:hAnsi="Calibri" w:cs="Calibri"/>
              </w:rPr>
            </w:pPr>
            <w:r w:rsidRPr="00B32007">
              <w:rPr>
                <w:rFonts w:ascii="Calibri" w:hAnsi="Calibri" w:cs="Calibri"/>
              </w:rPr>
              <w:t>17</w:t>
            </w:r>
          </w:p>
        </w:tc>
        <w:tc>
          <w:tcPr>
            <w:tcW w:w="4191" w:type="dxa"/>
          </w:tcPr>
          <w:p w14:paraId="41146037"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7C7415">
              <w:rPr>
                <w:rFonts w:ascii="Calibri" w:hAnsi="Calibri" w:cs="Calibri"/>
              </w:rPr>
              <w:t>Do you think e-sports can be sustainable in the future?</w:t>
            </w:r>
          </w:p>
        </w:tc>
        <w:tc>
          <w:tcPr>
            <w:tcW w:w="2618" w:type="dxa"/>
          </w:tcPr>
          <w:p w14:paraId="45BC05FB"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787</w:t>
            </w:r>
          </w:p>
        </w:tc>
      </w:tr>
      <w:tr w:rsidR="00785208" w:rsidRPr="00B32007" w14:paraId="2C99FFBD"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460A5818"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9</w:t>
            </w:r>
          </w:p>
        </w:tc>
        <w:tc>
          <w:tcPr>
            <w:tcW w:w="4191" w:type="dxa"/>
          </w:tcPr>
          <w:p w14:paraId="15E25907"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45A08">
              <w:rPr>
                <w:rFonts w:ascii="Calibri" w:hAnsi="Calibri" w:cs="Calibri"/>
              </w:rPr>
              <w:t>Do you think the Institutionalization of e-sports will help it stand the same position with traditional sports?</w:t>
            </w:r>
          </w:p>
        </w:tc>
        <w:tc>
          <w:tcPr>
            <w:tcW w:w="2618" w:type="dxa"/>
          </w:tcPr>
          <w:p w14:paraId="277E1FE3"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324</w:t>
            </w:r>
          </w:p>
        </w:tc>
      </w:tr>
      <w:bookmarkEnd w:id="69"/>
    </w:tbl>
    <w:p w14:paraId="2AF4B8F3" w14:textId="77777777" w:rsidR="00785208" w:rsidRDefault="00785208" w:rsidP="00785208">
      <w:pPr>
        <w:spacing w:line="480" w:lineRule="auto"/>
      </w:pPr>
    </w:p>
    <w:p w14:paraId="0967FA1A" w14:textId="77777777" w:rsidR="00785208" w:rsidRPr="00DB0BA3" w:rsidRDefault="00785208" w:rsidP="00785208">
      <w:pPr>
        <w:pStyle w:val="2"/>
        <w:rPr>
          <w:rFonts w:ascii="Calibri Light" w:hAnsi="Calibri Light" w:cs="Calibri Light"/>
          <w:b w:val="0"/>
          <w:bCs w:val="0"/>
          <w:sz w:val="28"/>
          <w:szCs w:val="28"/>
        </w:rPr>
      </w:pPr>
      <w:bookmarkStart w:id="70" w:name="_Toc71147303"/>
      <w:r w:rsidRPr="00DB0BA3">
        <w:rPr>
          <w:rFonts w:ascii="Calibri Light" w:hAnsi="Calibri Light" w:cs="Calibri Light"/>
          <w:b w:val="0"/>
          <w:bCs w:val="0"/>
          <w:color w:val="4472C4" w:themeColor="accent1"/>
          <w:sz w:val="28"/>
          <w:szCs w:val="28"/>
        </w:rPr>
        <w:t>4. 6 Independent T Test</w:t>
      </w:r>
      <w:bookmarkEnd w:id="70"/>
    </w:p>
    <w:p w14:paraId="74F27748"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This analysis performed twelve T test analyses to check whether the results showed a significant difference between males and females. Due to the limitations of T test analysis, this is completed by the questions which had Likert scale responses. Therefore, a T test analysis was performed on question 10, 12 and 18.</w:t>
      </w:r>
    </w:p>
    <w:p w14:paraId="14D6FC12" w14:textId="77777777" w:rsidR="00785208" w:rsidRPr="00A30775" w:rsidRDefault="00785208" w:rsidP="00785208">
      <w:pPr>
        <w:spacing w:line="480" w:lineRule="auto"/>
        <w:rPr>
          <w:rFonts w:ascii="Arial" w:hAnsi="Arial" w:cs="Arial"/>
          <w:sz w:val="24"/>
          <w:szCs w:val="24"/>
        </w:rPr>
      </w:pPr>
    </w:p>
    <w:p w14:paraId="1690FC35"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F</w:t>
      </w:r>
      <w:r w:rsidRPr="00A30775">
        <w:rPr>
          <w:rFonts w:ascii="Arial" w:hAnsi="Arial" w:cs="Arial"/>
          <w:sz w:val="24"/>
          <w:szCs w:val="24"/>
        </w:rPr>
        <w:t xml:space="preserve">igure 4.5 shows a significant difference between males and females to the question </w:t>
      </w:r>
      <w:r w:rsidRPr="00A30775">
        <w:rPr>
          <w:rFonts w:ascii="Arial" w:hAnsi="Arial" w:cs="Arial"/>
          <w:sz w:val="24"/>
          <w:szCs w:val="24"/>
        </w:rPr>
        <w:lastRenderedPageBreak/>
        <w:t>section, “</w:t>
      </w:r>
      <w:bookmarkStart w:id="71" w:name="_Hlk70611366"/>
      <w:r w:rsidRPr="00A30775">
        <w:rPr>
          <w:rFonts w:ascii="Arial" w:hAnsi="Arial" w:cs="Arial"/>
          <w:i/>
          <w:iCs/>
          <w:sz w:val="24"/>
          <w:szCs w:val="24"/>
        </w:rPr>
        <w:t>The life cycle of e-sports is too short, and ordinary events cannot survive for a few years, while traditional sports usually do not happen</w:t>
      </w:r>
      <w:r w:rsidRPr="00A30775">
        <w:rPr>
          <w:rFonts w:ascii="Arial" w:hAnsi="Arial" w:cs="Arial"/>
          <w:sz w:val="24"/>
          <w:szCs w:val="24"/>
        </w:rPr>
        <w:t>.”</w:t>
      </w:r>
      <w:bookmarkEnd w:id="71"/>
    </w:p>
    <w:p w14:paraId="53284389"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T</w:t>
      </w:r>
      <w:r w:rsidRPr="00A30775">
        <w:rPr>
          <w:rFonts w:ascii="Arial" w:hAnsi="Arial" w:cs="Arial"/>
          <w:sz w:val="24"/>
          <w:szCs w:val="24"/>
        </w:rPr>
        <w:t>able 4.3 shows a non-significant difference between males and females to the remaining questions (See Appendix 4).</w:t>
      </w:r>
    </w:p>
    <w:p w14:paraId="4AB3C725" w14:textId="77777777" w:rsidR="00785208" w:rsidRDefault="00785208" w:rsidP="00785208">
      <w:pPr>
        <w:spacing w:line="480" w:lineRule="auto"/>
        <w:rPr>
          <w:rFonts w:ascii="Arial" w:hAnsi="Arial" w:cs="Arial"/>
          <w:sz w:val="22"/>
        </w:rPr>
      </w:pPr>
    </w:p>
    <w:p w14:paraId="6DEBB141" w14:textId="77777777" w:rsidR="00785208" w:rsidRDefault="00785208" w:rsidP="00785208">
      <w:pPr>
        <w:keepNext/>
        <w:spacing w:line="480" w:lineRule="auto"/>
      </w:pPr>
      <w:r w:rsidRPr="00FF64D0">
        <w:rPr>
          <w:noProof/>
        </w:rPr>
        <w:drawing>
          <wp:inline distT="0" distB="0" distL="0" distR="0" wp14:anchorId="56785256" wp14:editId="60FB946B">
            <wp:extent cx="5731510" cy="3041650"/>
            <wp:effectExtent l="0" t="0" r="2540"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41650"/>
                    </a:xfrm>
                    <a:prstGeom prst="rect">
                      <a:avLst/>
                    </a:prstGeom>
                  </pic:spPr>
                </pic:pic>
              </a:graphicData>
            </a:graphic>
          </wp:inline>
        </w:drawing>
      </w:r>
    </w:p>
    <w:p w14:paraId="05FBEA27" w14:textId="07DF77F0" w:rsidR="00785208" w:rsidRPr="00F65E93" w:rsidRDefault="00785208" w:rsidP="00785208">
      <w:pPr>
        <w:pStyle w:val="a3"/>
        <w:rPr>
          <w:rFonts w:ascii="Calibri" w:hAnsi="Calibri" w:cs="Calibri"/>
          <w:i/>
          <w:iCs/>
          <w:sz w:val="22"/>
          <w:szCs w:val="22"/>
        </w:rPr>
      </w:pPr>
      <w:bookmarkStart w:id="72" w:name="_Toc71150068"/>
      <w:bookmarkStart w:id="73" w:name="_Toc71150248"/>
      <w:r w:rsidRPr="00F65E93">
        <w:rPr>
          <w:rFonts w:ascii="Calibri" w:hAnsi="Calibri" w:cs="Calibri"/>
          <w:i/>
          <w:iCs/>
          <w:sz w:val="22"/>
          <w:szCs w:val="22"/>
        </w:rPr>
        <w:t>Figure 4</w:t>
      </w:r>
      <w:r w:rsidR="00D32800">
        <w:rPr>
          <w:rFonts w:ascii="Calibri" w:hAnsi="Calibri" w:cs="Calibri"/>
          <w:i/>
          <w:iCs/>
          <w:sz w:val="22"/>
          <w:szCs w:val="22"/>
        </w:rPr>
        <w:t>.</w:t>
      </w:r>
      <w:r w:rsidR="00D32800">
        <w:rPr>
          <w:rFonts w:ascii="Calibri" w:hAnsi="Calibri" w:cs="Calibri"/>
          <w:i/>
          <w:iCs/>
          <w:sz w:val="22"/>
          <w:szCs w:val="22"/>
        </w:rPr>
        <w:fldChar w:fldCharType="begin"/>
      </w:r>
      <w:r w:rsidR="00D32800">
        <w:rPr>
          <w:rFonts w:ascii="Calibri" w:hAnsi="Calibri" w:cs="Calibri"/>
          <w:i/>
          <w:iCs/>
          <w:sz w:val="22"/>
          <w:szCs w:val="22"/>
        </w:rPr>
        <w:instrText xml:space="preserve"> SEQ Figure \* ARABIC \s 1 </w:instrText>
      </w:r>
      <w:r w:rsidR="00D32800">
        <w:rPr>
          <w:rFonts w:ascii="Calibri" w:hAnsi="Calibri" w:cs="Calibri"/>
          <w:i/>
          <w:iCs/>
          <w:sz w:val="22"/>
          <w:szCs w:val="22"/>
        </w:rPr>
        <w:fldChar w:fldCharType="separate"/>
      </w:r>
      <w:r w:rsidR="00D32800">
        <w:rPr>
          <w:rFonts w:ascii="Calibri" w:hAnsi="Calibri" w:cs="Calibri"/>
          <w:i/>
          <w:iCs/>
          <w:noProof/>
          <w:sz w:val="22"/>
          <w:szCs w:val="22"/>
        </w:rPr>
        <w:t>5</w:t>
      </w:r>
      <w:r w:rsidR="00D32800">
        <w:rPr>
          <w:rFonts w:ascii="Calibri" w:hAnsi="Calibri" w:cs="Calibri"/>
          <w:i/>
          <w:iCs/>
          <w:sz w:val="22"/>
          <w:szCs w:val="22"/>
        </w:rPr>
        <w:fldChar w:fldCharType="end"/>
      </w:r>
      <w:r w:rsidRPr="00F65E93">
        <w:rPr>
          <w:rFonts w:ascii="Calibri" w:hAnsi="Calibri" w:cs="Calibri"/>
          <w:i/>
          <w:iCs/>
          <w:sz w:val="22"/>
          <w:szCs w:val="22"/>
        </w:rPr>
        <w:t xml:space="preserve"> showing a significant difference between males and females and response to, “The life cycle of e-sports is too short, and ordinary events cannot survive for a few years, while traditional sports usually do not happen.” (p=.007), in question 10.</w:t>
      </w:r>
      <w:bookmarkEnd w:id="72"/>
      <w:bookmarkEnd w:id="73"/>
    </w:p>
    <w:p w14:paraId="2C527E0F" w14:textId="77777777" w:rsidR="00785208" w:rsidRDefault="00785208" w:rsidP="00785208">
      <w:pPr>
        <w:spacing w:line="480" w:lineRule="auto"/>
        <w:rPr>
          <w:rFonts w:ascii="Arial" w:hAnsi="Arial" w:cs="Arial"/>
          <w:sz w:val="22"/>
        </w:rPr>
      </w:pPr>
    </w:p>
    <w:p w14:paraId="6F3318C7" w14:textId="1FE13740" w:rsidR="005210A1" w:rsidRPr="005210A1" w:rsidRDefault="005210A1" w:rsidP="005210A1"/>
    <w:p w14:paraId="7CD89C23" w14:textId="3B133F5A" w:rsidR="005210A1" w:rsidRPr="005210A1" w:rsidRDefault="005210A1" w:rsidP="005210A1">
      <w:pPr>
        <w:pStyle w:val="a3"/>
        <w:keepNext/>
        <w:rPr>
          <w:rFonts w:ascii="Calibri" w:hAnsi="Calibri" w:cs="Calibri"/>
          <w:i/>
          <w:iCs/>
          <w:sz w:val="24"/>
          <w:szCs w:val="24"/>
        </w:rPr>
      </w:pPr>
      <w:bookmarkStart w:id="74" w:name="_Toc71151507"/>
      <w:r w:rsidRPr="005210A1">
        <w:rPr>
          <w:rFonts w:ascii="Calibri" w:hAnsi="Calibri" w:cs="Calibri"/>
          <w:i/>
          <w:iCs/>
          <w:sz w:val="24"/>
          <w:szCs w:val="24"/>
        </w:rPr>
        <w:t xml:space="preserve">Table </w:t>
      </w:r>
      <w:r w:rsidRPr="005210A1">
        <w:rPr>
          <w:rFonts w:ascii="Calibri" w:hAnsi="Calibri" w:cs="Calibri"/>
          <w:i/>
          <w:iCs/>
          <w:sz w:val="24"/>
          <w:szCs w:val="24"/>
        </w:rPr>
        <w:fldChar w:fldCharType="begin"/>
      </w:r>
      <w:r w:rsidRPr="005210A1">
        <w:rPr>
          <w:rFonts w:ascii="Calibri" w:hAnsi="Calibri" w:cs="Calibri"/>
          <w:i/>
          <w:iCs/>
          <w:sz w:val="24"/>
          <w:szCs w:val="24"/>
        </w:rPr>
        <w:instrText xml:space="preserve"> SEQ Table \* ARABIC </w:instrText>
      </w:r>
      <w:r w:rsidRPr="005210A1">
        <w:rPr>
          <w:rFonts w:ascii="Calibri" w:hAnsi="Calibri" w:cs="Calibri"/>
          <w:i/>
          <w:iCs/>
          <w:sz w:val="24"/>
          <w:szCs w:val="24"/>
        </w:rPr>
        <w:fldChar w:fldCharType="separate"/>
      </w:r>
      <w:r w:rsidRPr="005210A1">
        <w:rPr>
          <w:rFonts w:ascii="Calibri" w:hAnsi="Calibri" w:cs="Calibri"/>
          <w:i/>
          <w:iCs/>
          <w:noProof/>
          <w:sz w:val="24"/>
          <w:szCs w:val="24"/>
        </w:rPr>
        <w:t>3</w:t>
      </w:r>
      <w:r w:rsidRPr="005210A1">
        <w:rPr>
          <w:rFonts w:ascii="Calibri" w:hAnsi="Calibri" w:cs="Calibri"/>
          <w:i/>
          <w:iCs/>
          <w:sz w:val="24"/>
          <w:szCs w:val="24"/>
        </w:rPr>
        <w:fldChar w:fldCharType="end"/>
      </w:r>
      <w:r w:rsidRPr="005210A1">
        <w:rPr>
          <w:rFonts w:ascii="Calibri" w:hAnsi="Calibri" w:cs="Calibri"/>
          <w:i/>
          <w:iCs/>
          <w:sz w:val="24"/>
          <w:szCs w:val="24"/>
        </w:rPr>
        <w:t xml:space="preserve"> showing a non-significant difference between males and females and response to the remaining questions.</w:t>
      </w:r>
      <w:bookmarkEnd w:id="74"/>
    </w:p>
    <w:tbl>
      <w:tblPr>
        <w:tblStyle w:val="4-5"/>
        <w:tblW w:w="9072" w:type="dxa"/>
        <w:tblLook w:val="04A0" w:firstRow="1" w:lastRow="0" w:firstColumn="1" w:lastColumn="0" w:noHBand="0" w:noVBand="1"/>
      </w:tblPr>
      <w:tblGrid>
        <w:gridCol w:w="2263"/>
        <w:gridCol w:w="4191"/>
        <w:gridCol w:w="2618"/>
      </w:tblGrid>
      <w:tr w:rsidR="00785208" w:rsidRPr="00B32007" w14:paraId="4C24501C" w14:textId="77777777" w:rsidTr="006046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631D8B2A" w14:textId="77777777" w:rsidR="00785208" w:rsidRPr="00B32007" w:rsidRDefault="00785208" w:rsidP="0060461B">
            <w:pPr>
              <w:spacing w:line="360" w:lineRule="auto"/>
              <w:rPr>
                <w:rFonts w:ascii="Calibri" w:hAnsi="Calibri" w:cs="Calibri"/>
              </w:rPr>
            </w:pPr>
            <w:r w:rsidRPr="00B32007">
              <w:rPr>
                <w:rFonts w:ascii="Calibri" w:hAnsi="Calibri" w:cs="Calibri"/>
              </w:rPr>
              <w:t>Question Number</w:t>
            </w:r>
          </w:p>
        </w:tc>
        <w:tc>
          <w:tcPr>
            <w:tcW w:w="4191" w:type="dxa"/>
          </w:tcPr>
          <w:p w14:paraId="7F70BDB8" w14:textId="77777777" w:rsidR="00785208" w:rsidRPr="00B32007" w:rsidRDefault="00785208" w:rsidP="0060461B">
            <w:pPr>
              <w:tabs>
                <w:tab w:val="center" w:pos="1987"/>
              </w:tabs>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Question</w:t>
            </w:r>
            <w:r>
              <w:rPr>
                <w:rFonts w:ascii="Calibri" w:hAnsi="Calibri" w:cs="Calibri"/>
              </w:rPr>
              <w:t xml:space="preserve"> section</w:t>
            </w:r>
            <w:r>
              <w:rPr>
                <w:rFonts w:ascii="Calibri" w:hAnsi="Calibri" w:cs="Calibri"/>
              </w:rPr>
              <w:tab/>
            </w:r>
          </w:p>
        </w:tc>
        <w:tc>
          <w:tcPr>
            <w:tcW w:w="2618" w:type="dxa"/>
          </w:tcPr>
          <w:p w14:paraId="232B3887" w14:textId="77777777" w:rsidR="00785208" w:rsidRPr="00B32007" w:rsidRDefault="00785208" w:rsidP="0060461B">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Significance (p-value)</w:t>
            </w:r>
          </w:p>
        </w:tc>
      </w:tr>
      <w:tr w:rsidR="00785208" w:rsidRPr="00B32007" w14:paraId="3DDD1383"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8221D70"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0</w:t>
            </w:r>
          </w:p>
        </w:tc>
        <w:tc>
          <w:tcPr>
            <w:tcW w:w="4191" w:type="dxa"/>
          </w:tcPr>
          <w:p w14:paraId="3FD00E4E"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The playability of the game itself</w:t>
            </w:r>
          </w:p>
        </w:tc>
        <w:tc>
          <w:tcPr>
            <w:tcW w:w="2618" w:type="dxa"/>
          </w:tcPr>
          <w:p w14:paraId="2BC19E27"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281</w:t>
            </w:r>
          </w:p>
        </w:tc>
      </w:tr>
      <w:tr w:rsidR="00785208" w:rsidRPr="00B32007" w14:paraId="3A0B3C31"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65425E28"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0</w:t>
            </w:r>
          </w:p>
        </w:tc>
        <w:tc>
          <w:tcPr>
            <w:tcW w:w="4191" w:type="dxa"/>
          </w:tcPr>
          <w:p w14:paraId="3E230F01"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Capital investment</w:t>
            </w:r>
          </w:p>
        </w:tc>
        <w:tc>
          <w:tcPr>
            <w:tcW w:w="2618" w:type="dxa"/>
          </w:tcPr>
          <w:p w14:paraId="62037779"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764</w:t>
            </w:r>
          </w:p>
        </w:tc>
      </w:tr>
      <w:tr w:rsidR="00785208" w:rsidRPr="00B32007" w14:paraId="4344B1D0"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C10F878"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0</w:t>
            </w:r>
          </w:p>
        </w:tc>
        <w:tc>
          <w:tcPr>
            <w:tcW w:w="4191" w:type="dxa"/>
          </w:tcPr>
          <w:p w14:paraId="1218F72D"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Institutionalization of e-sports</w:t>
            </w:r>
          </w:p>
        </w:tc>
        <w:tc>
          <w:tcPr>
            <w:tcW w:w="2618" w:type="dxa"/>
          </w:tcPr>
          <w:p w14:paraId="62CF3C2F"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300</w:t>
            </w:r>
          </w:p>
        </w:tc>
      </w:tr>
      <w:tr w:rsidR="00785208" w:rsidRPr="00B32007" w14:paraId="0060FC2B"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3D665121"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0</w:t>
            </w:r>
          </w:p>
        </w:tc>
        <w:tc>
          <w:tcPr>
            <w:tcW w:w="4191" w:type="dxa"/>
          </w:tcPr>
          <w:p w14:paraId="19432D4B"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Society needs recognition of e-sports</w:t>
            </w:r>
          </w:p>
        </w:tc>
        <w:tc>
          <w:tcPr>
            <w:tcW w:w="2618" w:type="dxa"/>
          </w:tcPr>
          <w:p w14:paraId="412D429B"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318</w:t>
            </w:r>
          </w:p>
        </w:tc>
      </w:tr>
      <w:tr w:rsidR="00785208" w:rsidRPr="00B32007" w14:paraId="2F602455"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3B6B884"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2</w:t>
            </w:r>
          </w:p>
        </w:tc>
        <w:tc>
          <w:tcPr>
            <w:tcW w:w="4191" w:type="dxa"/>
          </w:tcPr>
          <w:p w14:paraId="33D170F4"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 xml:space="preserve">E-sports is not recognized like traditional sports </w:t>
            </w:r>
            <w:r w:rsidRPr="00F65E93">
              <w:rPr>
                <w:rFonts w:ascii="Calibri" w:hAnsi="Calibri" w:cs="Calibri"/>
              </w:rPr>
              <w:lastRenderedPageBreak/>
              <w:t>as a sport.</w:t>
            </w:r>
          </w:p>
        </w:tc>
        <w:tc>
          <w:tcPr>
            <w:tcW w:w="2618" w:type="dxa"/>
          </w:tcPr>
          <w:p w14:paraId="04E71012"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lastRenderedPageBreak/>
              <w:t>.</w:t>
            </w:r>
            <w:r>
              <w:rPr>
                <w:rFonts w:ascii="Calibri" w:hAnsi="Calibri" w:cs="Calibri"/>
              </w:rPr>
              <w:t>916</w:t>
            </w:r>
          </w:p>
        </w:tc>
      </w:tr>
      <w:tr w:rsidR="00785208" w:rsidRPr="00B32007" w14:paraId="09D578E2"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65EA7A6"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2</w:t>
            </w:r>
          </w:p>
        </w:tc>
        <w:tc>
          <w:tcPr>
            <w:tcW w:w="4191" w:type="dxa"/>
          </w:tcPr>
          <w:p w14:paraId="48524BD1"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E-sports is a commercial activity, not the same as sports.</w:t>
            </w:r>
          </w:p>
        </w:tc>
        <w:tc>
          <w:tcPr>
            <w:tcW w:w="2618" w:type="dxa"/>
          </w:tcPr>
          <w:p w14:paraId="183379D4"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399</w:t>
            </w:r>
          </w:p>
        </w:tc>
      </w:tr>
      <w:tr w:rsidR="00785208" w:rsidRPr="00B32007" w14:paraId="34E044A7"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D8B38C9" w14:textId="77777777" w:rsidR="00785208" w:rsidRPr="00B32007" w:rsidRDefault="00785208" w:rsidP="0060461B">
            <w:pPr>
              <w:spacing w:line="360" w:lineRule="auto"/>
              <w:rPr>
                <w:rFonts w:ascii="Calibri" w:hAnsi="Calibri" w:cs="Calibri"/>
              </w:rPr>
            </w:pPr>
            <w:r w:rsidRPr="00B32007">
              <w:rPr>
                <w:rFonts w:ascii="Calibri" w:hAnsi="Calibri" w:cs="Calibri"/>
              </w:rPr>
              <w:t>1</w:t>
            </w:r>
            <w:r>
              <w:rPr>
                <w:rFonts w:ascii="Calibri" w:hAnsi="Calibri" w:cs="Calibri"/>
              </w:rPr>
              <w:t>2</w:t>
            </w:r>
          </w:p>
        </w:tc>
        <w:tc>
          <w:tcPr>
            <w:tcW w:w="4191" w:type="dxa"/>
          </w:tcPr>
          <w:p w14:paraId="410E6A2F"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Society has prejudices against e-sports</w:t>
            </w:r>
          </w:p>
        </w:tc>
        <w:tc>
          <w:tcPr>
            <w:tcW w:w="2618" w:type="dxa"/>
          </w:tcPr>
          <w:p w14:paraId="610C6DE1" w14:textId="77777777" w:rsidR="00785208" w:rsidRPr="00B32007"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32007">
              <w:rPr>
                <w:rFonts w:ascii="Calibri" w:hAnsi="Calibri" w:cs="Calibri"/>
              </w:rPr>
              <w:t>.</w:t>
            </w:r>
            <w:r>
              <w:rPr>
                <w:rFonts w:ascii="Calibri" w:hAnsi="Calibri" w:cs="Calibri"/>
              </w:rPr>
              <w:t>118</w:t>
            </w:r>
          </w:p>
        </w:tc>
      </w:tr>
      <w:tr w:rsidR="00785208" w:rsidRPr="00B32007" w14:paraId="7B9D61EF"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AB6946F" w14:textId="77777777" w:rsidR="00785208" w:rsidRPr="00B32007"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69693107" w14:textId="77777777" w:rsidR="00785208" w:rsidRPr="007C7415"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The playability of the game itself</w:t>
            </w:r>
          </w:p>
        </w:tc>
        <w:tc>
          <w:tcPr>
            <w:tcW w:w="2618" w:type="dxa"/>
          </w:tcPr>
          <w:p w14:paraId="038AB70F" w14:textId="77777777" w:rsidR="00785208" w:rsidRPr="00B32007"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275</w:t>
            </w:r>
          </w:p>
        </w:tc>
      </w:tr>
      <w:tr w:rsidR="00785208" w:rsidRPr="00B32007" w14:paraId="073BA0EF"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FC30376"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5768A699" w14:textId="77777777" w:rsidR="00785208" w:rsidRPr="00345A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Capital investment</w:t>
            </w:r>
          </w:p>
        </w:tc>
        <w:tc>
          <w:tcPr>
            <w:tcW w:w="2618" w:type="dxa"/>
          </w:tcPr>
          <w:p w14:paraId="64CC2887" w14:textId="77777777" w:rsidR="007852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524</w:t>
            </w:r>
          </w:p>
        </w:tc>
      </w:tr>
      <w:tr w:rsidR="00785208" w:rsidRPr="00B32007" w14:paraId="274BBF22" w14:textId="77777777" w:rsidTr="0060461B">
        <w:tc>
          <w:tcPr>
            <w:cnfStyle w:val="001000000000" w:firstRow="0" w:lastRow="0" w:firstColumn="1" w:lastColumn="0" w:oddVBand="0" w:evenVBand="0" w:oddHBand="0" w:evenHBand="0" w:firstRowFirstColumn="0" w:firstRowLastColumn="0" w:lastRowFirstColumn="0" w:lastRowLastColumn="0"/>
            <w:tcW w:w="2263" w:type="dxa"/>
          </w:tcPr>
          <w:p w14:paraId="159994CB"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3FEDEA6A" w14:textId="77777777" w:rsidR="00785208" w:rsidRPr="00345A08"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F65E93">
              <w:rPr>
                <w:rFonts w:ascii="Calibri" w:hAnsi="Calibri" w:cs="Calibri"/>
              </w:rPr>
              <w:t>Institutionalization of e-sports</w:t>
            </w:r>
          </w:p>
        </w:tc>
        <w:tc>
          <w:tcPr>
            <w:tcW w:w="2618" w:type="dxa"/>
          </w:tcPr>
          <w:p w14:paraId="2546C6F7" w14:textId="77777777" w:rsidR="00785208" w:rsidRDefault="00785208" w:rsidP="0060461B">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292</w:t>
            </w:r>
          </w:p>
        </w:tc>
      </w:tr>
      <w:tr w:rsidR="00785208" w:rsidRPr="00B32007" w14:paraId="531197A4" w14:textId="77777777" w:rsidTr="006046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FF0472E" w14:textId="77777777" w:rsidR="00785208" w:rsidRDefault="00785208" w:rsidP="0060461B">
            <w:pPr>
              <w:spacing w:line="360" w:lineRule="auto"/>
              <w:rPr>
                <w:rFonts w:ascii="Calibri" w:hAnsi="Calibri" w:cs="Calibri"/>
              </w:rPr>
            </w:pPr>
            <w:r>
              <w:rPr>
                <w:rFonts w:ascii="Calibri" w:hAnsi="Calibri" w:cs="Calibri" w:hint="eastAsia"/>
              </w:rPr>
              <w:t>1</w:t>
            </w:r>
            <w:r>
              <w:rPr>
                <w:rFonts w:ascii="Calibri" w:hAnsi="Calibri" w:cs="Calibri"/>
              </w:rPr>
              <w:t>8</w:t>
            </w:r>
          </w:p>
        </w:tc>
        <w:tc>
          <w:tcPr>
            <w:tcW w:w="4191" w:type="dxa"/>
          </w:tcPr>
          <w:p w14:paraId="5FE782A8" w14:textId="77777777" w:rsidR="00785208" w:rsidRPr="00345A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F65E93">
              <w:rPr>
                <w:rFonts w:ascii="Calibri" w:hAnsi="Calibri" w:cs="Calibri"/>
              </w:rPr>
              <w:t>Society needs recognition of e-sports</w:t>
            </w:r>
          </w:p>
        </w:tc>
        <w:tc>
          <w:tcPr>
            <w:tcW w:w="2618" w:type="dxa"/>
          </w:tcPr>
          <w:p w14:paraId="4F8C43CB" w14:textId="77777777" w:rsidR="00785208" w:rsidRDefault="00785208" w:rsidP="0060461B">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hint="eastAsia"/>
              </w:rPr>
              <w:t>.</w:t>
            </w:r>
            <w:r>
              <w:rPr>
                <w:rFonts w:ascii="Calibri" w:hAnsi="Calibri" w:cs="Calibri"/>
              </w:rPr>
              <w:t>525</w:t>
            </w:r>
          </w:p>
        </w:tc>
      </w:tr>
    </w:tbl>
    <w:p w14:paraId="64F340B3"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75" w:name="_Toc71147304"/>
      <w:r w:rsidRPr="00DB0BA3">
        <w:rPr>
          <w:rFonts w:ascii="Calibri Light" w:hAnsi="Calibri Light" w:cs="Calibri Light"/>
          <w:b w:val="0"/>
          <w:bCs w:val="0"/>
          <w:color w:val="4472C4" w:themeColor="accent1"/>
          <w:sz w:val="28"/>
          <w:szCs w:val="28"/>
        </w:rPr>
        <w:t>4.7 ANOVA analysis</w:t>
      </w:r>
      <w:bookmarkEnd w:id="75"/>
    </w:p>
    <w:p w14:paraId="6305EFDD"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This analysis uses the ANOVA (</w:t>
      </w:r>
      <w:bookmarkStart w:id="76" w:name="_Hlk71156638"/>
      <w:r w:rsidRPr="00A30775">
        <w:rPr>
          <w:rFonts w:ascii="Arial" w:hAnsi="Arial" w:cs="Arial"/>
          <w:sz w:val="24"/>
          <w:szCs w:val="24"/>
        </w:rPr>
        <w:t>Analysis of Variance</w:t>
      </w:r>
      <w:bookmarkEnd w:id="76"/>
      <w:r w:rsidRPr="00A30775">
        <w:rPr>
          <w:rFonts w:ascii="Arial" w:hAnsi="Arial" w:cs="Arial"/>
          <w:sz w:val="24"/>
          <w:szCs w:val="24"/>
        </w:rPr>
        <w:t>) to investigate the difference of age on the view of e-sports, the analysis shows (See in the Appendix 5):</w:t>
      </w:r>
    </w:p>
    <w:p w14:paraId="75CFCD25" w14:textId="77777777" w:rsidR="00785208" w:rsidRPr="00A30775" w:rsidRDefault="00785208" w:rsidP="00785208">
      <w:pPr>
        <w:spacing w:line="480" w:lineRule="auto"/>
        <w:rPr>
          <w:rFonts w:ascii="Arial" w:hAnsi="Arial" w:cs="Arial"/>
          <w:sz w:val="24"/>
          <w:szCs w:val="24"/>
        </w:rPr>
      </w:pPr>
    </w:p>
    <w:p w14:paraId="3FFDF8CE"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age showed a significant level of 0.01(F=8.897, pF=0.000) for the duration of playing e-sports games, and the specific contrast difference showed that the group average score with obvious difference was "23-26 years old &gt;18-22 years old ,27-30 years old &gt;18-22 years old ".</w:t>
      </w:r>
    </w:p>
    <w:p w14:paraId="0D3ED420" w14:textId="77777777" w:rsidR="00785208" w:rsidRPr="00A30775" w:rsidRDefault="00785208" w:rsidP="00785208">
      <w:pPr>
        <w:spacing w:line="480" w:lineRule="auto"/>
        <w:rPr>
          <w:rFonts w:ascii="Arial" w:hAnsi="Arial" w:cs="Arial"/>
          <w:sz w:val="24"/>
          <w:szCs w:val="24"/>
        </w:rPr>
      </w:pPr>
    </w:p>
    <w:p w14:paraId="3E5C8892"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results of the difference of the views of the highest education on e-sports showed the highest education level is 0.05(F=3.110, pF=0.027).</w:t>
      </w:r>
    </w:p>
    <w:p w14:paraId="7EF024AC"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highest education is a commercial activity for e-sports, which shows a significant 0.05 level (F=2.817, pF=0.040), and the specific contrast difference shows that the group average score with obvious difference is "</w:t>
      </w:r>
      <w:r w:rsidRPr="001F077B">
        <w:t xml:space="preserve"> </w:t>
      </w:r>
      <w:r w:rsidRPr="001F077B">
        <w:rPr>
          <w:rFonts w:ascii="Arial" w:hAnsi="Arial" w:cs="Arial"/>
          <w:sz w:val="24"/>
          <w:szCs w:val="24"/>
        </w:rPr>
        <w:t xml:space="preserve">Junior college (including college enrollment) </w:t>
      </w:r>
      <w:r w:rsidRPr="00A30775">
        <w:rPr>
          <w:rFonts w:ascii="Arial" w:hAnsi="Arial" w:cs="Arial"/>
          <w:sz w:val="24"/>
          <w:szCs w:val="24"/>
        </w:rPr>
        <w:t>&gt;</w:t>
      </w:r>
      <w:r w:rsidRPr="001F077B">
        <w:t xml:space="preserve"> </w:t>
      </w:r>
      <w:r w:rsidRPr="001F077B">
        <w:rPr>
          <w:rFonts w:ascii="Arial" w:hAnsi="Arial" w:cs="Arial"/>
          <w:sz w:val="24"/>
          <w:szCs w:val="24"/>
        </w:rPr>
        <w:t xml:space="preserve">Undergraduate (including undergraduate students) </w:t>
      </w:r>
      <w:r w:rsidRPr="00A30775">
        <w:rPr>
          <w:rFonts w:ascii="Arial" w:hAnsi="Arial" w:cs="Arial"/>
          <w:sz w:val="24"/>
          <w:szCs w:val="24"/>
        </w:rPr>
        <w:t>&gt;</w:t>
      </w:r>
      <w:r w:rsidRPr="001F077B">
        <w:t xml:space="preserve"> </w:t>
      </w:r>
      <w:r w:rsidRPr="001F077B">
        <w:rPr>
          <w:rFonts w:ascii="Arial" w:hAnsi="Arial" w:cs="Arial"/>
          <w:sz w:val="24"/>
          <w:szCs w:val="24"/>
        </w:rPr>
        <w:t xml:space="preserve">Postgraduate or </w:t>
      </w:r>
      <w:r w:rsidRPr="001F077B">
        <w:rPr>
          <w:rFonts w:ascii="Arial" w:hAnsi="Arial" w:cs="Arial"/>
          <w:sz w:val="24"/>
          <w:szCs w:val="24"/>
        </w:rPr>
        <w:lastRenderedPageBreak/>
        <w:t xml:space="preserve">above </w:t>
      </w:r>
      <w:r w:rsidRPr="00A30775">
        <w:rPr>
          <w:rFonts w:ascii="Arial" w:hAnsi="Arial" w:cs="Arial"/>
          <w:sz w:val="24"/>
          <w:szCs w:val="24"/>
        </w:rPr>
        <w:t xml:space="preserve">". </w:t>
      </w:r>
    </w:p>
    <w:p w14:paraId="5DBBE04E" w14:textId="06F9B0BE" w:rsidR="00785208" w:rsidRPr="00A30775" w:rsidRDefault="00785208" w:rsidP="00785208">
      <w:pPr>
        <w:spacing w:line="480" w:lineRule="auto"/>
        <w:rPr>
          <w:rFonts w:ascii="Arial" w:hAnsi="Arial" w:cs="Arial"/>
          <w:sz w:val="24"/>
          <w:szCs w:val="24"/>
        </w:rPr>
      </w:pPr>
    </w:p>
    <w:p w14:paraId="0B98FA10" w14:textId="77777777" w:rsidR="00785208" w:rsidRPr="00A30775" w:rsidRDefault="00785208" w:rsidP="00785208">
      <w:pPr>
        <w:spacing w:line="480" w:lineRule="auto"/>
        <w:rPr>
          <w:rFonts w:ascii="Arial" w:hAnsi="Arial" w:cs="Arial"/>
          <w:sz w:val="24"/>
          <w:szCs w:val="24"/>
        </w:rPr>
      </w:pPr>
      <w:r w:rsidRPr="00A30775">
        <w:rPr>
          <w:rFonts w:ascii="Arial" w:hAnsi="Arial" w:cs="Arial"/>
          <w:sz w:val="24"/>
          <w:szCs w:val="24"/>
        </w:rPr>
        <w:t>The highest education showed a significant 0.05 level (F=3.166, pF=0.025) for social prejudice against e-sports, and the specific contrast difference showed that the group average score with obvious difference was "</w:t>
      </w:r>
      <w:r w:rsidRPr="001F077B">
        <w:rPr>
          <w:rFonts w:ascii="Arial" w:hAnsi="Arial" w:cs="Arial"/>
          <w:sz w:val="24"/>
          <w:szCs w:val="24"/>
        </w:rPr>
        <w:t xml:space="preserve"> Undergraduate (including undergraduate students) </w:t>
      </w:r>
      <w:r w:rsidRPr="00A30775">
        <w:rPr>
          <w:rFonts w:ascii="Arial" w:hAnsi="Arial" w:cs="Arial"/>
          <w:sz w:val="24"/>
          <w:szCs w:val="24"/>
        </w:rPr>
        <w:t>&gt;</w:t>
      </w:r>
      <w:r w:rsidRPr="001F077B">
        <w:rPr>
          <w:rFonts w:ascii="Arial" w:hAnsi="Arial" w:cs="Arial"/>
          <w:sz w:val="24"/>
          <w:szCs w:val="24"/>
        </w:rPr>
        <w:t xml:space="preserve"> Postgraduate or above</w:t>
      </w:r>
      <w:r w:rsidRPr="00A30775">
        <w:rPr>
          <w:rFonts w:ascii="Arial" w:hAnsi="Arial" w:cs="Arial"/>
          <w:sz w:val="24"/>
          <w:szCs w:val="24"/>
        </w:rPr>
        <w:t xml:space="preserve">&gt; </w:t>
      </w:r>
      <w:r w:rsidRPr="001F077B">
        <w:rPr>
          <w:rFonts w:ascii="Arial" w:hAnsi="Arial" w:cs="Arial"/>
          <w:sz w:val="24"/>
          <w:szCs w:val="24"/>
        </w:rPr>
        <w:t>Junior college (including college enrollment)</w:t>
      </w:r>
      <w:r w:rsidRPr="00A30775">
        <w:rPr>
          <w:rFonts w:ascii="Arial" w:hAnsi="Arial" w:cs="Arial"/>
          <w:sz w:val="24"/>
          <w:szCs w:val="24"/>
        </w:rPr>
        <w:t>".</w:t>
      </w:r>
    </w:p>
    <w:p w14:paraId="06BDF69B" w14:textId="77777777" w:rsidR="00785208" w:rsidRPr="00A30775" w:rsidRDefault="00785208" w:rsidP="00785208">
      <w:pPr>
        <w:spacing w:line="480" w:lineRule="auto"/>
        <w:rPr>
          <w:rFonts w:ascii="Arial" w:hAnsi="Arial" w:cs="Arial"/>
          <w:sz w:val="24"/>
          <w:szCs w:val="24"/>
        </w:rPr>
      </w:pPr>
    </w:p>
    <w:p w14:paraId="40AA5407" w14:textId="77777777" w:rsidR="00785208" w:rsidRPr="00A30775" w:rsidRDefault="00785208" w:rsidP="00785208">
      <w:pPr>
        <w:spacing w:line="480" w:lineRule="auto"/>
        <w:rPr>
          <w:rFonts w:ascii="Arial" w:hAnsi="Arial" w:cs="Arial"/>
          <w:sz w:val="24"/>
          <w:szCs w:val="24"/>
        </w:rPr>
      </w:pPr>
      <w:r w:rsidRPr="00A30775">
        <w:rPr>
          <w:rFonts w:ascii="Arial" w:hAnsi="Arial" w:cs="Arial" w:hint="eastAsia"/>
          <w:sz w:val="24"/>
          <w:szCs w:val="24"/>
        </w:rPr>
        <w:t>T</w:t>
      </w:r>
      <w:r w:rsidRPr="00A30775">
        <w:rPr>
          <w:rFonts w:ascii="Arial" w:hAnsi="Arial" w:cs="Arial"/>
          <w:sz w:val="24"/>
          <w:szCs w:val="24"/>
        </w:rPr>
        <w:t>he result of the difference of work type's views on e-sports showed the work type shows 0.01 level significance for playing e-sports games (F=.4.004, pF=.0. The comparative results of group average scores with significant differences are "students &gt; institutions/staff/government staff; freelancers &gt; students of professional and technical personnel (teachers, doctors, engineers, writers, etc.); general or corporate staff &gt; students; self-employed &gt; students; freelancers and students ".</w:t>
      </w:r>
    </w:p>
    <w:p w14:paraId="61666177"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77" w:name="_Toc71147305"/>
      <w:r w:rsidRPr="00DB0BA3">
        <w:rPr>
          <w:rFonts w:ascii="Calibri Light" w:hAnsi="Calibri Light" w:cs="Calibri Light"/>
          <w:b w:val="0"/>
          <w:bCs w:val="0"/>
          <w:color w:val="4472C4" w:themeColor="accent1"/>
          <w:sz w:val="28"/>
          <w:szCs w:val="28"/>
        </w:rPr>
        <w:t>4.8 Discussion</w:t>
      </w:r>
      <w:bookmarkEnd w:id="77"/>
    </w:p>
    <w:p w14:paraId="2FB5F2AA" w14:textId="77777777" w:rsidR="00785208" w:rsidRDefault="00785208" w:rsidP="00785208">
      <w:pPr>
        <w:spacing w:line="480" w:lineRule="auto"/>
        <w:rPr>
          <w:rFonts w:ascii="Arial" w:hAnsi="Arial" w:cs="Arial"/>
          <w:sz w:val="24"/>
          <w:szCs w:val="28"/>
        </w:rPr>
      </w:pPr>
      <w:r w:rsidRPr="00B65AB1">
        <w:rPr>
          <w:rFonts w:ascii="Arial" w:hAnsi="Arial" w:cs="Arial"/>
          <w:sz w:val="24"/>
          <w:szCs w:val="28"/>
        </w:rPr>
        <w:t>This research aimed to investigate young people’s views on e-sports and its sustainab</w:t>
      </w:r>
      <w:r>
        <w:rPr>
          <w:rFonts w:ascii="Arial" w:hAnsi="Arial" w:cs="Arial"/>
          <w:sz w:val="24"/>
          <w:szCs w:val="28"/>
        </w:rPr>
        <w:t xml:space="preserve">le development. According to the previous research (e.g., </w:t>
      </w:r>
      <w:r w:rsidRPr="00A71698">
        <w:rPr>
          <w:rFonts w:ascii="Arial" w:hAnsi="Arial" w:cs="Arial"/>
          <w:sz w:val="24"/>
          <w:szCs w:val="28"/>
        </w:rPr>
        <w:t>ESCHER</w:t>
      </w:r>
      <w:r w:rsidRPr="00A71698">
        <w:rPr>
          <w:rFonts w:ascii="Arial" w:hAnsi="Arial" w:cs="Arial"/>
          <w:sz w:val="24"/>
          <w:szCs w:val="28"/>
        </w:rPr>
        <w:t>，</w:t>
      </w:r>
      <w:r w:rsidRPr="00A71698">
        <w:rPr>
          <w:rFonts w:ascii="Arial" w:hAnsi="Arial" w:cs="Arial"/>
          <w:sz w:val="24"/>
          <w:szCs w:val="28"/>
        </w:rPr>
        <w:t>2020; Guttman</w:t>
      </w:r>
      <w:r w:rsidRPr="00A71698">
        <w:rPr>
          <w:rFonts w:ascii="Arial" w:hAnsi="Arial" w:cs="Arial"/>
          <w:sz w:val="24"/>
          <w:szCs w:val="28"/>
        </w:rPr>
        <w:t>，</w:t>
      </w:r>
      <w:r w:rsidRPr="00A71698">
        <w:rPr>
          <w:rFonts w:ascii="Arial" w:hAnsi="Arial" w:cs="Arial"/>
          <w:sz w:val="24"/>
          <w:szCs w:val="28"/>
        </w:rPr>
        <w:t>1994; Wallechinsky</w:t>
      </w:r>
      <w:r w:rsidRPr="00A71698">
        <w:rPr>
          <w:rFonts w:ascii="Arial" w:hAnsi="Arial" w:cs="Arial"/>
          <w:sz w:val="24"/>
          <w:szCs w:val="28"/>
        </w:rPr>
        <w:t>，</w:t>
      </w:r>
      <w:r w:rsidRPr="00A71698">
        <w:rPr>
          <w:rFonts w:ascii="Arial" w:hAnsi="Arial" w:cs="Arial"/>
          <w:sz w:val="24"/>
          <w:szCs w:val="28"/>
        </w:rPr>
        <w:t xml:space="preserve">2004; </w:t>
      </w:r>
      <w:proofErr w:type="spellStart"/>
      <w:r w:rsidRPr="00A71698">
        <w:rPr>
          <w:rFonts w:ascii="Arial" w:hAnsi="Arial" w:cs="Arial"/>
          <w:sz w:val="24"/>
          <w:szCs w:val="28"/>
        </w:rPr>
        <w:t>Wooyoung</w:t>
      </w:r>
      <w:proofErr w:type="spellEnd"/>
      <w:r w:rsidRPr="00A71698">
        <w:rPr>
          <w:rFonts w:ascii="Arial" w:hAnsi="Arial" w:cs="Arial"/>
          <w:sz w:val="24"/>
          <w:szCs w:val="28"/>
        </w:rPr>
        <w:t xml:space="preserve"> and Byon, 2019; Arin</w:t>
      </w:r>
      <w:r w:rsidRPr="00A71698">
        <w:rPr>
          <w:rFonts w:ascii="Arial" w:hAnsi="Arial" w:cs="Arial"/>
          <w:sz w:val="24"/>
          <w:szCs w:val="28"/>
        </w:rPr>
        <w:t>，</w:t>
      </w:r>
      <w:r w:rsidRPr="00A71698">
        <w:rPr>
          <w:rFonts w:ascii="Arial" w:hAnsi="Arial" w:cs="Arial"/>
          <w:sz w:val="24"/>
          <w:szCs w:val="28"/>
        </w:rPr>
        <w:t>2020; Brock</w:t>
      </w:r>
      <w:r w:rsidRPr="00A71698">
        <w:rPr>
          <w:rFonts w:ascii="Arial" w:hAnsi="Arial" w:cs="Arial"/>
          <w:sz w:val="24"/>
          <w:szCs w:val="28"/>
        </w:rPr>
        <w:t>，</w:t>
      </w:r>
      <w:r w:rsidRPr="00A71698">
        <w:rPr>
          <w:rFonts w:ascii="Arial" w:hAnsi="Arial" w:cs="Arial"/>
          <w:sz w:val="24"/>
          <w:szCs w:val="28"/>
        </w:rPr>
        <w:t>2017</w:t>
      </w:r>
      <w:r>
        <w:rPr>
          <w:rFonts w:ascii="Arial" w:hAnsi="Arial" w:cs="Arial"/>
          <w:sz w:val="24"/>
          <w:szCs w:val="28"/>
        </w:rPr>
        <w:t xml:space="preserve">; </w:t>
      </w:r>
      <w:proofErr w:type="spellStart"/>
      <w:r w:rsidRPr="00A71698">
        <w:rPr>
          <w:rFonts w:ascii="Arial" w:hAnsi="Arial" w:cs="Arial"/>
          <w:sz w:val="24"/>
          <w:szCs w:val="28"/>
        </w:rPr>
        <w:t>Seo</w:t>
      </w:r>
      <w:proofErr w:type="spellEnd"/>
      <w:r w:rsidRPr="00A71698">
        <w:rPr>
          <w:rFonts w:ascii="Arial" w:hAnsi="Arial" w:cs="Arial"/>
          <w:sz w:val="24"/>
          <w:szCs w:val="28"/>
        </w:rPr>
        <w:t xml:space="preserve"> and Jung, 2016; Witkowski, 2012; Ahmet and </w:t>
      </w:r>
      <w:proofErr w:type="spellStart"/>
      <w:r w:rsidRPr="00A71698">
        <w:rPr>
          <w:rFonts w:ascii="Arial" w:hAnsi="Arial" w:cs="Arial"/>
          <w:sz w:val="24"/>
          <w:szCs w:val="28"/>
        </w:rPr>
        <w:t>Engin</w:t>
      </w:r>
      <w:proofErr w:type="spellEnd"/>
      <w:r w:rsidRPr="00A71698">
        <w:rPr>
          <w:rFonts w:ascii="Arial" w:hAnsi="Arial" w:cs="Arial"/>
          <w:sz w:val="24"/>
          <w:szCs w:val="28"/>
        </w:rPr>
        <w:t xml:space="preserve">, 2020; </w:t>
      </w:r>
      <w:proofErr w:type="spellStart"/>
      <w:r w:rsidRPr="00A71698">
        <w:rPr>
          <w:rFonts w:ascii="Arial" w:hAnsi="Arial" w:cs="Arial"/>
          <w:sz w:val="24"/>
          <w:szCs w:val="28"/>
        </w:rPr>
        <w:t>Boluk</w:t>
      </w:r>
      <w:proofErr w:type="spellEnd"/>
      <w:r w:rsidRPr="00A71698">
        <w:rPr>
          <w:rFonts w:ascii="Arial" w:hAnsi="Arial" w:cs="Arial"/>
          <w:sz w:val="24"/>
          <w:szCs w:val="28"/>
        </w:rPr>
        <w:t xml:space="preserve"> and </w:t>
      </w:r>
      <w:proofErr w:type="spellStart"/>
      <w:r w:rsidRPr="00A71698">
        <w:rPr>
          <w:rFonts w:ascii="Arial" w:hAnsi="Arial" w:cs="Arial"/>
          <w:sz w:val="24"/>
          <w:szCs w:val="28"/>
        </w:rPr>
        <w:t>LeMieux</w:t>
      </w:r>
      <w:proofErr w:type="spellEnd"/>
      <w:r w:rsidRPr="00A71698">
        <w:rPr>
          <w:rFonts w:ascii="Arial" w:hAnsi="Arial" w:cs="Arial"/>
          <w:sz w:val="24"/>
          <w:szCs w:val="28"/>
        </w:rPr>
        <w:t>, 2017</w:t>
      </w:r>
      <w:r>
        <w:rPr>
          <w:rFonts w:ascii="Arial" w:hAnsi="Arial" w:cs="Arial"/>
          <w:sz w:val="24"/>
          <w:szCs w:val="28"/>
        </w:rPr>
        <w:t xml:space="preserve">), this research found the </w:t>
      </w:r>
      <w:r w:rsidRPr="00A71698">
        <w:rPr>
          <w:rFonts w:ascii="Arial" w:hAnsi="Arial" w:cs="Arial"/>
          <w:sz w:val="24"/>
          <w:szCs w:val="28"/>
        </w:rPr>
        <w:t>development potential of e-sports is greater than that of traditional sports</w:t>
      </w:r>
      <w:r>
        <w:rPr>
          <w:rFonts w:ascii="Arial" w:hAnsi="Arial" w:cs="Arial"/>
          <w:sz w:val="24"/>
          <w:szCs w:val="28"/>
        </w:rPr>
        <w:t>.</w:t>
      </w:r>
    </w:p>
    <w:p w14:paraId="722B34D4" w14:textId="77777777" w:rsidR="00785208" w:rsidRDefault="00785208" w:rsidP="00785208">
      <w:pPr>
        <w:spacing w:line="480" w:lineRule="auto"/>
        <w:rPr>
          <w:rFonts w:ascii="Arial" w:hAnsi="Arial" w:cs="Arial"/>
          <w:sz w:val="24"/>
          <w:szCs w:val="28"/>
        </w:rPr>
      </w:pPr>
    </w:p>
    <w:p w14:paraId="7E969762" w14:textId="77777777" w:rsidR="00785208" w:rsidRDefault="00785208" w:rsidP="00785208">
      <w:pPr>
        <w:spacing w:line="480" w:lineRule="auto"/>
        <w:rPr>
          <w:rFonts w:ascii="Arial" w:hAnsi="Arial" w:cs="Arial"/>
          <w:sz w:val="24"/>
          <w:szCs w:val="28"/>
        </w:rPr>
      </w:pPr>
      <w:r w:rsidRPr="00A71698">
        <w:rPr>
          <w:rFonts w:ascii="Arial" w:hAnsi="Arial" w:cs="Arial"/>
          <w:sz w:val="24"/>
          <w:szCs w:val="28"/>
        </w:rPr>
        <w:lastRenderedPageBreak/>
        <w:t>The unique aspect of this study is that it investigates the influence of young people's age, gender and education level on the perception of e-sports.</w:t>
      </w:r>
      <w:r>
        <w:rPr>
          <w:rFonts w:ascii="Arial" w:hAnsi="Arial" w:cs="Arial"/>
          <w:sz w:val="24"/>
          <w:szCs w:val="28"/>
        </w:rPr>
        <w:t xml:space="preserve"> In the research of analysis figures, there are some significant associations between males and females to the specific questions and it shows that males have a strong understanding and extend of love on e-sports than females. With association of age, age between 23 and 26 years old have a better understanding of e-sports and they are more optimistic about the sustainable development of e-sports. For the highest education level in the participants, it shows that undergraduate and the people who have a bachelor degree are the main force of e-sports.</w:t>
      </w:r>
    </w:p>
    <w:p w14:paraId="723A79DE" w14:textId="77777777" w:rsidR="00785208" w:rsidRDefault="00785208" w:rsidP="00785208">
      <w:pPr>
        <w:spacing w:line="480" w:lineRule="auto"/>
        <w:rPr>
          <w:rFonts w:ascii="Arial" w:hAnsi="Arial" w:cs="Arial"/>
          <w:sz w:val="24"/>
          <w:szCs w:val="28"/>
        </w:rPr>
      </w:pPr>
    </w:p>
    <w:p w14:paraId="48622FCF" w14:textId="77777777" w:rsidR="00785208" w:rsidRDefault="00785208" w:rsidP="00785208">
      <w:pPr>
        <w:spacing w:line="480" w:lineRule="auto"/>
        <w:rPr>
          <w:rFonts w:ascii="Arial" w:hAnsi="Arial" w:cs="Arial"/>
          <w:sz w:val="24"/>
          <w:szCs w:val="28"/>
        </w:rPr>
      </w:pPr>
      <w:r w:rsidRPr="00F756CB">
        <w:rPr>
          <w:rFonts w:ascii="Arial" w:hAnsi="Arial" w:cs="Arial"/>
          <w:sz w:val="24"/>
          <w:szCs w:val="28"/>
        </w:rPr>
        <w:t>In the analysis of the questionnaire questions, question 7 and question 16 show that respondents generally believe that e-sports is a sport and its future development trend is good.</w:t>
      </w:r>
      <w:r>
        <w:rPr>
          <w:rFonts w:ascii="Arial" w:hAnsi="Arial" w:cs="Arial"/>
          <w:sz w:val="24"/>
          <w:szCs w:val="28"/>
        </w:rPr>
        <w:t xml:space="preserve"> </w:t>
      </w:r>
      <w:r w:rsidRPr="00F756CB">
        <w:rPr>
          <w:rFonts w:ascii="Arial" w:hAnsi="Arial" w:cs="Arial"/>
          <w:sz w:val="24"/>
          <w:szCs w:val="28"/>
        </w:rPr>
        <w:t>This confirms the previous research</w:t>
      </w:r>
      <w:r>
        <w:rPr>
          <w:rFonts w:ascii="Arial" w:hAnsi="Arial" w:cs="Arial"/>
          <w:sz w:val="24"/>
          <w:szCs w:val="28"/>
        </w:rPr>
        <w:t xml:space="preserve"> (Marko and Dino, 2019; </w:t>
      </w:r>
      <w:r w:rsidRPr="00F756CB">
        <w:rPr>
          <w:rFonts w:ascii="Arial" w:hAnsi="Arial" w:cs="Arial"/>
          <w:sz w:val="24"/>
          <w:szCs w:val="28"/>
        </w:rPr>
        <w:t xml:space="preserve">Witkowski, 2012; Ahmet and </w:t>
      </w:r>
      <w:proofErr w:type="spellStart"/>
      <w:r w:rsidRPr="00F756CB">
        <w:rPr>
          <w:rFonts w:ascii="Arial" w:hAnsi="Arial" w:cs="Arial"/>
          <w:sz w:val="24"/>
          <w:szCs w:val="28"/>
        </w:rPr>
        <w:t>Engin</w:t>
      </w:r>
      <w:proofErr w:type="spellEnd"/>
      <w:r w:rsidRPr="00F756CB">
        <w:rPr>
          <w:rFonts w:ascii="Arial" w:hAnsi="Arial" w:cs="Arial"/>
          <w:sz w:val="24"/>
          <w:szCs w:val="28"/>
        </w:rPr>
        <w:t xml:space="preserve">, 2020; </w:t>
      </w:r>
      <w:proofErr w:type="spellStart"/>
      <w:r w:rsidRPr="00F756CB">
        <w:rPr>
          <w:rFonts w:ascii="Arial" w:hAnsi="Arial" w:cs="Arial"/>
          <w:sz w:val="24"/>
          <w:szCs w:val="28"/>
        </w:rPr>
        <w:t>Boluk</w:t>
      </w:r>
      <w:proofErr w:type="spellEnd"/>
      <w:r w:rsidRPr="00F756CB">
        <w:rPr>
          <w:rFonts w:ascii="Arial" w:hAnsi="Arial" w:cs="Arial"/>
          <w:sz w:val="24"/>
          <w:szCs w:val="28"/>
        </w:rPr>
        <w:t xml:space="preserve"> and </w:t>
      </w:r>
      <w:proofErr w:type="spellStart"/>
      <w:r w:rsidRPr="00F756CB">
        <w:rPr>
          <w:rFonts w:ascii="Arial" w:hAnsi="Arial" w:cs="Arial"/>
          <w:sz w:val="24"/>
          <w:szCs w:val="28"/>
        </w:rPr>
        <w:t>LeMieux</w:t>
      </w:r>
      <w:proofErr w:type="spellEnd"/>
      <w:r w:rsidRPr="00F756CB">
        <w:rPr>
          <w:rFonts w:ascii="Arial" w:hAnsi="Arial" w:cs="Arial"/>
          <w:sz w:val="24"/>
          <w:szCs w:val="28"/>
        </w:rPr>
        <w:t xml:space="preserve">, 2017; </w:t>
      </w:r>
      <w:proofErr w:type="spellStart"/>
      <w:r w:rsidRPr="00F756CB">
        <w:rPr>
          <w:rFonts w:ascii="Arial" w:hAnsi="Arial" w:cs="Arial"/>
          <w:sz w:val="24"/>
          <w:szCs w:val="28"/>
        </w:rPr>
        <w:t>Jin</w:t>
      </w:r>
      <w:proofErr w:type="spellEnd"/>
      <w:r w:rsidRPr="00F756CB">
        <w:rPr>
          <w:rFonts w:ascii="Arial" w:hAnsi="Arial" w:cs="Arial"/>
          <w:sz w:val="24"/>
          <w:szCs w:val="28"/>
        </w:rPr>
        <w:t>, 2010; Anita, et al., 2017</w:t>
      </w:r>
      <w:r>
        <w:rPr>
          <w:rFonts w:ascii="Arial" w:hAnsi="Arial" w:cs="Arial"/>
          <w:sz w:val="24"/>
          <w:szCs w:val="28"/>
        </w:rPr>
        <w:t>) that t</w:t>
      </w:r>
      <w:r w:rsidRPr="00F756CB">
        <w:rPr>
          <w:rFonts w:ascii="Arial" w:hAnsi="Arial" w:cs="Arial"/>
          <w:sz w:val="24"/>
          <w:szCs w:val="28"/>
        </w:rPr>
        <w:t>he status quo of e-sports in recent years is in a stage of rapid development</w:t>
      </w:r>
      <w:r>
        <w:rPr>
          <w:rFonts w:ascii="Arial" w:hAnsi="Arial" w:cs="Arial"/>
          <w:sz w:val="24"/>
          <w:szCs w:val="28"/>
        </w:rPr>
        <w:t>. It also</w:t>
      </w:r>
      <w:r w:rsidRPr="00F756CB">
        <w:rPr>
          <w:rFonts w:ascii="Arial" w:hAnsi="Arial" w:cs="Arial"/>
          <w:sz w:val="24"/>
          <w:szCs w:val="28"/>
        </w:rPr>
        <w:t xml:space="preserve"> has </w:t>
      </w:r>
      <w:r>
        <w:rPr>
          <w:rFonts w:ascii="Arial" w:hAnsi="Arial" w:cs="Arial"/>
          <w:sz w:val="24"/>
          <w:szCs w:val="28"/>
        </w:rPr>
        <w:t>a great change</w:t>
      </w:r>
      <w:r w:rsidRPr="00F756CB">
        <w:rPr>
          <w:rFonts w:ascii="Arial" w:hAnsi="Arial" w:cs="Arial"/>
          <w:sz w:val="24"/>
          <w:szCs w:val="28"/>
        </w:rPr>
        <w:t xml:space="preserve"> from the perception of e-sports among the Chinese public in the early days</w:t>
      </w:r>
      <w:r>
        <w:rPr>
          <w:rFonts w:ascii="Arial" w:hAnsi="Arial" w:cs="Arial"/>
          <w:sz w:val="24"/>
          <w:szCs w:val="28"/>
        </w:rPr>
        <w:t xml:space="preserve"> (</w:t>
      </w:r>
      <w:r w:rsidRPr="00C77477">
        <w:rPr>
          <w:rFonts w:ascii="Arial" w:hAnsi="Arial" w:cs="Arial"/>
          <w:sz w:val="24"/>
          <w:szCs w:val="28"/>
        </w:rPr>
        <w:t>Lin, Wang and Qi, 2019</w:t>
      </w:r>
      <w:r>
        <w:rPr>
          <w:rFonts w:ascii="Arial" w:hAnsi="Arial" w:cs="Arial"/>
          <w:sz w:val="24"/>
          <w:szCs w:val="28"/>
        </w:rPr>
        <w:t xml:space="preserve">; </w:t>
      </w:r>
      <w:r w:rsidRPr="00C77477">
        <w:rPr>
          <w:rFonts w:ascii="Arial" w:hAnsi="Arial" w:cs="Arial"/>
          <w:sz w:val="24"/>
          <w:szCs w:val="28"/>
        </w:rPr>
        <w:t>Lou, 2018</w:t>
      </w:r>
      <w:r>
        <w:rPr>
          <w:rFonts w:ascii="Arial" w:hAnsi="Arial" w:cs="Arial"/>
          <w:sz w:val="24"/>
          <w:szCs w:val="28"/>
        </w:rPr>
        <w:t xml:space="preserve">; </w:t>
      </w:r>
      <w:proofErr w:type="spellStart"/>
      <w:r w:rsidRPr="00C77477">
        <w:rPr>
          <w:rFonts w:ascii="Arial" w:hAnsi="Arial" w:cs="Arial"/>
          <w:sz w:val="24"/>
          <w:szCs w:val="28"/>
        </w:rPr>
        <w:t>Xue</w:t>
      </w:r>
      <w:proofErr w:type="spellEnd"/>
      <w:r w:rsidRPr="00C77477">
        <w:rPr>
          <w:rFonts w:ascii="Arial" w:hAnsi="Arial" w:cs="Arial"/>
          <w:sz w:val="24"/>
          <w:szCs w:val="28"/>
        </w:rPr>
        <w:t>, 2016</w:t>
      </w:r>
      <w:r>
        <w:rPr>
          <w:rFonts w:ascii="Arial" w:hAnsi="Arial" w:cs="Arial"/>
          <w:sz w:val="24"/>
          <w:szCs w:val="28"/>
        </w:rPr>
        <w:t>)</w:t>
      </w:r>
      <w:r w:rsidRPr="00F756CB">
        <w:rPr>
          <w:rFonts w:ascii="Arial" w:hAnsi="Arial" w:cs="Arial"/>
          <w:sz w:val="24"/>
          <w:szCs w:val="28"/>
        </w:rPr>
        <w:t>.</w:t>
      </w:r>
    </w:p>
    <w:p w14:paraId="79D10345" w14:textId="77777777" w:rsidR="00785208" w:rsidRDefault="00785208" w:rsidP="00785208">
      <w:pPr>
        <w:spacing w:line="480" w:lineRule="auto"/>
        <w:rPr>
          <w:rFonts w:ascii="Arial" w:hAnsi="Arial" w:cs="Arial"/>
          <w:sz w:val="24"/>
          <w:szCs w:val="28"/>
        </w:rPr>
      </w:pPr>
    </w:p>
    <w:p w14:paraId="62775D8F" w14:textId="77777777" w:rsidR="00785208" w:rsidRDefault="00785208" w:rsidP="00785208">
      <w:pPr>
        <w:spacing w:line="480" w:lineRule="auto"/>
        <w:rPr>
          <w:rFonts w:ascii="Arial" w:hAnsi="Arial" w:cs="Arial"/>
          <w:sz w:val="24"/>
          <w:szCs w:val="28"/>
        </w:rPr>
      </w:pPr>
      <w:bookmarkStart w:id="78" w:name="_Hlk70723493"/>
      <w:r>
        <w:rPr>
          <w:rFonts w:ascii="Arial" w:hAnsi="Arial" w:cs="Arial" w:hint="eastAsia"/>
          <w:sz w:val="24"/>
          <w:szCs w:val="28"/>
        </w:rPr>
        <w:t>I</w:t>
      </w:r>
      <w:r>
        <w:rPr>
          <w:rFonts w:ascii="Arial" w:hAnsi="Arial" w:cs="Arial"/>
          <w:sz w:val="24"/>
          <w:szCs w:val="28"/>
        </w:rPr>
        <w:t>n accordance with previous research</w:t>
      </w:r>
      <w:bookmarkEnd w:id="78"/>
      <w:r>
        <w:rPr>
          <w:rFonts w:ascii="Arial" w:hAnsi="Arial" w:cs="Arial"/>
          <w:sz w:val="24"/>
          <w:szCs w:val="28"/>
        </w:rPr>
        <w:t>, this research is more concern with t</w:t>
      </w:r>
      <w:r w:rsidRPr="00C77477">
        <w:rPr>
          <w:rFonts w:ascii="Arial" w:hAnsi="Arial" w:cs="Arial"/>
          <w:sz w:val="24"/>
          <w:szCs w:val="28"/>
        </w:rPr>
        <w:t>he degree of similarity and relevance between e-sports and traditional sports</w:t>
      </w:r>
      <w:r>
        <w:rPr>
          <w:rFonts w:ascii="Arial" w:hAnsi="Arial" w:cs="Arial"/>
          <w:sz w:val="24"/>
          <w:szCs w:val="28"/>
        </w:rPr>
        <w:t xml:space="preserve">. </w:t>
      </w:r>
      <w:r w:rsidRPr="00C77477">
        <w:rPr>
          <w:rFonts w:ascii="Arial" w:hAnsi="Arial" w:cs="Arial"/>
          <w:sz w:val="24"/>
          <w:szCs w:val="28"/>
        </w:rPr>
        <w:t>Although the previous research is optimistic about the future development trend of e-sports,</w:t>
      </w:r>
      <w:r>
        <w:rPr>
          <w:rFonts w:ascii="Arial" w:hAnsi="Arial" w:cs="Arial"/>
          <w:sz w:val="24"/>
          <w:szCs w:val="28"/>
        </w:rPr>
        <w:t xml:space="preserve"> there are some</w:t>
      </w:r>
      <w:r w:rsidRPr="00C77477">
        <w:rPr>
          <w:rFonts w:ascii="Arial" w:hAnsi="Arial" w:cs="Arial"/>
          <w:sz w:val="24"/>
          <w:szCs w:val="28"/>
        </w:rPr>
        <w:t xml:space="preserve"> scholars and institutions believe that the future development of e-sports </w:t>
      </w:r>
      <w:r w:rsidRPr="00C77477">
        <w:rPr>
          <w:rFonts w:ascii="Arial" w:hAnsi="Arial" w:cs="Arial"/>
          <w:sz w:val="24"/>
          <w:szCs w:val="28"/>
        </w:rPr>
        <w:lastRenderedPageBreak/>
        <w:t>needs to learn from the institutionalization of traditional sports in order to develop further</w:t>
      </w:r>
      <w:r>
        <w:rPr>
          <w:rFonts w:ascii="Arial" w:hAnsi="Arial" w:cs="Arial"/>
          <w:sz w:val="24"/>
          <w:szCs w:val="28"/>
        </w:rPr>
        <w:t xml:space="preserve"> (</w:t>
      </w:r>
      <w:r w:rsidRPr="001D16FF">
        <w:rPr>
          <w:rFonts w:ascii="Arial" w:hAnsi="Arial" w:cs="Arial"/>
          <w:sz w:val="24"/>
          <w:szCs w:val="28"/>
        </w:rPr>
        <w:t xml:space="preserve">Guttman, 1994; </w:t>
      </w:r>
      <w:proofErr w:type="spellStart"/>
      <w:r w:rsidRPr="001D16FF">
        <w:rPr>
          <w:rFonts w:ascii="Arial" w:hAnsi="Arial" w:cs="Arial"/>
          <w:sz w:val="24"/>
          <w:szCs w:val="28"/>
        </w:rPr>
        <w:t>Abanazir</w:t>
      </w:r>
      <w:proofErr w:type="spellEnd"/>
      <w:r w:rsidRPr="001D16FF">
        <w:rPr>
          <w:rFonts w:ascii="Arial" w:hAnsi="Arial" w:cs="Arial"/>
          <w:sz w:val="24"/>
          <w:szCs w:val="28"/>
        </w:rPr>
        <w:t>，</w:t>
      </w:r>
      <w:r w:rsidRPr="001D16FF">
        <w:rPr>
          <w:rFonts w:ascii="Arial" w:hAnsi="Arial" w:cs="Arial"/>
          <w:sz w:val="24"/>
          <w:szCs w:val="28"/>
        </w:rPr>
        <w:t xml:space="preserve">2018; </w:t>
      </w:r>
      <w:proofErr w:type="spellStart"/>
      <w:r w:rsidRPr="001D16FF">
        <w:rPr>
          <w:rFonts w:ascii="Arial" w:hAnsi="Arial" w:cs="Arial"/>
          <w:sz w:val="24"/>
          <w:szCs w:val="28"/>
        </w:rPr>
        <w:t>Summerley</w:t>
      </w:r>
      <w:proofErr w:type="spellEnd"/>
      <w:r w:rsidRPr="001D16FF">
        <w:rPr>
          <w:rFonts w:ascii="Arial" w:hAnsi="Arial" w:cs="Arial"/>
          <w:sz w:val="24"/>
          <w:szCs w:val="28"/>
        </w:rPr>
        <w:t xml:space="preserve">, 2019; Candela and </w:t>
      </w:r>
      <w:proofErr w:type="spellStart"/>
      <w:r w:rsidRPr="001D16FF">
        <w:rPr>
          <w:rFonts w:ascii="Arial" w:hAnsi="Arial" w:cs="Arial"/>
          <w:sz w:val="24"/>
          <w:szCs w:val="28"/>
        </w:rPr>
        <w:t>Jakee</w:t>
      </w:r>
      <w:proofErr w:type="spellEnd"/>
      <w:r w:rsidRPr="001D16FF">
        <w:rPr>
          <w:rFonts w:ascii="Arial" w:hAnsi="Arial" w:cs="Arial"/>
          <w:sz w:val="24"/>
          <w:szCs w:val="28"/>
        </w:rPr>
        <w:t>，</w:t>
      </w:r>
      <w:r w:rsidRPr="001D16FF">
        <w:rPr>
          <w:rFonts w:ascii="Arial" w:hAnsi="Arial" w:cs="Arial"/>
          <w:sz w:val="24"/>
          <w:szCs w:val="28"/>
        </w:rPr>
        <w:t xml:space="preserve">2018; </w:t>
      </w:r>
      <w:proofErr w:type="spellStart"/>
      <w:r w:rsidRPr="001D16FF">
        <w:rPr>
          <w:rFonts w:ascii="Arial" w:hAnsi="Arial" w:cs="Arial"/>
          <w:sz w:val="24"/>
          <w:szCs w:val="28"/>
        </w:rPr>
        <w:t>Zhihu</w:t>
      </w:r>
      <w:proofErr w:type="spellEnd"/>
      <w:r w:rsidRPr="001D16FF">
        <w:rPr>
          <w:rFonts w:ascii="Arial" w:hAnsi="Arial" w:cs="Arial"/>
          <w:sz w:val="24"/>
          <w:szCs w:val="28"/>
        </w:rPr>
        <w:t>, 2019</w:t>
      </w:r>
      <w:r>
        <w:rPr>
          <w:rFonts w:ascii="Arial" w:hAnsi="Arial" w:cs="Arial"/>
          <w:sz w:val="24"/>
          <w:szCs w:val="28"/>
        </w:rPr>
        <w:t>)</w:t>
      </w:r>
      <w:r w:rsidRPr="00C77477">
        <w:rPr>
          <w:rFonts w:ascii="Arial" w:hAnsi="Arial" w:cs="Arial"/>
          <w:sz w:val="24"/>
          <w:szCs w:val="28"/>
        </w:rPr>
        <w:t>.</w:t>
      </w:r>
      <w:r>
        <w:rPr>
          <w:rFonts w:ascii="Arial" w:hAnsi="Arial" w:cs="Arial"/>
          <w:sz w:val="24"/>
          <w:szCs w:val="28"/>
        </w:rPr>
        <w:t xml:space="preserve"> </w:t>
      </w:r>
      <w:r w:rsidRPr="001D16FF">
        <w:rPr>
          <w:rFonts w:ascii="Arial" w:hAnsi="Arial" w:cs="Arial"/>
          <w:sz w:val="24"/>
          <w:szCs w:val="28"/>
        </w:rPr>
        <w:t xml:space="preserve">The fact is that there </w:t>
      </w:r>
      <w:r>
        <w:rPr>
          <w:rFonts w:ascii="Arial" w:hAnsi="Arial" w:cs="Arial"/>
          <w:sz w:val="24"/>
          <w:szCs w:val="28"/>
        </w:rPr>
        <w:t>are</w:t>
      </w:r>
      <w:r w:rsidRPr="001D16FF">
        <w:rPr>
          <w:rFonts w:ascii="Arial" w:hAnsi="Arial" w:cs="Arial"/>
          <w:sz w:val="24"/>
          <w:szCs w:val="28"/>
        </w:rPr>
        <w:t xml:space="preserve"> still </w:t>
      </w:r>
      <w:r>
        <w:rPr>
          <w:rFonts w:ascii="Arial" w:hAnsi="Arial" w:cs="Arial"/>
          <w:sz w:val="24"/>
          <w:szCs w:val="28"/>
        </w:rPr>
        <w:t xml:space="preserve">gaps </w:t>
      </w:r>
      <w:r w:rsidRPr="001D16FF">
        <w:rPr>
          <w:rFonts w:ascii="Arial" w:hAnsi="Arial" w:cs="Arial"/>
          <w:sz w:val="24"/>
          <w:szCs w:val="28"/>
        </w:rPr>
        <w:t>between e-sports and traditional sports.</w:t>
      </w:r>
      <w:r>
        <w:rPr>
          <w:rFonts w:ascii="Arial" w:hAnsi="Arial" w:cs="Arial"/>
          <w:sz w:val="24"/>
          <w:szCs w:val="28"/>
        </w:rPr>
        <w:t xml:space="preserve"> Through the analysis of question 12 and 18 of this research, it can be seen that participants </w:t>
      </w:r>
      <w:r w:rsidRPr="001D16FF">
        <w:rPr>
          <w:rFonts w:ascii="Arial" w:hAnsi="Arial" w:cs="Arial"/>
          <w:sz w:val="24"/>
          <w:szCs w:val="28"/>
        </w:rPr>
        <w:t>generally agree that gap</w:t>
      </w:r>
      <w:r>
        <w:rPr>
          <w:rFonts w:ascii="Arial" w:hAnsi="Arial" w:cs="Arial"/>
          <w:sz w:val="24"/>
          <w:szCs w:val="28"/>
        </w:rPr>
        <w:t>s</w:t>
      </w:r>
      <w:r w:rsidRPr="001D16FF">
        <w:rPr>
          <w:rFonts w:ascii="Arial" w:hAnsi="Arial" w:cs="Arial"/>
          <w:sz w:val="24"/>
          <w:szCs w:val="28"/>
        </w:rPr>
        <w:t xml:space="preserve"> between e-sports and traditional sports</w:t>
      </w:r>
      <w:r>
        <w:rPr>
          <w:rFonts w:ascii="Arial" w:hAnsi="Arial" w:cs="Arial"/>
          <w:sz w:val="24"/>
          <w:szCs w:val="28"/>
        </w:rPr>
        <w:t>. But through the views of participants, nearly all the participants are optimistic about the sustainable development of e-sports and e-sports are more popular with young people’s group.</w:t>
      </w:r>
    </w:p>
    <w:p w14:paraId="184D1B95" w14:textId="77777777" w:rsidR="00785208" w:rsidRDefault="00785208" w:rsidP="00785208">
      <w:pPr>
        <w:spacing w:line="480" w:lineRule="auto"/>
        <w:rPr>
          <w:rFonts w:ascii="Arial" w:hAnsi="Arial" w:cs="Arial"/>
          <w:sz w:val="24"/>
          <w:szCs w:val="28"/>
        </w:rPr>
      </w:pPr>
    </w:p>
    <w:p w14:paraId="6127D46E" w14:textId="77777777" w:rsidR="00785208" w:rsidRDefault="00785208" w:rsidP="00785208">
      <w:pPr>
        <w:spacing w:line="480" w:lineRule="auto"/>
        <w:rPr>
          <w:rFonts w:ascii="Arial" w:hAnsi="Arial" w:cs="Arial"/>
          <w:sz w:val="24"/>
          <w:szCs w:val="28"/>
        </w:rPr>
      </w:pPr>
      <w:r w:rsidRPr="00DB1937">
        <w:rPr>
          <w:rFonts w:ascii="Arial" w:hAnsi="Arial" w:cs="Arial"/>
          <w:sz w:val="24"/>
          <w:szCs w:val="28"/>
        </w:rPr>
        <w:t>In accordance with previous research</w:t>
      </w:r>
      <w:r>
        <w:rPr>
          <w:rFonts w:ascii="Arial" w:hAnsi="Arial" w:cs="Arial"/>
          <w:sz w:val="24"/>
          <w:szCs w:val="28"/>
        </w:rPr>
        <w:t>, this research found that the i</w:t>
      </w:r>
      <w:r w:rsidRPr="00DB1937">
        <w:rPr>
          <w:rFonts w:ascii="Arial" w:hAnsi="Arial" w:cs="Arial"/>
          <w:sz w:val="24"/>
          <w:szCs w:val="28"/>
        </w:rPr>
        <w:t>nstitutionalization of e-sports</w:t>
      </w:r>
      <w:r>
        <w:rPr>
          <w:rFonts w:ascii="Arial" w:hAnsi="Arial" w:cs="Arial"/>
          <w:sz w:val="24"/>
          <w:szCs w:val="28"/>
        </w:rPr>
        <w:t xml:space="preserve"> is not a significant factor affect the sustainable development comparing to t</w:t>
      </w:r>
      <w:r w:rsidRPr="00DB1937">
        <w:rPr>
          <w:rFonts w:ascii="Arial" w:hAnsi="Arial" w:cs="Arial"/>
          <w:sz w:val="24"/>
          <w:szCs w:val="28"/>
        </w:rPr>
        <w:t>he playability of the game itself</w:t>
      </w:r>
      <w:r>
        <w:rPr>
          <w:rFonts w:ascii="Arial" w:hAnsi="Arial" w:cs="Arial"/>
          <w:sz w:val="24"/>
          <w:szCs w:val="28"/>
        </w:rPr>
        <w:t xml:space="preserve">, capital investment and society needs recognition of e-sports. There are small group of participants thought </w:t>
      </w:r>
      <w:bookmarkStart w:id="79" w:name="_Hlk70723976"/>
      <w:r>
        <w:rPr>
          <w:rFonts w:ascii="Arial" w:hAnsi="Arial" w:cs="Arial"/>
          <w:sz w:val="24"/>
          <w:szCs w:val="28"/>
        </w:rPr>
        <w:t>i</w:t>
      </w:r>
      <w:r w:rsidRPr="00DB1937">
        <w:rPr>
          <w:rFonts w:ascii="Arial" w:hAnsi="Arial" w:cs="Arial"/>
          <w:sz w:val="24"/>
          <w:szCs w:val="28"/>
        </w:rPr>
        <w:t>nstitutionalization of e-sports</w:t>
      </w:r>
      <w:bookmarkEnd w:id="79"/>
      <w:r w:rsidRPr="00DB1937">
        <w:rPr>
          <w:rFonts w:ascii="Arial" w:hAnsi="Arial" w:cs="Arial"/>
          <w:sz w:val="24"/>
          <w:szCs w:val="28"/>
        </w:rPr>
        <w:t xml:space="preserve"> will</w:t>
      </w:r>
      <w:r>
        <w:rPr>
          <w:rFonts w:ascii="Arial" w:hAnsi="Arial" w:cs="Arial"/>
          <w:sz w:val="24"/>
          <w:szCs w:val="28"/>
        </w:rPr>
        <w:t xml:space="preserve"> not</w:t>
      </w:r>
      <w:r w:rsidRPr="00DB1937">
        <w:rPr>
          <w:rFonts w:ascii="Arial" w:hAnsi="Arial" w:cs="Arial"/>
          <w:sz w:val="24"/>
          <w:szCs w:val="28"/>
        </w:rPr>
        <w:t xml:space="preserve"> help it stand the same position with traditional sports</w:t>
      </w:r>
      <w:r>
        <w:rPr>
          <w:rFonts w:ascii="Arial" w:hAnsi="Arial" w:cs="Arial"/>
          <w:sz w:val="24"/>
          <w:szCs w:val="28"/>
        </w:rPr>
        <w:t>.</w:t>
      </w:r>
    </w:p>
    <w:p w14:paraId="500D6DBB"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0" w:name="_Toc71147306"/>
      <w:r w:rsidRPr="00DB0BA3">
        <w:rPr>
          <w:rFonts w:ascii="Calibri Light" w:hAnsi="Calibri Light" w:cs="Calibri Light"/>
          <w:b w:val="0"/>
          <w:bCs w:val="0"/>
          <w:color w:val="4472C4" w:themeColor="accent1"/>
          <w:sz w:val="28"/>
          <w:szCs w:val="28"/>
        </w:rPr>
        <w:t>4.9 Conclusion</w:t>
      </w:r>
      <w:bookmarkEnd w:id="80"/>
    </w:p>
    <w:p w14:paraId="2E377CBF" w14:textId="77777777" w:rsidR="00785208" w:rsidRPr="00075FED" w:rsidRDefault="00785208" w:rsidP="00785208">
      <w:pPr>
        <w:spacing w:line="480" w:lineRule="auto"/>
        <w:rPr>
          <w:rFonts w:ascii="Arial" w:hAnsi="Arial" w:cs="Arial"/>
          <w:sz w:val="24"/>
          <w:szCs w:val="24"/>
        </w:rPr>
      </w:pPr>
      <w:r w:rsidRPr="00075FED">
        <w:rPr>
          <w:rFonts w:ascii="Arial" w:hAnsi="Arial" w:cs="Arial"/>
          <w:sz w:val="24"/>
          <w:szCs w:val="24"/>
        </w:rPr>
        <w:t xml:space="preserve">This chapter achieved the </w:t>
      </w:r>
      <w:r>
        <w:rPr>
          <w:rFonts w:ascii="Arial" w:hAnsi="Arial" w:cs="Arial"/>
          <w:sz w:val="24"/>
          <w:szCs w:val="24"/>
        </w:rPr>
        <w:t>third</w:t>
      </w:r>
      <w:r w:rsidRPr="00075FED">
        <w:rPr>
          <w:rFonts w:ascii="Arial" w:hAnsi="Arial" w:cs="Arial"/>
          <w:sz w:val="24"/>
          <w:szCs w:val="24"/>
        </w:rPr>
        <w:t xml:space="preserve"> objective:</w:t>
      </w:r>
    </w:p>
    <w:p w14:paraId="21B96EC0" w14:textId="77777777" w:rsidR="00785208" w:rsidRDefault="00785208" w:rsidP="00785208">
      <w:pPr>
        <w:spacing w:line="480" w:lineRule="auto"/>
        <w:rPr>
          <w:rFonts w:ascii="Arial" w:hAnsi="Arial" w:cs="Arial"/>
        </w:rPr>
      </w:pPr>
    </w:p>
    <w:p w14:paraId="61DA7A8A" w14:textId="77777777" w:rsidR="00785208" w:rsidRPr="00A30775" w:rsidRDefault="00785208" w:rsidP="00785208">
      <w:pPr>
        <w:spacing w:line="480" w:lineRule="auto"/>
        <w:ind w:leftChars="200" w:left="420"/>
        <w:rPr>
          <w:rFonts w:ascii="Arial" w:hAnsi="Arial" w:cs="Arial"/>
          <w:i/>
          <w:iCs/>
          <w:sz w:val="24"/>
          <w:szCs w:val="24"/>
        </w:rPr>
      </w:pPr>
      <w:r w:rsidRPr="00A30775">
        <w:rPr>
          <w:rFonts w:ascii="Arial" w:hAnsi="Arial" w:cs="Arial"/>
          <w:i/>
          <w:iCs/>
          <w:sz w:val="24"/>
          <w:szCs w:val="24"/>
        </w:rPr>
        <w:t>“To analyse the results obtained from primary research and to explore young people’s cognition of e-sports and their attitudes towards the future development of e-sports.”</w:t>
      </w:r>
    </w:p>
    <w:p w14:paraId="159BE238" w14:textId="77777777" w:rsidR="00785208" w:rsidRDefault="00785208" w:rsidP="00785208">
      <w:pPr>
        <w:spacing w:line="480" w:lineRule="auto"/>
        <w:rPr>
          <w:rFonts w:ascii="Arial" w:hAnsi="Arial" w:cs="Arial"/>
        </w:rPr>
      </w:pPr>
    </w:p>
    <w:p w14:paraId="184228E8" w14:textId="77777777" w:rsidR="00785208" w:rsidRDefault="00785208" w:rsidP="00785208">
      <w:pPr>
        <w:spacing w:line="480" w:lineRule="auto"/>
        <w:rPr>
          <w:rFonts w:ascii="Arial" w:hAnsi="Arial" w:cs="Arial"/>
          <w:color w:val="000000" w:themeColor="text1"/>
          <w:sz w:val="24"/>
          <w:szCs w:val="28"/>
        </w:rPr>
      </w:pPr>
      <w:r w:rsidRPr="00DB1937">
        <w:rPr>
          <w:rFonts w:ascii="Arial" w:hAnsi="Arial" w:cs="Arial" w:hint="eastAsia"/>
          <w:sz w:val="24"/>
          <w:szCs w:val="28"/>
        </w:rPr>
        <w:lastRenderedPageBreak/>
        <w:t>I</w:t>
      </w:r>
      <w:r w:rsidRPr="00DB1937">
        <w:rPr>
          <w:rFonts w:ascii="Arial" w:hAnsi="Arial" w:cs="Arial"/>
          <w:sz w:val="24"/>
          <w:szCs w:val="28"/>
        </w:rPr>
        <w:t>n c</w:t>
      </w:r>
      <w:r>
        <w:rPr>
          <w:rFonts w:ascii="Arial" w:hAnsi="Arial" w:cs="Arial"/>
          <w:sz w:val="24"/>
          <w:szCs w:val="28"/>
        </w:rPr>
        <w:t xml:space="preserve">onclusion, </w:t>
      </w:r>
      <w:r w:rsidRPr="00DB1937">
        <w:rPr>
          <w:rFonts w:ascii="Arial" w:hAnsi="Arial" w:cs="Arial"/>
          <w:sz w:val="24"/>
          <w:szCs w:val="28"/>
        </w:rPr>
        <w:t xml:space="preserve">this research is basically consistent with the previous research. They all show that the development of e-sports in the current environment is becoming </w:t>
      </w:r>
      <w:r>
        <w:rPr>
          <w:rFonts w:ascii="Arial" w:hAnsi="Arial" w:cs="Arial"/>
          <w:sz w:val="24"/>
          <w:szCs w:val="28"/>
        </w:rPr>
        <w:t>increasingly important</w:t>
      </w:r>
      <w:r w:rsidRPr="00DB1937">
        <w:rPr>
          <w:rFonts w:ascii="Arial" w:hAnsi="Arial" w:cs="Arial"/>
          <w:sz w:val="24"/>
          <w:szCs w:val="28"/>
        </w:rPr>
        <w:t>, and both show the feasibility of the sustainable development of e-sports in the future.</w:t>
      </w:r>
      <w:r>
        <w:rPr>
          <w:rFonts w:ascii="Arial" w:hAnsi="Arial" w:cs="Arial"/>
          <w:sz w:val="24"/>
          <w:szCs w:val="28"/>
        </w:rPr>
        <w:t xml:space="preserve"> </w:t>
      </w:r>
      <w:r w:rsidRPr="00C96AD3">
        <w:rPr>
          <w:rFonts w:ascii="Arial" w:hAnsi="Arial" w:cs="Arial"/>
          <w:sz w:val="24"/>
          <w:szCs w:val="28"/>
        </w:rPr>
        <w:t>To further support the previous literature</w:t>
      </w:r>
      <w:r>
        <w:rPr>
          <w:rFonts w:ascii="Arial" w:hAnsi="Arial" w:cs="Arial"/>
          <w:sz w:val="24"/>
          <w:szCs w:val="28"/>
        </w:rPr>
        <w:t>,</w:t>
      </w:r>
      <w:r w:rsidRPr="00C96AD3">
        <w:t xml:space="preserve"> </w:t>
      </w:r>
      <w:r>
        <w:rPr>
          <w:rFonts w:ascii="Arial" w:hAnsi="Arial" w:cs="Arial"/>
          <w:sz w:val="24"/>
          <w:szCs w:val="28"/>
        </w:rPr>
        <w:t>t</w:t>
      </w:r>
      <w:r w:rsidRPr="00C96AD3">
        <w:rPr>
          <w:rFonts w:ascii="Arial" w:hAnsi="Arial" w:cs="Arial"/>
          <w:sz w:val="24"/>
          <w:szCs w:val="28"/>
        </w:rPr>
        <w:t>his research found the development potential of e-sports is greater than that of traditional sports</w:t>
      </w:r>
      <w:r>
        <w:rPr>
          <w:rFonts w:ascii="Arial" w:hAnsi="Arial" w:cs="Arial"/>
          <w:sz w:val="24"/>
          <w:szCs w:val="28"/>
        </w:rPr>
        <w:t xml:space="preserve">, but the </w:t>
      </w:r>
      <w:r w:rsidRPr="00C96AD3">
        <w:rPr>
          <w:rFonts w:ascii="Arial" w:hAnsi="Arial" w:cs="Arial"/>
          <w:sz w:val="24"/>
          <w:szCs w:val="28"/>
        </w:rPr>
        <w:t>institutionalization of e-sports</w:t>
      </w:r>
      <w:r>
        <w:rPr>
          <w:rFonts w:ascii="Arial" w:hAnsi="Arial" w:cs="Arial"/>
          <w:sz w:val="24"/>
          <w:szCs w:val="28"/>
        </w:rPr>
        <w:t xml:space="preserve"> is not the key factor affect the sustainable development of e-sports. The </w:t>
      </w:r>
      <w:r w:rsidRPr="00DB1937">
        <w:rPr>
          <w:rFonts w:ascii="Arial" w:hAnsi="Arial" w:cs="Arial"/>
          <w:sz w:val="24"/>
          <w:szCs w:val="28"/>
        </w:rPr>
        <w:t>playability of the game itself</w:t>
      </w:r>
      <w:r>
        <w:rPr>
          <w:rFonts w:ascii="Arial" w:hAnsi="Arial" w:cs="Arial"/>
          <w:sz w:val="24"/>
          <w:szCs w:val="28"/>
        </w:rPr>
        <w:t xml:space="preserve"> (</w:t>
      </w:r>
      <w:r w:rsidRPr="00C96AD3">
        <w:rPr>
          <w:rFonts w:ascii="Arial" w:hAnsi="Arial" w:cs="Arial"/>
          <w:sz w:val="24"/>
          <w:szCs w:val="28"/>
        </w:rPr>
        <w:t>Zhou</w:t>
      </w:r>
      <w:r w:rsidRPr="00C96AD3">
        <w:rPr>
          <w:rFonts w:ascii="Arial" w:hAnsi="Arial" w:cs="Arial"/>
          <w:sz w:val="24"/>
          <w:szCs w:val="28"/>
        </w:rPr>
        <w:t>，</w:t>
      </w:r>
      <w:r w:rsidRPr="00C96AD3">
        <w:rPr>
          <w:rFonts w:ascii="Arial" w:hAnsi="Arial" w:cs="Arial"/>
          <w:sz w:val="24"/>
          <w:szCs w:val="28"/>
        </w:rPr>
        <w:t>2018; Li</w:t>
      </w:r>
      <w:r w:rsidRPr="00C96AD3">
        <w:rPr>
          <w:rFonts w:ascii="Arial" w:hAnsi="Arial" w:cs="Arial"/>
          <w:sz w:val="24"/>
          <w:szCs w:val="28"/>
        </w:rPr>
        <w:t>，</w:t>
      </w:r>
      <w:r w:rsidRPr="00C96AD3">
        <w:rPr>
          <w:rFonts w:ascii="Arial" w:hAnsi="Arial" w:cs="Arial"/>
          <w:sz w:val="24"/>
          <w:szCs w:val="28"/>
        </w:rPr>
        <w:t xml:space="preserve">2019; </w:t>
      </w:r>
      <w:proofErr w:type="spellStart"/>
      <w:r w:rsidRPr="00C96AD3">
        <w:rPr>
          <w:rFonts w:ascii="Arial" w:hAnsi="Arial" w:cs="Arial"/>
          <w:sz w:val="24"/>
          <w:szCs w:val="28"/>
        </w:rPr>
        <w:t>Sohu</w:t>
      </w:r>
      <w:proofErr w:type="spellEnd"/>
      <w:r w:rsidRPr="00C96AD3">
        <w:rPr>
          <w:rFonts w:ascii="Arial" w:hAnsi="Arial" w:cs="Arial"/>
          <w:sz w:val="24"/>
          <w:szCs w:val="28"/>
        </w:rPr>
        <w:t>, 2020</w:t>
      </w:r>
      <w:r>
        <w:rPr>
          <w:rFonts w:ascii="Arial" w:hAnsi="Arial" w:cs="Arial"/>
          <w:sz w:val="24"/>
          <w:szCs w:val="28"/>
        </w:rPr>
        <w:t xml:space="preserve">), </w:t>
      </w:r>
      <w:r w:rsidRPr="00C96AD3">
        <w:rPr>
          <w:rFonts w:ascii="Arial" w:hAnsi="Arial" w:cs="Arial"/>
          <w:sz w:val="24"/>
          <w:szCs w:val="28"/>
        </w:rPr>
        <w:t>capital investment</w:t>
      </w:r>
      <w:r>
        <w:rPr>
          <w:rFonts w:ascii="Arial" w:hAnsi="Arial" w:cs="Arial"/>
          <w:sz w:val="24"/>
          <w:szCs w:val="28"/>
        </w:rPr>
        <w:t xml:space="preserve"> (</w:t>
      </w:r>
      <w:r w:rsidRPr="00997248">
        <w:rPr>
          <w:rFonts w:ascii="Arial" w:hAnsi="Arial" w:cs="Arial"/>
          <w:color w:val="000000" w:themeColor="text1"/>
          <w:sz w:val="24"/>
          <w:szCs w:val="28"/>
        </w:rPr>
        <w:t>Ahmet and</w:t>
      </w:r>
      <w:r w:rsidRPr="00C96AD3">
        <w:rPr>
          <w:rFonts w:ascii="Arial" w:hAnsi="Arial" w:cs="Arial"/>
          <w:sz w:val="24"/>
          <w:szCs w:val="28"/>
        </w:rPr>
        <w:t xml:space="preserve"> </w:t>
      </w:r>
      <w:proofErr w:type="spellStart"/>
      <w:r w:rsidRPr="00C96AD3">
        <w:rPr>
          <w:rFonts w:ascii="Arial" w:hAnsi="Arial" w:cs="Arial"/>
          <w:sz w:val="24"/>
          <w:szCs w:val="28"/>
        </w:rPr>
        <w:t>Engin</w:t>
      </w:r>
      <w:proofErr w:type="spellEnd"/>
      <w:r w:rsidRPr="00C96AD3">
        <w:rPr>
          <w:rFonts w:ascii="Arial" w:hAnsi="Arial" w:cs="Arial"/>
          <w:sz w:val="24"/>
          <w:szCs w:val="28"/>
        </w:rPr>
        <w:t>, 2020; Amadeus, 2020; Fang, 2017</w:t>
      </w:r>
      <w:r>
        <w:rPr>
          <w:rFonts w:ascii="Arial" w:hAnsi="Arial" w:cs="Arial"/>
          <w:sz w:val="24"/>
          <w:szCs w:val="28"/>
        </w:rPr>
        <w:t>) and society needs recognition of e-sports (</w:t>
      </w:r>
      <w:r>
        <w:rPr>
          <w:rFonts w:ascii="Arial" w:hAnsi="Arial" w:cs="Arial"/>
          <w:color w:val="000000" w:themeColor="text1"/>
          <w:sz w:val="24"/>
          <w:szCs w:val="28"/>
        </w:rPr>
        <w:t>Lin, Wang and Qi, 2019; Lou, 2018) have a deep influence for the sustainable development of e-sports.</w:t>
      </w:r>
    </w:p>
    <w:p w14:paraId="3D28065A" w14:textId="77777777" w:rsidR="00785208" w:rsidRDefault="00785208" w:rsidP="00785208">
      <w:pPr>
        <w:spacing w:line="480" w:lineRule="auto"/>
        <w:rPr>
          <w:rFonts w:ascii="Arial" w:hAnsi="Arial" w:cs="Arial"/>
          <w:color w:val="000000" w:themeColor="text1"/>
          <w:sz w:val="24"/>
          <w:szCs w:val="28"/>
        </w:rPr>
      </w:pPr>
    </w:p>
    <w:p w14:paraId="43887BC5" w14:textId="4EBE73E7" w:rsidR="00785208" w:rsidRPr="00DB1937" w:rsidRDefault="00785208" w:rsidP="00785208">
      <w:pPr>
        <w:spacing w:line="480" w:lineRule="auto"/>
        <w:rPr>
          <w:rFonts w:ascii="Arial" w:hAnsi="Arial" w:cs="Arial"/>
          <w:sz w:val="24"/>
          <w:szCs w:val="28"/>
        </w:rPr>
      </w:pPr>
      <w:r>
        <w:rPr>
          <w:rFonts w:ascii="Arial" w:hAnsi="Arial" w:cs="Arial" w:hint="eastAsia"/>
          <w:color w:val="000000" w:themeColor="text1"/>
          <w:sz w:val="24"/>
          <w:szCs w:val="28"/>
        </w:rPr>
        <w:t>T</w:t>
      </w:r>
      <w:r>
        <w:rPr>
          <w:rFonts w:ascii="Arial" w:hAnsi="Arial" w:cs="Arial"/>
          <w:color w:val="000000" w:themeColor="text1"/>
          <w:sz w:val="24"/>
          <w:szCs w:val="28"/>
        </w:rPr>
        <w:t>his chapter has successfully analy</w:t>
      </w:r>
      <w:r w:rsidR="00B4484C">
        <w:rPr>
          <w:rFonts w:ascii="Arial" w:hAnsi="Arial" w:cs="Arial"/>
          <w:color w:val="000000" w:themeColor="text1"/>
          <w:sz w:val="24"/>
          <w:szCs w:val="28"/>
        </w:rPr>
        <w:t>s</w:t>
      </w:r>
      <w:r>
        <w:rPr>
          <w:rFonts w:ascii="Arial" w:hAnsi="Arial" w:cs="Arial"/>
          <w:color w:val="000000" w:themeColor="text1"/>
          <w:sz w:val="24"/>
          <w:szCs w:val="28"/>
        </w:rPr>
        <w:t>ed data and explored young people’s cognition of e-sports and their attitudes towards the future development of e-sports. The last chapter will achieve the final objective of the dissertation, which are understanding the implications and limitations, making the recommendations and considering for the further research.</w:t>
      </w:r>
    </w:p>
    <w:p w14:paraId="57049AFA" w14:textId="2E79AB48" w:rsidR="00785208" w:rsidRDefault="00785208">
      <w:pPr>
        <w:widowControl/>
        <w:jc w:val="left"/>
      </w:pPr>
      <w:r>
        <w:br w:type="page"/>
      </w:r>
    </w:p>
    <w:p w14:paraId="6682E4ED" w14:textId="77777777" w:rsidR="00785208" w:rsidRPr="00DB0BA3" w:rsidRDefault="00785208" w:rsidP="00785208">
      <w:pPr>
        <w:pStyle w:val="1"/>
        <w:rPr>
          <w:rFonts w:ascii="Calibri Light" w:hAnsi="Calibri Light" w:cs="Calibri Light"/>
          <w:b w:val="0"/>
          <w:bCs w:val="0"/>
          <w:color w:val="4472C4" w:themeColor="accent1"/>
          <w:sz w:val="32"/>
          <w:szCs w:val="32"/>
        </w:rPr>
      </w:pPr>
      <w:bookmarkStart w:id="81" w:name="_Toc71147307"/>
      <w:r w:rsidRPr="00DB0BA3">
        <w:rPr>
          <w:rFonts w:ascii="Calibri Light" w:hAnsi="Calibri Light" w:cs="Calibri Light"/>
          <w:b w:val="0"/>
          <w:bCs w:val="0"/>
          <w:color w:val="4472C4" w:themeColor="accent1"/>
          <w:sz w:val="32"/>
          <w:szCs w:val="32"/>
        </w:rPr>
        <w:lastRenderedPageBreak/>
        <w:t>5. Chapter Five: Conclusions and Recommendations</w:t>
      </w:r>
      <w:bookmarkEnd w:id="81"/>
      <w:r w:rsidRPr="00DB0BA3">
        <w:rPr>
          <w:rFonts w:ascii="Calibri Light" w:hAnsi="Calibri Light" w:cs="Calibri Light"/>
          <w:b w:val="0"/>
          <w:bCs w:val="0"/>
          <w:color w:val="4472C4" w:themeColor="accent1"/>
          <w:sz w:val="32"/>
          <w:szCs w:val="32"/>
        </w:rPr>
        <w:t xml:space="preserve"> </w:t>
      </w:r>
    </w:p>
    <w:p w14:paraId="4695463E"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2" w:name="_Toc71147308"/>
      <w:r w:rsidRPr="00DB0BA3">
        <w:rPr>
          <w:rFonts w:ascii="Calibri Light" w:hAnsi="Calibri Light" w:cs="Calibri Light"/>
          <w:b w:val="0"/>
          <w:bCs w:val="0"/>
          <w:color w:val="4472C4" w:themeColor="accent1"/>
          <w:sz w:val="28"/>
          <w:szCs w:val="28"/>
        </w:rPr>
        <w:t>5.1 Introduction</w:t>
      </w:r>
      <w:bookmarkEnd w:id="82"/>
    </w:p>
    <w:p w14:paraId="67B492CF" w14:textId="28861EB1" w:rsidR="00785208" w:rsidRDefault="00785208" w:rsidP="00785208">
      <w:pPr>
        <w:spacing w:line="480" w:lineRule="auto"/>
        <w:rPr>
          <w:rFonts w:ascii="Arial" w:hAnsi="Arial" w:cs="Arial"/>
          <w:sz w:val="24"/>
          <w:szCs w:val="24"/>
        </w:rPr>
      </w:pPr>
      <w:r w:rsidRPr="009272EB">
        <w:rPr>
          <w:rFonts w:ascii="Arial" w:hAnsi="Arial" w:cs="Arial"/>
          <w:sz w:val="24"/>
          <w:szCs w:val="24"/>
        </w:rPr>
        <w:t>The previous chapter analy</w:t>
      </w:r>
      <w:r w:rsidR="00CC48F8">
        <w:rPr>
          <w:rFonts w:ascii="Arial" w:hAnsi="Arial" w:cs="Arial"/>
          <w:sz w:val="24"/>
          <w:szCs w:val="24"/>
        </w:rPr>
        <w:t>s</w:t>
      </w:r>
      <w:r w:rsidRPr="009272EB">
        <w:rPr>
          <w:rFonts w:ascii="Arial" w:hAnsi="Arial" w:cs="Arial"/>
          <w:sz w:val="24"/>
          <w:szCs w:val="24"/>
        </w:rPr>
        <w:t>ed the data of this research, which is the achievement of objective three.</w:t>
      </w:r>
      <w:r>
        <w:rPr>
          <w:rFonts w:ascii="Arial" w:hAnsi="Arial" w:cs="Arial"/>
          <w:sz w:val="24"/>
          <w:szCs w:val="24"/>
        </w:rPr>
        <w:t xml:space="preserve"> This chapter will achieve the final objective of this dissertation:</w:t>
      </w:r>
    </w:p>
    <w:p w14:paraId="15710AAF" w14:textId="77777777" w:rsidR="00785208" w:rsidRDefault="00785208" w:rsidP="00785208">
      <w:pPr>
        <w:spacing w:line="480" w:lineRule="auto"/>
        <w:rPr>
          <w:rFonts w:ascii="Arial" w:hAnsi="Arial" w:cs="Arial"/>
          <w:sz w:val="24"/>
          <w:szCs w:val="24"/>
        </w:rPr>
      </w:pPr>
    </w:p>
    <w:p w14:paraId="2CB39C3D" w14:textId="77777777" w:rsidR="00785208" w:rsidRDefault="00785208" w:rsidP="00785208">
      <w:pPr>
        <w:spacing w:line="480" w:lineRule="auto"/>
        <w:ind w:leftChars="200" w:left="660" w:hangingChars="100" w:hanging="240"/>
        <w:rPr>
          <w:rFonts w:ascii="Arial" w:hAnsi="Arial" w:cs="Arial"/>
          <w:sz w:val="24"/>
          <w:szCs w:val="24"/>
        </w:rPr>
      </w:pPr>
      <w:bookmarkStart w:id="83" w:name="_Hlk70897340"/>
      <w:r>
        <w:rPr>
          <w:rFonts w:ascii="Arial" w:hAnsi="Arial" w:cs="Arial"/>
          <w:sz w:val="24"/>
          <w:szCs w:val="24"/>
        </w:rPr>
        <w:t>“</w:t>
      </w:r>
      <w:bookmarkStart w:id="84" w:name="_Hlk70856038"/>
      <w:r w:rsidRPr="00F04CBD">
        <w:rPr>
          <w:rFonts w:ascii="Arial" w:hAnsi="Arial" w:cs="Arial"/>
          <w:i/>
          <w:iCs/>
          <w:sz w:val="24"/>
          <w:szCs w:val="24"/>
        </w:rPr>
        <w:t>To understand practical implications of this research and provide some recommendations for the sustainable development of e-sports in the future</w:t>
      </w:r>
      <w:bookmarkEnd w:id="84"/>
      <w:r>
        <w:rPr>
          <w:rFonts w:ascii="Arial" w:hAnsi="Arial" w:cs="Arial"/>
          <w:sz w:val="24"/>
          <w:szCs w:val="24"/>
        </w:rPr>
        <w:t>.”</w:t>
      </w:r>
    </w:p>
    <w:bookmarkEnd w:id="83"/>
    <w:p w14:paraId="017DA0A3" w14:textId="77777777" w:rsidR="00785208" w:rsidRDefault="00785208" w:rsidP="00785208">
      <w:pPr>
        <w:spacing w:line="480" w:lineRule="auto"/>
        <w:rPr>
          <w:rFonts w:ascii="Arial" w:hAnsi="Arial" w:cs="Arial"/>
          <w:sz w:val="24"/>
          <w:szCs w:val="24"/>
        </w:rPr>
      </w:pPr>
    </w:p>
    <w:p w14:paraId="4B8843D6" w14:textId="77777777" w:rsidR="00785208" w:rsidRPr="009272EB" w:rsidRDefault="00785208" w:rsidP="00785208">
      <w:pPr>
        <w:spacing w:line="480" w:lineRule="auto"/>
        <w:rPr>
          <w:rFonts w:ascii="Arial" w:hAnsi="Arial" w:cs="Arial"/>
          <w:sz w:val="24"/>
          <w:szCs w:val="24"/>
        </w:rPr>
      </w:pPr>
      <w:r>
        <w:rPr>
          <w:rFonts w:ascii="Arial" w:hAnsi="Arial" w:cs="Arial" w:hint="eastAsia"/>
          <w:sz w:val="24"/>
          <w:szCs w:val="24"/>
        </w:rPr>
        <w:t>N</w:t>
      </w:r>
      <w:r>
        <w:rPr>
          <w:rFonts w:ascii="Arial" w:hAnsi="Arial" w:cs="Arial"/>
          <w:sz w:val="24"/>
          <w:szCs w:val="24"/>
        </w:rPr>
        <w:t>ot only this chapter will provide recommendations and implications but also state the limitations of the research, p</w:t>
      </w:r>
      <w:r w:rsidRPr="00442729">
        <w:rPr>
          <w:rFonts w:ascii="Arial" w:hAnsi="Arial" w:cs="Arial"/>
          <w:sz w:val="24"/>
          <w:szCs w:val="24"/>
        </w:rPr>
        <w:t>ossibility of further research</w:t>
      </w:r>
      <w:r>
        <w:rPr>
          <w:rFonts w:ascii="Arial" w:hAnsi="Arial" w:cs="Arial"/>
          <w:sz w:val="24"/>
          <w:szCs w:val="24"/>
        </w:rPr>
        <w:t xml:space="preserve"> and self-reflection.</w:t>
      </w:r>
    </w:p>
    <w:p w14:paraId="459F528B"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5" w:name="_Toc71147309"/>
      <w:r w:rsidRPr="00DB0BA3">
        <w:rPr>
          <w:rFonts w:ascii="Calibri Light" w:hAnsi="Calibri Light" w:cs="Calibri Light"/>
          <w:b w:val="0"/>
          <w:bCs w:val="0"/>
          <w:color w:val="4472C4" w:themeColor="accent1"/>
          <w:sz w:val="28"/>
          <w:szCs w:val="28"/>
        </w:rPr>
        <w:t>5.2 The Achievements of Objectives</w:t>
      </w:r>
      <w:bookmarkEnd w:id="85"/>
    </w:p>
    <w:p w14:paraId="0C2E6FB9" w14:textId="7E7AD287" w:rsidR="00785208" w:rsidRDefault="00785208" w:rsidP="00785208">
      <w:pPr>
        <w:spacing w:line="480" w:lineRule="auto"/>
        <w:rPr>
          <w:rFonts w:ascii="Arial" w:hAnsi="Arial" w:cs="Arial"/>
          <w:i/>
          <w:iCs/>
          <w:sz w:val="24"/>
          <w:szCs w:val="28"/>
        </w:rPr>
      </w:pPr>
      <w:r w:rsidRPr="00F04CBD">
        <w:rPr>
          <w:rFonts w:ascii="Arial" w:hAnsi="Arial" w:cs="Arial"/>
          <w:sz w:val="24"/>
          <w:szCs w:val="28"/>
        </w:rPr>
        <w:t xml:space="preserve">1. </w:t>
      </w:r>
      <w:r w:rsidRPr="00F04CBD">
        <w:rPr>
          <w:rFonts w:ascii="Arial" w:hAnsi="Arial" w:cs="Arial"/>
          <w:i/>
          <w:iCs/>
          <w:sz w:val="24"/>
          <w:szCs w:val="28"/>
        </w:rPr>
        <w:t>To Critically analy</w:t>
      </w:r>
      <w:r w:rsidR="00CC48F8">
        <w:rPr>
          <w:rFonts w:ascii="Arial" w:hAnsi="Arial" w:cs="Arial"/>
          <w:i/>
          <w:iCs/>
          <w:sz w:val="24"/>
          <w:szCs w:val="28"/>
        </w:rPr>
        <w:t>s</w:t>
      </w:r>
      <w:r w:rsidRPr="00F04CBD">
        <w:rPr>
          <w:rFonts w:ascii="Arial" w:hAnsi="Arial" w:cs="Arial"/>
          <w:i/>
          <w:iCs/>
          <w:sz w:val="24"/>
          <w:szCs w:val="28"/>
        </w:rPr>
        <w:t>e the existing academic literature on e-sports and sustainable development</w:t>
      </w:r>
      <w:r>
        <w:rPr>
          <w:rFonts w:ascii="Arial" w:hAnsi="Arial" w:cs="Arial"/>
          <w:i/>
          <w:iCs/>
          <w:sz w:val="24"/>
          <w:szCs w:val="28"/>
        </w:rPr>
        <w:t>.</w:t>
      </w:r>
    </w:p>
    <w:p w14:paraId="6C80BBC9" w14:textId="47A8652B" w:rsidR="00785208" w:rsidRDefault="00785208" w:rsidP="00785208">
      <w:pPr>
        <w:spacing w:line="480" w:lineRule="auto"/>
        <w:rPr>
          <w:rFonts w:ascii="Arial" w:hAnsi="Arial" w:cs="Arial"/>
          <w:sz w:val="24"/>
          <w:szCs w:val="24"/>
        </w:rPr>
      </w:pPr>
      <w:r w:rsidRPr="00F04CBD">
        <w:rPr>
          <w:rFonts w:ascii="Arial" w:hAnsi="Arial" w:cs="Arial"/>
          <w:sz w:val="24"/>
          <w:szCs w:val="24"/>
        </w:rPr>
        <w:t>This</w:t>
      </w:r>
      <w:r>
        <w:rPr>
          <w:rFonts w:ascii="Arial" w:hAnsi="Arial" w:cs="Arial"/>
          <w:sz w:val="24"/>
          <w:szCs w:val="24"/>
        </w:rPr>
        <w:t xml:space="preserve"> objective </w:t>
      </w:r>
      <w:r w:rsidRPr="00F04CBD">
        <w:rPr>
          <w:rFonts w:ascii="Arial" w:hAnsi="Arial" w:cs="Arial"/>
          <w:sz w:val="24"/>
          <w:szCs w:val="24"/>
        </w:rPr>
        <w:t xml:space="preserve">is accomplished by investigating and </w:t>
      </w:r>
      <w:proofErr w:type="spellStart"/>
      <w:r w:rsidRPr="00F04CBD">
        <w:rPr>
          <w:rFonts w:ascii="Arial" w:hAnsi="Arial" w:cs="Arial"/>
          <w:sz w:val="24"/>
          <w:szCs w:val="24"/>
        </w:rPr>
        <w:t>analy</w:t>
      </w:r>
      <w:r w:rsidR="003150B2">
        <w:rPr>
          <w:rFonts w:ascii="Arial" w:hAnsi="Arial" w:cs="Arial"/>
          <w:sz w:val="24"/>
          <w:szCs w:val="24"/>
        </w:rPr>
        <w:t>s</w:t>
      </w:r>
      <w:r w:rsidRPr="00F04CBD">
        <w:rPr>
          <w:rFonts w:ascii="Arial" w:hAnsi="Arial" w:cs="Arial"/>
          <w:sz w:val="24"/>
          <w:szCs w:val="24"/>
        </w:rPr>
        <w:t>ing</w:t>
      </w:r>
      <w:proofErr w:type="spellEnd"/>
      <w:r w:rsidRPr="00F04CBD">
        <w:rPr>
          <w:rFonts w:ascii="Arial" w:hAnsi="Arial" w:cs="Arial"/>
          <w:sz w:val="24"/>
          <w:szCs w:val="24"/>
        </w:rPr>
        <w:t xml:space="preserve"> previous research in </w:t>
      </w:r>
      <w:r>
        <w:rPr>
          <w:rFonts w:ascii="Arial" w:hAnsi="Arial" w:cs="Arial"/>
          <w:sz w:val="24"/>
          <w:szCs w:val="24"/>
        </w:rPr>
        <w:t>c</w:t>
      </w:r>
      <w:r w:rsidRPr="00F04CBD">
        <w:rPr>
          <w:rFonts w:ascii="Arial" w:hAnsi="Arial" w:cs="Arial"/>
          <w:sz w:val="24"/>
          <w:szCs w:val="24"/>
        </w:rPr>
        <w:t xml:space="preserve">hapter </w:t>
      </w:r>
      <w:r>
        <w:rPr>
          <w:rFonts w:ascii="Arial" w:hAnsi="Arial" w:cs="Arial"/>
          <w:sz w:val="24"/>
          <w:szCs w:val="24"/>
        </w:rPr>
        <w:t>two</w:t>
      </w:r>
      <w:r w:rsidRPr="00F04CBD">
        <w:rPr>
          <w:rFonts w:ascii="Arial" w:hAnsi="Arial" w:cs="Arial"/>
          <w:sz w:val="24"/>
          <w:szCs w:val="24"/>
        </w:rPr>
        <w:t>.</w:t>
      </w:r>
    </w:p>
    <w:p w14:paraId="21B0F4F9"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2</w:t>
      </w:r>
      <w:r>
        <w:rPr>
          <w:rFonts w:ascii="Arial" w:hAnsi="Arial" w:cs="Arial"/>
          <w:sz w:val="24"/>
          <w:szCs w:val="24"/>
        </w:rPr>
        <w:t>.</w:t>
      </w:r>
      <w:r w:rsidRPr="00F04CBD">
        <w:t xml:space="preserve"> </w:t>
      </w:r>
      <w:r w:rsidRPr="00F04CBD">
        <w:rPr>
          <w:rFonts w:ascii="Arial" w:hAnsi="Arial" w:cs="Arial"/>
          <w:i/>
          <w:iCs/>
          <w:sz w:val="24"/>
          <w:szCs w:val="24"/>
        </w:rPr>
        <w:t>To select an appropriate research method to investigate young people’s cognition of e-sports and their attitudes towards the future development of e-sports.</w:t>
      </w:r>
    </w:p>
    <w:p w14:paraId="1CB2BE1D" w14:textId="77777777" w:rsidR="00785208"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his objective is accomplished by using t</w:t>
      </w:r>
      <w:r w:rsidRPr="00A25DE9">
        <w:rPr>
          <w:rFonts w:ascii="Arial" w:hAnsi="Arial" w:cs="Arial"/>
          <w:sz w:val="24"/>
          <w:szCs w:val="24"/>
        </w:rPr>
        <w:t>he Research Onion</w:t>
      </w:r>
      <w:r>
        <w:rPr>
          <w:rFonts w:ascii="Arial" w:hAnsi="Arial" w:cs="Arial"/>
          <w:sz w:val="24"/>
          <w:szCs w:val="24"/>
        </w:rPr>
        <w:t xml:space="preserve"> (</w:t>
      </w:r>
      <w:r w:rsidRPr="00A25DE9">
        <w:rPr>
          <w:rFonts w:ascii="Arial" w:hAnsi="Arial" w:cs="Arial"/>
          <w:sz w:val="24"/>
          <w:szCs w:val="24"/>
        </w:rPr>
        <w:t>Saunders et al., 2007)</w:t>
      </w:r>
      <w:r>
        <w:rPr>
          <w:rFonts w:ascii="Arial" w:hAnsi="Arial" w:cs="Arial"/>
          <w:sz w:val="24"/>
          <w:szCs w:val="24"/>
        </w:rPr>
        <w:t xml:space="preserve">. </w:t>
      </w:r>
      <w:r w:rsidRPr="00A25DE9">
        <w:rPr>
          <w:rFonts w:ascii="Arial" w:hAnsi="Arial" w:cs="Arial"/>
          <w:sz w:val="24"/>
          <w:szCs w:val="24"/>
        </w:rPr>
        <w:t>The philosophy chosen for this research is positivism</w:t>
      </w:r>
      <w:r>
        <w:rPr>
          <w:rFonts w:ascii="Arial" w:hAnsi="Arial" w:cs="Arial"/>
          <w:sz w:val="24"/>
          <w:szCs w:val="24"/>
        </w:rPr>
        <w:t xml:space="preserve">, and it use a </w:t>
      </w:r>
      <w:r w:rsidRPr="00A25DE9">
        <w:rPr>
          <w:rFonts w:ascii="Arial" w:hAnsi="Arial" w:cs="Arial"/>
          <w:sz w:val="24"/>
          <w:szCs w:val="24"/>
        </w:rPr>
        <w:t>quantitative</w:t>
      </w:r>
      <w:r>
        <w:rPr>
          <w:rFonts w:ascii="Arial" w:hAnsi="Arial" w:cs="Arial"/>
          <w:sz w:val="24"/>
          <w:szCs w:val="24"/>
        </w:rPr>
        <w:t xml:space="preserve"> research method and making a questionnaire to investigate young people’s views on </w:t>
      </w:r>
      <w:r>
        <w:rPr>
          <w:rFonts w:ascii="Arial" w:hAnsi="Arial" w:cs="Arial"/>
          <w:sz w:val="24"/>
          <w:szCs w:val="24"/>
        </w:rPr>
        <w:lastRenderedPageBreak/>
        <w:t>e-sports.</w:t>
      </w:r>
    </w:p>
    <w:p w14:paraId="10342738" w14:textId="77777777" w:rsidR="00785208" w:rsidRDefault="00785208" w:rsidP="00785208">
      <w:pPr>
        <w:spacing w:line="480" w:lineRule="auto"/>
        <w:rPr>
          <w:rFonts w:ascii="Arial" w:hAnsi="Arial" w:cs="Arial"/>
          <w:i/>
          <w:iCs/>
          <w:sz w:val="24"/>
          <w:szCs w:val="24"/>
        </w:rPr>
      </w:pPr>
      <w:r>
        <w:rPr>
          <w:rFonts w:ascii="Arial" w:hAnsi="Arial" w:cs="Arial" w:hint="eastAsia"/>
          <w:sz w:val="24"/>
          <w:szCs w:val="24"/>
        </w:rPr>
        <w:t>3</w:t>
      </w:r>
      <w:r>
        <w:rPr>
          <w:rFonts w:ascii="Arial" w:hAnsi="Arial" w:cs="Arial"/>
          <w:sz w:val="24"/>
          <w:szCs w:val="24"/>
        </w:rPr>
        <w:t>.</w:t>
      </w:r>
      <w:r w:rsidRPr="00C318BF">
        <w:t xml:space="preserve"> </w:t>
      </w:r>
      <w:r w:rsidRPr="00C318BF">
        <w:rPr>
          <w:rFonts w:ascii="Arial" w:hAnsi="Arial" w:cs="Arial"/>
          <w:i/>
          <w:iCs/>
          <w:sz w:val="24"/>
          <w:szCs w:val="24"/>
        </w:rPr>
        <w:t>To analyse the results obtained from primary research and to explore young people’s cognition of e-sports and their attitudes towards the future development of e-sports</w:t>
      </w:r>
      <w:r>
        <w:rPr>
          <w:rFonts w:ascii="Arial" w:hAnsi="Arial" w:cs="Arial"/>
          <w:i/>
          <w:iCs/>
          <w:sz w:val="24"/>
          <w:szCs w:val="24"/>
        </w:rPr>
        <w:t>.</w:t>
      </w:r>
    </w:p>
    <w:p w14:paraId="3BD14A2A" w14:textId="77777777" w:rsidR="00785208" w:rsidRDefault="00785208" w:rsidP="00785208">
      <w:pPr>
        <w:spacing w:line="480" w:lineRule="auto"/>
        <w:rPr>
          <w:rFonts w:ascii="Arial" w:hAnsi="Arial" w:cs="Arial"/>
          <w:sz w:val="24"/>
          <w:szCs w:val="24"/>
        </w:rPr>
      </w:pPr>
      <w:r>
        <w:rPr>
          <w:rFonts w:ascii="Arial" w:hAnsi="Arial" w:cs="Arial"/>
          <w:sz w:val="24"/>
          <w:szCs w:val="24"/>
        </w:rPr>
        <w:t xml:space="preserve">This objective is accomplished by using SPSS software and WJX online SPSS (wjx.cn). </w:t>
      </w:r>
      <w:r w:rsidRPr="00C318BF">
        <w:rPr>
          <w:rFonts w:ascii="Arial" w:hAnsi="Arial" w:cs="Arial"/>
          <w:sz w:val="24"/>
          <w:szCs w:val="24"/>
        </w:rPr>
        <w:t xml:space="preserve">Descriptive statistics were provided using </w:t>
      </w:r>
      <w:r>
        <w:rPr>
          <w:rFonts w:ascii="Arial" w:hAnsi="Arial" w:cs="Arial"/>
          <w:sz w:val="24"/>
          <w:szCs w:val="24"/>
        </w:rPr>
        <w:t>f</w:t>
      </w:r>
      <w:r w:rsidRPr="00C318BF">
        <w:rPr>
          <w:rFonts w:ascii="Arial" w:hAnsi="Arial" w:cs="Arial"/>
          <w:sz w:val="24"/>
          <w:szCs w:val="24"/>
        </w:rPr>
        <w:t>requency analysis results</w:t>
      </w:r>
      <w:r>
        <w:rPr>
          <w:rFonts w:ascii="Arial" w:hAnsi="Arial" w:cs="Arial"/>
          <w:sz w:val="24"/>
          <w:szCs w:val="24"/>
        </w:rPr>
        <w:t>. Further analyses were conducted by Chi-Square, Independent T test and ANOVA.</w:t>
      </w:r>
    </w:p>
    <w:p w14:paraId="6716F749" w14:textId="77777777" w:rsidR="00785208" w:rsidRDefault="00785208" w:rsidP="00785208">
      <w:pPr>
        <w:spacing w:line="480" w:lineRule="auto"/>
        <w:rPr>
          <w:rFonts w:ascii="Arial" w:hAnsi="Arial" w:cs="Arial"/>
          <w:i/>
          <w:iCs/>
          <w:sz w:val="24"/>
          <w:szCs w:val="24"/>
        </w:rPr>
      </w:pPr>
      <w:r>
        <w:rPr>
          <w:rFonts w:ascii="Arial" w:hAnsi="Arial" w:cs="Arial"/>
          <w:sz w:val="24"/>
          <w:szCs w:val="24"/>
        </w:rPr>
        <w:t xml:space="preserve">4. </w:t>
      </w:r>
      <w:r w:rsidRPr="00C318BF">
        <w:rPr>
          <w:rFonts w:ascii="Arial" w:hAnsi="Arial" w:cs="Arial"/>
          <w:i/>
          <w:iCs/>
          <w:sz w:val="24"/>
          <w:szCs w:val="24"/>
        </w:rPr>
        <w:t>To understand practical implications of this research and provide some recommendations for the sustainable development of e-sports in the future</w:t>
      </w:r>
      <w:r>
        <w:rPr>
          <w:rFonts w:ascii="Arial" w:hAnsi="Arial" w:cs="Arial"/>
          <w:i/>
          <w:iCs/>
          <w:sz w:val="24"/>
          <w:szCs w:val="24"/>
        </w:rPr>
        <w:t>.</w:t>
      </w:r>
    </w:p>
    <w:p w14:paraId="7719970A" w14:textId="77777777" w:rsidR="00785208" w:rsidRPr="00C318BF" w:rsidRDefault="00785208" w:rsidP="0078520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his objective is accomplish based on the data analysis and previous research.</w:t>
      </w:r>
      <w:r w:rsidRPr="00C445F8">
        <w:t xml:space="preserve"> </w:t>
      </w:r>
      <w:r w:rsidRPr="00C445F8">
        <w:rPr>
          <w:rFonts w:ascii="Arial" w:hAnsi="Arial" w:cs="Arial"/>
          <w:sz w:val="24"/>
          <w:szCs w:val="24"/>
        </w:rPr>
        <w:t xml:space="preserve">It also provides some target </w:t>
      </w:r>
      <w:r>
        <w:rPr>
          <w:rFonts w:ascii="Arial" w:hAnsi="Arial" w:cs="Arial"/>
          <w:sz w:val="24"/>
          <w:szCs w:val="24"/>
        </w:rPr>
        <w:t>recommendations</w:t>
      </w:r>
      <w:r w:rsidRPr="00C445F8">
        <w:rPr>
          <w:rFonts w:ascii="Arial" w:hAnsi="Arial" w:cs="Arial"/>
          <w:sz w:val="24"/>
          <w:szCs w:val="24"/>
        </w:rPr>
        <w:t xml:space="preserve"> for the sustainable development of e-sports in the future</w:t>
      </w:r>
      <w:r>
        <w:rPr>
          <w:rFonts w:ascii="Arial" w:hAnsi="Arial" w:cs="Arial"/>
          <w:sz w:val="24"/>
          <w:szCs w:val="24"/>
        </w:rPr>
        <w:t>.</w:t>
      </w:r>
    </w:p>
    <w:p w14:paraId="2BC44D93"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6" w:name="_Toc71147310"/>
      <w:r w:rsidRPr="00DB0BA3">
        <w:rPr>
          <w:rFonts w:ascii="Calibri Light" w:hAnsi="Calibri Light" w:cs="Calibri Light"/>
          <w:b w:val="0"/>
          <w:bCs w:val="0"/>
          <w:color w:val="4472C4" w:themeColor="accent1"/>
          <w:sz w:val="28"/>
          <w:szCs w:val="28"/>
        </w:rPr>
        <w:t>5.3 Main Findings</w:t>
      </w:r>
      <w:bookmarkEnd w:id="86"/>
    </w:p>
    <w:p w14:paraId="24E0CC75" w14:textId="77777777" w:rsidR="00785208" w:rsidRDefault="00785208" w:rsidP="00785208">
      <w:pPr>
        <w:spacing w:line="480" w:lineRule="auto"/>
        <w:rPr>
          <w:rFonts w:ascii="Arial" w:hAnsi="Arial" w:cs="Arial"/>
          <w:sz w:val="24"/>
          <w:szCs w:val="28"/>
        </w:rPr>
      </w:pPr>
      <w:r w:rsidRPr="00C445F8">
        <w:rPr>
          <w:rFonts w:ascii="Arial" w:hAnsi="Arial" w:cs="Arial"/>
          <w:sz w:val="24"/>
          <w:szCs w:val="28"/>
        </w:rPr>
        <w:t>This research aimed to investigate young people’s views on e-sports and its sustainable development.</w:t>
      </w:r>
      <w:r>
        <w:rPr>
          <w:rFonts w:ascii="Arial" w:hAnsi="Arial" w:cs="Arial"/>
          <w:sz w:val="24"/>
          <w:szCs w:val="28"/>
        </w:rPr>
        <w:t xml:space="preserve"> </w:t>
      </w:r>
      <w:r w:rsidRPr="00C445F8">
        <w:rPr>
          <w:rFonts w:ascii="Arial" w:hAnsi="Arial" w:cs="Arial"/>
          <w:sz w:val="24"/>
          <w:szCs w:val="28"/>
        </w:rPr>
        <w:t>Main findings included</w:t>
      </w:r>
      <w:r>
        <w:rPr>
          <w:rFonts w:ascii="Arial" w:hAnsi="Arial" w:cs="Arial"/>
          <w:sz w:val="24"/>
          <w:szCs w:val="28"/>
        </w:rPr>
        <w:t xml:space="preserve"> </w:t>
      </w:r>
      <w:r w:rsidRPr="00C445F8">
        <w:rPr>
          <w:rFonts w:ascii="Arial" w:hAnsi="Arial" w:cs="Arial"/>
          <w:sz w:val="24"/>
          <w:szCs w:val="28"/>
        </w:rPr>
        <w:t>development potential of e-sports is greater than that of traditional sports</w:t>
      </w:r>
      <w:r>
        <w:rPr>
          <w:rFonts w:ascii="Arial" w:hAnsi="Arial" w:cs="Arial"/>
          <w:sz w:val="24"/>
          <w:szCs w:val="28"/>
        </w:rPr>
        <w:t xml:space="preserve">. </w:t>
      </w:r>
      <w:r w:rsidRPr="00C445F8">
        <w:rPr>
          <w:rFonts w:ascii="Arial" w:hAnsi="Arial" w:cs="Arial"/>
          <w:sz w:val="24"/>
          <w:szCs w:val="28"/>
        </w:rPr>
        <w:t>The study found that people generally believe that e-sports is a sport, and its future development trend is good</w:t>
      </w:r>
      <w:r>
        <w:rPr>
          <w:rFonts w:ascii="Arial" w:hAnsi="Arial" w:cs="Arial"/>
          <w:sz w:val="24"/>
          <w:szCs w:val="28"/>
        </w:rPr>
        <w:t xml:space="preserve">. </w:t>
      </w:r>
      <w:r w:rsidRPr="00736D31">
        <w:rPr>
          <w:rFonts w:ascii="Arial" w:hAnsi="Arial" w:cs="Arial"/>
          <w:sz w:val="24"/>
          <w:szCs w:val="28"/>
        </w:rPr>
        <w:t>However, for the long-term sustainable development of e-sports, it is not necessary to follow the institutionalization of traditional sports. The playability of games, capital investment and social recognition will play a more important role in the sustainable development of e-sports.</w:t>
      </w:r>
    </w:p>
    <w:p w14:paraId="5F1065FD" w14:textId="77777777" w:rsidR="00785208" w:rsidRDefault="00785208" w:rsidP="00785208">
      <w:pPr>
        <w:spacing w:line="480" w:lineRule="auto"/>
        <w:rPr>
          <w:rFonts w:ascii="Arial" w:hAnsi="Arial" w:cs="Arial"/>
          <w:sz w:val="24"/>
          <w:szCs w:val="28"/>
        </w:rPr>
      </w:pPr>
    </w:p>
    <w:p w14:paraId="132591AD" w14:textId="77777777" w:rsidR="00785208" w:rsidRPr="00C445F8" w:rsidRDefault="00785208" w:rsidP="00785208">
      <w:pPr>
        <w:spacing w:line="480" w:lineRule="auto"/>
        <w:rPr>
          <w:rFonts w:ascii="Arial" w:hAnsi="Arial" w:cs="Arial"/>
          <w:sz w:val="24"/>
          <w:szCs w:val="28"/>
        </w:rPr>
      </w:pPr>
      <w:r>
        <w:rPr>
          <w:rFonts w:ascii="Arial" w:hAnsi="Arial" w:cs="Arial" w:hint="eastAsia"/>
          <w:sz w:val="24"/>
          <w:szCs w:val="28"/>
        </w:rPr>
        <w:t>I</w:t>
      </w:r>
      <w:r>
        <w:rPr>
          <w:rFonts w:ascii="Arial" w:hAnsi="Arial" w:cs="Arial"/>
          <w:sz w:val="24"/>
          <w:szCs w:val="28"/>
        </w:rPr>
        <w:t>n addition, the study found that males</w:t>
      </w:r>
      <w:r w:rsidRPr="00736D31">
        <w:rPr>
          <w:rFonts w:ascii="Arial" w:hAnsi="Arial" w:cs="Arial"/>
          <w:sz w:val="24"/>
          <w:szCs w:val="28"/>
        </w:rPr>
        <w:t xml:space="preserve"> have a deeper understanding and love of e-sports than </w:t>
      </w:r>
      <w:r>
        <w:rPr>
          <w:rFonts w:ascii="Arial" w:hAnsi="Arial" w:cs="Arial"/>
          <w:sz w:val="24"/>
          <w:szCs w:val="28"/>
        </w:rPr>
        <w:t>females</w:t>
      </w:r>
      <w:r w:rsidRPr="00736D31">
        <w:rPr>
          <w:rFonts w:ascii="Arial" w:hAnsi="Arial" w:cs="Arial"/>
          <w:sz w:val="24"/>
          <w:szCs w:val="28"/>
        </w:rPr>
        <w:t xml:space="preserve">. </w:t>
      </w:r>
      <w:r>
        <w:rPr>
          <w:rFonts w:ascii="Arial" w:hAnsi="Arial" w:cs="Arial"/>
          <w:sz w:val="24"/>
          <w:szCs w:val="28"/>
        </w:rPr>
        <w:t>P</w:t>
      </w:r>
      <w:r w:rsidRPr="00736D31">
        <w:rPr>
          <w:rFonts w:ascii="Arial" w:hAnsi="Arial" w:cs="Arial"/>
          <w:sz w:val="24"/>
          <w:szCs w:val="28"/>
        </w:rPr>
        <w:t xml:space="preserve">eople between the ages of 23 and 26 are more optimistic about the sustainable development of e-sports. </w:t>
      </w:r>
      <w:r>
        <w:rPr>
          <w:rFonts w:ascii="Arial" w:hAnsi="Arial" w:cs="Arial"/>
          <w:sz w:val="24"/>
          <w:szCs w:val="28"/>
        </w:rPr>
        <w:t>The main forces of e-sports are undergraduate and the people who have a b</w:t>
      </w:r>
      <w:r w:rsidRPr="003A44BB">
        <w:rPr>
          <w:rFonts w:ascii="Arial" w:hAnsi="Arial" w:cs="Arial"/>
          <w:sz w:val="24"/>
          <w:szCs w:val="28"/>
        </w:rPr>
        <w:t xml:space="preserve">achelor </w:t>
      </w:r>
      <w:r>
        <w:rPr>
          <w:rFonts w:ascii="Arial" w:hAnsi="Arial" w:cs="Arial"/>
          <w:sz w:val="24"/>
          <w:szCs w:val="28"/>
        </w:rPr>
        <w:t>d</w:t>
      </w:r>
      <w:r w:rsidRPr="003A44BB">
        <w:rPr>
          <w:rFonts w:ascii="Arial" w:hAnsi="Arial" w:cs="Arial"/>
          <w:sz w:val="24"/>
          <w:szCs w:val="28"/>
        </w:rPr>
        <w:t>egree</w:t>
      </w:r>
      <w:r>
        <w:rPr>
          <w:rFonts w:ascii="Arial" w:hAnsi="Arial" w:cs="Arial"/>
          <w:sz w:val="24"/>
          <w:szCs w:val="28"/>
        </w:rPr>
        <w:t>.</w:t>
      </w:r>
    </w:p>
    <w:p w14:paraId="23524981"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7" w:name="_Toc71147311"/>
      <w:r w:rsidRPr="00DB0BA3">
        <w:rPr>
          <w:rFonts w:ascii="Calibri Light" w:hAnsi="Calibri Light" w:cs="Calibri Light"/>
          <w:b w:val="0"/>
          <w:bCs w:val="0"/>
          <w:color w:val="4472C4" w:themeColor="accent1"/>
          <w:sz w:val="28"/>
          <w:szCs w:val="28"/>
        </w:rPr>
        <w:t>5.4 Implications</w:t>
      </w:r>
      <w:bookmarkEnd w:id="87"/>
    </w:p>
    <w:p w14:paraId="26DAA16C" w14:textId="77777777" w:rsidR="00785208" w:rsidRPr="00CC0C96" w:rsidRDefault="00785208" w:rsidP="00785208">
      <w:pPr>
        <w:spacing w:line="480" w:lineRule="auto"/>
        <w:rPr>
          <w:rFonts w:ascii="Arial" w:hAnsi="Arial" w:cs="Arial"/>
          <w:sz w:val="24"/>
          <w:szCs w:val="28"/>
        </w:rPr>
      </w:pPr>
      <w:r w:rsidRPr="00CC0C96">
        <w:rPr>
          <w:rFonts w:ascii="Arial" w:hAnsi="Arial" w:cs="Arial"/>
          <w:sz w:val="24"/>
          <w:szCs w:val="28"/>
        </w:rPr>
        <w:t>The implication of this research is to explore the possibility of the sustainable development of e-sports in a further step. Previous stud</w:t>
      </w:r>
      <w:r>
        <w:rPr>
          <w:rFonts w:ascii="Arial" w:hAnsi="Arial" w:cs="Arial"/>
          <w:sz w:val="24"/>
          <w:szCs w:val="28"/>
        </w:rPr>
        <w:t>y (</w:t>
      </w:r>
      <w:proofErr w:type="spellStart"/>
      <w:r>
        <w:rPr>
          <w:rFonts w:ascii="Arial" w:hAnsi="Arial" w:cs="Arial"/>
          <w:sz w:val="24"/>
          <w:szCs w:val="28"/>
        </w:rPr>
        <w:t>Heere</w:t>
      </w:r>
      <w:proofErr w:type="spellEnd"/>
      <w:r>
        <w:rPr>
          <w:rFonts w:ascii="Arial" w:hAnsi="Arial" w:cs="Arial"/>
          <w:sz w:val="24"/>
          <w:szCs w:val="28"/>
        </w:rPr>
        <w:t>, 2018)</w:t>
      </w:r>
      <w:r w:rsidRPr="00CC0C96">
        <w:rPr>
          <w:rFonts w:ascii="Arial" w:hAnsi="Arial" w:cs="Arial"/>
          <w:sz w:val="24"/>
          <w:szCs w:val="28"/>
        </w:rPr>
        <w:t xml:space="preserve"> believe</w:t>
      </w:r>
      <w:r>
        <w:rPr>
          <w:rFonts w:ascii="Arial" w:hAnsi="Arial" w:cs="Arial"/>
          <w:sz w:val="24"/>
          <w:szCs w:val="28"/>
        </w:rPr>
        <w:t>s</w:t>
      </w:r>
      <w:r w:rsidRPr="00CC0C96">
        <w:rPr>
          <w:rFonts w:ascii="Arial" w:hAnsi="Arial" w:cs="Arial"/>
          <w:sz w:val="24"/>
          <w:szCs w:val="28"/>
        </w:rPr>
        <w:t xml:space="preserve"> that e-sports </w:t>
      </w:r>
      <w:r>
        <w:rPr>
          <w:rFonts w:ascii="Arial" w:hAnsi="Arial" w:cs="Arial"/>
          <w:sz w:val="24"/>
          <w:szCs w:val="28"/>
        </w:rPr>
        <w:t>is</w:t>
      </w:r>
      <w:r w:rsidRPr="00CC0C96">
        <w:rPr>
          <w:rFonts w:ascii="Arial" w:hAnsi="Arial" w:cs="Arial"/>
          <w:sz w:val="24"/>
          <w:szCs w:val="28"/>
        </w:rPr>
        <w:t xml:space="preserve"> a manifestation of sports, so e-sports needs to match the traditional sports system. Since then, </w:t>
      </w:r>
      <w:proofErr w:type="spellStart"/>
      <w:r>
        <w:rPr>
          <w:rFonts w:ascii="Arial" w:hAnsi="Arial" w:cs="Arial"/>
          <w:sz w:val="24"/>
          <w:szCs w:val="28"/>
        </w:rPr>
        <w:t>Summerley</w:t>
      </w:r>
      <w:proofErr w:type="spellEnd"/>
      <w:r>
        <w:rPr>
          <w:rFonts w:ascii="Arial" w:hAnsi="Arial" w:cs="Arial"/>
          <w:sz w:val="24"/>
          <w:szCs w:val="28"/>
        </w:rPr>
        <w:t xml:space="preserve"> (2019)</w:t>
      </w:r>
      <w:r w:rsidRPr="00CC0C96">
        <w:rPr>
          <w:rFonts w:ascii="Arial" w:hAnsi="Arial" w:cs="Arial"/>
          <w:sz w:val="24"/>
          <w:szCs w:val="28"/>
        </w:rPr>
        <w:t xml:space="preserve"> believe</w:t>
      </w:r>
      <w:r>
        <w:rPr>
          <w:rFonts w:ascii="Arial" w:hAnsi="Arial" w:cs="Arial"/>
          <w:sz w:val="24"/>
          <w:szCs w:val="28"/>
        </w:rPr>
        <w:t>s</w:t>
      </w:r>
      <w:r w:rsidRPr="00CC0C96">
        <w:rPr>
          <w:rFonts w:ascii="Arial" w:hAnsi="Arial" w:cs="Arial"/>
          <w:sz w:val="24"/>
          <w:szCs w:val="28"/>
        </w:rPr>
        <w:t xml:space="preserve"> that the institutionalization of e-sports is </w:t>
      </w:r>
      <w:r>
        <w:rPr>
          <w:rFonts w:ascii="Arial" w:hAnsi="Arial" w:cs="Arial"/>
          <w:sz w:val="24"/>
          <w:szCs w:val="28"/>
        </w:rPr>
        <w:t>significant</w:t>
      </w:r>
      <w:r w:rsidRPr="00CC0C96">
        <w:rPr>
          <w:rFonts w:ascii="Arial" w:hAnsi="Arial" w:cs="Arial"/>
          <w:sz w:val="24"/>
          <w:szCs w:val="28"/>
        </w:rPr>
        <w:t xml:space="preserve"> for the long-term development of e-sport</w:t>
      </w:r>
      <w:r>
        <w:rPr>
          <w:rFonts w:ascii="Arial" w:hAnsi="Arial" w:cs="Arial"/>
          <w:sz w:val="24"/>
          <w:szCs w:val="28"/>
        </w:rPr>
        <w:t>. Through this research, it has found that</w:t>
      </w:r>
      <w:r w:rsidRPr="00CC0C96">
        <w:t xml:space="preserve"> </w:t>
      </w:r>
      <w:r w:rsidRPr="00CC0C96">
        <w:rPr>
          <w:rFonts w:ascii="Arial" w:hAnsi="Arial" w:cs="Arial"/>
          <w:sz w:val="24"/>
          <w:szCs w:val="28"/>
        </w:rPr>
        <w:t>sustainable development of e-sports is more important to the playability</w:t>
      </w:r>
      <w:r>
        <w:rPr>
          <w:rFonts w:ascii="Arial" w:hAnsi="Arial" w:cs="Arial"/>
          <w:sz w:val="24"/>
          <w:szCs w:val="28"/>
        </w:rPr>
        <w:t xml:space="preserve"> of the game</w:t>
      </w:r>
      <w:r w:rsidRPr="00CC0C96">
        <w:rPr>
          <w:rFonts w:ascii="Arial" w:hAnsi="Arial" w:cs="Arial"/>
          <w:sz w:val="24"/>
          <w:szCs w:val="28"/>
        </w:rPr>
        <w:t>, capital investment and social recognition</w:t>
      </w:r>
      <w:r>
        <w:rPr>
          <w:rFonts w:ascii="Arial" w:hAnsi="Arial" w:cs="Arial"/>
          <w:sz w:val="24"/>
          <w:szCs w:val="28"/>
        </w:rPr>
        <w:t>.</w:t>
      </w:r>
      <w:r w:rsidRPr="00CC0C96">
        <w:t xml:space="preserve"> </w:t>
      </w:r>
      <w:r w:rsidRPr="00CC0C96">
        <w:rPr>
          <w:rFonts w:ascii="Arial" w:hAnsi="Arial" w:cs="Arial"/>
          <w:sz w:val="24"/>
          <w:szCs w:val="28"/>
        </w:rPr>
        <w:t>Therefore, the sustainable development of e-sports needs to consider the characteristics of e-sports itself, rather than excessive pursuit of the impact of institutionalization on e-sports</w:t>
      </w:r>
      <w:r>
        <w:rPr>
          <w:rFonts w:ascii="Arial" w:hAnsi="Arial" w:cs="Arial" w:hint="eastAsia"/>
          <w:sz w:val="24"/>
          <w:szCs w:val="28"/>
        </w:rPr>
        <w:t>.</w:t>
      </w:r>
    </w:p>
    <w:p w14:paraId="2C6F719F"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8" w:name="_Toc71147312"/>
      <w:r w:rsidRPr="00DB0BA3">
        <w:rPr>
          <w:rFonts w:ascii="Calibri Light" w:hAnsi="Calibri Light" w:cs="Calibri Light"/>
          <w:b w:val="0"/>
          <w:bCs w:val="0"/>
          <w:color w:val="4472C4" w:themeColor="accent1"/>
          <w:sz w:val="28"/>
          <w:szCs w:val="28"/>
        </w:rPr>
        <w:t>5.5 Recommendations</w:t>
      </w:r>
      <w:bookmarkEnd w:id="88"/>
    </w:p>
    <w:p w14:paraId="4A669BE1" w14:textId="77777777" w:rsidR="00785208" w:rsidRDefault="00785208" w:rsidP="00785208">
      <w:pPr>
        <w:spacing w:line="480" w:lineRule="auto"/>
        <w:rPr>
          <w:rFonts w:ascii="Arial" w:hAnsi="Arial" w:cs="Arial"/>
          <w:sz w:val="24"/>
          <w:szCs w:val="28"/>
        </w:rPr>
      </w:pPr>
      <w:r>
        <w:rPr>
          <w:rFonts w:ascii="Arial" w:hAnsi="Arial" w:cs="Arial"/>
          <w:sz w:val="24"/>
          <w:szCs w:val="28"/>
        </w:rPr>
        <w:t>According to present study, specific recommendations can be made:</w:t>
      </w:r>
    </w:p>
    <w:p w14:paraId="5D76ECA4" w14:textId="77777777" w:rsidR="00785208" w:rsidRDefault="00785208" w:rsidP="00785208">
      <w:pPr>
        <w:spacing w:line="480" w:lineRule="auto"/>
        <w:rPr>
          <w:rFonts w:ascii="Arial" w:hAnsi="Arial" w:cs="Arial"/>
          <w:sz w:val="24"/>
          <w:szCs w:val="28"/>
        </w:rPr>
      </w:pPr>
    </w:p>
    <w:p w14:paraId="36612A9E" w14:textId="77777777" w:rsidR="00785208" w:rsidRPr="008C065B" w:rsidRDefault="00785208" w:rsidP="00785208">
      <w:pPr>
        <w:spacing w:line="480" w:lineRule="auto"/>
        <w:rPr>
          <w:rFonts w:ascii="Arial" w:hAnsi="Arial" w:cs="Arial"/>
          <w:sz w:val="24"/>
          <w:szCs w:val="28"/>
        </w:rPr>
      </w:pPr>
      <w:r w:rsidRPr="008C065B">
        <w:rPr>
          <w:rFonts w:ascii="Arial" w:hAnsi="Arial" w:cs="Arial"/>
          <w:sz w:val="24"/>
          <w:szCs w:val="28"/>
        </w:rPr>
        <w:t xml:space="preserve">E-sports needs to consider its own development in the current environment. It takes time for e-sports to develop in a sustainable future. After all, the institutionalization of </w:t>
      </w:r>
      <w:r w:rsidRPr="008C065B">
        <w:rPr>
          <w:rFonts w:ascii="Arial" w:hAnsi="Arial" w:cs="Arial"/>
          <w:sz w:val="24"/>
          <w:szCs w:val="28"/>
        </w:rPr>
        <w:lastRenderedPageBreak/>
        <w:t xml:space="preserve">traditional sports has gradually taken shape after a long period of development. The </w:t>
      </w:r>
      <w:r>
        <w:rPr>
          <w:rFonts w:ascii="Arial" w:hAnsi="Arial" w:cs="Arial"/>
          <w:sz w:val="24"/>
          <w:szCs w:val="28"/>
        </w:rPr>
        <w:t>recommendations</w:t>
      </w:r>
      <w:r w:rsidRPr="008C065B">
        <w:rPr>
          <w:rFonts w:ascii="Arial" w:hAnsi="Arial" w:cs="Arial"/>
          <w:sz w:val="24"/>
          <w:szCs w:val="28"/>
        </w:rPr>
        <w:t xml:space="preserve"> for e-sports are to make the e-sports game playable, ensur</w:t>
      </w:r>
      <w:r>
        <w:rPr>
          <w:rFonts w:ascii="Arial" w:hAnsi="Arial" w:cs="Arial"/>
          <w:sz w:val="24"/>
          <w:szCs w:val="28"/>
        </w:rPr>
        <w:t>ing</w:t>
      </w:r>
      <w:r w:rsidRPr="008C065B">
        <w:rPr>
          <w:rFonts w:ascii="Arial" w:hAnsi="Arial" w:cs="Arial"/>
          <w:sz w:val="24"/>
          <w:szCs w:val="28"/>
        </w:rPr>
        <w:t xml:space="preserve"> the popularity of the game and the participation of players</w:t>
      </w:r>
      <w:r>
        <w:rPr>
          <w:rFonts w:ascii="Arial" w:hAnsi="Arial" w:cs="Arial"/>
          <w:sz w:val="24"/>
          <w:szCs w:val="28"/>
        </w:rPr>
        <w:t>.</w:t>
      </w:r>
      <w:r w:rsidRPr="008C065B">
        <w:rPr>
          <w:rFonts w:ascii="Arial" w:hAnsi="Arial" w:cs="Arial"/>
          <w:sz w:val="24"/>
          <w:szCs w:val="28"/>
        </w:rPr>
        <w:t xml:space="preserve"> </w:t>
      </w:r>
      <w:r>
        <w:rPr>
          <w:rFonts w:ascii="Arial" w:hAnsi="Arial" w:cs="Arial"/>
          <w:sz w:val="24"/>
          <w:szCs w:val="28"/>
        </w:rPr>
        <w:t>Secondly,</w:t>
      </w:r>
      <w:r w:rsidRPr="008C065B">
        <w:rPr>
          <w:rFonts w:ascii="Arial" w:hAnsi="Arial" w:cs="Arial"/>
          <w:sz w:val="24"/>
          <w:szCs w:val="28"/>
        </w:rPr>
        <w:t xml:space="preserve"> expand</w:t>
      </w:r>
      <w:r>
        <w:rPr>
          <w:rFonts w:ascii="Arial" w:hAnsi="Arial" w:cs="Arial"/>
          <w:sz w:val="24"/>
          <w:szCs w:val="28"/>
        </w:rPr>
        <w:t>ing</w:t>
      </w:r>
      <w:r w:rsidRPr="008C065B">
        <w:rPr>
          <w:rFonts w:ascii="Arial" w:hAnsi="Arial" w:cs="Arial"/>
          <w:sz w:val="24"/>
          <w:szCs w:val="28"/>
        </w:rPr>
        <w:t xml:space="preserve"> the scale of capital to make it bigger and stronger. Finally, it is necessary to further improve the social recognition of e-sports. Only in this way can </w:t>
      </w:r>
      <w:r>
        <w:rPr>
          <w:rFonts w:ascii="Arial" w:hAnsi="Arial" w:cs="Arial"/>
          <w:sz w:val="24"/>
          <w:szCs w:val="28"/>
        </w:rPr>
        <w:t>e-sports</w:t>
      </w:r>
      <w:r w:rsidRPr="008C065B">
        <w:rPr>
          <w:rFonts w:ascii="Arial" w:hAnsi="Arial" w:cs="Arial"/>
          <w:sz w:val="24"/>
          <w:szCs w:val="28"/>
        </w:rPr>
        <w:t xml:space="preserve"> achieve sustainable development and prepare for the possible institutionalization in the future.</w:t>
      </w:r>
    </w:p>
    <w:p w14:paraId="48ACBD79"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89" w:name="_Toc71147313"/>
      <w:r w:rsidRPr="00DB0BA3">
        <w:rPr>
          <w:rFonts w:ascii="Calibri Light" w:hAnsi="Calibri Light" w:cs="Calibri Light"/>
          <w:b w:val="0"/>
          <w:bCs w:val="0"/>
          <w:color w:val="4472C4" w:themeColor="accent1"/>
          <w:sz w:val="28"/>
          <w:szCs w:val="28"/>
        </w:rPr>
        <w:t>5.6 Limitations</w:t>
      </w:r>
      <w:bookmarkEnd w:id="89"/>
    </w:p>
    <w:p w14:paraId="25EDAF23" w14:textId="239E102F" w:rsidR="00785208" w:rsidRPr="006072C7" w:rsidRDefault="00785208" w:rsidP="00785208">
      <w:pPr>
        <w:spacing w:line="480" w:lineRule="auto"/>
        <w:rPr>
          <w:rFonts w:ascii="Arial" w:hAnsi="Arial" w:cs="Arial"/>
          <w:sz w:val="24"/>
          <w:szCs w:val="28"/>
        </w:rPr>
      </w:pPr>
      <w:r w:rsidRPr="006072C7">
        <w:rPr>
          <w:rFonts w:ascii="Arial" w:hAnsi="Arial" w:cs="Arial"/>
          <w:sz w:val="24"/>
          <w:szCs w:val="28"/>
        </w:rPr>
        <w:t xml:space="preserve">Covid-19 is a major limitation of this </w:t>
      </w:r>
      <w:r w:rsidR="003150B2">
        <w:rPr>
          <w:rFonts w:ascii="Arial" w:hAnsi="Arial" w:cs="Arial"/>
          <w:sz w:val="24"/>
          <w:szCs w:val="28"/>
        </w:rPr>
        <w:t>dissertation</w:t>
      </w:r>
      <w:r w:rsidRPr="006072C7">
        <w:rPr>
          <w:rFonts w:ascii="Arial" w:hAnsi="Arial" w:cs="Arial"/>
          <w:sz w:val="24"/>
          <w:szCs w:val="28"/>
        </w:rPr>
        <w:t>. When the original plan was to conduct this study, it was planned to use both qualitative and quantitative methods to collect data. However, due to the inconvenience caused by covid-19</w:t>
      </w:r>
      <w:r>
        <w:rPr>
          <w:rFonts w:ascii="Arial" w:hAnsi="Arial" w:cs="Arial"/>
          <w:sz w:val="24"/>
          <w:szCs w:val="28"/>
        </w:rPr>
        <w:t xml:space="preserve"> (</w:t>
      </w:r>
      <w:proofErr w:type="spellStart"/>
      <w:r>
        <w:rPr>
          <w:rFonts w:ascii="Arial" w:hAnsi="Arial" w:cs="Arial"/>
          <w:sz w:val="24"/>
          <w:szCs w:val="28"/>
        </w:rPr>
        <w:t>Hur</w:t>
      </w:r>
      <w:proofErr w:type="spellEnd"/>
      <w:r>
        <w:rPr>
          <w:rFonts w:ascii="Arial" w:hAnsi="Arial" w:cs="Arial"/>
          <w:sz w:val="24"/>
          <w:szCs w:val="28"/>
        </w:rPr>
        <w:t xml:space="preserve"> and Chang, 2020)</w:t>
      </w:r>
      <w:r w:rsidRPr="006072C7">
        <w:rPr>
          <w:rFonts w:ascii="Arial" w:hAnsi="Arial" w:cs="Arial"/>
          <w:sz w:val="24"/>
          <w:szCs w:val="28"/>
        </w:rPr>
        <w:t xml:space="preserve">, the interview </w:t>
      </w:r>
      <w:r>
        <w:rPr>
          <w:rFonts w:ascii="Arial" w:hAnsi="Arial" w:cs="Arial"/>
          <w:sz w:val="24"/>
          <w:szCs w:val="28"/>
        </w:rPr>
        <w:t>approach</w:t>
      </w:r>
      <w:r w:rsidRPr="006072C7">
        <w:rPr>
          <w:rFonts w:ascii="Arial" w:hAnsi="Arial" w:cs="Arial"/>
          <w:sz w:val="24"/>
          <w:szCs w:val="28"/>
        </w:rPr>
        <w:t xml:space="preserve"> was abandoned. </w:t>
      </w:r>
      <w:r>
        <w:rPr>
          <w:rFonts w:ascii="Arial" w:hAnsi="Arial" w:cs="Arial"/>
          <w:sz w:val="24"/>
          <w:szCs w:val="28"/>
        </w:rPr>
        <w:t>Secondly,</w:t>
      </w:r>
      <w:r w:rsidRPr="006072C7">
        <w:rPr>
          <w:rFonts w:ascii="Arial" w:hAnsi="Arial" w:cs="Arial"/>
          <w:sz w:val="24"/>
          <w:szCs w:val="28"/>
        </w:rPr>
        <w:t xml:space="preserve"> </w:t>
      </w:r>
      <w:r>
        <w:rPr>
          <w:rFonts w:ascii="Arial" w:hAnsi="Arial" w:cs="Arial"/>
          <w:sz w:val="24"/>
          <w:szCs w:val="28"/>
        </w:rPr>
        <w:t>due to the</w:t>
      </w:r>
      <w:r w:rsidRPr="006072C7">
        <w:rPr>
          <w:rFonts w:ascii="Arial" w:hAnsi="Arial" w:cs="Arial"/>
          <w:sz w:val="24"/>
          <w:szCs w:val="28"/>
        </w:rPr>
        <w:t xml:space="preserve"> limitation of time and word count</w:t>
      </w:r>
      <w:r>
        <w:rPr>
          <w:rFonts w:ascii="Arial" w:hAnsi="Arial" w:cs="Arial"/>
          <w:sz w:val="24"/>
          <w:szCs w:val="28"/>
        </w:rPr>
        <w:t>, t</w:t>
      </w:r>
      <w:r w:rsidRPr="006072C7">
        <w:rPr>
          <w:rFonts w:ascii="Arial" w:hAnsi="Arial" w:cs="Arial"/>
          <w:sz w:val="24"/>
          <w:szCs w:val="28"/>
        </w:rPr>
        <w:t xml:space="preserve">his </w:t>
      </w:r>
      <w:r>
        <w:rPr>
          <w:rFonts w:ascii="Arial" w:hAnsi="Arial" w:cs="Arial"/>
          <w:sz w:val="24"/>
          <w:szCs w:val="28"/>
        </w:rPr>
        <w:t>study</w:t>
      </w:r>
      <w:r w:rsidRPr="006072C7">
        <w:rPr>
          <w:rFonts w:ascii="Arial" w:hAnsi="Arial" w:cs="Arial"/>
          <w:sz w:val="24"/>
          <w:szCs w:val="28"/>
        </w:rPr>
        <w:t xml:space="preserve"> uses questionnaires to collect data</w:t>
      </w:r>
      <w:r>
        <w:rPr>
          <w:rFonts w:ascii="Arial" w:hAnsi="Arial" w:cs="Arial"/>
          <w:sz w:val="24"/>
          <w:szCs w:val="28"/>
        </w:rPr>
        <w:t>.</w:t>
      </w:r>
    </w:p>
    <w:p w14:paraId="2A64A5F0"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90" w:name="_Toc71147314"/>
      <w:r w:rsidRPr="00DB0BA3">
        <w:rPr>
          <w:rFonts w:ascii="Calibri Light" w:hAnsi="Calibri Light" w:cs="Calibri Light"/>
          <w:b w:val="0"/>
          <w:bCs w:val="0"/>
          <w:color w:val="4472C4" w:themeColor="accent1"/>
          <w:sz w:val="28"/>
          <w:szCs w:val="28"/>
        </w:rPr>
        <w:t>5.7 Further Research</w:t>
      </w:r>
      <w:bookmarkEnd w:id="90"/>
    </w:p>
    <w:p w14:paraId="723EA1F4" w14:textId="77777777" w:rsidR="00785208" w:rsidRPr="00666187" w:rsidRDefault="00785208" w:rsidP="00785208">
      <w:pPr>
        <w:spacing w:line="480" w:lineRule="auto"/>
        <w:rPr>
          <w:rFonts w:ascii="Arial" w:hAnsi="Arial" w:cs="Arial"/>
          <w:sz w:val="24"/>
          <w:szCs w:val="28"/>
        </w:rPr>
      </w:pPr>
      <w:r w:rsidRPr="00666187">
        <w:rPr>
          <w:rFonts w:ascii="Arial" w:hAnsi="Arial" w:cs="Arial"/>
          <w:sz w:val="24"/>
          <w:szCs w:val="28"/>
        </w:rPr>
        <w:t>For future research, using both qualitative and quantitative analysis methods will be more conducive to research.</w:t>
      </w:r>
      <w:r w:rsidRPr="00666187">
        <w:t xml:space="preserve"> </w:t>
      </w:r>
      <w:r w:rsidRPr="00666187">
        <w:rPr>
          <w:rFonts w:ascii="Arial" w:hAnsi="Arial" w:cs="Arial"/>
          <w:sz w:val="24"/>
          <w:szCs w:val="28"/>
        </w:rPr>
        <w:t>Qualitative analysis will provide a detailed and rich understanding</w:t>
      </w:r>
      <w:r>
        <w:rPr>
          <w:rFonts w:ascii="Arial" w:hAnsi="Arial" w:cs="Arial"/>
          <w:sz w:val="24"/>
          <w:szCs w:val="28"/>
        </w:rPr>
        <w:t xml:space="preserve"> of e-sports sustainable development. It will provide more </w:t>
      </w:r>
      <w:r w:rsidRPr="00E53F90">
        <w:rPr>
          <w:rFonts w:ascii="Arial" w:hAnsi="Arial" w:cs="Arial"/>
          <w:sz w:val="24"/>
          <w:szCs w:val="28"/>
        </w:rPr>
        <w:t>factors that have an impact on the sustainable development of e-sports.</w:t>
      </w:r>
      <w:r>
        <w:rPr>
          <w:rFonts w:ascii="Arial" w:hAnsi="Arial" w:cs="Arial"/>
          <w:sz w:val="24"/>
          <w:szCs w:val="28"/>
        </w:rPr>
        <w:t xml:space="preserve"> Another </w:t>
      </w:r>
      <w:r w:rsidRPr="00E53F90">
        <w:rPr>
          <w:rFonts w:ascii="Arial" w:hAnsi="Arial" w:cs="Arial"/>
          <w:sz w:val="24"/>
          <w:szCs w:val="28"/>
        </w:rPr>
        <w:t>is the definition of the term "young". The range of 18-30 years old may be smaller, and 16-35 years old may be more appropriate</w:t>
      </w:r>
      <w:r>
        <w:rPr>
          <w:rFonts w:ascii="Arial" w:hAnsi="Arial" w:cs="Arial"/>
          <w:sz w:val="24"/>
          <w:szCs w:val="28"/>
        </w:rPr>
        <w:t xml:space="preserve"> for further research</w:t>
      </w:r>
      <w:r w:rsidRPr="00E53F90">
        <w:rPr>
          <w:rFonts w:ascii="Arial" w:hAnsi="Arial" w:cs="Arial"/>
          <w:sz w:val="24"/>
          <w:szCs w:val="28"/>
        </w:rPr>
        <w:t>.</w:t>
      </w:r>
    </w:p>
    <w:p w14:paraId="67D80F90"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91" w:name="_Toc71147315"/>
      <w:r w:rsidRPr="00DB0BA3">
        <w:rPr>
          <w:rFonts w:ascii="Calibri Light" w:hAnsi="Calibri Light" w:cs="Calibri Light"/>
          <w:b w:val="0"/>
          <w:bCs w:val="0"/>
          <w:color w:val="4472C4" w:themeColor="accent1"/>
          <w:sz w:val="28"/>
          <w:szCs w:val="28"/>
        </w:rPr>
        <w:lastRenderedPageBreak/>
        <w:t>5.8 Self-Reflection</w:t>
      </w:r>
      <w:bookmarkEnd w:id="91"/>
    </w:p>
    <w:p w14:paraId="66DA0650" w14:textId="77777777" w:rsidR="00785208" w:rsidRPr="00BC62F9" w:rsidRDefault="00785208" w:rsidP="00785208">
      <w:pPr>
        <w:spacing w:line="480" w:lineRule="auto"/>
        <w:rPr>
          <w:rFonts w:ascii="Arial" w:hAnsi="Arial" w:cs="Arial"/>
          <w:sz w:val="24"/>
          <w:szCs w:val="28"/>
        </w:rPr>
      </w:pPr>
      <w:bookmarkStart w:id="92" w:name="_Hlk70897317"/>
      <w:r w:rsidRPr="00BC62F9">
        <w:rPr>
          <w:rFonts w:ascii="Arial" w:hAnsi="Arial" w:cs="Arial"/>
          <w:sz w:val="24"/>
          <w:szCs w:val="28"/>
        </w:rPr>
        <w:t xml:space="preserve">The purpose of this research is to investigate young people's views on e-sports and its sustainable development. </w:t>
      </w:r>
      <w:r>
        <w:rPr>
          <w:rFonts w:ascii="Arial" w:hAnsi="Arial" w:cs="Arial"/>
          <w:sz w:val="24"/>
          <w:szCs w:val="28"/>
        </w:rPr>
        <w:t xml:space="preserve">It is </w:t>
      </w:r>
      <w:r w:rsidRPr="00BC62F9">
        <w:rPr>
          <w:rFonts w:ascii="Arial" w:hAnsi="Arial" w:cs="Arial"/>
          <w:sz w:val="24"/>
          <w:szCs w:val="28"/>
        </w:rPr>
        <w:t xml:space="preserve">the research driven by researchers' </w:t>
      </w:r>
      <w:r>
        <w:rPr>
          <w:rFonts w:ascii="Arial" w:hAnsi="Arial" w:cs="Arial"/>
          <w:sz w:val="24"/>
          <w:szCs w:val="28"/>
        </w:rPr>
        <w:t>passion</w:t>
      </w:r>
      <w:r w:rsidRPr="00BC62F9">
        <w:rPr>
          <w:rFonts w:ascii="Arial" w:hAnsi="Arial" w:cs="Arial"/>
          <w:sz w:val="24"/>
          <w:szCs w:val="28"/>
        </w:rPr>
        <w:t xml:space="preserve"> </w:t>
      </w:r>
      <w:r>
        <w:rPr>
          <w:rFonts w:ascii="Arial" w:hAnsi="Arial" w:cs="Arial"/>
          <w:sz w:val="24"/>
          <w:szCs w:val="28"/>
        </w:rPr>
        <w:t>for</w:t>
      </w:r>
      <w:r w:rsidRPr="00BC62F9">
        <w:rPr>
          <w:rFonts w:ascii="Arial" w:hAnsi="Arial" w:cs="Arial"/>
          <w:sz w:val="24"/>
          <w:szCs w:val="28"/>
        </w:rPr>
        <w:t xml:space="preserve"> e-sports and </w:t>
      </w:r>
      <w:r>
        <w:rPr>
          <w:rFonts w:ascii="Arial" w:hAnsi="Arial" w:cs="Arial"/>
          <w:sz w:val="24"/>
          <w:szCs w:val="28"/>
        </w:rPr>
        <w:t>desire for</w:t>
      </w:r>
      <w:r w:rsidRPr="00BC62F9">
        <w:rPr>
          <w:rFonts w:ascii="Arial" w:hAnsi="Arial" w:cs="Arial"/>
          <w:sz w:val="24"/>
          <w:szCs w:val="28"/>
        </w:rPr>
        <w:t xml:space="preserve"> understand</w:t>
      </w:r>
      <w:r>
        <w:rPr>
          <w:rFonts w:ascii="Arial" w:hAnsi="Arial" w:cs="Arial"/>
          <w:sz w:val="24"/>
          <w:szCs w:val="28"/>
        </w:rPr>
        <w:t>ing</w:t>
      </w:r>
      <w:r w:rsidRPr="00BC62F9">
        <w:rPr>
          <w:rFonts w:ascii="Arial" w:hAnsi="Arial" w:cs="Arial"/>
          <w:sz w:val="24"/>
          <w:szCs w:val="28"/>
        </w:rPr>
        <w:t xml:space="preserve"> its sustainable development. The interest in this topic comes from the several modules that researcher have learned in the BA business management course. The completion of the </w:t>
      </w:r>
      <w:r>
        <w:rPr>
          <w:rFonts w:ascii="Arial" w:hAnsi="Arial" w:cs="Arial"/>
          <w:sz w:val="24"/>
          <w:szCs w:val="28"/>
        </w:rPr>
        <w:t>dissertation</w:t>
      </w:r>
      <w:r w:rsidRPr="00BC62F9">
        <w:rPr>
          <w:rFonts w:ascii="Arial" w:hAnsi="Arial" w:cs="Arial"/>
          <w:sz w:val="24"/>
          <w:szCs w:val="28"/>
        </w:rPr>
        <w:t xml:space="preserve"> has </w:t>
      </w:r>
      <w:r>
        <w:rPr>
          <w:rFonts w:ascii="Arial" w:hAnsi="Arial" w:cs="Arial"/>
          <w:sz w:val="24"/>
          <w:szCs w:val="28"/>
        </w:rPr>
        <w:t xml:space="preserve">made </w:t>
      </w:r>
      <w:r w:rsidRPr="00BC62F9">
        <w:rPr>
          <w:rFonts w:ascii="Arial" w:hAnsi="Arial" w:cs="Arial"/>
          <w:sz w:val="24"/>
          <w:szCs w:val="28"/>
        </w:rPr>
        <w:t>a deeper understanding of the subject of e-sports</w:t>
      </w:r>
      <w:r>
        <w:rPr>
          <w:rFonts w:ascii="Arial" w:hAnsi="Arial" w:cs="Arial"/>
          <w:sz w:val="24"/>
          <w:szCs w:val="28"/>
        </w:rPr>
        <w:t xml:space="preserve"> to researcher</w:t>
      </w:r>
      <w:r w:rsidRPr="00BC62F9">
        <w:rPr>
          <w:rFonts w:ascii="Arial" w:hAnsi="Arial" w:cs="Arial"/>
          <w:sz w:val="24"/>
          <w:szCs w:val="28"/>
        </w:rPr>
        <w:t xml:space="preserve">. </w:t>
      </w:r>
      <w:r>
        <w:rPr>
          <w:rFonts w:ascii="Arial" w:hAnsi="Arial" w:cs="Arial"/>
          <w:sz w:val="24"/>
          <w:szCs w:val="28"/>
        </w:rPr>
        <w:t xml:space="preserve">It </w:t>
      </w:r>
      <w:r w:rsidRPr="00BC62F9">
        <w:rPr>
          <w:rFonts w:ascii="Arial" w:hAnsi="Arial" w:cs="Arial"/>
          <w:sz w:val="24"/>
          <w:szCs w:val="28"/>
        </w:rPr>
        <w:t xml:space="preserve">also </w:t>
      </w:r>
      <w:r>
        <w:rPr>
          <w:rFonts w:ascii="Arial" w:hAnsi="Arial" w:cs="Arial"/>
          <w:sz w:val="24"/>
          <w:szCs w:val="28"/>
        </w:rPr>
        <w:t xml:space="preserve">made researcher </w:t>
      </w:r>
      <w:r w:rsidRPr="00BC62F9">
        <w:rPr>
          <w:rFonts w:ascii="Arial" w:hAnsi="Arial" w:cs="Arial"/>
          <w:sz w:val="24"/>
          <w:szCs w:val="28"/>
        </w:rPr>
        <w:t>mastered the skills of using SPSS software. More importantly, in this special period of covid-19, researcher can overcome difficulties to complete independent research.</w:t>
      </w:r>
    </w:p>
    <w:p w14:paraId="553126B1" w14:textId="77777777" w:rsidR="00785208" w:rsidRPr="00DB0BA3" w:rsidRDefault="00785208" w:rsidP="00785208">
      <w:pPr>
        <w:pStyle w:val="2"/>
        <w:rPr>
          <w:rFonts w:ascii="Calibri Light" w:hAnsi="Calibri Light" w:cs="Calibri Light"/>
          <w:b w:val="0"/>
          <w:bCs w:val="0"/>
          <w:color w:val="4472C4" w:themeColor="accent1"/>
          <w:sz w:val="28"/>
          <w:szCs w:val="28"/>
        </w:rPr>
      </w:pPr>
      <w:bookmarkStart w:id="93" w:name="_Toc71147316"/>
      <w:bookmarkEnd w:id="92"/>
      <w:r w:rsidRPr="00DB0BA3">
        <w:rPr>
          <w:rFonts w:ascii="Calibri Light" w:hAnsi="Calibri Light" w:cs="Calibri Light"/>
          <w:b w:val="0"/>
          <w:bCs w:val="0"/>
          <w:color w:val="4472C4" w:themeColor="accent1"/>
          <w:sz w:val="28"/>
          <w:szCs w:val="28"/>
        </w:rPr>
        <w:t>5.9 Conclusion</w:t>
      </w:r>
      <w:bookmarkEnd w:id="93"/>
    </w:p>
    <w:p w14:paraId="59A64943" w14:textId="77777777" w:rsidR="00785208" w:rsidRPr="001E5460" w:rsidRDefault="00785208" w:rsidP="00785208">
      <w:pPr>
        <w:spacing w:line="480" w:lineRule="auto"/>
        <w:rPr>
          <w:rFonts w:ascii="Arial" w:hAnsi="Arial" w:cs="Arial"/>
          <w:sz w:val="24"/>
          <w:szCs w:val="28"/>
        </w:rPr>
      </w:pPr>
      <w:r w:rsidRPr="001E5460">
        <w:rPr>
          <w:rFonts w:ascii="Arial" w:hAnsi="Arial" w:cs="Arial"/>
          <w:sz w:val="24"/>
          <w:szCs w:val="28"/>
        </w:rPr>
        <w:t>This chapter achieved the final objective:</w:t>
      </w:r>
    </w:p>
    <w:p w14:paraId="5B557DEF" w14:textId="77777777" w:rsidR="00785208" w:rsidRDefault="00785208" w:rsidP="00785208">
      <w:pPr>
        <w:spacing w:line="480" w:lineRule="auto"/>
        <w:rPr>
          <w:rFonts w:ascii="Arial" w:hAnsi="Arial" w:cs="Arial"/>
          <w:sz w:val="24"/>
          <w:szCs w:val="24"/>
        </w:rPr>
      </w:pPr>
    </w:p>
    <w:p w14:paraId="79CD178E" w14:textId="77777777" w:rsidR="00785208" w:rsidRDefault="00785208" w:rsidP="00785208">
      <w:pPr>
        <w:spacing w:line="480" w:lineRule="auto"/>
        <w:ind w:leftChars="200" w:left="660" w:hangingChars="100" w:hanging="240"/>
        <w:rPr>
          <w:rFonts w:ascii="Arial" w:hAnsi="Arial" w:cs="Arial"/>
          <w:sz w:val="24"/>
          <w:szCs w:val="24"/>
        </w:rPr>
      </w:pPr>
      <w:r>
        <w:rPr>
          <w:rFonts w:ascii="Arial" w:hAnsi="Arial" w:cs="Arial"/>
          <w:sz w:val="24"/>
          <w:szCs w:val="24"/>
        </w:rPr>
        <w:t>“</w:t>
      </w:r>
      <w:r w:rsidRPr="00F04CBD">
        <w:rPr>
          <w:rFonts w:ascii="Arial" w:hAnsi="Arial" w:cs="Arial"/>
          <w:i/>
          <w:iCs/>
          <w:sz w:val="24"/>
          <w:szCs w:val="24"/>
        </w:rPr>
        <w:t>To understand practical implications of this research and provide some recommendations for the sustainable development of e-sports in the future</w:t>
      </w:r>
      <w:r>
        <w:rPr>
          <w:rFonts w:ascii="Arial" w:hAnsi="Arial" w:cs="Arial"/>
          <w:sz w:val="24"/>
          <w:szCs w:val="24"/>
        </w:rPr>
        <w:t>.”</w:t>
      </w:r>
    </w:p>
    <w:p w14:paraId="4C0DABB4" w14:textId="77777777" w:rsidR="00785208" w:rsidRDefault="00785208" w:rsidP="00785208"/>
    <w:p w14:paraId="438101D1" w14:textId="77777777" w:rsidR="00785208" w:rsidRDefault="00785208" w:rsidP="00785208">
      <w:pPr>
        <w:spacing w:line="480" w:lineRule="auto"/>
        <w:rPr>
          <w:rFonts w:ascii="Arial" w:hAnsi="Arial" w:cs="Arial"/>
          <w:sz w:val="24"/>
          <w:szCs w:val="28"/>
        </w:rPr>
      </w:pPr>
      <w:r w:rsidRPr="001E5460">
        <w:rPr>
          <w:rFonts w:ascii="Arial" w:hAnsi="Arial" w:cs="Arial"/>
          <w:sz w:val="24"/>
          <w:szCs w:val="28"/>
        </w:rPr>
        <w:t>Final summary of the dissertation:</w:t>
      </w:r>
    </w:p>
    <w:p w14:paraId="472F7835" w14:textId="77777777" w:rsidR="00785208" w:rsidRDefault="00785208" w:rsidP="00785208">
      <w:pPr>
        <w:spacing w:line="480" w:lineRule="auto"/>
        <w:rPr>
          <w:rFonts w:ascii="Arial" w:hAnsi="Arial" w:cs="Arial"/>
          <w:sz w:val="24"/>
          <w:szCs w:val="28"/>
        </w:rPr>
      </w:pPr>
    </w:p>
    <w:p w14:paraId="0CACBDE7" w14:textId="72BBC6BE" w:rsidR="00785208" w:rsidRDefault="00785208" w:rsidP="00785208">
      <w:pPr>
        <w:spacing w:line="480" w:lineRule="auto"/>
        <w:rPr>
          <w:rFonts w:ascii="Arial" w:hAnsi="Arial" w:cs="Arial"/>
          <w:sz w:val="24"/>
          <w:szCs w:val="28"/>
        </w:rPr>
      </w:pPr>
      <w:r w:rsidRPr="001E5460">
        <w:rPr>
          <w:rFonts w:ascii="Arial" w:hAnsi="Arial" w:cs="Arial"/>
          <w:sz w:val="24"/>
          <w:szCs w:val="28"/>
        </w:rPr>
        <w:t xml:space="preserve">This research aims to investigate young people's views on e-sports and its sustainable development. Research has proved the popularity and future development trend of e-sports in the current environment. At the same time, the study also found that the institutionalized model of traditional sports is not the main difficulty for the future </w:t>
      </w:r>
      <w:r w:rsidRPr="001E5460">
        <w:rPr>
          <w:rFonts w:ascii="Arial" w:hAnsi="Arial" w:cs="Arial"/>
          <w:sz w:val="24"/>
          <w:szCs w:val="28"/>
        </w:rPr>
        <w:lastRenderedPageBreak/>
        <w:t>development of e-sports.</w:t>
      </w:r>
      <w:r w:rsidRPr="006C5902">
        <w:t xml:space="preserve"> </w:t>
      </w:r>
      <w:r w:rsidRPr="006C5902">
        <w:rPr>
          <w:rFonts w:ascii="Arial" w:hAnsi="Arial" w:cs="Arial"/>
          <w:sz w:val="24"/>
          <w:szCs w:val="28"/>
        </w:rPr>
        <w:t>The playability of games, capital investment and social recognition will play a more important role in the sustainable development of e-sports</w:t>
      </w:r>
      <w:r>
        <w:rPr>
          <w:rFonts w:ascii="Arial" w:hAnsi="Arial" w:cs="Arial"/>
          <w:sz w:val="24"/>
          <w:szCs w:val="28"/>
        </w:rPr>
        <w:t>. Recommendations for e-sports is that it needs to develop itself first, and o</w:t>
      </w:r>
      <w:r w:rsidRPr="006C5902">
        <w:rPr>
          <w:rFonts w:ascii="Arial" w:hAnsi="Arial" w:cs="Arial"/>
          <w:sz w:val="24"/>
          <w:szCs w:val="28"/>
        </w:rPr>
        <w:t>nly in this way can e-sports achieve sustainable development and prepare for the possible institutionalization in the future.</w:t>
      </w:r>
    </w:p>
    <w:p w14:paraId="28C45B2A" w14:textId="77777777" w:rsidR="00785208" w:rsidRDefault="00785208">
      <w:pPr>
        <w:widowControl/>
        <w:jc w:val="left"/>
        <w:rPr>
          <w:rFonts w:ascii="Arial" w:hAnsi="Arial" w:cs="Arial"/>
          <w:sz w:val="24"/>
          <w:szCs w:val="28"/>
        </w:rPr>
      </w:pPr>
      <w:r>
        <w:rPr>
          <w:rFonts w:ascii="Arial" w:hAnsi="Arial" w:cs="Arial"/>
          <w:sz w:val="24"/>
          <w:szCs w:val="28"/>
        </w:rPr>
        <w:br w:type="page"/>
      </w:r>
    </w:p>
    <w:p w14:paraId="3850117D" w14:textId="6D3F1F48" w:rsidR="00997A60" w:rsidRPr="00DB0BA3" w:rsidRDefault="00785208" w:rsidP="00E44970">
      <w:pPr>
        <w:pStyle w:val="1"/>
        <w:rPr>
          <w:rFonts w:ascii="Calibri Light" w:hAnsi="Calibri Light" w:cs="Calibri Light"/>
          <w:b w:val="0"/>
          <w:bCs w:val="0"/>
          <w:color w:val="4472C4" w:themeColor="accent1"/>
          <w:sz w:val="32"/>
          <w:szCs w:val="32"/>
        </w:rPr>
      </w:pPr>
      <w:bookmarkStart w:id="94" w:name="_Toc71147317"/>
      <w:r w:rsidRPr="00DB0BA3">
        <w:rPr>
          <w:rFonts w:ascii="Calibri Light" w:hAnsi="Calibri Light" w:cs="Calibri Light"/>
          <w:b w:val="0"/>
          <w:bCs w:val="0"/>
          <w:color w:val="4472C4" w:themeColor="accent1"/>
          <w:sz w:val="32"/>
          <w:szCs w:val="32"/>
        </w:rPr>
        <w:lastRenderedPageBreak/>
        <w:t xml:space="preserve">6. </w:t>
      </w:r>
      <w:r w:rsidR="00E44970" w:rsidRPr="00DB0BA3">
        <w:rPr>
          <w:rFonts w:ascii="Calibri Light" w:hAnsi="Calibri Light" w:cs="Calibri Light"/>
          <w:b w:val="0"/>
          <w:bCs w:val="0"/>
          <w:color w:val="4472C4" w:themeColor="accent1"/>
          <w:sz w:val="32"/>
          <w:szCs w:val="32"/>
        </w:rPr>
        <w:t>Bibliography</w:t>
      </w:r>
      <w:bookmarkEnd w:id="94"/>
    </w:p>
    <w:p w14:paraId="6C3823E8" w14:textId="53629506"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3</w:t>
      </w:r>
      <w:r>
        <w:rPr>
          <w:rFonts w:ascii="Arial" w:hAnsi="Arial" w:cs="Arial"/>
          <w:sz w:val="24"/>
          <w:szCs w:val="24"/>
        </w:rPr>
        <w:t>DMGAME. (2021).</w:t>
      </w:r>
      <w:r w:rsidRPr="009D074B">
        <w:t xml:space="preserve"> </w:t>
      </w:r>
      <w:r w:rsidRPr="009D074B">
        <w:rPr>
          <w:rFonts w:ascii="Arial" w:hAnsi="Arial" w:cs="Arial"/>
          <w:sz w:val="24"/>
          <w:szCs w:val="24"/>
        </w:rPr>
        <w:t>Almost no one of the first undergraduates majoring in e-sports is engaged in e-sports</w:t>
      </w:r>
      <w:r>
        <w:rPr>
          <w:rFonts w:ascii="Arial" w:hAnsi="Arial" w:cs="Arial"/>
          <w:sz w:val="24"/>
          <w:szCs w:val="24"/>
        </w:rPr>
        <w:t>.</w:t>
      </w:r>
      <w:r w:rsidRPr="009D074B">
        <w:rPr>
          <w:rFonts w:ascii="Arial" w:hAnsi="Arial" w:cs="Arial"/>
          <w:sz w:val="24"/>
          <w:szCs w:val="24"/>
        </w:rPr>
        <w:t xml:space="preserve"> </w:t>
      </w:r>
      <w:r>
        <w:rPr>
          <w:rFonts w:ascii="Arial" w:hAnsi="Arial" w:cs="Arial"/>
          <w:sz w:val="24"/>
          <w:szCs w:val="24"/>
        </w:rPr>
        <w:t xml:space="preserve">[online] </w:t>
      </w:r>
      <w:r w:rsidRPr="003E68B5">
        <w:rPr>
          <w:rFonts w:ascii="Arial" w:hAnsi="Arial" w:cs="Arial"/>
          <w:sz w:val="24"/>
          <w:szCs w:val="24"/>
        </w:rPr>
        <w:t>Available at:</w:t>
      </w:r>
      <w:r>
        <w:rPr>
          <w:rFonts w:ascii="Arial" w:hAnsi="Arial" w:cs="Arial"/>
          <w:sz w:val="24"/>
          <w:szCs w:val="24"/>
        </w:rPr>
        <w:t xml:space="preserve"> </w:t>
      </w:r>
      <w:hyperlink r:id="rId23" w:history="1">
        <w:r w:rsidRPr="00A2609E">
          <w:rPr>
            <w:rStyle w:val="a5"/>
            <w:rFonts w:ascii="Arial" w:hAnsi="Arial" w:cs="Arial"/>
            <w:sz w:val="24"/>
            <w:szCs w:val="24"/>
          </w:rPr>
          <w:t>https://www.163.com/dy/article/G1GP26LV0526D8LR.html</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w:t>
      </w:r>
      <w:r w:rsidRPr="00AD09A0">
        <w:rPr>
          <w:rFonts w:ascii="Arial" w:hAnsi="Arial" w:cs="Arial"/>
          <w:sz w:val="24"/>
          <w:szCs w:val="24"/>
        </w:rPr>
        <w:t>1 February 2021</w:t>
      </w:r>
      <w:r>
        <w:rPr>
          <w:rFonts w:ascii="Arial" w:hAnsi="Arial" w:cs="Arial"/>
          <w:sz w:val="24"/>
          <w:szCs w:val="24"/>
        </w:rPr>
        <w:t>)</w:t>
      </w:r>
      <w:r w:rsidRPr="00AD09A0">
        <w:rPr>
          <w:rFonts w:ascii="Arial" w:hAnsi="Arial" w:cs="Arial"/>
          <w:sz w:val="24"/>
          <w:szCs w:val="24"/>
        </w:rPr>
        <w:t>.</w:t>
      </w:r>
    </w:p>
    <w:p w14:paraId="40C66E72" w14:textId="65C6250C" w:rsidR="00E44970" w:rsidRDefault="00E44970" w:rsidP="00E44970">
      <w:pPr>
        <w:spacing w:afterLines="50" w:after="156" w:line="480" w:lineRule="auto"/>
        <w:rPr>
          <w:rFonts w:ascii="Arial" w:hAnsi="Arial" w:cs="Arial"/>
          <w:sz w:val="24"/>
          <w:szCs w:val="24"/>
        </w:rPr>
      </w:pPr>
      <w:proofErr w:type="spellStart"/>
      <w:r w:rsidRPr="007150F7">
        <w:rPr>
          <w:rFonts w:ascii="Arial" w:hAnsi="Arial" w:cs="Arial"/>
          <w:sz w:val="24"/>
          <w:szCs w:val="24"/>
        </w:rPr>
        <w:t>Abanazir</w:t>
      </w:r>
      <w:proofErr w:type="spellEnd"/>
      <w:r w:rsidRPr="007150F7">
        <w:rPr>
          <w:rFonts w:ascii="Arial" w:hAnsi="Arial" w:cs="Arial"/>
          <w:sz w:val="24"/>
          <w:szCs w:val="24"/>
        </w:rPr>
        <w:t>, C. (2018). Institutionalization in e-sports. Sport, Ethics and Philosophy</w:t>
      </w:r>
      <w:r>
        <w:rPr>
          <w:rFonts w:ascii="Arial" w:hAnsi="Arial" w:cs="Arial"/>
          <w:sz w:val="24"/>
          <w:szCs w:val="24"/>
        </w:rPr>
        <w:t>.</w:t>
      </w:r>
    </w:p>
    <w:p w14:paraId="1787EC4D"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 xml:space="preserve">Ahmet, A. </w:t>
      </w:r>
      <w:r w:rsidRPr="00E44970">
        <w:rPr>
          <w:rFonts w:ascii="Arial" w:hAnsi="Arial" w:cs="Arial" w:hint="eastAsia"/>
          <w:kern w:val="0"/>
          <w:sz w:val="24"/>
          <w:szCs w:val="24"/>
        </w:rPr>
        <w:t>and</w:t>
      </w:r>
      <w:r w:rsidRPr="00E44970">
        <w:rPr>
          <w:rFonts w:ascii="Arial" w:hAnsi="Arial" w:cs="Arial"/>
          <w:kern w:val="0"/>
          <w:sz w:val="24"/>
          <w:szCs w:val="24"/>
        </w:rPr>
        <w:t xml:space="preserve"> </w:t>
      </w:r>
      <w:proofErr w:type="spellStart"/>
      <w:r w:rsidRPr="00E44970">
        <w:rPr>
          <w:rFonts w:ascii="Arial" w:hAnsi="Arial" w:cs="Arial"/>
          <w:kern w:val="0"/>
          <w:sz w:val="24"/>
          <w:szCs w:val="24"/>
        </w:rPr>
        <w:t>Engin</w:t>
      </w:r>
      <w:proofErr w:type="spellEnd"/>
      <w:r w:rsidRPr="00E44970">
        <w:rPr>
          <w:rFonts w:ascii="Arial" w:hAnsi="Arial" w:cs="Arial"/>
          <w:kern w:val="0"/>
          <w:sz w:val="24"/>
          <w:szCs w:val="24"/>
        </w:rPr>
        <w:t xml:space="preserve">, B. (2020). An Evaluation on E-Sports Industry and Its Economic Outputs. </w:t>
      </w:r>
      <w:r w:rsidRPr="00E44970">
        <w:rPr>
          <w:rFonts w:ascii="Arial" w:hAnsi="Arial" w:cs="Arial"/>
          <w:i/>
          <w:iCs/>
          <w:kern w:val="0"/>
          <w:sz w:val="24"/>
          <w:szCs w:val="24"/>
        </w:rPr>
        <w:t>Journal of Accounting, Finance &amp; Auditing Studies</w:t>
      </w:r>
      <w:r w:rsidRPr="00E44970">
        <w:rPr>
          <w:rFonts w:ascii="Arial" w:hAnsi="Arial" w:cs="Arial"/>
          <w:kern w:val="0"/>
          <w:sz w:val="24"/>
          <w:szCs w:val="24"/>
        </w:rPr>
        <w:t>, 6(3), pp.19–36.</w:t>
      </w:r>
    </w:p>
    <w:p w14:paraId="72226BA1"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Aleksandras, M. (2018). Towards an Explicit Research Methodology: Adapting Research Onion Model for Futures Studies. Journal of Futures Studies, 23(2), pp.29–45.</w:t>
      </w:r>
    </w:p>
    <w:p w14:paraId="5332B499" w14:textId="165CE6AD" w:rsidR="00E44970" w:rsidRDefault="00E44970" w:rsidP="00E44970">
      <w:pPr>
        <w:spacing w:afterLines="50" w:after="156" w:line="480" w:lineRule="auto"/>
        <w:rPr>
          <w:rFonts w:ascii="Arial" w:hAnsi="Arial" w:cs="Arial"/>
          <w:sz w:val="24"/>
          <w:szCs w:val="24"/>
        </w:rPr>
      </w:pPr>
      <w:r>
        <w:rPr>
          <w:rFonts w:ascii="Arial" w:hAnsi="Arial" w:cs="Arial"/>
          <w:kern w:val="0"/>
          <w:sz w:val="24"/>
          <w:szCs w:val="24"/>
        </w:rPr>
        <w:t xml:space="preserve">Amadeus. (2020). </w:t>
      </w:r>
      <w:r w:rsidRPr="00BB2B82">
        <w:rPr>
          <w:rFonts w:ascii="Arial" w:hAnsi="Arial" w:cs="Arial"/>
          <w:kern w:val="0"/>
          <w:sz w:val="24"/>
          <w:szCs w:val="24"/>
        </w:rPr>
        <w:t>How big is the gaming bubble</w:t>
      </w:r>
      <w:r>
        <w:rPr>
          <w:rFonts w:ascii="Arial" w:hAnsi="Arial" w:cs="Arial"/>
          <w:kern w:val="0"/>
          <w:sz w:val="24"/>
          <w:szCs w:val="24"/>
        </w:rPr>
        <w:t xml:space="preserve">? </w:t>
      </w:r>
      <w:r>
        <w:rPr>
          <w:rFonts w:ascii="Arial" w:hAnsi="Arial" w:cs="Arial"/>
          <w:sz w:val="24"/>
          <w:szCs w:val="24"/>
        </w:rPr>
        <w:t xml:space="preserve">[online] </w:t>
      </w:r>
      <w:r w:rsidRPr="003E68B5">
        <w:rPr>
          <w:rFonts w:ascii="Arial" w:hAnsi="Arial" w:cs="Arial"/>
          <w:sz w:val="24"/>
          <w:szCs w:val="24"/>
        </w:rPr>
        <w:t>Available at:</w:t>
      </w:r>
      <w:r>
        <w:rPr>
          <w:rFonts w:ascii="Arial" w:hAnsi="Arial" w:cs="Arial"/>
          <w:sz w:val="24"/>
          <w:szCs w:val="24"/>
        </w:rPr>
        <w:t xml:space="preserve"> </w:t>
      </w:r>
      <w:hyperlink r:id="rId24" w:history="1">
        <w:r w:rsidRPr="00A2609E">
          <w:rPr>
            <w:rStyle w:val="a5"/>
            <w:rFonts w:ascii="Arial" w:hAnsi="Arial" w:cs="Arial"/>
            <w:sz w:val="24"/>
            <w:szCs w:val="24"/>
          </w:rPr>
          <w:t>https://www.bilibili.com/video/BV1Ak4y1m7Vp?t=909</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w:t>
      </w:r>
      <w:r w:rsidRPr="00AD09A0">
        <w:rPr>
          <w:rFonts w:ascii="Arial" w:hAnsi="Arial" w:cs="Arial"/>
          <w:sz w:val="24"/>
          <w:szCs w:val="24"/>
        </w:rPr>
        <w:t>1 February 2021</w:t>
      </w:r>
      <w:r>
        <w:rPr>
          <w:rFonts w:ascii="Arial" w:hAnsi="Arial" w:cs="Arial"/>
          <w:sz w:val="24"/>
          <w:szCs w:val="24"/>
        </w:rPr>
        <w:t>)</w:t>
      </w:r>
      <w:r w:rsidRPr="00AD09A0">
        <w:rPr>
          <w:rFonts w:ascii="Arial" w:hAnsi="Arial" w:cs="Arial"/>
          <w:sz w:val="24"/>
          <w:szCs w:val="24"/>
        </w:rPr>
        <w:t>.</w:t>
      </w:r>
    </w:p>
    <w:p w14:paraId="5B473F20"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 xml:space="preserve">Anita, R. et al. (2017). NEW BUSINESS MODEL IN THE GROWING E-SPORTS INDUSTRY. </w:t>
      </w:r>
      <w:proofErr w:type="spellStart"/>
      <w:r w:rsidRPr="00E44970">
        <w:rPr>
          <w:rFonts w:ascii="Arial" w:hAnsi="Arial" w:cs="Arial"/>
          <w:kern w:val="0"/>
          <w:sz w:val="24"/>
          <w:szCs w:val="24"/>
        </w:rPr>
        <w:t>Poslovna</w:t>
      </w:r>
      <w:proofErr w:type="spellEnd"/>
      <w:r w:rsidRPr="00E44970">
        <w:rPr>
          <w:rFonts w:ascii="Arial" w:hAnsi="Arial" w:cs="Arial"/>
          <w:kern w:val="0"/>
          <w:sz w:val="24"/>
          <w:szCs w:val="24"/>
        </w:rPr>
        <w:t xml:space="preserve"> </w:t>
      </w:r>
      <w:proofErr w:type="spellStart"/>
      <w:r w:rsidRPr="00E44970">
        <w:rPr>
          <w:rFonts w:ascii="Arial" w:hAnsi="Arial" w:cs="Arial"/>
          <w:kern w:val="0"/>
          <w:sz w:val="24"/>
          <w:szCs w:val="24"/>
        </w:rPr>
        <w:t>izvrsnost</w:t>
      </w:r>
      <w:proofErr w:type="spellEnd"/>
      <w:r w:rsidRPr="00E44970">
        <w:rPr>
          <w:rFonts w:ascii="Arial" w:hAnsi="Arial" w:cs="Arial"/>
          <w:kern w:val="0"/>
          <w:sz w:val="24"/>
          <w:szCs w:val="24"/>
        </w:rPr>
        <w:t>, 11(2), pp.121–131.</w:t>
      </w:r>
    </w:p>
    <w:p w14:paraId="57AF29EA" w14:textId="77777777" w:rsidR="00E44970" w:rsidRDefault="00E44970" w:rsidP="00E44970">
      <w:pPr>
        <w:spacing w:afterLines="50" w:after="156" w:line="480" w:lineRule="auto"/>
        <w:rPr>
          <w:rFonts w:ascii="Arial" w:hAnsi="Arial" w:cs="Arial"/>
          <w:sz w:val="24"/>
          <w:szCs w:val="24"/>
        </w:rPr>
      </w:pPr>
      <w:bookmarkStart w:id="95" w:name="_Hlk63524468"/>
      <w:r w:rsidRPr="003E516B">
        <w:rPr>
          <w:rFonts w:ascii="Arial" w:hAnsi="Arial" w:cs="Arial"/>
          <w:sz w:val="24"/>
          <w:szCs w:val="24"/>
        </w:rPr>
        <w:t>Arin</w:t>
      </w:r>
      <w:bookmarkEnd w:id="95"/>
      <w:r w:rsidRPr="003E516B">
        <w:rPr>
          <w:rFonts w:ascii="Arial" w:hAnsi="Arial" w:cs="Arial"/>
          <w:sz w:val="24"/>
          <w:szCs w:val="24"/>
        </w:rPr>
        <w:t>, M</w:t>
      </w:r>
      <w:r>
        <w:rPr>
          <w:rFonts w:ascii="Arial" w:hAnsi="Arial" w:cs="Arial"/>
          <w:sz w:val="24"/>
          <w:szCs w:val="24"/>
        </w:rPr>
        <w:t>. (</w:t>
      </w:r>
      <w:r w:rsidRPr="003E516B">
        <w:rPr>
          <w:rFonts w:ascii="Arial" w:hAnsi="Arial" w:cs="Arial"/>
          <w:sz w:val="24"/>
          <w:szCs w:val="24"/>
        </w:rPr>
        <w:t>2020</w:t>
      </w:r>
      <w:r>
        <w:rPr>
          <w:rFonts w:ascii="Arial" w:hAnsi="Arial" w:cs="Arial"/>
          <w:sz w:val="24"/>
          <w:szCs w:val="24"/>
        </w:rPr>
        <w:t>)</w:t>
      </w:r>
      <w:r w:rsidRPr="003E516B">
        <w:rPr>
          <w:rFonts w:ascii="Arial" w:hAnsi="Arial" w:cs="Arial"/>
          <w:sz w:val="24"/>
          <w:szCs w:val="24"/>
        </w:rPr>
        <w:t>. Competing Competitions: Anticompetitive Conduct by Publisher-Controlled Esports Leagues. Minnesota Law Review, 104(3), pp.1585–1647.</w:t>
      </w:r>
    </w:p>
    <w:p w14:paraId="75E7DA09" w14:textId="14C45A78"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hint="eastAsia"/>
          <w:kern w:val="0"/>
          <w:sz w:val="24"/>
          <w:szCs w:val="24"/>
        </w:rPr>
        <w:t>B</w:t>
      </w:r>
      <w:r w:rsidRPr="00E44970">
        <w:rPr>
          <w:rFonts w:ascii="Arial" w:hAnsi="Arial" w:cs="Arial"/>
          <w:kern w:val="0"/>
          <w:sz w:val="24"/>
          <w:szCs w:val="24"/>
        </w:rPr>
        <w:t xml:space="preserve">aidu. (2020). Electronic Sports. [online] Available at: </w:t>
      </w:r>
      <w:hyperlink r:id="rId25" w:history="1">
        <w:r w:rsidRPr="00E44970">
          <w:rPr>
            <w:rFonts w:ascii="Arial" w:hAnsi="Arial" w:cs="Arial"/>
            <w:color w:val="0563C1" w:themeColor="hyperlink"/>
            <w:kern w:val="0"/>
            <w:sz w:val="24"/>
            <w:szCs w:val="24"/>
            <w:u w:val="single"/>
          </w:rPr>
          <w:t>https://baike.baidu.com/item/%E7%94%B5%E5%AD%90%E7%AB%9E%E6%8A%80/190403?fr=aladdin</w:t>
        </w:r>
      </w:hyperlink>
      <w:r w:rsidRPr="00E44970">
        <w:rPr>
          <w:rFonts w:ascii="Arial" w:hAnsi="Arial" w:cs="Arial"/>
          <w:kern w:val="0"/>
          <w:sz w:val="24"/>
          <w:szCs w:val="24"/>
        </w:rPr>
        <w:t xml:space="preserve"> </w:t>
      </w:r>
      <w:r>
        <w:rPr>
          <w:rFonts w:ascii="Arial" w:hAnsi="Arial" w:cs="Arial"/>
          <w:kern w:val="0"/>
          <w:sz w:val="24"/>
          <w:szCs w:val="24"/>
        </w:rPr>
        <w:t>(</w:t>
      </w:r>
      <w:r w:rsidRPr="00E44970">
        <w:rPr>
          <w:rFonts w:ascii="Arial" w:hAnsi="Arial" w:cs="Arial"/>
          <w:kern w:val="0"/>
          <w:sz w:val="24"/>
          <w:szCs w:val="24"/>
        </w:rPr>
        <w:t>Accessed 30 November 2020</w:t>
      </w:r>
      <w:r>
        <w:rPr>
          <w:rFonts w:ascii="Arial" w:hAnsi="Arial" w:cs="Arial"/>
          <w:kern w:val="0"/>
          <w:sz w:val="24"/>
          <w:szCs w:val="24"/>
        </w:rPr>
        <w:t>)</w:t>
      </w:r>
      <w:r w:rsidRPr="00E44970">
        <w:rPr>
          <w:rFonts w:ascii="Arial" w:hAnsi="Arial" w:cs="Arial"/>
          <w:kern w:val="0"/>
          <w:sz w:val="24"/>
          <w:szCs w:val="24"/>
        </w:rPr>
        <w:t>.</w:t>
      </w:r>
    </w:p>
    <w:p w14:paraId="5AA477EA" w14:textId="77777777" w:rsidR="00E44970" w:rsidRDefault="00E44970" w:rsidP="00E44970">
      <w:pPr>
        <w:spacing w:afterLines="50" w:after="156" w:line="480" w:lineRule="auto"/>
        <w:rPr>
          <w:rFonts w:ascii="Arial" w:hAnsi="Arial" w:cs="Arial"/>
          <w:sz w:val="24"/>
          <w:szCs w:val="24"/>
        </w:rPr>
      </w:pPr>
      <w:bookmarkStart w:id="96" w:name="_Hlk63550357"/>
      <w:r w:rsidRPr="00AC22E3">
        <w:rPr>
          <w:rFonts w:ascii="Arial" w:hAnsi="Arial" w:cs="Arial"/>
          <w:sz w:val="24"/>
          <w:szCs w:val="24"/>
        </w:rPr>
        <w:lastRenderedPageBreak/>
        <w:t>Bennett, N. and Lemoine</w:t>
      </w:r>
      <w:bookmarkEnd w:id="96"/>
      <w:r w:rsidRPr="00AC22E3">
        <w:rPr>
          <w:rFonts w:ascii="Arial" w:hAnsi="Arial" w:cs="Arial"/>
          <w:sz w:val="24"/>
          <w:szCs w:val="24"/>
        </w:rPr>
        <w:t>, G. J. (2014) ‘What VUCA Really Means for You’, Harvard Business Review, 92(1/2), p. 27. </w:t>
      </w:r>
    </w:p>
    <w:p w14:paraId="72993488" w14:textId="77777777" w:rsidR="00E44970" w:rsidRDefault="00E44970" w:rsidP="00E44970">
      <w:pPr>
        <w:spacing w:afterLines="50" w:after="156" w:line="480" w:lineRule="auto"/>
        <w:rPr>
          <w:rFonts w:ascii="Arial" w:hAnsi="Arial" w:cs="Arial"/>
          <w:sz w:val="24"/>
          <w:szCs w:val="24"/>
        </w:rPr>
      </w:pPr>
      <w:proofErr w:type="spellStart"/>
      <w:r w:rsidRPr="009F2745">
        <w:rPr>
          <w:rFonts w:ascii="Arial" w:hAnsi="Arial" w:cs="Arial"/>
          <w:sz w:val="24"/>
          <w:szCs w:val="24"/>
        </w:rPr>
        <w:t>Boluk</w:t>
      </w:r>
      <w:proofErr w:type="spellEnd"/>
      <w:r w:rsidRPr="009F2745">
        <w:rPr>
          <w:rFonts w:ascii="Arial" w:hAnsi="Arial" w:cs="Arial"/>
          <w:sz w:val="24"/>
          <w:szCs w:val="24"/>
        </w:rPr>
        <w:t xml:space="preserve">, S, </w:t>
      </w:r>
      <w:proofErr w:type="spellStart"/>
      <w:r w:rsidRPr="009F2745">
        <w:rPr>
          <w:rFonts w:ascii="Arial" w:hAnsi="Arial" w:cs="Arial"/>
          <w:sz w:val="24"/>
          <w:szCs w:val="24"/>
        </w:rPr>
        <w:t>LeMieux</w:t>
      </w:r>
      <w:proofErr w:type="spellEnd"/>
      <w:r w:rsidRPr="009F2745">
        <w:rPr>
          <w:rFonts w:ascii="Arial" w:hAnsi="Arial" w:cs="Arial"/>
          <w:sz w:val="24"/>
          <w:szCs w:val="24"/>
        </w:rPr>
        <w:t>, P (2017) Metagaming: Playing, Competing, Spectating, Cheating, Trading, Making, and Breaking Videogames. Minneapolis, MN: University of Minnesota Press.</w:t>
      </w:r>
    </w:p>
    <w:p w14:paraId="7A812E27" w14:textId="77777777" w:rsidR="00E44970" w:rsidRDefault="00E44970" w:rsidP="00E44970">
      <w:pPr>
        <w:spacing w:afterLines="50" w:after="156" w:line="480" w:lineRule="auto"/>
        <w:rPr>
          <w:rFonts w:ascii="Arial" w:hAnsi="Arial" w:cs="Arial"/>
          <w:sz w:val="24"/>
          <w:szCs w:val="24"/>
        </w:rPr>
      </w:pPr>
      <w:r w:rsidRPr="002F2ECB">
        <w:rPr>
          <w:rFonts w:ascii="Arial" w:hAnsi="Arial" w:cs="Arial"/>
          <w:sz w:val="24"/>
          <w:szCs w:val="24"/>
        </w:rPr>
        <w:t>Bourdieu, P. (1986). The forms of capital. In Richardson, J. (Ed.), Handbook of theory and research for the sociology of education. New York, NY: Greenwood. pp. 241–258</w:t>
      </w:r>
      <w:r>
        <w:rPr>
          <w:rFonts w:ascii="Arial" w:hAnsi="Arial" w:cs="Arial"/>
          <w:sz w:val="24"/>
          <w:szCs w:val="24"/>
        </w:rPr>
        <w:t>.</w:t>
      </w:r>
    </w:p>
    <w:p w14:paraId="48D48BF9" w14:textId="77777777" w:rsidR="00E44970" w:rsidRPr="00D81247" w:rsidRDefault="00E44970" w:rsidP="00E44970">
      <w:pPr>
        <w:spacing w:afterLines="50" w:after="156" w:line="480" w:lineRule="auto"/>
        <w:rPr>
          <w:rFonts w:ascii="Arial" w:hAnsi="Arial" w:cs="Arial"/>
          <w:sz w:val="24"/>
          <w:szCs w:val="28"/>
        </w:rPr>
      </w:pPr>
      <w:r>
        <w:rPr>
          <w:rFonts w:ascii="Arial" w:hAnsi="Arial" w:cs="Arial"/>
          <w:sz w:val="24"/>
          <w:szCs w:val="28"/>
        </w:rPr>
        <w:t xml:space="preserve">British Esports Association. (2017). What are esports? An overview for non-fans </w:t>
      </w:r>
      <w:r w:rsidRPr="00D81247">
        <w:rPr>
          <w:rFonts w:ascii="Arial" w:hAnsi="Arial" w:cs="Arial"/>
          <w:sz w:val="24"/>
          <w:szCs w:val="28"/>
        </w:rPr>
        <w:t>[Online] Available at:</w:t>
      </w:r>
      <w:r>
        <w:rPr>
          <w:rFonts w:ascii="Arial" w:hAnsi="Arial" w:cs="Arial"/>
          <w:sz w:val="24"/>
          <w:szCs w:val="28"/>
        </w:rPr>
        <w:t xml:space="preserve"> </w:t>
      </w:r>
      <w:hyperlink r:id="rId26" w:history="1">
        <w:r w:rsidRPr="00E134B3">
          <w:rPr>
            <w:rStyle w:val="a5"/>
            <w:rFonts w:ascii="Arial" w:hAnsi="Arial" w:cs="Arial"/>
            <w:sz w:val="24"/>
            <w:szCs w:val="28"/>
          </w:rPr>
          <w:t>https://britishesports.org/advice/what-are-esports-an-overview-for-non-fans/</w:t>
        </w:r>
      </w:hyperlink>
      <w:r>
        <w:rPr>
          <w:rFonts w:ascii="Arial" w:hAnsi="Arial" w:cs="Arial"/>
          <w:sz w:val="24"/>
          <w:szCs w:val="28"/>
        </w:rPr>
        <w:t xml:space="preserve"> </w:t>
      </w:r>
      <w:r w:rsidRPr="00403597">
        <w:rPr>
          <w:rFonts w:ascii="Arial" w:hAnsi="Arial" w:cs="Arial"/>
          <w:sz w:val="24"/>
          <w:szCs w:val="28"/>
        </w:rPr>
        <w:t>(Accessed 16 January 2021).</w:t>
      </w:r>
    </w:p>
    <w:p w14:paraId="1D0AA866" w14:textId="77777777" w:rsidR="00E44970" w:rsidRDefault="00E44970" w:rsidP="00E44970">
      <w:pPr>
        <w:spacing w:afterLines="50" w:after="156" w:line="480" w:lineRule="auto"/>
        <w:rPr>
          <w:rFonts w:ascii="Arial" w:hAnsi="Arial" w:cs="Arial"/>
          <w:sz w:val="24"/>
          <w:szCs w:val="24"/>
        </w:rPr>
      </w:pPr>
      <w:r w:rsidRPr="00717A2A">
        <w:rPr>
          <w:rFonts w:ascii="Arial" w:hAnsi="Arial" w:cs="Arial"/>
          <w:sz w:val="24"/>
          <w:szCs w:val="24"/>
        </w:rPr>
        <w:t>Brock</w:t>
      </w:r>
      <w:r>
        <w:rPr>
          <w:rFonts w:ascii="Arial" w:hAnsi="Arial" w:cs="Arial"/>
          <w:sz w:val="24"/>
          <w:szCs w:val="24"/>
        </w:rPr>
        <w:t>, T.</w:t>
      </w:r>
      <w:r w:rsidRPr="00717A2A">
        <w:rPr>
          <w:rFonts w:ascii="Arial" w:hAnsi="Arial" w:cs="Arial"/>
          <w:sz w:val="24"/>
          <w:szCs w:val="24"/>
        </w:rPr>
        <w:t xml:space="preserve"> </w:t>
      </w:r>
      <w:r>
        <w:rPr>
          <w:rFonts w:ascii="Arial" w:hAnsi="Arial" w:cs="Arial"/>
          <w:sz w:val="24"/>
          <w:szCs w:val="24"/>
        </w:rPr>
        <w:t>(</w:t>
      </w:r>
      <w:r w:rsidRPr="00717A2A">
        <w:rPr>
          <w:rFonts w:ascii="Arial" w:hAnsi="Arial" w:cs="Arial"/>
          <w:sz w:val="24"/>
          <w:szCs w:val="24"/>
        </w:rPr>
        <w:t>2017</w:t>
      </w:r>
      <w:r>
        <w:rPr>
          <w:rFonts w:ascii="Arial" w:hAnsi="Arial" w:cs="Arial"/>
          <w:sz w:val="24"/>
          <w:szCs w:val="24"/>
        </w:rPr>
        <w:t>)</w:t>
      </w:r>
      <w:r w:rsidRPr="00717A2A">
        <w:rPr>
          <w:rFonts w:ascii="Arial" w:hAnsi="Arial" w:cs="Arial"/>
          <w:sz w:val="24"/>
          <w:szCs w:val="24"/>
        </w:rPr>
        <w:t xml:space="preserve">. Roger </w:t>
      </w:r>
      <w:proofErr w:type="spellStart"/>
      <w:r w:rsidRPr="00717A2A">
        <w:rPr>
          <w:rFonts w:ascii="Arial" w:hAnsi="Arial" w:cs="Arial"/>
          <w:sz w:val="24"/>
          <w:szCs w:val="24"/>
        </w:rPr>
        <w:t>Caillois</w:t>
      </w:r>
      <w:proofErr w:type="spellEnd"/>
      <w:r w:rsidRPr="00717A2A">
        <w:rPr>
          <w:rFonts w:ascii="Arial" w:hAnsi="Arial" w:cs="Arial"/>
          <w:sz w:val="24"/>
          <w:szCs w:val="24"/>
        </w:rPr>
        <w:t xml:space="preserve"> and E-Sports: On the Problems of Treating Play as Work. Games and culture, 12(4), pp.321–339.</w:t>
      </w:r>
    </w:p>
    <w:p w14:paraId="3CEB1BD5" w14:textId="77777777" w:rsidR="00E44970" w:rsidRDefault="00E44970" w:rsidP="00E44970">
      <w:pPr>
        <w:spacing w:afterLines="50" w:after="156" w:line="480" w:lineRule="auto"/>
        <w:rPr>
          <w:rFonts w:ascii="Arial" w:hAnsi="Arial" w:cs="Arial"/>
          <w:sz w:val="24"/>
          <w:szCs w:val="24"/>
        </w:rPr>
      </w:pPr>
      <w:r w:rsidRPr="00C159D3">
        <w:rPr>
          <w:rFonts w:ascii="Arial" w:hAnsi="Arial" w:cs="Arial"/>
          <w:sz w:val="24"/>
          <w:szCs w:val="24"/>
        </w:rPr>
        <w:t>Candela, J. and Jakee, K. (2018) ‘Can ESports Unseat the Sports Industry? Some Preliminary Evidence from the United States’, Choregia, 14(2), pp. 55–71. </w:t>
      </w:r>
    </w:p>
    <w:p w14:paraId="22979EDC" w14:textId="77777777" w:rsidR="00E44970" w:rsidRDefault="00E44970" w:rsidP="00E44970">
      <w:pPr>
        <w:spacing w:afterLines="50" w:after="156" w:line="480" w:lineRule="auto"/>
        <w:rPr>
          <w:rFonts w:ascii="Arial" w:hAnsi="Arial" w:cs="Arial"/>
          <w:sz w:val="24"/>
          <w:szCs w:val="24"/>
        </w:rPr>
      </w:pPr>
      <w:bookmarkStart w:id="97" w:name="_Hlk63432401"/>
      <w:proofErr w:type="spellStart"/>
      <w:r w:rsidRPr="00457E39">
        <w:rPr>
          <w:rFonts w:ascii="Arial" w:hAnsi="Arial" w:cs="Arial"/>
          <w:sz w:val="24"/>
          <w:szCs w:val="24"/>
        </w:rPr>
        <w:t>Caradonna</w:t>
      </w:r>
      <w:bookmarkEnd w:id="97"/>
      <w:proofErr w:type="spellEnd"/>
      <w:r w:rsidRPr="00457E39">
        <w:rPr>
          <w:rFonts w:ascii="Arial" w:hAnsi="Arial" w:cs="Arial"/>
          <w:sz w:val="24"/>
          <w:szCs w:val="24"/>
        </w:rPr>
        <w:t>, J. L. (2014). Sustainability: A history. Oxford: Oxford University Press.</w:t>
      </w:r>
    </w:p>
    <w:p w14:paraId="2DB627A7" w14:textId="77777777" w:rsidR="00E44970" w:rsidRDefault="00E44970" w:rsidP="00E44970">
      <w:pPr>
        <w:spacing w:afterLines="50" w:after="156" w:line="480" w:lineRule="auto"/>
        <w:rPr>
          <w:rFonts w:ascii="Arial" w:hAnsi="Arial" w:cs="Arial"/>
          <w:sz w:val="24"/>
          <w:szCs w:val="24"/>
        </w:rPr>
      </w:pPr>
      <w:r w:rsidRPr="00E01A5E">
        <w:rPr>
          <w:rFonts w:ascii="Arial" w:hAnsi="Arial" w:cs="Arial"/>
          <w:sz w:val="24"/>
          <w:szCs w:val="24"/>
        </w:rPr>
        <w:t>Chen</w:t>
      </w:r>
      <w:r>
        <w:rPr>
          <w:rFonts w:ascii="Arial" w:hAnsi="Arial" w:cs="Arial"/>
          <w:sz w:val="24"/>
          <w:szCs w:val="24"/>
        </w:rPr>
        <w:t>, G.R. and</w:t>
      </w:r>
      <w:r w:rsidRPr="00E01A5E">
        <w:rPr>
          <w:rFonts w:ascii="Arial" w:hAnsi="Arial" w:cs="Arial"/>
          <w:sz w:val="24"/>
          <w:szCs w:val="24"/>
        </w:rPr>
        <w:t xml:space="preserve"> Huang</w:t>
      </w:r>
      <w:r>
        <w:rPr>
          <w:rFonts w:ascii="Arial" w:hAnsi="Arial" w:cs="Arial"/>
          <w:sz w:val="24"/>
          <w:szCs w:val="24"/>
        </w:rPr>
        <w:t>, L.S</w:t>
      </w:r>
      <w:r w:rsidRPr="00E01A5E">
        <w:rPr>
          <w:rFonts w:ascii="Arial" w:hAnsi="Arial" w:cs="Arial"/>
          <w:sz w:val="24"/>
          <w:szCs w:val="24"/>
        </w:rPr>
        <w:t xml:space="preserve">. (2000). The status quo of Chinese traditional sports and its countermeasures to the world. Journal of Wuhan Institute of Physical Education, 034(001), </w:t>
      </w:r>
      <w:r>
        <w:rPr>
          <w:rFonts w:ascii="Arial" w:hAnsi="Arial" w:cs="Arial"/>
          <w:sz w:val="24"/>
          <w:szCs w:val="24"/>
        </w:rPr>
        <w:t xml:space="preserve">pp. </w:t>
      </w:r>
      <w:r w:rsidRPr="00E01A5E">
        <w:rPr>
          <w:rFonts w:ascii="Arial" w:hAnsi="Arial" w:cs="Arial"/>
          <w:sz w:val="24"/>
          <w:szCs w:val="24"/>
        </w:rPr>
        <w:t>22-26.</w:t>
      </w:r>
    </w:p>
    <w:p w14:paraId="401C0151" w14:textId="77777777" w:rsidR="00E44970" w:rsidRDefault="00E44970" w:rsidP="00E44970">
      <w:pPr>
        <w:spacing w:afterLines="50" w:after="156" w:line="480" w:lineRule="auto"/>
        <w:rPr>
          <w:rFonts w:ascii="Arial" w:hAnsi="Arial" w:cs="Arial"/>
          <w:sz w:val="24"/>
          <w:szCs w:val="24"/>
        </w:rPr>
      </w:pPr>
      <w:r w:rsidRPr="00AF7710">
        <w:rPr>
          <w:rFonts w:ascii="Arial" w:hAnsi="Arial" w:cs="Arial"/>
          <w:sz w:val="24"/>
          <w:szCs w:val="24"/>
        </w:rPr>
        <w:t>Collis,</w:t>
      </w:r>
      <w:r>
        <w:rPr>
          <w:rFonts w:ascii="Arial" w:hAnsi="Arial" w:cs="Arial"/>
          <w:sz w:val="24"/>
          <w:szCs w:val="24"/>
        </w:rPr>
        <w:t xml:space="preserve"> J. and</w:t>
      </w:r>
      <w:r w:rsidRPr="00AF7710">
        <w:rPr>
          <w:rFonts w:ascii="Arial" w:hAnsi="Arial" w:cs="Arial"/>
          <w:sz w:val="24"/>
          <w:szCs w:val="24"/>
        </w:rPr>
        <w:t xml:space="preserve"> Hussey,</w:t>
      </w:r>
      <w:r>
        <w:rPr>
          <w:rFonts w:ascii="Arial" w:hAnsi="Arial" w:cs="Arial"/>
          <w:sz w:val="24"/>
          <w:szCs w:val="24"/>
        </w:rPr>
        <w:t xml:space="preserve"> R. (</w:t>
      </w:r>
      <w:r w:rsidRPr="00AF7710">
        <w:rPr>
          <w:rFonts w:ascii="Arial" w:hAnsi="Arial" w:cs="Arial"/>
          <w:sz w:val="24"/>
          <w:szCs w:val="24"/>
        </w:rPr>
        <w:t>2014</w:t>
      </w:r>
      <w:r>
        <w:rPr>
          <w:rFonts w:ascii="Arial" w:hAnsi="Arial" w:cs="Arial"/>
          <w:sz w:val="24"/>
          <w:szCs w:val="24"/>
        </w:rPr>
        <w:t>)</w:t>
      </w:r>
      <w:r w:rsidRPr="00AF7710">
        <w:rPr>
          <w:rFonts w:ascii="Arial" w:hAnsi="Arial" w:cs="Arial"/>
          <w:sz w:val="24"/>
          <w:szCs w:val="24"/>
        </w:rPr>
        <w:t xml:space="preserve">. </w:t>
      </w:r>
      <w:r w:rsidRPr="00AF7710">
        <w:rPr>
          <w:rFonts w:ascii="Arial" w:hAnsi="Arial" w:cs="Arial"/>
          <w:i/>
          <w:iCs/>
          <w:sz w:val="24"/>
          <w:szCs w:val="24"/>
        </w:rPr>
        <w:t>Business Research: A Practical Guide for Undergraduate and Postgraduate Students</w:t>
      </w:r>
      <w:r>
        <w:rPr>
          <w:rFonts w:ascii="Arial" w:hAnsi="Arial" w:cs="Arial"/>
          <w:sz w:val="24"/>
          <w:szCs w:val="24"/>
        </w:rPr>
        <w:t>. 4</w:t>
      </w:r>
      <w:r w:rsidRPr="00986A4D">
        <w:rPr>
          <w:rFonts w:ascii="Arial" w:hAnsi="Arial" w:cs="Arial"/>
          <w:sz w:val="24"/>
          <w:szCs w:val="24"/>
          <w:vertAlign w:val="superscript"/>
        </w:rPr>
        <w:t>th</w:t>
      </w:r>
      <w:r>
        <w:rPr>
          <w:rFonts w:ascii="Arial" w:hAnsi="Arial" w:cs="Arial"/>
          <w:sz w:val="24"/>
          <w:szCs w:val="24"/>
        </w:rPr>
        <w:t xml:space="preserve"> ed</w:t>
      </w:r>
      <w:r w:rsidRPr="00AF7710">
        <w:rPr>
          <w:rFonts w:ascii="Arial" w:hAnsi="Arial" w:cs="Arial"/>
          <w:sz w:val="24"/>
          <w:szCs w:val="24"/>
        </w:rPr>
        <w:t xml:space="preserve">. </w:t>
      </w:r>
      <w:proofErr w:type="spellStart"/>
      <w:r w:rsidRPr="00AF7710">
        <w:rPr>
          <w:rFonts w:ascii="Arial" w:hAnsi="Arial" w:cs="Arial"/>
          <w:sz w:val="24"/>
          <w:szCs w:val="24"/>
        </w:rPr>
        <w:t>Houndmills</w:t>
      </w:r>
      <w:proofErr w:type="spellEnd"/>
      <w:r w:rsidRPr="00AF7710">
        <w:rPr>
          <w:rFonts w:ascii="Arial" w:hAnsi="Arial" w:cs="Arial"/>
          <w:sz w:val="24"/>
          <w:szCs w:val="24"/>
        </w:rPr>
        <w:t>: Palgrave Macmillan</w:t>
      </w:r>
      <w:r>
        <w:rPr>
          <w:rFonts w:ascii="Arial" w:hAnsi="Arial" w:cs="Arial"/>
          <w:sz w:val="24"/>
          <w:szCs w:val="24"/>
        </w:rPr>
        <w:t>.</w:t>
      </w:r>
    </w:p>
    <w:p w14:paraId="0D6B5D7D" w14:textId="77777777" w:rsidR="00E44970" w:rsidRDefault="00E44970" w:rsidP="00E44970">
      <w:pPr>
        <w:spacing w:afterLines="50" w:after="156" w:line="480" w:lineRule="auto"/>
        <w:rPr>
          <w:rFonts w:ascii="Arial" w:hAnsi="Arial" w:cs="Arial"/>
          <w:sz w:val="24"/>
          <w:szCs w:val="24"/>
        </w:rPr>
      </w:pPr>
      <w:r w:rsidRPr="000A6CD5">
        <w:rPr>
          <w:rFonts w:ascii="Arial" w:hAnsi="Arial" w:cs="Arial"/>
          <w:sz w:val="24"/>
          <w:szCs w:val="24"/>
        </w:rPr>
        <w:lastRenderedPageBreak/>
        <w:t>Cunningham, S</w:t>
      </w:r>
      <w:r>
        <w:rPr>
          <w:rFonts w:ascii="Arial" w:hAnsi="Arial" w:cs="Arial"/>
          <w:sz w:val="24"/>
          <w:szCs w:val="24"/>
        </w:rPr>
        <w:t>.,</w:t>
      </w:r>
      <w:r w:rsidRPr="000A6CD5">
        <w:rPr>
          <w:rFonts w:ascii="Arial" w:hAnsi="Arial" w:cs="Arial"/>
          <w:sz w:val="24"/>
          <w:szCs w:val="24"/>
        </w:rPr>
        <w:t xml:space="preserve"> Craig, D</w:t>
      </w:r>
      <w:r>
        <w:rPr>
          <w:rFonts w:ascii="Arial" w:hAnsi="Arial" w:cs="Arial"/>
          <w:sz w:val="24"/>
          <w:szCs w:val="24"/>
        </w:rPr>
        <w:t>.</w:t>
      </w:r>
      <w:r w:rsidRPr="000A6CD5">
        <w:rPr>
          <w:rFonts w:ascii="Arial" w:hAnsi="Arial" w:cs="Arial"/>
          <w:sz w:val="24"/>
          <w:szCs w:val="24"/>
        </w:rPr>
        <w:t xml:space="preserve"> </w:t>
      </w:r>
      <w:r>
        <w:rPr>
          <w:rFonts w:ascii="Arial" w:hAnsi="Arial" w:cs="Arial"/>
          <w:sz w:val="24"/>
          <w:szCs w:val="24"/>
        </w:rPr>
        <w:t>and</w:t>
      </w:r>
      <w:r w:rsidRPr="000A6CD5">
        <w:rPr>
          <w:rFonts w:ascii="Arial" w:hAnsi="Arial" w:cs="Arial"/>
          <w:sz w:val="24"/>
          <w:szCs w:val="24"/>
        </w:rPr>
        <w:t xml:space="preserve"> </w:t>
      </w:r>
      <w:proofErr w:type="spellStart"/>
      <w:r w:rsidRPr="000A6CD5">
        <w:rPr>
          <w:rFonts w:ascii="Arial" w:hAnsi="Arial" w:cs="Arial"/>
          <w:sz w:val="24"/>
          <w:szCs w:val="24"/>
        </w:rPr>
        <w:t>Lv</w:t>
      </w:r>
      <w:proofErr w:type="spellEnd"/>
      <w:r w:rsidRPr="000A6CD5">
        <w:rPr>
          <w:rFonts w:ascii="Arial" w:hAnsi="Arial" w:cs="Arial"/>
          <w:sz w:val="24"/>
          <w:szCs w:val="24"/>
        </w:rPr>
        <w:t xml:space="preserve">, </w:t>
      </w:r>
      <w:r>
        <w:rPr>
          <w:rFonts w:ascii="Arial" w:hAnsi="Arial" w:cs="Arial"/>
          <w:sz w:val="24"/>
          <w:szCs w:val="24"/>
        </w:rPr>
        <w:t>J.Y. (</w:t>
      </w:r>
      <w:r w:rsidRPr="000A6CD5">
        <w:rPr>
          <w:rFonts w:ascii="Arial" w:hAnsi="Arial" w:cs="Arial"/>
          <w:sz w:val="24"/>
          <w:szCs w:val="24"/>
        </w:rPr>
        <w:t>2019</w:t>
      </w:r>
      <w:r>
        <w:rPr>
          <w:rFonts w:ascii="Arial" w:hAnsi="Arial" w:cs="Arial"/>
          <w:sz w:val="24"/>
          <w:szCs w:val="24"/>
        </w:rPr>
        <w:t>)</w:t>
      </w:r>
      <w:r w:rsidRPr="000A6CD5">
        <w:rPr>
          <w:rFonts w:ascii="Arial" w:hAnsi="Arial" w:cs="Arial"/>
          <w:sz w:val="24"/>
          <w:szCs w:val="24"/>
        </w:rPr>
        <w:t>. China’s livestreaming industry: platforms, politics, and precarity. International journal of cultural studies, 22(6), pp.719–736.</w:t>
      </w:r>
    </w:p>
    <w:p w14:paraId="6AEE4ED0" w14:textId="77777777" w:rsidR="00E44970" w:rsidRDefault="00E44970" w:rsidP="00E44970">
      <w:pPr>
        <w:spacing w:afterLines="50" w:after="156" w:line="480" w:lineRule="auto"/>
        <w:rPr>
          <w:rFonts w:ascii="Arial" w:hAnsi="Arial" w:cs="Arial"/>
          <w:sz w:val="24"/>
          <w:szCs w:val="24"/>
        </w:rPr>
      </w:pPr>
      <w:r w:rsidRPr="0039610E">
        <w:rPr>
          <w:rFonts w:ascii="Arial" w:hAnsi="Arial" w:cs="Arial"/>
          <w:sz w:val="24"/>
          <w:szCs w:val="24"/>
        </w:rPr>
        <w:t xml:space="preserve">Davies, M. </w:t>
      </w:r>
      <w:r>
        <w:rPr>
          <w:rFonts w:ascii="Arial" w:hAnsi="Arial" w:cs="Arial"/>
          <w:sz w:val="24"/>
          <w:szCs w:val="24"/>
        </w:rPr>
        <w:t xml:space="preserve">and </w:t>
      </w:r>
      <w:r w:rsidRPr="0039610E">
        <w:rPr>
          <w:rFonts w:ascii="Arial" w:hAnsi="Arial" w:cs="Arial"/>
          <w:sz w:val="24"/>
          <w:szCs w:val="24"/>
        </w:rPr>
        <w:t>Hughes, N.</w:t>
      </w:r>
      <w:r>
        <w:rPr>
          <w:rFonts w:ascii="Arial" w:hAnsi="Arial" w:cs="Arial"/>
          <w:sz w:val="24"/>
          <w:szCs w:val="24"/>
        </w:rPr>
        <w:t xml:space="preserve"> (</w:t>
      </w:r>
      <w:r w:rsidRPr="0039610E">
        <w:rPr>
          <w:rFonts w:ascii="Arial" w:hAnsi="Arial" w:cs="Arial"/>
          <w:sz w:val="24"/>
          <w:szCs w:val="24"/>
        </w:rPr>
        <w:t>2014</w:t>
      </w:r>
      <w:r>
        <w:rPr>
          <w:rFonts w:ascii="Arial" w:hAnsi="Arial" w:cs="Arial"/>
          <w:sz w:val="24"/>
          <w:szCs w:val="24"/>
        </w:rPr>
        <w:t>)</w:t>
      </w:r>
      <w:r w:rsidRPr="0039610E">
        <w:rPr>
          <w:rFonts w:ascii="Arial" w:hAnsi="Arial" w:cs="Arial"/>
          <w:sz w:val="24"/>
          <w:szCs w:val="24"/>
        </w:rPr>
        <w:t xml:space="preserve">. </w:t>
      </w:r>
      <w:r w:rsidRPr="0039610E">
        <w:rPr>
          <w:rFonts w:ascii="Arial" w:hAnsi="Arial" w:cs="Arial"/>
          <w:i/>
          <w:iCs/>
          <w:sz w:val="24"/>
          <w:szCs w:val="24"/>
        </w:rPr>
        <w:t>Doing a successful research project: using qualitative or quantitative methods</w:t>
      </w:r>
      <w:r w:rsidRPr="0039610E">
        <w:rPr>
          <w:rFonts w:ascii="Arial" w:hAnsi="Arial" w:cs="Arial"/>
          <w:sz w:val="24"/>
          <w:szCs w:val="24"/>
        </w:rPr>
        <w:t xml:space="preserve"> 2</w:t>
      </w:r>
      <w:r w:rsidRPr="0039610E">
        <w:rPr>
          <w:rFonts w:ascii="Arial" w:hAnsi="Arial" w:cs="Arial"/>
          <w:sz w:val="24"/>
          <w:szCs w:val="24"/>
          <w:vertAlign w:val="superscript"/>
        </w:rPr>
        <w:t>nd</w:t>
      </w:r>
      <w:r>
        <w:rPr>
          <w:rFonts w:ascii="Arial" w:hAnsi="Arial" w:cs="Arial"/>
          <w:sz w:val="24"/>
          <w:szCs w:val="24"/>
        </w:rPr>
        <w:t xml:space="preserve"> </w:t>
      </w:r>
      <w:r w:rsidRPr="0039610E">
        <w:rPr>
          <w:rFonts w:ascii="Arial" w:hAnsi="Arial" w:cs="Arial"/>
          <w:sz w:val="24"/>
          <w:szCs w:val="24"/>
        </w:rPr>
        <w:t>ed.</w:t>
      </w:r>
      <w:r>
        <w:rPr>
          <w:rFonts w:ascii="Arial" w:hAnsi="Arial" w:cs="Arial"/>
          <w:sz w:val="24"/>
          <w:szCs w:val="24"/>
        </w:rPr>
        <w:t xml:space="preserve"> New York: </w:t>
      </w:r>
      <w:r w:rsidRPr="00AF7710">
        <w:rPr>
          <w:rFonts w:ascii="Arial" w:hAnsi="Arial" w:cs="Arial"/>
          <w:sz w:val="24"/>
          <w:szCs w:val="24"/>
        </w:rPr>
        <w:t>Palgrave Macmillan</w:t>
      </w:r>
      <w:r>
        <w:rPr>
          <w:rFonts w:ascii="Arial" w:hAnsi="Arial" w:cs="Arial"/>
          <w:sz w:val="24"/>
          <w:szCs w:val="24"/>
        </w:rPr>
        <w:t>.</w:t>
      </w:r>
    </w:p>
    <w:p w14:paraId="53526990" w14:textId="77777777" w:rsidR="00E44970" w:rsidRDefault="00E44970" w:rsidP="00E44970">
      <w:pPr>
        <w:spacing w:afterLines="50" w:after="156" w:line="480" w:lineRule="auto"/>
        <w:rPr>
          <w:rFonts w:ascii="Arial" w:hAnsi="Arial" w:cs="Arial"/>
          <w:sz w:val="24"/>
          <w:szCs w:val="24"/>
        </w:rPr>
      </w:pPr>
      <w:proofErr w:type="spellStart"/>
      <w:r w:rsidRPr="00256FEB">
        <w:rPr>
          <w:rFonts w:ascii="Arial" w:hAnsi="Arial" w:cs="Arial"/>
          <w:sz w:val="24"/>
          <w:szCs w:val="24"/>
        </w:rPr>
        <w:t>Egliston</w:t>
      </w:r>
      <w:proofErr w:type="spellEnd"/>
      <w:r w:rsidRPr="00256FEB">
        <w:rPr>
          <w:rFonts w:ascii="Arial" w:hAnsi="Arial" w:cs="Arial"/>
          <w:sz w:val="24"/>
          <w:szCs w:val="24"/>
        </w:rPr>
        <w:t>, B</w:t>
      </w:r>
      <w:r>
        <w:rPr>
          <w:rFonts w:ascii="Arial" w:hAnsi="Arial" w:cs="Arial"/>
          <w:sz w:val="24"/>
          <w:szCs w:val="24"/>
        </w:rPr>
        <w:t>.</w:t>
      </w:r>
      <w:r w:rsidRPr="00256FEB">
        <w:rPr>
          <w:rFonts w:ascii="Arial" w:hAnsi="Arial" w:cs="Arial"/>
          <w:sz w:val="24"/>
          <w:szCs w:val="24"/>
        </w:rPr>
        <w:t xml:space="preserve"> </w:t>
      </w:r>
      <w:r>
        <w:rPr>
          <w:rFonts w:ascii="Arial" w:hAnsi="Arial" w:cs="Arial"/>
          <w:sz w:val="24"/>
          <w:szCs w:val="24"/>
        </w:rPr>
        <w:t>(</w:t>
      </w:r>
      <w:r w:rsidRPr="00256FEB">
        <w:rPr>
          <w:rFonts w:ascii="Arial" w:hAnsi="Arial" w:cs="Arial"/>
          <w:sz w:val="24"/>
          <w:szCs w:val="24"/>
        </w:rPr>
        <w:t>2018</w:t>
      </w:r>
      <w:r>
        <w:rPr>
          <w:rFonts w:ascii="Arial" w:hAnsi="Arial" w:cs="Arial"/>
          <w:sz w:val="24"/>
          <w:szCs w:val="24"/>
        </w:rPr>
        <w:t>)</w:t>
      </w:r>
      <w:r w:rsidRPr="00256FEB">
        <w:rPr>
          <w:rFonts w:ascii="Arial" w:hAnsi="Arial" w:cs="Arial"/>
          <w:sz w:val="24"/>
          <w:szCs w:val="24"/>
        </w:rPr>
        <w:t>. E-sport, phenomenality and affect. Transformations (14443775), (31), pp.156–177.</w:t>
      </w:r>
    </w:p>
    <w:p w14:paraId="1BA897A6" w14:textId="77777777" w:rsidR="00E44970" w:rsidRDefault="00E44970" w:rsidP="00E44970">
      <w:pPr>
        <w:spacing w:afterLines="50" w:after="156" w:line="480" w:lineRule="auto"/>
        <w:rPr>
          <w:rFonts w:ascii="Arial" w:hAnsi="Arial" w:cs="Arial"/>
          <w:sz w:val="24"/>
          <w:szCs w:val="24"/>
        </w:rPr>
      </w:pPr>
      <w:bookmarkStart w:id="98" w:name="_Hlk63430064"/>
      <w:r w:rsidRPr="00B672B8">
        <w:rPr>
          <w:rFonts w:ascii="Arial" w:hAnsi="Arial" w:cs="Arial"/>
          <w:sz w:val="24"/>
          <w:szCs w:val="24"/>
        </w:rPr>
        <w:t>ESCHER, I. (2020)</w:t>
      </w:r>
      <w:bookmarkEnd w:id="98"/>
      <w:r w:rsidRPr="00B672B8">
        <w:rPr>
          <w:rFonts w:ascii="Arial" w:hAnsi="Arial" w:cs="Arial"/>
          <w:sz w:val="24"/>
          <w:szCs w:val="24"/>
        </w:rPr>
        <w:t xml:space="preserve"> ‘Sustainable development in sport as a research field: a bibliometric analysis’, Journal of Physical Education &amp; Sport, 20, pp. 2803–2812.</w:t>
      </w:r>
    </w:p>
    <w:p w14:paraId="2DCE8915"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Fang, F. (2017). E-sports break away from virtuality to practical innovation to lead sustainable development[J]. China Strategic Emerging Industries, 2017, 000(014), pp.18-20.</w:t>
      </w:r>
    </w:p>
    <w:p w14:paraId="676DB2EF" w14:textId="77777777" w:rsidR="00E44970" w:rsidRDefault="00E44970" w:rsidP="00E44970">
      <w:pPr>
        <w:spacing w:afterLines="50" w:after="156" w:line="480" w:lineRule="auto"/>
        <w:rPr>
          <w:rFonts w:ascii="Arial" w:hAnsi="Arial" w:cs="Arial"/>
          <w:sz w:val="24"/>
          <w:szCs w:val="24"/>
        </w:rPr>
      </w:pPr>
      <w:r w:rsidRPr="00FF4217">
        <w:rPr>
          <w:rFonts w:ascii="Arial" w:hAnsi="Arial" w:cs="Arial"/>
          <w:sz w:val="24"/>
          <w:szCs w:val="24"/>
        </w:rPr>
        <w:t>Fang</w:t>
      </w:r>
      <w:r>
        <w:rPr>
          <w:rFonts w:ascii="Arial" w:hAnsi="Arial" w:cs="Arial"/>
          <w:sz w:val="24"/>
          <w:szCs w:val="24"/>
        </w:rPr>
        <w:t>, F</w:t>
      </w:r>
      <w:r w:rsidRPr="00FF4217">
        <w:rPr>
          <w:rFonts w:ascii="Arial" w:hAnsi="Arial" w:cs="Arial"/>
          <w:sz w:val="24"/>
          <w:szCs w:val="24"/>
        </w:rPr>
        <w:t>.</w:t>
      </w:r>
      <w:r>
        <w:rPr>
          <w:rFonts w:ascii="Arial" w:hAnsi="Arial" w:cs="Arial"/>
          <w:sz w:val="24"/>
          <w:szCs w:val="24"/>
        </w:rPr>
        <w:t xml:space="preserve"> (2017).</w:t>
      </w:r>
      <w:r w:rsidRPr="00FF4217">
        <w:rPr>
          <w:rFonts w:ascii="Arial" w:hAnsi="Arial" w:cs="Arial"/>
          <w:sz w:val="24"/>
          <w:szCs w:val="24"/>
        </w:rPr>
        <w:t xml:space="preserve"> E-sports break away from virtuality to practical innovation to lead sustainable development[J]. China Strategic Emerging Industries, 2017, 000(014)</w:t>
      </w:r>
      <w:r>
        <w:rPr>
          <w:rFonts w:ascii="Arial" w:hAnsi="Arial" w:cs="Arial"/>
          <w:sz w:val="24"/>
          <w:szCs w:val="24"/>
        </w:rPr>
        <w:t>, pp</w:t>
      </w:r>
      <w:r w:rsidRPr="00FF4217">
        <w:rPr>
          <w:rFonts w:ascii="Arial" w:hAnsi="Arial" w:cs="Arial"/>
          <w:sz w:val="24"/>
          <w:szCs w:val="24"/>
        </w:rPr>
        <w:t>.18-20.</w:t>
      </w:r>
    </w:p>
    <w:p w14:paraId="76765F86" w14:textId="77777777" w:rsidR="00E44970" w:rsidRDefault="00E44970" w:rsidP="00E44970">
      <w:pPr>
        <w:spacing w:afterLines="50" w:after="156" w:line="480" w:lineRule="auto"/>
        <w:rPr>
          <w:rFonts w:ascii="Arial" w:hAnsi="Arial" w:cs="Arial"/>
          <w:sz w:val="24"/>
          <w:szCs w:val="24"/>
        </w:rPr>
      </w:pPr>
      <w:r w:rsidRPr="001371DC">
        <w:rPr>
          <w:rFonts w:ascii="Arial" w:hAnsi="Arial" w:cs="Arial"/>
          <w:sz w:val="24"/>
          <w:szCs w:val="24"/>
        </w:rPr>
        <w:t xml:space="preserve">Grove, A.S., 1997. Only the paranoid </w:t>
      </w:r>
      <w:proofErr w:type="gramStart"/>
      <w:r w:rsidRPr="001371DC">
        <w:rPr>
          <w:rFonts w:ascii="Arial" w:hAnsi="Arial" w:cs="Arial"/>
          <w:sz w:val="24"/>
          <w:szCs w:val="24"/>
        </w:rPr>
        <w:t>survive</w:t>
      </w:r>
      <w:proofErr w:type="gramEnd"/>
      <w:r w:rsidRPr="001371DC">
        <w:rPr>
          <w:rFonts w:ascii="Arial" w:hAnsi="Arial" w:cs="Arial"/>
          <w:sz w:val="24"/>
          <w:szCs w:val="24"/>
        </w:rPr>
        <w:t>: how to exploit the crisis points that challenge every company and career., London: HarperCollins.</w:t>
      </w:r>
    </w:p>
    <w:p w14:paraId="363B9CAE" w14:textId="77777777" w:rsidR="00E44970" w:rsidRDefault="00E44970" w:rsidP="00E44970">
      <w:pPr>
        <w:spacing w:afterLines="50" w:after="156" w:line="480" w:lineRule="auto"/>
        <w:rPr>
          <w:rFonts w:ascii="Arial" w:hAnsi="Arial" w:cs="Arial"/>
          <w:sz w:val="24"/>
          <w:szCs w:val="24"/>
        </w:rPr>
      </w:pPr>
      <w:r w:rsidRPr="00962FDB">
        <w:rPr>
          <w:rFonts w:ascii="Arial" w:hAnsi="Arial" w:cs="Arial"/>
          <w:sz w:val="24"/>
          <w:szCs w:val="24"/>
        </w:rPr>
        <w:t>Guttmann, A. (1994). Games and empires: Modern sports and cultural imperialism. New York, NY: Columbia University Press.</w:t>
      </w:r>
    </w:p>
    <w:p w14:paraId="27F68293" w14:textId="77777777" w:rsidR="00E44970" w:rsidRDefault="00E44970" w:rsidP="00E44970">
      <w:pPr>
        <w:spacing w:afterLines="50" w:after="156" w:line="480" w:lineRule="auto"/>
        <w:rPr>
          <w:rFonts w:ascii="Arial" w:hAnsi="Arial" w:cs="Arial"/>
          <w:sz w:val="24"/>
          <w:szCs w:val="24"/>
        </w:rPr>
      </w:pPr>
      <w:r w:rsidRPr="00481B10">
        <w:rPr>
          <w:rFonts w:ascii="Arial" w:hAnsi="Arial" w:cs="Arial"/>
          <w:sz w:val="24"/>
          <w:szCs w:val="24"/>
        </w:rPr>
        <w:t>Hague, P.N.</w:t>
      </w:r>
      <w:r>
        <w:rPr>
          <w:rFonts w:ascii="Arial" w:hAnsi="Arial" w:cs="Arial"/>
          <w:sz w:val="24"/>
          <w:szCs w:val="24"/>
        </w:rPr>
        <w:t xml:space="preserve"> (</w:t>
      </w:r>
      <w:r w:rsidRPr="00481B10">
        <w:rPr>
          <w:rFonts w:ascii="Arial" w:hAnsi="Arial" w:cs="Arial"/>
          <w:sz w:val="24"/>
          <w:szCs w:val="24"/>
        </w:rPr>
        <w:t>1993</w:t>
      </w:r>
      <w:r>
        <w:rPr>
          <w:rFonts w:ascii="Arial" w:hAnsi="Arial" w:cs="Arial"/>
          <w:sz w:val="24"/>
          <w:szCs w:val="24"/>
        </w:rPr>
        <w:t>)</w:t>
      </w:r>
      <w:r w:rsidRPr="00481B10">
        <w:rPr>
          <w:rFonts w:ascii="Arial" w:hAnsi="Arial" w:cs="Arial"/>
          <w:sz w:val="24"/>
          <w:szCs w:val="24"/>
        </w:rPr>
        <w:t xml:space="preserve">. </w:t>
      </w:r>
      <w:r w:rsidRPr="00481B10">
        <w:rPr>
          <w:rFonts w:ascii="Arial" w:hAnsi="Arial" w:cs="Arial"/>
          <w:i/>
          <w:iCs/>
          <w:sz w:val="24"/>
          <w:szCs w:val="24"/>
        </w:rPr>
        <w:t>Questionnaire design</w:t>
      </w:r>
      <w:r w:rsidRPr="00481B10">
        <w:rPr>
          <w:rFonts w:ascii="Arial" w:hAnsi="Arial" w:cs="Arial"/>
          <w:sz w:val="24"/>
          <w:szCs w:val="24"/>
        </w:rPr>
        <w:t>, London: Kogan Page.</w:t>
      </w:r>
    </w:p>
    <w:p w14:paraId="36FC0031" w14:textId="77777777" w:rsidR="00E44970" w:rsidRDefault="00E44970" w:rsidP="00E44970">
      <w:pPr>
        <w:spacing w:afterLines="50" w:after="156" w:line="480" w:lineRule="auto"/>
        <w:rPr>
          <w:rFonts w:ascii="Arial" w:hAnsi="Arial" w:cs="Arial"/>
          <w:sz w:val="24"/>
          <w:szCs w:val="24"/>
        </w:rPr>
      </w:pPr>
      <w:proofErr w:type="spellStart"/>
      <w:r w:rsidRPr="00114D43">
        <w:rPr>
          <w:rFonts w:ascii="Arial" w:hAnsi="Arial" w:cs="Arial"/>
          <w:sz w:val="24"/>
          <w:szCs w:val="24"/>
        </w:rPr>
        <w:lastRenderedPageBreak/>
        <w:t>Hamari</w:t>
      </w:r>
      <w:proofErr w:type="spellEnd"/>
      <w:r w:rsidRPr="00114D43">
        <w:rPr>
          <w:rFonts w:ascii="Arial" w:hAnsi="Arial" w:cs="Arial"/>
          <w:sz w:val="24"/>
          <w:szCs w:val="24"/>
        </w:rPr>
        <w:t xml:space="preserve">, J, </w:t>
      </w:r>
      <w:proofErr w:type="spellStart"/>
      <w:r w:rsidRPr="00114D43">
        <w:rPr>
          <w:rFonts w:ascii="Arial" w:hAnsi="Arial" w:cs="Arial"/>
          <w:sz w:val="24"/>
          <w:szCs w:val="24"/>
        </w:rPr>
        <w:t>Sjöblom</w:t>
      </w:r>
      <w:proofErr w:type="spellEnd"/>
      <w:r w:rsidRPr="00114D43">
        <w:rPr>
          <w:rFonts w:ascii="Arial" w:hAnsi="Arial" w:cs="Arial"/>
          <w:sz w:val="24"/>
          <w:szCs w:val="24"/>
        </w:rPr>
        <w:t xml:space="preserve">, M (2017) What is eSports and why do people watch it? Internet Research 27(2): </w:t>
      </w:r>
      <w:r>
        <w:rPr>
          <w:rFonts w:ascii="Arial" w:hAnsi="Arial" w:cs="Arial"/>
          <w:sz w:val="24"/>
          <w:szCs w:val="24"/>
        </w:rPr>
        <w:t>pp.</w:t>
      </w:r>
      <w:r w:rsidRPr="00114D43">
        <w:rPr>
          <w:rFonts w:ascii="Arial" w:hAnsi="Arial" w:cs="Arial"/>
          <w:sz w:val="24"/>
          <w:szCs w:val="24"/>
        </w:rPr>
        <w:t>211–232.</w:t>
      </w:r>
    </w:p>
    <w:p w14:paraId="7CA039E1" w14:textId="77777777" w:rsidR="00E44970" w:rsidRDefault="00E44970" w:rsidP="00E44970">
      <w:pPr>
        <w:spacing w:afterLines="50" w:after="156" w:line="480" w:lineRule="auto"/>
        <w:rPr>
          <w:rFonts w:ascii="Arial" w:hAnsi="Arial" w:cs="Arial"/>
          <w:sz w:val="24"/>
          <w:szCs w:val="24"/>
        </w:rPr>
      </w:pPr>
      <w:r w:rsidRPr="00DE4005">
        <w:rPr>
          <w:rFonts w:ascii="Arial" w:hAnsi="Arial" w:cs="Arial"/>
          <w:sz w:val="24"/>
          <w:szCs w:val="24"/>
        </w:rPr>
        <w:t>Hammersley, M.</w:t>
      </w:r>
      <w:r>
        <w:rPr>
          <w:rFonts w:ascii="Arial" w:hAnsi="Arial" w:cs="Arial"/>
          <w:sz w:val="24"/>
          <w:szCs w:val="24"/>
        </w:rPr>
        <w:t xml:space="preserve"> (</w:t>
      </w:r>
      <w:r w:rsidRPr="00DE4005">
        <w:rPr>
          <w:rFonts w:ascii="Arial" w:hAnsi="Arial" w:cs="Arial"/>
          <w:sz w:val="24"/>
          <w:szCs w:val="24"/>
        </w:rPr>
        <w:t>1992</w:t>
      </w:r>
      <w:r>
        <w:rPr>
          <w:rFonts w:ascii="Arial" w:hAnsi="Arial" w:cs="Arial"/>
          <w:sz w:val="24"/>
          <w:szCs w:val="24"/>
        </w:rPr>
        <w:t>)</w:t>
      </w:r>
      <w:r w:rsidRPr="00DE4005">
        <w:rPr>
          <w:rFonts w:ascii="Arial" w:hAnsi="Arial" w:cs="Arial"/>
          <w:sz w:val="24"/>
          <w:szCs w:val="24"/>
        </w:rPr>
        <w:t xml:space="preserve">. </w:t>
      </w:r>
      <w:r w:rsidRPr="00DE4005">
        <w:rPr>
          <w:rFonts w:ascii="Arial" w:hAnsi="Arial" w:cs="Arial"/>
          <w:i/>
          <w:iCs/>
          <w:sz w:val="24"/>
          <w:szCs w:val="24"/>
        </w:rPr>
        <w:t>Social Research: Philosophy, Politics and Practice</w:t>
      </w:r>
      <w:r>
        <w:rPr>
          <w:rFonts w:ascii="Arial" w:hAnsi="Arial" w:cs="Arial"/>
          <w:sz w:val="24"/>
          <w:szCs w:val="24"/>
        </w:rPr>
        <w:t>.</w:t>
      </w:r>
      <w:r w:rsidRPr="00DE4005">
        <w:rPr>
          <w:rFonts w:ascii="Arial" w:hAnsi="Arial" w:cs="Arial"/>
          <w:sz w:val="24"/>
          <w:szCs w:val="24"/>
        </w:rPr>
        <w:t xml:space="preserve"> London: S</w:t>
      </w:r>
      <w:r>
        <w:rPr>
          <w:rFonts w:ascii="Arial" w:hAnsi="Arial" w:cs="Arial"/>
          <w:sz w:val="24"/>
          <w:szCs w:val="24"/>
        </w:rPr>
        <w:t>AGE.</w:t>
      </w:r>
    </w:p>
    <w:p w14:paraId="29D96407" w14:textId="77777777" w:rsidR="00E44970" w:rsidRDefault="00E44970" w:rsidP="00E44970">
      <w:pPr>
        <w:spacing w:afterLines="50" w:after="156" w:line="480" w:lineRule="auto"/>
        <w:rPr>
          <w:rFonts w:ascii="Arial" w:hAnsi="Arial" w:cs="Arial"/>
          <w:sz w:val="24"/>
          <w:szCs w:val="24"/>
        </w:rPr>
      </w:pPr>
      <w:r w:rsidRPr="0070394E">
        <w:rPr>
          <w:rFonts w:ascii="Arial" w:hAnsi="Arial" w:cs="Arial"/>
          <w:sz w:val="24"/>
          <w:szCs w:val="24"/>
        </w:rPr>
        <w:t>H</w:t>
      </w:r>
      <w:r>
        <w:rPr>
          <w:rFonts w:ascii="Arial" w:hAnsi="Arial" w:cs="Arial"/>
          <w:sz w:val="24"/>
          <w:szCs w:val="24"/>
        </w:rPr>
        <w:t>e, Q.</w:t>
      </w:r>
      <w:r w:rsidRPr="0070394E">
        <w:rPr>
          <w:rFonts w:ascii="Arial" w:hAnsi="Arial" w:cs="Arial"/>
          <w:sz w:val="24"/>
          <w:szCs w:val="24"/>
        </w:rPr>
        <w:t xml:space="preserve"> </w:t>
      </w:r>
      <w:r>
        <w:rPr>
          <w:rFonts w:ascii="Arial" w:hAnsi="Arial" w:cs="Arial"/>
          <w:sz w:val="24"/>
          <w:szCs w:val="24"/>
        </w:rPr>
        <w:t>(</w:t>
      </w:r>
      <w:r w:rsidRPr="0070394E">
        <w:rPr>
          <w:rFonts w:ascii="Arial" w:hAnsi="Arial" w:cs="Arial"/>
          <w:sz w:val="24"/>
          <w:szCs w:val="24"/>
        </w:rPr>
        <w:t>2015</w:t>
      </w:r>
      <w:r>
        <w:rPr>
          <w:rFonts w:ascii="Arial" w:hAnsi="Arial" w:cs="Arial"/>
          <w:sz w:val="24"/>
          <w:szCs w:val="24"/>
        </w:rPr>
        <w:t>)</w:t>
      </w:r>
      <w:r w:rsidRPr="0070394E">
        <w:rPr>
          <w:rFonts w:ascii="Arial" w:hAnsi="Arial" w:cs="Arial"/>
          <w:sz w:val="24"/>
          <w:szCs w:val="24"/>
        </w:rPr>
        <w:t>. Sports Association Reform in the Process of Changing Sports Development Way. Journal of Beijing Sport University, 38(1), pp.15–25.</w:t>
      </w:r>
    </w:p>
    <w:p w14:paraId="710CCA1B" w14:textId="497764CC" w:rsidR="00E44970" w:rsidRDefault="00E44970" w:rsidP="00E44970">
      <w:pPr>
        <w:spacing w:afterLines="50" w:after="156" w:line="480" w:lineRule="auto"/>
        <w:rPr>
          <w:rFonts w:ascii="Arial" w:hAnsi="Arial" w:cs="Arial"/>
          <w:sz w:val="24"/>
          <w:szCs w:val="24"/>
        </w:rPr>
      </w:pPr>
      <w:proofErr w:type="spellStart"/>
      <w:r w:rsidRPr="00420DF2">
        <w:rPr>
          <w:rFonts w:ascii="Arial" w:hAnsi="Arial" w:cs="Arial"/>
          <w:sz w:val="24"/>
          <w:szCs w:val="24"/>
        </w:rPr>
        <w:t>Heere</w:t>
      </w:r>
      <w:proofErr w:type="spellEnd"/>
      <w:r w:rsidRPr="00420DF2">
        <w:rPr>
          <w:rFonts w:ascii="Arial" w:hAnsi="Arial" w:cs="Arial"/>
          <w:sz w:val="24"/>
          <w:szCs w:val="24"/>
        </w:rPr>
        <w:t>, B.</w:t>
      </w:r>
      <w:r>
        <w:rPr>
          <w:rFonts w:ascii="Arial" w:hAnsi="Arial" w:cs="Arial"/>
          <w:sz w:val="24"/>
          <w:szCs w:val="24"/>
        </w:rPr>
        <w:t xml:space="preserve"> (</w:t>
      </w:r>
      <w:r w:rsidRPr="00420DF2">
        <w:rPr>
          <w:rFonts w:ascii="Arial" w:hAnsi="Arial" w:cs="Arial"/>
          <w:sz w:val="24"/>
          <w:szCs w:val="24"/>
        </w:rPr>
        <w:t>2018</w:t>
      </w:r>
      <w:r>
        <w:rPr>
          <w:rFonts w:ascii="Arial" w:hAnsi="Arial" w:cs="Arial"/>
          <w:sz w:val="24"/>
          <w:szCs w:val="24"/>
        </w:rPr>
        <w:t>)</w:t>
      </w:r>
      <w:r w:rsidRPr="00420DF2">
        <w:rPr>
          <w:rFonts w:ascii="Arial" w:hAnsi="Arial" w:cs="Arial"/>
          <w:sz w:val="24"/>
          <w:szCs w:val="24"/>
        </w:rPr>
        <w:t xml:space="preserve">. Embracing the </w:t>
      </w:r>
      <w:proofErr w:type="spellStart"/>
      <w:r w:rsidRPr="00420DF2">
        <w:rPr>
          <w:rFonts w:ascii="Arial" w:hAnsi="Arial" w:cs="Arial"/>
          <w:sz w:val="24"/>
          <w:szCs w:val="24"/>
        </w:rPr>
        <w:t>sportification</w:t>
      </w:r>
      <w:proofErr w:type="spellEnd"/>
      <w:r w:rsidRPr="00420DF2">
        <w:rPr>
          <w:rFonts w:ascii="Arial" w:hAnsi="Arial" w:cs="Arial"/>
          <w:sz w:val="24"/>
          <w:szCs w:val="24"/>
        </w:rPr>
        <w:t xml:space="preserve"> of society: Defining e-sports through a polymorphic view on sport. Sport management review, 21(1), pp.21–24.</w:t>
      </w:r>
    </w:p>
    <w:p w14:paraId="12B25C2E" w14:textId="77777777" w:rsidR="00E44970" w:rsidRDefault="00E44970" w:rsidP="00E44970">
      <w:pPr>
        <w:spacing w:afterLines="50" w:after="156" w:line="480" w:lineRule="auto"/>
        <w:rPr>
          <w:rFonts w:ascii="Arial" w:hAnsi="Arial" w:cs="Arial"/>
          <w:sz w:val="24"/>
          <w:szCs w:val="24"/>
        </w:rPr>
      </w:pPr>
      <w:r w:rsidRPr="00E0312E">
        <w:rPr>
          <w:rFonts w:ascii="Arial" w:hAnsi="Arial" w:cs="Arial"/>
          <w:sz w:val="24"/>
          <w:szCs w:val="24"/>
        </w:rPr>
        <w:t>Hristov, K</w:t>
      </w:r>
      <w:r>
        <w:rPr>
          <w:rFonts w:ascii="Arial" w:hAnsi="Arial" w:cs="Arial"/>
          <w:sz w:val="24"/>
          <w:szCs w:val="24"/>
        </w:rPr>
        <w:t>.</w:t>
      </w:r>
      <w:r w:rsidRPr="00E0312E">
        <w:rPr>
          <w:rFonts w:ascii="Arial" w:hAnsi="Arial" w:cs="Arial"/>
          <w:sz w:val="24"/>
          <w:szCs w:val="24"/>
        </w:rPr>
        <w:t xml:space="preserve"> </w:t>
      </w:r>
      <w:r>
        <w:rPr>
          <w:rFonts w:ascii="Arial" w:hAnsi="Arial" w:cs="Arial"/>
          <w:sz w:val="24"/>
          <w:szCs w:val="24"/>
        </w:rPr>
        <w:t>(</w:t>
      </w:r>
      <w:r w:rsidRPr="00E0312E">
        <w:rPr>
          <w:rFonts w:ascii="Arial" w:hAnsi="Arial" w:cs="Arial"/>
          <w:sz w:val="24"/>
          <w:szCs w:val="24"/>
        </w:rPr>
        <w:t>2017</w:t>
      </w:r>
      <w:r>
        <w:rPr>
          <w:rFonts w:ascii="Arial" w:hAnsi="Arial" w:cs="Arial"/>
          <w:sz w:val="24"/>
          <w:szCs w:val="24"/>
        </w:rPr>
        <w:t>)</w:t>
      </w:r>
      <w:r w:rsidRPr="00E0312E">
        <w:rPr>
          <w:rFonts w:ascii="Arial" w:hAnsi="Arial" w:cs="Arial"/>
          <w:sz w:val="24"/>
          <w:szCs w:val="24"/>
        </w:rPr>
        <w:t>. Internet plus policy. Journal of Science and Technology Policy Management, 8(3), pp.375–386.</w:t>
      </w:r>
    </w:p>
    <w:p w14:paraId="5F87199D" w14:textId="77777777" w:rsidR="00E44970" w:rsidRDefault="00E44970" w:rsidP="00E44970">
      <w:pPr>
        <w:spacing w:afterLines="50" w:after="156" w:line="480" w:lineRule="auto"/>
        <w:rPr>
          <w:rFonts w:ascii="Arial" w:hAnsi="Arial" w:cs="Arial"/>
          <w:sz w:val="24"/>
          <w:szCs w:val="24"/>
        </w:rPr>
      </w:pPr>
      <w:r w:rsidRPr="00E0312E">
        <w:rPr>
          <w:rFonts w:ascii="Arial" w:hAnsi="Arial" w:cs="Arial"/>
          <w:sz w:val="24"/>
          <w:szCs w:val="24"/>
        </w:rPr>
        <w:t xml:space="preserve">Huang, </w:t>
      </w:r>
      <w:r>
        <w:rPr>
          <w:rFonts w:ascii="Arial" w:hAnsi="Arial" w:cs="Arial"/>
          <w:sz w:val="24"/>
          <w:szCs w:val="24"/>
        </w:rPr>
        <w:t>X.H.</w:t>
      </w:r>
      <w:r w:rsidRPr="00E0312E">
        <w:rPr>
          <w:rFonts w:ascii="Arial" w:hAnsi="Arial" w:cs="Arial"/>
          <w:sz w:val="24"/>
          <w:szCs w:val="24"/>
        </w:rPr>
        <w:t>, Song, X</w:t>
      </w:r>
      <w:r>
        <w:rPr>
          <w:rFonts w:ascii="Arial" w:hAnsi="Arial" w:cs="Arial"/>
          <w:sz w:val="24"/>
          <w:szCs w:val="24"/>
        </w:rPr>
        <w:t>.Y. and</w:t>
      </w:r>
      <w:r w:rsidRPr="00E0312E">
        <w:rPr>
          <w:rFonts w:ascii="Arial" w:hAnsi="Arial" w:cs="Arial"/>
          <w:sz w:val="24"/>
          <w:szCs w:val="24"/>
        </w:rPr>
        <w:t xml:space="preserve"> Hu, X</w:t>
      </w:r>
      <w:r>
        <w:rPr>
          <w:rFonts w:ascii="Arial" w:hAnsi="Arial" w:cs="Arial" w:hint="eastAsia"/>
          <w:sz w:val="24"/>
          <w:szCs w:val="24"/>
        </w:rPr>
        <w:t>.</w:t>
      </w:r>
      <w:r>
        <w:rPr>
          <w:rFonts w:ascii="Arial" w:hAnsi="Arial" w:cs="Arial"/>
          <w:sz w:val="24"/>
          <w:szCs w:val="24"/>
        </w:rPr>
        <w:t>Y. (</w:t>
      </w:r>
      <w:r w:rsidRPr="00E0312E">
        <w:rPr>
          <w:rFonts w:ascii="Arial" w:hAnsi="Arial" w:cs="Arial"/>
          <w:sz w:val="24"/>
          <w:szCs w:val="24"/>
        </w:rPr>
        <w:t>2018</w:t>
      </w:r>
      <w:r>
        <w:rPr>
          <w:rFonts w:ascii="Arial" w:hAnsi="Arial" w:cs="Arial"/>
          <w:sz w:val="24"/>
          <w:szCs w:val="24"/>
        </w:rPr>
        <w:t>)</w:t>
      </w:r>
      <w:r w:rsidRPr="00E0312E">
        <w:rPr>
          <w:rFonts w:ascii="Arial" w:hAnsi="Arial" w:cs="Arial"/>
          <w:sz w:val="24"/>
          <w:szCs w:val="24"/>
        </w:rPr>
        <w:t>. Does “Internet Plus” Promote New Export Space for Firms? Evidence from China. China &amp; world economy, 26(6), pp.50–71.</w:t>
      </w:r>
    </w:p>
    <w:p w14:paraId="5CEE921F" w14:textId="77777777" w:rsidR="00E44970" w:rsidRPr="006072C7" w:rsidRDefault="00E44970" w:rsidP="00E44970">
      <w:pPr>
        <w:spacing w:afterLines="50" w:after="156" w:line="480" w:lineRule="auto"/>
        <w:rPr>
          <w:rFonts w:ascii="Arial" w:hAnsi="Arial" w:cs="Arial"/>
          <w:sz w:val="24"/>
          <w:szCs w:val="28"/>
        </w:rPr>
      </w:pPr>
      <w:proofErr w:type="spellStart"/>
      <w:r w:rsidRPr="006072C7">
        <w:rPr>
          <w:rFonts w:ascii="Arial" w:hAnsi="Arial" w:cs="Arial"/>
          <w:sz w:val="24"/>
          <w:szCs w:val="28"/>
        </w:rPr>
        <w:t>Hur</w:t>
      </w:r>
      <w:proofErr w:type="spellEnd"/>
      <w:r w:rsidRPr="006072C7">
        <w:rPr>
          <w:rFonts w:ascii="Arial" w:hAnsi="Arial" w:cs="Arial"/>
          <w:sz w:val="24"/>
          <w:szCs w:val="28"/>
        </w:rPr>
        <w:t>,</w:t>
      </w:r>
      <w:r>
        <w:rPr>
          <w:rFonts w:ascii="Arial" w:hAnsi="Arial" w:cs="Arial"/>
          <w:sz w:val="24"/>
          <w:szCs w:val="28"/>
        </w:rPr>
        <w:t xml:space="preserve"> </w:t>
      </w:r>
      <w:r w:rsidRPr="006072C7">
        <w:rPr>
          <w:rFonts w:ascii="Arial" w:hAnsi="Arial" w:cs="Arial"/>
          <w:sz w:val="24"/>
          <w:szCs w:val="28"/>
        </w:rPr>
        <w:t>J. and Chang, M.C.</w:t>
      </w:r>
      <w:r>
        <w:rPr>
          <w:rFonts w:ascii="Arial" w:hAnsi="Arial" w:cs="Arial"/>
          <w:sz w:val="24"/>
          <w:szCs w:val="28"/>
        </w:rPr>
        <w:t xml:space="preserve"> (2020). </w:t>
      </w:r>
      <w:r w:rsidRPr="006072C7">
        <w:rPr>
          <w:rFonts w:ascii="Arial" w:hAnsi="Arial" w:cs="Arial"/>
          <w:sz w:val="24"/>
          <w:szCs w:val="28"/>
        </w:rPr>
        <w:t xml:space="preserve">Usefulness of an Online Preliminary Questionnaire under the COVID-19 Pandemic. </w:t>
      </w:r>
      <w:r w:rsidRPr="006072C7">
        <w:rPr>
          <w:rFonts w:ascii="Arial" w:hAnsi="Arial" w:cs="Arial"/>
          <w:i/>
          <w:iCs/>
          <w:sz w:val="24"/>
          <w:szCs w:val="28"/>
        </w:rPr>
        <w:t>Journal of medical systems</w:t>
      </w:r>
      <w:r w:rsidRPr="006072C7">
        <w:rPr>
          <w:rFonts w:ascii="Arial" w:hAnsi="Arial" w:cs="Arial"/>
          <w:sz w:val="24"/>
          <w:szCs w:val="28"/>
        </w:rPr>
        <w:t>, 44(7), p.116.</w:t>
      </w:r>
    </w:p>
    <w:p w14:paraId="4768934A" w14:textId="77777777" w:rsidR="00E44970" w:rsidRDefault="00E44970" w:rsidP="00E44970">
      <w:pPr>
        <w:spacing w:afterLines="50" w:after="156" w:line="480" w:lineRule="auto"/>
        <w:rPr>
          <w:rFonts w:ascii="Arial" w:hAnsi="Arial" w:cs="Arial"/>
          <w:sz w:val="24"/>
          <w:szCs w:val="28"/>
        </w:rPr>
      </w:pPr>
      <w:r w:rsidRPr="00D81247">
        <w:rPr>
          <w:rFonts w:ascii="Arial" w:hAnsi="Arial" w:cs="Arial"/>
          <w:sz w:val="24"/>
          <w:szCs w:val="28"/>
        </w:rPr>
        <w:t>James, F. (2020)</w:t>
      </w:r>
      <w:r>
        <w:rPr>
          <w:rFonts w:ascii="Arial" w:hAnsi="Arial" w:cs="Arial"/>
          <w:sz w:val="24"/>
          <w:szCs w:val="28"/>
        </w:rPr>
        <w:t xml:space="preserve">. What is esports? A beginner’s guide to competitive gaming. </w:t>
      </w:r>
      <w:r w:rsidRPr="00D81247">
        <w:rPr>
          <w:rFonts w:ascii="Arial" w:hAnsi="Arial" w:cs="Arial"/>
          <w:sz w:val="24"/>
          <w:szCs w:val="28"/>
        </w:rPr>
        <w:t>[Online] Available at:</w:t>
      </w:r>
      <w:r>
        <w:rPr>
          <w:rFonts w:ascii="Arial" w:hAnsi="Arial" w:cs="Arial"/>
          <w:sz w:val="24"/>
          <w:szCs w:val="28"/>
        </w:rPr>
        <w:t xml:space="preserve"> </w:t>
      </w:r>
      <w:hyperlink r:id="rId27" w:history="1">
        <w:r w:rsidRPr="00E134B3">
          <w:rPr>
            <w:rStyle w:val="a5"/>
            <w:rFonts w:ascii="Arial" w:hAnsi="Arial" w:cs="Arial"/>
            <w:sz w:val="24"/>
            <w:szCs w:val="28"/>
          </w:rPr>
          <w:t>https://www.gamesradar.com/au/what-is-esports/</w:t>
        </w:r>
      </w:hyperlink>
      <w:r>
        <w:rPr>
          <w:rFonts w:ascii="Arial" w:hAnsi="Arial" w:cs="Arial"/>
          <w:sz w:val="24"/>
          <w:szCs w:val="28"/>
        </w:rPr>
        <w:t xml:space="preserve"> </w:t>
      </w:r>
      <w:r w:rsidRPr="00D81247">
        <w:rPr>
          <w:rFonts w:ascii="Arial" w:hAnsi="Arial" w:cs="Arial"/>
          <w:sz w:val="24"/>
          <w:szCs w:val="28"/>
        </w:rPr>
        <w:t xml:space="preserve">(Accessed 16 </w:t>
      </w:r>
      <w:r>
        <w:rPr>
          <w:rFonts w:ascii="Arial" w:hAnsi="Arial" w:cs="Arial" w:hint="eastAsia"/>
          <w:sz w:val="24"/>
          <w:szCs w:val="28"/>
        </w:rPr>
        <w:t>January</w:t>
      </w:r>
      <w:r w:rsidRPr="00D81247">
        <w:rPr>
          <w:rFonts w:ascii="Arial" w:hAnsi="Arial" w:cs="Arial"/>
          <w:sz w:val="24"/>
          <w:szCs w:val="28"/>
        </w:rPr>
        <w:t xml:space="preserve"> 2021).</w:t>
      </w:r>
    </w:p>
    <w:p w14:paraId="11E76A88" w14:textId="77777777" w:rsidR="00E44970" w:rsidRDefault="00E44970" w:rsidP="00E44970">
      <w:pPr>
        <w:spacing w:afterLines="50" w:after="156" w:line="480" w:lineRule="auto"/>
        <w:rPr>
          <w:rFonts w:ascii="Arial" w:hAnsi="Arial" w:cs="Arial"/>
          <w:sz w:val="24"/>
          <w:szCs w:val="24"/>
        </w:rPr>
      </w:pPr>
      <w:proofErr w:type="spellStart"/>
      <w:r w:rsidRPr="00423CF9">
        <w:rPr>
          <w:rFonts w:ascii="Arial" w:hAnsi="Arial" w:cs="Arial"/>
          <w:sz w:val="24"/>
          <w:szCs w:val="24"/>
        </w:rPr>
        <w:t>Jin</w:t>
      </w:r>
      <w:proofErr w:type="spellEnd"/>
      <w:r w:rsidRPr="00423CF9">
        <w:rPr>
          <w:rFonts w:ascii="Arial" w:hAnsi="Arial" w:cs="Arial"/>
          <w:sz w:val="24"/>
          <w:szCs w:val="24"/>
        </w:rPr>
        <w:t>, D. (2010). Korea’s online gaming empire. Cambridge: The MIT Press.</w:t>
      </w:r>
    </w:p>
    <w:p w14:paraId="75EEA56A"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J</w:t>
      </w:r>
      <w:r>
        <w:rPr>
          <w:rFonts w:ascii="Arial" w:hAnsi="Arial" w:cs="Arial"/>
          <w:sz w:val="24"/>
          <w:szCs w:val="24"/>
        </w:rPr>
        <w:t xml:space="preserve">ohnson, P and Clark, M. (2010). </w:t>
      </w:r>
      <w:r w:rsidRPr="00113DBE">
        <w:rPr>
          <w:rFonts w:ascii="Arial" w:hAnsi="Arial" w:cs="Arial"/>
          <w:i/>
          <w:iCs/>
          <w:sz w:val="24"/>
          <w:szCs w:val="24"/>
        </w:rPr>
        <w:t>Research Methods for Managers</w:t>
      </w:r>
      <w:r>
        <w:rPr>
          <w:rFonts w:ascii="Arial" w:hAnsi="Arial" w:cs="Arial"/>
          <w:sz w:val="24"/>
          <w:szCs w:val="24"/>
        </w:rPr>
        <w:t>. 4</w:t>
      </w:r>
      <w:r w:rsidRPr="00113DBE">
        <w:rPr>
          <w:rFonts w:ascii="Arial" w:hAnsi="Arial" w:cs="Arial"/>
          <w:sz w:val="24"/>
          <w:szCs w:val="24"/>
          <w:vertAlign w:val="superscript"/>
        </w:rPr>
        <w:t>th</w:t>
      </w:r>
      <w:r>
        <w:rPr>
          <w:rFonts w:ascii="Arial" w:hAnsi="Arial" w:cs="Arial"/>
          <w:sz w:val="24"/>
          <w:szCs w:val="24"/>
        </w:rPr>
        <w:t xml:space="preserve"> ed. Los </w:t>
      </w:r>
      <w:r>
        <w:rPr>
          <w:rFonts w:ascii="Arial" w:hAnsi="Arial" w:cs="Arial"/>
          <w:sz w:val="24"/>
          <w:szCs w:val="24"/>
        </w:rPr>
        <w:lastRenderedPageBreak/>
        <w:t xml:space="preserve">Angeles, California; London: SAGE. </w:t>
      </w:r>
    </w:p>
    <w:p w14:paraId="5F4CD4AF" w14:textId="77777777" w:rsidR="00E44970" w:rsidRPr="00154263" w:rsidRDefault="00E44970" w:rsidP="00E44970">
      <w:pPr>
        <w:spacing w:afterLines="50" w:after="156" w:line="480" w:lineRule="auto"/>
        <w:rPr>
          <w:rFonts w:ascii="Arial" w:hAnsi="Arial" w:cs="Arial"/>
          <w:sz w:val="24"/>
          <w:szCs w:val="24"/>
        </w:rPr>
      </w:pPr>
      <w:proofErr w:type="spellStart"/>
      <w:r w:rsidRPr="00C358D1">
        <w:rPr>
          <w:rFonts w:ascii="Arial" w:hAnsi="Arial" w:cs="Arial"/>
          <w:sz w:val="24"/>
          <w:szCs w:val="24"/>
        </w:rPr>
        <w:t>Kalof</w:t>
      </w:r>
      <w:proofErr w:type="spellEnd"/>
      <w:r w:rsidRPr="00C358D1">
        <w:rPr>
          <w:rFonts w:ascii="Arial" w:hAnsi="Arial" w:cs="Arial"/>
          <w:sz w:val="24"/>
          <w:szCs w:val="24"/>
        </w:rPr>
        <w:t xml:space="preserve">, L. </w:t>
      </w:r>
      <w:r>
        <w:rPr>
          <w:rFonts w:ascii="Arial" w:hAnsi="Arial" w:cs="Arial"/>
          <w:sz w:val="24"/>
          <w:szCs w:val="24"/>
        </w:rPr>
        <w:t>(</w:t>
      </w:r>
      <w:r w:rsidRPr="00C358D1">
        <w:rPr>
          <w:rFonts w:ascii="Arial" w:hAnsi="Arial" w:cs="Arial"/>
          <w:sz w:val="24"/>
          <w:szCs w:val="24"/>
        </w:rPr>
        <w:t>2008</w:t>
      </w:r>
      <w:r>
        <w:rPr>
          <w:rFonts w:ascii="Arial" w:hAnsi="Arial" w:cs="Arial"/>
          <w:sz w:val="24"/>
          <w:szCs w:val="24"/>
        </w:rPr>
        <w:t>)</w:t>
      </w:r>
      <w:r w:rsidRPr="00C358D1">
        <w:rPr>
          <w:rFonts w:ascii="Arial" w:hAnsi="Arial" w:cs="Arial"/>
          <w:sz w:val="24"/>
          <w:szCs w:val="24"/>
        </w:rPr>
        <w:t xml:space="preserve">. </w:t>
      </w:r>
      <w:r w:rsidRPr="0051580F">
        <w:rPr>
          <w:rFonts w:ascii="Arial" w:hAnsi="Arial" w:cs="Arial"/>
          <w:i/>
          <w:iCs/>
          <w:sz w:val="24"/>
          <w:szCs w:val="24"/>
        </w:rPr>
        <w:t>Essentials of Social Researc</w:t>
      </w:r>
      <w:r>
        <w:rPr>
          <w:rFonts w:ascii="Arial" w:hAnsi="Arial" w:cs="Arial"/>
          <w:i/>
          <w:iCs/>
          <w:sz w:val="24"/>
          <w:szCs w:val="24"/>
        </w:rPr>
        <w:t>h</w:t>
      </w:r>
      <w:r>
        <w:rPr>
          <w:rFonts w:ascii="Arial" w:hAnsi="Arial" w:cs="Arial"/>
          <w:sz w:val="24"/>
          <w:szCs w:val="24"/>
        </w:rPr>
        <w:t>,</w:t>
      </w:r>
      <w:r w:rsidRPr="00C358D1">
        <w:rPr>
          <w:rFonts w:ascii="Arial" w:hAnsi="Arial" w:cs="Arial"/>
          <w:sz w:val="24"/>
          <w:szCs w:val="24"/>
        </w:rPr>
        <w:t xml:space="preserve"> Maidenhead: McGraw-Hill Education.</w:t>
      </w:r>
    </w:p>
    <w:p w14:paraId="21881D1C" w14:textId="77777777" w:rsidR="00E44970" w:rsidRDefault="00E44970" w:rsidP="00E44970">
      <w:pPr>
        <w:spacing w:afterLines="50" w:after="156" w:line="480" w:lineRule="auto"/>
        <w:rPr>
          <w:rFonts w:ascii="Arial" w:hAnsi="Arial" w:cs="Arial"/>
          <w:sz w:val="24"/>
          <w:szCs w:val="24"/>
        </w:rPr>
      </w:pPr>
      <w:bookmarkStart w:id="99" w:name="_Hlk63586710"/>
      <w:r>
        <w:rPr>
          <w:rFonts w:ascii="Arial" w:hAnsi="Arial" w:cs="Arial" w:hint="eastAsia"/>
          <w:sz w:val="24"/>
          <w:szCs w:val="24"/>
        </w:rPr>
        <w:t>K</w:t>
      </w:r>
      <w:r>
        <w:rPr>
          <w:rFonts w:ascii="Arial" w:hAnsi="Arial" w:cs="Arial"/>
          <w:sz w:val="24"/>
          <w:szCs w:val="24"/>
        </w:rPr>
        <w:t>wan, L., Wei, P. and Julian</w:t>
      </w:r>
      <w:bookmarkEnd w:id="99"/>
      <w:r>
        <w:rPr>
          <w:rFonts w:ascii="Arial" w:hAnsi="Arial" w:cs="Arial"/>
          <w:sz w:val="24"/>
          <w:szCs w:val="24"/>
        </w:rPr>
        <w:t xml:space="preserve">, K. (2010).  </w:t>
      </w:r>
      <w:r w:rsidRPr="00B14AE1">
        <w:rPr>
          <w:rFonts w:ascii="Arial" w:hAnsi="Arial" w:cs="Arial"/>
          <w:sz w:val="24"/>
          <w:szCs w:val="24"/>
        </w:rPr>
        <w:t>Will the experience of playing a violent role in a video game influence people’s judgment of violent crimes? Computers in human behavior, 26(5), pp.1019–1023.</w:t>
      </w:r>
    </w:p>
    <w:p w14:paraId="7DD18559" w14:textId="77777777" w:rsidR="00E44970" w:rsidRDefault="00E44970" w:rsidP="00E44970">
      <w:pPr>
        <w:spacing w:afterLines="50" w:after="156" w:line="480" w:lineRule="auto"/>
        <w:rPr>
          <w:rFonts w:ascii="Arial" w:hAnsi="Arial" w:cs="Arial"/>
          <w:sz w:val="24"/>
          <w:szCs w:val="24"/>
        </w:rPr>
      </w:pPr>
      <w:r w:rsidRPr="009A5B00">
        <w:rPr>
          <w:rFonts w:ascii="Arial" w:hAnsi="Arial" w:cs="Arial"/>
          <w:sz w:val="24"/>
          <w:szCs w:val="24"/>
        </w:rPr>
        <w:t>L</w:t>
      </w:r>
      <w:r>
        <w:rPr>
          <w:rFonts w:ascii="Arial" w:hAnsi="Arial" w:cs="Arial"/>
          <w:sz w:val="24"/>
          <w:szCs w:val="24"/>
        </w:rPr>
        <w:t>i, Y.Q. (</w:t>
      </w:r>
      <w:r w:rsidRPr="009A5B00">
        <w:rPr>
          <w:rFonts w:ascii="Arial" w:hAnsi="Arial" w:cs="Arial"/>
          <w:sz w:val="24"/>
          <w:szCs w:val="24"/>
        </w:rPr>
        <w:t>2019</w:t>
      </w:r>
      <w:r>
        <w:rPr>
          <w:rFonts w:ascii="Arial" w:hAnsi="Arial" w:cs="Arial"/>
          <w:sz w:val="24"/>
          <w:szCs w:val="24"/>
        </w:rPr>
        <w:t>)</w:t>
      </w:r>
      <w:r w:rsidRPr="009A5B00">
        <w:rPr>
          <w:rFonts w:ascii="Arial" w:hAnsi="Arial" w:cs="Arial"/>
          <w:sz w:val="24"/>
          <w:szCs w:val="24"/>
        </w:rPr>
        <w:t>. E - sports from the Perspective of Embodiment: Historical Evolution, Conceptual Attributes, and Development Orientation. Journal of Chengdu Sport University, 45(5), pp.51–58.</w:t>
      </w:r>
    </w:p>
    <w:p w14:paraId="69F5A0CA" w14:textId="2229EF8A"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L</w:t>
      </w:r>
      <w:r>
        <w:rPr>
          <w:rFonts w:ascii="Arial" w:hAnsi="Arial" w:cs="Arial"/>
          <w:sz w:val="24"/>
          <w:szCs w:val="24"/>
        </w:rPr>
        <w:t xml:space="preserve">in, Y., Wang, W. and Qi, J.Y. (2019). </w:t>
      </w:r>
      <w:r w:rsidRPr="00ED41EE">
        <w:rPr>
          <w:rFonts w:ascii="Arial" w:hAnsi="Arial" w:cs="Arial"/>
          <w:sz w:val="24"/>
          <w:szCs w:val="24"/>
        </w:rPr>
        <w:t>The influence of e-sports on shaping the values of minors</w:t>
      </w:r>
      <w:r>
        <w:rPr>
          <w:rFonts w:ascii="Arial" w:hAnsi="Arial" w:cs="Arial"/>
          <w:sz w:val="24"/>
          <w:szCs w:val="24"/>
        </w:rPr>
        <w:t>.</w:t>
      </w:r>
      <w:r w:rsidRPr="00ED41EE">
        <w:t xml:space="preserve"> </w:t>
      </w:r>
      <w:r w:rsidRPr="00ED41EE">
        <w:rPr>
          <w:rFonts w:ascii="Arial" w:hAnsi="Arial" w:cs="Arial"/>
          <w:sz w:val="24"/>
          <w:szCs w:val="24"/>
        </w:rPr>
        <w:t>Science and Wealth, Issue 16, 2019</w:t>
      </w:r>
      <w:r>
        <w:rPr>
          <w:rFonts w:ascii="Arial" w:hAnsi="Arial" w:cs="Arial"/>
          <w:sz w:val="24"/>
          <w:szCs w:val="24"/>
        </w:rPr>
        <w:t>.</w:t>
      </w:r>
      <w:r w:rsidRPr="003A17F6">
        <w:t xml:space="preserve"> </w:t>
      </w:r>
      <w:r>
        <w:rPr>
          <w:rFonts w:ascii="Arial" w:hAnsi="Arial" w:cs="Arial"/>
          <w:sz w:val="24"/>
          <w:szCs w:val="24"/>
        </w:rPr>
        <w:t xml:space="preserve">[online] </w:t>
      </w:r>
      <w:r w:rsidRPr="003E68B5">
        <w:rPr>
          <w:rFonts w:ascii="Arial" w:hAnsi="Arial" w:cs="Arial"/>
          <w:sz w:val="24"/>
          <w:szCs w:val="24"/>
        </w:rPr>
        <w:t>Available at</w:t>
      </w:r>
      <w:r w:rsidRPr="003A17F6">
        <w:rPr>
          <w:rFonts w:ascii="Arial" w:hAnsi="Arial" w:cs="Arial"/>
          <w:sz w:val="24"/>
          <w:szCs w:val="24"/>
        </w:rPr>
        <w:t>:</w:t>
      </w:r>
      <w:r>
        <w:rPr>
          <w:rFonts w:ascii="Arial" w:hAnsi="Arial" w:cs="Arial"/>
          <w:sz w:val="24"/>
          <w:szCs w:val="24"/>
        </w:rPr>
        <w:t xml:space="preserve"> </w:t>
      </w:r>
      <w:hyperlink r:id="rId28" w:history="1">
        <w:r w:rsidRPr="00DE07A8">
          <w:rPr>
            <w:rStyle w:val="a5"/>
            <w:rFonts w:ascii="Arial" w:hAnsi="Arial" w:cs="Arial"/>
            <w:sz w:val="24"/>
            <w:szCs w:val="24"/>
          </w:rPr>
          <w:t>https://wenku.baidu.com/view/7298ee2a3369a45177232f60ddccda38376be198.html</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6</w:t>
      </w:r>
      <w:r w:rsidRPr="00AD09A0">
        <w:rPr>
          <w:rFonts w:ascii="Arial" w:hAnsi="Arial" w:cs="Arial"/>
          <w:sz w:val="24"/>
          <w:szCs w:val="24"/>
        </w:rPr>
        <w:t xml:space="preserve"> February 2021</w:t>
      </w:r>
      <w:r>
        <w:rPr>
          <w:rFonts w:ascii="Arial" w:hAnsi="Arial" w:cs="Arial"/>
          <w:sz w:val="24"/>
          <w:szCs w:val="24"/>
        </w:rPr>
        <w:t>)</w:t>
      </w:r>
      <w:r w:rsidRPr="00AD09A0">
        <w:rPr>
          <w:rFonts w:ascii="Arial" w:hAnsi="Arial" w:cs="Arial"/>
          <w:sz w:val="24"/>
          <w:szCs w:val="24"/>
        </w:rPr>
        <w:t>.</w:t>
      </w:r>
    </w:p>
    <w:p w14:paraId="0F265029" w14:textId="77777777" w:rsidR="00E44970" w:rsidRDefault="00E44970" w:rsidP="00E44970">
      <w:pPr>
        <w:spacing w:afterLines="50" w:after="156" w:line="480" w:lineRule="auto"/>
        <w:rPr>
          <w:rFonts w:ascii="Arial" w:hAnsi="Arial" w:cs="Arial"/>
          <w:sz w:val="24"/>
          <w:szCs w:val="24"/>
        </w:rPr>
      </w:pPr>
      <w:bookmarkStart w:id="100" w:name="_Hlk63429600"/>
      <w:r w:rsidRPr="00F53847">
        <w:rPr>
          <w:rFonts w:ascii="Arial" w:hAnsi="Arial" w:cs="Arial"/>
          <w:sz w:val="24"/>
          <w:szCs w:val="24"/>
        </w:rPr>
        <w:t xml:space="preserve">Lis, A., </w:t>
      </w:r>
      <w:r>
        <w:rPr>
          <w:rFonts w:ascii="Arial" w:hAnsi="Arial" w:cs="Arial" w:hint="eastAsia"/>
          <w:sz w:val="24"/>
          <w:szCs w:val="24"/>
        </w:rPr>
        <w:t>and</w:t>
      </w:r>
      <w:r>
        <w:rPr>
          <w:rFonts w:ascii="Arial" w:hAnsi="Arial" w:cs="Arial"/>
          <w:sz w:val="24"/>
          <w:szCs w:val="24"/>
        </w:rPr>
        <w:t xml:space="preserve"> </w:t>
      </w:r>
      <w:proofErr w:type="spellStart"/>
      <w:r w:rsidRPr="00F53847">
        <w:rPr>
          <w:rFonts w:ascii="Arial" w:hAnsi="Arial" w:cs="Arial"/>
          <w:sz w:val="24"/>
          <w:szCs w:val="24"/>
        </w:rPr>
        <w:t>Tomanek</w:t>
      </w:r>
      <w:proofErr w:type="spellEnd"/>
      <w:r w:rsidRPr="00F53847">
        <w:rPr>
          <w:rFonts w:ascii="Arial" w:hAnsi="Arial" w:cs="Arial"/>
          <w:sz w:val="24"/>
          <w:szCs w:val="24"/>
        </w:rPr>
        <w:t xml:space="preserve">, </w:t>
      </w:r>
      <w:bookmarkEnd w:id="100"/>
      <w:r w:rsidRPr="00F53847">
        <w:rPr>
          <w:rFonts w:ascii="Arial" w:hAnsi="Arial" w:cs="Arial"/>
          <w:sz w:val="24"/>
          <w:szCs w:val="24"/>
        </w:rPr>
        <w:t>M. (2020)</w:t>
      </w:r>
      <w:r>
        <w:rPr>
          <w:rFonts w:ascii="Arial" w:hAnsi="Arial" w:cs="Arial"/>
          <w:sz w:val="24"/>
          <w:szCs w:val="24"/>
        </w:rPr>
        <w:t>.</w:t>
      </w:r>
      <w:r w:rsidRPr="00F53847">
        <w:rPr>
          <w:rFonts w:ascii="Arial" w:hAnsi="Arial" w:cs="Arial"/>
          <w:sz w:val="24"/>
          <w:szCs w:val="24"/>
        </w:rPr>
        <w:t xml:space="preserve"> Sport management: thematic mapping of the research field. Journal of Physical</w:t>
      </w:r>
      <w:r>
        <w:rPr>
          <w:rFonts w:ascii="Arial" w:hAnsi="Arial" w:cs="Arial" w:hint="eastAsia"/>
          <w:sz w:val="24"/>
          <w:szCs w:val="24"/>
        </w:rPr>
        <w:t xml:space="preserve"> </w:t>
      </w:r>
      <w:r w:rsidRPr="00F53847">
        <w:rPr>
          <w:rFonts w:ascii="Arial" w:hAnsi="Arial" w:cs="Arial"/>
          <w:sz w:val="24"/>
          <w:szCs w:val="24"/>
        </w:rPr>
        <w:t>Education and Sport, 20(2), 1201-1208</w:t>
      </w:r>
      <w:r>
        <w:rPr>
          <w:rFonts w:ascii="Arial" w:hAnsi="Arial" w:cs="Arial" w:hint="eastAsia"/>
          <w:sz w:val="24"/>
          <w:szCs w:val="24"/>
        </w:rPr>
        <w:t>.</w:t>
      </w:r>
    </w:p>
    <w:p w14:paraId="4BDDE227" w14:textId="77777777" w:rsidR="00E44970" w:rsidRDefault="00E44970" w:rsidP="00E44970">
      <w:pPr>
        <w:spacing w:afterLines="50" w:after="156" w:line="480" w:lineRule="auto"/>
        <w:rPr>
          <w:rFonts w:ascii="Arial" w:hAnsi="Arial" w:cs="Arial"/>
          <w:sz w:val="24"/>
          <w:szCs w:val="24"/>
        </w:rPr>
      </w:pPr>
      <w:r w:rsidRPr="00E304B8">
        <w:rPr>
          <w:rFonts w:ascii="Arial" w:hAnsi="Arial" w:cs="Arial"/>
          <w:sz w:val="24"/>
          <w:szCs w:val="24"/>
        </w:rPr>
        <w:t xml:space="preserve">Litwin, M.S. </w:t>
      </w:r>
      <w:r>
        <w:rPr>
          <w:rFonts w:ascii="Arial" w:hAnsi="Arial" w:cs="Arial"/>
          <w:sz w:val="24"/>
          <w:szCs w:val="24"/>
        </w:rPr>
        <w:t>(</w:t>
      </w:r>
      <w:r w:rsidRPr="00E304B8">
        <w:rPr>
          <w:rFonts w:ascii="Arial" w:hAnsi="Arial" w:cs="Arial"/>
          <w:sz w:val="24"/>
          <w:szCs w:val="24"/>
        </w:rPr>
        <w:t>1995</w:t>
      </w:r>
      <w:r>
        <w:rPr>
          <w:rFonts w:ascii="Arial" w:hAnsi="Arial" w:cs="Arial"/>
          <w:sz w:val="24"/>
          <w:szCs w:val="24"/>
        </w:rPr>
        <w:t>)</w:t>
      </w:r>
      <w:r w:rsidRPr="00E304B8">
        <w:rPr>
          <w:rFonts w:ascii="Arial" w:hAnsi="Arial" w:cs="Arial"/>
          <w:sz w:val="24"/>
          <w:szCs w:val="24"/>
        </w:rPr>
        <w:t xml:space="preserve">. </w:t>
      </w:r>
      <w:r w:rsidRPr="00E304B8">
        <w:rPr>
          <w:rFonts w:ascii="Arial" w:hAnsi="Arial" w:cs="Arial"/>
          <w:i/>
          <w:iCs/>
          <w:sz w:val="24"/>
          <w:szCs w:val="24"/>
        </w:rPr>
        <w:t>How to measure survey reliability and validity,</w:t>
      </w:r>
      <w:r w:rsidRPr="00E304B8">
        <w:rPr>
          <w:rFonts w:ascii="Arial" w:hAnsi="Arial" w:cs="Arial"/>
          <w:sz w:val="24"/>
          <w:szCs w:val="24"/>
        </w:rPr>
        <w:t xml:space="preserve"> Thousand Oaks; London: Sage.</w:t>
      </w:r>
    </w:p>
    <w:p w14:paraId="1A39C0EC" w14:textId="2E2F1003" w:rsidR="00E44970" w:rsidRDefault="00E44970" w:rsidP="00E44970">
      <w:pPr>
        <w:spacing w:afterLines="50" w:after="156" w:line="480" w:lineRule="auto"/>
        <w:rPr>
          <w:rFonts w:ascii="Arial" w:hAnsi="Arial" w:cs="Arial"/>
          <w:sz w:val="24"/>
          <w:szCs w:val="24"/>
        </w:rPr>
      </w:pPr>
      <w:r>
        <w:rPr>
          <w:rFonts w:ascii="Arial" w:hAnsi="Arial" w:cs="Arial"/>
          <w:sz w:val="24"/>
          <w:szCs w:val="24"/>
        </w:rPr>
        <w:t xml:space="preserve">Lou, T.X. (2018). </w:t>
      </w:r>
      <w:r w:rsidRPr="004B0ECD">
        <w:rPr>
          <w:rFonts w:ascii="Arial" w:hAnsi="Arial" w:cs="Arial"/>
          <w:sz w:val="24"/>
          <w:szCs w:val="24"/>
        </w:rPr>
        <w:t>Touch Le Night Talk: "Online games are mental drugs, so you have to kill them with a stick"</w:t>
      </w:r>
      <w:r>
        <w:rPr>
          <w:rFonts w:ascii="Arial" w:hAnsi="Arial" w:cs="Arial"/>
          <w:sz w:val="24"/>
          <w:szCs w:val="24"/>
        </w:rPr>
        <w:t xml:space="preserve"> [online] </w:t>
      </w:r>
      <w:r w:rsidRPr="003E68B5">
        <w:rPr>
          <w:rFonts w:ascii="Arial" w:hAnsi="Arial" w:cs="Arial"/>
          <w:sz w:val="24"/>
          <w:szCs w:val="24"/>
        </w:rPr>
        <w:t>Available at</w:t>
      </w:r>
      <w:r w:rsidRPr="003A17F6">
        <w:rPr>
          <w:rFonts w:ascii="Arial" w:hAnsi="Arial" w:cs="Arial"/>
          <w:sz w:val="24"/>
          <w:szCs w:val="24"/>
        </w:rPr>
        <w:t>:</w:t>
      </w:r>
      <w:r>
        <w:rPr>
          <w:rFonts w:ascii="Arial" w:hAnsi="Arial" w:cs="Arial"/>
          <w:sz w:val="24"/>
          <w:szCs w:val="24"/>
        </w:rPr>
        <w:t xml:space="preserve"> </w:t>
      </w:r>
      <w:hyperlink r:id="rId29" w:history="1">
        <w:r w:rsidRPr="00DE07A8">
          <w:rPr>
            <w:rStyle w:val="a5"/>
            <w:rFonts w:ascii="Arial" w:hAnsi="Arial" w:cs="Arial"/>
            <w:sz w:val="24"/>
            <w:szCs w:val="24"/>
          </w:rPr>
          <w:t>http://www.chuapp.com/article/285152.html</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6</w:t>
      </w:r>
      <w:r w:rsidRPr="00AD09A0">
        <w:rPr>
          <w:rFonts w:ascii="Arial" w:hAnsi="Arial" w:cs="Arial"/>
          <w:sz w:val="24"/>
          <w:szCs w:val="24"/>
        </w:rPr>
        <w:t xml:space="preserve"> February 2021</w:t>
      </w:r>
      <w:r>
        <w:rPr>
          <w:rFonts w:ascii="Arial" w:hAnsi="Arial" w:cs="Arial"/>
          <w:sz w:val="24"/>
          <w:szCs w:val="24"/>
        </w:rPr>
        <w:t>)</w:t>
      </w:r>
      <w:r w:rsidRPr="00AD09A0">
        <w:rPr>
          <w:rFonts w:ascii="Arial" w:hAnsi="Arial" w:cs="Arial"/>
          <w:sz w:val="24"/>
          <w:szCs w:val="24"/>
        </w:rPr>
        <w:t>.</w:t>
      </w:r>
    </w:p>
    <w:p w14:paraId="34AACD8A"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lastRenderedPageBreak/>
        <w:t>Marko, M. and Dino, V. (2019). E-sports: Definition and social implications. Exercise and quality of life, 11(2), pp.47–54.</w:t>
      </w:r>
    </w:p>
    <w:p w14:paraId="563769A1"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 xml:space="preserve">Matheus, </w:t>
      </w:r>
      <w:r w:rsidRPr="00E44970">
        <w:rPr>
          <w:rFonts w:ascii="Arial" w:hAnsi="Arial" w:cs="Arial" w:hint="eastAsia"/>
          <w:kern w:val="0"/>
          <w:sz w:val="24"/>
          <w:szCs w:val="24"/>
        </w:rPr>
        <w:t>C</w:t>
      </w:r>
      <w:r w:rsidRPr="00E44970">
        <w:rPr>
          <w:rFonts w:ascii="Arial" w:hAnsi="Arial" w:cs="Arial"/>
          <w:kern w:val="0"/>
          <w:sz w:val="24"/>
          <w:szCs w:val="24"/>
        </w:rPr>
        <w:t>. (2020). E-Sports: a legitimate sport? </w:t>
      </w:r>
      <w:proofErr w:type="spellStart"/>
      <w:r w:rsidRPr="00E44970">
        <w:rPr>
          <w:rFonts w:ascii="Arial" w:hAnsi="Arial" w:cs="Arial"/>
          <w:i/>
          <w:iCs/>
          <w:kern w:val="0"/>
          <w:sz w:val="24"/>
          <w:szCs w:val="24"/>
        </w:rPr>
        <w:t>Cuadernos</w:t>
      </w:r>
      <w:proofErr w:type="spellEnd"/>
      <w:r w:rsidRPr="00E44970">
        <w:rPr>
          <w:rFonts w:ascii="Arial" w:hAnsi="Arial" w:cs="Arial"/>
          <w:i/>
          <w:iCs/>
          <w:kern w:val="0"/>
          <w:sz w:val="24"/>
          <w:szCs w:val="24"/>
        </w:rPr>
        <w:t xml:space="preserve"> de </w:t>
      </w:r>
      <w:proofErr w:type="spellStart"/>
      <w:r w:rsidRPr="00E44970">
        <w:rPr>
          <w:rFonts w:ascii="Arial" w:hAnsi="Arial" w:cs="Arial"/>
          <w:i/>
          <w:iCs/>
          <w:kern w:val="0"/>
          <w:sz w:val="24"/>
          <w:szCs w:val="24"/>
        </w:rPr>
        <w:t>Psicología</w:t>
      </w:r>
      <w:proofErr w:type="spellEnd"/>
      <w:r w:rsidRPr="00E44970">
        <w:rPr>
          <w:rFonts w:ascii="Arial" w:hAnsi="Arial" w:cs="Arial"/>
          <w:i/>
          <w:iCs/>
          <w:kern w:val="0"/>
          <w:sz w:val="24"/>
          <w:szCs w:val="24"/>
        </w:rPr>
        <w:t xml:space="preserve"> del </w:t>
      </w:r>
      <w:proofErr w:type="spellStart"/>
      <w:r w:rsidRPr="00E44970">
        <w:rPr>
          <w:rFonts w:ascii="Arial" w:hAnsi="Arial" w:cs="Arial"/>
          <w:i/>
          <w:iCs/>
          <w:kern w:val="0"/>
          <w:sz w:val="24"/>
          <w:szCs w:val="24"/>
        </w:rPr>
        <w:t>Deporte</w:t>
      </w:r>
      <w:proofErr w:type="spellEnd"/>
      <w:r w:rsidRPr="00E44970">
        <w:rPr>
          <w:rFonts w:ascii="Arial" w:hAnsi="Arial" w:cs="Arial"/>
          <w:kern w:val="0"/>
          <w:sz w:val="24"/>
          <w:szCs w:val="24"/>
        </w:rPr>
        <w:t>, 20(2), pp.188–191.</w:t>
      </w:r>
    </w:p>
    <w:p w14:paraId="26DC27B9" w14:textId="53542A67"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M</w:t>
      </w:r>
      <w:r>
        <w:rPr>
          <w:rFonts w:ascii="Arial" w:hAnsi="Arial" w:cs="Arial"/>
          <w:sz w:val="24"/>
          <w:szCs w:val="24"/>
        </w:rPr>
        <w:t>BAlib</w:t>
      </w:r>
      <w:proofErr w:type="spellEnd"/>
      <w:r>
        <w:rPr>
          <w:rFonts w:ascii="Arial" w:hAnsi="Arial" w:cs="Arial"/>
          <w:sz w:val="24"/>
          <w:szCs w:val="24"/>
        </w:rPr>
        <w:t xml:space="preserve">. (2020). </w:t>
      </w:r>
      <w:r w:rsidRPr="001B7BDE">
        <w:rPr>
          <w:rFonts w:ascii="Arial" w:hAnsi="Arial" w:cs="Arial"/>
          <w:sz w:val="24"/>
          <w:szCs w:val="24"/>
        </w:rPr>
        <w:t>What is the AARRR model</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30" w:history="1">
        <w:r w:rsidRPr="00F03E8C">
          <w:rPr>
            <w:rStyle w:val="a5"/>
            <w:rFonts w:ascii="Arial" w:hAnsi="Arial" w:cs="Arial"/>
            <w:sz w:val="24"/>
            <w:szCs w:val="24"/>
          </w:rPr>
          <w:t>https://wiki.mbalib.com/wiki/AARRR%E6%A8%A1%E5%9E%8B</w:t>
        </w:r>
      </w:hyperlink>
      <w:r>
        <w:rPr>
          <w:rFonts w:ascii="Arial" w:hAnsi="Arial" w:cs="Arial"/>
          <w:sz w:val="24"/>
          <w:szCs w:val="24"/>
        </w:rPr>
        <w:t xml:space="preserve"> (</w:t>
      </w:r>
      <w:r w:rsidRPr="00AD09A0">
        <w:rPr>
          <w:rFonts w:ascii="Arial" w:hAnsi="Arial" w:cs="Arial"/>
          <w:sz w:val="24"/>
          <w:szCs w:val="24"/>
        </w:rPr>
        <w:t>Accessed</w:t>
      </w:r>
      <w:r>
        <w:rPr>
          <w:rFonts w:ascii="Arial" w:hAnsi="Arial" w:cs="Arial"/>
          <w:sz w:val="24"/>
          <w:szCs w:val="24"/>
        </w:rPr>
        <w:t xml:space="preserve"> 2</w:t>
      </w:r>
      <w:r w:rsidRPr="00AD09A0">
        <w:rPr>
          <w:rFonts w:ascii="Arial" w:hAnsi="Arial" w:cs="Arial"/>
          <w:sz w:val="24"/>
          <w:szCs w:val="24"/>
        </w:rPr>
        <w:t xml:space="preserve"> February 2021</w:t>
      </w:r>
      <w:r>
        <w:rPr>
          <w:rFonts w:ascii="Arial" w:hAnsi="Arial" w:cs="Arial"/>
          <w:sz w:val="24"/>
          <w:szCs w:val="24"/>
        </w:rPr>
        <w:t>)</w:t>
      </w:r>
      <w:r w:rsidRPr="00AD09A0">
        <w:rPr>
          <w:rFonts w:ascii="Arial" w:hAnsi="Arial" w:cs="Arial"/>
          <w:sz w:val="24"/>
          <w:szCs w:val="24"/>
        </w:rPr>
        <w:t>.</w:t>
      </w:r>
    </w:p>
    <w:p w14:paraId="66EC9CB3" w14:textId="77777777" w:rsidR="00E44970" w:rsidRDefault="00E44970" w:rsidP="00E44970">
      <w:pPr>
        <w:spacing w:afterLines="50" w:after="156" w:line="480" w:lineRule="auto"/>
        <w:rPr>
          <w:rFonts w:ascii="Arial" w:hAnsi="Arial" w:cs="Arial"/>
          <w:sz w:val="24"/>
          <w:szCs w:val="24"/>
        </w:rPr>
      </w:pPr>
      <w:bookmarkStart w:id="101" w:name="_Hlk63586887"/>
      <w:r w:rsidRPr="00C07052">
        <w:rPr>
          <w:rFonts w:ascii="Arial" w:hAnsi="Arial" w:cs="Arial"/>
          <w:sz w:val="24"/>
          <w:szCs w:val="24"/>
        </w:rPr>
        <w:t>MILIĆ</w:t>
      </w:r>
      <w:bookmarkEnd w:id="101"/>
      <w:r w:rsidRPr="00C07052">
        <w:rPr>
          <w:rFonts w:ascii="Arial" w:hAnsi="Arial" w:cs="Arial"/>
          <w:sz w:val="24"/>
          <w:szCs w:val="24"/>
        </w:rPr>
        <w:t xml:space="preserve">, M. K. (2020) ‘E-Sport during the Covid-19 Pandemic and Its Negative Impact on Child Health. / E-Sport </w:t>
      </w:r>
      <w:proofErr w:type="spellStart"/>
      <w:r w:rsidRPr="00C07052">
        <w:rPr>
          <w:rFonts w:ascii="Arial" w:hAnsi="Arial" w:cs="Arial"/>
          <w:sz w:val="24"/>
          <w:szCs w:val="24"/>
        </w:rPr>
        <w:t>Tokom</w:t>
      </w:r>
      <w:proofErr w:type="spellEnd"/>
      <w:r w:rsidRPr="00C07052">
        <w:rPr>
          <w:rFonts w:ascii="Arial" w:hAnsi="Arial" w:cs="Arial"/>
          <w:sz w:val="24"/>
          <w:szCs w:val="24"/>
        </w:rPr>
        <w:t xml:space="preserve"> </w:t>
      </w:r>
      <w:proofErr w:type="spellStart"/>
      <w:r w:rsidRPr="00C07052">
        <w:rPr>
          <w:rFonts w:ascii="Arial" w:hAnsi="Arial" w:cs="Arial"/>
          <w:sz w:val="24"/>
          <w:szCs w:val="24"/>
        </w:rPr>
        <w:t>Pandemije</w:t>
      </w:r>
      <w:proofErr w:type="spellEnd"/>
      <w:r w:rsidRPr="00C07052">
        <w:rPr>
          <w:rFonts w:ascii="Arial" w:hAnsi="Arial" w:cs="Arial"/>
          <w:sz w:val="24"/>
          <w:szCs w:val="24"/>
        </w:rPr>
        <w:t xml:space="preserve"> Covid-19 I </w:t>
      </w:r>
      <w:proofErr w:type="spellStart"/>
      <w:r w:rsidRPr="00C07052">
        <w:rPr>
          <w:rFonts w:ascii="Arial" w:hAnsi="Arial" w:cs="Arial"/>
          <w:sz w:val="24"/>
          <w:szCs w:val="24"/>
        </w:rPr>
        <w:t>Njegov</w:t>
      </w:r>
      <w:proofErr w:type="spellEnd"/>
      <w:r w:rsidRPr="00C07052">
        <w:rPr>
          <w:rFonts w:ascii="Arial" w:hAnsi="Arial" w:cs="Arial"/>
          <w:sz w:val="24"/>
          <w:szCs w:val="24"/>
        </w:rPr>
        <w:t xml:space="preserve"> </w:t>
      </w:r>
      <w:proofErr w:type="spellStart"/>
      <w:r w:rsidRPr="00C07052">
        <w:rPr>
          <w:rFonts w:ascii="Arial" w:hAnsi="Arial" w:cs="Arial"/>
          <w:sz w:val="24"/>
          <w:szCs w:val="24"/>
        </w:rPr>
        <w:t>Negativan</w:t>
      </w:r>
      <w:proofErr w:type="spellEnd"/>
      <w:r w:rsidRPr="00C07052">
        <w:rPr>
          <w:rFonts w:ascii="Arial" w:hAnsi="Arial" w:cs="Arial"/>
          <w:sz w:val="24"/>
          <w:szCs w:val="24"/>
        </w:rPr>
        <w:t xml:space="preserve"> </w:t>
      </w:r>
      <w:proofErr w:type="spellStart"/>
      <w:r w:rsidRPr="00C07052">
        <w:rPr>
          <w:rFonts w:ascii="Arial" w:hAnsi="Arial" w:cs="Arial"/>
          <w:sz w:val="24"/>
          <w:szCs w:val="24"/>
        </w:rPr>
        <w:t>Uticaj</w:t>
      </w:r>
      <w:proofErr w:type="spellEnd"/>
      <w:r w:rsidRPr="00C07052">
        <w:rPr>
          <w:rFonts w:ascii="Arial" w:hAnsi="Arial" w:cs="Arial"/>
          <w:sz w:val="24"/>
          <w:szCs w:val="24"/>
        </w:rPr>
        <w:t xml:space="preserve"> Na </w:t>
      </w:r>
      <w:proofErr w:type="spellStart"/>
      <w:r w:rsidRPr="00C07052">
        <w:rPr>
          <w:rFonts w:ascii="Arial" w:hAnsi="Arial" w:cs="Arial"/>
          <w:sz w:val="24"/>
          <w:szCs w:val="24"/>
        </w:rPr>
        <w:t>Zdravlje</w:t>
      </w:r>
      <w:proofErr w:type="spellEnd"/>
      <w:r w:rsidRPr="00C07052">
        <w:rPr>
          <w:rFonts w:ascii="Arial" w:hAnsi="Arial" w:cs="Arial"/>
          <w:sz w:val="24"/>
          <w:szCs w:val="24"/>
        </w:rPr>
        <w:t xml:space="preserve"> </w:t>
      </w:r>
      <w:proofErr w:type="spellStart"/>
      <w:r w:rsidRPr="00C07052">
        <w:rPr>
          <w:rFonts w:ascii="Arial" w:hAnsi="Arial" w:cs="Arial"/>
          <w:sz w:val="24"/>
          <w:szCs w:val="24"/>
        </w:rPr>
        <w:t>Dece</w:t>
      </w:r>
      <w:proofErr w:type="spellEnd"/>
      <w:r w:rsidRPr="00C07052">
        <w:rPr>
          <w:rFonts w:ascii="Arial" w:hAnsi="Arial" w:cs="Arial"/>
          <w:sz w:val="24"/>
          <w:szCs w:val="24"/>
        </w:rPr>
        <w:t xml:space="preserve">’, Sports Science &amp; Health / </w:t>
      </w:r>
      <w:proofErr w:type="spellStart"/>
      <w:r w:rsidRPr="00C07052">
        <w:rPr>
          <w:rFonts w:ascii="Arial" w:hAnsi="Arial" w:cs="Arial"/>
          <w:sz w:val="24"/>
          <w:szCs w:val="24"/>
        </w:rPr>
        <w:t>Sportske</w:t>
      </w:r>
      <w:proofErr w:type="spellEnd"/>
      <w:r w:rsidRPr="00C07052">
        <w:rPr>
          <w:rFonts w:ascii="Arial" w:hAnsi="Arial" w:cs="Arial"/>
          <w:sz w:val="24"/>
          <w:szCs w:val="24"/>
        </w:rPr>
        <w:t xml:space="preserve"> </w:t>
      </w:r>
      <w:proofErr w:type="spellStart"/>
      <w:r w:rsidRPr="00C07052">
        <w:rPr>
          <w:rFonts w:ascii="Arial" w:hAnsi="Arial" w:cs="Arial"/>
          <w:sz w:val="24"/>
          <w:szCs w:val="24"/>
        </w:rPr>
        <w:t>Nauke</w:t>
      </w:r>
      <w:proofErr w:type="spellEnd"/>
      <w:r w:rsidRPr="00C07052">
        <w:rPr>
          <w:rFonts w:ascii="Arial" w:hAnsi="Arial" w:cs="Arial"/>
          <w:sz w:val="24"/>
          <w:szCs w:val="24"/>
        </w:rPr>
        <w:t xml:space="preserve"> </w:t>
      </w:r>
      <w:proofErr w:type="spellStart"/>
      <w:r w:rsidRPr="00C07052">
        <w:rPr>
          <w:rFonts w:ascii="Arial" w:hAnsi="Arial" w:cs="Arial"/>
          <w:sz w:val="24"/>
          <w:szCs w:val="24"/>
        </w:rPr>
        <w:t>i</w:t>
      </w:r>
      <w:proofErr w:type="spellEnd"/>
      <w:r w:rsidRPr="00C07052">
        <w:rPr>
          <w:rFonts w:ascii="Arial" w:hAnsi="Arial" w:cs="Arial"/>
          <w:sz w:val="24"/>
          <w:szCs w:val="24"/>
        </w:rPr>
        <w:t xml:space="preserve"> </w:t>
      </w:r>
      <w:proofErr w:type="spellStart"/>
      <w:r w:rsidRPr="00C07052">
        <w:rPr>
          <w:rFonts w:ascii="Arial" w:hAnsi="Arial" w:cs="Arial"/>
          <w:sz w:val="24"/>
          <w:szCs w:val="24"/>
        </w:rPr>
        <w:t>Zdravlje</w:t>
      </w:r>
      <w:proofErr w:type="spellEnd"/>
      <w:r w:rsidRPr="00C07052">
        <w:rPr>
          <w:rFonts w:ascii="Arial" w:hAnsi="Arial" w:cs="Arial"/>
          <w:sz w:val="24"/>
          <w:szCs w:val="24"/>
        </w:rPr>
        <w:t>, 10(2), pp. 193–199.</w:t>
      </w:r>
    </w:p>
    <w:p w14:paraId="1E447D95" w14:textId="7DAD40F3" w:rsidR="00E44970" w:rsidRDefault="00E44970" w:rsidP="00E44970">
      <w:pPr>
        <w:spacing w:afterLines="50" w:after="156" w:line="480" w:lineRule="auto"/>
        <w:rPr>
          <w:rFonts w:ascii="Arial" w:hAnsi="Arial" w:cs="Arial"/>
          <w:sz w:val="24"/>
          <w:szCs w:val="24"/>
        </w:rPr>
      </w:pPr>
      <w:bookmarkStart w:id="102" w:name="_Hlk63583026"/>
      <w:proofErr w:type="spellStart"/>
      <w:r w:rsidRPr="00717A2A">
        <w:rPr>
          <w:rFonts w:ascii="Arial" w:hAnsi="Arial" w:cs="Arial"/>
          <w:sz w:val="24"/>
          <w:szCs w:val="24"/>
        </w:rPr>
        <w:t>Minciu</w:t>
      </w:r>
      <w:proofErr w:type="spellEnd"/>
      <w:r w:rsidRPr="00717A2A">
        <w:rPr>
          <w:rFonts w:ascii="Arial" w:hAnsi="Arial" w:cs="Arial"/>
          <w:sz w:val="24"/>
          <w:szCs w:val="24"/>
        </w:rPr>
        <w:t>, M., Berar, F.A., Dobrea</w:t>
      </w:r>
      <w:bookmarkEnd w:id="102"/>
      <w:r w:rsidRPr="00717A2A">
        <w:rPr>
          <w:rFonts w:ascii="Arial" w:hAnsi="Arial" w:cs="Arial"/>
          <w:sz w:val="24"/>
          <w:szCs w:val="24"/>
        </w:rPr>
        <w:t>, R.C. (2020), “New decision systems in the VUCA world”, Management &amp; Marketing. Challenges for the Knowledge Society, Vol. 15, No. 2, pp. 236-254.</w:t>
      </w:r>
    </w:p>
    <w:p w14:paraId="44928EF3" w14:textId="77777777" w:rsidR="00E44970" w:rsidRDefault="00E44970" w:rsidP="00E44970">
      <w:pPr>
        <w:spacing w:afterLines="50" w:after="156" w:line="480" w:lineRule="auto"/>
        <w:rPr>
          <w:rFonts w:ascii="Arial" w:hAnsi="Arial" w:cs="Arial"/>
          <w:sz w:val="24"/>
          <w:szCs w:val="24"/>
        </w:rPr>
      </w:pPr>
      <w:r w:rsidRPr="001D5FA9">
        <w:rPr>
          <w:rFonts w:ascii="Arial" w:hAnsi="Arial" w:cs="Arial"/>
          <w:sz w:val="24"/>
          <w:szCs w:val="24"/>
        </w:rPr>
        <w:t>Newby, P.</w:t>
      </w:r>
      <w:r>
        <w:rPr>
          <w:rFonts w:ascii="Arial" w:hAnsi="Arial" w:cs="Arial"/>
          <w:sz w:val="24"/>
          <w:szCs w:val="24"/>
        </w:rPr>
        <w:t xml:space="preserve"> (</w:t>
      </w:r>
      <w:r w:rsidRPr="001D5FA9">
        <w:rPr>
          <w:rFonts w:ascii="Arial" w:hAnsi="Arial" w:cs="Arial"/>
          <w:sz w:val="24"/>
          <w:szCs w:val="24"/>
        </w:rPr>
        <w:t>2014</w:t>
      </w:r>
      <w:r>
        <w:rPr>
          <w:rFonts w:ascii="Arial" w:hAnsi="Arial" w:cs="Arial"/>
          <w:sz w:val="24"/>
          <w:szCs w:val="24"/>
        </w:rPr>
        <w:t>)</w:t>
      </w:r>
      <w:r w:rsidRPr="001D5FA9">
        <w:rPr>
          <w:rFonts w:ascii="Arial" w:hAnsi="Arial" w:cs="Arial"/>
          <w:sz w:val="24"/>
          <w:szCs w:val="24"/>
        </w:rPr>
        <w:t xml:space="preserve">. </w:t>
      </w:r>
      <w:r w:rsidRPr="001D5FA9">
        <w:rPr>
          <w:rFonts w:ascii="Arial" w:hAnsi="Arial" w:cs="Arial"/>
          <w:i/>
          <w:iCs/>
          <w:sz w:val="24"/>
          <w:szCs w:val="24"/>
        </w:rPr>
        <w:t>Research methods for education</w:t>
      </w:r>
      <w:r w:rsidRPr="001D5FA9">
        <w:rPr>
          <w:rFonts w:ascii="Arial" w:hAnsi="Arial" w:cs="Arial"/>
          <w:sz w:val="24"/>
          <w:szCs w:val="24"/>
        </w:rPr>
        <w:t xml:space="preserve"> </w:t>
      </w:r>
      <w:r>
        <w:rPr>
          <w:rFonts w:ascii="Arial" w:hAnsi="Arial" w:cs="Arial"/>
          <w:sz w:val="24"/>
          <w:szCs w:val="24"/>
        </w:rPr>
        <w:t>2</w:t>
      </w:r>
      <w:r w:rsidRPr="001D5FA9">
        <w:rPr>
          <w:rFonts w:ascii="Arial" w:hAnsi="Arial" w:cs="Arial"/>
          <w:sz w:val="24"/>
          <w:szCs w:val="24"/>
          <w:vertAlign w:val="superscript"/>
        </w:rPr>
        <w:t>nd</w:t>
      </w:r>
      <w:r w:rsidRPr="001D5FA9">
        <w:rPr>
          <w:rFonts w:ascii="Arial" w:hAnsi="Arial" w:cs="Arial"/>
          <w:sz w:val="24"/>
          <w:szCs w:val="24"/>
        </w:rPr>
        <w:t>.</w:t>
      </w:r>
      <w:r>
        <w:rPr>
          <w:rFonts w:ascii="Arial" w:hAnsi="Arial" w:cs="Arial"/>
          <w:sz w:val="24"/>
          <w:szCs w:val="24"/>
        </w:rPr>
        <w:t xml:space="preserve"> </w:t>
      </w:r>
      <w:r w:rsidRPr="001D5FA9">
        <w:rPr>
          <w:rFonts w:ascii="Arial" w:hAnsi="Arial" w:cs="Arial"/>
          <w:sz w:val="24"/>
          <w:szCs w:val="24"/>
        </w:rPr>
        <w:t>Abingdon, Oxon</w:t>
      </w:r>
      <w:r>
        <w:rPr>
          <w:rFonts w:ascii="Arial" w:hAnsi="Arial" w:cs="Arial"/>
          <w:sz w:val="24"/>
          <w:szCs w:val="24"/>
        </w:rPr>
        <w:t>:</w:t>
      </w:r>
      <w:r w:rsidRPr="001D5FA9">
        <w:rPr>
          <w:rFonts w:ascii="Arial" w:hAnsi="Arial" w:cs="Arial"/>
          <w:sz w:val="24"/>
          <w:szCs w:val="24"/>
        </w:rPr>
        <w:t xml:space="preserve"> Routledge.</w:t>
      </w:r>
    </w:p>
    <w:p w14:paraId="4582E79A" w14:textId="77777777" w:rsidR="00E44970" w:rsidRDefault="00E44970" w:rsidP="00E44970">
      <w:pPr>
        <w:spacing w:afterLines="50" w:after="156" w:line="480" w:lineRule="auto"/>
        <w:rPr>
          <w:rFonts w:ascii="Arial" w:hAnsi="Arial" w:cs="Arial"/>
          <w:sz w:val="24"/>
          <w:szCs w:val="28"/>
        </w:rPr>
      </w:pPr>
      <w:proofErr w:type="spellStart"/>
      <w:r>
        <w:rPr>
          <w:rFonts w:ascii="Arial" w:hAnsi="Arial" w:cs="Arial" w:hint="eastAsia"/>
          <w:sz w:val="24"/>
          <w:szCs w:val="28"/>
        </w:rPr>
        <w:t>N</w:t>
      </w:r>
      <w:r>
        <w:rPr>
          <w:rFonts w:ascii="Arial" w:hAnsi="Arial" w:cs="Arial"/>
          <w:sz w:val="24"/>
          <w:szCs w:val="28"/>
        </w:rPr>
        <w:t>iedbala</w:t>
      </w:r>
      <w:proofErr w:type="spellEnd"/>
      <w:r>
        <w:rPr>
          <w:rFonts w:ascii="Arial" w:hAnsi="Arial" w:cs="Arial"/>
          <w:sz w:val="24"/>
          <w:szCs w:val="28"/>
        </w:rPr>
        <w:t xml:space="preserve">, C. (2020). Venture Capital in Esports. </w:t>
      </w:r>
      <w:r w:rsidRPr="00D81247">
        <w:rPr>
          <w:rFonts w:ascii="Arial" w:hAnsi="Arial" w:cs="Arial"/>
          <w:sz w:val="24"/>
          <w:szCs w:val="28"/>
        </w:rPr>
        <w:t>[Online] Available at:</w:t>
      </w:r>
      <w:r>
        <w:rPr>
          <w:rFonts w:ascii="Arial" w:hAnsi="Arial" w:cs="Arial"/>
          <w:sz w:val="24"/>
          <w:szCs w:val="28"/>
        </w:rPr>
        <w:t xml:space="preserve"> </w:t>
      </w:r>
      <w:hyperlink r:id="rId31" w:history="1">
        <w:r w:rsidRPr="00E134B3">
          <w:rPr>
            <w:rStyle w:val="a5"/>
            <w:rFonts w:ascii="Arial" w:hAnsi="Arial" w:cs="Arial"/>
            <w:sz w:val="24"/>
            <w:szCs w:val="28"/>
          </w:rPr>
          <w:t>https://foundershield.com/blog/venture-capital-esports/</w:t>
        </w:r>
      </w:hyperlink>
      <w:r>
        <w:rPr>
          <w:rFonts w:ascii="Arial" w:hAnsi="Arial" w:cs="Arial"/>
          <w:sz w:val="24"/>
          <w:szCs w:val="28"/>
        </w:rPr>
        <w:t xml:space="preserve"> </w:t>
      </w:r>
      <w:r w:rsidRPr="00D81247">
        <w:rPr>
          <w:rFonts w:ascii="Arial" w:hAnsi="Arial" w:cs="Arial"/>
          <w:sz w:val="24"/>
          <w:szCs w:val="28"/>
        </w:rPr>
        <w:t xml:space="preserve">(Accessed 16 </w:t>
      </w:r>
      <w:r>
        <w:rPr>
          <w:rFonts w:ascii="Arial" w:hAnsi="Arial" w:cs="Arial" w:hint="eastAsia"/>
          <w:sz w:val="24"/>
          <w:szCs w:val="28"/>
        </w:rPr>
        <w:t>January</w:t>
      </w:r>
      <w:r w:rsidRPr="00D81247">
        <w:rPr>
          <w:rFonts w:ascii="Arial" w:hAnsi="Arial" w:cs="Arial"/>
          <w:sz w:val="24"/>
          <w:szCs w:val="28"/>
        </w:rPr>
        <w:t xml:space="preserve"> 2021).</w:t>
      </w:r>
    </w:p>
    <w:p w14:paraId="49FBEB4B" w14:textId="77777777" w:rsidR="00E44970" w:rsidRDefault="00E44970" w:rsidP="00E44970">
      <w:pPr>
        <w:spacing w:afterLines="50" w:after="156" w:line="480" w:lineRule="auto"/>
        <w:rPr>
          <w:rFonts w:ascii="Arial" w:hAnsi="Arial" w:cs="Arial"/>
          <w:sz w:val="24"/>
          <w:szCs w:val="24"/>
        </w:rPr>
      </w:pPr>
      <w:r w:rsidRPr="001C0DD4">
        <w:rPr>
          <w:rFonts w:ascii="Arial" w:hAnsi="Arial" w:cs="Arial"/>
          <w:sz w:val="24"/>
          <w:szCs w:val="24"/>
        </w:rPr>
        <w:t>Petra,</w:t>
      </w:r>
      <w:r>
        <w:rPr>
          <w:rFonts w:ascii="Arial" w:hAnsi="Arial" w:cs="Arial"/>
          <w:sz w:val="24"/>
          <w:szCs w:val="24"/>
        </w:rPr>
        <w:t xml:space="preserve"> L.</w:t>
      </w:r>
      <w:r w:rsidRPr="001C0DD4">
        <w:rPr>
          <w:rFonts w:ascii="Arial" w:hAnsi="Arial" w:cs="Arial"/>
          <w:sz w:val="24"/>
          <w:szCs w:val="24"/>
        </w:rPr>
        <w:t xml:space="preserve"> </w:t>
      </w:r>
      <w:r>
        <w:rPr>
          <w:rFonts w:ascii="Arial" w:hAnsi="Arial" w:cs="Arial"/>
          <w:sz w:val="24"/>
          <w:szCs w:val="24"/>
        </w:rPr>
        <w:t>(</w:t>
      </w:r>
      <w:r w:rsidRPr="001C0DD4">
        <w:rPr>
          <w:rFonts w:ascii="Arial" w:hAnsi="Arial" w:cs="Arial"/>
          <w:sz w:val="24"/>
          <w:szCs w:val="24"/>
        </w:rPr>
        <w:t>2010</w:t>
      </w:r>
      <w:r>
        <w:rPr>
          <w:rFonts w:ascii="Arial" w:hAnsi="Arial" w:cs="Arial"/>
          <w:sz w:val="24"/>
          <w:szCs w:val="24"/>
        </w:rPr>
        <w:t>)</w:t>
      </w:r>
      <w:r w:rsidRPr="001C0DD4">
        <w:rPr>
          <w:rFonts w:ascii="Arial" w:hAnsi="Arial" w:cs="Arial"/>
          <w:sz w:val="24"/>
          <w:szCs w:val="24"/>
        </w:rPr>
        <w:t xml:space="preserve">. Research into Questionnaire Design: A Summary of the Literature. </w:t>
      </w:r>
      <w:r w:rsidRPr="001C0DD4">
        <w:rPr>
          <w:rFonts w:ascii="Arial" w:hAnsi="Arial" w:cs="Arial"/>
          <w:i/>
          <w:iCs/>
          <w:sz w:val="24"/>
          <w:szCs w:val="24"/>
        </w:rPr>
        <w:t>International journal of market research</w:t>
      </w:r>
      <w:r w:rsidRPr="001C0DD4">
        <w:rPr>
          <w:rFonts w:ascii="Arial" w:hAnsi="Arial" w:cs="Arial"/>
          <w:sz w:val="24"/>
          <w:szCs w:val="24"/>
        </w:rPr>
        <w:t>, 52(2), pp.249–272.</w:t>
      </w:r>
    </w:p>
    <w:p w14:paraId="607E68BF"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lastRenderedPageBreak/>
        <w:t>Porter, M.E. (2004). Competitive strategy: techniques for analyzing industries and competitor’s 1st Free Press export., New York: Free Press.</w:t>
      </w:r>
    </w:p>
    <w:p w14:paraId="6C8552AE" w14:textId="77777777" w:rsidR="00E44970" w:rsidRDefault="00E44970" w:rsidP="00E44970">
      <w:pPr>
        <w:spacing w:afterLines="50" w:after="156" w:line="480" w:lineRule="auto"/>
        <w:rPr>
          <w:rFonts w:ascii="Arial" w:hAnsi="Arial" w:cs="Arial"/>
          <w:sz w:val="24"/>
          <w:szCs w:val="24"/>
        </w:rPr>
      </w:pPr>
      <w:r w:rsidRPr="00DD3EA5">
        <w:rPr>
          <w:rFonts w:ascii="Arial" w:hAnsi="Arial" w:cs="Arial"/>
          <w:sz w:val="24"/>
          <w:szCs w:val="24"/>
        </w:rPr>
        <w:t>Porter, M.E</w:t>
      </w:r>
      <w:r>
        <w:rPr>
          <w:rFonts w:ascii="Arial" w:hAnsi="Arial" w:cs="Arial"/>
          <w:sz w:val="24"/>
          <w:szCs w:val="24"/>
        </w:rPr>
        <w:t>. (</w:t>
      </w:r>
      <w:r w:rsidRPr="00DD3EA5">
        <w:rPr>
          <w:rFonts w:ascii="Arial" w:hAnsi="Arial" w:cs="Arial"/>
          <w:sz w:val="24"/>
          <w:szCs w:val="24"/>
        </w:rPr>
        <w:t>1980</w:t>
      </w:r>
      <w:r>
        <w:rPr>
          <w:rFonts w:ascii="Arial" w:hAnsi="Arial" w:cs="Arial"/>
          <w:sz w:val="24"/>
          <w:szCs w:val="24"/>
        </w:rPr>
        <w:t>)</w:t>
      </w:r>
      <w:r w:rsidRPr="00DD3EA5">
        <w:rPr>
          <w:rFonts w:ascii="Arial" w:hAnsi="Arial" w:cs="Arial"/>
          <w:sz w:val="24"/>
          <w:szCs w:val="24"/>
        </w:rPr>
        <w:t>. Competitive strategy: techniques for analyzing industries and competitors, New York: Free Press.</w:t>
      </w:r>
    </w:p>
    <w:p w14:paraId="51C1E19C" w14:textId="77777777" w:rsidR="00E44970" w:rsidRDefault="00E44970" w:rsidP="00E44970">
      <w:pPr>
        <w:spacing w:afterLines="50" w:after="156" w:line="480" w:lineRule="auto"/>
        <w:rPr>
          <w:rFonts w:ascii="Arial" w:hAnsi="Arial" w:cs="Arial"/>
          <w:sz w:val="24"/>
          <w:szCs w:val="24"/>
        </w:rPr>
      </w:pPr>
      <w:bookmarkStart w:id="103" w:name="_Hlk70543521"/>
      <w:proofErr w:type="spellStart"/>
      <w:r>
        <w:rPr>
          <w:rFonts w:ascii="Arial" w:hAnsi="Arial" w:cs="Arial" w:hint="eastAsia"/>
          <w:sz w:val="24"/>
          <w:szCs w:val="24"/>
        </w:rPr>
        <w:t>P</w:t>
      </w:r>
      <w:r>
        <w:rPr>
          <w:rFonts w:ascii="Arial" w:hAnsi="Arial" w:cs="Arial"/>
          <w:sz w:val="24"/>
          <w:szCs w:val="24"/>
        </w:rPr>
        <w:t>rabhaker</w:t>
      </w:r>
      <w:bookmarkEnd w:id="103"/>
      <w:proofErr w:type="spellEnd"/>
      <w:r>
        <w:rPr>
          <w:rFonts w:ascii="Arial" w:hAnsi="Arial" w:cs="Arial"/>
          <w:sz w:val="24"/>
          <w:szCs w:val="24"/>
        </w:rPr>
        <w:t xml:space="preserve">, M., et al. (2019). </w:t>
      </w:r>
      <w:r w:rsidRPr="00D133E9">
        <w:rPr>
          <w:rFonts w:ascii="Arial" w:hAnsi="Arial" w:cs="Arial"/>
          <w:sz w:val="24"/>
          <w:szCs w:val="24"/>
        </w:rPr>
        <w:t xml:space="preserve">Application of student's t-test, analysis of variance, and covariance. </w:t>
      </w:r>
      <w:r w:rsidRPr="00D133E9">
        <w:rPr>
          <w:rFonts w:ascii="Arial" w:hAnsi="Arial" w:cs="Arial"/>
          <w:i/>
          <w:iCs/>
          <w:sz w:val="24"/>
          <w:szCs w:val="24"/>
        </w:rPr>
        <w:t xml:space="preserve">Annals of Cardiac </w:t>
      </w:r>
      <w:proofErr w:type="spellStart"/>
      <w:r w:rsidRPr="00D133E9">
        <w:rPr>
          <w:rFonts w:ascii="Arial" w:hAnsi="Arial" w:cs="Arial"/>
          <w:i/>
          <w:iCs/>
          <w:sz w:val="24"/>
          <w:szCs w:val="24"/>
        </w:rPr>
        <w:t>Anaesthesia</w:t>
      </w:r>
      <w:proofErr w:type="spellEnd"/>
      <w:r w:rsidRPr="00D133E9">
        <w:rPr>
          <w:rFonts w:ascii="Arial" w:hAnsi="Arial" w:cs="Arial"/>
          <w:sz w:val="24"/>
          <w:szCs w:val="24"/>
        </w:rPr>
        <w:t xml:space="preserve">, 22(4), </w:t>
      </w:r>
      <w:r>
        <w:rPr>
          <w:rFonts w:ascii="Arial" w:hAnsi="Arial" w:cs="Arial"/>
          <w:sz w:val="24"/>
          <w:szCs w:val="24"/>
        </w:rPr>
        <w:t>pp.</w:t>
      </w:r>
      <w:r w:rsidRPr="00D133E9">
        <w:rPr>
          <w:rFonts w:ascii="Arial" w:hAnsi="Arial" w:cs="Arial"/>
          <w:sz w:val="24"/>
          <w:szCs w:val="24"/>
        </w:rPr>
        <w:t>407–411.</w:t>
      </w:r>
    </w:p>
    <w:p w14:paraId="15F8F604" w14:textId="77777777" w:rsidR="00E44970" w:rsidRDefault="00E44970" w:rsidP="00E44970">
      <w:pPr>
        <w:spacing w:afterLines="50" w:after="156" w:line="480" w:lineRule="auto"/>
        <w:rPr>
          <w:rFonts w:ascii="Arial" w:hAnsi="Arial" w:cs="Arial"/>
          <w:sz w:val="24"/>
          <w:szCs w:val="24"/>
        </w:rPr>
      </w:pPr>
      <w:r w:rsidRPr="002F2ECB">
        <w:rPr>
          <w:rFonts w:ascii="Arial" w:hAnsi="Arial" w:cs="Arial"/>
          <w:sz w:val="24"/>
          <w:szCs w:val="24"/>
        </w:rPr>
        <w:t>Q</w:t>
      </w:r>
      <w:r>
        <w:rPr>
          <w:rFonts w:ascii="Arial" w:hAnsi="Arial" w:cs="Arial"/>
          <w:sz w:val="24"/>
          <w:szCs w:val="24"/>
        </w:rPr>
        <w:t>i, S.Y</w:t>
      </w:r>
      <w:r w:rsidRPr="002F2ECB">
        <w:rPr>
          <w:rFonts w:ascii="Arial" w:hAnsi="Arial" w:cs="Arial"/>
          <w:sz w:val="24"/>
          <w:szCs w:val="24"/>
        </w:rPr>
        <w:t>. (2006). The e-sports industry needs mainstream social recognition. The role of media in the development of e-sports. E-sports, 000(015), P.</w:t>
      </w:r>
    </w:p>
    <w:p w14:paraId="0B02B0DA" w14:textId="77777777" w:rsidR="00E44970" w:rsidRDefault="00E44970" w:rsidP="00E44970">
      <w:pPr>
        <w:spacing w:afterLines="50" w:after="156" w:line="480" w:lineRule="auto"/>
        <w:rPr>
          <w:rFonts w:ascii="Arial" w:hAnsi="Arial" w:cs="Arial"/>
          <w:sz w:val="24"/>
          <w:szCs w:val="24"/>
        </w:rPr>
      </w:pPr>
      <w:r w:rsidRPr="002D7EDC">
        <w:rPr>
          <w:rFonts w:ascii="Arial" w:hAnsi="Arial" w:cs="Arial"/>
          <w:sz w:val="24"/>
          <w:szCs w:val="24"/>
        </w:rPr>
        <w:t>Qian,</w:t>
      </w:r>
      <w:r>
        <w:rPr>
          <w:rFonts w:ascii="Arial" w:hAnsi="Arial" w:cs="Arial"/>
          <w:sz w:val="24"/>
          <w:szCs w:val="24"/>
        </w:rPr>
        <w:t xml:space="preserve"> Y.Z</w:t>
      </w:r>
      <w:r w:rsidRPr="002D7EDC">
        <w:rPr>
          <w:rFonts w:ascii="Arial" w:hAnsi="Arial" w:cs="Arial"/>
          <w:sz w:val="24"/>
          <w:szCs w:val="24"/>
        </w:rPr>
        <w:t xml:space="preserve"> T., Wang, J</w:t>
      </w:r>
      <w:r>
        <w:rPr>
          <w:rFonts w:ascii="Arial" w:hAnsi="Arial" w:cs="Arial"/>
          <w:sz w:val="24"/>
          <w:szCs w:val="24"/>
        </w:rPr>
        <w:t>.Q</w:t>
      </w:r>
      <w:r w:rsidRPr="002D7EDC">
        <w:rPr>
          <w:rFonts w:ascii="Arial" w:hAnsi="Arial" w:cs="Arial"/>
          <w:sz w:val="24"/>
          <w:szCs w:val="24"/>
        </w:rPr>
        <w:t>. and Zhang, J.</w:t>
      </w:r>
      <w:r>
        <w:rPr>
          <w:rFonts w:ascii="Arial" w:hAnsi="Arial" w:cs="Arial"/>
          <w:sz w:val="24"/>
          <w:szCs w:val="24"/>
        </w:rPr>
        <w:t>H.</w:t>
      </w:r>
      <w:r w:rsidRPr="002D7EDC">
        <w:rPr>
          <w:rFonts w:ascii="Arial" w:hAnsi="Arial" w:cs="Arial"/>
          <w:sz w:val="24"/>
          <w:szCs w:val="24"/>
        </w:rPr>
        <w:t xml:space="preserve"> (2020) ‘Push and Pull Factors in E-Sports Livestreaming: A Partial Least Squares Structural Equation Modeling Approach’, International Journal of Sport Communication, 13(4), pp. 621–642.</w:t>
      </w:r>
    </w:p>
    <w:p w14:paraId="014753EC" w14:textId="77777777" w:rsidR="00E44970" w:rsidRDefault="00E44970" w:rsidP="00E44970">
      <w:pPr>
        <w:spacing w:afterLines="50" w:after="156" w:line="480" w:lineRule="auto"/>
        <w:rPr>
          <w:rFonts w:ascii="Arial" w:hAnsi="Arial" w:cs="Arial"/>
          <w:sz w:val="24"/>
          <w:szCs w:val="24"/>
        </w:rPr>
      </w:pPr>
      <w:proofErr w:type="spellStart"/>
      <w:r w:rsidRPr="00D133E9">
        <w:rPr>
          <w:rFonts w:ascii="Arial" w:hAnsi="Arial" w:cs="Arial"/>
          <w:sz w:val="24"/>
          <w:szCs w:val="24"/>
        </w:rPr>
        <w:t>Roude</w:t>
      </w:r>
      <w:r>
        <w:rPr>
          <w:rFonts w:ascii="Arial" w:hAnsi="Arial" w:cs="Arial"/>
          <w:sz w:val="24"/>
          <w:szCs w:val="24"/>
        </w:rPr>
        <w:t>r</w:t>
      </w:r>
      <w:proofErr w:type="spellEnd"/>
      <w:r w:rsidRPr="00D133E9">
        <w:rPr>
          <w:rFonts w:ascii="Arial" w:hAnsi="Arial" w:cs="Arial"/>
          <w:sz w:val="24"/>
          <w:szCs w:val="24"/>
        </w:rPr>
        <w:t>, J.N.</w:t>
      </w:r>
      <w:r>
        <w:rPr>
          <w:rFonts w:ascii="Arial" w:hAnsi="Arial" w:cs="Arial"/>
          <w:sz w:val="24"/>
          <w:szCs w:val="24"/>
        </w:rPr>
        <w:t>, et al.</w:t>
      </w:r>
      <w:r w:rsidRPr="00D133E9">
        <w:rPr>
          <w:rFonts w:ascii="Arial" w:hAnsi="Arial" w:cs="Arial"/>
          <w:sz w:val="24"/>
          <w:szCs w:val="24"/>
        </w:rPr>
        <w:t xml:space="preserve"> (2016). Model comparison in ANOVA. </w:t>
      </w:r>
      <w:r w:rsidRPr="00D133E9">
        <w:rPr>
          <w:rFonts w:ascii="Arial" w:hAnsi="Arial" w:cs="Arial"/>
          <w:i/>
          <w:iCs/>
          <w:sz w:val="24"/>
          <w:szCs w:val="24"/>
        </w:rPr>
        <w:t>Psychonomic Bulletin and Review</w:t>
      </w:r>
      <w:r w:rsidRPr="00D133E9">
        <w:rPr>
          <w:rFonts w:ascii="Arial" w:hAnsi="Arial" w:cs="Arial"/>
          <w:sz w:val="24"/>
          <w:szCs w:val="24"/>
        </w:rPr>
        <w:t>, 23(6), pp.1779-1786.</w:t>
      </w:r>
    </w:p>
    <w:p w14:paraId="286B251B" w14:textId="77777777" w:rsidR="00E44970" w:rsidRDefault="00E44970" w:rsidP="00E44970">
      <w:pPr>
        <w:spacing w:afterLines="50" w:after="156" w:line="480" w:lineRule="auto"/>
        <w:rPr>
          <w:rFonts w:ascii="Arial" w:hAnsi="Arial" w:cs="Arial"/>
          <w:sz w:val="24"/>
          <w:szCs w:val="24"/>
        </w:rPr>
      </w:pPr>
      <w:r w:rsidRPr="00CC02E3">
        <w:rPr>
          <w:rFonts w:ascii="Arial" w:hAnsi="Arial" w:cs="Arial"/>
          <w:sz w:val="24"/>
          <w:szCs w:val="24"/>
        </w:rPr>
        <w:t xml:space="preserve">Saunders, M., Lewis, P. </w:t>
      </w:r>
      <w:r>
        <w:rPr>
          <w:rFonts w:ascii="Arial" w:hAnsi="Arial" w:cs="Arial"/>
          <w:sz w:val="24"/>
          <w:szCs w:val="24"/>
        </w:rPr>
        <w:t xml:space="preserve">and </w:t>
      </w:r>
      <w:r w:rsidRPr="00CC02E3">
        <w:rPr>
          <w:rFonts w:ascii="Arial" w:hAnsi="Arial" w:cs="Arial"/>
          <w:sz w:val="24"/>
          <w:szCs w:val="24"/>
        </w:rPr>
        <w:t>Thornhill, A.</w:t>
      </w:r>
      <w:r>
        <w:rPr>
          <w:rFonts w:ascii="Arial" w:hAnsi="Arial" w:cs="Arial"/>
          <w:sz w:val="24"/>
          <w:szCs w:val="24"/>
        </w:rPr>
        <w:t xml:space="preserve"> (</w:t>
      </w:r>
      <w:r w:rsidRPr="00CC02E3">
        <w:rPr>
          <w:rFonts w:ascii="Arial" w:hAnsi="Arial" w:cs="Arial"/>
          <w:sz w:val="24"/>
          <w:szCs w:val="24"/>
        </w:rPr>
        <w:t>2009</w:t>
      </w:r>
      <w:r>
        <w:rPr>
          <w:rFonts w:ascii="Arial" w:hAnsi="Arial" w:cs="Arial"/>
          <w:sz w:val="24"/>
          <w:szCs w:val="24"/>
        </w:rPr>
        <w:t>)</w:t>
      </w:r>
      <w:r w:rsidRPr="00CC02E3">
        <w:rPr>
          <w:rFonts w:ascii="Arial" w:hAnsi="Arial" w:cs="Arial"/>
          <w:sz w:val="24"/>
          <w:szCs w:val="24"/>
        </w:rPr>
        <w:t xml:space="preserve">. </w:t>
      </w:r>
      <w:r w:rsidRPr="00CC02E3">
        <w:rPr>
          <w:rFonts w:ascii="Arial" w:hAnsi="Arial" w:cs="Arial"/>
          <w:i/>
          <w:iCs/>
          <w:sz w:val="24"/>
          <w:szCs w:val="24"/>
        </w:rPr>
        <w:t>Research Methods for Business Students</w:t>
      </w:r>
      <w:r w:rsidRPr="00CC02E3">
        <w:rPr>
          <w:rFonts w:ascii="Arial" w:hAnsi="Arial" w:cs="Arial"/>
          <w:sz w:val="24"/>
          <w:szCs w:val="24"/>
        </w:rPr>
        <w:t>. 5</w:t>
      </w:r>
      <w:r w:rsidRPr="00986A4D">
        <w:rPr>
          <w:rFonts w:ascii="Arial" w:hAnsi="Arial" w:cs="Arial"/>
          <w:sz w:val="24"/>
          <w:szCs w:val="24"/>
          <w:vertAlign w:val="superscript"/>
        </w:rPr>
        <w:t>th</w:t>
      </w:r>
      <w:r w:rsidRPr="00CC02E3">
        <w:rPr>
          <w:rFonts w:ascii="Arial" w:hAnsi="Arial" w:cs="Arial"/>
          <w:sz w:val="24"/>
          <w:szCs w:val="24"/>
        </w:rPr>
        <w:t xml:space="preserve"> ed. </w:t>
      </w:r>
      <w:r w:rsidRPr="00C4148D">
        <w:rPr>
          <w:rFonts w:ascii="Arial" w:hAnsi="Arial" w:cs="Arial"/>
          <w:sz w:val="24"/>
          <w:szCs w:val="24"/>
        </w:rPr>
        <w:t>Harlow: FT Prentice Hall.</w:t>
      </w:r>
    </w:p>
    <w:p w14:paraId="317B4245" w14:textId="77777777" w:rsidR="00E44970" w:rsidRDefault="00E44970" w:rsidP="00E44970">
      <w:pPr>
        <w:spacing w:afterLines="50" w:after="156" w:line="480" w:lineRule="auto"/>
        <w:rPr>
          <w:rFonts w:ascii="Arial" w:hAnsi="Arial" w:cs="Arial"/>
          <w:sz w:val="24"/>
          <w:szCs w:val="24"/>
        </w:rPr>
      </w:pPr>
      <w:r w:rsidRPr="00CC02E3">
        <w:rPr>
          <w:rFonts w:ascii="Arial" w:hAnsi="Arial" w:cs="Arial"/>
          <w:sz w:val="24"/>
          <w:szCs w:val="24"/>
        </w:rPr>
        <w:t xml:space="preserve">Saunders, M., Lewis, P. </w:t>
      </w:r>
      <w:r>
        <w:rPr>
          <w:rFonts w:ascii="Arial" w:hAnsi="Arial" w:cs="Arial"/>
          <w:sz w:val="24"/>
          <w:szCs w:val="24"/>
        </w:rPr>
        <w:t xml:space="preserve">and </w:t>
      </w:r>
      <w:r w:rsidRPr="00CC02E3">
        <w:rPr>
          <w:rFonts w:ascii="Arial" w:hAnsi="Arial" w:cs="Arial"/>
          <w:sz w:val="24"/>
          <w:szCs w:val="24"/>
        </w:rPr>
        <w:t>Thornhill, A.</w:t>
      </w:r>
      <w:r>
        <w:rPr>
          <w:rFonts w:ascii="Arial" w:hAnsi="Arial" w:cs="Arial"/>
          <w:sz w:val="24"/>
          <w:szCs w:val="24"/>
        </w:rPr>
        <w:t xml:space="preserve"> (</w:t>
      </w:r>
      <w:r w:rsidRPr="00CC02E3">
        <w:rPr>
          <w:rFonts w:ascii="Arial" w:hAnsi="Arial" w:cs="Arial"/>
          <w:sz w:val="24"/>
          <w:szCs w:val="24"/>
        </w:rPr>
        <w:t>20</w:t>
      </w:r>
      <w:r>
        <w:rPr>
          <w:rFonts w:ascii="Arial" w:hAnsi="Arial" w:cs="Arial"/>
          <w:sz w:val="24"/>
          <w:szCs w:val="24"/>
        </w:rPr>
        <w:t>16)</w:t>
      </w:r>
      <w:r w:rsidRPr="00CC02E3">
        <w:rPr>
          <w:rFonts w:ascii="Arial" w:hAnsi="Arial" w:cs="Arial"/>
          <w:sz w:val="24"/>
          <w:szCs w:val="24"/>
        </w:rPr>
        <w:t xml:space="preserve">. </w:t>
      </w:r>
      <w:r w:rsidRPr="00CC02E3">
        <w:rPr>
          <w:rFonts w:ascii="Arial" w:hAnsi="Arial" w:cs="Arial"/>
          <w:i/>
          <w:iCs/>
          <w:sz w:val="24"/>
          <w:szCs w:val="24"/>
        </w:rPr>
        <w:t>Research Methods for Business Students</w:t>
      </w:r>
      <w:r w:rsidRPr="00CC02E3">
        <w:rPr>
          <w:rFonts w:ascii="Arial" w:hAnsi="Arial" w:cs="Arial"/>
          <w:sz w:val="24"/>
          <w:szCs w:val="24"/>
        </w:rPr>
        <w:t xml:space="preserve">. </w:t>
      </w:r>
      <w:r>
        <w:rPr>
          <w:rFonts w:ascii="Arial" w:hAnsi="Arial" w:cs="Arial"/>
          <w:sz w:val="24"/>
          <w:szCs w:val="24"/>
        </w:rPr>
        <w:t>7</w:t>
      </w:r>
      <w:r w:rsidRPr="00986A4D">
        <w:rPr>
          <w:rFonts w:ascii="Arial" w:hAnsi="Arial" w:cs="Arial"/>
          <w:sz w:val="24"/>
          <w:szCs w:val="24"/>
          <w:vertAlign w:val="superscript"/>
        </w:rPr>
        <w:t>th</w:t>
      </w:r>
      <w:r>
        <w:rPr>
          <w:rFonts w:ascii="Arial" w:hAnsi="Arial" w:cs="Arial"/>
          <w:sz w:val="24"/>
          <w:szCs w:val="24"/>
        </w:rPr>
        <w:t xml:space="preserve"> ed. </w:t>
      </w:r>
      <w:r>
        <w:rPr>
          <w:rFonts w:ascii="Arial" w:hAnsi="Arial" w:cs="Arial" w:hint="eastAsia"/>
          <w:sz w:val="24"/>
          <w:szCs w:val="24"/>
        </w:rPr>
        <w:t>H</w:t>
      </w:r>
      <w:r>
        <w:rPr>
          <w:rFonts w:ascii="Arial" w:hAnsi="Arial" w:cs="Arial"/>
          <w:sz w:val="24"/>
          <w:szCs w:val="24"/>
        </w:rPr>
        <w:t>arlow: Pearson Education.</w:t>
      </w:r>
    </w:p>
    <w:p w14:paraId="60AA1EA7"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Sc</w:t>
      </w:r>
      <w:r>
        <w:rPr>
          <w:rFonts w:ascii="Arial" w:hAnsi="Arial" w:cs="Arial"/>
          <w:sz w:val="24"/>
          <w:szCs w:val="24"/>
        </w:rPr>
        <w:t>haefer, C. (2019). Pirate Metrics: How to Use Dave McClure’s AAARR Growth Hacking.</w:t>
      </w:r>
      <w:r w:rsidRPr="003A0FCA">
        <w:t xml:space="preserve"> </w:t>
      </w:r>
      <w:r>
        <w:t xml:space="preserve"> </w:t>
      </w:r>
      <w:r w:rsidRPr="003A0FCA">
        <w:rPr>
          <w:rFonts w:ascii="Arial" w:hAnsi="Arial" w:cs="Arial"/>
          <w:sz w:val="24"/>
          <w:szCs w:val="24"/>
        </w:rPr>
        <w:t>[</w:t>
      </w:r>
      <w:r>
        <w:rPr>
          <w:rFonts w:ascii="Arial" w:hAnsi="Arial" w:cs="Arial"/>
          <w:sz w:val="24"/>
          <w:szCs w:val="24"/>
        </w:rPr>
        <w:t>O</w:t>
      </w:r>
      <w:r w:rsidRPr="003A0FCA">
        <w:rPr>
          <w:rFonts w:ascii="Arial" w:hAnsi="Arial" w:cs="Arial"/>
          <w:sz w:val="24"/>
          <w:szCs w:val="24"/>
        </w:rPr>
        <w:t>nline] Available at:</w:t>
      </w:r>
      <w:r>
        <w:rPr>
          <w:rFonts w:ascii="Arial" w:hAnsi="Arial" w:cs="Arial"/>
          <w:sz w:val="24"/>
          <w:szCs w:val="24"/>
        </w:rPr>
        <w:t xml:space="preserve"> </w:t>
      </w:r>
      <w:hyperlink r:id="rId32" w:history="1">
        <w:r w:rsidRPr="00E134B3">
          <w:rPr>
            <w:rStyle w:val="a5"/>
            <w:rFonts w:ascii="Arial" w:hAnsi="Arial" w:cs="Arial"/>
            <w:sz w:val="24"/>
            <w:szCs w:val="24"/>
          </w:rPr>
          <w:t>https://usetrust.io/how-to-use-dave-mcclures-aarrr-</w:t>
        </w:r>
        <w:r w:rsidRPr="00E134B3">
          <w:rPr>
            <w:rStyle w:val="a5"/>
            <w:rFonts w:ascii="Arial" w:hAnsi="Arial" w:cs="Arial"/>
            <w:sz w:val="24"/>
            <w:szCs w:val="24"/>
          </w:rPr>
          <w:lastRenderedPageBreak/>
          <w:t>growth-hacking/</w:t>
        </w:r>
      </w:hyperlink>
      <w:r>
        <w:rPr>
          <w:rFonts w:ascii="Arial" w:hAnsi="Arial" w:cs="Arial"/>
          <w:sz w:val="24"/>
          <w:szCs w:val="24"/>
        </w:rPr>
        <w:t xml:space="preserve"> (</w:t>
      </w:r>
      <w:r w:rsidRPr="003A0FCA">
        <w:rPr>
          <w:rFonts w:ascii="Arial" w:hAnsi="Arial" w:cs="Arial"/>
          <w:sz w:val="24"/>
          <w:szCs w:val="24"/>
        </w:rPr>
        <w:t>Accessed 6 February 2021</w:t>
      </w:r>
      <w:r>
        <w:rPr>
          <w:rFonts w:ascii="Arial" w:hAnsi="Arial" w:cs="Arial"/>
          <w:sz w:val="24"/>
          <w:szCs w:val="24"/>
        </w:rPr>
        <w:t>).</w:t>
      </w:r>
    </w:p>
    <w:p w14:paraId="7966DD18" w14:textId="77777777" w:rsidR="00E44970" w:rsidRDefault="00E44970" w:rsidP="00E44970">
      <w:pPr>
        <w:spacing w:afterLines="50" w:after="156" w:line="480" w:lineRule="auto"/>
      </w:pPr>
      <w:r w:rsidRPr="005C56D4">
        <w:rPr>
          <w:rFonts w:ascii="Arial" w:hAnsi="Arial" w:cs="Arial"/>
          <w:sz w:val="24"/>
          <w:szCs w:val="24"/>
        </w:rPr>
        <w:t>Scholastic Choices</w:t>
      </w:r>
      <w:r>
        <w:rPr>
          <w:rFonts w:ascii="Arial" w:hAnsi="Arial" w:cs="Arial"/>
          <w:sz w:val="24"/>
          <w:szCs w:val="24"/>
        </w:rPr>
        <w:t>.</w:t>
      </w:r>
      <w:r w:rsidRPr="005C56D4">
        <w:rPr>
          <w:rFonts w:ascii="Arial" w:hAnsi="Arial" w:cs="Arial"/>
          <w:sz w:val="24"/>
          <w:szCs w:val="24"/>
        </w:rPr>
        <w:t xml:space="preserve"> </w:t>
      </w:r>
      <w:r>
        <w:rPr>
          <w:rFonts w:ascii="Arial" w:hAnsi="Arial" w:cs="Arial"/>
          <w:sz w:val="24"/>
          <w:szCs w:val="24"/>
        </w:rPr>
        <w:t>(</w:t>
      </w:r>
      <w:r w:rsidRPr="005C56D4">
        <w:rPr>
          <w:rFonts w:ascii="Arial" w:hAnsi="Arial" w:cs="Arial"/>
          <w:sz w:val="24"/>
          <w:szCs w:val="24"/>
        </w:rPr>
        <w:t>2020</w:t>
      </w:r>
      <w:r>
        <w:rPr>
          <w:rFonts w:ascii="Arial" w:hAnsi="Arial" w:cs="Arial"/>
          <w:sz w:val="24"/>
          <w:szCs w:val="24"/>
        </w:rPr>
        <w:t>)</w:t>
      </w:r>
      <w:r w:rsidRPr="005C56D4">
        <w:rPr>
          <w:rFonts w:ascii="Arial" w:hAnsi="Arial" w:cs="Arial"/>
          <w:sz w:val="24"/>
          <w:szCs w:val="24"/>
        </w:rPr>
        <w:t>. Are E-Sports Real Sports? Scholastic Choices, 36(1), pp.2–6.</w:t>
      </w:r>
      <w:r w:rsidRPr="00827718">
        <w:t xml:space="preserve"> </w:t>
      </w:r>
    </w:p>
    <w:p w14:paraId="7A3CE3F1" w14:textId="77777777" w:rsidR="00E44970" w:rsidRPr="00FA14D5" w:rsidRDefault="00E44970" w:rsidP="00E44970">
      <w:pPr>
        <w:spacing w:afterLines="50" w:after="156" w:line="480" w:lineRule="auto"/>
        <w:rPr>
          <w:rFonts w:ascii="Arial" w:hAnsi="Arial" w:cs="Arial"/>
          <w:sz w:val="24"/>
          <w:szCs w:val="24"/>
          <w:lang w:val="en-GB"/>
        </w:rPr>
      </w:pPr>
      <w:r w:rsidRPr="00FA14D5">
        <w:rPr>
          <w:rFonts w:ascii="Arial" w:hAnsi="Arial" w:cs="Arial"/>
          <w:sz w:val="24"/>
          <w:szCs w:val="24"/>
          <w:lang w:val="en-GB"/>
        </w:rPr>
        <w:t>Scotland, J. (2012)</w:t>
      </w:r>
      <w:r>
        <w:rPr>
          <w:rFonts w:ascii="Arial" w:hAnsi="Arial" w:cs="Arial"/>
          <w:sz w:val="24"/>
          <w:szCs w:val="24"/>
          <w:lang w:val="en-GB"/>
        </w:rPr>
        <w:t>.</w:t>
      </w:r>
      <w:r w:rsidRPr="00FA14D5">
        <w:rPr>
          <w:rFonts w:ascii="Arial" w:hAnsi="Arial" w:cs="Arial"/>
          <w:sz w:val="24"/>
          <w:szCs w:val="24"/>
          <w:lang w:val="en-GB"/>
        </w:rPr>
        <w:t xml:space="preserve"> Exploring the philosophical underpinnings of research: Relating ontology and epistemology to the methodology and methods of the scientific, interpretive, and critical research paradigms. </w:t>
      </w:r>
      <w:r w:rsidRPr="00FA14D5">
        <w:rPr>
          <w:rFonts w:ascii="Arial" w:hAnsi="Arial" w:cs="Arial"/>
          <w:i/>
          <w:iCs/>
          <w:sz w:val="24"/>
          <w:szCs w:val="24"/>
          <w:lang w:val="en-GB"/>
        </w:rPr>
        <w:t>English language teaching</w:t>
      </w:r>
      <w:r w:rsidRPr="00FA14D5">
        <w:rPr>
          <w:rFonts w:ascii="Arial" w:hAnsi="Arial" w:cs="Arial"/>
          <w:sz w:val="24"/>
          <w:szCs w:val="24"/>
          <w:lang w:val="en-GB"/>
        </w:rPr>
        <w:t>, 5(9), pp.9-16.</w:t>
      </w:r>
    </w:p>
    <w:p w14:paraId="0D018911" w14:textId="73202DAB" w:rsidR="00E44970" w:rsidRDefault="00E44970" w:rsidP="00E44970">
      <w:pPr>
        <w:spacing w:afterLines="50" w:after="156" w:line="480" w:lineRule="auto"/>
        <w:rPr>
          <w:rFonts w:ascii="Arial" w:hAnsi="Arial" w:cs="Arial"/>
          <w:sz w:val="24"/>
          <w:szCs w:val="24"/>
        </w:rPr>
      </w:pPr>
      <w:r w:rsidRPr="00AD09A0">
        <w:rPr>
          <w:rFonts w:ascii="Arial" w:hAnsi="Arial" w:cs="Arial"/>
          <w:sz w:val="24"/>
          <w:szCs w:val="24"/>
        </w:rPr>
        <w:t>Segarra, L. M. (2019) ‘Why the Olympic Games Are Steering Clear of E-Sports’, Fortune.com, p. N.PAG.</w:t>
      </w:r>
      <w:r w:rsidRPr="009D074B">
        <w:rPr>
          <w:rFonts w:ascii="Arial" w:hAnsi="Arial" w:cs="Arial"/>
          <w:sz w:val="24"/>
          <w:szCs w:val="24"/>
        </w:rPr>
        <w:t xml:space="preserve"> </w:t>
      </w:r>
      <w:r>
        <w:rPr>
          <w:rFonts w:ascii="Arial" w:hAnsi="Arial" w:cs="Arial"/>
          <w:sz w:val="24"/>
          <w:szCs w:val="24"/>
        </w:rPr>
        <w:t xml:space="preserve">[online] </w:t>
      </w:r>
      <w:r w:rsidRPr="003E68B5">
        <w:rPr>
          <w:rFonts w:ascii="Arial" w:hAnsi="Arial" w:cs="Arial"/>
          <w:sz w:val="24"/>
          <w:szCs w:val="24"/>
        </w:rPr>
        <w:t>Available at:</w:t>
      </w:r>
      <w:r w:rsidRPr="00AD09A0">
        <w:rPr>
          <w:rFonts w:ascii="Arial" w:hAnsi="Arial" w:cs="Arial"/>
          <w:sz w:val="24"/>
          <w:szCs w:val="24"/>
        </w:rPr>
        <w:t xml:space="preserve"> </w:t>
      </w:r>
      <w:hyperlink r:id="rId33" w:history="1">
        <w:r w:rsidRPr="00A2609E">
          <w:rPr>
            <w:rStyle w:val="a5"/>
            <w:rFonts w:ascii="Arial" w:hAnsi="Arial" w:cs="Arial"/>
            <w:sz w:val="24"/>
            <w:szCs w:val="24"/>
          </w:rPr>
          <w:t>https://search-ebscohost-com.ezproxy.uwtsd.ac.uk/login.aspx?direct=true&amp;db=bth&amp;AN=135493654&amp;site=ehost-live</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w:t>
      </w:r>
      <w:r w:rsidRPr="00AD09A0">
        <w:rPr>
          <w:rFonts w:ascii="Arial" w:hAnsi="Arial" w:cs="Arial"/>
          <w:sz w:val="24"/>
          <w:szCs w:val="24"/>
        </w:rPr>
        <w:t>1 February 2021</w:t>
      </w:r>
      <w:r w:rsidR="008569B4">
        <w:rPr>
          <w:rFonts w:ascii="Arial" w:hAnsi="Arial" w:cs="Arial"/>
          <w:sz w:val="24"/>
          <w:szCs w:val="24"/>
        </w:rPr>
        <w:t>)</w:t>
      </w:r>
      <w:r w:rsidRPr="00AD09A0">
        <w:rPr>
          <w:rFonts w:ascii="Arial" w:hAnsi="Arial" w:cs="Arial"/>
          <w:sz w:val="24"/>
          <w:szCs w:val="24"/>
        </w:rPr>
        <w:t>.</w:t>
      </w:r>
    </w:p>
    <w:p w14:paraId="0EF4160A" w14:textId="77777777" w:rsidR="00E44970" w:rsidRDefault="00E44970" w:rsidP="00E44970">
      <w:pPr>
        <w:spacing w:afterLines="50" w:after="156" w:line="480" w:lineRule="auto"/>
        <w:rPr>
          <w:rFonts w:ascii="Arial" w:hAnsi="Arial" w:cs="Arial"/>
          <w:sz w:val="24"/>
          <w:szCs w:val="24"/>
        </w:rPr>
      </w:pPr>
      <w:proofErr w:type="spellStart"/>
      <w:r w:rsidRPr="009F2745">
        <w:rPr>
          <w:rFonts w:ascii="Arial" w:hAnsi="Arial" w:cs="Arial"/>
          <w:sz w:val="24"/>
          <w:szCs w:val="24"/>
        </w:rPr>
        <w:t>Seo</w:t>
      </w:r>
      <w:proofErr w:type="spellEnd"/>
      <w:r w:rsidRPr="009F2745">
        <w:rPr>
          <w:rFonts w:ascii="Arial" w:hAnsi="Arial" w:cs="Arial"/>
          <w:sz w:val="24"/>
          <w:szCs w:val="24"/>
        </w:rPr>
        <w:t xml:space="preserve">, Y, Jung, S (2016) Beyond solitary play in computer games: The social practices of eSports. Journal of Consumer Culture 16(3): </w:t>
      </w:r>
      <w:r>
        <w:rPr>
          <w:rFonts w:ascii="Arial" w:hAnsi="Arial" w:cs="Arial"/>
          <w:sz w:val="24"/>
          <w:szCs w:val="24"/>
        </w:rPr>
        <w:t>pp.</w:t>
      </w:r>
      <w:r w:rsidRPr="009F2745">
        <w:rPr>
          <w:rFonts w:ascii="Arial" w:hAnsi="Arial" w:cs="Arial"/>
          <w:sz w:val="24"/>
          <w:szCs w:val="24"/>
        </w:rPr>
        <w:t>635–655.</w:t>
      </w:r>
    </w:p>
    <w:p w14:paraId="44FE2E56" w14:textId="3E2A4F49"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S</w:t>
      </w:r>
      <w:r>
        <w:rPr>
          <w:rFonts w:ascii="Arial" w:hAnsi="Arial" w:cs="Arial"/>
          <w:sz w:val="24"/>
          <w:szCs w:val="24"/>
        </w:rPr>
        <w:t>ohu</w:t>
      </w:r>
      <w:proofErr w:type="spellEnd"/>
      <w:r>
        <w:rPr>
          <w:rFonts w:ascii="Arial" w:hAnsi="Arial" w:cs="Arial"/>
          <w:sz w:val="24"/>
          <w:szCs w:val="24"/>
        </w:rPr>
        <w:t xml:space="preserve">. (2019). </w:t>
      </w:r>
      <w:r w:rsidRPr="00E01A5E">
        <w:rPr>
          <w:rFonts w:ascii="Arial" w:hAnsi="Arial" w:cs="Arial"/>
          <w:sz w:val="24"/>
          <w:szCs w:val="24"/>
        </w:rPr>
        <w:t>Olympic Day</w:t>
      </w:r>
      <w:r>
        <w:rPr>
          <w:rFonts w:ascii="Arial" w:hAnsi="Arial" w:cs="Arial"/>
          <w:sz w:val="24"/>
          <w:szCs w:val="24"/>
        </w:rPr>
        <w:t xml:space="preserve">: </w:t>
      </w:r>
      <w:r w:rsidRPr="00E01A5E">
        <w:rPr>
          <w:rFonts w:ascii="Arial" w:hAnsi="Arial" w:cs="Arial"/>
          <w:sz w:val="24"/>
          <w:szCs w:val="24"/>
        </w:rPr>
        <w:t>A century of love between the Olympic Games and golf</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34" w:history="1">
        <w:r w:rsidRPr="005E5C3E">
          <w:rPr>
            <w:rStyle w:val="a5"/>
            <w:rFonts w:ascii="Arial" w:hAnsi="Arial" w:cs="Arial"/>
            <w:sz w:val="24"/>
            <w:szCs w:val="24"/>
          </w:rPr>
          <w:t>https://www.sohu.com/a/322494898_777987</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5</w:t>
      </w:r>
      <w:r w:rsidRPr="00AD09A0">
        <w:rPr>
          <w:rFonts w:ascii="Arial" w:hAnsi="Arial" w:cs="Arial"/>
          <w:sz w:val="24"/>
          <w:szCs w:val="24"/>
        </w:rPr>
        <w:t xml:space="preserve"> February 2021</w:t>
      </w:r>
      <w:r w:rsidR="008569B4">
        <w:rPr>
          <w:rFonts w:ascii="Arial" w:hAnsi="Arial" w:cs="Arial"/>
          <w:sz w:val="24"/>
          <w:szCs w:val="24"/>
        </w:rPr>
        <w:t>)</w:t>
      </w:r>
      <w:r w:rsidRPr="00AD09A0">
        <w:rPr>
          <w:rFonts w:ascii="Arial" w:hAnsi="Arial" w:cs="Arial"/>
          <w:sz w:val="24"/>
          <w:szCs w:val="24"/>
        </w:rPr>
        <w:t>.</w:t>
      </w:r>
    </w:p>
    <w:p w14:paraId="664475A0" w14:textId="6AB751F9"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S</w:t>
      </w:r>
      <w:r>
        <w:rPr>
          <w:rFonts w:ascii="Arial" w:hAnsi="Arial" w:cs="Arial"/>
          <w:sz w:val="24"/>
          <w:szCs w:val="24"/>
        </w:rPr>
        <w:t>ohu</w:t>
      </w:r>
      <w:proofErr w:type="spellEnd"/>
      <w:r>
        <w:rPr>
          <w:rFonts w:ascii="Arial" w:hAnsi="Arial" w:cs="Arial"/>
          <w:sz w:val="24"/>
          <w:szCs w:val="24"/>
        </w:rPr>
        <w:t xml:space="preserve">. (2020). </w:t>
      </w:r>
      <w:r w:rsidRPr="00114D43">
        <w:rPr>
          <w:rFonts w:ascii="Arial" w:hAnsi="Arial" w:cs="Arial"/>
          <w:sz w:val="24"/>
          <w:szCs w:val="24"/>
        </w:rPr>
        <w:t>The popularity of e-sports continues to increase. An analysis of the five major development factors</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35" w:history="1">
        <w:r w:rsidRPr="00593897">
          <w:rPr>
            <w:rStyle w:val="a5"/>
            <w:rFonts w:ascii="Arial" w:hAnsi="Arial" w:cs="Arial"/>
            <w:sz w:val="24"/>
            <w:szCs w:val="24"/>
          </w:rPr>
          <w:t>https://m.sohu.com/a/258841621_115832</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2</w:t>
      </w:r>
      <w:r w:rsidRPr="00AD09A0">
        <w:rPr>
          <w:rFonts w:ascii="Arial" w:hAnsi="Arial" w:cs="Arial"/>
          <w:sz w:val="24"/>
          <w:szCs w:val="24"/>
        </w:rPr>
        <w:t xml:space="preserve"> February 2021</w:t>
      </w:r>
      <w:r w:rsidR="008569B4">
        <w:rPr>
          <w:rFonts w:ascii="Arial" w:hAnsi="Arial" w:cs="Arial"/>
          <w:sz w:val="24"/>
          <w:szCs w:val="24"/>
        </w:rPr>
        <w:t>)</w:t>
      </w:r>
      <w:r w:rsidRPr="00AD09A0">
        <w:rPr>
          <w:rFonts w:ascii="Arial" w:hAnsi="Arial" w:cs="Arial"/>
          <w:sz w:val="24"/>
          <w:szCs w:val="24"/>
        </w:rPr>
        <w:t>.</w:t>
      </w:r>
    </w:p>
    <w:p w14:paraId="6B6179E7" w14:textId="77777777" w:rsidR="00E44970" w:rsidRDefault="00E44970" w:rsidP="00E44970">
      <w:pPr>
        <w:spacing w:afterLines="50" w:after="156" w:line="480" w:lineRule="auto"/>
        <w:rPr>
          <w:rFonts w:ascii="Arial" w:hAnsi="Arial" w:cs="Arial"/>
          <w:sz w:val="24"/>
          <w:szCs w:val="24"/>
        </w:rPr>
      </w:pPr>
      <w:r w:rsidRPr="00962FDB">
        <w:rPr>
          <w:rFonts w:ascii="Arial" w:hAnsi="Arial" w:cs="Arial"/>
          <w:sz w:val="24"/>
          <w:szCs w:val="24"/>
        </w:rPr>
        <w:t xml:space="preserve">Suits, B. (1988). “On McBride on the definition of games” In Morgan, W., Meier, K. </w:t>
      </w:r>
      <w:r w:rsidRPr="00962FDB">
        <w:rPr>
          <w:rFonts w:ascii="Arial" w:hAnsi="Arial" w:cs="Arial"/>
          <w:sz w:val="24"/>
          <w:szCs w:val="24"/>
        </w:rPr>
        <w:lastRenderedPageBreak/>
        <w:t>(Eds.), Philosophic inquiry in sport. Champaign, IL: Human Kinetics.</w:t>
      </w:r>
    </w:p>
    <w:p w14:paraId="158E79A6" w14:textId="77777777" w:rsidR="00E44970" w:rsidRPr="00E44970" w:rsidRDefault="00E44970" w:rsidP="00E44970">
      <w:pPr>
        <w:widowControl/>
        <w:spacing w:afterLines="50" w:after="156" w:line="480" w:lineRule="auto"/>
        <w:rPr>
          <w:rFonts w:ascii="Arial" w:hAnsi="Arial" w:cs="Arial"/>
          <w:kern w:val="0"/>
          <w:sz w:val="24"/>
          <w:szCs w:val="24"/>
        </w:rPr>
      </w:pPr>
      <w:proofErr w:type="spellStart"/>
      <w:r w:rsidRPr="00E44970">
        <w:rPr>
          <w:rFonts w:ascii="Arial" w:hAnsi="Arial" w:cs="Arial"/>
          <w:kern w:val="0"/>
          <w:sz w:val="24"/>
          <w:szCs w:val="24"/>
        </w:rPr>
        <w:t>Summerley</w:t>
      </w:r>
      <w:proofErr w:type="spellEnd"/>
      <w:r w:rsidRPr="00E44970">
        <w:rPr>
          <w:rFonts w:ascii="Arial" w:hAnsi="Arial" w:cs="Arial"/>
          <w:kern w:val="0"/>
          <w:sz w:val="24"/>
          <w:szCs w:val="24"/>
        </w:rPr>
        <w:t>, R. (2019). The Development of Sports: A Comparative Analysis of the Early Institutionalization of Traditional Sports and E-Sports. Games and culture, 15(1), pp.51–72.</w:t>
      </w:r>
    </w:p>
    <w:p w14:paraId="6F033042" w14:textId="77777777" w:rsidR="00E44970" w:rsidRDefault="00E44970" w:rsidP="00E44970">
      <w:pPr>
        <w:spacing w:afterLines="50" w:after="156" w:line="480" w:lineRule="auto"/>
        <w:rPr>
          <w:rFonts w:ascii="Arial" w:hAnsi="Arial" w:cs="Arial"/>
          <w:sz w:val="24"/>
          <w:szCs w:val="24"/>
        </w:rPr>
      </w:pPr>
      <w:bookmarkStart w:id="104" w:name="_Hlk63588420"/>
      <w:proofErr w:type="spellStart"/>
      <w:r w:rsidRPr="005D63B8">
        <w:rPr>
          <w:rFonts w:ascii="Arial" w:hAnsi="Arial" w:cs="Arial"/>
          <w:sz w:val="24"/>
          <w:szCs w:val="24"/>
        </w:rPr>
        <w:t>Szépné</w:t>
      </w:r>
      <w:proofErr w:type="spellEnd"/>
      <w:r w:rsidRPr="005D63B8">
        <w:rPr>
          <w:rFonts w:ascii="Arial" w:hAnsi="Arial" w:cs="Arial"/>
          <w:sz w:val="24"/>
          <w:szCs w:val="24"/>
        </w:rPr>
        <w:t xml:space="preserve">, H. V., </w:t>
      </w:r>
      <w:proofErr w:type="spellStart"/>
      <w:r w:rsidRPr="005D63B8">
        <w:rPr>
          <w:rFonts w:ascii="Arial" w:hAnsi="Arial" w:cs="Arial"/>
          <w:sz w:val="24"/>
          <w:szCs w:val="24"/>
        </w:rPr>
        <w:t>Csernoch</w:t>
      </w:r>
      <w:proofErr w:type="spellEnd"/>
      <w:r w:rsidRPr="005D63B8">
        <w:rPr>
          <w:rFonts w:ascii="Arial" w:hAnsi="Arial" w:cs="Arial"/>
          <w:sz w:val="24"/>
          <w:szCs w:val="24"/>
        </w:rPr>
        <w:t xml:space="preserve">, L. and </w:t>
      </w:r>
      <w:proofErr w:type="spellStart"/>
      <w:r w:rsidRPr="005D63B8">
        <w:rPr>
          <w:rFonts w:ascii="Arial" w:hAnsi="Arial" w:cs="Arial"/>
          <w:sz w:val="24"/>
          <w:szCs w:val="24"/>
        </w:rPr>
        <w:t>Balatoni</w:t>
      </w:r>
      <w:proofErr w:type="spellEnd"/>
      <w:r w:rsidRPr="005D63B8">
        <w:rPr>
          <w:rFonts w:ascii="Arial" w:hAnsi="Arial" w:cs="Arial"/>
          <w:sz w:val="24"/>
          <w:szCs w:val="24"/>
        </w:rPr>
        <w:t>,</w:t>
      </w:r>
      <w:bookmarkEnd w:id="104"/>
      <w:r w:rsidRPr="005D63B8">
        <w:rPr>
          <w:rFonts w:ascii="Arial" w:hAnsi="Arial" w:cs="Arial"/>
          <w:sz w:val="24"/>
          <w:szCs w:val="24"/>
        </w:rPr>
        <w:t xml:space="preserve"> I. (2019) ‘E-sports versus physical activity among adolescents’, Baltic Journal of Health &amp; Physical Activity, 11, pp. 38–49.</w:t>
      </w:r>
    </w:p>
    <w:p w14:paraId="685F3827" w14:textId="77777777" w:rsidR="00E44970" w:rsidRDefault="00E44970" w:rsidP="00E44970">
      <w:pPr>
        <w:spacing w:afterLines="50" w:after="156" w:line="480" w:lineRule="auto"/>
        <w:rPr>
          <w:rFonts w:ascii="Arial" w:hAnsi="Arial" w:cs="Arial"/>
          <w:sz w:val="24"/>
          <w:szCs w:val="24"/>
        </w:rPr>
      </w:pPr>
      <w:r w:rsidRPr="0063075B">
        <w:rPr>
          <w:rFonts w:ascii="Arial" w:hAnsi="Arial" w:cs="Arial"/>
          <w:sz w:val="24"/>
          <w:szCs w:val="24"/>
        </w:rPr>
        <w:t>Taylor, T. L. (2012). Raising the stakes: Esports and the professionalization of computer gaming. Cambridge: The MIT Press.</w:t>
      </w:r>
      <w:r>
        <w:rPr>
          <w:rFonts w:ascii="Arial" w:hAnsi="Arial" w:cs="Arial"/>
          <w:sz w:val="24"/>
          <w:szCs w:val="24"/>
        </w:rPr>
        <w:t>p.156.</w:t>
      </w:r>
    </w:p>
    <w:p w14:paraId="27FA2AD4" w14:textId="77777777" w:rsidR="00E44970" w:rsidRDefault="00E44970" w:rsidP="00E44970">
      <w:pPr>
        <w:spacing w:afterLines="50" w:after="156" w:line="480" w:lineRule="auto"/>
        <w:rPr>
          <w:rFonts w:ascii="Arial" w:hAnsi="Arial" w:cs="Arial"/>
          <w:sz w:val="24"/>
          <w:szCs w:val="24"/>
        </w:rPr>
      </w:pPr>
      <w:r w:rsidRPr="0056684F">
        <w:rPr>
          <w:rFonts w:ascii="Arial" w:hAnsi="Arial" w:cs="Arial"/>
          <w:sz w:val="24"/>
          <w:szCs w:val="24"/>
        </w:rPr>
        <w:t xml:space="preserve">Theophilus, </w:t>
      </w:r>
      <w:r>
        <w:rPr>
          <w:rFonts w:ascii="Arial" w:hAnsi="Arial" w:cs="Arial"/>
          <w:sz w:val="24"/>
          <w:szCs w:val="24"/>
        </w:rPr>
        <w:t>A. (</w:t>
      </w:r>
      <w:r w:rsidRPr="0056684F">
        <w:rPr>
          <w:rFonts w:ascii="Arial" w:hAnsi="Arial" w:cs="Arial"/>
          <w:sz w:val="24"/>
          <w:szCs w:val="24"/>
        </w:rPr>
        <w:t>2018</w:t>
      </w:r>
      <w:r>
        <w:rPr>
          <w:rFonts w:ascii="Arial" w:hAnsi="Arial" w:cs="Arial"/>
          <w:sz w:val="24"/>
          <w:szCs w:val="24"/>
        </w:rPr>
        <w:t>)</w:t>
      </w:r>
      <w:r w:rsidRPr="0056684F">
        <w:rPr>
          <w:rFonts w:ascii="Arial" w:hAnsi="Arial" w:cs="Arial"/>
          <w:sz w:val="24"/>
          <w:szCs w:val="24"/>
        </w:rPr>
        <w:t xml:space="preserve">. Qualitative research: deductive and inductive approaches to data analysis. </w:t>
      </w:r>
      <w:r w:rsidRPr="0056684F">
        <w:rPr>
          <w:rFonts w:ascii="Arial" w:hAnsi="Arial" w:cs="Arial"/>
          <w:i/>
          <w:iCs/>
          <w:sz w:val="24"/>
          <w:szCs w:val="24"/>
        </w:rPr>
        <w:t>Qualitative research journal</w:t>
      </w:r>
      <w:r w:rsidRPr="0056684F">
        <w:rPr>
          <w:rFonts w:ascii="Arial" w:hAnsi="Arial" w:cs="Arial"/>
          <w:sz w:val="24"/>
          <w:szCs w:val="24"/>
        </w:rPr>
        <w:t>, 18(4), pp.383–400.</w:t>
      </w:r>
    </w:p>
    <w:p w14:paraId="4349C7C1" w14:textId="77777777" w:rsidR="00E44970" w:rsidRDefault="00E44970" w:rsidP="00E44970">
      <w:pPr>
        <w:spacing w:afterLines="50" w:after="156" w:line="480" w:lineRule="auto"/>
        <w:rPr>
          <w:rFonts w:ascii="Arial" w:hAnsi="Arial" w:cs="Arial"/>
          <w:sz w:val="24"/>
          <w:szCs w:val="24"/>
        </w:rPr>
      </w:pPr>
      <w:r w:rsidRPr="006D74CD">
        <w:rPr>
          <w:rFonts w:ascii="Arial" w:hAnsi="Arial" w:cs="Arial"/>
          <w:sz w:val="24"/>
          <w:szCs w:val="24"/>
        </w:rPr>
        <w:t>Wallechinsky, D. (2004). The complete book of the Olympics. London, England: Aurum Press.</w:t>
      </w:r>
    </w:p>
    <w:p w14:paraId="00810E8F" w14:textId="77777777" w:rsidR="00E44970" w:rsidRDefault="00E44970" w:rsidP="00E44970">
      <w:pPr>
        <w:spacing w:afterLines="50" w:after="156" w:line="480" w:lineRule="auto"/>
        <w:rPr>
          <w:rFonts w:ascii="Arial" w:hAnsi="Arial" w:cs="Arial"/>
          <w:sz w:val="24"/>
          <w:szCs w:val="24"/>
        </w:rPr>
      </w:pPr>
      <w:bookmarkStart w:id="105" w:name="_Hlk63270668"/>
      <w:r w:rsidRPr="0063075B">
        <w:rPr>
          <w:rFonts w:ascii="Arial" w:hAnsi="Arial" w:cs="Arial"/>
          <w:sz w:val="24"/>
          <w:szCs w:val="24"/>
        </w:rPr>
        <w:t>Witkowski</w:t>
      </w:r>
      <w:bookmarkEnd w:id="105"/>
      <w:r w:rsidRPr="0063075B">
        <w:rPr>
          <w:rFonts w:ascii="Arial" w:hAnsi="Arial" w:cs="Arial"/>
          <w:sz w:val="24"/>
          <w:szCs w:val="24"/>
        </w:rPr>
        <w:t>, E. K. (2012). Inside the huddle: The phenomenology and sociology of team play in networked computer games (PhD Dissertation). IT University of Copenhagen, Denmark.</w:t>
      </w:r>
    </w:p>
    <w:p w14:paraId="72183673"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W</w:t>
      </w:r>
      <w:r>
        <w:rPr>
          <w:rFonts w:ascii="Arial" w:hAnsi="Arial" w:cs="Arial"/>
          <w:sz w:val="24"/>
          <w:szCs w:val="24"/>
        </w:rPr>
        <w:t xml:space="preserve">JX. (2021). Online Research. [Online] Available at: </w:t>
      </w:r>
      <w:hyperlink r:id="rId36" w:history="1">
        <w:r w:rsidRPr="00E207C8">
          <w:rPr>
            <w:rStyle w:val="a5"/>
            <w:rFonts w:ascii="Arial" w:hAnsi="Arial" w:cs="Arial"/>
            <w:sz w:val="24"/>
            <w:szCs w:val="24"/>
          </w:rPr>
          <w:t>https://www.wjx.cn/?source=baidu&amp;plan=%E9%97%AE%E5%8D%B7%E6%98%9F%EF%BC%88%E6%AD%A3%E5%B8%B8%EF%BC%89PC&amp;keyword2=%E9%97%AE%E5%8D%B7%E6%98%9F%E5%93%81%E4%B8%93%E6%A0%87%E9%A2%98</w:t>
        </w:r>
      </w:hyperlink>
      <w:r>
        <w:rPr>
          <w:rFonts w:ascii="Arial" w:hAnsi="Arial" w:cs="Arial"/>
          <w:sz w:val="24"/>
          <w:szCs w:val="24"/>
        </w:rPr>
        <w:t xml:space="preserve"> (Accessed 6 March 2021)</w:t>
      </w:r>
    </w:p>
    <w:p w14:paraId="25EDC3F4" w14:textId="77777777" w:rsidR="00E44970" w:rsidRDefault="00E44970" w:rsidP="00E44970">
      <w:pPr>
        <w:spacing w:afterLines="50" w:after="156" w:line="480" w:lineRule="auto"/>
        <w:rPr>
          <w:rFonts w:ascii="Arial" w:hAnsi="Arial" w:cs="Arial"/>
          <w:sz w:val="24"/>
          <w:szCs w:val="24"/>
        </w:rPr>
      </w:pPr>
      <w:bookmarkStart w:id="106" w:name="_Hlk63463861"/>
      <w:proofErr w:type="spellStart"/>
      <w:r w:rsidRPr="006A7A62">
        <w:rPr>
          <w:rFonts w:ascii="Arial" w:hAnsi="Arial" w:cs="Arial"/>
          <w:sz w:val="24"/>
          <w:szCs w:val="24"/>
        </w:rPr>
        <w:lastRenderedPageBreak/>
        <w:t>Wooyoung</w:t>
      </w:r>
      <w:proofErr w:type="spellEnd"/>
      <w:r>
        <w:rPr>
          <w:rFonts w:ascii="Arial" w:hAnsi="Arial" w:cs="Arial"/>
          <w:sz w:val="24"/>
          <w:szCs w:val="24"/>
        </w:rPr>
        <w:t>, J and</w:t>
      </w:r>
      <w:r w:rsidRPr="006A7A62">
        <w:rPr>
          <w:rFonts w:ascii="Arial" w:hAnsi="Arial" w:cs="Arial"/>
          <w:sz w:val="24"/>
          <w:szCs w:val="24"/>
        </w:rPr>
        <w:t xml:space="preserve"> Byon</w:t>
      </w:r>
      <w:bookmarkEnd w:id="106"/>
      <w:r w:rsidRPr="006A7A62">
        <w:rPr>
          <w:rFonts w:ascii="Arial" w:hAnsi="Arial" w:cs="Arial"/>
          <w:sz w:val="24"/>
          <w:szCs w:val="24"/>
        </w:rPr>
        <w:t>, K</w:t>
      </w:r>
      <w:r>
        <w:rPr>
          <w:rFonts w:ascii="Arial" w:hAnsi="Arial" w:cs="Arial"/>
          <w:sz w:val="24"/>
          <w:szCs w:val="24"/>
        </w:rPr>
        <w:t>.</w:t>
      </w:r>
      <w:r w:rsidRPr="006A7A62">
        <w:rPr>
          <w:rFonts w:ascii="Arial" w:hAnsi="Arial" w:cs="Arial"/>
          <w:sz w:val="24"/>
          <w:szCs w:val="24"/>
        </w:rPr>
        <w:t xml:space="preserve"> K</w:t>
      </w:r>
      <w:r>
        <w:rPr>
          <w:rFonts w:ascii="Arial" w:hAnsi="Arial" w:cs="Arial"/>
          <w:sz w:val="24"/>
          <w:szCs w:val="24"/>
        </w:rPr>
        <w:t>.</w:t>
      </w:r>
      <w:r w:rsidRPr="006A7A62">
        <w:rPr>
          <w:rFonts w:ascii="Arial" w:hAnsi="Arial" w:cs="Arial"/>
          <w:sz w:val="24"/>
          <w:szCs w:val="24"/>
        </w:rPr>
        <w:t xml:space="preserve"> </w:t>
      </w:r>
      <w:r>
        <w:rPr>
          <w:rFonts w:ascii="Arial" w:hAnsi="Arial" w:cs="Arial"/>
          <w:sz w:val="24"/>
          <w:szCs w:val="24"/>
        </w:rPr>
        <w:t>(</w:t>
      </w:r>
      <w:r w:rsidRPr="006A7A62">
        <w:rPr>
          <w:rFonts w:ascii="Arial" w:hAnsi="Arial" w:cs="Arial"/>
          <w:sz w:val="24"/>
          <w:szCs w:val="24"/>
        </w:rPr>
        <w:t>2019</w:t>
      </w:r>
      <w:r>
        <w:rPr>
          <w:rFonts w:ascii="Arial" w:hAnsi="Arial" w:cs="Arial"/>
          <w:sz w:val="24"/>
          <w:szCs w:val="24"/>
        </w:rPr>
        <w:t>)</w:t>
      </w:r>
      <w:r w:rsidRPr="006A7A62">
        <w:rPr>
          <w:rFonts w:ascii="Arial" w:hAnsi="Arial" w:cs="Arial"/>
          <w:sz w:val="24"/>
          <w:szCs w:val="24"/>
        </w:rPr>
        <w:t>. Antecedents and consequence associated with esports gameplay. International journal of sports marketing &amp; sponsorship, 21(1), pp.1–22.</w:t>
      </w:r>
    </w:p>
    <w:p w14:paraId="2D83357E" w14:textId="77777777" w:rsidR="00E44970" w:rsidRDefault="00E44970" w:rsidP="00E44970">
      <w:pPr>
        <w:spacing w:afterLines="50" w:after="156" w:line="480" w:lineRule="auto"/>
        <w:rPr>
          <w:rFonts w:ascii="Arial" w:hAnsi="Arial" w:cs="Arial"/>
          <w:sz w:val="24"/>
          <w:szCs w:val="24"/>
        </w:rPr>
      </w:pPr>
      <w:r>
        <w:rPr>
          <w:rFonts w:ascii="Arial" w:hAnsi="Arial" w:cs="Arial" w:hint="eastAsia"/>
          <w:sz w:val="24"/>
          <w:szCs w:val="24"/>
        </w:rPr>
        <w:t>W</w:t>
      </w:r>
      <w:r>
        <w:rPr>
          <w:rFonts w:ascii="Arial" w:hAnsi="Arial" w:cs="Arial"/>
          <w:sz w:val="24"/>
          <w:szCs w:val="24"/>
        </w:rPr>
        <w:t>orld</w:t>
      </w:r>
      <w:r>
        <w:rPr>
          <w:rFonts w:ascii="Arial" w:hAnsi="Arial" w:cs="Arial" w:hint="eastAsia"/>
          <w:sz w:val="24"/>
          <w:szCs w:val="24"/>
        </w:rPr>
        <w:t xml:space="preserve"> </w:t>
      </w:r>
      <w:r>
        <w:rPr>
          <w:rFonts w:ascii="Arial" w:hAnsi="Arial" w:cs="Arial"/>
          <w:sz w:val="24"/>
          <w:szCs w:val="24"/>
        </w:rPr>
        <w:t>Commission on Environment Development (the Brundtland Commission). (1987). Our common future., Oxford: Oxford University Press.</w:t>
      </w:r>
    </w:p>
    <w:p w14:paraId="1DA7F20D"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kern w:val="0"/>
          <w:sz w:val="24"/>
          <w:szCs w:val="24"/>
        </w:rPr>
        <w:t>Xiao HH., (1995). Dictionary of Decision Sciences: People's Publishing House, 1995.</w:t>
      </w:r>
    </w:p>
    <w:p w14:paraId="4EFD96F1" w14:textId="77777777" w:rsidR="00E44970" w:rsidRPr="00113B11" w:rsidRDefault="00E44970" w:rsidP="00E44970">
      <w:pPr>
        <w:spacing w:afterLines="50" w:after="156" w:line="480" w:lineRule="auto"/>
        <w:rPr>
          <w:rFonts w:ascii="Arial" w:hAnsi="Arial" w:cs="Arial"/>
          <w:sz w:val="24"/>
          <w:szCs w:val="24"/>
        </w:rPr>
      </w:pPr>
      <w:proofErr w:type="spellStart"/>
      <w:r w:rsidRPr="004B0ECD">
        <w:rPr>
          <w:rFonts w:ascii="Arial" w:hAnsi="Arial" w:cs="Arial"/>
          <w:sz w:val="24"/>
          <w:szCs w:val="24"/>
        </w:rPr>
        <w:t>Xue</w:t>
      </w:r>
      <w:proofErr w:type="spellEnd"/>
      <w:r>
        <w:rPr>
          <w:rFonts w:ascii="Arial" w:hAnsi="Arial" w:cs="Arial"/>
          <w:sz w:val="24"/>
          <w:szCs w:val="24"/>
        </w:rPr>
        <w:t>, W.J.</w:t>
      </w:r>
      <w:r w:rsidRPr="004B0ECD">
        <w:rPr>
          <w:rFonts w:ascii="Arial" w:hAnsi="Arial" w:cs="Arial"/>
          <w:sz w:val="24"/>
          <w:szCs w:val="24"/>
        </w:rPr>
        <w:t xml:space="preserve"> (2016). The joys and sorrows of being brave and "rebellious" in China's e-sports situation. Sports Expo (8), </w:t>
      </w:r>
      <w:r>
        <w:rPr>
          <w:rFonts w:ascii="Arial" w:hAnsi="Arial" w:cs="Arial"/>
          <w:sz w:val="24"/>
          <w:szCs w:val="24"/>
        </w:rPr>
        <w:t>pp.</w:t>
      </w:r>
      <w:r w:rsidRPr="004B0ECD">
        <w:rPr>
          <w:rFonts w:ascii="Arial" w:hAnsi="Arial" w:cs="Arial"/>
          <w:sz w:val="24"/>
          <w:szCs w:val="24"/>
        </w:rPr>
        <w:t>102-105.</w:t>
      </w:r>
    </w:p>
    <w:p w14:paraId="71947A8F" w14:textId="77777777" w:rsidR="00E44970" w:rsidRDefault="00E44970" w:rsidP="00E44970">
      <w:pPr>
        <w:spacing w:afterLines="50" w:after="156" w:line="480" w:lineRule="auto"/>
        <w:rPr>
          <w:rFonts w:ascii="Arial" w:hAnsi="Arial" w:cs="Arial"/>
          <w:sz w:val="24"/>
          <w:szCs w:val="24"/>
        </w:rPr>
      </w:pPr>
      <w:r w:rsidRPr="0063075B">
        <w:rPr>
          <w:rFonts w:ascii="Arial" w:hAnsi="Arial" w:cs="Arial"/>
          <w:sz w:val="24"/>
          <w:szCs w:val="24"/>
        </w:rPr>
        <w:t>Y</w:t>
      </w:r>
      <w:r>
        <w:rPr>
          <w:rFonts w:ascii="Arial" w:hAnsi="Arial" w:cs="Arial"/>
          <w:sz w:val="24"/>
          <w:szCs w:val="24"/>
        </w:rPr>
        <w:t>u, W.Q. (</w:t>
      </w:r>
      <w:r w:rsidRPr="0063075B">
        <w:rPr>
          <w:rFonts w:ascii="Arial" w:hAnsi="Arial" w:cs="Arial"/>
          <w:sz w:val="24"/>
          <w:szCs w:val="24"/>
        </w:rPr>
        <w:t>2020</w:t>
      </w:r>
      <w:r>
        <w:rPr>
          <w:rFonts w:ascii="Arial" w:hAnsi="Arial" w:cs="Arial"/>
          <w:sz w:val="24"/>
          <w:szCs w:val="24"/>
        </w:rPr>
        <w:t>)</w:t>
      </w:r>
      <w:r w:rsidRPr="0063075B">
        <w:rPr>
          <w:rFonts w:ascii="Arial" w:hAnsi="Arial" w:cs="Arial"/>
          <w:sz w:val="24"/>
          <w:szCs w:val="24"/>
        </w:rPr>
        <w:t>. Dilemma and Path of the Construction of "E-Sports Major" in 16 Colleges and Universities in China. Journal of Capital Institute of Physical Education, 32(5), pp.439–445.</w:t>
      </w:r>
    </w:p>
    <w:p w14:paraId="682EA613" w14:textId="77777777" w:rsidR="00E44970" w:rsidRPr="00E44970" w:rsidRDefault="00E44970" w:rsidP="00E44970">
      <w:pPr>
        <w:widowControl/>
        <w:spacing w:afterLines="50" w:after="156" w:line="480" w:lineRule="auto"/>
        <w:rPr>
          <w:rFonts w:ascii="Arial" w:hAnsi="Arial" w:cs="Arial"/>
          <w:kern w:val="0"/>
          <w:sz w:val="24"/>
          <w:szCs w:val="24"/>
        </w:rPr>
      </w:pPr>
      <w:r w:rsidRPr="00E44970">
        <w:rPr>
          <w:rFonts w:ascii="Arial" w:hAnsi="Arial" w:cs="Arial" w:hint="cs"/>
          <w:kern w:val="0"/>
          <w:sz w:val="24"/>
          <w:szCs w:val="24"/>
        </w:rPr>
        <w:t>Z</w:t>
      </w:r>
      <w:r w:rsidRPr="00E44970">
        <w:rPr>
          <w:rFonts w:ascii="Arial" w:hAnsi="Arial" w:cs="Arial"/>
          <w:kern w:val="0"/>
          <w:sz w:val="24"/>
          <w:szCs w:val="24"/>
        </w:rPr>
        <w:t xml:space="preserve">hi, C. and </w:t>
      </w:r>
      <w:proofErr w:type="spellStart"/>
      <w:r w:rsidRPr="00E44970">
        <w:rPr>
          <w:rFonts w:ascii="Arial" w:hAnsi="Arial" w:cs="Arial"/>
          <w:kern w:val="0"/>
          <w:sz w:val="24"/>
          <w:szCs w:val="24"/>
        </w:rPr>
        <w:t>Erquan</w:t>
      </w:r>
      <w:proofErr w:type="spellEnd"/>
      <w:r w:rsidRPr="00E44970">
        <w:rPr>
          <w:rFonts w:ascii="Arial" w:hAnsi="Arial" w:cs="Arial"/>
          <w:kern w:val="0"/>
          <w:sz w:val="24"/>
          <w:szCs w:val="24"/>
        </w:rPr>
        <w:t>, Y. (2019). Bottlenecks and Breakthroughs: Research on the Sustainable Development of China's E-sports Industry. The compilation of abstracts of the 11th National Sports Science Conference.</w:t>
      </w:r>
    </w:p>
    <w:p w14:paraId="60A616EB" w14:textId="02E4BFED" w:rsidR="00E44970" w:rsidRDefault="00E44970" w:rsidP="00E44970">
      <w:pPr>
        <w:spacing w:afterLines="50" w:after="156" w:line="480" w:lineRule="auto"/>
        <w:rPr>
          <w:rFonts w:ascii="Arial" w:hAnsi="Arial" w:cs="Arial"/>
          <w:sz w:val="24"/>
          <w:szCs w:val="24"/>
        </w:rPr>
      </w:pPr>
      <w:proofErr w:type="spellStart"/>
      <w:r>
        <w:rPr>
          <w:rFonts w:ascii="Arial" w:hAnsi="Arial" w:cs="Arial" w:hint="eastAsia"/>
          <w:sz w:val="24"/>
          <w:szCs w:val="24"/>
        </w:rPr>
        <w:t>Z</w:t>
      </w:r>
      <w:r>
        <w:rPr>
          <w:rFonts w:ascii="Arial" w:hAnsi="Arial" w:cs="Arial"/>
          <w:sz w:val="24"/>
          <w:szCs w:val="24"/>
        </w:rPr>
        <w:t>hihu</w:t>
      </w:r>
      <w:proofErr w:type="spellEnd"/>
      <w:r>
        <w:rPr>
          <w:rFonts w:ascii="Arial" w:hAnsi="Arial" w:cs="Arial"/>
          <w:sz w:val="24"/>
          <w:szCs w:val="24"/>
        </w:rPr>
        <w:t xml:space="preserve">. (2019). </w:t>
      </w:r>
      <w:r w:rsidRPr="00113B11">
        <w:rPr>
          <w:rFonts w:ascii="Arial" w:hAnsi="Arial" w:cs="Arial"/>
          <w:sz w:val="24"/>
          <w:szCs w:val="24"/>
        </w:rPr>
        <w:t>What is hindering the development of e-sports in the direction of traditional sports?</w:t>
      </w:r>
      <w:r>
        <w:rPr>
          <w:rFonts w:ascii="Arial" w:hAnsi="Arial" w:cs="Arial"/>
          <w:sz w:val="24"/>
          <w:szCs w:val="24"/>
        </w:rPr>
        <w:t xml:space="preserve"> [online] </w:t>
      </w:r>
      <w:r w:rsidRPr="003E68B5">
        <w:rPr>
          <w:rFonts w:ascii="Arial" w:hAnsi="Arial" w:cs="Arial"/>
          <w:sz w:val="24"/>
          <w:szCs w:val="24"/>
        </w:rPr>
        <w:t>Available at:</w:t>
      </w:r>
      <w:r>
        <w:rPr>
          <w:rFonts w:ascii="Arial" w:hAnsi="Arial" w:cs="Arial"/>
          <w:sz w:val="24"/>
          <w:szCs w:val="24"/>
        </w:rPr>
        <w:t xml:space="preserve"> </w:t>
      </w:r>
      <w:hyperlink r:id="rId37" w:history="1">
        <w:r w:rsidRPr="00DC5CEA">
          <w:rPr>
            <w:rStyle w:val="a5"/>
            <w:rFonts w:ascii="Arial" w:hAnsi="Arial" w:cs="Arial"/>
            <w:sz w:val="24"/>
            <w:szCs w:val="24"/>
          </w:rPr>
          <w:t>https://www.zhihu.com/question/335020561</w:t>
        </w:r>
      </w:hyperlink>
      <w:r>
        <w:rPr>
          <w:rFonts w:ascii="Arial" w:hAnsi="Arial" w:cs="Arial"/>
          <w:sz w:val="24"/>
          <w:szCs w:val="24"/>
        </w:rPr>
        <w:t xml:space="preserve"> </w:t>
      </w:r>
      <w:r w:rsidR="008569B4">
        <w:rPr>
          <w:rFonts w:ascii="Arial" w:hAnsi="Arial" w:cs="Arial"/>
          <w:sz w:val="24"/>
          <w:szCs w:val="24"/>
        </w:rPr>
        <w:t>(</w:t>
      </w:r>
      <w:r w:rsidRPr="00AD09A0">
        <w:rPr>
          <w:rFonts w:ascii="Arial" w:hAnsi="Arial" w:cs="Arial"/>
          <w:sz w:val="24"/>
          <w:szCs w:val="24"/>
        </w:rPr>
        <w:t>Accessed</w:t>
      </w:r>
      <w:r>
        <w:rPr>
          <w:rFonts w:ascii="Arial" w:hAnsi="Arial" w:cs="Arial"/>
          <w:sz w:val="24"/>
          <w:szCs w:val="24"/>
        </w:rPr>
        <w:t xml:space="preserve"> 6</w:t>
      </w:r>
      <w:r w:rsidRPr="00AD09A0">
        <w:rPr>
          <w:rFonts w:ascii="Arial" w:hAnsi="Arial" w:cs="Arial"/>
          <w:sz w:val="24"/>
          <w:szCs w:val="24"/>
        </w:rPr>
        <w:t xml:space="preserve"> February 2021</w:t>
      </w:r>
      <w:r w:rsidR="008569B4">
        <w:rPr>
          <w:rFonts w:ascii="Arial" w:hAnsi="Arial" w:cs="Arial"/>
          <w:sz w:val="24"/>
          <w:szCs w:val="24"/>
        </w:rPr>
        <w:t>)</w:t>
      </w:r>
      <w:r w:rsidRPr="00AD09A0">
        <w:rPr>
          <w:rFonts w:ascii="Arial" w:hAnsi="Arial" w:cs="Arial"/>
          <w:sz w:val="24"/>
          <w:szCs w:val="24"/>
        </w:rPr>
        <w:t>.</w:t>
      </w:r>
    </w:p>
    <w:p w14:paraId="5ECA246A" w14:textId="77777777" w:rsidR="00E44970" w:rsidRDefault="00E44970" w:rsidP="00E44970">
      <w:pPr>
        <w:spacing w:afterLines="50" w:after="156" w:line="480" w:lineRule="auto"/>
        <w:rPr>
          <w:rFonts w:ascii="Arial" w:hAnsi="Arial" w:cs="Arial"/>
          <w:sz w:val="24"/>
          <w:szCs w:val="24"/>
        </w:rPr>
      </w:pPr>
      <w:r w:rsidRPr="007C0736">
        <w:rPr>
          <w:rFonts w:ascii="Arial" w:hAnsi="Arial" w:cs="Arial"/>
          <w:sz w:val="24"/>
          <w:szCs w:val="24"/>
        </w:rPr>
        <w:t>Zhou</w:t>
      </w:r>
      <w:r>
        <w:rPr>
          <w:rFonts w:ascii="Arial" w:hAnsi="Arial" w:cs="Arial"/>
          <w:sz w:val="24"/>
          <w:szCs w:val="24"/>
        </w:rPr>
        <w:t>, L</w:t>
      </w:r>
      <w:r w:rsidRPr="007C0736">
        <w:rPr>
          <w:rFonts w:ascii="Arial" w:hAnsi="Arial" w:cs="Arial"/>
          <w:sz w:val="24"/>
          <w:szCs w:val="24"/>
        </w:rPr>
        <w:t xml:space="preserve">. (2018). Analysis of E-sports Data Analysis Model. Electronic World, 000(007), </w:t>
      </w:r>
      <w:r>
        <w:rPr>
          <w:rFonts w:ascii="Arial" w:hAnsi="Arial" w:cs="Arial"/>
          <w:sz w:val="24"/>
          <w:szCs w:val="24"/>
        </w:rPr>
        <w:t>pp.</w:t>
      </w:r>
      <w:r w:rsidRPr="007C0736">
        <w:rPr>
          <w:rFonts w:ascii="Arial" w:hAnsi="Arial" w:cs="Arial"/>
          <w:sz w:val="24"/>
          <w:szCs w:val="24"/>
        </w:rPr>
        <w:t>104-105.</w:t>
      </w:r>
    </w:p>
    <w:p w14:paraId="0BE3D7B1" w14:textId="77777777" w:rsidR="00E44970" w:rsidRDefault="00E44970" w:rsidP="00E44970">
      <w:pPr>
        <w:spacing w:afterLines="50" w:after="156" w:line="480" w:lineRule="auto"/>
        <w:rPr>
          <w:rFonts w:ascii="Arial" w:hAnsi="Arial" w:cs="Arial"/>
          <w:sz w:val="24"/>
          <w:szCs w:val="24"/>
        </w:rPr>
      </w:pPr>
      <w:r w:rsidRPr="004F1F0E">
        <w:rPr>
          <w:rFonts w:ascii="Arial" w:hAnsi="Arial" w:cs="Arial"/>
          <w:sz w:val="24"/>
          <w:szCs w:val="24"/>
        </w:rPr>
        <w:t>Zhu</w:t>
      </w:r>
      <w:r>
        <w:rPr>
          <w:rFonts w:ascii="Arial" w:hAnsi="Arial" w:cs="Arial"/>
          <w:sz w:val="24"/>
          <w:szCs w:val="24"/>
        </w:rPr>
        <w:t>, B.Y</w:t>
      </w:r>
      <w:r w:rsidRPr="004F1F0E">
        <w:rPr>
          <w:rFonts w:ascii="Arial" w:hAnsi="Arial" w:cs="Arial"/>
          <w:sz w:val="24"/>
          <w:szCs w:val="24"/>
        </w:rPr>
        <w:t xml:space="preserve">. (2015). Analysis of Michael Porter's "5+1" Competitiveness Model from the </w:t>
      </w:r>
      <w:r w:rsidRPr="004F1F0E">
        <w:rPr>
          <w:rFonts w:ascii="Arial" w:hAnsi="Arial" w:cs="Arial"/>
          <w:sz w:val="24"/>
          <w:szCs w:val="24"/>
        </w:rPr>
        <w:lastRenderedPageBreak/>
        <w:t xml:space="preserve">Perspective of the Internet: Taking the E-sports Industry as an Example. China Business, 000(027), </w:t>
      </w:r>
      <w:r>
        <w:rPr>
          <w:rFonts w:ascii="Arial" w:hAnsi="Arial" w:cs="Arial"/>
          <w:sz w:val="24"/>
          <w:szCs w:val="24"/>
        </w:rPr>
        <w:t>pp.</w:t>
      </w:r>
      <w:r w:rsidRPr="004F1F0E">
        <w:rPr>
          <w:rFonts w:ascii="Arial" w:hAnsi="Arial" w:cs="Arial"/>
          <w:sz w:val="24"/>
          <w:szCs w:val="24"/>
        </w:rPr>
        <w:t>157-159.</w:t>
      </w:r>
    </w:p>
    <w:p w14:paraId="299FFC34" w14:textId="6895B512" w:rsidR="00AA3C59" w:rsidRDefault="00AA3C59">
      <w:pPr>
        <w:widowControl/>
        <w:jc w:val="left"/>
      </w:pPr>
      <w:r>
        <w:br w:type="page"/>
      </w:r>
    </w:p>
    <w:p w14:paraId="5250722B" w14:textId="5B53C133" w:rsidR="00E44970" w:rsidRPr="00DB0BA3" w:rsidRDefault="00AA3C59" w:rsidP="00AA3C59">
      <w:pPr>
        <w:pStyle w:val="1"/>
        <w:rPr>
          <w:rFonts w:ascii="Calibri Light" w:hAnsi="Calibri Light" w:cs="Calibri Light"/>
          <w:b w:val="0"/>
          <w:bCs w:val="0"/>
          <w:color w:val="4472C4" w:themeColor="accent1"/>
          <w:sz w:val="32"/>
          <w:szCs w:val="32"/>
        </w:rPr>
      </w:pPr>
      <w:bookmarkStart w:id="107" w:name="_Toc71147318"/>
      <w:r w:rsidRPr="00DB0BA3">
        <w:rPr>
          <w:rFonts w:ascii="Calibri Light" w:hAnsi="Calibri Light" w:cs="Calibri Light"/>
          <w:b w:val="0"/>
          <w:bCs w:val="0"/>
          <w:color w:val="4472C4" w:themeColor="accent1"/>
          <w:sz w:val="32"/>
          <w:szCs w:val="32"/>
        </w:rPr>
        <w:lastRenderedPageBreak/>
        <w:t>7. Appendices</w:t>
      </w:r>
      <w:bookmarkEnd w:id="107"/>
    </w:p>
    <w:p w14:paraId="2B8DEE27"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08" w:name="_Toc71147319"/>
      <w:r w:rsidRPr="00DB0BA3">
        <w:rPr>
          <w:rFonts w:ascii="Calibri Light" w:hAnsi="Calibri Light" w:cs="Calibri Light"/>
          <w:b w:val="0"/>
          <w:bCs w:val="0"/>
          <w:color w:val="4472C4" w:themeColor="accent1"/>
          <w:sz w:val="28"/>
          <w:szCs w:val="28"/>
        </w:rPr>
        <w:t>7.1 Appendix 1 – Copy of Questionnaires (Chinese Version)</w:t>
      </w:r>
      <w:bookmarkEnd w:id="108"/>
    </w:p>
    <w:p w14:paraId="7EF61353" w14:textId="77777777" w:rsidR="00AA3C59" w:rsidRDefault="00AA3C59" w:rsidP="00AA3C59"/>
    <w:p w14:paraId="41504A18" w14:textId="77777777" w:rsidR="00AA3C59" w:rsidRDefault="00AA3C59" w:rsidP="00AA3C59">
      <w:pPr>
        <w:widowControl/>
        <w:jc w:val="left"/>
      </w:pPr>
      <w:r w:rsidRPr="00C33FDE">
        <w:rPr>
          <w:noProof/>
        </w:rPr>
        <w:drawing>
          <wp:inline distT="0" distB="0" distL="0" distR="0" wp14:anchorId="57C31306" wp14:editId="71BDBC5F">
            <wp:extent cx="5857875" cy="6238875"/>
            <wp:effectExtent l="0" t="0" r="9525" b="952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857875" cy="6238875"/>
                    </a:xfrm>
                    <a:prstGeom prst="rect">
                      <a:avLst/>
                    </a:prstGeom>
                  </pic:spPr>
                </pic:pic>
              </a:graphicData>
            </a:graphic>
          </wp:inline>
        </w:drawing>
      </w:r>
      <w:r>
        <w:br w:type="page"/>
      </w:r>
    </w:p>
    <w:p w14:paraId="403746C5" w14:textId="77777777" w:rsidR="00AA3C59" w:rsidRDefault="00AA3C59" w:rsidP="00AA3C59">
      <w:pPr>
        <w:rPr>
          <w:noProof/>
        </w:rPr>
      </w:pPr>
      <w:r w:rsidRPr="00C33FDE">
        <w:rPr>
          <w:noProof/>
        </w:rPr>
        <w:lastRenderedPageBreak/>
        <w:drawing>
          <wp:inline distT="0" distB="0" distL="0" distR="0" wp14:anchorId="16F077A2" wp14:editId="222A43B7">
            <wp:extent cx="5867400" cy="5215255"/>
            <wp:effectExtent l="0" t="0" r="0" b="4445"/>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867400" cy="5215255"/>
                    </a:xfrm>
                    <a:prstGeom prst="rect">
                      <a:avLst/>
                    </a:prstGeom>
                  </pic:spPr>
                </pic:pic>
              </a:graphicData>
            </a:graphic>
          </wp:inline>
        </w:drawing>
      </w:r>
      <w:r w:rsidRPr="00C33FDE">
        <w:rPr>
          <w:noProof/>
        </w:rPr>
        <w:t xml:space="preserve"> </w:t>
      </w:r>
      <w:r w:rsidRPr="00C33FDE">
        <w:rPr>
          <w:noProof/>
        </w:rPr>
        <w:drawing>
          <wp:inline distT="0" distB="0" distL="0" distR="0" wp14:anchorId="4A74905B" wp14:editId="74D2DAD5">
            <wp:extent cx="5753100" cy="289560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53100" cy="2895600"/>
                    </a:xfrm>
                    <a:prstGeom prst="rect">
                      <a:avLst/>
                    </a:prstGeom>
                  </pic:spPr>
                </pic:pic>
              </a:graphicData>
            </a:graphic>
          </wp:inline>
        </w:drawing>
      </w:r>
    </w:p>
    <w:p w14:paraId="23A2DB6B" w14:textId="77777777" w:rsidR="00AA3C59" w:rsidRDefault="00AA3C59" w:rsidP="00AA3C59">
      <w:pPr>
        <w:widowControl/>
        <w:jc w:val="left"/>
        <w:rPr>
          <w:noProof/>
        </w:rPr>
      </w:pPr>
      <w:r>
        <w:rPr>
          <w:noProof/>
        </w:rPr>
        <w:br w:type="page"/>
      </w:r>
    </w:p>
    <w:p w14:paraId="39C86845" w14:textId="77777777" w:rsidR="00AA3C59" w:rsidRDefault="00AA3C59" w:rsidP="00AA3C59">
      <w:pPr>
        <w:rPr>
          <w:noProof/>
        </w:rPr>
      </w:pPr>
      <w:r w:rsidRPr="00C33FDE">
        <w:rPr>
          <w:noProof/>
        </w:rPr>
        <w:lastRenderedPageBreak/>
        <w:drawing>
          <wp:inline distT="0" distB="0" distL="0" distR="0" wp14:anchorId="58220D2C" wp14:editId="2D602B20">
            <wp:extent cx="5762625" cy="4733925"/>
            <wp:effectExtent l="0" t="0" r="9525"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62625" cy="4733925"/>
                    </a:xfrm>
                    <a:prstGeom prst="rect">
                      <a:avLst/>
                    </a:prstGeom>
                  </pic:spPr>
                </pic:pic>
              </a:graphicData>
            </a:graphic>
          </wp:inline>
        </w:drawing>
      </w:r>
      <w:r w:rsidRPr="00C33FDE">
        <w:rPr>
          <w:noProof/>
        </w:rPr>
        <w:t xml:space="preserve"> </w:t>
      </w:r>
      <w:r w:rsidRPr="00C33FDE">
        <w:rPr>
          <w:noProof/>
        </w:rPr>
        <w:drawing>
          <wp:inline distT="0" distB="0" distL="0" distR="0" wp14:anchorId="5D6331CE" wp14:editId="417A9B1B">
            <wp:extent cx="5838825" cy="3648075"/>
            <wp:effectExtent l="0" t="0" r="9525" b="952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838825" cy="3648075"/>
                    </a:xfrm>
                    <a:prstGeom prst="rect">
                      <a:avLst/>
                    </a:prstGeom>
                  </pic:spPr>
                </pic:pic>
              </a:graphicData>
            </a:graphic>
          </wp:inline>
        </w:drawing>
      </w:r>
    </w:p>
    <w:p w14:paraId="5854F515" w14:textId="77777777" w:rsidR="00AA3C59" w:rsidRDefault="00AA3C59" w:rsidP="00AA3C59">
      <w:pPr>
        <w:widowControl/>
        <w:jc w:val="left"/>
        <w:rPr>
          <w:noProof/>
        </w:rPr>
      </w:pPr>
      <w:r>
        <w:rPr>
          <w:noProof/>
        </w:rPr>
        <w:br w:type="page"/>
      </w:r>
    </w:p>
    <w:p w14:paraId="4E4B148C" w14:textId="77777777" w:rsidR="00AA3C59" w:rsidRDefault="00AA3C59" w:rsidP="00AA3C59">
      <w:pPr>
        <w:rPr>
          <w:noProof/>
        </w:rPr>
      </w:pPr>
      <w:r w:rsidRPr="00C33FDE">
        <w:rPr>
          <w:noProof/>
        </w:rPr>
        <w:lastRenderedPageBreak/>
        <w:drawing>
          <wp:inline distT="0" distB="0" distL="0" distR="0" wp14:anchorId="179D2A89" wp14:editId="03758771">
            <wp:extent cx="5734050" cy="49911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4050" cy="4991100"/>
                    </a:xfrm>
                    <a:prstGeom prst="rect">
                      <a:avLst/>
                    </a:prstGeom>
                  </pic:spPr>
                </pic:pic>
              </a:graphicData>
            </a:graphic>
          </wp:inline>
        </w:drawing>
      </w:r>
      <w:r w:rsidRPr="00C33FDE">
        <w:rPr>
          <w:noProof/>
        </w:rPr>
        <w:t xml:space="preserve"> </w:t>
      </w:r>
      <w:r w:rsidRPr="00C33FDE">
        <w:rPr>
          <w:noProof/>
        </w:rPr>
        <w:drawing>
          <wp:inline distT="0" distB="0" distL="0" distR="0" wp14:anchorId="4ED999F8" wp14:editId="0CF4A779">
            <wp:extent cx="5753100" cy="2133600"/>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53100" cy="2133600"/>
                    </a:xfrm>
                    <a:prstGeom prst="rect">
                      <a:avLst/>
                    </a:prstGeom>
                  </pic:spPr>
                </pic:pic>
              </a:graphicData>
            </a:graphic>
          </wp:inline>
        </w:drawing>
      </w:r>
    </w:p>
    <w:p w14:paraId="31602A9C" w14:textId="77777777" w:rsidR="00AA3C59" w:rsidRDefault="00AA3C59" w:rsidP="00AA3C59">
      <w:pPr>
        <w:widowControl/>
        <w:jc w:val="left"/>
        <w:rPr>
          <w:noProof/>
        </w:rPr>
      </w:pPr>
      <w:r>
        <w:rPr>
          <w:noProof/>
        </w:rPr>
        <w:br w:type="page"/>
      </w:r>
    </w:p>
    <w:p w14:paraId="514F5DCA" w14:textId="77777777" w:rsidR="00AA3C59" w:rsidRPr="00DB0BA3" w:rsidRDefault="00AA3C59" w:rsidP="00AA3C59">
      <w:pPr>
        <w:pStyle w:val="2"/>
        <w:rPr>
          <w:rFonts w:ascii="Calibri Light" w:hAnsi="Calibri Light" w:cs="Calibri Light"/>
          <w:b w:val="0"/>
          <w:bCs w:val="0"/>
          <w:noProof/>
          <w:color w:val="4472C4" w:themeColor="accent1"/>
          <w:sz w:val="28"/>
          <w:szCs w:val="28"/>
        </w:rPr>
      </w:pPr>
      <w:bookmarkStart w:id="109" w:name="_Toc71147320"/>
      <w:r w:rsidRPr="00DB0BA3">
        <w:rPr>
          <w:rFonts w:ascii="Calibri Light" w:hAnsi="Calibri Light" w:cs="Calibri Light"/>
          <w:b w:val="0"/>
          <w:bCs w:val="0"/>
          <w:noProof/>
          <w:color w:val="4472C4" w:themeColor="accent1"/>
          <w:sz w:val="28"/>
          <w:szCs w:val="28"/>
        </w:rPr>
        <w:lastRenderedPageBreak/>
        <w:t>7.2 Appendix 2 – Copy of Questionnaires (English Version)</w:t>
      </w:r>
      <w:bookmarkEnd w:id="109"/>
    </w:p>
    <w:p w14:paraId="6CCDF448" w14:textId="77777777" w:rsidR="00AA3C59" w:rsidRDefault="00AA3C59" w:rsidP="00AA3C59">
      <w:pPr>
        <w:rPr>
          <w:noProof/>
        </w:rPr>
      </w:pPr>
      <w:r w:rsidRPr="00512A7C">
        <w:rPr>
          <w:noProof/>
        </w:rPr>
        <w:drawing>
          <wp:inline distT="0" distB="0" distL="0" distR="0" wp14:anchorId="20C98169" wp14:editId="6D765250">
            <wp:extent cx="5915025" cy="4105275"/>
            <wp:effectExtent l="0" t="0" r="9525" b="9525"/>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15025" cy="4105275"/>
                    </a:xfrm>
                    <a:prstGeom prst="rect">
                      <a:avLst/>
                    </a:prstGeom>
                  </pic:spPr>
                </pic:pic>
              </a:graphicData>
            </a:graphic>
          </wp:inline>
        </w:drawing>
      </w:r>
      <w:r w:rsidRPr="00512A7C">
        <w:rPr>
          <w:noProof/>
        </w:rPr>
        <w:t xml:space="preserve"> </w:t>
      </w:r>
      <w:r w:rsidRPr="00512A7C">
        <w:rPr>
          <w:noProof/>
        </w:rPr>
        <w:drawing>
          <wp:inline distT="0" distB="0" distL="0" distR="0" wp14:anchorId="6F40B79A" wp14:editId="20D0888E">
            <wp:extent cx="5857875" cy="4044950"/>
            <wp:effectExtent l="0" t="0" r="9525"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857875" cy="4044950"/>
                    </a:xfrm>
                    <a:prstGeom prst="rect">
                      <a:avLst/>
                    </a:prstGeom>
                  </pic:spPr>
                </pic:pic>
              </a:graphicData>
            </a:graphic>
          </wp:inline>
        </w:drawing>
      </w:r>
    </w:p>
    <w:p w14:paraId="34216F8F" w14:textId="77777777" w:rsidR="00AA3C59" w:rsidRDefault="00AA3C59" w:rsidP="00AA3C59">
      <w:pPr>
        <w:rPr>
          <w:noProof/>
        </w:rPr>
      </w:pPr>
      <w:r>
        <w:rPr>
          <w:noProof/>
        </w:rPr>
        <w:lastRenderedPageBreak/>
        <w:drawing>
          <wp:inline distT="0" distB="0" distL="0" distR="0" wp14:anchorId="7B1381EE" wp14:editId="366C7934">
            <wp:extent cx="5753100" cy="3971925"/>
            <wp:effectExtent l="0" t="0" r="0" b="952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53100" cy="3971925"/>
                    </a:xfrm>
                    <a:prstGeom prst="rect">
                      <a:avLst/>
                    </a:prstGeom>
                  </pic:spPr>
                </pic:pic>
              </a:graphicData>
            </a:graphic>
          </wp:inline>
        </w:drawing>
      </w:r>
      <w:r w:rsidRPr="00512A7C">
        <w:rPr>
          <w:noProof/>
        </w:rPr>
        <w:t xml:space="preserve"> </w:t>
      </w:r>
      <w:r w:rsidRPr="00512A7C">
        <w:rPr>
          <w:noProof/>
        </w:rPr>
        <w:drawing>
          <wp:inline distT="0" distB="0" distL="0" distR="0" wp14:anchorId="7A728F89" wp14:editId="17F97E32">
            <wp:extent cx="5810250" cy="4267200"/>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810250" cy="4267200"/>
                    </a:xfrm>
                    <a:prstGeom prst="rect">
                      <a:avLst/>
                    </a:prstGeom>
                  </pic:spPr>
                </pic:pic>
              </a:graphicData>
            </a:graphic>
          </wp:inline>
        </w:drawing>
      </w:r>
    </w:p>
    <w:p w14:paraId="01C18F1B" w14:textId="77777777" w:rsidR="00AA3C59" w:rsidRDefault="00AA3C59" w:rsidP="00AA3C59">
      <w:pPr>
        <w:widowControl/>
        <w:jc w:val="left"/>
        <w:rPr>
          <w:noProof/>
        </w:rPr>
      </w:pPr>
      <w:r>
        <w:rPr>
          <w:noProof/>
        </w:rPr>
        <w:br w:type="page"/>
      </w:r>
    </w:p>
    <w:p w14:paraId="799B9D3A" w14:textId="77777777" w:rsidR="00AA3C59" w:rsidRDefault="00AA3C59" w:rsidP="00AA3C59">
      <w:pPr>
        <w:rPr>
          <w:noProof/>
        </w:rPr>
      </w:pPr>
      <w:r>
        <w:rPr>
          <w:noProof/>
        </w:rPr>
        <w:lastRenderedPageBreak/>
        <w:drawing>
          <wp:inline distT="0" distB="0" distL="0" distR="0" wp14:anchorId="596B0EB7" wp14:editId="7B20786A">
            <wp:extent cx="5762625" cy="4076700"/>
            <wp:effectExtent l="0" t="0" r="9525"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62625" cy="4076700"/>
                    </a:xfrm>
                    <a:prstGeom prst="rect">
                      <a:avLst/>
                    </a:prstGeom>
                  </pic:spPr>
                </pic:pic>
              </a:graphicData>
            </a:graphic>
          </wp:inline>
        </w:drawing>
      </w:r>
      <w:r w:rsidRPr="00512A7C">
        <w:rPr>
          <w:noProof/>
        </w:rPr>
        <w:t xml:space="preserve"> </w:t>
      </w:r>
      <w:r>
        <w:rPr>
          <w:noProof/>
        </w:rPr>
        <w:drawing>
          <wp:inline distT="0" distB="0" distL="0" distR="0" wp14:anchorId="27B876F7" wp14:editId="6AB8B054">
            <wp:extent cx="5743575" cy="3562350"/>
            <wp:effectExtent l="0" t="0" r="9525"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43575" cy="3562350"/>
                    </a:xfrm>
                    <a:prstGeom prst="rect">
                      <a:avLst/>
                    </a:prstGeom>
                  </pic:spPr>
                </pic:pic>
              </a:graphicData>
            </a:graphic>
          </wp:inline>
        </w:drawing>
      </w:r>
    </w:p>
    <w:p w14:paraId="61EBB088" w14:textId="77777777" w:rsidR="00AA3C59" w:rsidRDefault="00AA3C59" w:rsidP="00AA3C59">
      <w:pPr>
        <w:widowControl/>
        <w:jc w:val="left"/>
        <w:rPr>
          <w:noProof/>
        </w:rPr>
      </w:pPr>
      <w:r>
        <w:rPr>
          <w:noProof/>
        </w:rPr>
        <w:br w:type="page"/>
      </w:r>
    </w:p>
    <w:p w14:paraId="29E048EB" w14:textId="77777777" w:rsidR="00AA3C59" w:rsidRDefault="00AA3C59" w:rsidP="00AA3C59">
      <w:pPr>
        <w:rPr>
          <w:noProof/>
        </w:rPr>
      </w:pPr>
      <w:r w:rsidRPr="00512A7C">
        <w:rPr>
          <w:noProof/>
        </w:rPr>
        <w:lastRenderedPageBreak/>
        <w:drawing>
          <wp:inline distT="0" distB="0" distL="0" distR="0" wp14:anchorId="4A51751C" wp14:editId="320690E9">
            <wp:extent cx="5753100" cy="24384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53100" cy="2438400"/>
                    </a:xfrm>
                    <a:prstGeom prst="rect">
                      <a:avLst/>
                    </a:prstGeom>
                  </pic:spPr>
                </pic:pic>
              </a:graphicData>
            </a:graphic>
          </wp:inline>
        </w:drawing>
      </w:r>
      <w:r w:rsidRPr="00512A7C">
        <w:rPr>
          <w:noProof/>
        </w:rPr>
        <w:t xml:space="preserve"> </w:t>
      </w:r>
      <w:r>
        <w:rPr>
          <w:noProof/>
        </w:rPr>
        <w:drawing>
          <wp:inline distT="0" distB="0" distL="0" distR="0" wp14:anchorId="40F1F709" wp14:editId="1D9EFD8C">
            <wp:extent cx="5705475" cy="4352925"/>
            <wp:effectExtent l="0" t="0" r="9525" b="95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05475" cy="4352925"/>
                    </a:xfrm>
                    <a:prstGeom prst="rect">
                      <a:avLst/>
                    </a:prstGeom>
                  </pic:spPr>
                </pic:pic>
              </a:graphicData>
            </a:graphic>
          </wp:inline>
        </w:drawing>
      </w:r>
    </w:p>
    <w:p w14:paraId="1C5A2E59" w14:textId="77777777" w:rsidR="00AA3C59" w:rsidRDefault="00AA3C59" w:rsidP="00AA3C59">
      <w:pPr>
        <w:widowControl/>
        <w:jc w:val="left"/>
        <w:rPr>
          <w:noProof/>
        </w:rPr>
      </w:pPr>
      <w:r>
        <w:rPr>
          <w:noProof/>
        </w:rPr>
        <w:br w:type="page"/>
      </w:r>
    </w:p>
    <w:p w14:paraId="4AB0D10A"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10" w:name="_Toc71147321"/>
      <w:r w:rsidRPr="00DB0BA3">
        <w:rPr>
          <w:rFonts w:ascii="Calibri Light" w:hAnsi="Calibri Light" w:cs="Calibri Light"/>
          <w:b w:val="0"/>
          <w:bCs w:val="0"/>
          <w:color w:val="4472C4" w:themeColor="accent1"/>
          <w:sz w:val="28"/>
          <w:szCs w:val="28"/>
        </w:rPr>
        <w:lastRenderedPageBreak/>
        <w:t>7.3 Appendix 3 – Chi-Square Analysis Figures</w:t>
      </w:r>
      <w:bookmarkEnd w:id="110"/>
    </w:p>
    <w:p w14:paraId="7C505C1F"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1" w:name="_Toc71147322"/>
      <w:r w:rsidRPr="00DB0BA3">
        <w:rPr>
          <w:rFonts w:ascii="Calibri Light" w:hAnsi="Calibri Light" w:cs="Calibri Light"/>
          <w:b w:val="0"/>
          <w:bCs w:val="0"/>
          <w:color w:val="4472C4" w:themeColor="accent1"/>
          <w:sz w:val="24"/>
          <w:szCs w:val="24"/>
        </w:rPr>
        <w:t>7.3.1 Chi-Square Analysis for Gender</w:t>
      </w:r>
      <w:bookmarkEnd w:id="111"/>
    </w:p>
    <w:p w14:paraId="31EB1C41" w14:textId="77777777" w:rsidR="00AA3C59" w:rsidRDefault="00AA3C59" w:rsidP="00AA3C59">
      <w:pPr>
        <w:spacing w:line="480" w:lineRule="auto"/>
        <w:rPr>
          <w:rFonts w:ascii="Arial" w:hAnsi="Arial" w:cs="Arial"/>
          <w:sz w:val="24"/>
          <w:szCs w:val="24"/>
        </w:rPr>
      </w:pPr>
      <w:r>
        <w:rPr>
          <w:noProof/>
        </w:rPr>
        <w:drawing>
          <wp:inline distT="0" distB="0" distL="0" distR="0" wp14:anchorId="77719F33" wp14:editId="5CF56255">
            <wp:extent cx="5731510" cy="894715"/>
            <wp:effectExtent l="0" t="0" r="2540" b="635"/>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894715"/>
                    </a:xfrm>
                    <a:prstGeom prst="rect">
                      <a:avLst/>
                    </a:prstGeom>
                  </pic:spPr>
                </pic:pic>
              </a:graphicData>
            </a:graphic>
          </wp:inline>
        </w:drawing>
      </w:r>
    </w:p>
    <w:p w14:paraId="23A7C15B" w14:textId="77777777" w:rsidR="00AA3C59" w:rsidRDefault="00AA3C59" w:rsidP="00AA3C59">
      <w:pPr>
        <w:spacing w:line="480" w:lineRule="auto"/>
        <w:rPr>
          <w:rFonts w:ascii="Arial" w:hAnsi="Arial" w:cs="Arial"/>
          <w:sz w:val="24"/>
          <w:szCs w:val="24"/>
        </w:rPr>
      </w:pPr>
      <w:r>
        <w:rPr>
          <w:noProof/>
        </w:rPr>
        <w:drawing>
          <wp:inline distT="0" distB="0" distL="0" distR="0" wp14:anchorId="4CCA4BFE" wp14:editId="07D22572">
            <wp:extent cx="5731510" cy="631825"/>
            <wp:effectExtent l="0" t="0" r="254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631825"/>
                    </a:xfrm>
                    <a:prstGeom prst="rect">
                      <a:avLst/>
                    </a:prstGeom>
                  </pic:spPr>
                </pic:pic>
              </a:graphicData>
            </a:graphic>
          </wp:inline>
        </w:drawing>
      </w:r>
    </w:p>
    <w:p w14:paraId="75B18E6E" w14:textId="77777777" w:rsidR="00AA3C59" w:rsidRDefault="00AA3C59" w:rsidP="00AA3C59">
      <w:pPr>
        <w:spacing w:line="480" w:lineRule="auto"/>
        <w:rPr>
          <w:rFonts w:ascii="Arial" w:hAnsi="Arial" w:cs="Arial"/>
          <w:sz w:val="24"/>
          <w:szCs w:val="24"/>
        </w:rPr>
      </w:pPr>
      <w:r>
        <w:rPr>
          <w:noProof/>
        </w:rPr>
        <w:drawing>
          <wp:inline distT="0" distB="0" distL="0" distR="0" wp14:anchorId="23F3358C" wp14:editId="4459F900">
            <wp:extent cx="5731510" cy="619125"/>
            <wp:effectExtent l="0" t="0" r="2540" b="952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619125"/>
                    </a:xfrm>
                    <a:prstGeom prst="rect">
                      <a:avLst/>
                    </a:prstGeom>
                  </pic:spPr>
                </pic:pic>
              </a:graphicData>
            </a:graphic>
          </wp:inline>
        </w:drawing>
      </w:r>
    </w:p>
    <w:p w14:paraId="37B21204" w14:textId="77777777" w:rsidR="00AA3C59" w:rsidRDefault="00AA3C59" w:rsidP="00AA3C59">
      <w:pPr>
        <w:spacing w:line="480" w:lineRule="auto"/>
        <w:rPr>
          <w:rFonts w:ascii="Arial" w:hAnsi="Arial" w:cs="Arial"/>
          <w:sz w:val="24"/>
          <w:szCs w:val="24"/>
        </w:rPr>
      </w:pPr>
      <w:r>
        <w:rPr>
          <w:noProof/>
        </w:rPr>
        <w:drawing>
          <wp:inline distT="0" distB="0" distL="0" distR="0" wp14:anchorId="4AB2573B" wp14:editId="36C9514B">
            <wp:extent cx="5731510" cy="621665"/>
            <wp:effectExtent l="0" t="0" r="2540" b="698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621665"/>
                    </a:xfrm>
                    <a:prstGeom prst="rect">
                      <a:avLst/>
                    </a:prstGeom>
                  </pic:spPr>
                </pic:pic>
              </a:graphicData>
            </a:graphic>
          </wp:inline>
        </w:drawing>
      </w:r>
    </w:p>
    <w:p w14:paraId="4569E743" w14:textId="77777777" w:rsidR="00AA3C59" w:rsidRDefault="00AA3C59" w:rsidP="00AA3C59">
      <w:pPr>
        <w:spacing w:line="480" w:lineRule="auto"/>
        <w:rPr>
          <w:rFonts w:ascii="Arial" w:hAnsi="Arial" w:cs="Arial"/>
          <w:sz w:val="24"/>
          <w:szCs w:val="24"/>
        </w:rPr>
      </w:pPr>
      <w:r>
        <w:rPr>
          <w:noProof/>
        </w:rPr>
        <w:drawing>
          <wp:inline distT="0" distB="0" distL="0" distR="0" wp14:anchorId="6440826F" wp14:editId="19D8D483">
            <wp:extent cx="5731510" cy="648335"/>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648335"/>
                    </a:xfrm>
                    <a:prstGeom prst="rect">
                      <a:avLst/>
                    </a:prstGeom>
                  </pic:spPr>
                </pic:pic>
              </a:graphicData>
            </a:graphic>
          </wp:inline>
        </w:drawing>
      </w:r>
    </w:p>
    <w:p w14:paraId="0AD9DDF1" w14:textId="77777777" w:rsidR="00AA3C59" w:rsidRDefault="00AA3C59" w:rsidP="00AA3C59">
      <w:pPr>
        <w:spacing w:line="480" w:lineRule="auto"/>
        <w:rPr>
          <w:rFonts w:ascii="Arial" w:hAnsi="Arial" w:cs="Arial"/>
          <w:sz w:val="24"/>
          <w:szCs w:val="24"/>
        </w:rPr>
      </w:pPr>
      <w:r>
        <w:rPr>
          <w:noProof/>
        </w:rPr>
        <w:drawing>
          <wp:inline distT="0" distB="0" distL="0" distR="0" wp14:anchorId="2E5D668E" wp14:editId="50341B91">
            <wp:extent cx="5731510" cy="624840"/>
            <wp:effectExtent l="0" t="0" r="2540" b="381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624840"/>
                    </a:xfrm>
                    <a:prstGeom prst="rect">
                      <a:avLst/>
                    </a:prstGeom>
                  </pic:spPr>
                </pic:pic>
              </a:graphicData>
            </a:graphic>
          </wp:inline>
        </w:drawing>
      </w:r>
    </w:p>
    <w:p w14:paraId="63242FE7" w14:textId="77777777" w:rsidR="00AA3C59" w:rsidRDefault="00AA3C59" w:rsidP="00AA3C59">
      <w:pPr>
        <w:spacing w:line="480" w:lineRule="auto"/>
        <w:rPr>
          <w:rFonts w:ascii="Arial" w:hAnsi="Arial" w:cs="Arial"/>
          <w:sz w:val="24"/>
          <w:szCs w:val="24"/>
        </w:rPr>
      </w:pPr>
      <w:r>
        <w:rPr>
          <w:noProof/>
        </w:rPr>
        <w:drawing>
          <wp:inline distT="0" distB="0" distL="0" distR="0" wp14:anchorId="7A127C8A" wp14:editId="3240A56E">
            <wp:extent cx="5731510" cy="82105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821055"/>
                    </a:xfrm>
                    <a:prstGeom prst="rect">
                      <a:avLst/>
                    </a:prstGeom>
                  </pic:spPr>
                </pic:pic>
              </a:graphicData>
            </a:graphic>
          </wp:inline>
        </w:drawing>
      </w:r>
    </w:p>
    <w:p w14:paraId="7E4EAA73" w14:textId="77777777" w:rsidR="00AA3C59" w:rsidRDefault="00AA3C59" w:rsidP="00AA3C59">
      <w:pPr>
        <w:spacing w:line="480" w:lineRule="auto"/>
        <w:rPr>
          <w:rFonts w:ascii="Arial" w:hAnsi="Arial" w:cs="Arial"/>
          <w:sz w:val="24"/>
          <w:szCs w:val="24"/>
        </w:rPr>
      </w:pPr>
      <w:r>
        <w:rPr>
          <w:noProof/>
        </w:rPr>
        <w:drawing>
          <wp:inline distT="0" distB="0" distL="0" distR="0" wp14:anchorId="75174AFE" wp14:editId="19A4F0E8">
            <wp:extent cx="5731510" cy="588645"/>
            <wp:effectExtent l="0" t="0" r="2540" b="190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588645"/>
                    </a:xfrm>
                    <a:prstGeom prst="rect">
                      <a:avLst/>
                    </a:prstGeom>
                  </pic:spPr>
                </pic:pic>
              </a:graphicData>
            </a:graphic>
          </wp:inline>
        </w:drawing>
      </w:r>
    </w:p>
    <w:p w14:paraId="2AEDEF72" w14:textId="77777777" w:rsidR="00AA3C59" w:rsidRDefault="00AA3C59" w:rsidP="00AA3C59">
      <w:pPr>
        <w:spacing w:line="480" w:lineRule="auto"/>
        <w:rPr>
          <w:rFonts w:ascii="Arial" w:hAnsi="Arial" w:cs="Arial"/>
          <w:sz w:val="24"/>
          <w:szCs w:val="24"/>
        </w:rPr>
      </w:pPr>
      <w:r>
        <w:rPr>
          <w:noProof/>
        </w:rPr>
        <w:drawing>
          <wp:inline distT="0" distB="0" distL="0" distR="0" wp14:anchorId="67BAA6DB" wp14:editId="7EA010B2">
            <wp:extent cx="5731510" cy="641350"/>
            <wp:effectExtent l="0" t="0" r="2540" b="635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641350"/>
                    </a:xfrm>
                    <a:prstGeom prst="rect">
                      <a:avLst/>
                    </a:prstGeom>
                  </pic:spPr>
                </pic:pic>
              </a:graphicData>
            </a:graphic>
          </wp:inline>
        </w:drawing>
      </w:r>
    </w:p>
    <w:p w14:paraId="0507B106" w14:textId="77777777" w:rsidR="00AA3C59" w:rsidRDefault="00AA3C59" w:rsidP="00AA3C59">
      <w:pPr>
        <w:widowControl/>
        <w:jc w:val="left"/>
        <w:rPr>
          <w:rFonts w:ascii="Arial" w:hAnsi="Arial" w:cs="Arial"/>
          <w:sz w:val="24"/>
          <w:szCs w:val="24"/>
        </w:rPr>
      </w:pPr>
      <w:r>
        <w:rPr>
          <w:rFonts w:ascii="Arial" w:hAnsi="Arial" w:cs="Arial"/>
          <w:sz w:val="24"/>
          <w:szCs w:val="24"/>
        </w:rPr>
        <w:br w:type="page"/>
      </w:r>
    </w:p>
    <w:p w14:paraId="131EE708"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2" w:name="_Toc71147323"/>
      <w:r w:rsidRPr="00DB0BA3">
        <w:rPr>
          <w:rFonts w:ascii="Calibri Light" w:hAnsi="Calibri Light" w:cs="Calibri Light"/>
          <w:b w:val="0"/>
          <w:bCs w:val="0"/>
          <w:color w:val="4472C4" w:themeColor="accent1"/>
          <w:sz w:val="24"/>
          <w:szCs w:val="24"/>
        </w:rPr>
        <w:lastRenderedPageBreak/>
        <w:t>7.3.2 Chi-Square Analysis for Age</w:t>
      </w:r>
      <w:bookmarkEnd w:id="112"/>
    </w:p>
    <w:p w14:paraId="2391EC0F" w14:textId="77777777" w:rsidR="00AA3C59" w:rsidRDefault="00AA3C59" w:rsidP="00AA3C59">
      <w:pPr>
        <w:spacing w:line="480" w:lineRule="auto"/>
        <w:rPr>
          <w:rFonts w:ascii="Arial" w:hAnsi="Arial" w:cs="Arial"/>
          <w:sz w:val="24"/>
          <w:szCs w:val="24"/>
        </w:rPr>
      </w:pPr>
      <w:r>
        <w:rPr>
          <w:noProof/>
        </w:rPr>
        <w:drawing>
          <wp:inline distT="0" distB="0" distL="0" distR="0" wp14:anchorId="5DAD8781" wp14:editId="65345007">
            <wp:extent cx="5731510" cy="876300"/>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876300"/>
                    </a:xfrm>
                    <a:prstGeom prst="rect">
                      <a:avLst/>
                    </a:prstGeom>
                  </pic:spPr>
                </pic:pic>
              </a:graphicData>
            </a:graphic>
          </wp:inline>
        </w:drawing>
      </w:r>
    </w:p>
    <w:p w14:paraId="3019C03C" w14:textId="77777777" w:rsidR="00AA3C59" w:rsidRDefault="00AA3C59" w:rsidP="00AA3C59">
      <w:pPr>
        <w:spacing w:line="480" w:lineRule="auto"/>
        <w:rPr>
          <w:rFonts w:ascii="Arial" w:hAnsi="Arial" w:cs="Arial"/>
          <w:sz w:val="24"/>
          <w:szCs w:val="24"/>
        </w:rPr>
      </w:pPr>
      <w:r>
        <w:rPr>
          <w:noProof/>
        </w:rPr>
        <w:drawing>
          <wp:inline distT="0" distB="0" distL="0" distR="0" wp14:anchorId="22EF1987" wp14:editId="49B3029F">
            <wp:extent cx="5731510" cy="650240"/>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650240"/>
                    </a:xfrm>
                    <a:prstGeom prst="rect">
                      <a:avLst/>
                    </a:prstGeom>
                  </pic:spPr>
                </pic:pic>
              </a:graphicData>
            </a:graphic>
          </wp:inline>
        </w:drawing>
      </w:r>
    </w:p>
    <w:p w14:paraId="66F08DE5" w14:textId="77777777" w:rsidR="00AA3C59" w:rsidRDefault="00AA3C59" w:rsidP="00AA3C59">
      <w:pPr>
        <w:spacing w:line="480" w:lineRule="auto"/>
        <w:rPr>
          <w:rFonts w:ascii="Arial" w:hAnsi="Arial" w:cs="Arial"/>
          <w:sz w:val="24"/>
          <w:szCs w:val="24"/>
        </w:rPr>
      </w:pPr>
      <w:r>
        <w:rPr>
          <w:noProof/>
        </w:rPr>
        <w:drawing>
          <wp:inline distT="0" distB="0" distL="0" distR="0" wp14:anchorId="7378588A" wp14:editId="6AE98A9C">
            <wp:extent cx="5731510" cy="667385"/>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667385"/>
                    </a:xfrm>
                    <a:prstGeom prst="rect">
                      <a:avLst/>
                    </a:prstGeom>
                  </pic:spPr>
                </pic:pic>
              </a:graphicData>
            </a:graphic>
          </wp:inline>
        </w:drawing>
      </w:r>
    </w:p>
    <w:p w14:paraId="35806AB3" w14:textId="77777777" w:rsidR="00AA3C59" w:rsidRDefault="00AA3C59" w:rsidP="00AA3C59">
      <w:pPr>
        <w:spacing w:line="480" w:lineRule="auto"/>
        <w:rPr>
          <w:rFonts w:ascii="Arial" w:hAnsi="Arial" w:cs="Arial"/>
          <w:sz w:val="24"/>
          <w:szCs w:val="24"/>
        </w:rPr>
      </w:pPr>
      <w:r w:rsidRPr="00786C68">
        <w:rPr>
          <w:noProof/>
        </w:rPr>
        <w:drawing>
          <wp:inline distT="0" distB="0" distL="0" distR="0" wp14:anchorId="1C7772D8" wp14:editId="2D7D78CD">
            <wp:extent cx="5731510" cy="624840"/>
            <wp:effectExtent l="0" t="0" r="2540" b="381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624840"/>
                    </a:xfrm>
                    <a:prstGeom prst="rect">
                      <a:avLst/>
                    </a:prstGeom>
                  </pic:spPr>
                </pic:pic>
              </a:graphicData>
            </a:graphic>
          </wp:inline>
        </w:drawing>
      </w:r>
    </w:p>
    <w:p w14:paraId="1A8A2D12" w14:textId="77777777" w:rsidR="00AA3C59" w:rsidRDefault="00AA3C59" w:rsidP="00AA3C59">
      <w:pPr>
        <w:spacing w:line="480" w:lineRule="auto"/>
        <w:rPr>
          <w:rFonts w:ascii="Arial" w:hAnsi="Arial" w:cs="Arial"/>
          <w:sz w:val="24"/>
          <w:szCs w:val="24"/>
        </w:rPr>
      </w:pPr>
      <w:r>
        <w:rPr>
          <w:noProof/>
        </w:rPr>
        <w:drawing>
          <wp:inline distT="0" distB="0" distL="0" distR="0" wp14:anchorId="41900A05" wp14:editId="4DDD2879">
            <wp:extent cx="5731510" cy="605155"/>
            <wp:effectExtent l="0" t="0" r="2540" b="444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605155"/>
                    </a:xfrm>
                    <a:prstGeom prst="rect">
                      <a:avLst/>
                    </a:prstGeom>
                  </pic:spPr>
                </pic:pic>
              </a:graphicData>
            </a:graphic>
          </wp:inline>
        </w:drawing>
      </w:r>
    </w:p>
    <w:p w14:paraId="41EFCF6D" w14:textId="77777777" w:rsidR="00AA3C59" w:rsidRDefault="00AA3C59" w:rsidP="00AA3C59">
      <w:pPr>
        <w:spacing w:line="480" w:lineRule="auto"/>
        <w:rPr>
          <w:rFonts w:ascii="Arial" w:hAnsi="Arial" w:cs="Arial"/>
          <w:sz w:val="24"/>
          <w:szCs w:val="24"/>
        </w:rPr>
      </w:pPr>
      <w:r>
        <w:rPr>
          <w:noProof/>
        </w:rPr>
        <w:drawing>
          <wp:inline distT="0" distB="0" distL="0" distR="0" wp14:anchorId="38668ED0" wp14:editId="518187C5">
            <wp:extent cx="5731510" cy="650240"/>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650240"/>
                    </a:xfrm>
                    <a:prstGeom prst="rect">
                      <a:avLst/>
                    </a:prstGeom>
                  </pic:spPr>
                </pic:pic>
              </a:graphicData>
            </a:graphic>
          </wp:inline>
        </w:drawing>
      </w:r>
    </w:p>
    <w:p w14:paraId="27F551CE" w14:textId="77777777" w:rsidR="00AA3C59" w:rsidRDefault="00AA3C59" w:rsidP="00AA3C59">
      <w:pPr>
        <w:spacing w:line="480" w:lineRule="auto"/>
        <w:rPr>
          <w:rFonts w:ascii="Arial" w:hAnsi="Arial" w:cs="Arial"/>
          <w:sz w:val="24"/>
          <w:szCs w:val="24"/>
        </w:rPr>
      </w:pPr>
      <w:r w:rsidRPr="00786C68">
        <w:rPr>
          <w:noProof/>
        </w:rPr>
        <w:drawing>
          <wp:inline distT="0" distB="0" distL="0" distR="0" wp14:anchorId="714271F8" wp14:editId="1D1B3C65">
            <wp:extent cx="5731510" cy="817245"/>
            <wp:effectExtent l="0" t="0" r="2540" b="190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817245"/>
                    </a:xfrm>
                    <a:prstGeom prst="rect">
                      <a:avLst/>
                    </a:prstGeom>
                  </pic:spPr>
                </pic:pic>
              </a:graphicData>
            </a:graphic>
          </wp:inline>
        </w:drawing>
      </w:r>
    </w:p>
    <w:p w14:paraId="09501113" w14:textId="77777777" w:rsidR="00AA3C59" w:rsidRDefault="00AA3C59" w:rsidP="00AA3C59">
      <w:pPr>
        <w:spacing w:line="480" w:lineRule="auto"/>
        <w:rPr>
          <w:rFonts w:ascii="Arial" w:hAnsi="Arial" w:cs="Arial"/>
          <w:sz w:val="24"/>
          <w:szCs w:val="24"/>
        </w:rPr>
      </w:pPr>
      <w:r>
        <w:rPr>
          <w:noProof/>
        </w:rPr>
        <w:drawing>
          <wp:inline distT="0" distB="0" distL="0" distR="0" wp14:anchorId="38E8A790" wp14:editId="507113FB">
            <wp:extent cx="5731510" cy="643255"/>
            <wp:effectExtent l="0" t="0" r="2540" b="444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643255"/>
                    </a:xfrm>
                    <a:prstGeom prst="rect">
                      <a:avLst/>
                    </a:prstGeom>
                  </pic:spPr>
                </pic:pic>
              </a:graphicData>
            </a:graphic>
          </wp:inline>
        </w:drawing>
      </w:r>
    </w:p>
    <w:p w14:paraId="5FABB315" w14:textId="77777777" w:rsidR="00AA3C59" w:rsidRDefault="00AA3C59" w:rsidP="00AA3C59">
      <w:pPr>
        <w:spacing w:line="480" w:lineRule="auto"/>
        <w:rPr>
          <w:rFonts w:ascii="Arial" w:hAnsi="Arial" w:cs="Arial"/>
          <w:sz w:val="24"/>
          <w:szCs w:val="24"/>
        </w:rPr>
      </w:pPr>
      <w:r w:rsidRPr="00786C68">
        <w:rPr>
          <w:noProof/>
        </w:rPr>
        <w:drawing>
          <wp:inline distT="0" distB="0" distL="0" distR="0" wp14:anchorId="1D1867C4" wp14:editId="4C518D0A">
            <wp:extent cx="5731510" cy="657225"/>
            <wp:effectExtent l="0" t="0" r="2540" b="9525"/>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657225"/>
                    </a:xfrm>
                    <a:prstGeom prst="rect">
                      <a:avLst/>
                    </a:prstGeom>
                  </pic:spPr>
                </pic:pic>
              </a:graphicData>
            </a:graphic>
          </wp:inline>
        </w:drawing>
      </w:r>
    </w:p>
    <w:p w14:paraId="59021AC6" w14:textId="77777777" w:rsidR="00AA3C59" w:rsidRDefault="00AA3C59" w:rsidP="00AA3C59">
      <w:pPr>
        <w:widowControl/>
        <w:jc w:val="left"/>
      </w:pPr>
      <w:r>
        <w:br w:type="page"/>
      </w:r>
    </w:p>
    <w:p w14:paraId="40C9F838"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13" w:name="_Toc71147324"/>
      <w:r w:rsidRPr="00DB0BA3">
        <w:rPr>
          <w:rFonts w:ascii="Calibri Light" w:hAnsi="Calibri Light" w:cs="Calibri Light"/>
          <w:b w:val="0"/>
          <w:bCs w:val="0"/>
          <w:color w:val="4472C4" w:themeColor="accent1"/>
          <w:sz w:val="28"/>
          <w:szCs w:val="28"/>
        </w:rPr>
        <w:lastRenderedPageBreak/>
        <w:t>7.4 Appendix 4 – Independent T Test Figures</w:t>
      </w:r>
      <w:bookmarkEnd w:id="113"/>
    </w:p>
    <w:p w14:paraId="1F445177" w14:textId="77777777" w:rsidR="00AA3C59" w:rsidRDefault="00AA3C59" w:rsidP="00AA3C59">
      <w:r>
        <w:rPr>
          <w:noProof/>
        </w:rPr>
        <w:drawing>
          <wp:inline distT="0" distB="0" distL="0" distR="0" wp14:anchorId="6F9C935E" wp14:editId="64CE7C13">
            <wp:extent cx="5730875" cy="1524000"/>
            <wp:effectExtent l="0" t="0" r="3175"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0875" cy="1524000"/>
                    </a:xfrm>
                    <a:prstGeom prst="rect">
                      <a:avLst/>
                    </a:prstGeom>
                    <a:noFill/>
                  </pic:spPr>
                </pic:pic>
              </a:graphicData>
            </a:graphic>
          </wp:inline>
        </w:drawing>
      </w:r>
    </w:p>
    <w:p w14:paraId="1AF602E5" w14:textId="77777777" w:rsidR="00AA3C59" w:rsidRPr="00DB0BA3" w:rsidRDefault="00AA3C59" w:rsidP="00AA3C59">
      <w:pPr>
        <w:pStyle w:val="2"/>
        <w:rPr>
          <w:rFonts w:ascii="Calibri Light" w:hAnsi="Calibri Light" w:cs="Calibri Light"/>
          <w:b w:val="0"/>
          <w:bCs w:val="0"/>
          <w:color w:val="4472C4" w:themeColor="accent1"/>
          <w:sz w:val="28"/>
          <w:szCs w:val="28"/>
        </w:rPr>
      </w:pPr>
      <w:bookmarkStart w:id="114" w:name="_Toc71147325"/>
      <w:r w:rsidRPr="00DB0BA3">
        <w:rPr>
          <w:rFonts w:ascii="Calibri Light" w:hAnsi="Calibri Light" w:cs="Calibri Light"/>
          <w:b w:val="0"/>
          <w:bCs w:val="0"/>
          <w:color w:val="4472C4" w:themeColor="accent1"/>
          <w:sz w:val="28"/>
          <w:szCs w:val="28"/>
        </w:rPr>
        <w:t>7.5 Appendix 5 – ANOVA Analysis Figures</w:t>
      </w:r>
      <w:bookmarkEnd w:id="114"/>
    </w:p>
    <w:p w14:paraId="6AD9DBA9"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5" w:name="_Toc71147326"/>
      <w:r w:rsidRPr="00DB0BA3">
        <w:rPr>
          <w:rFonts w:ascii="Calibri Light" w:hAnsi="Calibri Light" w:cs="Calibri Light"/>
          <w:b w:val="0"/>
          <w:bCs w:val="0"/>
          <w:color w:val="4472C4" w:themeColor="accent1"/>
          <w:sz w:val="24"/>
          <w:szCs w:val="24"/>
        </w:rPr>
        <w:t>7.5.1 ANOVA Analysis on Age</w:t>
      </w:r>
      <w:bookmarkEnd w:id="115"/>
    </w:p>
    <w:tbl>
      <w:tblPr>
        <w:tblStyle w:val="11"/>
        <w:tblW w:w="9356" w:type="dxa"/>
        <w:tblInd w:w="-147" w:type="dxa"/>
        <w:tblLayout w:type="fixed"/>
        <w:tblLook w:val="04A0" w:firstRow="1" w:lastRow="0" w:firstColumn="1" w:lastColumn="0" w:noHBand="0" w:noVBand="1"/>
      </w:tblPr>
      <w:tblGrid>
        <w:gridCol w:w="2575"/>
        <w:gridCol w:w="1619"/>
        <w:gridCol w:w="1618"/>
        <w:gridCol w:w="1388"/>
        <w:gridCol w:w="1022"/>
        <w:gridCol w:w="1134"/>
      </w:tblGrid>
      <w:tr w:rsidR="00AA3C59" w:rsidRPr="00F12813" w14:paraId="499693E6"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356" w:type="dxa"/>
            <w:gridSpan w:val="6"/>
          </w:tcPr>
          <w:p w14:paraId="42CCE5BE" w14:textId="77777777" w:rsidR="00AA3C59" w:rsidRPr="002B5AA8" w:rsidRDefault="00AA3C59" w:rsidP="0060461B">
            <w:pPr>
              <w:spacing w:line="480" w:lineRule="auto"/>
              <w:rPr>
                <w:rFonts w:ascii="Calibri" w:hAnsi="Calibri" w:cs="Calibri"/>
                <w:sz w:val="22"/>
              </w:rPr>
            </w:pPr>
            <w:r w:rsidRPr="002B5AA8">
              <w:rPr>
                <w:rFonts w:ascii="Calibri" w:hAnsi="Calibri" w:cs="Calibri"/>
                <w:sz w:val="22"/>
              </w:rPr>
              <w:t>ANOVA results</w:t>
            </w:r>
          </w:p>
        </w:tc>
      </w:tr>
      <w:tr w:rsidR="00AA3C59" w:rsidRPr="00F12813" w14:paraId="493C429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vMerge w:val="restart"/>
          </w:tcPr>
          <w:p w14:paraId="30B4AB48" w14:textId="77777777" w:rsidR="00AA3C59" w:rsidRPr="002B5AA8" w:rsidRDefault="00AA3C59" w:rsidP="0060461B">
            <w:pPr>
              <w:spacing w:line="480" w:lineRule="auto"/>
              <w:rPr>
                <w:rFonts w:ascii="Calibri" w:hAnsi="Calibri" w:cs="Calibri"/>
                <w:sz w:val="22"/>
              </w:rPr>
            </w:pPr>
            <w:r>
              <w:rPr>
                <w:rFonts w:ascii="Calibri" w:hAnsi="Calibri" w:cs="Calibri" w:hint="eastAsia"/>
                <w:sz w:val="22"/>
              </w:rPr>
              <w:t>Q</w:t>
            </w:r>
            <w:r>
              <w:rPr>
                <w:rFonts w:ascii="Calibri" w:hAnsi="Calibri" w:cs="Calibri"/>
                <w:sz w:val="22"/>
              </w:rPr>
              <w:t>uestions</w:t>
            </w:r>
          </w:p>
        </w:tc>
        <w:tc>
          <w:tcPr>
            <w:tcW w:w="4625" w:type="dxa"/>
            <w:gridSpan w:val="3"/>
          </w:tcPr>
          <w:p w14:paraId="1E1BC2FF"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Age (average ± standard deviation)</w:t>
            </w:r>
          </w:p>
        </w:tc>
        <w:tc>
          <w:tcPr>
            <w:tcW w:w="1022" w:type="dxa"/>
            <w:vMerge w:val="restart"/>
          </w:tcPr>
          <w:p w14:paraId="2A14824F"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i/>
                <w:sz w:val="22"/>
              </w:rPr>
              <w:t>F </w:t>
            </w:r>
          </w:p>
        </w:tc>
        <w:tc>
          <w:tcPr>
            <w:tcW w:w="1134" w:type="dxa"/>
            <w:vMerge w:val="restart"/>
          </w:tcPr>
          <w:p w14:paraId="6FD7EA1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i/>
                <w:sz w:val="22"/>
              </w:rPr>
              <w:t>p </w:t>
            </w:r>
          </w:p>
        </w:tc>
      </w:tr>
      <w:tr w:rsidR="00AA3C59" w:rsidRPr="00F12813" w14:paraId="2086529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vMerge/>
          </w:tcPr>
          <w:p w14:paraId="27D319E2" w14:textId="77777777" w:rsidR="00AA3C59" w:rsidRPr="002B5AA8" w:rsidRDefault="00AA3C59" w:rsidP="0060461B">
            <w:pPr>
              <w:spacing w:line="480" w:lineRule="auto"/>
              <w:rPr>
                <w:rFonts w:ascii="Calibri" w:hAnsi="Calibri" w:cs="Calibri"/>
                <w:sz w:val="22"/>
              </w:rPr>
            </w:pPr>
          </w:p>
        </w:tc>
        <w:tc>
          <w:tcPr>
            <w:tcW w:w="1619" w:type="dxa"/>
          </w:tcPr>
          <w:p w14:paraId="6894BF1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18-22 years (n =132)</w:t>
            </w:r>
          </w:p>
        </w:tc>
        <w:tc>
          <w:tcPr>
            <w:tcW w:w="1618" w:type="dxa"/>
          </w:tcPr>
          <w:p w14:paraId="2D734326"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23-26 years (n =64)</w:t>
            </w:r>
          </w:p>
        </w:tc>
        <w:tc>
          <w:tcPr>
            <w:tcW w:w="1388" w:type="dxa"/>
          </w:tcPr>
          <w:p w14:paraId="39E3DD5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27-30 years (n =19)</w:t>
            </w:r>
          </w:p>
        </w:tc>
        <w:tc>
          <w:tcPr>
            <w:tcW w:w="1022" w:type="dxa"/>
            <w:vMerge/>
          </w:tcPr>
          <w:p w14:paraId="75AE8EC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p>
        </w:tc>
        <w:tc>
          <w:tcPr>
            <w:tcW w:w="1134" w:type="dxa"/>
            <w:vMerge/>
          </w:tcPr>
          <w:p w14:paraId="44A8F33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p>
        </w:tc>
      </w:tr>
      <w:tr w:rsidR="00AA3C59" w:rsidRPr="00F12813" w14:paraId="271789E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C1ABEF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How long have you playing E-sports games (any platform)?</w:t>
            </w:r>
          </w:p>
        </w:tc>
        <w:tc>
          <w:tcPr>
            <w:tcW w:w="1619" w:type="dxa"/>
          </w:tcPr>
          <w:p w14:paraId="091C393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2.87±1.33</w:t>
            </w:r>
          </w:p>
        </w:tc>
        <w:tc>
          <w:tcPr>
            <w:tcW w:w="1618" w:type="dxa"/>
          </w:tcPr>
          <w:p w14:paraId="1ACA8FC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3.48±1.40</w:t>
            </w:r>
          </w:p>
        </w:tc>
        <w:tc>
          <w:tcPr>
            <w:tcW w:w="1388" w:type="dxa"/>
          </w:tcPr>
          <w:p w14:paraId="67FB692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4.05±1.39</w:t>
            </w:r>
          </w:p>
        </w:tc>
        <w:tc>
          <w:tcPr>
            <w:tcW w:w="1022" w:type="dxa"/>
          </w:tcPr>
          <w:p w14:paraId="32FD505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8.897</w:t>
            </w:r>
          </w:p>
        </w:tc>
        <w:tc>
          <w:tcPr>
            <w:tcW w:w="1134" w:type="dxa"/>
          </w:tcPr>
          <w:p w14:paraId="3B00C1C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0.000**</w:t>
            </w:r>
          </w:p>
        </w:tc>
      </w:tr>
      <w:tr w:rsidR="00AA3C59" w:rsidRPr="00F12813" w14:paraId="77FFE86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4D130244" w14:textId="77777777" w:rsidR="00AA3C59" w:rsidRPr="002B5AA8" w:rsidRDefault="00AA3C59" w:rsidP="0060461B">
            <w:pPr>
              <w:spacing w:line="480" w:lineRule="auto"/>
              <w:rPr>
                <w:rFonts w:ascii="Calibri" w:hAnsi="Calibri" w:cs="Calibri"/>
                <w:sz w:val="22"/>
              </w:rPr>
            </w:pPr>
            <w:r w:rsidRPr="002B5AA8">
              <w:rPr>
                <w:rFonts w:ascii="Calibri" w:hAnsi="Calibri" w:cs="Calibri"/>
                <w:sz w:val="22"/>
              </w:rPr>
              <w:t>Do you think e-sports is a sport?</w:t>
            </w:r>
          </w:p>
        </w:tc>
        <w:tc>
          <w:tcPr>
            <w:tcW w:w="1619" w:type="dxa"/>
          </w:tcPr>
          <w:p w14:paraId="6D4ADB3E"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1.15±0.36</w:t>
            </w:r>
          </w:p>
        </w:tc>
        <w:tc>
          <w:tcPr>
            <w:tcW w:w="1618" w:type="dxa"/>
          </w:tcPr>
          <w:p w14:paraId="6BC9D2F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1.09±0.29</w:t>
            </w:r>
          </w:p>
        </w:tc>
        <w:tc>
          <w:tcPr>
            <w:tcW w:w="1388" w:type="dxa"/>
          </w:tcPr>
          <w:p w14:paraId="38AFD1F5"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1.00±0.00</w:t>
            </w:r>
          </w:p>
        </w:tc>
        <w:tc>
          <w:tcPr>
            <w:tcW w:w="1022" w:type="dxa"/>
          </w:tcPr>
          <w:p w14:paraId="4C1677B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2.122</w:t>
            </w:r>
          </w:p>
        </w:tc>
        <w:tc>
          <w:tcPr>
            <w:tcW w:w="1134" w:type="dxa"/>
          </w:tcPr>
          <w:p w14:paraId="14FAE3C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0.122</w:t>
            </w:r>
          </w:p>
        </w:tc>
      </w:tr>
      <w:tr w:rsidR="00AA3C59" w:rsidRPr="00F12813" w14:paraId="29F1864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F84C03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the development of e-sports is important?</w:t>
            </w:r>
          </w:p>
        </w:tc>
        <w:tc>
          <w:tcPr>
            <w:tcW w:w="1619" w:type="dxa"/>
          </w:tcPr>
          <w:p w14:paraId="12CDF7F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2.17±0.80</w:t>
            </w:r>
          </w:p>
        </w:tc>
        <w:tc>
          <w:tcPr>
            <w:tcW w:w="1618" w:type="dxa"/>
          </w:tcPr>
          <w:p w14:paraId="02AD676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2.03±0.64</w:t>
            </w:r>
          </w:p>
        </w:tc>
        <w:tc>
          <w:tcPr>
            <w:tcW w:w="1388" w:type="dxa"/>
          </w:tcPr>
          <w:p w14:paraId="5164197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1.95±0.62</w:t>
            </w:r>
          </w:p>
        </w:tc>
        <w:tc>
          <w:tcPr>
            <w:tcW w:w="1022" w:type="dxa"/>
          </w:tcPr>
          <w:p w14:paraId="083164D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1.321</w:t>
            </w:r>
          </w:p>
        </w:tc>
        <w:tc>
          <w:tcPr>
            <w:tcW w:w="1134" w:type="dxa"/>
          </w:tcPr>
          <w:p w14:paraId="69F6539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0.269</w:t>
            </w:r>
          </w:p>
        </w:tc>
      </w:tr>
      <w:tr w:rsidR="00AA3C59" w:rsidRPr="00F12813" w14:paraId="663F252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1B8EAAC"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 xml:space="preserve">Do you think e-sports </w:t>
            </w:r>
            <w:r w:rsidRPr="00893739">
              <w:rPr>
                <w:rFonts w:ascii="Calibri" w:hAnsi="Calibri" w:cs="Calibri"/>
                <w:sz w:val="22"/>
              </w:rPr>
              <w:lastRenderedPageBreak/>
              <w:t>should be institutionalized like traditional sports?</w:t>
            </w:r>
          </w:p>
        </w:tc>
        <w:tc>
          <w:tcPr>
            <w:tcW w:w="1619" w:type="dxa"/>
          </w:tcPr>
          <w:p w14:paraId="1E0F87A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lastRenderedPageBreak/>
              <w:t>1.23±0.43</w:t>
            </w:r>
          </w:p>
        </w:tc>
        <w:tc>
          <w:tcPr>
            <w:tcW w:w="1618" w:type="dxa"/>
          </w:tcPr>
          <w:p w14:paraId="54D3C9D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1.27±0.45</w:t>
            </w:r>
          </w:p>
        </w:tc>
        <w:tc>
          <w:tcPr>
            <w:tcW w:w="1388" w:type="dxa"/>
          </w:tcPr>
          <w:p w14:paraId="5BF405F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1.11±0.32</w:t>
            </w:r>
          </w:p>
        </w:tc>
        <w:tc>
          <w:tcPr>
            <w:tcW w:w="1022" w:type="dxa"/>
          </w:tcPr>
          <w:p w14:paraId="3B95B70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1.056</w:t>
            </w:r>
          </w:p>
        </w:tc>
        <w:tc>
          <w:tcPr>
            <w:tcW w:w="1134" w:type="dxa"/>
          </w:tcPr>
          <w:p w14:paraId="799BBA1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0.350</w:t>
            </w:r>
          </w:p>
        </w:tc>
      </w:tr>
      <w:tr w:rsidR="00AA3C59" w:rsidRPr="00F12813" w14:paraId="5FD2E3D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F811B8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E-sports is not recognized like traditional sports as a sport.</w:t>
            </w:r>
          </w:p>
        </w:tc>
        <w:tc>
          <w:tcPr>
            <w:tcW w:w="1619" w:type="dxa"/>
          </w:tcPr>
          <w:p w14:paraId="37096255"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2.77±1.05</w:t>
            </w:r>
          </w:p>
        </w:tc>
        <w:tc>
          <w:tcPr>
            <w:tcW w:w="1618" w:type="dxa"/>
          </w:tcPr>
          <w:p w14:paraId="7E0E266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2.69±0.96</w:t>
            </w:r>
          </w:p>
        </w:tc>
        <w:tc>
          <w:tcPr>
            <w:tcW w:w="1388" w:type="dxa"/>
          </w:tcPr>
          <w:p w14:paraId="7FE3265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3.00±1.15</w:t>
            </w:r>
          </w:p>
        </w:tc>
        <w:tc>
          <w:tcPr>
            <w:tcW w:w="1022" w:type="dxa"/>
          </w:tcPr>
          <w:p w14:paraId="4843906E"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0.668</w:t>
            </w:r>
          </w:p>
        </w:tc>
        <w:tc>
          <w:tcPr>
            <w:tcW w:w="1134" w:type="dxa"/>
          </w:tcPr>
          <w:p w14:paraId="6308B349"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0.514</w:t>
            </w:r>
          </w:p>
        </w:tc>
      </w:tr>
      <w:tr w:rsidR="00AA3C59" w:rsidRPr="00F12813" w14:paraId="778369B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87C8827"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E-sports is a commercial activity, not the same as sports.</w:t>
            </w:r>
          </w:p>
        </w:tc>
        <w:tc>
          <w:tcPr>
            <w:tcW w:w="1619" w:type="dxa"/>
          </w:tcPr>
          <w:p w14:paraId="1C80051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2.82±0.94</w:t>
            </w:r>
          </w:p>
        </w:tc>
        <w:tc>
          <w:tcPr>
            <w:tcW w:w="1618" w:type="dxa"/>
          </w:tcPr>
          <w:p w14:paraId="7650947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2.78±1.00</w:t>
            </w:r>
          </w:p>
        </w:tc>
        <w:tc>
          <w:tcPr>
            <w:tcW w:w="1388" w:type="dxa"/>
          </w:tcPr>
          <w:p w14:paraId="0C5D0AF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2.68±0.89</w:t>
            </w:r>
          </w:p>
        </w:tc>
        <w:tc>
          <w:tcPr>
            <w:tcW w:w="1022" w:type="dxa"/>
          </w:tcPr>
          <w:p w14:paraId="6879E53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0.174</w:t>
            </w:r>
          </w:p>
        </w:tc>
        <w:tc>
          <w:tcPr>
            <w:tcW w:w="1134" w:type="dxa"/>
          </w:tcPr>
          <w:p w14:paraId="275B602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0.840</w:t>
            </w:r>
          </w:p>
        </w:tc>
      </w:tr>
      <w:tr w:rsidR="00AA3C59" w:rsidRPr="00F12813" w14:paraId="0BC1EB9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077C67C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The life cycle of e-sports is too short, and ordinary events cannot survive for a few years, while traditional sports usually do not happen.</w:t>
            </w:r>
          </w:p>
        </w:tc>
        <w:tc>
          <w:tcPr>
            <w:tcW w:w="1619" w:type="dxa"/>
          </w:tcPr>
          <w:p w14:paraId="4AA526C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2.64±1.00</w:t>
            </w:r>
          </w:p>
        </w:tc>
        <w:tc>
          <w:tcPr>
            <w:tcW w:w="1618" w:type="dxa"/>
          </w:tcPr>
          <w:p w14:paraId="3CCCE3E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2.72±1.05</w:t>
            </w:r>
          </w:p>
        </w:tc>
        <w:tc>
          <w:tcPr>
            <w:tcW w:w="1388" w:type="dxa"/>
          </w:tcPr>
          <w:p w14:paraId="1B4FDF5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2.63±1.21</w:t>
            </w:r>
          </w:p>
        </w:tc>
        <w:tc>
          <w:tcPr>
            <w:tcW w:w="1022" w:type="dxa"/>
          </w:tcPr>
          <w:p w14:paraId="623734C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0.124</w:t>
            </w:r>
          </w:p>
        </w:tc>
        <w:tc>
          <w:tcPr>
            <w:tcW w:w="1134" w:type="dxa"/>
          </w:tcPr>
          <w:p w14:paraId="7AF107B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0.883</w:t>
            </w:r>
          </w:p>
        </w:tc>
      </w:tr>
      <w:tr w:rsidR="00AA3C59" w:rsidRPr="00F12813" w14:paraId="4C163F9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978FB38"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Society has prejudices against e-sports</w:t>
            </w:r>
          </w:p>
        </w:tc>
        <w:tc>
          <w:tcPr>
            <w:tcW w:w="1619" w:type="dxa"/>
          </w:tcPr>
          <w:p w14:paraId="214A5F9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2.11±0.96</w:t>
            </w:r>
          </w:p>
        </w:tc>
        <w:tc>
          <w:tcPr>
            <w:tcW w:w="1618" w:type="dxa"/>
          </w:tcPr>
          <w:p w14:paraId="3D432D2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2.19±1.04</w:t>
            </w:r>
          </w:p>
        </w:tc>
        <w:tc>
          <w:tcPr>
            <w:tcW w:w="1388" w:type="dxa"/>
          </w:tcPr>
          <w:p w14:paraId="55281B91"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1.79±0.71</w:t>
            </w:r>
          </w:p>
        </w:tc>
        <w:tc>
          <w:tcPr>
            <w:tcW w:w="1022" w:type="dxa"/>
          </w:tcPr>
          <w:p w14:paraId="7EB660D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1.249</w:t>
            </w:r>
          </w:p>
        </w:tc>
        <w:tc>
          <w:tcPr>
            <w:tcW w:w="1134" w:type="dxa"/>
          </w:tcPr>
          <w:p w14:paraId="35AD154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0.289</w:t>
            </w:r>
          </w:p>
        </w:tc>
      </w:tr>
      <w:tr w:rsidR="00AA3C59" w:rsidRPr="00F12813" w14:paraId="3125E4F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0C92C5A0"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e-sports can be used as a major in the university?</w:t>
            </w:r>
          </w:p>
        </w:tc>
        <w:tc>
          <w:tcPr>
            <w:tcW w:w="1619" w:type="dxa"/>
          </w:tcPr>
          <w:p w14:paraId="75B433F5"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1.25±0.43</w:t>
            </w:r>
          </w:p>
        </w:tc>
        <w:tc>
          <w:tcPr>
            <w:tcW w:w="1618" w:type="dxa"/>
          </w:tcPr>
          <w:p w14:paraId="1D3A3DF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1.17±0.38</w:t>
            </w:r>
          </w:p>
        </w:tc>
        <w:tc>
          <w:tcPr>
            <w:tcW w:w="1388" w:type="dxa"/>
          </w:tcPr>
          <w:p w14:paraId="5E68A95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1.05±0.23</w:t>
            </w:r>
          </w:p>
        </w:tc>
        <w:tc>
          <w:tcPr>
            <w:tcW w:w="1022" w:type="dxa"/>
          </w:tcPr>
          <w:p w14:paraId="703447D0"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2.359</w:t>
            </w:r>
          </w:p>
        </w:tc>
        <w:tc>
          <w:tcPr>
            <w:tcW w:w="1134" w:type="dxa"/>
          </w:tcPr>
          <w:p w14:paraId="20B3EA0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0.097</w:t>
            </w:r>
          </w:p>
        </w:tc>
      </w:tr>
      <w:tr w:rsidR="00AA3C59" w:rsidRPr="00F12813" w14:paraId="6937D2D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5CC8F3A"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The playability of the game itself</w:t>
            </w:r>
          </w:p>
        </w:tc>
        <w:tc>
          <w:tcPr>
            <w:tcW w:w="1619" w:type="dxa"/>
          </w:tcPr>
          <w:p w14:paraId="639F54D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1.98±0.85</w:t>
            </w:r>
          </w:p>
        </w:tc>
        <w:tc>
          <w:tcPr>
            <w:tcW w:w="1618" w:type="dxa"/>
          </w:tcPr>
          <w:p w14:paraId="7286EC2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1.95±0.65</w:t>
            </w:r>
          </w:p>
        </w:tc>
        <w:tc>
          <w:tcPr>
            <w:tcW w:w="1388" w:type="dxa"/>
          </w:tcPr>
          <w:p w14:paraId="3D1FC1B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2.00±1.00</w:t>
            </w:r>
          </w:p>
        </w:tc>
        <w:tc>
          <w:tcPr>
            <w:tcW w:w="1022" w:type="dxa"/>
          </w:tcPr>
          <w:p w14:paraId="06580A1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0.042</w:t>
            </w:r>
          </w:p>
        </w:tc>
        <w:tc>
          <w:tcPr>
            <w:tcW w:w="1134" w:type="dxa"/>
          </w:tcPr>
          <w:p w14:paraId="7A88B29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0.959</w:t>
            </w:r>
          </w:p>
        </w:tc>
      </w:tr>
      <w:tr w:rsidR="00AA3C59" w:rsidRPr="00F12813" w14:paraId="76181E0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DA19FA3"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lastRenderedPageBreak/>
              <w:t>Capital investment</w:t>
            </w:r>
          </w:p>
        </w:tc>
        <w:tc>
          <w:tcPr>
            <w:tcW w:w="1619" w:type="dxa"/>
          </w:tcPr>
          <w:p w14:paraId="5C75F5E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2.15±0.86</w:t>
            </w:r>
          </w:p>
        </w:tc>
        <w:tc>
          <w:tcPr>
            <w:tcW w:w="1618" w:type="dxa"/>
          </w:tcPr>
          <w:p w14:paraId="34674F8C"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2.14±0.75</w:t>
            </w:r>
          </w:p>
        </w:tc>
        <w:tc>
          <w:tcPr>
            <w:tcW w:w="1388" w:type="dxa"/>
          </w:tcPr>
          <w:p w14:paraId="7A63834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2.16±0.83</w:t>
            </w:r>
          </w:p>
        </w:tc>
        <w:tc>
          <w:tcPr>
            <w:tcW w:w="1022" w:type="dxa"/>
          </w:tcPr>
          <w:p w14:paraId="56B0175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0.005</w:t>
            </w:r>
          </w:p>
        </w:tc>
        <w:tc>
          <w:tcPr>
            <w:tcW w:w="1134" w:type="dxa"/>
          </w:tcPr>
          <w:p w14:paraId="3C7BD7F1"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0.995</w:t>
            </w:r>
          </w:p>
        </w:tc>
      </w:tr>
      <w:tr w:rsidR="00AA3C59" w:rsidRPr="00F12813" w14:paraId="687A819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1643E3F5"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Institutionalization of e-sports</w:t>
            </w:r>
          </w:p>
        </w:tc>
        <w:tc>
          <w:tcPr>
            <w:tcW w:w="1619" w:type="dxa"/>
          </w:tcPr>
          <w:p w14:paraId="458CEE84"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2.29±0.82</w:t>
            </w:r>
          </w:p>
        </w:tc>
        <w:tc>
          <w:tcPr>
            <w:tcW w:w="1618" w:type="dxa"/>
          </w:tcPr>
          <w:p w14:paraId="4AA726D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2.27±0.84</w:t>
            </w:r>
          </w:p>
        </w:tc>
        <w:tc>
          <w:tcPr>
            <w:tcW w:w="1388" w:type="dxa"/>
          </w:tcPr>
          <w:p w14:paraId="098A5E6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2.26±1.33</w:t>
            </w:r>
          </w:p>
        </w:tc>
        <w:tc>
          <w:tcPr>
            <w:tcW w:w="1022" w:type="dxa"/>
          </w:tcPr>
          <w:p w14:paraId="1C553E4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0.017</w:t>
            </w:r>
          </w:p>
        </w:tc>
        <w:tc>
          <w:tcPr>
            <w:tcW w:w="1134" w:type="dxa"/>
          </w:tcPr>
          <w:p w14:paraId="0D43435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0.983</w:t>
            </w:r>
          </w:p>
        </w:tc>
      </w:tr>
      <w:tr w:rsidR="00AA3C59" w:rsidRPr="00F12813" w14:paraId="19520DAB"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ECA982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Society needs recognition of e-sports</w:t>
            </w:r>
          </w:p>
        </w:tc>
        <w:tc>
          <w:tcPr>
            <w:tcW w:w="1619" w:type="dxa"/>
          </w:tcPr>
          <w:p w14:paraId="7D3B2A1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2.08±1.00</w:t>
            </w:r>
          </w:p>
        </w:tc>
        <w:tc>
          <w:tcPr>
            <w:tcW w:w="1618" w:type="dxa"/>
          </w:tcPr>
          <w:p w14:paraId="61CB8B9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1.97±0.71</w:t>
            </w:r>
          </w:p>
        </w:tc>
        <w:tc>
          <w:tcPr>
            <w:tcW w:w="1388" w:type="dxa"/>
          </w:tcPr>
          <w:p w14:paraId="58B7708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1.84±0.76</w:t>
            </w:r>
          </w:p>
        </w:tc>
        <w:tc>
          <w:tcPr>
            <w:tcW w:w="1022" w:type="dxa"/>
          </w:tcPr>
          <w:p w14:paraId="1064E63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0.719</w:t>
            </w:r>
          </w:p>
        </w:tc>
        <w:tc>
          <w:tcPr>
            <w:tcW w:w="1134" w:type="dxa"/>
          </w:tcPr>
          <w:p w14:paraId="09E10A3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0.489</w:t>
            </w:r>
          </w:p>
        </w:tc>
      </w:tr>
      <w:tr w:rsidR="00AA3C59" w:rsidRPr="00F12813" w14:paraId="4A83F67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7BE30E3E"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Which one do you think is more popular with young people?</w:t>
            </w:r>
          </w:p>
        </w:tc>
        <w:tc>
          <w:tcPr>
            <w:tcW w:w="1619" w:type="dxa"/>
          </w:tcPr>
          <w:p w14:paraId="50A6586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1.05±0.21</w:t>
            </w:r>
          </w:p>
        </w:tc>
        <w:tc>
          <w:tcPr>
            <w:tcW w:w="1618" w:type="dxa"/>
          </w:tcPr>
          <w:p w14:paraId="189A7F9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1.05±0.21</w:t>
            </w:r>
          </w:p>
        </w:tc>
        <w:tc>
          <w:tcPr>
            <w:tcW w:w="1388" w:type="dxa"/>
          </w:tcPr>
          <w:p w14:paraId="7A1DE70C"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1.00±0.00</w:t>
            </w:r>
          </w:p>
        </w:tc>
        <w:tc>
          <w:tcPr>
            <w:tcW w:w="1022" w:type="dxa"/>
          </w:tcPr>
          <w:p w14:paraId="6835A8B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0.452</w:t>
            </w:r>
          </w:p>
        </w:tc>
        <w:tc>
          <w:tcPr>
            <w:tcW w:w="1134" w:type="dxa"/>
          </w:tcPr>
          <w:p w14:paraId="6D96BAAA"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0.637</w:t>
            </w:r>
          </w:p>
        </w:tc>
      </w:tr>
      <w:tr w:rsidR="00AA3C59" w:rsidRPr="00F12813" w14:paraId="742F85DB"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4392B328"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Which one do you think has more potential for development?</w:t>
            </w:r>
          </w:p>
        </w:tc>
        <w:tc>
          <w:tcPr>
            <w:tcW w:w="1619" w:type="dxa"/>
          </w:tcPr>
          <w:p w14:paraId="6DEFD86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1.17±0.37</w:t>
            </w:r>
          </w:p>
        </w:tc>
        <w:tc>
          <w:tcPr>
            <w:tcW w:w="1618" w:type="dxa"/>
          </w:tcPr>
          <w:p w14:paraId="254DBD36"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1.11±0.31</w:t>
            </w:r>
          </w:p>
        </w:tc>
        <w:tc>
          <w:tcPr>
            <w:tcW w:w="1388" w:type="dxa"/>
          </w:tcPr>
          <w:p w14:paraId="326099B5"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1.32±0.48</w:t>
            </w:r>
          </w:p>
        </w:tc>
        <w:tc>
          <w:tcPr>
            <w:tcW w:w="1022" w:type="dxa"/>
          </w:tcPr>
          <w:p w14:paraId="3EF58D7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2.327</w:t>
            </w:r>
          </w:p>
        </w:tc>
        <w:tc>
          <w:tcPr>
            <w:tcW w:w="1134" w:type="dxa"/>
          </w:tcPr>
          <w:p w14:paraId="6D4110D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0.100</w:t>
            </w:r>
          </w:p>
        </w:tc>
      </w:tr>
      <w:tr w:rsidR="00AA3C59" w:rsidRPr="00F12813" w14:paraId="47E5FCF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E2F11AD"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Which option you spend more time every year?</w:t>
            </w:r>
          </w:p>
        </w:tc>
        <w:tc>
          <w:tcPr>
            <w:tcW w:w="1619" w:type="dxa"/>
          </w:tcPr>
          <w:p w14:paraId="4EC60213"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2.01±1.21</w:t>
            </w:r>
          </w:p>
        </w:tc>
        <w:tc>
          <w:tcPr>
            <w:tcW w:w="1618" w:type="dxa"/>
          </w:tcPr>
          <w:p w14:paraId="1D4A5FC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1.70±1.08</w:t>
            </w:r>
          </w:p>
        </w:tc>
        <w:tc>
          <w:tcPr>
            <w:tcW w:w="1388" w:type="dxa"/>
          </w:tcPr>
          <w:p w14:paraId="49493D12"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1.89±1.10</w:t>
            </w:r>
          </w:p>
        </w:tc>
        <w:tc>
          <w:tcPr>
            <w:tcW w:w="1022" w:type="dxa"/>
          </w:tcPr>
          <w:p w14:paraId="19B8A4F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1.471</w:t>
            </w:r>
          </w:p>
        </w:tc>
        <w:tc>
          <w:tcPr>
            <w:tcW w:w="1134" w:type="dxa"/>
          </w:tcPr>
          <w:p w14:paraId="5B9D983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0.232</w:t>
            </w:r>
          </w:p>
        </w:tc>
      </w:tr>
      <w:tr w:rsidR="00AA3C59" w:rsidRPr="00F12813" w14:paraId="28E670D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D26F216"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What do you think of the current development trend of e-sports?</w:t>
            </w:r>
          </w:p>
        </w:tc>
        <w:tc>
          <w:tcPr>
            <w:tcW w:w="1619" w:type="dxa"/>
          </w:tcPr>
          <w:p w14:paraId="3A222C14"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2.20±0.70</w:t>
            </w:r>
          </w:p>
        </w:tc>
        <w:tc>
          <w:tcPr>
            <w:tcW w:w="1618" w:type="dxa"/>
          </w:tcPr>
          <w:p w14:paraId="4C01DF4B"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2.14±0.71</w:t>
            </w:r>
          </w:p>
        </w:tc>
        <w:tc>
          <w:tcPr>
            <w:tcW w:w="1388" w:type="dxa"/>
          </w:tcPr>
          <w:p w14:paraId="7EE02CE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1.79±0.54</w:t>
            </w:r>
          </w:p>
        </w:tc>
        <w:tc>
          <w:tcPr>
            <w:tcW w:w="1022" w:type="dxa"/>
          </w:tcPr>
          <w:p w14:paraId="79270F3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2.874</w:t>
            </w:r>
          </w:p>
        </w:tc>
        <w:tc>
          <w:tcPr>
            <w:tcW w:w="1134" w:type="dxa"/>
          </w:tcPr>
          <w:p w14:paraId="6A7F18C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0.059</w:t>
            </w:r>
          </w:p>
        </w:tc>
      </w:tr>
      <w:tr w:rsidR="00AA3C59" w:rsidRPr="00F12813" w14:paraId="176C210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B84E80A"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e-sports can be sustainable in the future?</w:t>
            </w:r>
          </w:p>
        </w:tc>
        <w:tc>
          <w:tcPr>
            <w:tcW w:w="1619" w:type="dxa"/>
          </w:tcPr>
          <w:p w14:paraId="24C696FC"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1.05±0.22</w:t>
            </w:r>
          </w:p>
        </w:tc>
        <w:tc>
          <w:tcPr>
            <w:tcW w:w="1618" w:type="dxa"/>
          </w:tcPr>
          <w:p w14:paraId="719B02BB"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1.03±0.18</w:t>
            </w:r>
          </w:p>
        </w:tc>
        <w:tc>
          <w:tcPr>
            <w:tcW w:w="1388" w:type="dxa"/>
          </w:tcPr>
          <w:p w14:paraId="62C4C12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1.05±0.23</w:t>
            </w:r>
          </w:p>
        </w:tc>
        <w:tc>
          <w:tcPr>
            <w:tcW w:w="1022" w:type="dxa"/>
          </w:tcPr>
          <w:p w14:paraId="31340EA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0.237</w:t>
            </w:r>
          </w:p>
        </w:tc>
        <w:tc>
          <w:tcPr>
            <w:tcW w:w="1134" w:type="dxa"/>
          </w:tcPr>
          <w:p w14:paraId="3522E9B2"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0.790</w:t>
            </w:r>
          </w:p>
        </w:tc>
      </w:tr>
      <w:tr w:rsidR="00AA3C59" w:rsidRPr="00F12813" w14:paraId="042FBC8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A3B57A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The playability of the game itself</w:t>
            </w:r>
          </w:p>
        </w:tc>
        <w:tc>
          <w:tcPr>
            <w:tcW w:w="1619" w:type="dxa"/>
          </w:tcPr>
          <w:p w14:paraId="419E097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1.93±0.87</w:t>
            </w:r>
          </w:p>
        </w:tc>
        <w:tc>
          <w:tcPr>
            <w:tcW w:w="1618" w:type="dxa"/>
          </w:tcPr>
          <w:p w14:paraId="66DE00BB"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1.98±0.77</w:t>
            </w:r>
          </w:p>
        </w:tc>
        <w:tc>
          <w:tcPr>
            <w:tcW w:w="1388" w:type="dxa"/>
          </w:tcPr>
          <w:p w14:paraId="6DCEF25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1.79±0.79</w:t>
            </w:r>
          </w:p>
        </w:tc>
        <w:tc>
          <w:tcPr>
            <w:tcW w:w="1022" w:type="dxa"/>
          </w:tcPr>
          <w:p w14:paraId="3734608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0.405</w:t>
            </w:r>
          </w:p>
        </w:tc>
        <w:tc>
          <w:tcPr>
            <w:tcW w:w="1134" w:type="dxa"/>
          </w:tcPr>
          <w:p w14:paraId="6F68025E"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0.668</w:t>
            </w:r>
          </w:p>
        </w:tc>
      </w:tr>
      <w:tr w:rsidR="00AA3C59" w:rsidRPr="00F12813" w14:paraId="5063DAC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65F20CA"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Capital investment</w:t>
            </w:r>
          </w:p>
        </w:tc>
        <w:tc>
          <w:tcPr>
            <w:tcW w:w="1619" w:type="dxa"/>
          </w:tcPr>
          <w:p w14:paraId="7A79B84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2.17±0.82</w:t>
            </w:r>
          </w:p>
        </w:tc>
        <w:tc>
          <w:tcPr>
            <w:tcW w:w="1618" w:type="dxa"/>
          </w:tcPr>
          <w:p w14:paraId="2A9E6B68"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2.19±0.81</w:t>
            </w:r>
          </w:p>
        </w:tc>
        <w:tc>
          <w:tcPr>
            <w:tcW w:w="1388" w:type="dxa"/>
          </w:tcPr>
          <w:p w14:paraId="1A8B4DE0"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1.95±0.91</w:t>
            </w:r>
          </w:p>
        </w:tc>
        <w:tc>
          <w:tcPr>
            <w:tcW w:w="1022" w:type="dxa"/>
          </w:tcPr>
          <w:p w14:paraId="6D373CB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0.679</w:t>
            </w:r>
          </w:p>
        </w:tc>
        <w:tc>
          <w:tcPr>
            <w:tcW w:w="1134" w:type="dxa"/>
          </w:tcPr>
          <w:p w14:paraId="7B2187CE"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0.508</w:t>
            </w:r>
          </w:p>
        </w:tc>
      </w:tr>
      <w:tr w:rsidR="00AA3C59" w:rsidRPr="00F12813" w14:paraId="10F26A1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21CBEDC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lastRenderedPageBreak/>
              <w:t>Institutionalization of e-sports</w:t>
            </w:r>
          </w:p>
        </w:tc>
        <w:tc>
          <w:tcPr>
            <w:tcW w:w="1619" w:type="dxa"/>
          </w:tcPr>
          <w:p w14:paraId="276D2EE7"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2.16±0.83</w:t>
            </w:r>
          </w:p>
        </w:tc>
        <w:tc>
          <w:tcPr>
            <w:tcW w:w="1618" w:type="dxa"/>
          </w:tcPr>
          <w:p w14:paraId="22AD1E53"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2.14±0.83</w:t>
            </w:r>
          </w:p>
        </w:tc>
        <w:tc>
          <w:tcPr>
            <w:tcW w:w="1388" w:type="dxa"/>
          </w:tcPr>
          <w:p w14:paraId="667117C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1.79±1.13</w:t>
            </w:r>
          </w:p>
        </w:tc>
        <w:tc>
          <w:tcPr>
            <w:tcW w:w="1022" w:type="dxa"/>
          </w:tcPr>
          <w:p w14:paraId="1BAA7EB8"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1.560</w:t>
            </w:r>
          </w:p>
        </w:tc>
        <w:tc>
          <w:tcPr>
            <w:tcW w:w="1134" w:type="dxa"/>
          </w:tcPr>
          <w:p w14:paraId="76CC269E"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0.212</w:t>
            </w:r>
          </w:p>
        </w:tc>
      </w:tr>
      <w:tr w:rsidR="00AA3C59" w:rsidRPr="00F12813" w14:paraId="67B9872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575" w:type="dxa"/>
          </w:tcPr>
          <w:p w14:paraId="3EDBF2F4"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Society needs recognition of e-sports</w:t>
            </w:r>
          </w:p>
        </w:tc>
        <w:tc>
          <w:tcPr>
            <w:tcW w:w="1619" w:type="dxa"/>
          </w:tcPr>
          <w:p w14:paraId="1704603F"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1.94±0.78</w:t>
            </w:r>
          </w:p>
        </w:tc>
        <w:tc>
          <w:tcPr>
            <w:tcW w:w="1618" w:type="dxa"/>
          </w:tcPr>
          <w:p w14:paraId="1DED100E"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2.02±0.77</w:t>
            </w:r>
          </w:p>
        </w:tc>
        <w:tc>
          <w:tcPr>
            <w:tcW w:w="1388" w:type="dxa"/>
          </w:tcPr>
          <w:p w14:paraId="2A8DA149"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1.63±0.90</w:t>
            </w:r>
          </w:p>
        </w:tc>
        <w:tc>
          <w:tcPr>
            <w:tcW w:w="1022" w:type="dxa"/>
          </w:tcPr>
          <w:p w14:paraId="167129D7"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1.755</w:t>
            </w:r>
          </w:p>
        </w:tc>
        <w:tc>
          <w:tcPr>
            <w:tcW w:w="1134" w:type="dxa"/>
          </w:tcPr>
          <w:p w14:paraId="0E5ED90D" w14:textId="77777777" w:rsidR="00AA3C59" w:rsidRPr="002B5AA8"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2B5AA8">
              <w:rPr>
                <w:rFonts w:ascii="Calibri" w:hAnsi="Calibri" w:cs="Calibri"/>
                <w:sz w:val="22"/>
              </w:rPr>
              <w:t>0.175</w:t>
            </w:r>
          </w:p>
        </w:tc>
      </w:tr>
      <w:tr w:rsidR="00AA3C59" w:rsidRPr="00F12813" w14:paraId="4778194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575" w:type="dxa"/>
          </w:tcPr>
          <w:p w14:paraId="53841082" w14:textId="77777777" w:rsidR="00AA3C59" w:rsidRPr="002B5AA8" w:rsidRDefault="00AA3C59" w:rsidP="0060461B">
            <w:pPr>
              <w:spacing w:line="480" w:lineRule="auto"/>
              <w:rPr>
                <w:rFonts w:ascii="Calibri" w:hAnsi="Calibri" w:cs="Calibri"/>
                <w:sz w:val="22"/>
              </w:rPr>
            </w:pPr>
            <w:r w:rsidRPr="00893739">
              <w:rPr>
                <w:rFonts w:ascii="Calibri" w:hAnsi="Calibri" w:cs="Calibri"/>
                <w:sz w:val="22"/>
              </w:rPr>
              <w:t>Do you think the Institutionalization of e-sports will help it stand the same position with traditional sports?</w:t>
            </w:r>
          </w:p>
        </w:tc>
        <w:tc>
          <w:tcPr>
            <w:tcW w:w="1619" w:type="dxa"/>
          </w:tcPr>
          <w:p w14:paraId="0C7A1D6D"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1.31±0.46</w:t>
            </w:r>
          </w:p>
        </w:tc>
        <w:tc>
          <w:tcPr>
            <w:tcW w:w="1618" w:type="dxa"/>
          </w:tcPr>
          <w:p w14:paraId="43C79C0A"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1.22±0.42</w:t>
            </w:r>
          </w:p>
        </w:tc>
        <w:tc>
          <w:tcPr>
            <w:tcW w:w="1388" w:type="dxa"/>
          </w:tcPr>
          <w:p w14:paraId="5BBA035F"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1.21±0.42</w:t>
            </w:r>
          </w:p>
        </w:tc>
        <w:tc>
          <w:tcPr>
            <w:tcW w:w="1022" w:type="dxa"/>
          </w:tcPr>
          <w:p w14:paraId="0A204841"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1.123</w:t>
            </w:r>
          </w:p>
        </w:tc>
        <w:tc>
          <w:tcPr>
            <w:tcW w:w="1134" w:type="dxa"/>
          </w:tcPr>
          <w:p w14:paraId="138098F1" w14:textId="77777777" w:rsidR="00AA3C59" w:rsidRPr="002B5AA8"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2B5AA8">
              <w:rPr>
                <w:rFonts w:ascii="Calibri" w:hAnsi="Calibri" w:cs="Calibri"/>
                <w:sz w:val="22"/>
              </w:rPr>
              <w:t>0.327</w:t>
            </w:r>
          </w:p>
        </w:tc>
      </w:tr>
      <w:tr w:rsidR="00AA3C59" w:rsidRPr="00F12813" w14:paraId="6AA690A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9356" w:type="dxa"/>
            <w:gridSpan w:val="6"/>
          </w:tcPr>
          <w:p w14:paraId="656EE726" w14:textId="77777777" w:rsidR="00AA3C59" w:rsidRPr="002B5AA8" w:rsidRDefault="00AA3C59" w:rsidP="0060461B">
            <w:pPr>
              <w:spacing w:line="480" w:lineRule="auto"/>
              <w:rPr>
                <w:rFonts w:ascii="Calibri" w:hAnsi="Calibri" w:cs="Calibri"/>
                <w:sz w:val="22"/>
              </w:rPr>
            </w:pPr>
            <w:r w:rsidRPr="00403B37">
              <w:rPr>
                <w:rFonts w:ascii="Calibri" w:hAnsi="Calibri" w:cs="Calibri"/>
                <w:sz w:val="22"/>
              </w:rPr>
              <w:t>p &lt;0.05** p &lt;0.01</w:t>
            </w:r>
          </w:p>
        </w:tc>
      </w:tr>
    </w:tbl>
    <w:p w14:paraId="1307DCBE" w14:textId="77777777" w:rsidR="00AA3C59" w:rsidRPr="00DB0BA3" w:rsidRDefault="00AA3C59" w:rsidP="00AA3C59">
      <w:pPr>
        <w:pStyle w:val="3"/>
        <w:rPr>
          <w:rFonts w:ascii="Calibri Light" w:hAnsi="Calibri Light" w:cs="Calibri Light"/>
          <w:b w:val="0"/>
          <w:bCs w:val="0"/>
          <w:color w:val="4472C4" w:themeColor="accent1"/>
          <w:sz w:val="24"/>
          <w:szCs w:val="24"/>
        </w:rPr>
      </w:pPr>
      <w:bookmarkStart w:id="116" w:name="_Toc71147327"/>
      <w:r w:rsidRPr="00DB0BA3">
        <w:rPr>
          <w:rFonts w:ascii="Calibri Light" w:hAnsi="Calibri Light" w:cs="Calibri Light"/>
          <w:b w:val="0"/>
          <w:bCs w:val="0"/>
          <w:color w:val="4472C4" w:themeColor="accent1"/>
          <w:sz w:val="24"/>
          <w:szCs w:val="24"/>
        </w:rPr>
        <w:t xml:space="preserve">7.5.2 </w:t>
      </w:r>
      <w:bookmarkStart w:id="117" w:name="_Hlk70631064"/>
      <w:r w:rsidRPr="00DB0BA3">
        <w:rPr>
          <w:rFonts w:ascii="Calibri Light" w:hAnsi="Calibri Light" w:cs="Calibri Light"/>
          <w:b w:val="0"/>
          <w:bCs w:val="0"/>
          <w:color w:val="4472C4" w:themeColor="accent1"/>
          <w:sz w:val="24"/>
          <w:szCs w:val="24"/>
        </w:rPr>
        <w:t>ANOVA Analysis on</w:t>
      </w:r>
      <w:bookmarkEnd w:id="117"/>
      <w:r w:rsidRPr="00DB0BA3">
        <w:rPr>
          <w:rFonts w:ascii="Calibri Light" w:hAnsi="Calibri Light" w:cs="Calibri Light"/>
          <w:b w:val="0"/>
          <w:bCs w:val="0"/>
          <w:color w:val="4472C4" w:themeColor="accent1"/>
          <w:sz w:val="24"/>
          <w:szCs w:val="24"/>
        </w:rPr>
        <w:t xml:space="preserve"> Highest Education</w:t>
      </w:r>
      <w:bookmarkEnd w:id="116"/>
    </w:p>
    <w:tbl>
      <w:tblPr>
        <w:tblStyle w:val="11"/>
        <w:tblW w:w="9356" w:type="dxa"/>
        <w:tblInd w:w="-147" w:type="dxa"/>
        <w:tblLayout w:type="fixed"/>
        <w:tblLook w:val="04A0" w:firstRow="1" w:lastRow="0" w:firstColumn="1" w:lastColumn="0" w:noHBand="0" w:noVBand="1"/>
      </w:tblPr>
      <w:tblGrid>
        <w:gridCol w:w="2292"/>
        <w:gridCol w:w="1394"/>
        <w:gridCol w:w="1418"/>
        <w:gridCol w:w="1417"/>
        <w:gridCol w:w="1216"/>
        <w:gridCol w:w="751"/>
        <w:gridCol w:w="868"/>
      </w:tblGrid>
      <w:tr w:rsidR="00AA3C59" w:rsidRPr="00893739" w14:paraId="768E2B2E"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356" w:type="dxa"/>
            <w:gridSpan w:val="7"/>
          </w:tcPr>
          <w:p w14:paraId="2FAC0D7C" w14:textId="77777777" w:rsidR="00AA3C59" w:rsidRPr="00893739" w:rsidRDefault="00AA3C59" w:rsidP="0060461B">
            <w:pPr>
              <w:widowControl/>
              <w:spacing w:line="480" w:lineRule="auto"/>
              <w:rPr>
                <w:rFonts w:ascii="Calibri" w:eastAsia="微软雅黑" w:hAnsi="Calibri" w:cs="Calibri"/>
                <w:color w:val="333333"/>
                <w:sz w:val="22"/>
              </w:rPr>
            </w:pPr>
            <w:r w:rsidRPr="00893739">
              <w:rPr>
                <w:rFonts w:ascii="Calibri" w:eastAsia="微软雅黑" w:hAnsi="Calibri" w:cs="Calibri"/>
                <w:color w:val="333333"/>
                <w:kern w:val="0"/>
                <w:sz w:val="22"/>
                <w:lang w:bidi="ar"/>
              </w:rPr>
              <w:t>ANOVA results</w:t>
            </w:r>
          </w:p>
        </w:tc>
      </w:tr>
      <w:tr w:rsidR="00AA3C59" w:rsidRPr="00893739" w14:paraId="3BB7B67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vMerge w:val="restart"/>
          </w:tcPr>
          <w:p w14:paraId="471B7B72" w14:textId="77777777" w:rsidR="00AA3C59" w:rsidRPr="00893739" w:rsidRDefault="00AA3C59" w:rsidP="0060461B">
            <w:pPr>
              <w:spacing w:line="480" w:lineRule="auto"/>
              <w:rPr>
                <w:rFonts w:ascii="Calibri" w:eastAsia="微软雅黑" w:hAnsi="Calibri" w:cs="Calibri"/>
                <w:color w:val="333333"/>
                <w:sz w:val="22"/>
              </w:rPr>
            </w:pPr>
            <w:r>
              <w:rPr>
                <w:rFonts w:ascii="Calibri" w:eastAsia="微软雅黑" w:hAnsi="Calibri" w:cs="Calibri" w:hint="eastAsia"/>
                <w:color w:val="333333"/>
                <w:sz w:val="22"/>
              </w:rPr>
              <w:t>Q</w:t>
            </w:r>
            <w:r>
              <w:rPr>
                <w:rFonts w:ascii="Calibri" w:eastAsia="微软雅黑" w:hAnsi="Calibri" w:cs="Calibri"/>
                <w:color w:val="333333"/>
                <w:sz w:val="22"/>
              </w:rPr>
              <w:t>uestions</w:t>
            </w:r>
          </w:p>
        </w:tc>
        <w:tc>
          <w:tcPr>
            <w:tcW w:w="5445" w:type="dxa"/>
            <w:gridSpan w:val="4"/>
          </w:tcPr>
          <w:p w14:paraId="045BA873"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893739">
              <w:rPr>
                <w:rFonts w:ascii="Calibri" w:eastAsia="微软雅黑" w:hAnsi="Calibri" w:cs="Calibri"/>
                <w:color w:val="333333"/>
                <w:kern w:val="0"/>
                <w:sz w:val="22"/>
                <w:lang w:bidi="ar"/>
              </w:rPr>
              <w:t>Highest education (average ± standard deviation)</w:t>
            </w:r>
          </w:p>
        </w:tc>
        <w:tc>
          <w:tcPr>
            <w:tcW w:w="751" w:type="dxa"/>
            <w:vMerge w:val="restart"/>
          </w:tcPr>
          <w:p w14:paraId="4B59E3B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893739">
              <w:rPr>
                <w:rFonts w:ascii="Calibri" w:eastAsia="微软雅黑" w:hAnsi="Calibri" w:cs="Calibri"/>
                <w:i/>
                <w:color w:val="333333"/>
                <w:kern w:val="0"/>
                <w:sz w:val="22"/>
                <w:lang w:bidi="ar"/>
              </w:rPr>
              <w:t>F </w:t>
            </w:r>
          </w:p>
        </w:tc>
        <w:tc>
          <w:tcPr>
            <w:tcW w:w="868" w:type="dxa"/>
            <w:vMerge w:val="restart"/>
          </w:tcPr>
          <w:p w14:paraId="52810C0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893739">
              <w:rPr>
                <w:rFonts w:ascii="Calibri" w:eastAsia="微软雅黑" w:hAnsi="Calibri" w:cs="Calibri"/>
                <w:i/>
                <w:color w:val="333333"/>
                <w:kern w:val="0"/>
                <w:sz w:val="22"/>
                <w:lang w:bidi="ar"/>
              </w:rPr>
              <w:t>p </w:t>
            </w:r>
          </w:p>
        </w:tc>
      </w:tr>
      <w:tr w:rsidR="00AA3C59" w:rsidRPr="00893739" w14:paraId="787AA8E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vMerge/>
          </w:tcPr>
          <w:p w14:paraId="11DF12F3" w14:textId="77777777" w:rsidR="00AA3C59" w:rsidRPr="00893739" w:rsidRDefault="00AA3C59" w:rsidP="0060461B">
            <w:pPr>
              <w:spacing w:line="480" w:lineRule="auto"/>
              <w:rPr>
                <w:rFonts w:ascii="Calibri" w:eastAsia="微软雅黑" w:hAnsi="Calibri" w:cs="Calibri"/>
                <w:color w:val="333333"/>
                <w:sz w:val="22"/>
              </w:rPr>
            </w:pPr>
          </w:p>
        </w:tc>
        <w:tc>
          <w:tcPr>
            <w:tcW w:w="1394" w:type="dxa"/>
          </w:tcPr>
          <w:p w14:paraId="35E6BE7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High School or Specialized Secondary Schools</w:t>
            </w:r>
            <w:r w:rsidRPr="00893739">
              <w:rPr>
                <w:rFonts w:ascii="Calibri" w:eastAsia="微软雅黑" w:hAnsi="Calibri" w:cs="Calibri"/>
                <w:color w:val="333333"/>
                <w:kern w:val="0"/>
                <w:sz w:val="22"/>
                <w:lang w:bidi="ar"/>
              </w:rPr>
              <w:t xml:space="preserve"> (n =1)</w:t>
            </w:r>
          </w:p>
        </w:tc>
        <w:tc>
          <w:tcPr>
            <w:tcW w:w="1418" w:type="dxa"/>
          </w:tcPr>
          <w:p w14:paraId="70256199"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 xml:space="preserve">Junior college (including college enrollment) </w:t>
            </w:r>
            <w:r w:rsidRPr="00893739">
              <w:rPr>
                <w:rFonts w:ascii="Calibri" w:eastAsia="微软雅黑" w:hAnsi="Calibri" w:cs="Calibri"/>
                <w:color w:val="333333"/>
                <w:kern w:val="0"/>
                <w:sz w:val="22"/>
                <w:lang w:bidi="ar"/>
              </w:rPr>
              <w:t>(n =17)</w:t>
            </w:r>
          </w:p>
        </w:tc>
        <w:tc>
          <w:tcPr>
            <w:tcW w:w="1417" w:type="dxa"/>
          </w:tcPr>
          <w:p w14:paraId="651E154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 xml:space="preserve">Undergraduate (including undergraduate students) </w:t>
            </w:r>
            <w:r w:rsidRPr="00893739">
              <w:rPr>
                <w:rFonts w:ascii="Calibri" w:eastAsia="微软雅黑" w:hAnsi="Calibri" w:cs="Calibri"/>
                <w:color w:val="333333"/>
                <w:kern w:val="0"/>
                <w:sz w:val="22"/>
                <w:lang w:bidi="ar"/>
              </w:rPr>
              <w:t>(n =177)</w:t>
            </w:r>
          </w:p>
        </w:tc>
        <w:tc>
          <w:tcPr>
            <w:tcW w:w="1216" w:type="dxa"/>
          </w:tcPr>
          <w:p w14:paraId="4E2337C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sidRPr="00403B37">
              <w:rPr>
                <w:rFonts w:ascii="Calibri" w:eastAsia="微软雅黑" w:hAnsi="Calibri" w:cs="Calibri"/>
                <w:color w:val="333333"/>
                <w:kern w:val="0"/>
                <w:sz w:val="22"/>
                <w:lang w:bidi="ar"/>
              </w:rPr>
              <w:t>Postgraduate or above</w:t>
            </w:r>
            <w:r w:rsidRPr="00893739">
              <w:rPr>
                <w:rFonts w:ascii="Calibri" w:eastAsia="微软雅黑" w:hAnsi="Calibri" w:cs="Calibri"/>
                <w:color w:val="333333"/>
                <w:kern w:val="0"/>
                <w:sz w:val="22"/>
                <w:lang w:bidi="ar"/>
              </w:rPr>
              <w:t xml:space="preserve"> (n =20)</w:t>
            </w:r>
          </w:p>
        </w:tc>
        <w:tc>
          <w:tcPr>
            <w:tcW w:w="751" w:type="dxa"/>
            <w:vMerge/>
          </w:tcPr>
          <w:p w14:paraId="3820D312" w14:textId="77777777" w:rsidR="00AA3C59" w:rsidRPr="00893739"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c>
          <w:tcPr>
            <w:tcW w:w="868" w:type="dxa"/>
            <w:vMerge/>
          </w:tcPr>
          <w:p w14:paraId="5E4E2F55" w14:textId="77777777" w:rsidR="00AA3C59" w:rsidRPr="00893739"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r>
      <w:tr w:rsidR="00AA3C59" w:rsidRPr="00893739" w14:paraId="77B6303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4AE2AF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lastRenderedPageBreak/>
              <w:t>How long have you playing E-sports games (any platform)?</w:t>
            </w:r>
          </w:p>
        </w:tc>
        <w:tc>
          <w:tcPr>
            <w:tcW w:w="1394" w:type="dxa"/>
          </w:tcPr>
          <w:p w14:paraId="78B2199E"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638DB9D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3.41±1.33</w:t>
            </w:r>
          </w:p>
        </w:tc>
        <w:tc>
          <w:tcPr>
            <w:tcW w:w="1417" w:type="dxa"/>
          </w:tcPr>
          <w:p w14:paraId="4F1F0EE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3.04±1.38</w:t>
            </w:r>
          </w:p>
        </w:tc>
        <w:tc>
          <w:tcPr>
            <w:tcW w:w="1216" w:type="dxa"/>
          </w:tcPr>
          <w:p w14:paraId="758B645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3.90±1.52</w:t>
            </w:r>
          </w:p>
        </w:tc>
        <w:tc>
          <w:tcPr>
            <w:tcW w:w="751" w:type="dxa"/>
          </w:tcPr>
          <w:p w14:paraId="7F9484A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3.110</w:t>
            </w:r>
          </w:p>
        </w:tc>
        <w:tc>
          <w:tcPr>
            <w:tcW w:w="868" w:type="dxa"/>
          </w:tcPr>
          <w:p w14:paraId="7FB256B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0.027*</w:t>
            </w:r>
          </w:p>
        </w:tc>
      </w:tr>
      <w:tr w:rsidR="00AA3C59" w:rsidRPr="00893739" w14:paraId="63F1CD4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236426DD"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is a sport?</w:t>
            </w:r>
          </w:p>
        </w:tc>
        <w:tc>
          <w:tcPr>
            <w:tcW w:w="1394" w:type="dxa"/>
          </w:tcPr>
          <w:p w14:paraId="5433BC6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5FCEDC1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1.12±0.33</w:t>
            </w:r>
          </w:p>
        </w:tc>
        <w:tc>
          <w:tcPr>
            <w:tcW w:w="1417" w:type="dxa"/>
          </w:tcPr>
          <w:p w14:paraId="1DDEF63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1.13±0.34</w:t>
            </w:r>
          </w:p>
        </w:tc>
        <w:tc>
          <w:tcPr>
            <w:tcW w:w="1216" w:type="dxa"/>
          </w:tcPr>
          <w:p w14:paraId="0D985FD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1.05±0.22</w:t>
            </w:r>
          </w:p>
        </w:tc>
        <w:tc>
          <w:tcPr>
            <w:tcW w:w="751" w:type="dxa"/>
          </w:tcPr>
          <w:p w14:paraId="29A290D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0.402</w:t>
            </w:r>
          </w:p>
        </w:tc>
        <w:tc>
          <w:tcPr>
            <w:tcW w:w="868" w:type="dxa"/>
          </w:tcPr>
          <w:p w14:paraId="5C9BE6CA"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0.752</w:t>
            </w:r>
          </w:p>
        </w:tc>
      </w:tr>
      <w:tr w:rsidR="00AA3C59" w:rsidRPr="00893739" w14:paraId="0E51FEB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4E5D7E0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the development of e-sports is important?</w:t>
            </w:r>
          </w:p>
        </w:tc>
        <w:tc>
          <w:tcPr>
            <w:tcW w:w="1394" w:type="dxa"/>
          </w:tcPr>
          <w:p w14:paraId="73B8ACD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2.00</w:t>
            </w:r>
          </w:p>
        </w:tc>
        <w:tc>
          <w:tcPr>
            <w:tcW w:w="1418" w:type="dxa"/>
          </w:tcPr>
          <w:p w14:paraId="0ECB3C8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2.06±0.75</w:t>
            </w:r>
          </w:p>
        </w:tc>
        <w:tc>
          <w:tcPr>
            <w:tcW w:w="1417" w:type="dxa"/>
          </w:tcPr>
          <w:p w14:paraId="25DCBB2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2.13±0.76</w:t>
            </w:r>
          </w:p>
        </w:tc>
        <w:tc>
          <w:tcPr>
            <w:tcW w:w="1216" w:type="dxa"/>
          </w:tcPr>
          <w:p w14:paraId="20050AB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2.00±0.56</w:t>
            </w:r>
          </w:p>
        </w:tc>
        <w:tc>
          <w:tcPr>
            <w:tcW w:w="751" w:type="dxa"/>
          </w:tcPr>
          <w:p w14:paraId="7C7984E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0.222</w:t>
            </w:r>
          </w:p>
        </w:tc>
        <w:tc>
          <w:tcPr>
            <w:tcW w:w="868" w:type="dxa"/>
          </w:tcPr>
          <w:p w14:paraId="5CED152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0.881</w:t>
            </w:r>
          </w:p>
        </w:tc>
      </w:tr>
      <w:tr w:rsidR="00AA3C59" w:rsidRPr="00893739" w14:paraId="7D51BE1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7AA69CFB"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should be institutionalized like traditional sports?</w:t>
            </w:r>
          </w:p>
        </w:tc>
        <w:tc>
          <w:tcPr>
            <w:tcW w:w="1394" w:type="dxa"/>
          </w:tcPr>
          <w:p w14:paraId="64E140D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30817B7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1.24±0.44</w:t>
            </w:r>
          </w:p>
        </w:tc>
        <w:tc>
          <w:tcPr>
            <w:tcW w:w="1417" w:type="dxa"/>
          </w:tcPr>
          <w:p w14:paraId="7269FAF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1.25±0.43</w:t>
            </w:r>
          </w:p>
        </w:tc>
        <w:tc>
          <w:tcPr>
            <w:tcW w:w="1216" w:type="dxa"/>
          </w:tcPr>
          <w:p w14:paraId="66CCB54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565475B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0.837</w:t>
            </w:r>
          </w:p>
        </w:tc>
        <w:tc>
          <w:tcPr>
            <w:tcW w:w="868" w:type="dxa"/>
          </w:tcPr>
          <w:p w14:paraId="0135859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0.475</w:t>
            </w:r>
          </w:p>
        </w:tc>
      </w:tr>
      <w:tr w:rsidR="00AA3C59" w:rsidRPr="00893739" w14:paraId="773FBE7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43F6CEA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E-sports is not recognized like traditional sports as a sport.</w:t>
            </w:r>
          </w:p>
        </w:tc>
        <w:tc>
          <w:tcPr>
            <w:tcW w:w="1394" w:type="dxa"/>
          </w:tcPr>
          <w:p w14:paraId="6E62AE9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5ACFB89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2.59±0.94</w:t>
            </w:r>
          </w:p>
        </w:tc>
        <w:tc>
          <w:tcPr>
            <w:tcW w:w="1417" w:type="dxa"/>
          </w:tcPr>
          <w:p w14:paraId="6DE9FA8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2.75±1.04</w:t>
            </w:r>
          </w:p>
        </w:tc>
        <w:tc>
          <w:tcPr>
            <w:tcW w:w="1216" w:type="dxa"/>
          </w:tcPr>
          <w:p w14:paraId="443D26A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2.90±1.02</w:t>
            </w:r>
          </w:p>
        </w:tc>
        <w:tc>
          <w:tcPr>
            <w:tcW w:w="751" w:type="dxa"/>
          </w:tcPr>
          <w:p w14:paraId="79006FD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1.868</w:t>
            </w:r>
          </w:p>
        </w:tc>
        <w:tc>
          <w:tcPr>
            <w:tcW w:w="868" w:type="dxa"/>
          </w:tcPr>
          <w:p w14:paraId="20D06F0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0.136</w:t>
            </w:r>
          </w:p>
        </w:tc>
      </w:tr>
      <w:tr w:rsidR="00AA3C59" w:rsidRPr="00893739" w14:paraId="51F4E71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637C0A5E"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E-sports is a commercial activity, not the same as sports.</w:t>
            </w:r>
          </w:p>
        </w:tc>
        <w:tc>
          <w:tcPr>
            <w:tcW w:w="1394" w:type="dxa"/>
          </w:tcPr>
          <w:p w14:paraId="28A6984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1A2CDDB9"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2.88±0.86</w:t>
            </w:r>
          </w:p>
        </w:tc>
        <w:tc>
          <w:tcPr>
            <w:tcW w:w="1417" w:type="dxa"/>
          </w:tcPr>
          <w:p w14:paraId="4642B45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2.81±0.96</w:t>
            </w:r>
          </w:p>
        </w:tc>
        <w:tc>
          <w:tcPr>
            <w:tcW w:w="1216" w:type="dxa"/>
          </w:tcPr>
          <w:p w14:paraId="080D0E94"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2.45±0.83</w:t>
            </w:r>
          </w:p>
        </w:tc>
        <w:tc>
          <w:tcPr>
            <w:tcW w:w="751" w:type="dxa"/>
          </w:tcPr>
          <w:p w14:paraId="77F4F43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2.817</w:t>
            </w:r>
          </w:p>
        </w:tc>
        <w:tc>
          <w:tcPr>
            <w:tcW w:w="868" w:type="dxa"/>
          </w:tcPr>
          <w:p w14:paraId="0B4ADC5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0.040*</w:t>
            </w:r>
          </w:p>
        </w:tc>
      </w:tr>
      <w:tr w:rsidR="00AA3C59" w:rsidRPr="00893739" w14:paraId="4650709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3B51B77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 xml:space="preserve">The life cycle of e-sports is too short, and ordinary events </w:t>
            </w:r>
            <w:r w:rsidRPr="00403B37">
              <w:rPr>
                <w:rFonts w:ascii="Calibri" w:eastAsia="微软雅黑" w:hAnsi="Calibri" w:cs="Calibri"/>
                <w:color w:val="555555"/>
                <w:kern w:val="0"/>
                <w:sz w:val="22"/>
                <w:lang w:bidi="ar"/>
              </w:rPr>
              <w:lastRenderedPageBreak/>
              <w:t>cannot survive for a few years, while traditional sports usually do not happen.</w:t>
            </w:r>
          </w:p>
        </w:tc>
        <w:tc>
          <w:tcPr>
            <w:tcW w:w="1394" w:type="dxa"/>
          </w:tcPr>
          <w:p w14:paraId="48F7475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lastRenderedPageBreak/>
              <w:t>±null 3.00</w:t>
            </w:r>
          </w:p>
        </w:tc>
        <w:tc>
          <w:tcPr>
            <w:tcW w:w="1418" w:type="dxa"/>
          </w:tcPr>
          <w:p w14:paraId="51788D8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2.35±1.00</w:t>
            </w:r>
          </w:p>
        </w:tc>
        <w:tc>
          <w:tcPr>
            <w:tcW w:w="1417" w:type="dxa"/>
          </w:tcPr>
          <w:p w14:paraId="18DB35D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2.71±1.01</w:t>
            </w:r>
          </w:p>
        </w:tc>
        <w:tc>
          <w:tcPr>
            <w:tcW w:w="1216" w:type="dxa"/>
          </w:tcPr>
          <w:p w14:paraId="2CAE186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2.55±1.19</w:t>
            </w:r>
          </w:p>
        </w:tc>
        <w:tc>
          <w:tcPr>
            <w:tcW w:w="751" w:type="dxa"/>
          </w:tcPr>
          <w:p w14:paraId="2DEA2AD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0.734</w:t>
            </w:r>
          </w:p>
        </w:tc>
        <w:tc>
          <w:tcPr>
            <w:tcW w:w="868" w:type="dxa"/>
          </w:tcPr>
          <w:p w14:paraId="0B7944C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0.533</w:t>
            </w:r>
          </w:p>
        </w:tc>
      </w:tr>
      <w:tr w:rsidR="00AA3C59" w:rsidRPr="00893739" w14:paraId="715B65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6FD2D93"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Society has prejudices against e-sports</w:t>
            </w:r>
          </w:p>
        </w:tc>
        <w:tc>
          <w:tcPr>
            <w:tcW w:w="1394" w:type="dxa"/>
          </w:tcPr>
          <w:p w14:paraId="09CA218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5.00</w:t>
            </w:r>
          </w:p>
        </w:tc>
        <w:tc>
          <w:tcPr>
            <w:tcW w:w="1418" w:type="dxa"/>
          </w:tcPr>
          <w:p w14:paraId="2A7498E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2.06±0.90</w:t>
            </w:r>
          </w:p>
        </w:tc>
        <w:tc>
          <w:tcPr>
            <w:tcW w:w="1417" w:type="dxa"/>
          </w:tcPr>
          <w:p w14:paraId="56198DA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2.11±0.96</w:t>
            </w:r>
          </w:p>
        </w:tc>
        <w:tc>
          <w:tcPr>
            <w:tcW w:w="1216" w:type="dxa"/>
          </w:tcPr>
          <w:p w14:paraId="2D5B6BE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2.00±0.92</w:t>
            </w:r>
          </w:p>
        </w:tc>
        <w:tc>
          <w:tcPr>
            <w:tcW w:w="751" w:type="dxa"/>
          </w:tcPr>
          <w:p w14:paraId="27472D8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3.166</w:t>
            </w:r>
          </w:p>
        </w:tc>
        <w:tc>
          <w:tcPr>
            <w:tcW w:w="868" w:type="dxa"/>
          </w:tcPr>
          <w:p w14:paraId="70AB294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0.025*</w:t>
            </w:r>
          </w:p>
        </w:tc>
      </w:tr>
      <w:tr w:rsidR="00AA3C59" w:rsidRPr="00893739" w14:paraId="6F433A41"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5A4B2DF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can be used as a major in the university?</w:t>
            </w:r>
          </w:p>
        </w:tc>
        <w:tc>
          <w:tcPr>
            <w:tcW w:w="1394" w:type="dxa"/>
          </w:tcPr>
          <w:p w14:paraId="112E5C1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3A8F49D3"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1417" w:type="dxa"/>
          </w:tcPr>
          <w:p w14:paraId="2610065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1.24±0.43</w:t>
            </w:r>
          </w:p>
        </w:tc>
        <w:tc>
          <w:tcPr>
            <w:tcW w:w="1216" w:type="dxa"/>
          </w:tcPr>
          <w:p w14:paraId="4FCFCD2F"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71FF69E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2.514</w:t>
            </w:r>
          </w:p>
        </w:tc>
        <w:tc>
          <w:tcPr>
            <w:tcW w:w="868" w:type="dxa"/>
          </w:tcPr>
          <w:p w14:paraId="6E8E96F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0.059</w:t>
            </w:r>
          </w:p>
        </w:tc>
      </w:tr>
      <w:tr w:rsidR="00AA3C59" w:rsidRPr="00893739" w14:paraId="3F85F29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011EC16F"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The playability of the game itself</w:t>
            </w:r>
          </w:p>
        </w:tc>
        <w:tc>
          <w:tcPr>
            <w:tcW w:w="1394" w:type="dxa"/>
          </w:tcPr>
          <w:p w14:paraId="13EF6F8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639579D6"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2.00±0.79</w:t>
            </w:r>
          </w:p>
        </w:tc>
        <w:tc>
          <w:tcPr>
            <w:tcW w:w="1417" w:type="dxa"/>
          </w:tcPr>
          <w:p w14:paraId="786FE124"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1.96±0.80</w:t>
            </w:r>
          </w:p>
        </w:tc>
        <w:tc>
          <w:tcPr>
            <w:tcW w:w="1216" w:type="dxa"/>
          </w:tcPr>
          <w:p w14:paraId="771D14D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2.15±0.88</w:t>
            </w:r>
          </w:p>
        </w:tc>
        <w:tc>
          <w:tcPr>
            <w:tcW w:w="751" w:type="dxa"/>
          </w:tcPr>
          <w:p w14:paraId="31B66CF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0.825</w:t>
            </w:r>
          </w:p>
        </w:tc>
        <w:tc>
          <w:tcPr>
            <w:tcW w:w="868" w:type="dxa"/>
          </w:tcPr>
          <w:p w14:paraId="3E7F950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0.481</w:t>
            </w:r>
          </w:p>
        </w:tc>
      </w:tr>
      <w:tr w:rsidR="00AA3C59" w:rsidRPr="00893739" w14:paraId="0358F31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0B81653"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Capital investment</w:t>
            </w:r>
          </w:p>
        </w:tc>
        <w:tc>
          <w:tcPr>
            <w:tcW w:w="1394" w:type="dxa"/>
          </w:tcPr>
          <w:p w14:paraId="013D199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2.00</w:t>
            </w:r>
          </w:p>
        </w:tc>
        <w:tc>
          <w:tcPr>
            <w:tcW w:w="1418" w:type="dxa"/>
          </w:tcPr>
          <w:p w14:paraId="200C5D0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2.24±0.83</w:t>
            </w:r>
          </w:p>
        </w:tc>
        <w:tc>
          <w:tcPr>
            <w:tcW w:w="1417" w:type="dxa"/>
          </w:tcPr>
          <w:p w14:paraId="15588EF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2.12±0.82</w:t>
            </w:r>
          </w:p>
        </w:tc>
        <w:tc>
          <w:tcPr>
            <w:tcW w:w="1216" w:type="dxa"/>
          </w:tcPr>
          <w:p w14:paraId="0172318E"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2.30±0.86</w:t>
            </w:r>
          </w:p>
        </w:tc>
        <w:tc>
          <w:tcPr>
            <w:tcW w:w="751" w:type="dxa"/>
          </w:tcPr>
          <w:p w14:paraId="14E3C1CF"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0.347</w:t>
            </w:r>
          </w:p>
        </w:tc>
        <w:tc>
          <w:tcPr>
            <w:tcW w:w="868" w:type="dxa"/>
          </w:tcPr>
          <w:p w14:paraId="008EDA4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0.791</w:t>
            </w:r>
          </w:p>
        </w:tc>
      </w:tr>
      <w:tr w:rsidR="00AA3C59" w:rsidRPr="00893739" w14:paraId="069B844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0671B723"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Institutionalization of e-sports</w:t>
            </w:r>
          </w:p>
        </w:tc>
        <w:tc>
          <w:tcPr>
            <w:tcW w:w="1394" w:type="dxa"/>
          </w:tcPr>
          <w:p w14:paraId="538B5E29"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24A83E6A"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2.06±0.90</w:t>
            </w:r>
          </w:p>
        </w:tc>
        <w:tc>
          <w:tcPr>
            <w:tcW w:w="1417" w:type="dxa"/>
          </w:tcPr>
          <w:p w14:paraId="656F1FA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2.29±0.86</w:t>
            </w:r>
          </w:p>
        </w:tc>
        <w:tc>
          <w:tcPr>
            <w:tcW w:w="1216" w:type="dxa"/>
          </w:tcPr>
          <w:p w14:paraId="731E3DE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2.35±0.99</w:t>
            </w:r>
          </w:p>
        </w:tc>
        <w:tc>
          <w:tcPr>
            <w:tcW w:w="751" w:type="dxa"/>
          </w:tcPr>
          <w:p w14:paraId="6A38D66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0.634</w:t>
            </w:r>
          </w:p>
        </w:tc>
        <w:tc>
          <w:tcPr>
            <w:tcW w:w="868" w:type="dxa"/>
          </w:tcPr>
          <w:p w14:paraId="2185019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0.594</w:t>
            </w:r>
          </w:p>
        </w:tc>
      </w:tr>
      <w:tr w:rsidR="00AA3C59" w:rsidRPr="00893739" w14:paraId="604A4DA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72D8F80"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Society needs recognition of e-sports</w:t>
            </w:r>
          </w:p>
        </w:tc>
        <w:tc>
          <w:tcPr>
            <w:tcW w:w="1394" w:type="dxa"/>
          </w:tcPr>
          <w:p w14:paraId="49E6EBD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3AF2050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2.18±0.81</w:t>
            </w:r>
          </w:p>
        </w:tc>
        <w:tc>
          <w:tcPr>
            <w:tcW w:w="1417" w:type="dxa"/>
          </w:tcPr>
          <w:p w14:paraId="71B87FD0"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2.00±0.93</w:t>
            </w:r>
          </w:p>
        </w:tc>
        <w:tc>
          <w:tcPr>
            <w:tcW w:w="1216" w:type="dxa"/>
          </w:tcPr>
          <w:p w14:paraId="4E0C4254"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2.05±0.76</w:t>
            </w:r>
          </w:p>
        </w:tc>
        <w:tc>
          <w:tcPr>
            <w:tcW w:w="751" w:type="dxa"/>
          </w:tcPr>
          <w:p w14:paraId="47595C6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0.593</w:t>
            </w:r>
          </w:p>
        </w:tc>
        <w:tc>
          <w:tcPr>
            <w:tcW w:w="868" w:type="dxa"/>
          </w:tcPr>
          <w:p w14:paraId="4A3B4EC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0.620</w:t>
            </w:r>
          </w:p>
        </w:tc>
      </w:tr>
      <w:tr w:rsidR="00AA3C59" w:rsidRPr="00893739" w14:paraId="37FDB70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D9221AA"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Which one do you think is more popular with young people?</w:t>
            </w:r>
          </w:p>
        </w:tc>
        <w:tc>
          <w:tcPr>
            <w:tcW w:w="1394" w:type="dxa"/>
          </w:tcPr>
          <w:p w14:paraId="0A22455C"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5FCBA2A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1417" w:type="dxa"/>
          </w:tcPr>
          <w:p w14:paraId="222BBE6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1.04±0.20</w:t>
            </w:r>
          </w:p>
        </w:tc>
        <w:tc>
          <w:tcPr>
            <w:tcW w:w="1216" w:type="dxa"/>
          </w:tcPr>
          <w:p w14:paraId="0334582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0A277943"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0.826</w:t>
            </w:r>
          </w:p>
        </w:tc>
        <w:tc>
          <w:tcPr>
            <w:tcW w:w="868" w:type="dxa"/>
          </w:tcPr>
          <w:p w14:paraId="2763BAB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0.481</w:t>
            </w:r>
          </w:p>
        </w:tc>
      </w:tr>
      <w:tr w:rsidR="00AA3C59" w:rsidRPr="00893739" w14:paraId="760E277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B62CAD1"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 xml:space="preserve">Which one do you think has more </w:t>
            </w:r>
            <w:r w:rsidRPr="00403B37">
              <w:rPr>
                <w:rFonts w:ascii="Calibri" w:eastAsia="微软雅黑" w:hAnsi="Calibri" w:cs="Calibri"/>
                <w:color w:val="555555"/>
                <w:kern w:val="0"/>
                <w:sz w:val="22"/>
                <w:lang w:bidi="ar"/>
              </w:rPr>
              <w:lastRenderedPageBreak/>
              <w:t>potential for development?</w:t>
            </w:r>
          </w:p>
        </w:tc>
        <w:tc>
          <w:tcPr>
            <w:tcW w:w="1394" w:type="dxa"/>
          </w:tcPr>
          <w:p w14:paraId="380B721E"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lastRenderedPageBreak/>
              <w:t>1.00±null</w:t>
            </w:r>
          </w:p>
        </w:tc>
        <w:tc>
          <w:tcPr>
            <w:tcW w:w="1418" w:type="dxa"/>
          </w:tcPr>
          <w:p w14:paraId="2A25B99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1.29±0.47</w:t>
            </w:r>
          </w:p>
        </w:tc>
        <w:tc>
          <w:tcPr>
            <w:tcW w:w="1417" w:type="dxa"/>
          </w:tcPr>
          <w:p w14:paraId="044DEE1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1.16±0.37</w:t>
            </w:r>
          </w:p>
        </w:tc>
        <w:tc>
          <w:tcPr>
            <w:tcW w:w="1216" w:type="dxa"/>
          </w:tcPr>
          <w:p w14:paraId="3CB4859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1.10±0.31</w:t>
            </w:r>
          </w:p>
        </w:tc>
        <w:tc>
          <w:tcPr>
            <w:tcW w:w="751" w:type="dxa"/>
          </w:tcPr>
          <w:p w14:paraId="7476788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0.979</w:t>
            </w:r>
          </w:p>
        </w:tc>
        <w:tc>
          <w:tcPr>
            <w:tcW w:w="868" w:type="dxa"/>
          </w:tcPr>
          <w:p w14:paraId="7FFBB2F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0.404</w:t>
            </w:r>
          </w:p>
        </w:tc>
      </w:tr>
      <w:tr w:rsidR="00AA3C59" w:rsidRPr="00893739" w14:paraId="433A38E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80CE9CF"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Which option you spend more time every year?</w:t>
            </w:r>
          </w:p>
        </w:tc>
        <w:tc>
          <w:tcPr>
            <w:tcW w:w="1394" w:type="dxa"/>
          </w:tcPr>
          <w:p w14:paraId="42725B2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381ECBE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1.94±1.14</w:t>
            </w:r>
          </w:p>
        </w:tc>
        <w:tc>
          <w:tcPr>
            <w:tcW w:w="1417" w:type="dxa"/>
          </w:tcPr>
          <w:p w14:paraId="1081C26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1.92±1.18</w:t>
            </w:r>
          </w:p>
        </w:tc>
        <w:tc>
          <w:tcPr>
            <w:tcW w:w="1216" w:type="dxa"/>
          </w:tcPr>
          <w:p w14:paraId="5D0C9115"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1.85±1.14</w:t>
            </w:r>
          </w:p>
        </w:tc>
        <w:tc>
          <w:tcPr>
            <w:tcW w:w="751" w:type="dxa"/>
          </w:tcPr>
          <w:p w14:paraId="4626C964"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0.222</w:t>
            </w:r>
          </w:p>
        </w:tc>
        <w:tc>
          <w:tcPr>
            <w:tcW w:w="868" w:type="dxa"/>
          </w:tcPr>
          <w:p w14:paraId="5908D75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0.881</w:t>
            </w:r>
          </w:p>
        </w:tc>
      </w:tr>
      <w:tr w:rsidR="00AA3C59" w:rsidRPr="00893739" w14:paraId="22E2246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2BA5483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What do you think of the current development trend of e-sports?</w:t>
            </w:r>
          </w:p>
        </w:tc>
        <w:tc>
          <w:tcPr>
            <w:tcW w:w="1394" w:type="dxa"/>
          </w:tcPr>
          <w:p w14:paraId="7ED0211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2.00</w:t>
            </w:r>
          </w:p>
        </w:tc>
        <w:tc>
          <w:tcPr>
            <w:tcW w:w="1418" w:type="dxa"/>
          </w:tcPr>
          <w:p w14:paraId="1192A1F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2.12±0.70</w:t>
            </w:r>
          </w:p>
        </w:tc>
        <w:tc>
          <w:tcPr>
            <w:tcW w:w="1417" w:type="dxa"/>
          </w:tcPr>
          <w:p w14:paraId="415D1B9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2.19±0.70</w:t>
            </w:r>
          </w:p>
        </w:tc>
        <w:tc>
          <w:tcPr>
            <w:tcW w:w="1216" w:type="dxa"/>
          </w:tcPr>
          <w:p w14:paraId="2BF8179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1.75±0.64</w:t>
            </w:r>
          </w:p>
        </w:tc>
        <w:tc>
          <w:tcPr>
            <w:tcW w:w="751" w:type="dxa"/>
          </w:tcPr>
          <w:p w14:paraId="67ACF9D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2.470</w:t>
            </w:r>
          </w:p>
        </w:tc>
        <w:tc>
          <w:tcPr>
            <w:tcW w:w="868" w:type="dxa"/>
          </w:tcPr>
          <w:p w14:paraId="71FA1AC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0.063</w:t>
            </w:r>
          </w:p>
        </w:tc>
      </w:tr>
      <w:tr w:rsidR="00AA3C59" w:rsidRPr="00893739" w14:paraId="0FAA531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589C453C"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Do you think e-sports can be sustainable in the future?</w:t>
            </w:r>
          </w:p>
        </w:tc>
        <w:tc>
          <w:tcPr>
            <w:tcW w:w="1394" w:type="dxa"/>
          </w:tcPr>
          <w:p w14:paraId="7E18EE4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1D791D31"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1417" w:type="dxa"/>
          </w:tcPr>
          <w:p w14:paraId="4A6191BB"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1.06±0.23</w:t>
            </w:r>
          </w:p>
        </w:tc>
        <w:tc>
          <w:tcPr>
            <w:tcW w:w="1216" w:type="dxa"/>
          </w:tcPr>
          <w:p w14:paraId="1C207DD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1.00±0.00</w:t>
            </w:r>
          </w:p>
        </w:tc>
        <w:tc>
          <w:tcPr>
            <w:tcW w:w="751" w:type="dxa"/>
          </w:tcPr>
          <w:p w14:paraId="25895357"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0.744</w:t>
            </w:r>
          </w:p>
        </w:tc>
        <w:tc>
          <w:tcPr>
            <w:tcW w:w="868" w:type="dxa"/>
          </w:tcPr>
          <w:p w14:paraId="204EF21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0.527</w:t>
            </w:r>
          </w:p>
        </w:tc>
      </w:tr>
      <w:tr w:rsidR="00AA3C59" w:rsidRPr="00893739" w14:paraId="71140A7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14437BEB"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The playability of the game itself</w:t>
            </w:r>
          </w:p>
        </w:tc>
        <w:tc>
          <w:tcPr>
            <w:tcW w:w="1394" w:type="dxa"/>
          </w:tcPr>
          <w:p w14:paraId="7BF5ADE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1.00±null</w:t>
            </w:r>
          </w:p>
        </w:tc>
        <w:tc>
          <w:tcPr>
            <w:tcW w:w="1418" w:type="dxa"/>
          </w:tcPr>
          <w:p w14:paraId="1B1E48D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1.94±0.90</w:t>
            </w:r>
          </w:p>
        </w:tc>
        <w:tc>
          <w:tcPr>
            <w:tcW w:w="1417" w:type="dxa"/>
          </w:tcPr>
          <w:p w14:paraId="73DD681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1.93±0.80</w:t>
            </w:r>
          </w:p>
        </w:tc>
        <w:tc>
          <w:tcPr>
            <w:tcW w:w="1216" w:type="dxa"/>
          </w:tcPr>
          <w:p w14:paraId="0FEF7AE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2.05±1.00</w:t>
            </w:r>
          </w:p>
        </w:tc>
        <w:tc>
          <w:tcPr>
            <w:tcW w:w="751" w:type="dxa"/>
          </w:tcPr>
          <w:p w14:paraId="714B82AD"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0.555</w:t>
            </w:r>
          </w:p>
        </w:tc>
        <w:tc>
          <w:tcPr>
            <w:tcW w:w="868" w:type="dxa"/>
          </w:tcPr>
          <w:p w14:paraId="78E129F8"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0.645</w:t>
            </w:r>
          </w:p>
        </w:tc>
      </w:tr>
      <w:tr w:rsidR="00AA3C59" w:rsidRPr="00893739" w14:paraId="1E7A375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28E3B0A2"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Capital investment</w:t>
            </w:r>
          </w:p>
        </w:tc>
        <w:tc>
          <w:tcPr>
            <w:tcW w:w="1394" w:type="dxa"/>
          </w:tcPr>
          <w:p w14:paraId="41FC127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7E5E24D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2.18±0.88</w:t>
            </w:r>
          </w:p>
        </w:tc>
        <w:tc>
          <w:tcPr>
            <w:tcW w:w="1417" w:type="dxa"/>
          </w:tcPr>
          <w:p w14:paraId="7CB94238"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2.15±0.81</w:t>
            </w:r>
          </w:p>
        </w:tc>
        <w:tc>
          <w:tcPr>
            <w:tcW w:w="1216" w:type="dxa"/>
          </w:tcPr>
          <w:p w14:paraId="6A2E5BF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2.15±0.93</w:t>
            </w:r>
          </w:p>
        </w:tc>
        <w:tc>
          <w:tcPr>
            <w:tcW w:w="751" w:type="dxa"/>
          </w:tcPr>
          <w:p w14:paraId="0F8C370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0.348</w:t>
            </w:r>
          </w:p>
        </w:tc>
        <w:tc>
          <w:tcPr>
            <w:tcW w:w="868" w:type="dxa"/>
          </w:tcPr>
          <w:p w14:paraId="1126F463"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0.791</w:t>
            </w:r>
          </w:p>
        </w:tc>
      </w:tr>
      <w:tr w:rsidR="00AA3C59" w:rsidRPr="00893739" w14:paraId="3A682DC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51A988A7"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Institutionalization of e-sports</w:t>
            </w:r>
          </w:p>
        </w:tc>
        <w:tc>
          <w:tcPr>
            <w:tcW w:w="1394" w:type="dxa"/>
          </w:tcPr>
          <w:p w14:paraId="6FEC412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558CC192"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1.94±0.75</w:t>
            </w:r>
          </w:p>
        </w:tc>
        <w:tc>
          <w:tcPr>
            <w:tcW w:w="1417" w:type="dxa"/>
          </w:tcPr>
          <w:p w14:paraId="13EAEBA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2.14±0.84</w:t>
            </w:r>
          </w:p>
        </w:tc>
        <w:tc>
          <w:tcPr>
            <w:tcW w:w="1216" w:type="dxa"/>
          </w:tcPr>
          <w:p w14:paraId="365F824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2.10±1.12</w:t>
            </w:r>
          </w:p>
        </w:tc>
        <w:tc>
          <w:tcPr>
            <w:tcW w:w="751" w:type="dxa"/>
          </w:tcPr>
          <w:p w14:paraId="09155CAC"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0.611</w:t>
            </w:r>
          </w:p>
        </w:tc>
        <w:tc>
          <w:tcPr>
            <w:tcW w:w="868" w:type="dxa"/>
          </w:tcPr>
          <w:p w14:paraId="1390F087"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0.608</w:t>
            </w:r>
          </w:p>
        </w:tc>
      </w:tr>
      <w:tr w:rsidR="00AA3C59" w:rsidRPr="00893739" w14:paraId="248A4CD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2292" w:type="dxa"/>
          </w:tcPr>
          <w:p w14:paraId="49B20B9B"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Society needs recognition of e-sports</w:t>
            </w:r>
          </w:p>
        </w:tc>
        <w:tc>
          <w:tcPr>
            <w:tcW w:w="1394" w:type="dxa"/>
          </w:tcPr>
          <w:p w14:paraId="4E7415F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±null 3.00</w:t>
            </w:r>
          </w:p>
        </w:tc>
        <w:tc>
          <w:tcPr>
            <w:tcW w:w="1418" w:type="dxa"/>
          </w:tcPr>
          <w:p w14:paraId="567CA590"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2.00±0.71</w:t>
            </w:r>
          </w:p>
        </w:tc>
        <w:tc>
          <w:tcPr>
            <w:tcW w:w="1417" w:type="dxa"/>
          </w:tcPr>
          <w:p w14:paraId="06E85B8F"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1.93±0.77</w:t>
            </w:r>
          </w:p>
        </w:tc>
        <w:tc>
          <w:tcPr>
            <w:tcW w:w="1216" w:type="dxa"/>
          </w:tcPr>
          <w:p w14:paraId="1B0D330D"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1.90±1.02</w:t>
            </w:r>
          </w:p>
        </w:tc>
        <w:tc>
          <w:tcPr>
            <w:tcW w:w="751" w:type="dxa"/>
          </w:tcPr>
          <w:p w14:paraId="646C32BE"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0.663</w:t>
            </w:r>
          </w:p>
        </w:tc>
        <w:tc>
          <w:tcPr>
            <w:tcW w:w="868" w:type="dxa"/>
          </w:tcPr>
          <w:p w14:paraId="25E385A2" w14:textId="77777777" w:rsidR="00AA3C59" w:rsidRPr="00893739"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0.576</w:t>
            </w:r>
          </w:p>
        </w:tc>
      </w:tr>
      <w:tr w:rsidR="00AA3C59" w:rsidRPr="00893739" w14:paraId="5C0BD81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92" w:type="dxa"/>
          </w:tcPr>
          <w:p w14:paraId="68B22499" w14:textId="77777777" w:rsidR="00AA3C59" w:rsidRPr="00893739" w:rsidRDefault="00AA3C59" w:rsidP="0060461B">
            <w:pPr>
              <w:widowControl/>
              <w:spacing w:line="480" w:lineRule="auto"/>
              <w:rPr>
                <w:rFonts w:ascii="Calibri" w:eastAsia="微软雅黑" w:hAnsi="Calibri" w:cs="Calibri"/>
                <w:color w:val="555555"/>
                <w:sz w:val="22"/>
              </w:rPr>
            </w:pPr>
            <w:r w:rsidRPr="00403B37">
              <w:rPr>
                <w:rFonts w:ascii="Calibri" w:eastAsia="微软雅黑" w:hAnsi="Calibri" w:cs="Calibri"/>
                <w:color w:val="555555"/>
                <w:kern w:val="0"/>
                <w:sz w:val="22"/>
                <w:lang w:bidi="ar"/>
              </w:rPr>
              <w:t xml:space="preserve">Do you think the Institutionalization of e-sports will help it </w:t>
            </w:r>
            <w:r w:rsidRPr="00403B37">
              <w:rPr>
                <w:rFonts w:ascii="Calibri" w:eastAsia="微软雅黑" w:hAnsi="Calibri" w:cs="Calibri"/>
                <w:color w:val="555555"/>
                <w:kern w:val="0"/>
                <w:sz w:val="22"/>
                <w:lang w:bidi="ar"/>
              </w:rPr>
              <w:lastRenderedPageBreak/>
              <w:t>stand the same position with traditional sports?</w:t>
            </w:r>
          </w:p>
        </w:tc>
        <w:tc>
          <w:tcPr>
            <w:tcW w:w="1394" w:type="dxa"/>
          </w:tcPr>
          <w:p w14:paraId="1532FBA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lastRenderedPageBreak/>
              <w:t>1.00±null</w:t>
            </w:r>
          </w:p>
        </w:tc>
        <w:tc>
          <w:tcPr>
            <w:tcW w:w="1418" w:type="dxa"/>
          </w:tcPr>
          <w:p w14:paraId="5FEC984B"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1.35±0.49</w:t>
            </w:r>
          </w:p>
        </w:tc>
        <w:tc>
          <w:tcPr>
            <w:tcW w:w="1417" w:type="dxa"/>
          </w:tcPr>
          <w:p w14:paraId="129B6DA9"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1.28±0.45</w:t>
            </w:r>
          </w:p>
        </w:tc>
        <w:tc>
          <w:tcPr>
            <w:tcW w:w="1216" w:type="dxa"/>
          </w:tcPr>
          <w:p w14:paraId="6FCA9BE5"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1.20±0.41</w:t>
            </w:r>
          </w:p>
        </w:tc>
        <w:tc>
          <w:tcPr>
            <w:tcW w:w="751" w:type="dxa"/>
          </w:tcPr>
          <w:p w14:paraId="4ACBA68A"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0.483</w:t>
            </w:r>
          </w:p>
        </w:tc>
        <w:tc>
          <w:tcPr>
            <w:tcW w:w="868" w:type="dxa"/>
          </w:tcPr>
          <w:p w14:paraId="01C0C9D6" w14:textId="77777777" w:rsidR="00AA3C59" w:rsidRPr="00893739"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893739">
              <w:rPr>
                <w:rFonts w:ascii="Calibri" w:eastAsia="微软雅黑" w:hAnsi="Calibri" w:cs="Calibri"/>
                <w:color w:val="555555"/>
                <w:kern w:val="0"/>
                <w:sz w:val="22"/>
                <w:lang w:bidi="ar"/>
              </w:rPr>
              <w:t>0.695</w:t>
            </w:r>
          </w:p>
        </w:tc>
      </w:tr>
      <w:tr w:rsidR="00AA3C59" w:rsidRPr="00893739" w14:paraId="780C479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9356" w:type="dxa"/>
            <w:gridSpan w:val="7"/>
          </w:tcPr>
          <w:p w14:paraId="4D6D6018" w14:textId="77777777" w:rsidR="00AA3C59" w:rsidRPr="00893739" w:rsidRDefault="00AA3C59" w:rsidP="0060461B">
            <w:pPr>
              <w:widowControl/>
              <w:spacing w:line="480" w:lineRule="auto"/>
              <w:rPr>
                <w:rFonts w:ascii="Calibri" w:eastAsia="宋体" w:hAnsi="Calibri" w:cs="Calibri"/>
                <w:kern w:val="0"/>
                <w:sz w:val="22"/>
              </w:rPr>
            </w:pPr>
            <w:r w:rsidRPr="00893739">
              <w:rPr>
                <w:rFonts w:ascii="Calibri" w:eastAsia="微软雅黑" w:hAnsi="Calibri" w:cs="Calibri"/>
                <w:color w:val="555555"/>
                <w:kern w:val="0"/>
                <w:sz w:val="22"/>
              </w:rPr>
              <w:t>p &lt;0.05** p &lt;0.01</w:t>
            </w:r>
          </w:p>
        </w:tc>
      </w:tr>
    </w:tbl>
    <w:p w14:paraId="0A245C82" w14:textId="77777777" w:rsidR="00AA3C59" w:rsidRPr="00DB0BA3" w:rsidRDefault="00AA3C59" w:rsidP="00AA3C59">
      <w:pPr>
        <w:pStyle w:val="3"/>
        <w:spacing w:line="480" w:lineRule="auto"/>
        <w:rPr>
          <w:rFonts w:ascii="Calibri Light" w:hAnsi="Calibri Light" w:cs="Calibri Light"/>
          <w:b w:val="0"/>
          <w:bCs w:val="0"/>
          <w:color w:val="4472C4" w:themeColor="accent1"/>
          <w:sz w:val="24"/>
          <w:szCs w:val="24"/>
        </w:rPr>
      </w:pPr>
      <w:bookmarkStart w:id="118" w:name="_Toc71147328"/>
      <w:r w:rsidRPr="00DB0BA3">
        <w:rPr>
          <w:rFonts w:ascii="Calibri Light" w:hAnsi="Calibri Light" w:cs="Calibri Light"/>
          <w:b w:val="0"/>
          <w:bCs w:val="0"/>
          <w:color w:val="4472C4" w:themeColor="accent1"/>
          <w:sz w:val="24"/>
          <w:szCs w:val="24"/>
        </w:rPr>
        <w:t>7.5.3 ANOVA Analysis on types of work</w:t>
      </w:r>
      <w:bookmarkEnd w:id="118"/>
    </w:p>
    <w:p w14:paraId="2FFD8E1E"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For ease, the results use numbers to replace the type of work.</w:t>
      </w:r>
    </w:p>
    <w:p w14:paraId="2D41D2CA"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Institutions/staff/government workers = 1</w:t>
      </w:r>
    </w:p>
    <w:p w14:paraId="51406A92"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Professional and technical personnel (teachers, doctors, engineering and technical personnel, writers and other professionals) freelancers = 2</w:t>
      </w:r>
    </w:p>
    <w:p w14:paraId="2F453F0D"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Business person or business manager = 3</w:t>
      </w:r>
    </w:p>
    <w:p w14:paraId="0E90B1AA"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General staff or company employees = 4</w:t>
      </w:r>
    </w:p>
    <w:p w14:paraId="5FFC755D"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Student = 5</w:t>
      </w:r>
    </w:p>
    <w:p w14:paraId="732F49DF"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Self-employed households = 6</w:t>
      </w:r>
    </w:p>
    <w:p w14:paraId="7831EF16"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Freelancer = 7</w:t>
      </w:r>
    </w:p>
    <w:tbl>
      <w:tblPr>
        <w:tblStyle w:val="11"/>
        <w:tblW w:w="9163" w:type="dxa"/>
        <w:tblInd w:w="-147" w:type="dxa"/>
        <w:tblLook w:val="04A0" w:firstRow="1" w:lastRow="0" w:firstColumn="1" w:lastColumn="0" w:noHBand="0" w:noVBand="1"/>
      </w:tblPr>
      <w:tblGrid>
        <w:gridCol w:w="796"/>
        <w:gridCol w:w="983"/>
        <w:gridCol w:w="983"/>
        <w:gridCol w:w="983"/>
        <w:gridCol w:w="983"/>
        <w:gridCol w:w="983"/>
        <w:gridCol w:w="983"/>
        <w:gridCol w:w="983"/>
        <w:gridCol w:w="649"/>
        <w:gridCol w:w="837"/>
      </w:tblGrid>
      <w:tr w:rsidR="00AA3C59" w:rsidRPr="003330FF" w14:paraId="694B8EC5"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163" w:type="dxa"/>
            <w:gridSpan w:val="10"/>
          </w:tcPr>
          <w:p w14:paraId="2EAE2198" w14:textId="77777777" w:rsidR="00AA3C59" w:rsidRPr="003330FF" w:rsidRDefault="00AA3C59" w:rsidP="0060461B">
            <w:pPr>
              <w:widowControl/>
              <w:spacing w:line="480" w:lineRule="auto"/>
              <w:rPr>
                <w:rFonts w:ascii="Calibri" w:eastAsia="微软雅黑" w:hAnsi="Calibri" w:cs="Calibri"/>
                <w:color w:val="333333"/>
                <w:sz w:val="22"/>
              </w:rPr>
            </w:pPr>
            <w:r w:rsidRPr="003330FF">
              <w:rPr>
                <w:rFonts w:ascii="Calibri" w:eastAsia="微软雅黑" w:hAnsi="Calibri" w:cs="Calibri"/>
                <w:color w:val="333333"/>
                <w:kern w:val="0"/>
                <w:sz w:val="22"/>
                <w:lang w:bidi="ar"/>
              </w:rPr>
              <w:t>ANOVA results</w:t>
            </w:r>
          </w:p>
        </w:tc>
      </w:tr>
      <w:tr w:rsidR="00AA3C59" w:rsidRPr="003330FF" w14:paraId="6C24FBF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vMerge w:val="restart"/>
          </w:tcPr>
          <w:p w14:paraId="12B11182" w14:textId="77777777" w:rsidR="00AA3C59" w:rsidRPr="003330FF" w:rsidRDefault="00AA3C59" w:rsidP="0060461B">
            <w:pPr>
              <w:spacing w:line="480" w:lineRule="auto"/>
              <w:rPr>
                <w:rFonts w:ascii="Calibri" w:eastAsia="微软雅黑" w:hAnsi="Calibri" w:cs="Calibri"/>
                <w:color w:val="333333"/>
                <w:sz w:val="22"/>
              </w:rPr>
            </w:pPr>
          </w:p>
        </w:tc>
        <w:tc>
          <w:tcPr>
            <w:tcW w:w="5956" w:type="dxa"/>
            <w:gridSpan w:val="7"/>
          </w:tcPr>
          <w:p w14:paraId="2DF957F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3330FF">
              <w:rPr>
                <w:rFonts w:ascii="Calibri" w:eastAsia="微软雅黑" w:hAnsi="Calibri" w:cs="Calibri"/>
                <w:color w:val="333333"/>
                <w:kern w:val="0"/>
                <w:sz w:val="22"/>
                <w:lang w:bidi="ar"/>
              </w:rPr>
              <w:t>Types of work (average ± standard deviation)</w:t>
            </w:r>
          </w:p>
        </w:tc>
        <w:tc>
          <w:tcPr>
            <w:tcW w:w="599" w:type="dxa"/>
            <w:vMerge w:val="restart"/>
          </w:tcPr>
          <w:p w14:paraId="51B0208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3330FF">
              <w:rPr>
                <w:rFonts w:ascii="Calibri" w:eastAsia="微软雅黑" w:hAnsi="Calibri" w:cs="Calibri"/>
                <w:i/>
                <w:color w:val="333333"/>
                <w:kern w:val="0"/>
                <w:sz w:val="22"/>
                <w:lang w:bidi="ar"/>
              </w:rPr>
              <w:t>F </w:t>
            </w:r>
          </w:p>
        </w:tc>
        <w:tc>
          <w:tcPr>
            <w:tcW w:w="765" w:type="dxa"/>
            <w:vMerge w:val="restart"/>
          </w:tcPr>
          <w:p w14:paraId="6CDCC2A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333333"/>
                <w:sz w:val="22"/>
              </w:rPr>
            </w:pPr>
            <w:r w:rsidRPr="003330FF">
              <w:rPr>
                <w:rFonts w:ascii="Calibri" w:eastAsia="微软雅黑" w:hAnsi="Calibri" w:cs="Calibri"/>
                <w:i/>
                <w:color w:val="333333"/>
                <w:kern w:val="0"/>
                <w:sz w:val="22"/>
                <w:lang w:bidi="ar"/>
              </w:rPr>
              <w:t>p </w:t>
            </w:r>
          </w:p>
        </w:tc>
      </w:tr>
      <w:tr w:rsidR="00AA3C59" w:rsidRPr="003330FF" w14:paraId="0DB78D3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vMerge/>
          </w:tcPr>
          <w:p w14:paraId="61E38859" w14:textId="77777777" w:rsidR="00AA3C59" w:rsidRPr="003330FF" w:rsidRDefault="00AA3C59" w:rsidP="0060461B">
            <w:pPr>
              <w:spacing w:line="480" w:lineRule="auto"/>
              <w:rPr>
                <w:rFonts w:ascii="Calibri" w:eastAsia="微软雅黑" w:hAnsi="Calibri" w:cs="Calibri"/>
                <w:color w:val="333333"/>
                <w:sz w:val="22"/>
              </w:rPr>
            </w:pPr>
          </w:p>
        </w:tc>
        <w:tc>
          <w:tcPr>
            <w:tcW w:w="592" w:type="dxa"/>
          </w:tcPr>
          <w:p w14:paraId="70F2B92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1</w:t>
            </w:r>
            <w:r w:rsidRPr="003330FF">
              <w:rPr>
                <w:rFonts w:ascii="Calibri" w:eastAsia="微软雅黑" w:hAnsi="Calibri" w:cs="Calibri"/>
                <w:color w:val="333333"/>
                <w:kern w:val="0"/>
                <w:sz w:val="22"/>
                <w:lang w:bidi="ar"/>
              </w:rPr>
              <w:t xml:space="preserve"> (n =9)</w:t>
            </w:r>
          </w:p>
        </w:tc>
        <w:tc>
          <w:tcPr>
            <w:tcW w:w="0" w:type="auto"/>
          </w:tcPr>
          <w:p w14:paraId="2AB568C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2 </w:t>
            </w:r>
            <w:r w:rsidRPr="003330FF">
              <w:rPr>
                <w:rFonts w:ascii="Calibri" w:eastAsia="微软雅黑" w:hAnsi="Calibri" w:cs="Calibri"/>
                <w:color w:val="333333"/>
                <w:kern w:val="0"/>
                <w:sz w:val="22"/>
                <w:lang w:bidi="ar"/>
              </w:rPr>
              <w:t>(n =18)</w:t>
            </w:r>
          </w:p>
        </w:tc>
        <w:tc>
          <w:tcPr>
            <w:tcW w:w="0" w:type="auto"/>
          </w:tcPr>
          <w:p w14:paraId="0C80837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3 </w:t>
            </w:r>
            <w:r w:rsidRPr="003330FF">
              <w:rPr>
                <w:rFonts w:ascii="Calibri" w:eastAsia="微软雅黑" w:hAnsi="Calibri" w:cs="Calibri"/>
                <w:color w:val="333333"/>
                <w:kern w:val="0"/>
                <w:sz w:val="22"/>
                <w:lang w:bidi="ar"/>
              </w:rPr>
              <w:t>(n =8)</w:t>
            </w:r>
          </w:p>
        </w:tc>
        <w:tc>
          <w:tcPr>
            <w:tcW w:w="0" w:type="auto"/>
          </w:tcPr>
          <w:p w14:paraId="39402D6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4</w:t>
            </w:r>
            <w:r w:rsidRPr="003330FF">
              <w:rPr>
                <w:rFonts w:ascii="Calibri" w:eastAsia="微软雅黑" w:hAnsi="Calibri" w:cs="Calibri"/>
                <w:color w:val="333333"/>
                <w:kern w:val="0"/>
                <w:sz w:val="22"/>
                <w:lang w:bidi="ar"/>
              </w:rPr>
              <w:t xml:space="preserve"> (n =16)</w:t>
            </w:r>
          </w:p>
        </w:tc>
        <w:tc>
          <w:tcPr>
            <w:tcW w:w="0" w:type="auto"/>
          </w:tcPr>
          <w:p w14:paraId="6E1B3CC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5 </w:t>
            </w:r>
            <w:r w:rsidRPr="003330FF">
              <w:rPr>
                <w:rFonts w:ascii="Calibri" w:eastAsia="微软雅黑" w:hAnsi="Calibri" w:cs="Calibri"/>
                <w:color w:val="333333"/>
                <w:kern w:val="0"/>
                <w:sz w:val="22"/>
                <w:lang w:bidi="ar"/>
              </w:rPr>
              <w:t>(n =146)</w:t>
            </w:r>
          </w:p>
        </w:tc>
        <w:tc>
          <w:tcPr>
            <w:tcW w:w="0" w:type="auto"/>
          </w:tcPr>
          <w:p w14:paraId="25F6C4F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 xml:space="preserve">6 </w:t>
            </w:r>
            <w:r w:rsidRPr="003330FF">
              <w:rPr>
                <w:rFonts w:ascii="Calibri" w:eastAsia="微软雅黑" w:hAnsi="Calibri" w:cs="Calibri"/>
                <w:color w:val="333333"/>
                <w:kern w:val="0"/>
                <w:sz w:val="22"/>
                <w:lang w:bidi="ar"/>
              </w:rPr>
              <w:t>(n =5)</w:t>
            </w:r>
          </w:p>
        </w:tc>
        <w:tc>
          <w:tcPr>
            <w:tcW w:w="0" w:type="auto"/>
          </w:tcPr>
          <w:p w14:paraId="06EF973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r>
              <w:rPr>
                <w:rFonts w:ascii="Calibri" w:eastAsia="微软雅黑" w:hAnsi="Calibri" w:cs="Calibri"/>
                <w:color w:val="333333"/>
                <w:kern w:val="0"/>
                <w:sz w:val="22"/>
                <w:lang w:bidi="ar"/>
              </w:rPr>
              <w:t>7</w:t>
            </w:r>
            <w:r w:rsidRPr="003330FF">
              <w:rPr>
                <w:rFonts w:ascii="Calibri" w:eastAsia="微软雅黑" w:hAnsi="Calibri" w:cs="Calibri"/>
                <w:color w:val="333333"/>
                <w:kern w:val="0"/>
                <w:sz w:val="22"/>
                <w:lang w:bidi="ar"/>
              </w:rPr>
              <w:t xml:space="preserve"> (n =13)</w:t>
            </w:r>
          </w:p>
        </w:tc>
        <w:tc>
          <w:tcPr>
            <w:tcW w:w="599" w:type="dxa"/>
            <w:vMerge/>
          </w:tcPr>
          <w:p w14:paraId="3089F8FF" w14:textId="77777777" w:rsidR="00AA3C59" w:rsidRPr="003330FF"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c>
          <w:tcPr>
            <w:tcW w:w="765" w:type="dxa"/>
            <w:vMerge/>
          </w:tcPr>
          <w:p w14:paraId="38220F73" w14:textId="77777777" w:rsidR="00AA3C59" w:rsidRPr="003330FF"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333333"/>
                <w:sz w:val="22"/>
              </w:rPr>
            </w:pPr>
          </w:p>
        </w:tc>
      </w:tr>
      <w:tr w:rsidR="00AA3C59" w:rsidRPr="003330FF" w14:paraId="7CA94F8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55B03F2E"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Q6</w:t>
            </w:r>
          </w:p>
        </w:tc>
        <w:tc>
          <w:tcPr>
            <w:tcW w:w="592" w:type="dxa"/>
          </w:tcPr>
          <w:p w14:paraId="6574B24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3.89±1.54</w:t>
            </w:r>
          </w:p>
        </w:tc>
        <w:tc>
          <w:tcPr>
            <w:tcW w:w="0" w:type="auto"/>
          </w:tcPr>
          <w:p w14:paraId="48E7730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3.56±1.46</w:t>
            </w:r>
          </w:p>
        </w:tc>
        <w:tc>
          <w:tcPr>
            <w:tcW w:w="0" w:type="auto"/>
          </w:tcPr>
          <w:p w14:paraId="7235BB3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3.63±0.74</w:t>
            </w:r>
          </w:p>
        </w:tc>
        <w:tc>
          <w:tcPr>
            <w:tcW w:w="0" w:type="auto"/>
          </w:tcPr>
          <w:p w14:paraId="125B689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3.88±1.20</w:t>
            </w:r>
          </w:p>
        </w:tc>
        <w:tc>
          <w:tcPr>
            <w:tcW w:w="0" w:type="auto"/>
          </w:tcPr>
          <w:p w14:paraId="57C7892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2.86±1.36</w:t>
            </w:r>
          </w:p>
        </w:tc>
        <w:tc>
          <w:tcPr>
            <w:tcW w:w="0" w:type="auto"/>
          </w:tcPr>
          <w:p w14:paraId="1CE6388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4.20±1.30</w:t>
            </w:r>
          </w:p>
        </w:tc>
        <w:tc>
          <w:tcPr>
            <w:tcW w:w="0" w:type="auto"/>
          </w:tcPr>
          <w:p w14:paraId="47142B5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3.92±1.38</w:t>
            </w:r>
          </w:p>
        </w:tc>
        <w:tc>
          <w:tcPr>
            <w:tcW w:w="599" w:type="dxa"/>
          </w:tcPr>
          <w:p w14:paraId="6BCFE30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4.004</w:t>
            </w:r>
          </w:p>
        </w:tc>
        <w:tc>
          <w:tcPr>
            <w:tcW w:w="765" w:type="dxa"/>
          </w:tcPr>
          <w:p w14:paraId="21455A6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0.001**</w:t>
            </w:r>
          </w:p>
        </w:tc>
      </w:tr>
      <w:tr w:rsidR="00AA3C59" w:rsidRPr="003330FF" w14:paraId="60842EE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65C8D11"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lastRenderedPageBreak/>
              <w:t>Q7</w:t>
            </w:r>
          </w:p>
        </w:tc>
        <w:tc>
          <w:tcPr>
            <w:tcW w:w="592" w:type="dxa"/>
          </w:tcPr>
          <w:p w14:paraId="279C807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1.11±0.33</w:t>
            </w:r>
          </w:p>
        </w:tc>
        <w:tc>
          <w:tcPr>
            <w:tcW w:w="0" w:type="auto"/>
          </w:tcPr>
          <w:p w14:paraId="39F862E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1.11±0.32</w:t>
            </w:r>
          </w:p>
        </w:tc>
        <w:tc>
          <w:tcPr>
            <w:tcW w:w="0" w:type="auto"/>
          </w:tcPr>
          <w:p w14:paraId="08F697A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7723A3F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1.13±0.34</w:t>
            </w:r>
          </w:p>
        </w:tc>
        <w:tc>
          <w:tcPr>
            <w:tcW w:w="0" w:type="auto"/>
          </w:tcPr>
          <w:p w14:paraId="2D557E6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1.14±0.35</w:t>
            </w:r>
          </w:p>
        </w:tc>
        <w:tc>
          <w:tcPr>
            <w:tcW w:w="0" w:type="auto"/>
          </w:tcPr>
          <w:p w14:paraId="43DF79F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6F56707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599" w:type="dxa"/>
          </w:tcPr>
          <w:p w14:paraId="622645F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0.712</w:t>
            </w:r>
          </w:p>
        </w:tc>
        <w:tc>
          <w:tcPr>
            <w:tcW w:w="765" w:type="dxa"/>
          </w:tcPr>
          <w:p w14:paraId="715838B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0.641</w:t>
            </w:r>
          </w:p>
        </w:tc>
      </w:tr>
      <w:tr w:rsidR="00AA3C59" w:rsidRPr="003330FF" w14:paraId="6BD2CAF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4A0821C5"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Q8</w:t>
            </w:r>
          </w:p>
        </w:tc>
        <w:tc>
          <w:tcPr>
            <w:tcW w:w="592" w:type="dxa"/>
          </w:tcPr>
          <w:p w14:paraId="350451D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2.00±0.71</w:t>
            </w:r>
          </w:p>
        </w:tc>
        <w:tc>
          <w:tcPr>
            <w:tcW w:w="0" w:type="auto"/>
          </w:tcPr>
          <w:p w14:paraId="01C485B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2.22±0.55</w:t>
            </w:r>
          </w:p>
        </w:tc>
        <w:tc>
          <w:tcPr>
            <w:tcW w:w="0" w:type="auto"/>
          </w:tcPr>
          <w:p w14:paraId="6B498FF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2.13±0.64</w:t>
            </w:r>
          </w:p>
        </w:tc>
        <w:tc>
          <w:tcPr>
            <w:tcW w:w="0" w:type="auto"/>
          </w:tcPr>
          <w:p w14:paraId="00241D0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1.94±0.44</w:t>
            </w:r>
          </w:p>
        </w:tc>
        <w:tc>
          <w:tcPr>
            <w:tcW w:w="0" w:type="auto"/>
          </w:tcPr>
          <w:p w14:paraId="047B0F9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2.14±0.79</w:t>
            </w:r>
          </w:p>
        </w:tc>
        <w:tc>
          <w:tcPr>
            <w:tcW w:w="0" w:type="auto"/>
          </w:tcPr>
          <w:p w14:paraId="00117FC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2.40±0.55</w:t>
            </w:r>
          </w:p>
        </w:tc>
        <w:tc>
          <w:tcPr>
            <w:tcW w:w="0" w:type="auto"/>
          </w:tcPr>
          <w:p w14:paraId="3A5FC36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1.77±0.83</w:t>
            </w:r>
          </w:p>
        </w:tc>
        <w:tc>
          <w:tcPr>
            <w:tcW w:w="599" w:type="dxa"/>
          </w:tcPr>
          <w:p w14:paraId="06D9273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0.882</w:t>
            </w:r>
          </w:p>
        </w:tc>
        <w:tc>
          <w:tcPr>
            <w:tcW w:w="765" w:type="dxa"/>
          </w:tcPr>
          <w:p w14:paraId="53C29B7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0.509</w:t>
            </w:r>
          </w:p>
        </w:tc>
      </w:tr>
      <w:tr w:rsidR="00AA3C59" w:rsidRPr="003330FF" w14:paraId="7C329F9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10C1626A"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Q9</w:t>
            </w:r>
          </w:p>
        </w:tc>
        <w:tc>
          <w:tcPr>
            <w:tcW w:w="592" w:type="dxa"/>
          </w:tcPr>
          <w:p w14:paraId="65E9399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1.22±0.44</w:t>
            </w:r>
          </w:p>
        </w:tc>
        <w:tc>
          <w:tcPr>
            <w:tcW w:w="0" w:type="auto"/>
          </w:tcPr>
          <w:p w14:paraId="3F5297A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1.33±0.49</w:t>
            </w:r>
          </w:p>
        </w:tc>
        <w:tc>
          <w:tcPr>
            <w:tcW w:w="0" w:type="auto"/>
          </w:tcPr>
          <w:p w14:paraId="5E9137B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1.25±0.46</w:t>
            </w:r>
          </w:p>
        </w:tc>
        <w:tc>
          <w:tcPr>
            <w:tcW w:w="0" w:type="auto"/>
          </w:tcPr>
          <w:p w14:paraId="0414257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1.06±0.25</w:t>
            </w:r>
          </w:p>
        </w:tc>
        <w:tc>
          <w:tcPr>
            <w:tcW w:w="0" w:type="auto"/>
          </w:tcPr>
          <w:p w14:paraId="13EE8EA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1.24±0.43</w:t>
            </w:r>
          </w:p>
        </w:tc>
        <w:tc>
          <w:tcPr>
            <w:tcW w:w="0" w:type="auto"/>
          </w:tcPr>
          <w:p w14:paraId="41E3E55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1.40±0.55</w:t>
            </w:r>
          </w:p>
        </w:tc>
        <w:tc>
          <w:tcPr>
            <w:tcW w:w="0" w:type="auto"/>
          </w:tcPr>
          <w:p w14:paraId="5EE18BA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1.15±0.38</w:t>
            </w:r>
          </w:p>
        </w:tc>
        <w:tc>
          <w:tcPr>
            <w:tcW w:w="599" w:type="dxa"/>
          </w:tcPr>
          <w:p w14:paraId="0DB6573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0.811</w:t>
            </w:r>
          </w:p>
        </w:tc>
        <w:tc>
          <w:tcPr>
            <w:tcW w:w="765" w:type="dxa"/>
          </w:tcPr>
          <w:p w14:paraId="273D780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0.562</w:t>
            </w:r>
          </w:p>
        </w:tc>
      </w:tr>
      <w:tr w:rsidR="00AA3C59" w:rsidRPr="003330FF" w14:paraId="60D4B4D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D20ADFC"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29BF5F76"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w:t>
            </w:r>
            <w:r>
              <w:rPr>
                <w:rFonts w:ascii="Calibri" w:eastAsia="微软雅黑" w:hAnsi="Calibri" w:cs="Calibri"/>
                <w:color w:val="555555"/>
                <w:sz w:val="22"/>
              </w:rPr>
              <w:t>ection 1</w:t>
            </w:r>
          </w:p>
        </w:tc>
        <w:tc>
          <w:tcPr>
            <w:tcW w:w="592" w:type="dxa"/>
          </w:tcPr>
          <w:p w14:paraId="2DBDED3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3.22±1.09</w:t>
            </w:r>
          </w:p>
        </w:tc>
        <w:tc>
          <w:tcPr>
            <w:tcW w:w="0" w:type="auto"/>
          </w:tcPr>
          <w:p w14:paraId="6A42050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3.00±0.97</w:t>
            </w:r>
          </w:p>
        </w:tc>
        <w:tc>
          <w:tcPr>
            <w:tcW w:w="0" w:type="auto"/>
          </w:tcPr>
          <w:p w14:paraId="01C9057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2.88±1.36</w:t>
            </w:r>
          </w:p>
        </w:tc>
        <w:tc>
          <w:tcPr>
            <w:tcW w:w="0" w:type="auto"/>
          </w:tcPr>
          <w:p w14:paraId="17E45B9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2.44±0.89</w:t>
            </w:r>
          </w:p>
        </w:tc>
        <w:tc>
          <w:tcPr>
            <w:tcW w:w="0" w:type="auto"/>
          </w:tcPr>
          <w:p w14:paraId="2E9B494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2.73±1.03</w:t>
            </w:r>
          </w:p>
        </w:tc>
        <w:tc>
          <w:tcPr>
            <w:tcW w:w="0" w:type="auto"/>
          </w:tcPr>
          <w:p w14:paraId="16576FA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2.80±1.48</w:t>
            </w:r>
          </w:p>
        </w:tc>
        <w:tc>
          <w:tcPr>
            <w:tcW w:w="0" w:type="auto"/>
          </w:tcPr>
          <w:p w14:paraId="3363365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2.85±0.99</w:t>
            </w:r>
          </w:p>
        </w:tc>
        <w:tc>
          <w:tcPr>
            <w:tcW w:w="599" w:type="dxa"/>
          </w:tcPr>
          <w:p w14:paraId="00290EF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0.774</w:t>
            </w:r>
          </w:p>
        </w:tc>
        <w:tc>
          <w:tcPr>
            <w:tcW w:w="765" w:type="dxa"/>
          </w:tcPr>
          <w:p w14:paraId="4230AFC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0.591</w:t>
            </w:r>
          </w:p>
        </w:tc>
      </w:tr>
      <w:tr w:rsidR="00AA3C59" w:rsidRPr="003330FF" w14:paraId="539F562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5B2AB03D"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0FB7F1F9"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2</w:t>
            </w:r>
          </w:p>
        </w:tc>
        <w:tc>
          <w:tcPr>
            <w:tcW w:w="592" w:type="dxa"/>
          </w:tcPr>
          <w:p w14:paraId="1ECAA0D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3.11±1.05</w:t>
            </w:r>
          </w:p>
        </w:tc>
        <w:tc>
          <w:tcPr>
            <w:tcW w:w="0" w:type="auto"/>
          </w:tcPr>
          <w:p w14:paraId="5E88571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2.44±0.86</w:t>
            </w:r>
          </w:p>
        </w:tc>
        <w:tc>
          <w:tcPr>
            <w:tcW w:w="0" w:type="auto"/>
          </w:tcPr>
          <w:p w14:paraId="2F817C59"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2.75±0.89</w:t>
            </w:r>
          </w:p>
        </w:tc>
        <w:tc>
          <w:tcPr>
            <w:tcW w:w="0" w:type="auto"/>
          </w:tcPr>
          <w:p w14:paraId="158C334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2.75±0.86</w:t>
            </w:r>
          </w:p>
        </w:tc>
        <w:tc>
          <w:tcPr>
            <w:tcW w:w="0" w:type="auto"/>
          </w:tcPr>
          <w:p w14:paraId="3E97250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2.86±0.93</w:t>
            </w:r>
          </w:p>
        </w:tc>
        <w:tc>
          <w:tcPr>
            <w:tcW w:w="0" w:type="auto"/>
          </w:tcPr>
          <w:p w14:paraId="47750E6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3.00±1.22</w:t>
            </w:r>
          </w:p>
        </w:tc>
        <w:tc>
          <w:tcPr>
            <w:tcW w:w="0" w:type="auto"/>
          </w:tcPr>
          <w:p w14:paraId="70B7805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2.38±1.19</w:t>
            </w:r>
          </w:p>
        </w:tc>
        <w:tc>
          <w:tcPr>
            <w:tcW w:w="599" w:type="dxa"/>
          </w:tcPr>
          <w:p w14:paraId="4AC305B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1.133</w:t>
            </w:r>
          </w:p>
        </w:tc>
        <w:tc>
          <w:tcPr>
            <w:tcW w:w="765" w:type="dxa"/>
          </w:tcPr>
          <w:p w14:paraId="36BEDFE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0.345</w:t>
            </w:r>
          </w:p>
        </w:tc>
      </w:tr>
      <w:tr w:rsidR="00AA3C59" w:rsidRPr="003330FF" w14:paraId="7DDEDC7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22B94F2B"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3A1EEA28"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w:t>
            </w:r>
            <w:r>
              <w:rPr>
                <w:rFonts w:ascii="Calibri" w:eastAsia="微软雅黑" w:hAnsi="Calibri" w:cs="Calibri"/>
                <w:color w:val="555555"/>
                <w:sz w:val="22"/>
              </w:rPr>
              <w:t>ection 3</w:t>
            </w:r>
          </w:p>
        </w:tc>
        <w:tc>
          <w:tcPr>
            <w:tcW w:w="592" w:type="dxa"/>
          </w:tcPr>
          <w:p w14:paraId="4F09C99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3.11±1.36</w:t>
            </w:r>
          </w:p>
        </w:tc>
        <w:tc>
          <w:tcPr>
            <w:tcW w:w="0" w:type="auto"/>
          </w:tcPr>
          <w:p w14:paraId="45875D2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2.83±1.10</w:t>
            </w:r>
          </w:p>
        </w:tc>
        <w:tc>
          <w:tcPr>
            <w:tcW w:w="0" w:type="auto"/>
          </w:tcPr>
          <w:p w14:paraId="750D7CF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2.25±1.04</w:t>
            </w:r>
          </w:p>
        </w:tc>
        <w:tc>
          <w:tcPr>
            <w:tcW w:w="0" w:type="auto"/>
          </w:tcPr>
          <w:p w14:paraId="217F8A0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2.56±0.96</w:t>
            </w:r>
          </w:p>
        </w:tc>
        <w:tc>
          <w:tcPr>
            <w:tcW w:w="0" w:type="auto"/>
          </w:tcPr>
          <w:p w14:paraId="34DF5C9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2.68±1.00</w:t>
            </w:r>
          </w:p>
        </w:tc>
        <w:tc>
          <w:tcPr>
            <w:tcW w:w="0" w:type="auto"/>
          </w:tcPr>
          <w:p w14:paraId="77F057E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2.20±0.84</w:t>
            </w:r>
          </w:p>
        </w:tc>
        <w:tc>
          <w:tcPr>
            <w:tcW w:w="0" w:type="auto"/>
          </w:tcPr>
          <w:p w14:paraId="5A6968E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2.54±1.20</w:t>
            </w:r>
          </w:p>
        </w:tc>
        <w:tc>
          <w:tcPr>
            <w:tcW w:w="599" w:type="dxa"/>
          </w:tcPr>
          <w:p w14:paraId="18EB198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0.811</w:t>
            </w:r>
          </w:p>
        </w:tc>
        <w:tc>
          <w:tcPr>
            <w:tcW w:w="765" w:type="dxa"/>
          </w:tcPr>
          <w:p w14:paraId="0E3E0F5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0.563</w:t>
            </w:r>
          </w:p>
        </w:tc>
      </w:tr>
      <w:tr w:rsidR="00AA3C59" w:rsidRPr="003330FF" w14:paraId="425E454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69BC77A0"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Q10</w:t>
            </w:r>
          </w:p>
          <w:p w14:paraId="7E463087" w14:textId="77777777" w:rsidR="00AA3C59" w:rsidRPr="00000ACA"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4</w:t>
            </w:r>
          </w:p>
        </w:tc>
        <w:tc>
          <w:tcPr>
            <w:tcW w:w="592" w:type="dxa"/>
          </w:tcPr>
          <w:p w14:paraId="65C0B17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2.11±0.93</w:t>
            </w:r>
          </w:p>
        </w:tc>
        <w:tc>
          <w:tcPr>
            <w:tcW w:w="0" w:type="auto"/>
          </w:tcPr>
          <w:p w14:paraId="2C64F6F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2.17±1.20</w:t>
            </w:r>
          </w:p>
        </w:tc>
        <w:tc>
          <w:tcPr>
            <w:tcW w:w="0" w:type="auto"/>
          </w:tcPr>
          <w:p w14:paraId="3863990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2.25±1.28</w:t>
            </w:r>
          </w:p>
        </w:tc>
        <w:tc>
          <w:tcPr>
            <w:tcW w:w="0" w:type="auto"/>
          </w:tcPr>
          <w:p w14:paraId="5FF1A07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2.00±0.82</w:t>
            </w:r>
          </w:p>
        </w:tc>
        <w:tc>
          <w:tcPr>
            <w:tcW w:w="0" w:type="auto"/>
          </w:tcPr>
          <w:p w14:paraId="53A4EA2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2.10±0.92</w:t>
            </w:r>
          </w:p>
        </w:tc>
        <w:tc>
          <w:tcPr>
            <w:tcW w:w="0" w:type="auto"/>
          </w:tcPr>
          <w:p w14:paraId="78B8224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2.40±1.52</w:t>
            </w:r>
          </w:p>
        </w:tc>
        <w:tc>
          <w:tcPr>
            <w:tcW w:w="0" w:type="auto"/>
          </w:tcPr>
          <w:p w14:paraId="4B08C40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2.00±1.08</w:t>
            </w:r>
          </w:p>
        </w:tc>
        <w:tc>
          <w:tcPr>
            <w:tcW w:w="599" w:type="dxa"/>
          </w:tcPr>
          <w:p w14:paraId="2A553BA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0.172</w:t>
            </w:r>
          </w:p>
        </w:tc>
        <w:tc>
          <w:tcPr>
            <w:tcW w:w="765" w:type="dxa"/>
          </w:tcPr>
          <w:p w14:paraId="22DE39D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0.984</w:t>
            </w:r>
          </w:p>
        </w:tc>
      </w:tr>
      <w:tr w:rsidR="00AA3C59" w:rsidRPr="003330FF" w14:paraId="06F1376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594698B"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Q</w:t>
            </w:r>
            <w:r>
              <w:rPr>
                <w:rFonts w:ascii="Calibri" w:eastAsia="微软雅黑" w:hAnsi="Calibri" w:cs="Calibri"/>
                <w:color w:val="555555"/>
                <w:kern w:val="0"/>
                <w:sz w:val="22"/>
                <w:lang w:bidi="ar"/>
              </w:rPr>
              <w:t>11</w:t>
            </w:r>
          </w:p>
        </w:tc>
        <w:tc>
          <w:tcPr>
            <w:tcW w:w="592" w:type="dxa"/>
          </w:tcPr>
          <w:p w14:paraId="19A1CE8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1.11±0.33</w:t>
            </w:r>
          </w:p>
        </w:tc>
        <w:tc>
          <w:tcPr>
            <w:tcW w:w="0" w:type="auto"/>
          </w:tcPr>
          <w:p w14:paraId="6F7D643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1.22±0.43</w:t>
            </w:r>
          </w:p>
        </w:tc>
        <w:tc>
          <w:tcPr>
            <w:tcW w:w="0" w:type="auto"/>
          </w:tcPr>
          <w:p w14:paraId="3879806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1.13±0.35</w:t>
            </w:r>
          </w:p>
        </w:tc>
        <w:tc>
          <w:tcPr>
            <w:tcW w:w="0" w:type="auto"/>
          </w:tcPr>
          <w:p w14:paraId="283F7F6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1.06±0.25</w:t>
            </w:r>
          </w:p>
        </w:tc>
        <w:tc>
          <w:tcPr>
            <w:tcW w:w="0" w:type="auto"/>
          </w:tcPr>
          <w:p w14:paraId="27067A2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1.25±0.44</w:t>
            </w:r>
          </w:p>
        </w:tc>
        <w:tc>
          <w:tcPr>
            <w:tcW w:w="0" w:type="auto"/>
          </w:tcPr>
          <w:p w14:paraId="3E89738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3A20D1F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1.08±0.28</w:t>
            </w:r>
          </w:p>
        </w:tc>
        <w:tc>
          <w:tcPr>
            <w:tcW w:w="599" w:type="dxa"/>
          </w:tcPr>
          <w:p w14:paraId="1823A9C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1.233</w:t>
            </w:r>
          </w:p>
        </w:tc>
        <w:tc>
          <w:tcPr>
            <w:tcW w:w="765" w:type="dxa"/>
          </w:tcPr>
          <w:p w14:paraId="2B340D5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0.290</w:t>
            </w:r>
          </w:p>
        </w:tc>
      </w:tr>
      <w:tr w:rsidR="00AA3C59" w:rsidRPr="003330FF" w14:paraId="2A4409C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6EE707A3"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Q12</w:t>
            </w:r>
          </w:p>
          <w:p w14:paraId="301CF246"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lastRenderedPageBreak/>
              <w:t>S</w:t>
            </w:r>
            <w:r>
              <w:rPr>
                <w:rFonts w:ascii="Calibri" w:eastAsia="微软雅黑" w:hAnsi="Calibri" w:cs="Calibri"/>
                <w:color w:val="555555"/>
                <w:sz w:val="22"/>
              </w:rPr>
              <w:t>ection 1</w:t>
            </w:r>
          </w:p>
        </w:tc>
        <w:tc>
          <w:tcPr>
            <w:tcW w:w="592" w:type="dxa"/>
          </w:tcPr>
          <w:p w14:paraId="61873D39"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lastRenderedPageBreak/>
              <w:t>2.22±0.97</w:t>
            </w:r>
          </w:p>
        </w:tc>
        <w:tc>
          <w:tcPr>
            <w:tcW w:w="0" w:type="auto"/>
          </w:tcPr>
          <w:p w14:paraId="1C448CB9"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2.06±0.94</w:t>
            </w:r>
          </w:p>
        </w:tc>
        <w:tc>
          <w:tcPr>
            <w:tcW w:w="0" w:type="auto"/>
          </w:tcPr>
          <w:p w14:paraId="0CD766F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2.13±1.13</w:t>
            </w:r>
          </w:p>
        </w:tc>
        <w:tc>
          <w:tcPr>
            <w:tcW w:w="0" w:type="auto"/>
          </w:tcPr>
          <w:p w14:paraId="3E957F0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2.00±0.63</w:t>
            </w:r>
          </w:p>
        </w:tc>
        <w:tc>
          <w:tcPr>
            <w:tcW w:w="0" w:type="auto"/>
          </w:tcPr>
          <w:p w14:paraId="0835ED1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1.97±0.79</w:t>
            </w:r>
          </w:p>
        </w:tc>
        <w:tc>
          <w:tcPr>
            <w:tcW w:w="0" w:type="auto"/>
          </w:tcPr>
          <w:p w14:paraId="17D5F0F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1.60±0.89</w:t>
            </w:r>
          </w:p>
        </w:tc>
        <w:tc>
          <w:tcPr>
            <w:tcW w:w="0" w:type="auto"/>
          </w:tcPr>
          <w:p w14:paraId="0588EFA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1.85±0.69</w:t>
            </w:r>
          </w:p>
        </w:tc>
        <w:tc>
          <w:tcPr>
            <w:tcW w:w="599" w:type="dxa"/>
          </w:tcPr>
          <w:p w14:paraId="715E593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0.452</w:t>
            </w:r>
          </w:p>
        </w:tc>
        <w:tc>
          <w:tcPr>
            <w:tcW w:w="765" w:type="dxa"/>
          </w:tcPr>
          <w:p w14:paraId="4B918FB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0.843</w:t>
            </w:r>
          </w:p>
        </w:tc>
      </w:tr>
      <w:tr w:rsidR="00AA3C59" w:rsidRPr="003330FF" w14:paraId="4718297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F37A8AE"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Q12</w:t>
            </w:r>
          </w:p>
          <w:p w14:paraId="654ED414"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2</w:t>
            </w:r>
          </w:p>
        </w:tc>
        <w:tc>
          <w:tcPr>
            <w:tcW w:w="592" w:type="dxa"/>
          </w:tcPr>
          <w:p w14:paraId="1C2AFE4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2.78±1.09</w:t>
            </w:r>
          </w:p>
        </w:tc>
        <w:tc>
          <w:tcPr>
            <w:tcW w:w="0" w:type="auto"/>
          </w:tcPr>
          <w:p w14:paraId="386A8D3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2.39±0.92</w:t>
            </w:r>
          </w:p>
        </w:tc>
        <w:tc>
          <w:tcPr>
            <w:tcW w:w="0" w:type="auto"/>
          </w:tcPr>
          <w:p w14:paraId="6AB753A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2.25±1.04</w:t>
            </w:r>
          </w:p>
        </w:tc>
        <w:tc>
          <w:tcPr>
            <w:tcW w:w="0" w:type="auto"/>
          </w:tcPr>
          <w:p w14:paraId="16106EF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2.00±0.63</w:t>
            </w:r>
          </w:p>
        </w:tc>
        <w:tc>
          <w:tcPr>
            <w:tcW w:w="0" w:type="auto"/>
          </w:tcPr>
          <w:p w14:paraId="0F7D5F3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2.12±0.81</w:t>
            </w:r>
          </w:p>
        </w:tc>
        <w:tc>
          <w:tcPr>
            <w:tcW w:w="0" w:type="auto"/>
          </w:tcPr>
          <w:p w14:paraId="57BA428E"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1.80±0.45</w:t>
            </w:r>
          </w:p>
        </w:tc>
        <w:tc>
          <w:tcPr>
            <w:tcW w:w="0" w:type="auto"/>
          </w:tcPr>
          <w:p w14:paraId="1F98144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2.00±0.71</w:t>
            </w:r>
          </w:p>
        </w:tc>
        <w:tc>
          <w:tcPr>
            <w:tcW w:w="599" w:type="dxa"/>
          </w:tcPr>
          <w:p w14:paraId="284FE28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1.516</w:t>
            </w:r>
          </w:p>
        </w:tc>
        <w:tc>
          <w:tcPr>
            <w:tcW w:w="765" w:type="dxa"/>
          </w:tcPr>
          <w:p w14:paraId="1BB342D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0.174</w:t>
            </w:r>
          </w:p>
        </w:tc>
      </w:tr>
      <w:tr w:rsidR="00AA3C59" w:rsidRPr="003330FF" w14:paraId="73BF2E60"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4FBA1A3" w14:textId="77777777" w:rsidR="00AA3C59" w:rsidRDefault="00AA3C59" w:rsidP="0060461B">
            <w:pPr>
              <w:widowControl/>
              <w:spacing w:line="480" w:lineRule="auto"/>
              <w:rPr>
                <w:rFonts w:ascii="Calibri" w:eastAsia="微软雅黑" w:hAnsi="Calibri" w:cs="Calibri"/>
                <w:b w:val="0"/>
                <w:bCs w:val="0"/>
                <w:color w:val="555555"/>
                <w:sz w:val="22"/>
              </w:rPr>
            </w:pPr>
            <w:r>
              <w:rPr>
                <w:rFonts w:ascii="Calibri" w:eastAsia="微软雅黑" w:hAnsi="Calibri" w:cs="Calibri" w:hint="eastAsia"/>
                <w:color w:val="555555"/>
                <w:sz w:val="22"/>
              </w:rPr>
              <w:t>Q</w:t>
            </w:r>
            <w:r>
              <w:rPr>
                <w:rFonts w:ascii="Calibri" w:eastAsia="微软雅黑" w:hAnsi="Calibri" w:cs="Calibri"/>
                <w:color w:val="555555"/>
                <w:sz w:val="22"/>
              </w:rPr>
              <w:t>12</w:t>
            </w:r>
          </w:p>
          <w:p w14:paraId="447490CE"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w:t>
            </w:r>
            <w:r>
              <w:rPr>
                <w:rFonts w:ascii="Calibri" w:eastAsia="微软雅黑" w:hAnsi="Calibri" w:cs="Calibri"/>
                <w:color w:val="555555"/>
                <w:sz w:val="22"/>
              </w:rPr>
              <w:t>ection 3</w:t>
            </w:r>
          </w:p>
        </w:tc>
        <w:tc>
          <w:tcPr>
            <w:tcW w:w="592" w:type="dxa"/>
          </w:tcPr>
          <w:p w14:paraId="46E3F73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2.33±1.12</w:t>
            </w:r>
          </w:p>
        </w:tc>
        <w:tc>
          <w:tcPr>
            <w:tcW w:w="0" w:type="auto"/>
          </w:tcPr>
          <w:p w14:paraId="328FE4A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2.44±1.15</w:t>
            </w:r>
          </w:p>
        </w:tc>
        <w:tc>
          <w:tcPr>
            <w:tcW w:w="0" w:type="auto"/>
          </w:tcPr>
          <w:p w14:paraId="5543B52E"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2.63±1.51</w:t>
            </w:r>
          </w:p>
        </w:tc>
        <w:tc>
          <w:tcPr>
            <w:tcW w:w="0" w:type="auto"/>
          </w:tcPr>
          <w:p w14:paraId="218A8FB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2.13±1.02</w:t>
            </w:r>
          </w:p>
        </w:tc>
        <w:tc>
          <w:tcPr>
            <w:tcW w:w="0" w:type="auto"/>
          </w:tcPr>
          <w:p w14:paraId="5BB8F9F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2.28±0.78</w:t>
            </w:r>
          </w:p>
        </w:tc>
        <w:tc>
          <w:tcPr>
            <w:tcW w:w="0" w:type="auto"/>
          </w:tcPr>
          <w:p w14:paraId="625A23F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2.20±0.84</w:t>
            </w:r>
          </w:p>
        </w:tc>
        <w:tc>
          <w:tcPr>
            <w:tcW w:w="0" w:type="auto"/>
          </w:tcPr>
          <w:p w14:paraId="37228D2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2.00±0.71</w:t>
            </w:r>
          </w:p>
        </w:tc>
        <w:tc>
          <w:tcPr>
            <w:tcW w:w="599" w:type="dxa"/>
          </w:tcPr>
          <w:p w14:paraId="438DE38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0.627</w:t>
            </w:r>
          </w:p>
        </w:tc>
        <w:tc>
          <w:tcPr>
            <w:tcW w:w="765" w:type="dxa"/>
          </w:tcPr>
          <w:p w14:paraId="355E0A5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0.709</w:t>
            </w:r>
          </w:p>
        </w:tc>
      </w:tr>
      <w:tr w:rsidR="00AA3C59" w:rsidRPr="003330FF" w14:paraId="673C830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8630E5E"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Q12</w:t>
            </w:r>
          </w:p>
          <w:p w14:paraId="5B2AD86E"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kern w:val="0"/>
                <w:sz w:val="22"/>
                <w:lang w:bidi="ar"/>
              </w:rPr>
              <w:t>S</w:t>
            </w:r>
            <w:r>
              <w:rPr>
                <w:rFonts w:ascii="Calibri" w:eastAsia="微软雅黑" w:hAnsi="Calibri" w:cs="Calibri"/>
                <w:color w:val="555555"/>
                <w:kern w:val="0"/>
                <w:sz w:val="22"/>
                <w:lang w:bidi="ar"/>
              </w:rPr>
              <w:t>ection 4</w:t>
            </w:r>
          </w:p>
        </w:tc>
        <w:tc>
          <w:tcPr>
            <w:tcW w:w="592" w:type="dxa"/>
          </w:tcPr>
          <w:p w14:paraId="15BDDB3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2.00±0.87</w:t>
            </w:r>
          </w:p>
        </w:tc>
        <w:tc>
          <w:tcPr>
            <w:tcW w:w="0" w:type="auto"/>
          </w:tcPr>
          <w:p w14:paraId="2F8F8BF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2.28±1.02</w:t>
            </w:r>
          </w:p>
        </w:tc>
        <w:tc>
          <w:tcPr>
            <w:tcW w:w="0" w:type="auto"/>
          </w:tcPr>
          <w:p w14:paraId="30FA864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2.00±1.07</w:t>
            </w:r>
          </w:p>
        </w:tc>
        <w:tc>
          <w:tcPr>
            <w:tcW w:w="0" w:type="auto"/>
          </w:tcPr>
          <w:p w14:paraId="15FD7CE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1.81±0.54</w:t>
            </w:r>
          </w:p>
        </w:tc>
        <w:tc>
          <w:tcPr>
            <w:tcW w:w="0" w:type="auto"/>
          </w:tcPr>
          <w:p w14:paraId="38AD651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2.04±0.93</w:t>
            </w:r>
          </w:p>
        </w:tc>
        <w:tc>
          <w:tcPr>
            <w:tcW w:w="0" w:type="auto"/>
          </w:tcPr>
          <w:p w14:paraId="6F0CD00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2.20±0.84</w:t>
            </w:r>
          </w:p>
        </w:tc>
        <w:tc>
          <w:tcPr>
            <w:tcW w:w="0" w:type="auto"/>
          </w:tcPr>
          <w:p w14:paraId="59960CE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1.69±0.75</w:t>
            </w:r>
          </w:p>
        </w:tc>
        <w:tc>
          <w:tcPr>
            <w:tcW w:w="599" w:type="dxa"/>
          </w:tcPr>
          <w:p w14:paraId="6C7A3B7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0.711</w:t>
            </w:r>
          </w:p>
        </w:tc>
        <w:tc>
          <w:tcPr>
            <w:tcW w:w="765" w:type="dxa"/>
          </w:tcPr>
          <w:p w14:paraId="2847D82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0.641</w:t>
            </w:r>
          </w:p>
        </w:tc>
      </w:tr>
      <w:tr w:rsidR="00AA3C59" w:rsidRPr="003330FF" w14:paraId="154548A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177B46C3"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Q13</w:t>
            </w:r>
          </w:p>
        </w:tc>
        <w:tc>
          <w:tcPr>
            <w:tcW w:w="592" w:type="dxa"/>
          </w:tcPr>
          <w:p w14:paraId="6F56688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60F5CE8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1.06±0.24</w:t>
            </w:r>
          </w:p>
        </w:tc>
        <w:tc>
          <w:tcPr>
            <w:tcW w:w="0" w:type="auto"/>
          </w:tcPr>
          <w:p w14:paraId="5100DAB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28D2CDB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1.06±0.25</w:t>
            </w:r>
          </w:p>
        </w:tc>
        <w:tc>
          <w:tcPr>
            <w:tcW w:w="0" w:type="auto"/>
          </w:tcPr>
          <w:p w14:paraId="3A2A79F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1.05±0.21</w:t>
            </w:r>
          </w:p>
        </w:tc>
        <w:tc>
          <w:tcPr>
            <w:tcW w:w="0" w:type="auto"/>
          </w:tcPr>
          <w:p w14:paraId="0A94B63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061F478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599" w:type="dxa"/>
          </w:tcPr>
          <w:p w14:paraId="7906EC7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0.312</w:t>
            </w:r>
          </w:p>
        </w:tc>
        <w:tc>
          <w:tcPr>
            <w:tcW w:w="765" w:type="dxa"/>
          </w:tcPr>
          <w:p w14:paraId="19A976F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0.930</w:t>
            </w:r>
          </w:p>
        </w:tc>
      </w:tr>
      <w:tr w:rsidR="00AA3C59" w:rsidRPr="003330FF" w14:paraId="0BF2F43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1E002819"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Q14</w:t>
            </w:r>
          </w:p>
        </w:tc>
        <w:tc>
          <w:tcPr>
            <w:tcW w:w="592" w:type="dxa"/>
          </w:tcPr>
          <w:p w14:paraId="070F183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1.33±0.50</w:t>
            </w:r>
          </w:p>
        </w:tc>
        <w:tc>
          <w:tcPr>
            <w:tcW w:w="0" w:type="auto"/>
          </w:tcPr>
          <w:p w14:paraId="69215E6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1.17±0.38</w:t>
            </w:r>
          </w:p>
        </w:tc>
        <w:tc>
          <w:tcPr>
            <w:tcW w:w="0" w:type="auto"/>
          </w:tcPr>
          <w:p w14:paraId="402FA6D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1.25±0.46</w:t>
            </w:r>
          </w:p>
        </w:tc>
        <w:tc>
          <w:tcPr>
            <w:tcW w:w="0" w:type="auto"/>
          </w:tcPr>
          <w:p w14:paraId="7F20E8A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1.13±0.34</w:t>
            </w:r>
          </w:p>
        </w:tc>
        <w:tc>
          <w:tcPr>
            <w:tcW w:w="0" w:type="auto"/>
          </w:tcPr>
          <w:p w14:paraId="2C8B8C9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1.15±0.36</w:t>
            </w:r>
          </w:p>
        </w:tc>
        <w:tc>
          <w:tcPr>
            <w:tcW w:w="0" w:type="auto"/>
          </w:tcPr>
          <w:p w14:paraId="009C6E6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1.40±0.55</w:t>
            </w:r>
          </w:p>
        </w:tc>
        <w:tc>
          <w:tcPr>
            <w:tcW w:w="0" w:type="auto"/>
          </w:tcPr>
          <w:p w14:paraId="0C44CD4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1.08±0.28</w:t>
            </w:r>
          </w:p>
        </w:tc>
        <w:tc>
          <w:tcPr>
            <w:tcW w:w="599" w:type="dxa"/>
          </w:tcPr>
          <w:p w14:paraId="4682C39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0.904</w:t>
            </w:r>
          </w:p>
        </w:tc>
        <w:tc>
          <w:tcPr>
            <w:tcW w:w="765" w:type="dxa"/>
          </w:tcPr>
          <w:p w14:paraId="2195D40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0.493</w:t>
            </w:r>
          </w:p>
        </w:tc>
      </w:tr>
      <w:tr w:rsidR="00AA3C59" w:rsidRPr="003330FF" w14:paraId="3738224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290CC1D"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Q15</w:t>
            </w:r>
          </w:p>
        </w:tc>
        <w:tc>
          <w:tcPr>
            <w:tcW w:w="592" w:type="dxa"/>
          </w:tcPr>
          <w:p w14:paraId="07F322F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1.67±1.12</w:t>
            </w:r>
          </w:p>
        </w:tc>
        <w:tc>
          <w:tcPr>
            <w:tcW w:w="0" w:type="auto"/>
          </w:tcPr>
          <w:p w14:paraId="1592356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1.72±1.02</w:t>
            </w:r>
          </w:p>
        </w:tc>
        <w:tc>
          <w:tcPr>
            <w:tcW w:w="0" w:type="auto"/>
          </w:tcPr>
          <w:p w14:paraId="25188E8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2.75±1.28</w:t>
            </w:r>
          </w:p>
        </w:tc>
        <w:tc>
          <w:tcPr>
            <w:tcW w:w="0" w:type="auto"/>
          </w:tcPr>
          <w:p w14:paraId="3A217A6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1.38±0.62</w:t>
            </w:r>
          </w:p>
        </w:tc>
        <w:tc>
          <w:tcPr>
            <w:tcW w:w="0" w:type="auto"/>
          </w:tcPr>
          <w:p w14:paraId="31615B9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1.97±1.22</w:t>
            </w:r>
          </w:p>
        </w:tc>
        <w:tc>
          <w:tcPr>
            <w:tcW w:w="0" w:type="auto"/>
          </w:tcPr>
          <w:p w14:paraId="7F04227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1.80±1.10</w:t>
            </w:r>
          </w:p>
        </w:tc>
        <w:tc>
          <w:tcPr>
            <w:tcW w:w="0" w:type="auto"/>
          </w:tcPr>
          <w:p w14:paraId="5CAB5BA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1.85±1.14</w:t>
            </w:r>
          </w:p>
        </w:tc>
        <w:tc>
          <w:tcPr>
            <w:tcW w:w="599" w:type="dxa"/>
          </w:tcPr>
          <w:p w14:paraId="34E77AC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1.479</w:t>
            </w:r>
          </w:p>
        </w:tc>
        <w:tc>
          <w:tcPr>
            <w:tcW w:w="765" w:type="dxa"/>
          </w:tcPr>
          <w:p w14:paraId="2F5DA96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0.187</w:t>
            </w:r>
          </w:p>
        </w:tc>
      </w:tr>
      <w:tr w:rsidR="00AA3C59" w:rsidRPr="003330FF" w14:paraId="1F7900C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7F885D3A"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Q16</w:t>
            </w:r>
          </w:p>
        </w:tc>
        <w:tc>
          <w:tcPr>
            <w:tcW w:w="592" w:type="dxa"/>
          </w:tcPr>
          <w:p w14:paraId="2D6D6CF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2.22±0.67</w:t>
            </w:r>
          </w:p>
        </w:tc>
        <w:tc>
          <w:tcPr>
            <w:tcW w:w="0" w:type="auto"/>
          </w:tcPr>
          <w:p w14:paraId="59F8F83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2.22±0.55</w:t>
            </w:r>
          </w:p>
        </w:tc>
        <w:tc>
          <w:tcPr>
            <w:tcW w:w="0" w:type="auto"/>
          </w:tcPr>
          <w:p w14:paraId="3F567B2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2.13±0.64</w:t>
            </w:r>
          </w:p>
        </w:tc>
        <w:tc>
          <w:tcPr>
            <w:tcW w:w="0" w:type="auto"/>
          </w:tcPr>
          <w:p w14:paraId="73BFF4C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1.94±0.57</w:t>
            </w:r>
          </w:p>
        </w:tc>
        <w:tc>
          <w:tcPr>
            <w:tcW w:w="0" w:type="auto"/>
          </w:tcPr>
          <w:p w14:paraId="261DDC5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2.18±0.73</w:t>
            </w:r>
          </w:p>
        </w:tc>
        <w:tc>
          <w:tcPr>
            <w:tcW w:w="0" w:type="auto"/>
          </w:tcPr>
          <w:p w14:paraId="629BE1F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1.80±0.45</w:t>
            </w:r>
          </w:p>
        </w:tc>
        <w:tc>
          <w:tcPr>
            <w:tcW w:w="0" w:type="auto"/>
          </w:tcPr>
          <w:p w14:paraId="1139403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2.00±0.82</w:t>
            </w:r>
          </w:p>
        </w:tc>
        <w:tc>
          <w:tcPr>
            <w:tcW w:w="599" w:type="dxa"/>
          </w:tcPr>
          <w:p w14:paraId="5C6226C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0.635</w:t>
            </w:r>
          </w:p>
        </w:tc>
        <w:tc>
          <w:tcPr>
            <w:tcW w:w="765" w:type="dxa"/>
          </w:tcPr>
          <w:p w14:paraId="3C763FC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0.702</w:t>
            </w:r>
          </w:p>
        </w:tc>
      </w:tr>
      <w:tr w:rsidR="00AA3C59" w:rsidRPr="003330FF" w14:paraId="6C4F4FF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001F52BF"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Q17</w:t>
            </w:r>
          </w:p>
        </w:tc>
        <w:tc>
          <w:tcPr>
            <w:tcW w:w="592" w:type="dxa"/>
          </w:tcPr>
          <w:p w14:paraId="4CB6204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0202560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2EAA74C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1.13±0.35</w:t>
            </w:r>
          </w:p>
        </w:tc>
        <w:tc>
          <w:tcPr>
            <w:tcW w:w="0" w:type="auto"/>
          </w:tcPr>
          <w:p w14:paraId="5C4DC46A"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2E74FF1C"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1.05±0.23</w:t>
            </w:r>
          </w:p>
        </w:tc>
        <w:tc>
          <w:tcPr>
            <w:tcW w:w="0" w:type="auto"/>
          </w:tcPr>
          <w:p w14:paraId="596B9E8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1.00±0.00</w:t>
            </w:r>
          </w:p>
        </w:tc>
        <w:tc>
          <w:tcPr>
            <w:tcW w:w="0" w:type="auto"/>
          </w:tcPr>
          <w:p w14:paraId="10AD743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1.08±0.28</w:t>
            </w:r>
          </w:p>
        </w:tc>
        <w:tc>
          <w:tcPr>
            <w:tcW w:w="599" w:type="dxa"/>
          </w:tcPr>
          <w:p w14:paraId="69502D4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0.649</w:t>
            </w:r>
          </w:p>
        </w:tc>
        <w:tc>
          <w:tcPr>
            <w:tcW w:w="765" w:type="dxa"/>
          </w:tcPr>
          <w:p w14:paraId="43E6120D"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0.691</w:t>
            </w:r>
          </w:p>
        </w:tc>
      </w:tr>
      <w:tr w:rsidR="00AA3C59" w:rsidRPr="003330FF" w14:paraId="1B0B7C5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9BBAF5E"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lastRenderedPageBreak/>
              <w:t>Q18</w:t>
            </w:r>
          </w:p>
          <w:p w14:paraId="70436DB5"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1</w:t>
            </w:r>
          </w:p>
        </w:tc>
        <w:tc>
          <w:tcPr>
            <w:tcW w:w="592" w:type="dxa"/>
          </w:tcPr>
          <w:p w14:paraId="65D49A4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2.22±0.97</w:t>
            </w:r>
          </w:p>
        </w:tc>
        <w:tc>
          <w:tcPr>
            <w:tcW w:w="0" w:type="auto"/>
          </w:tcPr>
          <w:p w14:paraId="2830B5B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2.00±0.91</w:t>
            </w:r>
          </w:p>
        </w:tc>
        <w:tc>
          <w:tcPr>
            <w:tcW w:w="0" w:type="auto"/>
          </w:tcPr>
          <w:p w14:paraId="6FB838B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1.88±1.36</w:t>
            </w:r>
          </w:p>
        </w:tc>
        <w:tc>
          <w:tcPr>
            <w:tcW w:w="0" w:type="auto"/>
          </w:tcPr>
          <w:p w14:paraId="0963F13D"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1.81±0.54</w:t>
            </w:r>
          </w:p>
        </w:tc>
        <w:tc>
          <w:tcPr>
            <w:tcW w:w="0" w:type="auto"/>
          </w:tcPr>
          <w:p w14:paraId="5A2A6C4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1.96±0.82</w:t>
            </w:r>
          </w:p>
        </w:tc>
        <w:tc>
          <w:tcPr>
            <w:tcW w:w="0" w:type="auto"/>
          </w:tcPr>
          <w:p w14:paraId="2888C5B2"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1.60±0.55</w:t>
            </w:r>
          </w:p>
        </w:tc>
        <w:tc>
          <w:tcPr>
            <w:tcW w:w="0" w:type="auto"/>
          </w:tcPr>
          <w:p w14:paraId="221518B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1.69±0.75</w:t>
            </w:r>
          </w:p>
        </w:tc>
        <w:tc>
          <w:tcPr>
            <w:tcW w:w="599" w:type="dxa"/>
          </w:tcPr>
          <w:p w14:paraId="1E617F7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0.599</w:t>
            </w:r>
          </w:p>
        </w:tc>
        <w:tc>
          <w:tcPr>
            <w:tcW w:w="765" w:type="dxa"/>
          </w:tcPr>
          <w:p w14:paraId="1D63DC69"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0.731</w:t>
            </w:r>
          </w:p>
        </w:tc>
      </w:tr>
      <w:tr w:rsidR="00AA3C59" w:rsidRPr="003330FF" w14:paraId="6BEDEF8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22AEDBEC"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Q18</w:t>
            </w:r>
          </w:p>
          <w:p w14:paraId="2937A1EF"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2</w:t>
            </w:r>
          </w:p>
        </w:tc>
        <w:tc>
          <w:tcPr>
            <w:tcW w:w="592" w:type="dxa"/>
          </w:tcPr>
          <w:p w14:paraId="564C265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2.56±1.24</w:t>
            </w:r>
          </w:p>
        </w:tc>
        <w:tc>
          <w:tcPr>
            <w:tcW w:w="0" w:type="auto"/>
          </w:tcPr>
          <w:p w14:paraId="4266B8C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2.28±0.83</w:t>
            </w:r>
          </w:p>
        </w:tc>
        <w:tc>
          <w:tcPr>
            <w:tcW w:w="0" w:type="auto"/>
          </w:tcPr>
          <w:p w14:paraId="79CAC151"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2.00±1.31</w:t>
            </w:r>
          </w:p>
        </w:tc>
        <w:tc>
          <w:tcPr>
            <w:tcW w:w="0" w:type="auto"/>
          </w:tcPr>
          <w:p w14:paraId="72672E4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1.88±0.62</w:t>
            </w:r>
          </w:p>
        </w:tc>
        <w:tc>
          <w:tcPr>
            <w:tcW w:w="0" w:type="auto"/>
          </w:tcPr>
          <w:p w14:paraId="7B66F1FE"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2.18±0.80</w:t>
            </w:r>
          </w:p>
        </w:tc>
        <w:tc>
          <w:tcPr>
            <w:tcW w:w="0" w:type="auto"/>
          </w:tcPr>
          <w:p w14:paraId="375E90E3"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2.20±0.45</w:t>
            </w:r>
          </w:p>
        </w:tc>
        <w:tc>
          <w:tcPr>
            <w:tcW w:w="0" w:type="auto"/>
          </w:tcPr>
          <w:p w14:paraId="41E938C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1.85±0.80</w:t>
            </w:r>
          </w:p>
        </w:tc>
        <w:tc>
          <w:tcPr>
            <w:tcW w:w="599" w:type="dxa"/>
          </w:tcPr>
          <w:p w14:paraId="2B34A5E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1.108</w:t>
            </w:r>
          </w:p>
        </w:tc>
        <w:tc>
          <w:tcPr>
            <w:tcW w:w="765" w:type="dxa"/>
          </w:tcPr>
          <w:p w14:paraId="1DCD66D0"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0.359</w:t>
            </w:r>
          </w:p>
        </w:tc>
      </w:tr>
      <w:tr w:rsidR="00AA3C59" w:rsidRPr="003330FF" w14:paraId="103F4A9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220A460A"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Q18</w:t>
            </w:r>
          </w:p>
          <w:p w14:paraId="7F2DB230"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3</w:t>
            </w:r>
          </w:p>
        </w:tc>
        <w:tc>
          <w:tcPr>
            <w:tcW w:w="592" w:type="dxa"/>
          </w:tcPr>
          <w:p w14:paraId="1719E35C"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2.00±1.12</w:t>
            </w:r>
          </w:p>
        </w:tc>
        <w:tc>
          <w:tcPr>
            <w:tcW w:w="0" w:type="auto"/>
          </w:tcPr>
          <w:p w14:paraId="57340714"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2.17±0.92</w:t>
            </w:r>
          </w:p>
        </w:tc>
        <w:tc>
          <w:tcPr>
            <w:tcW w:w="0" w:type="auto"/>
          </w:tcPr>
          <w:p w14:paraId="02006F2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2.13±1.36</w:t>
            </w:r>
          </w:p>
        </w:tc>
        <w:tc>
          <w:tcPr>
            <w:tcW w:w="0" w:type="auto"/>
          </w:tcPr>
          <w:p w14:paraId="65B3BE78"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2.00±0.82</w:t>
            </w:r>
          </w:p>
        </w:tc>
        <w:tc>
          <w:tcPr>
            <w:tcW w:w="0" w:type="auto"/>
          </w:tcPr>
          <w:p w14:paraId="3B9EE301"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2.18±0.81</w:t>
            </w:r>
          </w:p>
        </w:tc>
        <w:tc>
          <w:tcPr>
            <w:tcW w:w="0" w:type="auto"/>
          </w:tcPr>
          <w:p w14:paraId="59776CF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2.00±1.00</w:t>
            </w:r>
          </w:p>
        </w:tc>
        <w:tc>
          <w:tcPr>
            <w:tcW w:w="0" w:type="auto"/>
          </w:tcPr>
          <w:p w14:paraId="559B0947"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1.69±0.85</w:t>
            </w:r>
          </w:p>
        </w:tc>
        <w:tc>
          <w:tcPr>
            <w:tcW w:w="599" w:type="dxa"/>
          </w:tcPr>
          <w:p w14:paraId="37BFDDA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0.745</w:t>
            </w:r>
          </w:p>
        </w:tc>
        <w:tc>
          <w:tcPr>
            <w:tcW w:w="765" w:type="dxa"/>
          </w:tcPr>
          <w:p w14:paraId="56A843D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0.614</w:t>
            </w:r>
          </w:p>
        </w:tc>
      </w:tr>
      <w:tr w:rsidR="00AA3C59" w:rsidRPr="003330FF" w14:paraId="646FE3A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843" w:type="dxa"/>
          </w:tcPr>
          <w:p w14:paraId="671DB1F6" w14:textId="77777777" w:rsidR="00AA3C59" w:rsidRDefault="00AA3C59" w:rsidP="0060461B">
            <w:pPr>
              <w:widowControl/>
              <w:spacing w:line="480" w:lineRule="auto"/>
              <w:rPr>
                <w:rFonts w:ascii="Calibri" w:eastAsia="微软雅黑" w:hAnsi="Calibri" w:cs="Calibri"/>
                <w:b w:val="0"/>
                <w:bCs w:val="0"/>
                <w:color w:val="555555"/>
                <w:kern w:val="0"/>
                <w:sz w:val="22"/>
                <w:lang w:bidi="ar"/>
              </w:rPr>
            </w:pPr>
            <w:r>
              <w:rPr>
                <w:rFonts w:ascii="Calibri" w:eastAsia="微软雅黑" w:hAnsi="Calibri" w:cs="Calibri"/>
                <w:color w:val="555555"/>
                <w:kern w:val="0"/>
                <w:sz w:val="22"/>
                <w:lang w:bidi="ar"/>
              </w:rPr>
              <w:t>Q18</w:t>
            </w:r>
          </w:p>
          <w:p w14:paraId="79411729"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hint="eastAsia"/>
                <w:color w:val="555555"/>
                <w:sz w:val="22"/>
              </w:rPr>
              <w:t>Section</w:t>
            </w:r>
            <w:r>
              <w:rPr>
                <w:rFonts w:ascii="Calibri" w:eastAsia="微软雅黑" w:hAnsi="Calibri" w:cs="Calibri"/>
                <w:color w:val="555555"/>
                <w:sz w:val="22"/>
              </w:rPr>
              <w:t xml:space="preserve"> 4</w:t>
            </w:r>
          </w:p>
        </w:tc>
        <w:tc>
          <w:tcPr>
            <w:tcW w:w="592" w:type="dxa"/>
          </w:tcPr>
          <w:p w14:paraId="51227635"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2.00±1.22</w:t>
            </w:r>
          </w:p>
        </w:tc>
        <w:tc>
          <w:tcPr>
            <w:tcW w:w="0" w:type="auto"/>
          </w:tcPr>
          <w:p w14:paraId="321DA1E7"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2.06±0.80</w:t>
            </w:r>
          </w:p>
        </w:tc>
        <w:tc>
          <w:tcPr>
            <w:tcW w:w="0" w:type="auto"/>
          </w:tcPr>
          <w:p w14:paraId="35D8DBCF"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2.25±1.39</w:t>
            </w:r>
          </w:p>
        </w:tc>
        <w:tc>
          <w:tcPr>
            <w:tcW w:w="0" w:type="auto"/>
          </w:tcPr>
          <w:p w14:paraId="5B755336"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1.94±0.77</w:t>
            </w:r>
          </w:p>
        </w:tc>
        <w:tc>
          <w:tcPr>
            <w:tcW w:w="0" w:type="auto"/>
          </w:tcPr>
          <w:p w14:paraId="3F06359B"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1.92±0.72</w:t>
            </w:r>
          </w:p>
        </w:tc>
        <w:tc>
          <w:tcPr>
            <w:tcW w:w="0" w:type="auto"/>
          </w:tcPr>
          <w:p w14:paraId="6C433FDE"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2.00±1.00</w:t>
            </w:r>
          </w:p>
        </w:tc>
        <w:tc>
          <w:tcPr>
            <w:tcW w:w="0" w:type="auto"/>
          </w:tcPr>
          <w:p w14:paraId="6AF60934"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1.62±0.77</w:t>
            </w:r>
          </w:p>
        </w:tc>
        <w:tc>
          <w:tcPr>
            <w:tcW w:w="599" w:type="dxa"/>
          </w:tcPr>
          <w:p w14:paraId="7BCBFCE8"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0.652</w:t>
            </w:r>
          </w:p>
        </w:tc>
        <w:tc>
          <w:tcPr>
            <w:tcW w:w="765" w:type="dxa"/>
          </w:tcPr>
          <w:p w14:paraId="5BB25B92" w14:textId="77777777" w:rsidR="00AA3C59" w:rsidRPr="003330FF"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0.688</w:t>
            </w:r>
          </w:p>
        </w:tc>
      </w:tr>
      <w:tr w:rsidR="00AA3C59" w:rsidRPr="003330FF" w14:paraId="664EC5A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43" w:type="dxa"/>
          </w:tcPr>
          <w:p w14:paraId="337D61EC" w14:textId="77777777" w:rsidR="00AA3C59" w:rsidRPr="003330FF" w:rsidRDefault="00AA3C59" w:rsidP="0060461B">
            <w:pPr>
              <w:widowControl/>
              <w:spacing w:line="480" w:lineRule="auto"/>
              <w:rPr>
                <w:rFonts w:ascii="Calibri" w:eastAsia="微软雅黑" w:hAnsi="Calibri" w:cs="Calibri"/>
                <w:color w:val="555555"/>
                <w:sz w:val="22"/>
              </w:rPr>
            </w:pPr>
            <w:r>
              <w:rPr>
                <w:rFonts w:ascii="Calibri" w:eastAsia="微软雅黑" w:hAnsi="Calibri" w:cs="Calibri"/>
                <w:color w:val="555555"/>
                <w:kern w:val="0"/>
                <w:sz w:val="22"/>
                <w:lang w:bidi="ar"/>
              </w:rPr>
              <w:t>Q19</w:t>
            </w:r>
          </w:p>
        </w:tc>
        <w:tc>
          <w:tcPr>
            <w:tcW w:w="592" w:type="dxa"/>
          </w:tcPr>
          <w:p w14:paraId="6C2275EB"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1.11±0.33</w:t>
            </w:r>
          </w:p>
        </w:tc>
        <w:tc>
          <w:tcPr>
            <w:tcW w:w="0" w:type="auto"/>
          </w:tcPr>
          <w:p w14:paraId="0112BAC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1.33±0.49</w:t>
            </w:r>
          </w:p>
        </w:tc>
        <w:tc>
          <w:tcPr>
            <w:tcW w:w="0" w:type="auto"/>
          </w:tcPr>
          <w:p w14:paraId="46930D53"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1.25±0.46</w:t>
            </w:r>
          </w:p>
        </w:tc>
        <w:tc>
          <w:tcPr>
            <w:tcW w:w="0" w:type="auto"/>
          </w:tcPr>
          <w:p w14:paraId="1272FE2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1.25±0.45</w:t>
            </w:r>
          </w:p>
        </w:tc>
        <w:tc>
          <w:tcPr>
            <w:tcW w:w="0" w:type="auto"/>
          </w:tcPr>
          <w:p w14:paraId="608BCFD0"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1.29±0.46</w:t>
            </w:r>
          </w:p>
        </w:tc>
        <w:tc>
          <w:tcPr>
            <w:tcW w:w="0" w:type="auto"/>
          </w:tcPr>
          <w:p w14:paraId="6EB0559F"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1.20±0.45</w:t>
            </w:r>
          </w:p>
        </w:tc>
        <w:tc>
          <w:tcPr>
            <w:tcW w:w="0" w:type="auto"/>
          </w:tcPr>
          <w:p w14:paraId="7DD1A6A6"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1.15±0.38</w:t>
            </w:r>
          </w:p>
        </w:tc>
        <w:tc>
          <w:tcPr>
            <w:tcW w:w="599" w:type="dxa"/>
          </w:tcPr>
          <w:p w14:paraId="6EF3321A"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0.487</w:t>
            </w:r>
          </w:p>
        </w:tc>
        <w:tc>
          <w:tcPr>
            <w:tcW w:w="765" w:type="dxa"/>
          </w:tcPr>
          <w:p w14:paraId="02D5FCC5" w14:textId="77777777" w:rsidR="00AA3C59" w:rsidRPr="003330FF"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Calibri"/>
                <w:color w:val="555555"/>
                <w:sz w:val="22"/>
              </w:rPr>
            </w:pPr>
            <w:r w:rsidRPr="003330FF">
              <w:rPr>
                <w:rFonts w:ascii="Calibri" w:eastAsia="微软雅黑" w:hAnsi="Calibri" w:cs="Calibri"/>
                <w:color w:val="555555"/>
                <w:kern w:val="0"/>
                <w:sz w:val="22"/>
                <w:lang w:bidi="ar"/>
              </w:rPr>
              <w:t>0.818</w:t>
            </w:r>
          </w:p>
        </w:tc>
      </w:tr>
      <w:tr w:rsidR="00AA3C59" w:rsidRPr="003330FF" w14:paraId="7D8EC7A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9163" w:type="dxa"/>
            <w:gridSpan w:val="10"/>
          </w:tcPr>
          <w:p w14:paraId="770107A2" w14:textId="77777777" w:rsidR="00AA3C59" w:rsidRPr="003330FF" w:rsidRDefault="00AA3C59" w:rsidP="0060461B">
            <w:pPr>
              <w:pStyle w:val="aa"/>
              <w:widowControl/>
              <w:spacing w:beforeAutospacing="0" w:afterAutospacing="0" w:line="480" w:lineRule="auto"/>
              <w:jc w:val="both"/>
              <w:rPr>
                <w:rFonts w:ascii="Calibri" w:hAnsi="Calibri" w:cs="Calibri"/>
                <w:sz w:val="22"/>
                <w:szCs w:val="22"/>
              </w:rPr>
            </w:pPr>
            <w:r w:rsidRPr="003330FF">
              <w:rPr>
                <w:rFonts w:ascii="Calibri" w:eastAsia="微软雅黑" w:hAnsi="Calibri" w:cs="Calibri"/>
                <w:color w:val="555555"/>
                <w:sz w:val="22"/>
                <w:szCs w:val="22"/>
              </w:rPr>
              <w:t>p &lt;0.05** p &lt;0.01</w:t>
            </w:r>
          </w:p>
        </w:tc>
      </w:tr>
    </w:tbl>
    <w:p w14:paraId="698DA6BB" w14:textId="77777777" w:rsidR="00AA3C59" w:rsidRPr="003330FF" w:rsidRDefault="00AA3C59" w:rsidP="00AA3C59">
      <w:pPr>
        <w:spacing w:line="480" w:lineRule="auto"/>
        <w:rPr>
          <w:rFonts w:ascii="Calibri" w:hAnsi="Calibri" w:cs="Calibri"/>
          <w:sz w:val="22"/>
        </w:rPr>
      </w:pPr>
      <w:r w:rsidRPr="003330FF">
        <w:rPr>
          <w:rFonts w:ascii="Calibri" w:hAnsi="Calibri" w:cs="Calibri"/>
          <w:sz w:val="22"/>
        </w:rPr>
        <w:br w:type="page"/>
      </w:r>
    </w:p>
    <w:p w14:paraId="7A425123" w14:textId="39D97D18" w:rsidR="00AA3C59" w:rsidRPr="00DB0BA3" w:rsidRDefault="00AA3C59" w:rsidP="00AA3C59">
      <w:pPr>
        <w:pStyle w:val="2"/>
        <w:rPr>
          <w:rFonts w:ascii="Calibri Light" w:hAnsi="Calibri Light" w:cs="Calibri Light"/>
          <w:b w:val="0"/>
          <w:bCs w:val="0"/>
          <w:color w:val="4472C4" w:themeColor="accent1"/>
          <w:sz w:val="28"/>
          <w:szCs w:val="28"/>
        </w:rPr>
      </w:pPr>
      <w:bookmarkStart w:id="119" w:name="_Toc71147329"/>
      <w:r w:rsidRPr="00DB0BA3">
        <w:rPr>
          <w:rFonts w:ascii="Calibri Light" w:hAnsi="Calibri Light" w:cs="Calibri Light"/>
          <w:b w:val="0"/>
          <w:bCs w:val="0"/>
          <w:color w:val="4472C4" w:themeColor="accent1"/>
          <w:sz w:val="28"/>
          <w:szCs w:val="28"/>
        </w:rPr>
        <w:lastRenderedPageBreak/>
        <w:t>7.6 Appendix 6 – Questions Figures</w:t>
      </w:r>
      <w:bookmarkEnd w:id="119"/>
    </w:p>
    <w:p w14:paraId="5D2F998F" w14:textId="77777777" w:rsidR="00AA3C59" w:rsidRPr="00CE1F41" w:rsidRDefault="00AA3C59" w:rsidP="00AA3C59">
      <w:pPr>
        <w:spacing w:line="480" w:lineRule="auto"/>
        <w:rPr>
          <w:rFonts w:ascii="Arial" w:hAnsi="Arial" w:cs="Arial"/>
          <w:sz w:val="24"/>
          <w:szCs w:val="28"/>
        </w:rPr>
      </w:pPr>
      <w:r w:rsidRPr="00CE1F41">
        <w:rPr>
          <w:rFonts w:ascii="Arial" w:hAnsi="Arial" w:cs="Arial"/>
          <w:sz w:val="24"/>
          <w:szCs w:val="28"/>
        </w:rPr>
        <w:t>Basic information</w:t>
      </w:r>
    </w:p>
    <w:tbl>
      <w:tblPr>
        <w:tblStyle w:val="4-5"/>
        <w:tblW w:w="9072" w:type="dxa"/>
        <w:tblLayout w:type="fixed"/>
        <w:tblLook w:val="04A0" w:firstRow="1" w:lastRow="0" w:firstColumn="1" w:lastColumn="0" w:noHBand="0" w:noVBand="1"/>
      </w:tblPr>
      <w:tblGrid>
        <w:gridCol w:w="1097"/>
        <w:gridCol w:w="4290"/>
        <w:gridCol w:w="1134"/>
        <w:gridCol w:w="1134"/>
        <w:gridCol w:w="1417"/>
      </w:tblGrid>
      <w:tr w:rsidR="00AA3C59" w:rsidRPr="00666629" w14:paraId="04266FEB"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72" w:type="dxa"/>
            <w:gridSpan w:val="5"/>
          </w:tcPr>
          <w:p w14:paraId="0622E7E2"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Sample Basic Information</w:t>
            </w:r>
          </w:p>
        </w:tc>
      </w:tr>
      <w:tr w:rsidR="00AA3C59" w:rsidRPr="00666629" w14:paraId="4104585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tcPr>
          <w:p w14:paraId="51A0414B"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 xml:space="preserve">Name of </w:t>
            </w:r>
            <w:r>
              <w:rPr>
                <w:rFonts w:ascii="Calibri" w:hAnsi="Calibri" w:cs="Calibri"/>
                <w:sz w:val="22"/>
              </w:rPr>
              <w:t>question</w:t>
            </w:r>
          </w:p>
        </w:tc>
        <w:tc>
          <w:tcPr>
            <w:tcW w:w="4290" w:type="dxa"/>
          </w:tcPr>
          <w:p w14:paraId="0BF5B98F"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Options</w:t>
            </w:r>
          </w:p>
        </w:tc>
        <w:tc>
          <w:tcPr>
            <w:tcW w:w="1134" w:type="dxa"/>
          </w:tcPr>
          <w:p w14:paraId="6CDC5839"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Frequency </w:t>
            </w:r>
          </w:p>
        </w:tc>
        <w:tc>
          <w:tcPr>
            <w:tcW w:w="1134" w:type="dxa"/>
          </w:tcPr>
          <w:p w14:paraId="5C31622A"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Percentage (%)</w:t>
            </w:r>
          </w:p>
        </w:tc>
        <w:tc>
          <w:tcPr>
            <w:tcW w:w="1417" w:type="dxa"/>
          </w:tcPr>
          <w:p w14:paraId="6D8FCEFB"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Cumulative percentage (%)</w:t>
            </w:r>
          </w:p>
        </w:tc>
      </w:tr>
      <w:tr w:rsidR="00AA3C59" w:rsidRPr="00666629" w14:paraId="79FB4AF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5EBDBD79"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Age</w:t>
            </w:r>
          </w:p>
        </w:tc>
        <w:tc>
          <w:tcPr>
            <w:tcW w:w="4290" w:type="dxa"/>
          </w:tcPr>
          <w:p w14:paraId="301AA9D1"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18-22 years</w:t>
            </w:r>
          </w:p>
        </w:tc>
        <w:tc>
          <w:tcPr>
            <w:tcW w:w="1134" w:type="dxa"/>
          </w:tcPr>
          <w:p w14:paraId="09F18F1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132</w:t>
            </w:r>
          </w:p>
        </w:tc>
        <w:tc>
          <w:tcPr>
            <w:tcW w:w="1134" w:type="dxa"/>
          </w:tcPr>
          <w:p w14:paraId="130C43B9"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61.40</w:t>
            </w:r>
          </w:p>
        </w:tc>
        <w:tc>
          <w:tcPr>
            <w:tcW w:w="1417" w:type="dxa"/>
          </w:tcPr>
          <w:p w14:paraId="588ED12B"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61.40</w:t>
            </w:r>
          </w:p>
        </w:tc>
      </w:tr>
      <w:tr w:rsidR="00AA3C59" w:rsidRPr="00666629" w14:paraId="582FA97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877D899" w14:textId="77777777" w:rsidR="00AA3C59" w:rsidRPr="00F65E93" w:rsidRDefault="00AA3C59" w:rsidP="0060461B">
            <w:pPr>
              <w:spacing w:line="480" w:lineRule="auto"/>
              <w:rPr>
                <w:rFonts w:ascii="Calibri" w:hAnsi="Calibri" w:cs="Calibri"/>
                <w:sz w:val="22"/>
              </w:rPr>
            </w:pPr>
          </w:p>
        </w:tc>
        <w:tc>
          <w:tcPr>
            <w:tcW w:w="4290" w:type="dxa"/>
          </w:tcPr>
          <w:p w14:paraId="68BD2A97"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23-26 years</w:t>
            </w:r>
          </w:p>
        </w:tc>
        <w:tc>
          <w:tcPr>
            <w:tcW w:w="1134" w:type="dxa"/>
          </w:tcPr>
          <w:p w14:paraId="3C17C7DC"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64</w:t>
            </w:r>
          </w:p>
        </w:tc>
        <w:tc>
          <w:tcPr>
            <w:tcW w:w="1134" w:type="dxa"/>
          </w:tcPr>
          <w:p w14:paraId="775B1710"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29.77</w:t>
            </w:r>
          </w:p>
        </w:tc>
        <w:tc>
          <w:tcPr>
            <w:tcW w:w="1417" w:type="dxa"/>
          </w:tcPr>
          <w:p w14:paraId="7C90C056"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91.16</w:t>
            </w:r>
          </w:p>
        </w:tc>
      </w:tr>
      <w:tr w:rsidR="00AA3C59" w:rsidRPr="00666629" w14:paraId="7E62EDA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78413D1" w14:textId="77777777" w:rsidR="00AA3C59" w:rsidRPr="00F65E93" w:rsidRDefault="00AA3C59" w:rsidP="0060461B">
            <w:pPr>
              <w:spacing w:line="480" w:lineRule="auto"/>
              <w:rPr>
                <w:rFonts w:ascii="Calibri" w:hAnsi="Calibri" w:cs="Calibri"/>
                <w:sz w:val="22"/>
              </w:rPr>
            </w:pPr>
          </w:p>
        </w:tc>
        <w:tc>
          <w:tcPr>
            <w:tcW w:w="4290" w:type="dxa"/>
          </w:tcPr>
          <w:p w14:paraId="60F90281"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27-30 years</w:t>
            </w:r>
          </w:p>
        </w:tc>
        <w:tc>
          <w:tcPr>
            <w:tcW w:w="1134" w:type="dxa"/>
          </w:tcPr>
          <w:p w14:paraId="4BE1F6F0"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19</w:t>
            </w:r>
          </w:p>
        </w:tc>
        <w:tc>
          <w:tcPr>
            <w:tcW w:w="1134" w:type="dxa"/>
          </w:tcPr>
          <w:p w14:paraId="36CB3A7E"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8.84</w:t>
            </w:r>
          </w:p>
        </w:tc>
        <w:tc>
          <w:tcPr>
            <w:tcW w:w="1417" w:type="dxa"/>
          </w:tcPr>
          <w:p w14:paraId="2D8FBD6E"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1C166E4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34438DC3"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Gender</w:t>
            </w:r>
          </w:p>
        </w:tc>
        <w:tc>
          <w:tcPr>
            <w:tcW w:w="4290" w:type="dxa"/>
          </w:tcPr>
          <w:p w14:paraId="1EA23BF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Male</w:t>
            </w:r>
          </w:p>
        </w:tc>
        <w:tc>
          <w:tcPr>
            <w:tcW w:w="1134" w:type="dxa"/>
          </w:tcPr>
          <w:p w14:paraId="50E27F0A"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113</w:t>
            </w:r>
          </w:p>
        </w:tc>
        <w:tc>
          <w:tcPr>
            <w:tcW w:w="1134" w:type="dxa"/>
          </w:tcPr>
          <w:p w14:paraId="1C30917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52.56</w:t>
            </w:r>
          </w:p>
        </w:tc>
        <w:tc>
          <w:tcPr>
            <w:tcW w:w="1417" w:type="dxa"/>
          </w:tcPr>
          <w:p w14:paraId="0E48DB6C"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52.56</w:t>
            </w:r>
          </w:p>
        </w:tc>
      </w:tr>
      <w:tr w:rsidR="00AA3C59" w:rsidRPr="00666629" w14:paraId="243B7BE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390EABD" w14:textId="77777777" w:rsidR="00AA3C59" w:rsidRPr="00F65E93" w:rsidRDefault="00AA3C59" w:rsidP="0060461B">
            <w:pPr>
              <w:spacing w:line="480" w:lineRule="auto"/>
              <w:rPr>
                <w:rFonts w:ascii="Calibri" w:hAnsi="Calibri" w:cs="Calibri"/>
                <w:sz w:val="22"/>
              </w:rPr>
            </w:pPr>
          </w:p>
        </w:tc>
        <w:tc>
          <w:tcPr>
            <w:tcW w:w="4290" w:type="dxa"/>
          </w:tcPr>
          <w:p w14:paraId="098A2BCE"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Female</w:t>
            </w:r>
          </w:p>
        </w:tc>
        <w:tc>
          <w:tcPr>
            <w:tcW w:w="1134" w:type="dxa"/>
          </w:tcPr>
          <w:p w14:paraId="14BF3AD5"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102</w:t>
            </w:r>
          </w:p>
        </w:tc>
        <w:tc>
          <w:tcPr>
            <w:tcW w:w="1134" w:type="dxa"/>
          </w:tcPr>
          <w:p w14:paraId="0740AB50"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47.44</w:t>
            </w:r>
          </w:p>
        </w:tc>
        <w:tc>
          <w:tcPr>
            <w:tcW w:w="1417" w:type="dxa"/>
          </w:tcPr>
          <w:p w14:paraId="56F8DCCD"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093E38F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190D98E0"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Highest level</w:t>
            </w:r>
          </w:p>
        </w:tc>
        <w:tc>
          <w:tcPr>
            <w:tcW w:w="4290" w:type="dxa"/>
          </w:tcPr>
          <w:p w14:paraId="39AE8D30"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High school or Specialize Secondary school</w:t>
            </w:r>
          </w:p>
        </w:tc>
        <w:tc>
          <w:tcPr>
            <w:tcW w:w="1134" w:type="dxa"/>
          </w:tcPr>
          <w:p w14:paraId="786B2CAC"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w:t>
            </w:r>
          </w:p>
        </w:tc>
        <w:tc>
          <w:tcPr>
            <w:tcW w:w="1134" w:type="dxa"/>
          </w:tcPr>
          <w:p w14:paraId="429DB23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0.47</w:t>
            </w:r>
          </w:p>
        </w:tc>
        <w:tc>
          <w:tcPr>
            <w:tcW w:w="1417" w:type="dxa"/>
          </w:tcPr>
          <w:p w14:paraId="36CA4823"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0.47</w:t>
            </w:r>
          </w:p>
        </w:tc>
      </w:tr>
      <w:tr w:rsidR="00AA3C59" w:rsidRPr="00666629" w14:paraId="3837506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31D0652" w14:textId="77777777" w:rsidR="00AA3C59" w:rsidRPr="00F65E93" w:rsidRDefault="00AA3C59" w:rsidP="0060461B">
            <w:pPr>
              <w:spacing w:line="480" w:lineRule="auto"/>
              <w:rPr>
                <w:rFonts w:ascii="Calibri" w:hAnsi="Calibri" w:cs="Calibri"/>
                <w:sz w:val="22"/>
              </w:rPr>
            </w:pPr>
          </w:p>
        </w:tc>
        <w:tc>
          <w:tcPr>
            <w:tcW w:w="4290" w:type="dxa"/>
          </w:tcPr>
          <w:p w14:paraId="7B884B68"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Junior college (including junior college)</w:t>
            </w:r>
          </w:p>
        </w:tc>
        <w:tc>
          <w:tcPr>
            <w:tcW w:w="1134" w:type="dxa"/>
          </w:tcPr>
          <w:p w14:paraId="36C1C9E5"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17</w:t>
            </w:r>
          </w:p>
        </w:tc>
        <w:tc>
          <w:tcPr>
            <w:tcW w:w="1134" w:type="dxa"/>
          </w:tcPr>
          <w:p w14:paraId="436B2C6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7.91</w:t>
            </w:r>
          </w:p>
        </w:tc>
        <w:tc>
          <w:tcPr>
            <w:tcW w:w="1417" w:type="dxa"/>
          </w:tcPr>
          <w:p w14:paraId="01947AC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8.37</w:t>
            </w:r>
          </w:p>
        </w:tc>
      </w:tr>
      <w:tr w:rsidR="00AA3C59" w:rsidRPr="00666629" w14:paraId="54785A9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D146206" w14:textId="77777777" w:rsidR="00AA3C59" w:rsidRPr="00F65E93" w:rsidRDefault="00AA3C59" w:rsidP="0060461B">
            <w:pPr>
              <w:spacing w:line="480" w:lineRule="auto"/>
              <w:rPr>
                <w:rFonts w:ascii="Calibri" w:hAnsi="Calibri" w:cs="Calibri"/>
                <w:sz w:val="22"/>
              </w:rPr>
            </w:pPr>
          </w:p>
        </w:tc>
        <w:tc>
          <w:tcPr>
            <w:tcW w:w="4290" w:type="dxa"/>
          </w:tcPr>
          <w:p w14:paraId="520166FB"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Undergraduate (including undergraduate)</w:t>
            </w:r>
          </w:p>
        </w:tc>
        <w:tc>
          <w:tcPr>
            <w:tcW w:w="1134" w:type="dxa"/>
          </w:tcPr>
          <w:p w14:paraId="1AD88D1E"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177</w:t>
            </w:r>
          </w:p>
        </w:tc>
        <w:tc>
          <w:tcPr>
            <w:tcW w:w="1134" w:type="dxa"/>
          </w:tcPr>
          <w:p w14:paraId="00AA7AE3"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82.33</w:t>
            </w:r>
          </w:p>
        </w:tc>
        <w:tc>
          <w:tcPr>
            <w:tcW w:w="1417" w:type="dxa"/>
          </w:tcPr>
          <w:p w14:paraId="273918C7"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90.70</w:t>
            </w:r>
          </w:p>
        </w:tc>
      </w:tr>
      <w:tr w:rsidR="00AA3C59" w:rsidRPr="00666629" w14:paraId="37F0A5D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83939F3" w14:textId="77777777" w:rsidR="00AA3C59" w:rsidRPr="00F65E93" w:rsidRDefault="00AA3C59" w:rsidP="0060461B">
            <w:pPr>
              <w:spacing w:line="480" w:lineRule="auto"/>
              <w:rPr>
                <w:rFonts w:ascii="Calibri" w:hAnsi="Calibri" w:cs="Calibri"/>
                <w:sz w:val="22"/>
              </w:rPr>
            </w:pPr>
          </w:p>
        </w:tc>
        <w:tc>
          <w:tcPr>
            <w:tcW w:w="4290" w:type="dxa"/>
          </w:tcPr>
          <w:p w14:paraId="3670F9A4"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Postgraduate or above</w:t>
            </w:r>
          </w:p>
        </w:tc>
        <w:tc>
          <w:tcPr>
            <w:tcW w:w="1134" w:type="dxa"/>
          </w:tcPr>
          <w:p w14:paraId="2725E4AB"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20</w:t>
            </w:r>
          </w:p>
        </w:tc>
        <w:tc>
          <w:tcPr>
            <w:tcW w:w="1134" w:type="dxa"/>
          </w:tcPr>
          <w:p w14:paraId="73C230A9"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9.30</w:t>
            </w:r>
          </w:p>
        </w:tc>
        <w:tc>
          <w:tcPr>
            <w:tcW w:w="1417" w:type="dxa"/>
          </w:tcPr>
          <w:p w14:paraId="7BD1BA9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1F23645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val="restart"/>
          </w:tcPr>
          <w:p w14:paraId="26175212"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Type of work</w:t>
            </w:r>
          </w:p>
        </w:tc>
        <w:tc>
          <w:tcPr>
            <w:tcW w:w="4290" w:type="dxa"/>
          </w:tcPr>
          <w:p w14:paraId="67B4470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Institutions/staff/government workers</w:t>
            </w:r>
          </w:p>
        </w:tc>
        <w:tc>
          <w:tcPr>
            <w:tcW w:w="1134" w:type="dxa"/>
          </w:tcPr>
          <w:p w14:paraId="0A15536D"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w:t>
            </w:r>
          </w:p>
        </w:tc>
        <w:tc>
          <w:tcPr>
            <w:tcW w:w="1134" w:type="dxa"/>
          </w:tcPr>
          <w:p w14:paraId="6F2E307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4.19</w:t>
            </w:r>
          </w:p>
        </w:tc>
        <w:tc>
          <w:tcPr>
            <w:tcW w:w="1417" w:type="dxa"/>
          </w:tcPr>
          <w:p w14:paraId="5A0579ED"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4.19</w:t>
            </w:r>
          </w:p>
        </w:tc>
      </w:tr>
      <w:tr w:rsidR="00AA3C59" w:rsidRPr="00666629" w14:paraId="4B27458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BCC74DB" w14:textId="77777777" w:rsidR="00AA3C59" w:rsidRPr="00F65E93" w:rsidRDefault="00AA3C59" w:rsidP="0060461B">
            <w:pPr>
              <w:spacing w:line="480" w:lineRule="auto"/>
              <w:rPr>
                <w:rFonts w:ascii="Calibri" w:hAnsi="Calibri" w:cs="Calibri"/>
                <w:sz w:val="22"/>
              </w:rPr>
            </w:pPr>
          </w:p>
        </w:tc>
        <w:tc>
          <w:tcPr>
            <w:tcW w:w="4290" w:type="dxa"/>
          </w:tcPr>
          <w:p w14:paraId="5DABD1F2"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Professional technicians (teachers, doctors, engineers, writers, etc.) freelancers</w:t>
            </w:r>
          </w:p>
        </w:tc>
        <w:tc>
          <w:tcPr>
            <w:tcW w:w="1134" w:type="dxa"/>
          </w:tcPr>
          <w:p w14:paraId="23A20955"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18</w:t>
            </w:r>
          </w:p>
        </w:tc>
        <w:tc>
          <w:tcPr>
            <w:tcW w:w="1134" w:type="dxa"/>
          </w:tcPr>
          <w:p w14:paraId="1A4CC23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8.37</w:t>
            </w:r>
          </w:p>
        </w:tc>
        <w:tc>
          <w:tcPr>
            <w:tcW w:w="1417" w:type="dxa"/>
          </w:tcPr>
          <w:p w14:paraId="0DC49F7D"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12.56</w:t>
            </w:r>
          </w:p>
        </w:tc>
      </w:tr>
      <w:tr w:rsidR="00AA3C59" w:rsidRPr="00666629" w14:paraId="215AFFE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CA2C141" w14:textId="77777777" w:rsidR="00AA3C59" w:rsidRPr="00F65E93" w:rsidRDefault="00AA3C59" w:rsidP="0060461B">
            <w:pPr>
              <w:spacing w:line="480" w:lineRule="auto"/>
              <w:rPr>
                <w:rFonts w:ascii="Calibri" w:hAnsi="Calibri" w:cs="Calibri"/>
                <w:sz w:val="22"/>
              </w:rPr>
            </w:pPr>
          </w:p>
        </w:tc>
        <w:tc>
          <w:tcPr>
            <w:tcW w:w="4290" w:type="dxa"/>
          </w:tcPr>
          <w:p w14:paraId="4ADCAE75"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Business or business manager</w:t>
            </w:r>
          </w:p>
        </w:tc>
        <w:tc>
          <w:tcPr>
            <w:tcW w:w="1134" w:type="dxa"/>
          </w:tcPr>
          <w:p w14:paraId="0F1DA229"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8</w:t>
            </w:r>
          </w:p>
        </w:tc>
        <w:tc>
          <w:tcPr>
            <w:tcW w:w="1134" w:type="dxa"/>
          </w:tcPr>
          <w:p w14:paraId="7EE2C8B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3.72</w:t>
            </w:r>
          </w:p>
        </w:tc>
        <w:tc>
          <w:tcPr>
            <w:tcW w:w="1417" w:type="dxa"/>
          </w:tcPr>
          <w:p w14:paraId="5D3A51A5"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16.28</w:t>
            </w:r>
          </w:p>
        </w:tc>
      </w:tr>
      <w:tr w:rsidR="00AA3C59" w:rsidRPr="00666629" w14:paraId="614A79C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3B174BE1" w14:textId="77777777" w:rsidR="00AA3C59" w:rsidRPr="00F65E93" w:rsidRDefault="00AA3C59" w:rsidP="0060461B">
            <w:pPr>
              <w:spacing w:line="480" w:lineRule="auto"/>
              <w:rPr>
                <w:rFonts w:ascii="Calibri" w:hAnsi="Calibri" w:cs="Calibri"/>
                <w:sz w:val="22"/>
              </w:rPr>
            </w:pPr>
          </w:p>
        </w:tc>
        <w:tc>
          <w:tcPr>
            <w:tcW w:w="4290" w:type="dxa"/>
          </w:tcPr>
          <w:p w14:paraId="07C6DB39"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General staff or company employees</w:t>
            </w:r>
          </w:p>
        </w:tc>
        <w:tc>
          <w:tcPr>
            <w:tcW w:w="1134" w:type="dxa"/>
          </w:tcPr>
          <w:p w14:paraId="72D4BD12"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16</w:t>
            </w:r>
          </w:p>
        </w:tc>
        <w:tc>
          <w:tcPr>
            <w:tcW w:w="1134" w:type="dxa"/>
          </w:tcPr>
          <w:p w14:paraId="6666518D"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7.44</w:t>
            </w:r>
          </w:p>
        </w:tc>
        <w:tc>
          <w:tcPr>
            <w:tcW w:w="1417" w:type="dxa"/>
          </w:tcPr>
          <w:p w14:paraId="7E536B5B"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23.72</w:t>
            </w:r>
          </w:p>
        </w:tc>
      </w:tr>
      <w:tr w:rsidR="00AA3C59" w:rsidRPr="00666629" w14:paraId="2299F36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012F44C8" w14:textId="77777777" w:rsidR="00AA3C59" w:rsidRPr="00F65E93" w:rsidRDefault="00AA3C59" w:rsidP="0060461B">
            <w:pPr>
              <w:spacing w:line="480" w:lineRule="auto"/>
              <w:rPr>
                <w:rFonts w:ascii="Calibri" w:hAnsi="Calibri" w:cs="Calibri"/>
                <w:sz w:val="22"/>
              </w:rPr>
            </w:pPr>
          </w:p>
        </w:tc>
        <w:tc>
          <w:tcPr>
            <w:tcW w:w="4290" w:type="dxa"/>
          </w:tcPr>
          <w:p w14:paraId="0D6E4C9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Students</w:t>
            </w:r>
          </w:p>
        </w:tc>
        <w:tc>
          <w:tcPr>
            <w:tcW w:w="1134" w:type="dxa"/>
          </w:tcPr>
          <w:p w14:paraId="5B7C8BC7"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146</w:t>
            </w:r>
          </w:p>
        </w:tc>
        <w:tc>
          <w:tcPr>
            <w:tcW w:w="1134" w:type="dxa"/>
          </w:tcPr>
          <w:p w14:paraId="540B379B"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67.91</w:t>
            </w:r>
          </w:p>
        </w:tc>
        <w:tc>
          <w:tcPr>
            <w:tcW w:w="1417" w:type="dxa"/>
          </w:tcPr>
          <w:p w14:paraId="4D612374"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91.63</w:t>
            </w:r>
          </w:p>
        </w:tc>
      </w:tr>
      <w:tr w:rsidR="00AA3C59" w:rsidRPr="00666629" w14:paraId="21B8077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071C9815" w14:textId="77777777" w:rsidR="00AA3C59" w:rsidRPr="00F65E93" w:rsidRDefault="00AA3C59" w:rsidP="0060461B">
            <w:pPr>
              <w:spacing w:line="480" w:lineRule="auto"/>
              <w:rPr>
                <w:rFonts w:ascii="Calibri" w:hAnsi="Calibri" w:cs="Calibri"/>
                <w:sz w:val="22"/>
              </w:rPr>
            </w:pPr>
          </w:p>
        </w:tc>
        <w:tc>
          <w:tcPr>
            <w:tcW w:w="4290" w:type="dxa"/>
          </w:tcPr>
          <w:p w14:paraId="6F031E4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Self-employed households</w:t>
            </w:r>
          </w:p>
        </w:tc>
        <w:tc>
          <w:tcPr>
            <w:tcW w:w="1134" w:type="dxa"/>
          </w:tcPr>
          <w:p w14:paraId="65ADF3B8"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5</w:t>
            </w:r>
          </w:p>
        </w:tc>
        <w:tc>
          <w:tcPr>
            <w:tcW w:w="1134" w:type="dxa"/>
          </w:tcPr>
          <w:p w14:paraId="5D6BB6F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2.33</w:t>
            </w:r>
          </w:p>
        </w:tc>
        <w:tc>
          <w:tcPr>
            <w:tcW w:w="1417" w:type="dxa"/>
          </w:tcPr>
          <w:p w14:paraId="08578C8F"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93.95</w:t>
            </w:r>
          </w:p>
        </w:tc>
      </w:tr>
      <w:tr w:rsidR="00AA3C59" w:rsidRPr="00666629" w14:paraId="6733CC7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097" w:type="dxa"/>
            <w:vMerge/>
          </w:tcPr>
          <w:p w14:paraId="2C033EF1" w14:textId="77777777" w:rsidR="00AA3C59" w:rsidRPr="00F65E93" w:rsidRDefault="00AA3C59" w:rsidP="0060461B">
            <w:pPr>
              <w:spacing w:line="480" w:lineRule="auto"/>
              <w:rPr>
                <w:rFonts w:ascii="Calibri" w:hAnsi="Calibri" w:cs="Calibri"/>
                <w:sz w:val="22"/>
              </w:rPr>
            </w:pPr>
          </w:p>
        </w:tc>
        <w:tc>
          <w:tcPr>
            <w:tcW w:w="4290" w:type="dxa"/>
          </w:tcPr>
          <w:p w14:paraId="13926DCF"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Freelance</w:t>
            </w:r>
          </w:p>
        </w:tc>
        <w:tc>
          <w:tcPr>
            <w:tcW w:w="1134" w:type="dxa"/>
          </w:tcPr>
          <w:p w14:paraId="738B51E6"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13</w:t>
            </w:r>
          </w:p>
        </w:tc>
        <w:tc>
          <w:tcPr>
            <w:tcW w:w="1134" w:type="dxa"/>
          </w:tcPr>
          <w:p w14:paraId="42D1CB22"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6.05</w:t>
            </w:r>
          </w:p>
        </w:tc>
        <w:tc>
          <w:tcPr>
            <w:tcW w:w="1417" w:type="dxa"/>
          </w:tcPr>
          <w:p w14:paraId="056AA475" w14:textId="77777777" w:rsidR="00AA3C59" w:rsidRPr="00F65E93" w:rsidRDefault="00AA3C59" w:rsidP="0060461B">
            <w:pPr>
              <w:spacing w:line="48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2"/>
              </w:rPr>
            </w:pPr>
            <w:r w:rsidRPr="00F65E93">
              <w:rPr>
                <w:rFonts w:ascii="Calibri" w:hAnsi="Calibri" w:cs="Calibri"/>
                <w:sz w:val="22"/>
              </w:rPr>
              <w:t>100.00</w:t>
            </w:r>
          </w:p>
        </w:tc>
      </w:tr>
      <w:tr w:rsidR="00AA3C59" w:rsidRPr="00666629" w14:paraId="41E66BA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5387" w:type="dxa"/>
            <w:gridSpan w:val="2"/>
          </w:tcPr>
          <w:p w14:paraId="493787EF" w14:textId="77777777" w:rsidR="00AA3C59" w:rsidRPr="00F65E93" w:rsidRDefault="00AA3C59" w:rsidP="0060461B">
            <w:pPr>
              <w:spacing w:line="480" w:lineRule="auto"/>
              <w:rPr>
                <w:rFonts w:ascii="Calibri" w:hAnsi="Calibri" w:cs="Calibri"/>
                <w:sz w:val="22"/>
              </w:rPr>
            </w:pPr>
            <w:r w:rsidRPr="00F65E93">
              <w:rPr>
                <w:rFonts w:ascii="Calibri" w:hAnsi="Calibri" w:cs="Calibri"/>
                <w:sz w:val="22"/>
              </w:rPr>
              <w:t>Total</w:t>
            </w:r>
          </w:p>
        </w:tc>
        <w:tc>
          <w:tcPr>
            <w:tcW w:w="1134" w:type="dxa"/>
          </w:tcPr>
          <w:p w14:paraId="7266B716"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215</w:t>
            </w:r>
          </w:p>
        </w:tc>
        <w:tc>
          <w:tcPr>
            <w:tcW w:w="1134" w:type="dxa"/>
          </w:tcPr>
          <w:p w14:paraId="698AA9F8"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w:t>
            </w:r>
          </w:p>
        </w:tc>
        <w:tc>
          <w:tcPr>
            <w:tcW w:w="1417" w:type="dxa"/>
          </w:tcPr>
          <w:p w14:paraId="07A78D5A" w14:textId="77777777" w:rsidR="00AA3C59" w:rsidRPr="00F65E93" w:rsidRDefault="00AA3C59" w:rsidP="0060461B">
            <w:pPr>
              <w:spacing w:line="48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2"/>
              </w:rPr>
            </w:pPr>
            <w:r w:rsidRPr="00F65E93">
              <w:rPr>
                <w:rFonts w:ascii="Calibri" w:hAnsi="Calibri" w:cs="Calibri"/>
                <w:sz w:val="22"/>
              </w:rPr>
              <w:t>100.0</w:t>
            </w:r>
          </w:p>
        </w:tc>
      </w:tr>
    </w:tbl>
    <w:p w14:paraId="3FBC6A64" w14:textId="77777777" w:rsidR="00AA3C59" w:rsidRDefault="00AA3C59" w:rsidP="00AA3C59">
      <w:pPr>
        <w:spacing w:line="480" w:lineRule="auto"/>
        <w:rPr>
          <w:rFonts w:ascii="Arial" w:hAnsi="Arial" w:cs="Arial"/>
          <w:sz w:val="22"/>
        </w:rPr>
      </w:pPr>
    </w:p>
    <w:p w14:paraId="3A4A42D0"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Statistics on e-sports</w:t>
      </w:r>
    </w:p>
    <w:tbl>
      <w:tblPr>
        <w:tblStyle w:val="4-5"/>
        <w:tblW w:w="9072" w:type="dxa"/>
        <w:tblInd w:w="-5" w:type="dxa"/>
        <w:tblLook w:val="04A0" w:firstRow="1" w:lastRow="0" w:firstColumn="1" w:lastColumn="0" w:noHBand="0" w:noVBand="1"/>
      </w:tblPr>
      <w:tblGrid>
        <w:gridCol w:w="3132"/>
        <w:gridCol w:w="1753"/>
        <w:gridCol w:w="1174"/>
        <w:gridCol w:w="1285"/>
        <w:gridCol w:w="1728"/>
      </w:tblGrid>
      <w:tr w:rsidR="00AA3C59" w:rsidRPr="00A736B2" w14:paraId="57FCA2CC"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72" w:type="dxa"/>
            <w:gridSpan w:val="5"/>
          </w:tcPr>
          <w:p w14:paraId="4DF20026" w14:textId="77777777" w:rsidR="00AA3C59" w:rsidRPr="00A736B2" w:rsidRDefault="00AA3C59" w:rsidP="0060461B">
            <w:pPr>
              <w:widowControl/>
              <w:spacing w:line="480" w:lineRule="auto"/>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Frequency analysis results</w:t>
            </w:r>
          </w:p>
        </w:tc>
      </w:tr>
      <w:tr w:rsidR="00AA3C59" w:rsidRPr="00A736B2" w14:paraId="0DB7AB1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tcPr>
          <w:p w14:paraId="11FE42A8" w14:textId="77777777" w:rsidR="00AA3C59" w:rsidRPr="00A736B2" w:rsidRDefault="00AA3C59" w:rsidP="0060461B">
            <w:pPr>
              <w:widowControl/>
              <w:spacing w:line="480" w:lineRule="auto"/>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 xml:space="preserve">Name of </w:t>
            </w:r>
            <w:r>
              <w:rPr>
                <w:rFonts w:ascii="Calibri" w:eastAsia="微软雅黑" w:hAnsi="Calibri" w:cs="微软雅黑"/>
                <w:color w:val="333333"/>
                <w:kern w:val="0"/>
                <w:sz w:val="22"/>
                <w:lang w:bidi="ar"/>
              </w:rPr>
              <w:t>question</w:t>
            </w:r>
          </w:p>
        </w:tc>
        <w:tc>
          <w:tcPr>
            <w:tcW w:w="0" w:type="auto"/>
          </w:tcPr>
          <w:p w14:paraId="624FD2A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Options</w:t>
            </w:r>
          </w:p>
        </w:tc>
        <w:tc>
          <w:tcPr>
            <w:tcW w:w="0" w:type="auto"/>
          </w:tcPr>
          <w:p w14:paraId="2B50AC7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Frequency </w:t>
            </w:r>
          </w:p>
        </w:tc>
        <w:tc>
          <w:tcPr>
            <w:tcW w:w="0" w:type="auto"/>
          </w:tcPr>
          <w:p w14:paraId="50F5A86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Percentage (%)</w:t>
            </w:r>
          </w:p>
        </w:tc>
        <w:tc>
          <w:tcPr>
            <w:tcW w:w="1728" w:type="dxa"/>
          </w:tcPr>
          <w:p w14:paraId="7B4B2AD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A736B2">
              <w:rPr>
                <w:rFonts w:ascii="Calibri" w:eastAsia="微软雅黑" w:hAnsi="Calibri" w:cs="微软雅黑"/>
                <w:color w:val="333333"/>
                <w:kern w:val="0"/>
                <w:sz w:val="22"/>
                <w:lang w:bidi="ar"/>
              </w:rPr>
              <w:t>Cumulative percentage (%)</w:t>
            </w:r>
          </w:p>
        </w:tc>
      </w:tr>
      <w:tr w:rsidR="00AA3C59" w:rsidRPr="00A736B2" w14:paraId="23BA54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A2B4654"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How long have you playing E-sports games (any platform)?</w:t>
            </w:r>
          </w:p>
        </w:tc>
        <w:tc>
          <w:tcPr>
            <w:tcW w:w="0" w:type="auto"/>
          </w:tcPr>
          <w:p w14:paraId="4935EE77"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Less than 1 year</w:t>
            </w:r>
          </w:p>
        </w:tc>
        <w:tc>
          <w:tcPr>
            <w:tcW w:w="0" w:type="auto"/>
          </w:tcPr>
          <w:p w14:paraId="350A1EE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35</w:t>
            </w:r>
          </w:p>
        </w:tc>
        <w:tc>
          <w:tcPr>
            <w:tcW w:w="0" w:type="auto"/>
          </w:tcPr>
          <w:p w14:paraId="60513FD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16.28</w:t>
            </w:r>
          </w:p>
        </w:tc>
        <w:tc>
          <w:tcPr>
            <w:tcW w:w="1728" w:type="dxa"/>
          </w:tcPr>
          <w:p w14:paraId="280A06F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16.28</w:t>
            </w:r>
          </w:p>
        </w:tc>
      </w:tr>
      <w:tr w:rsidR="00AA3C59" w:rsidRPr="00A736B2" w14:paraId="733A095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3E41D423"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7E74105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 years</w:t>
            </w:r>
          </w:p>
        </w:tc>
        <w:tc>
          <w:tcPr>
            <w:tcW w:w="0" w:type="auto"/>
          </w:tcPr>
          <w:p w14:paraId="45A3BA5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37</w:t>
            </w:r>
          </w:p>
        </w:tc>
        <w:tc>
          <w:tcPr>
            <w:tcW w:w="0" w:type="auto"/>
          </w:tcPr>
          <w:p w14:paraId="3530624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17.21</w:t>
            </w:r>
          </w:p>
        </w:tc>
        <w:tc>
          <w:tcPr>
            <w:tcW w:w="1728" w:type="dxa"/>
          </w:tcPr>
          <w:p w14:paraId="1C36893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33.49</w:t>
            </w:r>
          </w:p>
        </w:tc>
      </w:tr>
      <w:tr w:rsidR="00AA3C59" w:rsidRPr="00A736B2" w14:paraId="0DCB7D2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48662EC"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028DB04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3-4 years</w:t>
            </w:r>
          </w:p>
        </w:tc>
        <w:tc>
          <w:tcPr>
            <w:tcW w:w="0" w:type="auto"/>
          </w:tcPr>
          <w:p w14:paraId="10B17F8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58</w:t>
            </w:r>
          </w:p>
        </w:tc>
        <w:tc>
          <w:tcPr>
            <w:tcW w:w="0" w:type="auto"/>
          </w:tcPr>
          <w:p w14:paraId="0474F8D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26.98</w:t>
            </w:r>
          </w:p>
        </w:tc>
        <w:tc>
          <w:tcPr>
            <w:tcW w:w="1728" w:type="dxa"/>
          </w:tcPr>
          <w:p w14:paraId="167B287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60.47</w:t>
            </w:r>
          </w:p>
        </w:tc>
      </w:tr>
      <w:tr w:rsidR="00AA3C59" w:rsidRPr="00A736B2" w14:paraId="11C8899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28DE011"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27D9D94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5-6 years</w:t>
            </w:r>
          </w:p>
        </w:tc>
        <w:tc>
          <w:tcPr>
            <w:tcW w:w="0" w:type="auto"/>
          </w:tcPr>
          <w:p w14:paraId="6B7117E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29</w:t>
            </w:r>
          </w:p>
        </w:tc>
        <w:tc>
          <w:tcPr>
            <w:tcW w:w="0" w:type="auto"/>
          </w:tcPr>
          <w:p w14:paraId="6CAE47E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13.49</w:t>
            </w:r>
          </w:p>
        </w:tc>
        <w:tc>
          <w:tcPr>
            <w:tcW w:w="1728" w:type="dxa"/>
          </w:tcPr>
          <w:p w14:paraId="7509BDF0"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73.95</w:t>
            </w:r>
          </w:p>
        </w:tc>
      </w:tr>
      <w:tr w:rsidR="00AA3C59" w:rsidRPr="00A736B2" w14:paraId="0E7205F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5541564"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15C5708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 years and above</w:t>
            </w:r>
          </w:p>
        </w:tc>
        <w:tc>
          <w:tcPr>
            <w:tcW w:w="0" w:type="auto"/>
          </w:tcPr>
          <w:p w14:paraId="5279A9C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56</w:t>
            </w:r>
          </w:p>
        </w:tc>
        <w:tc>
          <w:tcPr>
            <w:tcW w:w="0" w:type="auto"/>
          </w:tcPr>
          <w:p w14:paraId="20740C5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26.05</w:t>
            </w:r>
          </w:p>
        </w:tc>
        <w:tc>
          <w:tcPr>
            <w:tcW w:w="1728" w:type="dxa"/>
          </w:tcPr>
          <w:p w14:paraId="1F0B456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1872CAA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475B9924"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Do you think e-sports is a sport?</w:t>
            </w:r>
          </w:p>
        </w:tc>
        <w:tc>
          <w:tcPr>
            <w:tcW w:w="0" w:type="auto"/>
          </w:tcPr>
          <w:p w14:paraId="200ECDB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Yes</w:t>
            </w:r>
          </w:p>
        </w:tc>
        <w:tc>
          <w:tcPr>
            <w:tcW w:w="0" w:type="auto"/>
          </w:tcPr>
          <w:p w14:paraId="72F61AC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189</w:t>
            </w:r>
          </w:p>
        </w:tc>
        <w:tc>
          <w:tcPr>
            <w:tcW w:w="0" w:type="auto"/>
          </w:tcPr>
          <w:p w14:paraId="666E1A7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87.91</w:t>
            </w:r>
          </w:p>
        </w:tc>
        <w:tc>
          <w:tcPr>
            <w:tcW w:w="1728" w:type="dxa"/>
          </w:tcPr>
          <w:p w14:paraId="28F9F68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87.91</w:t>
            </w:r>
          </w:p>
        </w:tc>
      </w:tr>
      <w:tr w:rsidR="00AA3C59" w:rsidRPr="00A736B2" w14:paraId="46E1C58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06D5DC1D"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5569FDC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No</w:t>
            </w:r>
          </w:p>
        </w:tc>
        <w:tc>
          <w:tcPr>
            <w:tcW w:w="0" w:type="auto"/>
          </w:tcPr>
          <w:p w14:paraId="5E39B2C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w:t>
            </w:r>
          </w:p>
        </w:tc>
        <w:tc>
          <w:tcPr>
            <w:tcW w:w="0" w:type="auto"/>
          </w:tcPr>
          <w:p w14:paraId="668D57C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12.09</w:t>
            </w:r>
          </w:p>
        </w:tc>
        <w:tc>
          <w:tcPr>
            <w:tcW w:w="1728" w:type="dxa"/>
          </w:tcPr>
          <w:p w14:paraId="576E8B4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2CBEA29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E64E394"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Do you think the development of e-sports is important?</w:t>
            </w:r>
          </w:p>
        </w:tc>
        <w:tc>
          <w:tcPr>
            <w:tcW w:w="0" w:type="auto"/>
          </w:tcPr>
          <w:p w14:paraId="5F7B7C6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Very important</w:t>
            </w:r>
          </w:p>
        </w:tc>
        <w:tc>
          <w:tcPr>
            <w:tcW w:w="0" w:type="auto"/>
          </w:tcPr>
          <w:p w14:paraId="1F6175B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37</w:t>
            </w:r>
          </w:p>
        </w:tc>
        <w:tc>
          <w:tcPr>
            <w:tcW w:w="0" w:type="auto"/>
          </w:tcPr>
          <w:p w14:paraId="78EE64B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17.21</w:t>
            </w:r>
          </w:p>
        </w:tc>
        <w:tc>
          <w:tcPr>
            <w:tcW w:w="1728" w:type="dxa"/>
          </w:tcPr>
          <w:p w14:paraId="6C9BB6BF"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17.21</w:t>
            </w:r>
          </w:p>
        </w:tc>
      </w:tr>
      <w:tr w:rsidR="00AA3C59" w:rsidRPr="00A736B2" w14:paraId="0B29474C"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28714A29"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1D36DAA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Important</w:t>
            </w:r>
          </w:p>
        </w:tc>
        <w:tc>
          <w:tcPr>
            <w:tcW w:w="0" w:type="auto"/>
          </w:tcPr>
          <w:p w14:paraId="5C6F887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126</w:t>
            </w:r>
          </w:p>
        </w:tc>
        <w:tc>
          <w:tcPr>
            <w:tcW w:w="0" w:type="auto"/>
          </w:tcPr>
          <w:p w14:paraId="3DD24B57"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58.60</w:t>
            </w:r>
          </w:p>
        </w:tc>
        <w:tc>
          <w:tcPr>
            <w:tcW w:w="1728" w:type="dxa"/>
          </w:tcPr>
          <w:p w14:paraId="47A11ED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75.81</w:t>
            </w:r>
          </w:p>
        </w:tc>
      </w:tr>
      <w:tr w:rsidR="00AA3C59" w:rsidRPr="00A736B2" w14:paraId="5BD8C27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49A0E7A1"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3CE2EE1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Neutral</w:t>
            </w:r>
          </w:p>
        </w:tc>
        <w:tc>
          <w:tcPr>
            <w:tcW w:w="0" w:type="auto"/>
          </w:tcPr>
          <w:p w14:paraId="68D4EA0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45</w:t>
            </w:r>
          </w:p>
        </w:tc>
        <w:tc>
          <w:tcPr>
            <w:tcW w:w="0" w:type="auto"/>
          </w:tcPr>
          <w:p w14:paraId="4B240509"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20.93</w:t>
            </w:r>
          </w:p>
        </w:tc>
        <w:tc>
          <w:tcPr>
            <w:tcW w:w="1728" w:type="dxa"/>
          </w:tcPr>
          <w:p w14:paraId="3FE1FDF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96.74</w:t>
            </w:r>
          </w:p>
        </w:tc>
      </w:tr>
      <w:tr w:rsidR="00AA3C59" w:rsidRPr="00A736B2" w14:paraId="55B9C40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25A887D3"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4D6F7F8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Un</w:t>
            </w:r>
            <w:r w:rsidRPr="00A736B2">
              <w:rPr>
                <w:rFonts w:ascii="Calibri" w:eastAsia="微软雅黑" w:hAnsi="Calibri" w:cs="微软雅黑"/>
                <w:color w:val="555555"/>
                <w:kern w:val="0"/>
                <w:sz w:val="22"/>
                <w:lang w:bidi="ar"/>
              </w:rPr>
              <w:t>important</w:t>
            </w:r>
          </w:p>
        </w:tc>
        <w:tc>
          <w:tcPr>
            <w:tcW w:w="0" w:type="auto"/>
          </w:tcPr>
          <w:p w14:paraId="497BF14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32E4E49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1222A25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99.07</w:t>
            </w:r>
          </w:p>
        </w:tc>
      </w:tr>
      <w:tr w:rsidR="00AA3C59" w:rsidRPr="00A736B2" w14:paraId="005F71B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2A15E9C"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13B7775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Very unimportant</w:t>
            </w:r>
          </w:p>
        </w:tc>
        <w:tc>
          <w:tcPr>
            <w:tcW w:w="0" w:type="auto"/>
          </w:tcPr>
          <w:p w14:paraId="006B0BD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w:t>
            </w:r>
          </w:p>
        </w:tc>
        <w:tc>
          <w:tcPr>
            <w:tcW w:w="0" w:type="auto"/>
          </w:tcPr>
          <w:p w14:paraId="25B1336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0.93</w:t>
            </w:r>
          </w:p>
        </w:tc>
        <w:tc>
          <w:tcPr>
            <w:tcW w:w="1728" w:type="dxa"/>
          </w:tcPr>
          <w:p w14:paraId="1A0D040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2EF55AE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689974E5"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lastRenderedPageBreak/>
              <w:t>Do you think e-sports should be institutionalized like traditional sports?</w:t>
            </w:r>
          </w:p>
        </w:tc>
        <w:tc>
          <w:tcPr>
            <w:tcW w:w="0" w:type="auto"/>
          </w:tcPr>
          <w:p w14:paraId="6226525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Agree</w:t>
            </w:r>
          </w:p>
        </w:tc>
        <w:tc>
          <w:tcPr>
            <w:tcW w:w="0" w:type="auto"/>
          </w:tcPr>
          <w:p w14:paraId="7332B02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165</w:t>
            </w:r>
          </w:p>
        </w:tc>
        <w:tc>
          <w:tcPr>
            <w:tcW w:w="0" w:type="auto"/>
          </w:tcPr>
          <w:p w14:paraId="7A9D618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76.74</w:t>
            </w:r>
          </w:p>
        </w:tc>
        <w:tc>
          <w:tcPr>
            <w:tcW w:w="1728" w:type="dxa"/>
          </w:tcPr>
          <w:p w14:paraId="02B32DE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76.74</w:t>
            </w:r>
          </w:p>
        </w:tc>
      </w:tr>
      <w:tr w:rsidR="00AA3C59" w:rsidRPr="00A736B2" w14:paraId="3C832E0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5AE05AD" w14:textId="77777777" w:rsidR="00AA3C59" w:rsidRPr="00A736B2" w:rsidRDefault="00AA3C59" w:rsidP="0060461B">
            <w:pPr>
              <w:spacing w:line="480" w:lineRule="auto"/>
              <w:rPr>
                <w:rFonts w:ascii="Calibri" w:eastAsia="微软雅黑" w:hAnsi="Calibri" w:cs="微软雅黑"/>
                <w:color w:val="555555"/>
                <w:sz w:val="22"/>
              </w:rPr>
            </w:pPr>
          </w:p>
        </w:tc>
        <w:tc>
          <w:tcPr>
            <w:tcW w:w="0" w:type="auto"/>
          </w:tcPr>
          <w:p w14:paraId="501C849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71170D9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50</w:t>
            </w:r>
          </w:p>
        </w:tc>
        <w:tc>
          <w:tcPr>
            <w:tcW w:w="0" w:type="auto"/>
          </w:tcPr>
          <w:p w14:paraId="1C711BF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23.26</w:t>
            </w:r>
          </w:p>
        </w:tc>
        <w:tc>
          <w:tcPr>
            <w:tcW w:w="1728" w:type="dxa"/>
          </w:tcPr>
          <w:p w14:paraId="3A49CE7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46D3434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0F89D196"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E-sports is not recognized like traditional sports as a sport.</w:t>
            </w:r>
          </w:p>
        </w:tc>
        <w:tc>
          <w:tcPr>
            <w:tcW w:w="1753" w:type="dxa"/>
          </w:tcPr>
          <w:p w14:paraId="353A117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0FBC5E3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19</w:t>
            </w:r>
          </w:p>
        </w:tc>
        <w:tc>
          <w:tcPr>
            <w:tcW w:w="0" w:type="auto"/>
          </w:tcPr>
          <w:p w14:paraId="4876497A"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8.84</w:t>
            </w:r>
          </w:p>
        </w:tc>
        <w:tc>
          <w:tcPr>
            <w:tcW w:w="1728" w:type="dxa"/>
          </w:tcPr>
          <w:p w14:paraId="7CEDB8B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8.84</w:t>
            </w:r>
          </w:p>
        </w:tc>
      </w:tr>
      <w:tr w:rsidR="00AA3C59" w:rsidRPr="00A736B2" w14:paraId="31D89AC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31C9DB7B"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27F5D6D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1D40228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80</w:t>
            </w:r>
          </w:p>
        </w:tc>
        <w:tc>
          <w:tcPr>
            <w:tcW w:w="0" w:type="auto"/>
          </w:tcPr>
          <w:p w14:paraId="4078FA1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37.21</w:t>
            </w:r>
          </w:p>
        </w:tc>
        <w:tc>
          <w:tcPr>
            <w:tcW w:w="1728" w:type="dxa"/>
          </w:tcPr>
          <w:p w14:paraId="7C1E4F6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46.05</w:t>
            </w:r>
          </w:p>
        </w:tc>
      </w:tr>
      <w:tr w:rsidR="00AA3C59" w:rsidRPr="00A736B2" w14:paraId="0D9B478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DB68A0D"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EDAF2A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709CF4D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58</w:t>
            </w:r>
          </w:p>
        </w:tc>
        <w:tc>
          <w:tcPr>
            <w:tcW w:w="0" w:type="auto"/>
          </w:tcPr>
          <w:p w14:paraId="506AEBE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26.98</w:t>
            </w:r>
          </w:p>
        </w:tc>
        <w:tc>
          <w:tcPr>
            <w:tcW w:w="1728" w:type="dxa"/>
          </w:tcPr>
          <w:p w14:paraId="30E99F9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73.02</w:t>
            </w:r>
          </w:p>
        </w:tc>
      </w:tr>
      <w:tr w:rsidR="00AA3C59" w:rsidRPr="00A736B2" w14:paraId="7669F33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914F02D"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534E9CCD"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w:t>
            </w:r>
            <w:r>
              <w:rPr>
                <w:rFonts w:ascii="Calibri" w:eastAsia="微软雅黑" w:hAnsi="Calibri" w:cs="微软雅黑"/>
                <w:color w:val="555555"/>
                <w:kern w:val="0"/>
                <w:sz w:val="22"/>
                <w:lang w:bidi="ar"/>
              </w:rPr>
              <w:t>e</w:t>
            </w:r>
          </w:p>
        </w:tc>
        <w:tc>
          <w:tcPr>
            <w:tcW w:w="0" w:type="auto"/>
          </w:tcPr>
          <w:p w14:paraId="09E255F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49</w:t>
            </w:r>
          </w:p>
        </w:tc>
        <w:tc>
          <w:tcPr>
            <w:tcW w:w="0" w:type="auto"/>
          </w:tcPr>
          <w:p w14:paraId="4B09ABD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22.79</w:t>
            </w:r>
          </w:p>
        </w:tc>
        <w:tc>
          <w:tcPr>
            <w:tcW w:w="1728" w:type="dxa"/>
          </w:tcPr>
          <w:p w14:paraId="4D133F2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95.81</w:t>
            </w:r>
          </w:p>
        </w:tc>
      </w:tr>
      <w:tr w:rsidR="00AA3C59" w:rsidRPr="00A736B2" w14:paraId="59F796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9A5369D"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22CFB9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02BC2EB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w:t>
            </w:r>
          </w:p>
        </w:tc>
        <w:tc>
          <w:tcPr>
            <w:tcW w:w="0" w:type="auto"/>
          </w:tcPr>
          <w:p w14:paraId="0859D79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4.19</w:t>
            </w:r>
          </w:p>
        </w:tc>
        <w:tc>
          <w:tcPr>
            <w:tcW w:w="1728" w:type="dxa"/>
          </w:tcPr>
          <w:p w14:paraId="79AF6D0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3F592C9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0A4F06EF"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E-sports is a commercial activity, not the same as sports.</w:t>
            </w:r>
          </w:p>
        </w:tc>
        <w:tc>
          <w:tcPr>
            <w:tcW w:w="1753" w:type="dxa"/>
          </w:tcPr>
          <w:p w14:paraId="14C9C051"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1AE38D7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13</w:t>
            </w:r>
          </w:p>
        </w:tc>
        <w:tc>
          <w:tcPr>
            <w:tcW w:w="0" w:type="auto"/>
          </w:tcPr>
          <w:p w14:paraId="26B6BDE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6.05</w:t>
            </w:r>
          </w:p>
        </w:tc>
        <w:tc>
          <w:tcPr>
            <w:tcW w:w="1728" w:type="dxa"/>
          </w:tcPr>
          <w:p w14:paraId="4B9F750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6.05</w:t>
            </w:r>
          </w:p>
        </w:tc>
      </w:tr>
      <w:tr w:rsidR="00AA3C59" w:rsidRPr="00A736B2" w14:paraId="511CF175"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B0F71CB"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7A8D5EA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1C74E15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79</w:t>
            </w:r>
          </w:p>
        </w:tc>
        <w:tc>
          <w:tcPr>
            <w:tcW w:w="0" w:type="auto"/>
          </w:tcPr>
          <w:p w14:paraId="4AF5BB1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36.74</w:t>
            </w:r>
          </w:p>
        </w:tc>
        <w:tc>
          <w:tcPr>
            <w:tcW w:w="1728" w:type="dxa"/>
          </w:tcPr>
          <w:p w14:paraId="5018590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42.79</w:t>
            </w:r>
          </w:p>
        </w:tc>
      </w:tr>
      <w:tr w:rsidR="00AA3C59" w:rsidRPr="00A736B2" w14:paraId="48B66C2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E67F603"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5555A921"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5246413C"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67</w:t>
            </w:r>
          </w:p>
        </w:tc>
        <w:tc>
          <w:tcPr>
            <w:tcW w:w="0" w:type="auto"/>
          </w:tcPr>
          <w:p w14:paraId="6C418A5D"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31.16</w:t>
            </w:r>
          </w:p>
        </w:tc>
        <w:tc>
          <w:tcPr>
            <w:tcW w:w="1728" w:type="dxa"/>
          </w:tcPr>
          <w:p w14:paraId="2965FD62"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73.95</w:t>
            </w:r>
          </w:p>
        </w:tc>
      </w:tr>
      <w:tr w:rsidR="00AA3C59" w:rsidRPr="00A736B2" w14:paraId="2085F84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95FB597"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07C615C9"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553E6EC6"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51</w:t>
            </w:r>
          </w:p>
        </w:tc>
        <w:tc>
          <w:tcPr>
            <w:tcW w:w="0" w:type="auto"/>
          </w:tcPr>
          <w:p w14:paraId="572C88F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23.72</w:t>
            </w:r>
          </w:p>
        </w:tc>
        <w:tc>
          <w:tcPr>
            <w:tcW w:w="1728" w:type="dxa"/>
          </w:tcPr>
          <w:p w14:paraId="628EEF7A"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97.67</w:t>
            </w:r>
          </w:p>
        </w:tc>
      </w:tr>
      <w:tr w:rsidR="00AA3C59" w:rsidRPr="00A736B2" w14:paraId="6BCDCFB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4E93B222"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1325AE7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27A335E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3B5849A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450F020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189D622C"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1A74F8A"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The life cycle of e-sports is too short, and ordinary events cannot survive for a few years, while traditional sports usually do not happen.</w:t>
            </w:r>
          </w:p>
        </w:tc>
        <w:tc>
          <w:tcPr>
            <w:tcW w:w="1753" w:type="dxa"/>
          </w:tcPr>
          <w:p w14:paraId="1AA33ED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03AFAD68"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27</w:t>
            </w:r>
          </w:p>
        </w:tc>
        <w:tc>
          <w:tcPr>
            <w:tcW w:w="0" w:type="auto"/>
          </w:tcPr>
          <w:p w14:paraId="059C31B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12.56</w:t>
            </w:r>
          </w:p>
        </w:tc>
        <w:tc>
          <w:tcPr>
            <w:tcW w:w="1728" w:type="dxa"/>
          </w:tcPr>
          <w:p w14:paraId="542B350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12.56</w:t>
            </w:r>
          </w:p>
        </w:tc>
      </w:tr>
      <w:tr w:rsidR="00AA3C59" w:rsidRPr="00A736B2" w14:paraId="33D6EA4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8CC00A8"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7542229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0535FAD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75</w:t>
            </w:r>
          </w:p>
        </w:tc>
        <w:tc>
          <w:tcPr>
            <w:tcW w:w="0" w:type="auto"/>
          </w:tcPr>
          <w:p w14:paraId="02E4A08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34.88</w:t>
            </w:r>
          </w:p>
        </w:tc>
        <w:tc>
          <w:tcPr>
            <w:tcW w:w="1728" w:type="dxa"/>
          </w:tcPr>
          <w:p w14:paraId="17EE80F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47.44</w:t>
            </w:r>
          </w:p>
        </w:tc>
      </w:tr>
      <w:tr w:rsidR="00AA3C59" w:rsidRPr="00A736B2" w14:paraId="07C513B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56E6DFD7"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72261577"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3A1278AE"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61</w:t>
            </w:r>
          </w:p>
        </w:tc>
        <w:tc>
          <w:tcPr>
            <w:tcW w:w="0" w:type="auto"/>
          </w:tcPr>
          <w:p w14:paraId="71AC8E30"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28.37</w:t>
            </w:r>
          </w:p>
        </w:tc>
        <w:tc>
          <w:tcPr>
            <w:tcW w:w="1728" w:type="dxa"/>
          </w:tcPr>
          <w:p w14:paraId="03D7C59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75.81</w:t>
            </w:r>
          </w:p>
        </w:tc>
      </w:tr>
      <w:tr w:rsidR="00AA3C59" w:rsidRPr="00A736B2" w14:paraId="6C97ECE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2E933598"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607BCC5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085A90A1"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47</w:t>
            </w:r>
          </w:p>
        </w:tc>
        <w:tc>
          <w:tcPr>
            <w:tcW w:w="0" w:type="auto"/>
          </w:tcPr>
          <w:p w14:paraId="156B295D"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21.86</w:t>
            </w:r>
          </w:p>
        </w:tc>
        <w:tc>
          <w:tcPr>
            <w:tcW w:w="1728" w:type="dxa"/>
          </w:tcPr>
          <w:p w14:paraId="4B1E8317"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97.67</w:t>
            </w:r>
          </w:p>
        </w:tc>
      </w:tr>
      <w:tr w:rsidR="00AA3C59" w:rsidRPr="00A736B2" w14:paraId="10C46C36"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1B697607"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7E19EE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659A75EF"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71AB467C"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52BBFC21"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2D8C05F6"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val="restart"/>
          </w:tcPr>
          <w:p w14:paraId="5A780E82"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Society has prejudices against e-sports</w:t>
            </w:r>
          </w:p>
        </w:tc>
        <w:tc>
          <w:tcPr>
            <w:tcW w:w="1753" w:type="dxa"/>
          </w:tcPr>
          <w:p w14:paraId="4AD18896"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Agree</w:t>
            </w:r>
          </w:p>
        </w:tc>
        <w:tc>
          <w:tcPr>
            <w:tcW w:w="0" w:type="auto"/>
          </w:tcPr>
          <w:p w14:paraId="6371C9E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59</w:t>
            </w:r>
          </w:p>
        </w:tc>
        <w:tc>
          <w:tcPr>
            <w:tcW w:w="0" w:type="auto"/>
          </w:tcPr>
          <w:p w14:paraId="1F5B2325"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27.44</w:t>
            </w:r>
          </w:p>
        </w:tc>
        <w:tc>
          <w:tcPr>
            <w:tcW w:w="1728" w:type="dxa"/>
          </w:tcPr>
          <w:p w14:paraId="06600AD3"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27.44</w:t>
            </w:r>
          </w:p>
        </w:tc>
      </w:tr>
      <w:tr w:rsidR="00AA3C59" w:rsidRPr="00A736B2" w14:paraId="6694A48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FCD88E1"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3B0909C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Agree</w:t>
            </w:r>
          </w:p>
        </w:tc>
        <w:tc>
          <w:tcPr>
            <w:tcW w:w="0" w:type="auto"/>
          </w:tcPr>
          <w:p w14:paraId="64C8589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w:t>
            </w:r>
          </w:p>
        </w:tc>
        <w:tc>
          <w:tcPr>
            <w:tcW w:w="0" w:type="auto"/>
          </w:tcPr>
          <w:p w14:paraId="74FAFE5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46.51</w:t>
            </w:r>
          </w:p>
        </w:tc>
        <w:tc>
          <w:tcPr>
            <w:tcW w:w="1728" w:type="dxa"/>
          </w:tcPr>
          <w:p w14:paraId="5BFBD12D"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73.95</w:t>
            </w:r>
          </w:p>
        </w:tc>
      </w:tr>
      <w:tr w:rsidR="00AA3C59" w:rsidRPr="00A736B2" w14:paraId="49A91AB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F77DE0C"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648E75DB"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Neutral</w:t>
            </w:r>
          </w:p>
        </w:tc>
        <w:tc>
          <w:tcPr>
            <w:tcW w:w="0" w:type="auto"/>
          </w:tcPr>
          <w:p w14:paraId="484C4A5E"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35</w:t>
            </w:r>
          </w:p>
        </w:tc>
        <w:tc>
          <w:tcPr>
            <w:tcW w:w="0" w:type="auto"/>
          </w:tcPr>
          <w:p w14:paraId="31CDE2FF"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16.28</w:t>
            </w:r>
          </w:p>
        </w:tc>
        <w:tc>
          <w:tcPr>
            <w:tcW w:w="1728" w:type="dxa"/>
          </w:tcPr>
          <w:p w14:paraId="428A2B3A"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90.23</w:t>
            </w:r>
          </w:p>
        </w:tc>
      </w:tr>
      <w:tr w:rsidR="00AA3C59" w:rsidRPr="00A736B2" w14:paraId="1CDD1AF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77721B91"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6F98820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Disagree</w:t>
            </w:r>
          </w:p>
        </w:tc>
        <w:tc>
          <w:tcPr>
            <w:tcW w:w="0" w:type="auto"/>
          </w:tcPr>
          <w:p w14:paraId="48C07C24"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16</w:t>
            </w:r>
          </w:p>
        </w:tc>
        <w:tc>
          <w:tcPr>
            <w:tcW w:w="0" w:type="auto"/>
          </w:tcPr>
          <w:p w14:paraId="1B673CD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7.44</w:t>
            </w:r>
          </w:p>
        </w:tc>
        <w:tc>
          <w:tcPr>
            <w:tcW w:w="1728" w:type="dxa"/>
          </w:tcPr>
          <w:p w14:paraId="6295835B"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97.67</w:t>
            </w:r>
          </w:p>
        </w:tc>
      </w:tr>
      <w:tr w:rsidR="00AA3C59" w:rsidRPr="00A736B2" w14:paraId="6DB17F3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32" w:type="dxa"/>
            <w:vMerge/>
          </w:tcPr>
          <w:p w14:paraId="695F6411" w14:textId="77777777" w:rsidR="00AA3C59" w:rsidRPr="00A736B2" w:rsidRDefault="00AA3C59" w:rsidP="0060461B">
            <w:pPr>
              <w:spacing w:line="480" w:lineRule="auto"/>
              <w:rPr>
                <w:rFonts w:ascii="Calibri" w:eastAsia="微软雅黑" w:hAnsi="Calibri" w:cs="微软雅黑"/>
                <w:color w:val="555555"/>
                <w:sz w:val="22"/>
              </w:rPr>
            </w:pPr>
          </w:p>
        </w:tc>
        <w:tc>
          <w:tcPr>
            <w:tcW w:w="1753" w:type="dxa"/>
          </w:tcPr>
          <w:p w14:paraId="0B8EDC30"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Strongly Disagree</w:t>
            </w:r>
          </w:p>
        </w:tc>
        <w:tc>
          <w:tcPr>
            <w:tcW w:w="0" w:type="auto"/>
          </w:tcPr>
          <w:p w14:paraId="02A1C228"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5</w:t>
            </w:r>
          </w:p>
        </w:tc>
        <w:tc>
          <w:tcPr>
            <w:tcW w:w="0" w:type="auto"/>
          </w:tcPr>
          <w:p w14:paraId="12A22C29"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2.33</w:t>
            </w:r>
          </w:p>
        </w:tc>
        <w:tc>
          <w:tcPr>
            <w:tcW w:w="1728" w:type="dxa"/>
          </w:tcPr>
          <w:p w14:paraId="7284DA24" w14:textId="77777777" w:rsidR="00AA3C59" w:rsidRPr="00A736B2"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100.00</w:t>
            </w:r>
          </w:p>
        </w:tc>
      </w:tr>
      <w:tr w:rsidR="00AA3C59" w:rsidRPr="00A736B2" w14:paraId="3921FCA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4885" w:type="dxa"/>
            <w:gridSpan w:val="2"/>
          </w:tcPr>
          <w:p w14:paraId="4D6AC07E" w14:textId="77777777" w:rsidR="00AA3C59" w:rsidRPr="00A736B2" w:rsidRDefault="00AA3C59" w:rsidP="0060461B">
            <w:pPr>
              <w:widowControl/>
              <w:spacing w:line="480" w:lineRule="auto"/>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Total</w:t>
            </w:r>
          </w:p>
        </w:tc>
        <w:tc>
          <w:tcPr>
            <w:tcW w:w="0" w:type="auto"/>
          </w:tcPr>
          <w:p w14:paraId="13677552"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215</w:t>
            </w:r>
          </w:p>
        </w:tc>
        <w:tc>
          <w:tcPr>
            <w:tcW w:w="0" w:type="auto"/>
          </w:tcPr>
          <w:p w14:paraId="030C9293"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w:t>
            </w:r>
          </w:p>
        </w:tc>
        <w:tc>
          <w:tcPr>
            <w:tcW w:w="1728" w:type="dxa"/>
          </w:tcPr>
          <w:p w14:paraId="145FC555" w14:textId="77777777" w:rsidR="00AA3C59" w:rsidRPr="00A736B2"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A736B2">
              <w:rPr>
                <w:rFonts w:ascii="Calibri" w:eastAsia="微软雅黑" w:hAnsi="Calibri" w:cs="微软雅黑"/>
                <w:color w:val="555555"/>
                <w:kern w:val="0"/>
                <w:sz w:val="22"/>
                <w:lang w:bidi="ar"/>
              </w:rPr>
              <w:t>100.0</w:t>
            </w:r>
          </w:p>
        </w:tc>
      </w:tr>
    </w:tbl>
    <w:p w14:paraId="67E5D0E1" w14:textId="77777777" w:rsidR="00AA3C59" w:rsidRDefault="00AA3C59" w:rsidP="00AA3C59">
      <w:pPr>
        <w:spacing w:line="480" w:lineRule="auto"/>
        <w:rPr>
          <w:rFonts w:ascii="Calibri" w:hAnsi="Calibri"/>
          <w:sz w:val="22"/>
        </w:rPr>
      </w:pPr>
    </w:p>
    <w:p w14:paraId="768B3581" w14:textId="77777777" w:rsidR="00AA3C59" w:rsidRPr="00CE1F41" w:rsidRDefault="00AA3C59" w:rsidP="00AA3C59">
      <w:pPr>
        <w:spacing w:line="480" w:lineRule="auto"/>
        <w:rPr>
          <w:rFonts w:ascii="Arial" w:hAnsi="Arial" w:cs="Arial"/>
          <w:sz w:val="24"/>
          <w:szCs w:val="24"/>
        </w:rPr>
      </w:pPr>
      <w:r w:rsidRPr="00CE1F41">
        <w:rPr>
          <w:rFonts w:ascii="Arial" w:hAnsi="Arial" w:cs="Arial"/>
          <w:sz w:val="24"/>
          <w:szCs w:val="24"/>
        </w:rPr>
        <w:t>E-sports Living Conditions Statistics</w:t>
      </w:r>
    </w:p>
    <w:tbl>
      <w:tblPr>
        <w:tblStyle w:val="4-5"/>
        <w:tblW w:w="9067" w:type="dxa"/>
        <w:tblLayout w:type="fixed"/>
        <w:tblLook w:val="04A0" w:firstRow="1" w:lastRow="0" w:firstColumn="1" w:lastColumn="0" w:noHBand="0" w:noVBand="1"/>
      </w:tblPr>
      <w:tblGrid>
        <w:gridCol w:w="3091"/>
        <w:gridCol w:w="1714"/>
        <w:gridCol w:w="1286"/>
        <w:gridCol w:w="1275"/>
        <w:gridCol w:w="1701"/>
      </w:tblGrid>
      <w:tr w:rsidR="00AA3C59" w:rsidRPr="00105F14" w14:paraId="277234FF"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67" w:type="dxa"/>
            <w:gridSpan w:val="5"/>
          </w:tcPr>
          <w:p w14:paraId="55909A09"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analysis results</w:t>
            </w:r>
          </w:p>
        </w:tc>
      </w:tr>
      <w:tr w:rsidR="00AA3C59" w:rsidRPr="00105F14" w14:paraId="48DA88B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tcPr>
          <w:p w14:paraId="6367D96D"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 xml:space="preserve">Name of </w:t>
            </w:r>
            <w:r>
              <w:rPr>
                <w:rFonts w:ascii="Calibri" w:eastAsia="微软雅黑" w:hAnsi="Calibri" w:cs="微软雅黑"/>
                <w:color w:val="333333"/>
                <w:kern w:val="0"/>
                <w:sz w:val="22"/>
                <w:lang w:bidi="ar"/>
              </w:rPr>
              <w:t>question</w:t>
            </w:r>
          </w:p>
        </w:tc>
        <w:tc>
          <w:tcPr>
            <w:tcW w:w="1714" w:type="dxa"/>
          </w:tcPr>
          <w:p w14:paraId="220D0CA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Options</w:t>
            </w:r>
          </w:p>
        </w:tc>
        <w:tc>
          <w:tcPr>
            <w:tcW w:w="1286" w:type="dxa"/>
          </w:tcPr>
          <w:p w14:paraId="69AC402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w:t>
            </w:r>
          </w:p>
        </w:tc>
        <w:tc>
          <w:tcPr>
            <w:tcW w:w="1275" w:type="dxa"/>
          </w:tcPr>
          <w:p w14:paraId="102538C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Percentage (%)</w:t>
            </w:r>
          </w:p>
        </w:tc>
        <w:tc>
          <w:tcPr>
            <w:tcW w:w="1701" w:type="dxa"/>
          </w:tcPr>
          <w:p w14:paraId="7F00481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Cumulative percentage (%)</w:t>
            </w:r>
          </w:p>
        </w:tc>
      </w:tr>
      <w:tr w:rsidR="00AA3C59" w:rsidRPr="00105F14" w14:paraId="32CF2BF3"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02BC107B"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Do you think e-sports can be used as a major in the university?</w:t>
            </w:r>
          </w:p>
        </w:tc>
        <w:tc>
          <w:tcPr>
            <w:tcW w:w="1714" w:type="dxa"/>
          </w:tcPr>
          <w:p w14:paraId="03D0E80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Yes</w:t>
            </w:r>
          </w:p>
        </w:tc>
        <w:tc>
          <w:tcPr>
            <w:tcW w:w="1286" w:type="dxa"/>
          </w:tcPr>
          <w:p w14:paraId="0062D20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170</w:t>
            </w:r>
          </w:p>
        </w:tc>
        <w:tc>
          <w:tcPr>
            <w:tcW w:w="1275" w:type="dxa"/>
          </w:tcPr>
          <w:p w14:paraId="6A2033D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79.07</w:t>
            </w:r>
          </w:p>
        </w:tc>
        <w:tc>
          <w:tcPr>
            <w:tcW w:w="1701" w:type="dxa"/>
          </w:tcPr>
          <w:p w14:paraId="7070CF5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79.07</w:t>
            </w:r>
          </w:p>
        </w:tc>
      </w:tr>
      <w:tr w:rsidR="00AA3C59" w:rsidRPr="00105F14" w14:paraId="7292CB8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50D5E01E"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803CCB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No</w:t>
            </w:r>
          </w:p>
        </w:tc>
        <w:tc>
          <w:tcPr>
            <w:tcW w:w="1286" w:type="dxa"/>
          </w:tcPr>
          <w:p w14:paraId="04D279C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w:t>
            </w:r>
          </w:p>
        </w:tc>
        <w:tc>
          <w:tcPr>
            <w:tcW w:w="1275" w:type="dxa"/>
          </w:tcPr>
          <w:p w14:paraId="1997931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20.93</w:t>
            </w:r>
          </w:p>
        </w:tc>
        <w:tc>
          <w:tcPr>
            <w:tcW w:w="1701" w:type="dxa"/>
          </w:tcPr>
          <w:p w14:paraId="66F2256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12EC235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04969000"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The playability of the game itself</w:t>
            </w:r>
          </w:p>
        </w:tc>
        <w:tc>
          <w:tcPr>
            <w:tcW w:w="1714" w:type="dxa"/>
          </w:tcPr>
          <w:p w14:paraId="1F1F0C0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051CE24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62</w:t>
            </w:r>
          </w:p>
        </w:tc>
        <w:tc>
          <w:tcPr>
            <w:tcW w:w="1275" w:type="dxa"/>
          </w:tcPr>
          <w:p w14:paraId="4020813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28.84</w:t>
            </w:r>
          </w:p>
        </w:tc>
        <w:tc>
          <w:tcPr>
            <w:tcW w:w="1701" w:type="dxa"/>
          </w:tcPr>
          <w:p w14:paraId="3A09541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28.84</w:t>
            </w:r>
          </w:p>
        </w:tc>
      </w:tr>
      <w:tr w:rsidR="00AA3C59" w:rsidRPr="00105F14" w14:paraId="4BF6289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0815904A"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E4D10C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2D891DA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105</w:t>
            </w:r>
          </w:p>
        </w:tc>
        <w:tc>
          <w:tcPr>
            <w:tcW w:w="1275" w:type="dxa"/>
          </w:tcPr>
          <w:p w14:paraId="0043391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48.84</w:t>
            </w:r>
          </w:p>
        </w:tc>
        <w:tc>
          <w:tcPr>
            <w:tcW w:w="1701" w:type="dxa"/>
          </w:tcPr>
          <w:p w14:paraId="2DF2857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77.67</w:t>
            </w:r>
          </w:p>
        </w:tc>
      </w:tr>
      <w:tr w:rsidR="00AA3C59" w:rsidRPr="00105F14" w14:paraId="37EE1BD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D7F868A"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0592EA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585EAFC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40</w:t>
            </w:r>
          </w:p>
        </w:tc>
        <w:tc>
          <w:tcPr>
            <w:tcW w:w="1275" w:type="dxa"/>
          </w:tcPr>
          <w:p w14:paraId="438B39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18.60</w:t>
            </w:r>
          </w:p>
        </w:tc>
        <w:tc>
          <w:tcPr>
            <w:tcW w:w="1701" w:type="dxa"/>
          </w:tcPr>
          <w:p w14:paraId="4F1A1D9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96.28</w:t>
            </w:r>
          </w:p>
        </w:tc>
      </w:tr>
      <w:tr w:rsidR="00AA3C59" w:rsidRPr="00105F14" w14:paraId="18A5B65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44AE2BB1"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8CF0E6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86" w:type="dxa"/>
          </w:tcPr>
          <w:p w14:paraId="6A693F5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w:t>
            </w:r>
          </w:p>
        </w:tc>
        <w:tc>
          <w:tcPr>
            <w:tcW w:w="1275" w:type="dxa"/>
          </w:tcPr>
          <w:p w14:paraId="62B0D5D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3.26</w:t>
            </w:r>
          </w:p>
        </w:tc>
        <w:tc>
          <w:tcPr>
            <w:tcW w:w="1701" w:type="dxa"/>
          </w:tcPr>
          <w:p w14:paraId="350840A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4C06E9C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2851EA40"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994524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7A2503A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790AB8D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2B613A5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0EB778A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4044360A"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Capital investment</w:t>
            </w:r>
          </w:p>
        </w:tc>
        <w:tc>
          <w:tcPr>
            <w:tcW w:w="1714" w:type="dxa"/>
          </w:tcPr>
          <w:p w14:paraId="13D9EBF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2A3D028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44</w:t>
            </w:r>
          </w:p>
        </w:tc>
        <w:tc>
          <w:tcPr>
            <w:tcW w:w="1275" w:type="dxa"/>
          </w:tcPr>
          <w:p w14:paraId="01977CB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20.47</w:t>
            </w:r>
          </w:p>
        </w:tc>
        <w:tc>
          <w:tcPr>
            <w:tcW w:w="1701" w:type="dxa"/>
          </w:tcPr>
          <w:p w14:paraId="2B9859B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20.47</w:t>
            </w:r>
          </w:p>
        </w:tc>
      </w:tr>
      <w:tr w:rsidR="00AA3C59" w:rsidRPr="00105F14" w14:paraId="2A38A99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2F9CB7EF"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2A49276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537A496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109</w:t>
            </w:r>
          </w:p>
        </w:tc>
        <w:tc>
          <w:tcPr>
            <w:tcW w:w="1275" w:type="dxa"/>
          </w:tcPr>
          <w:p w14:paraId="155E59C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50.70</w:t>
            </w:r>
          </w:p>
        </w:tc>
        <w:tc>
          <w:tcPr>
            <w:tcW w:w="1701" w:type="dxa"/>
          </w:tcPr>
          <w:p w14:paraId="5FA724B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71.16</w:t>
            </w:r>
          </w:p>
        </w:tc>
      </w:tr>
      <w:tr w:rsidR="00AA3C59" w:rsidRPr="00105F14" w14:paraId="05129DA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5ACF04A2"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52F1A19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1AD085B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49</w:t>
            </w:r>
          </w:p>
        </w:tc>
        <w:tc>
          <w:tcPr>
            <w:tcW w:w="1275" w:type="dxa"/>
          </w:tcPr>
          <w:p w14:paraId="4CA71E0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22.79</w:t>
            </w:r>
          </w:p>
        </w:tc>
        <w:tc>
          <w:tcPr>
            <w:tcW w:w="1701" w:type="dxa"/>
          </w:tcPr>
          <w:p w14:paraId="42384DE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93.95</w:t>
            </w:r>
          </w:p>
        </w:tc>
      </w:tr>
      <w:tr w:rsidR="00AA3C59" w:rsidRPr="00105F14" w14:paraId="587517A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6378CC7"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0C20781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86" w:type="dxa"/>
          </w:tcPr>
          <w:p w14:paraId="54AC2DB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12</w:t>
            </w:r>
          </w:p>
        </w:tc>
        <w:tc>
          <w:tcPr>
            <w:tcW w:w="1275" w:type="dxa"/>
          </w:tcPr>
          <w:p w14:paraId="6C6204F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5.58</w:t>
            </w:r>
          </w:p>
        </w:tc>
        <w:tc>
          <w:tcPr>
            <w:tcW w:w="1701" w:type="dxa"/>
          </w:tcPr>
          <w:p w14:paraId="076568E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0AA07FC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1F18C63F"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147A264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2D1BE90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22C8A7D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06DA955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FB5959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4A52C637"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Institutionalization of e-sports</w:t>
            </w:r>
          </w:p>
        </w:tc>
        <w:tc>
          <w:tcPr>
            <w:tcW w:w="1714" w:type="dxa"/>
          </w:tcPr>
          <w:p w14:paraId="648B0C6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45680F9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36</w:t>
            </w:r>
          </w:p>
        </w:tc>
        <w:tc>
          <w:tcPr>
            <w:tcW w:w="1275" w:type="dxa"/>
          </w:tcPr>
          <w:p w14:paraId="442A8F2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16.74</w:t>
            </w:r>
          </w:p>
        </w:tc>
        <w:tc>
          <w:tcPr>
            <w:tcW w:w="1701" w:type="dxa"/>
          </w:tcPr>
          <w:p w14:paraId="2FC1FA8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16.74</w:t>
            </w:r>
          </w:p>
        </w:tc>
      </w:tr>
      <w:tr w:rsidR="00AA3C59" w:rsidRPr="00105F14" w14:paraId="1C859C8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4399030"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1F5D475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5886E6D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104</w:t>
            </w:r>
          </w:p>
        </w:tc>
        <w:tc>
          <w:tcPr>
            <w:tcW w:w="1275" w:type="dxa"/>
          </w:tcPr>
          <w:p w14:paraId="4A539BB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48.37</w:t>
            </w:r>
          </w:p>
        </w:tc>
        <w:tc>
          <w:tcPr>
            <w:tcW w:w="1701" w:type="dxa"/>
          </w:tcPr>
          <w:p w14:paraId="0489260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65.12</w:t>
            </w:r>
          </w:p>
        </w:tc>
      </w:tr>
      <w:tr w:rsidR="00AA3C59" w:rsidRPr="00105F14" w14:paraId="0F5FA454"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4CD2149F"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26DF9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3FF9E5A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57</w:t>
            </w:r>
          </w:p>
        </w:tc>
        <w:tc>
          <w:tcPr>
            <w:tcW w:w="1275" w:type="dxa"/>
          </w:tcPr>
          <w:p w14:paraId="70ED4DD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26.51</w:t>
            </w:r>
          </w:p>
        </w:tc>
        <w:tc>
          <w:tcPr>
            <w:tcW w:w="1701" w:type="dxa"/>
          </w:tcPr>
          <w:p w14:paraId="5AD097E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91.63</w:t>
            </w:r>
          </w:p>
        </w:tc>
      </w:tr>
      <w:tr w:rsidR="00AA3C59" w:rsidRPr="00105F14" w14:paraId="418F559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632FDB38"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3DF9CFB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86" w:type="dxa"/>
          </w:tcPr>
          <w:p w14:paraId="33A3115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15</w:t>
            </w:r>
          </w:p>
        </w:tc>
        <w:tc>
          <w:tcPr>
            <w:tcW w:w="1275" w:type="dxa"/>
          </w:tcPr>
          <w:p w14:paraId="11DD6A1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6.98</w:t>
            </w:r>
          </w:p>
        </w:tc>
        <w:tc>
          <w:tcPr>
            <w:tcW w:w="1701" w:type="dxa"/>
          </w:tcPr>
          <w:p w14:paraId="763A9C6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98.60</w:t>
            </w:r>
          </w:p>
        </w:tc>
      </w:tr>
      <w:tr w:rsidR="00AA3C59" w:rsidRPr="00105F14" w14:paraId="4FFC254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32D45069"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161DA6F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0A9AE48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w:t>
            </w:r>
          </w:p>
        </w:tc>
        <w:tc>
          <w:tcPr>
            <w:tcW w:w="1275" w:type="dxa"/>
          </w:tcPr>
          <w:p w14:paraId="733E4C4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1.40</w:t>
            </w:r>
          </w:p>
        </w:tc>
        <w:tc>
          <w:tcPr>
            <w:tcW w:w="1701" w:type="dxa"/>
          </w:tcPr>
          <w:p w14:paraId="38026C2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DADB84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val="restart"/>
          </w:tcPr>
          <w:p w14:paraId="172FF4F5"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Society needs recognition of e-sports</w:t>
            </w:r>
          </w:p>
        </w:tc>
        <w:tc>
          <w:tcPr>
            <w:tcW w:w="1714" w:type="dxa"/>
          </w:tcPr>
          <w:p w14:paraId="25D529C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Agree</w:t>
            </w:r>
          </w:p>
        </w:tc>
        <w:tc>
          <w:tcPr>
            <w:tcW w:w="1286" w:type="dxa"/>
          </w:tcPr>
          <w:p w14:paraId="7DAFA74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64</w:t>
            </w:r>
          </w:p>
        </w:tc>
        <w:tc>
          <w:tcPr>
            <w:tcW w:w="1275" w:type="dxa"/>
          </w:tcPr>
          <w:p w14:paraId="56B14AA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29.77</w:t>
            </w:r>
          </w:p>
        </w:tc>
        <w:tc>
          <w:tcPr>
            <w:tcW w:w="1701" w:type="dxa"/>
          </w:tcPr>
          <w:p w14:paraId="6A89A5E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29.77</w:t>
            </w:r>
          </w:p>
        </w:tc>
      </w:tr>
      <w:tr w:rsidR="00AA3C59" w:rsidRPr="00105F14" w14:paraId="2BDF377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4C843CB6"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0819EAB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Agree</w:t>
            </w:r>
          </w:p>
        </w:tc>
        <w:tc>
          <w:tcPr>
            <w:tcW w:w="1286" w:type="dxa"/>
          </w:tcPr>
          <w:p w14:paraId="654D09D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w:t>
            </w:r>
          </w:p>
        </w:tc>
        <w:tc>
          <w:tcPr>
            <w:tcW w:w="1275" w:type="dxa"/>
          </w:tcPr>
          <w:p w14:paraId="5780A9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46.05</w:t>
            </w:r>
          </w:p>
        </w:tc>
        <w:tc>
          <w:tcPr>
            <w:tcW w:w="1701" w:type="dxa"/>
          </w:tcPr>
          <w:p w14:paraId="7DE3EBE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75.81</w:t>
            </w:r>
          </w:p>
        </w:tc>
      </w:tr>
      <w:tr w:rsidR="00AA3C59" w:rsidRPr="00105F14" w14:paraId="7D1A3E08"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2D5EE190"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2C00204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86" w:type="dxa"/>
          </w:tcPr>
          <w:p w14:paraId="1BE37B9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39</w:t>
            </w:r>
          </w:p>
        </w:tc>
        <w:tc>
          <w:tcPr>
            <w:tcW w:w="1275" w:type="dxa"/>
          </w:tcPr>
          <w:p w14:paraId="01093F5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18.14</w:t>
            </w:r>
          </w:p>
        </w:tc>
        <w:tc>
          <w:tcPr>
            <w:tcW w:w="1701" w:type="dxa"/>
          </w:tcPr>
          <w:p w14:paraId="5AD01DF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93.95</w:t>
            </w:r>
          </w:p>
        </w:tc>
      </w:tr>
      <w:tr w:rsidR="00AA3C59" w:rsidRPr="00105F14" w14:paraId="3369949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72CAB223"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6520E50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w:t>
            </w:r>
            <w:r>
              <w:rPr>
                <w:rFonts w:ascii="Calibri" w:eastAsia="微软雅黑" w:hAnsi="Calibri" w:cs="微软雅黑"/>
                <w:color w:val="555555"/>
                <w:kern w:val="0"/>
                <w:sz w:val="22"/>
                <w:lang w:bidi="ar"/>
              </w:rPr>
              <w:t>e</w:t>
            </w:r>
          </w:p>
        </w:tc>
        <w:tc>
          <w:tcPr>
            <w:tcW w:w="1286" w:type="dxa"/>
          </w:tcPr>
          <w:p w14:paraId="39FED7D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w:t>
            </w:r>
          </w:p>
        </w:tc>
        <w:tc>
          <w:tcPr>
            <w:tcW w:w="1275" w:type="dxa"/>
          </w:tcPr>
          <w:p w14:paraId="00AB49F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4.19</w:t>
            </w:r>
          </w:p>
        </w:tc>
        <w:tc>
          <w:tcPr>
            <w:tcW w:w="1701" w:type="dxa"/>
          </w:tcPr>
          <w:p w14:paraId="46407F8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98.14</w:t>
            </w:r>
          </w:p>
        </w:tc>
      </w:tr>
      <w:tr w:rsidR="00AA3C59" w:rsidRPr="00105F14" w14:paraId="5299E94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091" w:type="dxa"/>
            <w:vMerge/>
          </w:tcPr>
          <w:p w14:paraId="74757642" w14:textId="77777777" w:rsidR="00AA3C59" w:rsidRPr="00105F14" w:rsidRDefault="00AA3C59" w:rsidP="0060461B">
            <w:pPr>
              <w:spacing w:line="480" w:lineRule="auto"/>
              <w:rPr>
                <w:rFonts w:ascii="Calibri" w:eastAsia="微软雅黑" w:hAnsi="Calibri" w:cs="微软雅黑"/>
                <w:color w:val="555555"/>
                <w:sz w:val="22"/>
              </w:rPr>
            </w:pPr>
          </w:p>
        </w:tc>
        <w:tc>
          <w:tcPr>
            <w:tcW w:w="1714" w:type="dxa"/>
          </w:tcPr>
          <w:p w14:paraId="5946BE4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Strongly Disagree</w:t>
            </w:r>
          </w:p>
        </w:tc>
        <w:tc>
          <w:tcPr>
            <w:tcW w:w="1286" w:type="dxa"/>
          </w:tcPr>
          <w:p w14:paraId="09FEB73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w:t>
            </w:r>
          </w:p>
        </w:tc>
        <w:tc>
          <w:tcPr>
            <w:tcW w:w="1275" w:type="dxa"/>
          </w:tcPr>
          <w:p w14:paraId="0BC6568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1.86</w:t>
            </w:r>
          </w:p>
        </w:tc>
        <w:tc>
          <w:tcPr>
            <w:tcW w:w="1701" w:type="dxa"/>
          </w:tcPr>
          <w:p w14:paraId="52F315D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2DB4A5F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4805" w:type="dxa"/>
            <w:gridSpan w:val="2"/>
          </w:tcPr>
          <w:p w14:paraId="7596C1D2"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Total</w:t>
            </w:r>
          </w:p>
        </w:tc>
        <w:tc>
          <w:tcPr>
            <w:tcW w:w="1286" w:type="dxa"/>
          </w:tcPr>
          <w:p w14:paraId="3396999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215</w:t>
            </w:r>
          </w:p>
        </w:tc>
        <w:tc>
          <w:tcPr>
            <w:tcW w:w="1275" w:type="dxa"/>
          </w:tcPr>
          <w:p w14:paraId="338FED7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c>
          <w:tcPr>
            <w:tcW w:w="1701" w:type="dxa"/>
          </w:tcPr>
          <w:p w14:paraId="3396728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r>
    </w:tbl>
    <w:p w14:paraId="0650F245" w14:textId="77777777" w:rsidR="00AA3C59" w:rsidRDefault="00AA3C59" w:rsidP="00AA3C59">
      <w:pPr>
        <w:spacing w:line="480" w:lineRule="auto"/>
        <w:rPr>
          <w:rFonts w:ascii="Calibri" w:hAnsi="Calibri"/>
          <w:sz w:val="22"/>
        </w:rPr>
      </w:pPr>
    </w:p>
    <w:p w14:paraId="6A6AF13E" w14:textId="77777777" w:rsidR="00AA3C59" w:rsidRPr="00CE1F41" w:rsidRDefault="00AA3C59" w:rsidP="00AA3C59">
      <w:pPr>
        <w:spacing w:line="480" w:lineRule="auto"/>
        <w:rPr>
          <w:rFonts w:ascii="Calibri" w:hAnsi="Calibri" w:cs="Arial"/>
          <w:sz w:val="24"/>
          <w:szCs w:val="24"/>
        </w:rPr>
      </w:pPr>
      <w:r w:rsidRPr="00CE1F41">
        <w:rPr>
          <w:rFonts w:ascii="Arial" w:hAnsi="Arial" w:cs="Arial"/>
          <w:sz w:val="24"/>
          <w:szCs w:val="24"/>
        </w:rPr>
        <w:t>Statistics on the development of e-sports</w:t>
      </w:r>
    </w:p>
    <w:tbl>
      <w:tblPr>
        <w:tblStyle w:val="4-5"/>
        <w:tblW w:w="9067" w:type="dxa"/>
        <w:tblLook w:val="04A0" w:firstRow="1" w:lastRow="0" w:firstColumn="1" w:lastColumn="0" w:noHBand="0" w:noVBand="1"/>
      </w:tblPr>
      <w:tblGrid>
        <w:gridCol w:w="3114"/>
        <w:gridCol w:w="1701"/>
        <w:gridCol w:w="1276"/>
        <w:gridCol w:w="1275"/>
        <w:gridCol w:w="1701"/>
      </w:tblGrid>
      <w:tr w:rsidR="00AA3C59" w:rsidRPr="00105F14" w14:paraId="10F3F9D3" w14:textId="77777777" w:rsidTr="0060461B">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9067" w:type="dxa"/>
            <w:gridSpan w:val="5"/>
          </w:tcPr>
          <w:p w14:paraId="23B5CFDC"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analysis results</w:t>
            </w:r>
          </w:p>
        </w:tc>
      </w:tr>
      <w:tr w:rsidR="00AA3C59" w:rsidRPr="00105F14" w14:paraId="465168AF"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tcPr>
          <w:p w14:paraId="7AC3D164" w14:textId="77777777" w:rsidR="00AA3C59" w:rsidRPr="00105F14" w:rsidRDefault="00AA3C59" w:rsidP="0060461B">
            <w:pPr>
              <w:widowControl/>
              <w:spacing w:line="480" w:lineRule="auto"/>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 xml:space="preserve">Name of </w:t>
            </w:r>
            <w:r>
              <w:rPr>
                <w:rFonts w:ascii="Calibri" w:eastAsia="微软雅黑" w:hAnsi="Calibri" w:cs="微软雅黑"/>
                <w:color w:val="333333"/>
                <w:kern w:val="0"/>
                <w:sz w:val="22"/>
                <w:lang w:bidi="ar"/>
              </w:rPr>
              <w:t>question</w:t>
            </w:r>
          </w:p>
        </w:tc>
        <w:tc>
          <w:tcPr>
            <w:tcW w:w="1701" w:type="dxa"/>
          </w:tcPr>
          <w:p w14:paraId="4544DCF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Options</w:t>
            </w:r>
          </w:p>
        </w:tc>
        <w:tc>
          <w:tcPr>
            <w:tcW w:w="1276" w:type="dxa"/>
          </w:tcPr>
          <w:p w14:paraId="7DDCEDE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Frequency </w:t>
            </w:r>
          </w:p>
        </w:tc>
        <w:tc>
          <w:tcPr>
            <w:tcW w:w="1275" w:type="dxa"/>
          </w:tcPr>
          <w:p w14:paraId="1F9EB2E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Percentage (%)</w:t>
            </w:r>
          </w:p>
        </w:tc>
        <w:tc>
          <w:tcPr>
            <w:tcW w:w="1701" w:type="dxa"/>
          </w:tcPr>
          <w:p w14:paraId="2641D33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333333"/>
                <w:sz w:val="22"/>
              </w:rPr>
            </w:pPr>
            <w:r w:rsidRPr="00105F14">
              <w:rPr>
                <w:rFonts w:ascii="Calibri" w:eastAsia="微软雅黑" w:hAnsi="Calibri" w:cs="微软雅黑"/>
                <w:color w:val="333333"/>
                <w:kern w:val="0"/>
                <w:sz w:val="22"/>
                <w:lang w:bidi="ar"/>
              </w:rPr>
              <w:t>Cumulative percentage (%)</w:t>
            </w:r>
          </w:p>
        </w:tc>
      </w:tr>
      <w:tr w:rsidR="00AA3C59" w:rsidRPr="00105F14" w14:paraId="109BE8E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3C29CAC8"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lastRenderedPageBreak/>
              <w:t>Which one do you think is more popular with young people?</w:t>
            </w:r>
          </w:p>
        </w:tc>
        <w:tc>
          <w:tcPr>
            <w:tcW w:w="1701" w:type="dxa"/>
          </w:tcPr>
          <w:p w14:paraId="2A551FE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E-sports</w:t>
            </w:r>
          </w:p>
        </w:tc>
        <w:tc>
          <w:tcPr>
            <w:tcW w:w="1276" w:type="dxa"/>
          </w:tcPr>
          <w:p w14:paraId="1EB5416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206</w:t>
            </w:r>
          </w:p>
        </w:tc>
        <w:tc>
          <w:tcPr>
            <w:tcW w:w="1275" w:type="dxa"/>
          </w:tcPr>
          <w:p w14:paraId="2A99C7A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95.81</w:t>
            </w:r>
          </w:p>
        </w:tc>
        <w:tc>
          <w:tcPr>
            <w:tcW w:w="1701" w:type="dxa"/>
          </w:tcPr>
          <w:p w14:paraId="688D525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95.81</w:t>
            </w:r>
          </w:p>
        </w:tc>
      </w:tr>
      <w:tr w:rsidR="00AA3C59" w:rsidRPr="00105F14" w14:paraId="72A9C33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842F34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4B7CEE2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Traditional sports</w:t>
            </w:r>
          </w:p>
        </w:tc>
        <w:tc>
          <w:tcPr>
            <w:tcW w:w="1276" w:type="dxa"/>
          </w:tcPr>
          <w:p w14:paraId="12C9EAF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w:t>
            </w:r>
          </w:p>
        </w:tc>
        <w:tc>
          <w:tcPr>
            <w:tcW w:w="1275" w:type="dxa"/>
          </w:tcPr>
          <w:p w14:paraId="674815E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4.19</w:t>
            </w:r>
          </w:p>
        </w:tc>
        <w:tc>
          <w:tcPr>
            <w:tcW w:w="1701" w:type="dxa"/>
          </w:tcPr>
          <w:p w14:paraId="537CB7F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77A7823D"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75B3CC74"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Which one do you think has more potential for development?</w:t>
            </w:r>
          </w:p>
        </w:tc>
        <w:tc>
          <w:tcPr>
            <w:tcW w:w="1701" w:type="dxa"/>
          </w:tcPr>
          <w:p w14:paraId="0DB7817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E-sports</w:t>
            </w:r>
          </w:p>
        </w:tc>
        <w:tc>
          <w:tcPr>
            <w:tcW w:w="1276" w:type="dxa"/>
          </w:tcPr>
          <w:p w14:paraId="53EF824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180</w:t>
            </w:r>
          </w:p>
        </w:tc>
        <w:tc>
          <w:tcPr>
            <w:tcW w:w="1275" w:type="dxa"/>
          </w:tcPr>
          <w:p w14:paraId="2665F73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83.72</w:t>
            </w:r>
          </w:p>
        </w:tc>
        <w:tc>
          <w:tcPr>
            <w:tcW w:w="1701" w:type="dxa"/>
          </w:tcPr>
          <w:p w14:paraId="30CB05B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83.72</w:t>
            </w:r>
          </w:p>
        </w:tc>
      </w:tr>
      <w:tr w:rsidR="00AA3C59" w:rsidRPr="00105F14" w14:paraId="3249333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703C5DE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6EBA84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Traditional sports</w:t>
            </w:r>
          </w:p>
        </w:tc>
        <w:tc>
          <w:tcPr>
            <w:tcW w:w="1276" w:type="dxa"/>
          </w:tcPr>
          <w:p w14:paraId="29A4B17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35</w:t>
            </w:r>
          </w:p>
        </w:tc>
        <w:tc>
          <w:tcPr>
            <w:tcW w:w="1275" w:type="dxa"/>
          </w:tcPr>
          <w:p w14:paraId="2E3A23F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16.28</w:t>
            </w:r>
          </w:p>
        </w:tc>
        <w:tc>
          <w:tcPr>
            <w:tcW w:w="1701" w:type="dxa"/>
          </w:tcPr>
          <w:p w14:paraId="0782718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5D74B5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3D3F68AD"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Which option you spend more time every year?</w:t>
            </w:r>
          </w:p>
        </w:tc>
        <w:tc>
          <w:tcPr>
            <w:tcW w:w="1701" w:type="dxa"/>
          </w:tcPr>
          <w:p w14:paraId="449F938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E-sports games (competitive games)</w:t>
            </w:r>
          </w:p>
        </w:tc>
        <w:tc>
          <w:tcPr>
            <w:tcW w:w="1276" w:type="dxa"/>
          </w:tcPr>
          <w:p w14:paraId="38EC9F3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118</w:t>
            </w:r>
          </w:p>
        </w:tc>
        <w:tc>
          <w:tcPr>
            <w:tcW w:w="1275" w:type="dxa"/>
          </w:tcPr>
          <w:p w14:paraId="68A467F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54.88</w:t>
            </w:r>
          </w:p>
        </w:tc>
        <w:tc>
          <w:tcPr>
            <w:tcW w:w="1701" w:type="dxa"/>
          </w:tcPr>
          <w:p w14:paraId="0634E23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54.88</w:t>
            </w:r>
          </w:p>
        </w:tc>
      </w:tr>
      <w:tr w:rsidR="00AA3C59" w:rsidRPr="00105F14" w14:paraId="730F7A6C"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1F734ADD"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50BC17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Games expect e-sports games</w:t>
            </w:r>
          </w:p>
        </w:tc>
        <w:tc>
          <w:tcPr>
            <w:tcW w:w="1276" w:type="dxa"/>
          </w:tcPr>
          <w:p w14:paraId="4F0A19D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38</w:t>
            </w:r>
          </w:p>
        </w:tc>
        <w:tc>
          <w:tcPr>
            <w:tcW w:w="1275" w:type="dxa"/>
          </w:tcPr>
          <w:p w14:paraId="518E59F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17.67</w:t>
            </w:r>
          </w:p>
        </w:tc>
        <w:tc>
          <w:tcPr>
            <w:tcW w:w="1701" w:type="dxa"/>
          </w:tcPr>
          <w:p w14:paraId="5D1E6B8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72.56</w:t>
            </w:r>
          </w:p>
        </w:tc>
      </w:tr>
      <w:tr w:rsidR="00AA3C59" w:rsidRPr="00105F14" w14:paraId="572F964F"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3D8686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02A62A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Traditional sports</w:t>
            </w:r>
          </w:p>
        </w:tc>
        <w:tc>
          <w:tcPr>
            <w:tcW w:w="1276" w:type="dxa"/>
          </w:tcPr>
          <w:p w14:paraId="4516963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w:t>
            </w:r>
          </w:p>
        </w:tc>
        <w:tc>
          <w:tcPr>
            <w:tcW w:w="1275" w:type="dxa"/>
          </w:tcPr>
          <w:p w14:paraId="0E8D08F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9.30</w:t>
            </w:r>
          </w:p>
        </w:tc>
        <w:tc>
          <w:tcPr>
            <w:tcW w:w="1701" w:type="dxa"/>
          </w:tcPr>
          <w:p w14:paraId="539D5E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81.86</w:t>
            </w:r>
          </w:p>
        </w:tc>
      </w:tr>
      <w:tr w:rsidR="00AA3C59" w:rsidRPr="00105F14" w14:paraId="25499994"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7A63B80"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F457F6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Exercise (Very light physical exercise)</w:t>
            </w:r>
          </w:p>
        </w:tc>
        <w:tc>
          <w:tcPr>
            <w:tcW w:w="1276" w:type="dxa"/>
          </w:tcPr>
          <w:p w14:paraId="4836884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39</w:t>
            </w:r>
          </w:p>
        </w:tc>
        <w:tc>
          <w:tcPr>
            <w:tcW w:w="1275" w:type="dxa"/>
          </w:tcPr>
          <w:p w14:paraId="6F18275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18.14</w:t>
            </w:r>
          </w:p>
        </w:tc>
        <w:tc>
          <w:tcPr>
            <w:tcW w:w="1701" w:type="dxa"/>
          </w:tcPr>
          <w:p w14:paraId="0CAB5E3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6BA5F30"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13958E72"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What do you think of the current development trend of e-sports?</w:t>
            </w:r>
          </w:p>
        </w:tc>
        <w:tc>
          <w:tcPr>
            <w:tcW w:w="1701" w:type="dxa"/>
          </w:tcPr>
          <w:p w14:paraId="6B86706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Pretty</w:t>
            </w:r>
            <w:r w:rsidRPr="00105F14">
              <w:rPr>
                <w:rFonts w:ascii="Calibri" w:eastAsia="微软雅黑" w:hAnsi="Calibri" w:cs="微软雅黑"/>
                <w:color w:val="555555"/>
                <w:kern w:val="0"/>
                <w:sz w:val="22"/>
                <w:lang w:bidi="ar"/>
              </w:rPr>
              <w:t xml:space="preserve"> good</w:t>
            </w:r>
          </w:p>
        </w:tc>
        <w:tc>
          <w:tcPr>
            <w:tcW w:w="1276" w:type="dxa"/>
          </w:tcPr>
          <w:p w14:paraId="1F93C43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31</w:t>
            </w:r>
          </w:p>
        </w:tc>
        <w:tc>
          <w:tcPr>
            <w:tcW w:w="1275" w:type="dxa"/>
          </w:tcPr>
          <w:p w14:paraId="02DC2C4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14.42</w:t>
            </w:r>
          </w:p>
        </w:tc>
        <w:tc>
          <w:tcPr>
            <w:tcW w:w="1701" w:type="dxa"/>
          </w:tcPr>
          <w:p w14:paraId="539C858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14.42</w:t>
            </w:r>
          </w:p>
        </w:tc>
      </w:tr>
      <w:tr w:rsidR="00AA3C59" w:rsidRPr="00105F14" w14:paraId="7DC43A10"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26E27D32"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9E9A8F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hint="eastAsia"/>
                <w:color w:val="555555"/>
                <w:sz w:val="22"/>
              </w:rPr>
              <w:t>G</w:t>
            </w:r>
            <w:r>
              <w:rPr>
                <w:rFonts w:ascii="Calibri" w:eastAsia="微软雅黑" w:hAnsi="Calibri" w:cs="微软雅黑"/>
                <w:color w:val="555555"/>
                <w:sz w:val="22"/>
              </w:rPr>
              <w:t>ood</w:t>
            </w:r>
          </w:p>
        </w:tc>
        <w:tc>
          <w:tcPr>
            <w:tcW w:w="1276" w:type="dxa"/>
          </w:tcPr>
          <w:p w14:paraId="74035E8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129</w:t>
            </w:r>
          </w:p>
        </w:tc>
        <w:tc>
          <w:tcPr>
            <w:tcW w:w="1275" w:type="dxa"/>
          </w:tcPr>
          <w:p w14:paraId="404F0CC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60.00</w:t>
            </w:r>
          </w:p>
        </w:tc>
        <w:tc>
          <w:tcPr>
            <w:tcW w:w="1701" w:type="dxa"/>
          </w:tcPr>
          <w:p w14:paraId="33A9378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74.42</w:t>
            </w:r>
          </w:p>
        </w:tc>
      </w:tr>
      <w:tr w:rsidR="00AA3C59" w:rsidRPr="00105F14" w14:paraId="51D9F3D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6BF479F6"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CF7BFD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Average</w:t>
            </w:r>
          </w:p>
        </w:tc>
        <w:tc>
          <w:tcPr>
            <w:tcW w:w="1276" w:type="dxa"/>
          </w:tcPr>
          <w:p w14:paraId="67875D1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49</w:t>
            </w:r>
          </w:p>
        </w:tc>
        <w:tc>
          <w:tcPr>
            <w:tcW w:w="1275" w:type="dxa"/>
          </w:tcPr>
          <w:p w14:paraId="4F0C22B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22.79</w:t>
            </w:r>
          </w:p>
        </w:tc>
        <w:tc>
          <w:tcPr>
            <w:tcW w:w="1701" w:type="dxa"/>
          </w:tcPr>
          <w:p w14:paraId="1F9C7FA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97.21</w:t>
            </w:r>
          </w:p>
        </w:tc>
      </w:tr>
      <w:tr w:rsidR="00AA3C59" w:rsidRPr="00105F14" w14:paraId="3B901FA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16C9EEE"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F19D4C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hint="eastAsia"/>
                <w:color w:val="555555"/>
                <w:sz w:val="22"/>
              </w:rPr>
              <w:t>B</w:t>
            </w:r>
            <w:r>
              <w:rPr>
                <w:rFonts w:ascii="Calibri" w:eastAsia="微软雅黑" w:hAnsi="Calibri" w:cs="微软雅黑"/>
                <w:color w:val="555555"/>
                <w:sz w:val="22"/>
              </w:rPr>
              <w:t>ad</w:t>
            </w:r>
          </w:p>
        </w:tc>
        <w:tc>
          <w:tcPr>
            <w:tcW w:w="1276" w:type="dxa"/>
          </w:tcPr>
          <w:p w14:paraId="0D0562C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w:t>
            </w:r>
          </w:p>
        </w:tc>
        <w:tc>
          <w:tcPr>
            <w:tcW w:w="1275" w:type="dxa"/>
          </w:tcPr>
          <w:p w14:paraId="22AAA5B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2.33</w:t>
            </w:r>
          </w:p>
        </w:tc>
        <w:tc>
          <w:tcPr>
            <w:tcW w:w="1701" w:type="dxa"/>
          </w:tcPr>
          <w:p w14:paraId="07A40CE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6C191C8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231B6825"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6D770D6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Pr>
                <w:rFonts w:ascii="Calibri" w:eastAsia="微软雅黑" w:hAnsi="Calibri" w:cs="微软雅黑"/>
                <w:color w:val="555555"/>
                <w:kern w:val="0"/>
                <w:sz w:val="22"/>
                <w:lang w:bidi="ar"/>
              </w:rPr>
              <w:t>Terrible</w:t>
            </w:r>
          </w:p>
        </w:tc>
        <w:tc>
          <w:tcPr>
            <w:tcW w:w="1276" w:type="dxa"/>
          </w:tcPr>
          <w:p w14:paraId="0B4B4BC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62A776F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4D8B17B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4EA2E62A"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1A68FDA1"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Do you think e-sports can be sustainable in the future?</w:t>
            </w:r>
          </w:p>
        </w:tc>
        <w:tc>
          <w:tcPr>
            <w:tcW w:w="1701" w:type="dxa"/>
          </w:tcPr>
          <w:p w14:paraId="48D6CA2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Yes</w:t>
            </w:r>
          </w:p>
        </w:tc>
        <w:tc>
          <w:tcPr>
            <w:tcW w:w="1276" w:type="dxa"/>
          </w:tcPr>
          <w:p w14:paraId="73160AA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205</w:t>
            </w:r>
          </w:p>
        </w:tc>
        <w:tc>
          <w:tcPr>
            <w:tcW w:w="1275" w:type="dxa"/>
          </w:tcPr>
          <w:p w14:paraId="2FA3129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95.35</w:t>
            </w:r>
          </w:p>
        </w:tc>
        <w:tc>
          <w:tcPr>
            <w:tcW w:w="1701" w:type="dxa"/>
          </w:tcPr>
          <w:p w14:paraId="1E0C083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95.35</w:t>
            </w:r>
          </w:p>
        </w:tc>
      </w:tr>
      <w:tr w:rsidR="00AA3C59" w:rsidRPr="00105F14" w14:paraId="141A1F2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A64B318"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643797C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No</w:t>
            </w:r>
          </w:p>
        </w:tc>
        <w:tc>
          <w:tcPr>
            <w:tcW w:w="1276" w:type="dxa"/>
          </w:tcPr>
          <w:p w14:paraId="43C5A08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w:t>
            </w:r>
          </w:p>
        </w:tc>
        <w:tc>
          <w:tcPr>
            <w:tcW w:w="1275" w:type="dxa"/>
          </w:tcPr>
          <w:p w14:paraId="0FAB431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4.65</w:t>
            </w:r>
          </w:p>
        </w:tc>
        <w:tc>
          <w:tcPr>
            <w:tcW w:w="1701" w:type="dxa"/>
          </w:tcPr>
          <w:p w14:paraId="3839951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3B8400F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4929D5B0"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Playability of the game itself</w:t>
            </w:r>
          </w:p>
        </w:tc>
        <w:tc>
          <w:tcPr>
            <w:tcW w:w="1701" w:type="dxa"/>
          </w:tcPr>
          <w:p w14:paraId="64F7957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092D7F2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70</w:t>
            </w:r>
          </w:p>
        </w:tc>
        <w:tc>
          <w:tcPr>
            <w:tcW w:w="1275" w:type="dxa"/>
          </w:tcPr>
          <w:p w14:paraId="31739FE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32.56</w:t>
            </w:r>
          </w:p>
        </w:tc>
        <w:tc>
          <w:tcPr>
            <w:tcW w:w="1701" w:type="dxa"/>
          </w:tcPr>
          <w:p w14:paraId="3BC97B1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32.56</w:t>
            </w:r>
          </w:p>
        </w:tc>
      </w:tr>
      <w:tr w:rsidR="00AA3C59" w:rsidRPr="00105F14" w14:paraId="1606FC1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225D4E1"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0648AB7"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7C2A533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w:t>
            </w:r>
          </w:p>
        </w:tc>
        <w:tc>
          <w:tcPr>
            <w:tcW w:w="1275" w:type="dxa"/>
          </w:tcPr>
          <w:p w14:paraId="7EC647E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45.58</w:t>
            </w:r>
          </w:p>
        </w:tc>
        <w:tc>
          <w:tcPr>
            <w:tcW w:w="1701" w:type="dxa"/>
          </w:tcPr>
          <w:p w14:paraId="17C25A1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78.14</w:t>
            </w:r>
          </w:p>
        </w:tc>
      </w:tr>
      <w:tr w:rsidR="00AA3C59" w:rsidRPr="00105F14" w14:paraId="72BF76C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25021976"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C9777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39C47CE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40</w:t>
            </w:r>
          </w:p>
        </w:tc>
        <w:tc>
          <w:tcPr>
            <w:tcW w:w="1275" w:type="dxa"/>
          </w:tcPr>
          <w:p w14:paraId="41F8653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18.60</w:t>
            </w:r>
          </w:p>
        </w:tc>
        <w:tc>
          <w:tcPr>
            <w:tcW w:w="1701" w:type="dxa"/>
          </w:tcPr>
          <w:p w14:paraId="714EAFE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96.74</w:t>
            </w:r>
          </w:p>
        </w:tc>
      </w:tr>
      <w:tr w:rsidR="00AA3C59" w:rsidRPr="00105F14" w14:paraId="61EC2E31"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63D8BBD"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2268F7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4C5B0F8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w:t>
            </w:r>
          </w:p>
        </w:tc>
        <w:tc>
          <w:tcPr>
            <w:tcW w:w="1275" w:type="dxa"/>
          </w:tcPr>
          <w:p w14:paraId="5C70014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2.33</w:t>
            </w:r>
          </w:p>
        </w:tc>
        <w:tc>
          <w:tcPr>
            <w:tcW w:w="1701" w:type="dxa"/>
          </w:tcPr>
          <w:p w14:paraId="4FED694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99.07</w:t>
            </w:r>
          </w:p>
        </w:tc>
      </w:tr>
      <w:tr w:rsidR="00AA3C59" w:rsidRPr="00105F14" w14:paraId="72461A09"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CB4FB7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06210DF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3D221DA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w:t>
            </w:r>
          </w:p>
        </w:tc>
        <w:tc>
          <w:tcPr>
            <w:tcW w:w="1275" w:type="dxa"/>
          </w:tcPr>
          <w:p w14:paraId="60D8E78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0.93</w:t>
            </w:r>
          </w:p>
        </w:tc>
        <w:tc>
          <w:tcPr>
            <w:tcW w:w="1701" w:type="dxa"/>
          </w:tcPr>
          <w:p w14:paraId="7C37585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194E9557"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0661D045"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Investment in capital</w:t>
            </w:r>
          </w:p>
        </w:tc>
        <w:tc>
          <w:tcPr>
            <w:tcW w:w="1701" w:type="dxa"/>
          </w:tcPr>
          <w:p w14:paraId="717FAA6D"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49B9FCC0"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43</w:t>
            </w:r>
          </w:p>
        </w:tc>
        <w:tc>
          <w:tcPr>
            <w:tcW w:w="1275" w:type="dxa"/>
          </w:tcPr>
          <w:p w14:paraId="7F2233F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20.00</w:t>
            </w:r>
          </w:p>
        </w:tc>
        <w:tc>
          <w:tcPr>
            <w:tcW w:w="1701" w:type="dxa"/>
          </w:tcPr>
          <w:p w14:paraId="5E31030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20.00</w:t>
            </w:r>
          </w:p>
        </w:tc>
      </w:tr>
      <w:tr w:rsidR="00AA3C59" w:rsidRPr="00105F14" w14:paraId="49E8F042"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76C3E3F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40EB31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52F919C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109</w:t>
            </w:r>
          </w:p>
        </w:tc>
        <w:tc>
          <w:tcPr>
            <w:tcW w:w="1275" w:type="dxa"/>
          </w:tcPr>
          <w:p w14:paraId="395F99E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50.70</w:t>
            </w:r>
          </w:p>
        </w:tc>
        <w:tc>
          <w:tcPr>
            <w:tcW w:w="1701" w:type="dxa"/>
          </w:tcPr>
          <w:p w14:paraId="239FF0E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70.70</w:t>
            </w:r>
          </w:p>
        </w:tc>
      </w:tr>
      <w:tr w:rsidR="00AA3C59" w:rsidRPr="00105F14" w14:paraId="0A39CFEE"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0855EBDF"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63467FF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22A7D1D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51</w:t>
            </w:r>
          </w:p>
        </w:tc>
        <w:tc>
          <w:tcPr>
            <w:tcW w:w="1275" w:type="dxa"/>
          </w:tcPr>
          <w:p w14:paraId="1B29036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23.72</w:t>
            </w:r>
          </w:p>
        </w:tc>
        <w:tc>
          <w:tcPr>
            <w:tcW w:w="1701" w:type="dxa"/>
          </w:tcPr>
          <w:p w14:paraId="0F74ADB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94.42</w:t>
            </w:r>
          </w:p>
        </w:tc>
      </w:tr>
      <w:tr w:rsidR="00AA3C59" w:rsidRPr="00105F14" w14:paraId="6880E34E"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66EA8DA3"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4F489E8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2FF7562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w:t>
            </w:r>
          </w:p>
        </w:tc>
        <w:tc>
          <w:tcPr>
            <w:tcW w:w="1275" w:type="dxa"/>
          </w:tcPr>
          <w:p w14:paraId="3EAFC75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4.65</w:t>
            </w:r>
          </w:p>
        </w:tc>
        <w:tc>
          <w:tcPr>
            <w:tcW w:w="1701" w:type="dxa"/>
          </w:tcPr>
          <w:p w14:paraId="78802E65"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99.07</w:t>
            </w:r>
          </w:p>
        </w:tc>
      </w:tr>
      <w:tr w:rsidR="00AA3C59" w:rsidRPr="00105F14" w14:paraId="20AC21F8"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39D290A"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F3C283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31DFC00A"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w:t>
            </w:r>
          </w:p>
        </w:tc>
        <w:tc>
          <w:tcPr>
            <w:tcW w:w="1275" w:type="dxa"/>
          </w:tcPr>
          <w:p w14:paraId="6FD7155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0.93</w:t>
            </w:r>
          </w:p>
        </w:tc>
        <w:tc>
          <w:tcPr>
            <w:tcW w:w="1701" w:type="dxa"/>
          </w:tcPr>
          <w:p w14:paraId="295AEFB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030042C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069FE7B0"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Institutionalization of E-sports</w:t>
            </w:r>
          </w:p>
        </w:tc>
        <w:tc>
          <w:tcPr>
            <w:tcW w:w="1701" w:type="dxa"/>
          </w:tcPr>
          <w:p w14:paraId="3F87EE1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5CC5565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51</w:t>
            </w:r>
          </w:p>
        </w:tc>
        <w:tc>
          <w:tcPr>
            <w:tcW w:w="1275" w:type="dxa"/>
          </w:tcPr>
          <w:p w14:paraId="198F63F0"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23.72</w:t>
            </w:r>
          </w:p>
        </w:tc>
        <w:tc>
          <w:tcPr>
            <w:tcW w:w="1701" w:type="dxa"/>
          </w:tcPr>
          <w:p w14:paraId="2CF9B778"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23.72</w:t>
            </w:r>
          </w:p>
        </w:tc>
      </w:tr>
      <w:tr w:rsidR="00AA3C59" w:rsidRPr="00105F14" w14:paraId="69A3A53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C0F5B8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34375EE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4B4197D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102</w:t>
            </w:r>
          </w:p>
        </w:tc>
        <w:tc>
          <w:tcPr>
            <w:tcW w:w="1275" w:type="dxa"/>
          </w:tcPr>
          <w:p w14:paraId="2E6BFD7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47.44</w:t>
            </w:r>
          </w:p>
        </w:tc>
        <w:tc>
          <w:tcPr>
            <w:tcW w:w="1701" w:type="dxa"/>
          </w:tcPr>
          <w:p w14:paraId="7FE75B39"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71.16</w:t>
            </w:r>
          </w:p>
        </w:tc>
      </w:tr>
      <w:tr w:rsidR="00AA3C59" w:rsidRPr="00105F14" w14:paraId="2437A707"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6065DF0"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D4E9F0B"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4C38678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49</w:t>
            </w:r>
          </w:p>
        </w:tc>
        <w:tc>
          <w:tcPr>
            <w:tcW w:w="1275" w:type="dxa"/>
          </w:tcPr>
          <w:p w14:paraId="2AE95E1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22.79</w:t>
            </w:r>
          </w:p>
        </w:tc>
        <w:tc>
          <w:tcPr>
            <w:tcW w:w="1701" w:type="dxa"/>
          </w:tcPr>
          <w:p w14:paraId="55CC93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93.95</w:t>
            </w:r>
          </w:p>
        </w:tc>
      </w:tr>
      <w:tr w:rsidR="00AA3C59" w:rsidRPr="00105F14" w14:paraId="2E0D2DCA"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060F846C"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1C57E4A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72EB7DB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11</w:t>
            </w:r>
          </w:p>
        </w:tc>
        <w:tc>
          <w:tcPr>
            <w:tcW w:w="1275" w:type="dxa"/>
          </w:tcPr>
          <w:p w14:paraId="4F436F6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5.12</w:t>
            </w:r>
          </w:p>
        </w:tc>
        <w:tc>
          <w:tcPr>
            <w:tcW w:w="1701" w:type="dxa"/>
          </w:tcPr>
          <w:p w14:paraId="6916E2F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99.07</w:t>
            </w:r>
          </w:p>
        </w:tc>
      </w:tr>
      <w:tr w:rsidR="00AA3C59" w:rsidRPr="00105F14" w14:paraId="39E7758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AA269FC"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53C8CCF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596B6F67"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w:t>
            </w:r>
          </w:p>
        </w:tc>
        <w:tc>
          <w:tcPr>
            <w:tcW w:w="1275" w:type="dxa"/>
          </w:tcPr>
          <w:p w14:paraId="099D96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0.93</w:t>
            </w:r>
          </w:p>
        </w:tc>
        <w:tc>
          <w:tcPr>
            <w:tcW w:w="1701" w:type="dxa"/>
          </w:tcPr>
          <w:p w14:paraId="7D978C1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1827A4CB"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7F957876"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Society needs recognition of e-sports</w:t>
            </w:r>
          </w:p>
        </w:tc>
        <w:tc>
          <w:tcPr>
            <w:tcW w:w="1701" w:type="dxa"/>
          </w:tcPr>
          <w:p w14:paraId="243B49B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Agree</w:t>
            </w:r>
          </w:p>
        </w:tc>
        <w:tc>
          <w:tcPr>
            <w:tcW w:w="1276" w:type="dxa"/>
          </w:tcPr>
          <w:p w14:paraId="1186EAD6"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68</w:t>
            </w:r>
          </w:p>
        </w:tc>
        <w:tc>
          <w:tcPr>
            <w:tcW w:w="1275" w:type="dxa"/>
          </w:tcPr>
          <w:p w14:paraId="7FEBDDEB"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31.63</w:t>
            </w:r>
          </w:p>
        </w:tc>
        <w:tc>
          <w:tcPr>
            <w:tcW w:w="1701" w:type="dxa"/>
          </w:tcPr>
          <w:p w14:paraId="16AD79D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31.63</w:t>
            </w:r>
          </w:p>
        </w:tc>
      </w:tr>
      <w:tr w:rsidR="00AA3C59" w:rsidRPr="00105F14" w14:paraId="0977DF5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43E9AD01"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69ECE1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Agree</w:t>
            </w:r>
          </w:p>
        </w:tc>
        <w:tc>
          <w:tcPr>
            <w:tcW w:w="1276" w:type="dxa"/>
          </w:tcPr>
          <w:p w14:paraId="455604B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w:t>
            </w:r>
          </w:p>
        </w:tc>
        <w:tc>
          <w:tcPr>
            <w:tcW w:w="1275" w:type="dxa"/>
          </w:tcPr>
          <w:p w14:paraId="0FFF430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45.58</w:t>
            </w:r>
          </w:p>
        </w:tc>
        <w:tc>
          <w:tcPr>
            <w:tcW w:w="1701" w:type="dxa"/>
          </w:tcPr>
          <w:p w14:paraId="4EBB7B59"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77.21</w:t>
            </w:r>
          </w:p>
        </w:tc>
      </w:tr>
      <w:tr w:rsidR="00AA3C59" w:rsidRPr="00105F14" w14:paraId="526DE7A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6BF2C66"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7F171633"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Neutral</w:t>
            </w:r>
          </w:p>
        </w:tc>
        <w:tc>
          <w:tcPr>
            <w:tcW w:w="1276" w:type="dxa"/>
          </w:tcPr>
          <w:p w14:paraId="33BB97DE"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45</w:t>
            </w:r>
          </w:p>
        </w:tc>
        <w:tc>
          <w:tcPr>
            <w:tcW w:w="1275" w:type="dxa"/>
          </w:tcPr>
          <w:p w14:paraId="3EBDE48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20.93</w:t>
            </w:r>
          </w:p>
        </w:tc>
        <w:tc>
          <w:tcPr>
            <w:tcW w:w="1701" w:type="dxa"/>
          </w:tcPr>
          <w:p w14:paraId="15F4264C"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98.14</w:t>
            </w:r>
          </w:p>
        </w:tc>
      </w:tr>
      <w:tr w:rsidR="00AA3C59" w:rsidRPr="00105F14" w14:paraId="67DFCCA5"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5D5C0A44"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F02B96E"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Disagree</w:t>
            </w:r>
          </w:p>
        </w:tc>
        <w:tc>
          <w:tcPr>
            <w:tcW w:w="1276" w:type="dxa"/>
          </w:tcPr>
          <w:p w14:paraId="16908BED"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3</w:t>
            </w:r>
          </w:p>
        </w:tc>
        <w:tc>
          <w:tcPr>
            <w:tcW w:w="1275" w:type="dxa"/>
          </w:tcPr>
          <w:p w14:paraId="4254CA34"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1.40</w:t>
            </w:r>
          </w:p>
        </w:tc>
        <w:tc>
          <w:tcPr>
            <w:tcW w:w="1701" w:type="dxa"/>
          </w:tcPr>
          <w:p w14:paraId="49DE1531"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99.53</w:t>
            </w:r>
          </w:p>
        </w:tc>
      </w:tr>
      <w:tr w:rsidR="00AA3C59" w:rsidRPr="00105F14" w14:paraId="548EADD9"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0FBAB999"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096EEC6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2B0E91">
              <w:rPr>
                <w:rFonts w:ascii="Calibri" w:eastAsia="微软雅黑" w:hAnsi="Calibri" w:cs="微软雅黑"/>
                <w:color w:val="555555"/>
                <w:kern w:val="0"/>
                <w:sz w:val="22"/>
                <w:lang w:bidi="ar"/>
              </w:rPr>
              <w:t>Strongly Disagree</w:t>
            </w:r>
          </w:p>
        </w:tc>
        <w:tc>
          <w:tcPr>
            <w:tcW w:w="1276" w:type="dxa"/>
          </w:tcPr>
          <w:p w14:paraId="7F6F689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w:t>
            </w:r>
          </w:p>
        </w:tc>
        <w:tc>
          <w:tcPr>
            <w:tcW w:w="1275" w:type="dxa"/>
          </w:tcPr>
          <w:p w14:paraId="700BF511"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0.47</w:t>
            </w:r>
          </w:p>
        </w:tc>
        <w:tc>
          <w:tcPr>
            <w:tcW w:w="1701" w:type="dxa"/>
          </w:tcPr>
          <w:p w14:paraId="15C57E65"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4953DB13"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3114" w:type="dxa"/>
            <w:vMerge w:val="restart"/>
          </w:tcPr>
          <w:p w14:paraId="00B050C7"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Do you think the Institutionalization of e-sports will help it stand the same position with traditional sports?</w:t>
            </w:r>
          </w:p>
        </w:tc>
        <w:tc>
          <w:tcPr>
            <w:tcW w:w="1701" w:type="dxa"/>
          </w:tcPr>
          <w:p w14:paraId="071787D6"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Yes</w:t>
            </w:r>
          </w:p>
        </w:tc>
        <w:tc>
          <w:tcPr>
            <w:tcW w:w="1276" w:type="dxa"/>
          </w:tcPr>
          <w:p w14:paraId="2CC2D04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156</w:t>
            </w:r>
          </w:p>
        </w:tc>
        <w:tc>
          <w:tcPr>
            <w:tcW w:w="1275" w:type="dxa"/>
          </w:tcPr>
          <w:p w14:paraId="48BDB163"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72.56</w:t>
            </w:r>
          </w:p>
        </w:tc>
        <w:tc>
          <w:tcPr>
            <w:tcW w:w="1701" w:type="dxa"/>
          </w:tcPr>
          <w:p w14:paraId="304B06E2"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72.56</w:t>
            </w:r>
          </w:p>
        </w:tc>
      </w:tr>
      <w:tr w:rsidR="00AA3C59" w:rsidRPr="00105F14" w14:paraId="4B4C7662" w14:textId="77777777" w:rsidTr="0060461B">
        <w:trPr>
          <w:trHeight w:val="203"/>
        </w:trPr>
        <w:tc>
          <w:tcPr>
            <w:cnfStyle w:val="001000000000" w:firstRow="0" w:lastRow="0" w:firstColumn="1" w:lastColumn="0" w:oddVBand="0" w:evenVBand="0" w:oddHBand="0" w:evenHBand="0" w:firstRowFirstColumn="0" w:firstRowLastColumn="0" w:lastRowFirstColumn="0" w:lastRowLastColumn="0"/>
            <w:tcW w:w="3114" w:type="dxa"/>
            <w:vMerge/>
          </w:tcPr>
          <w:p w14:paraId="310852FA" w14:textId="77777777" w:rsidR="00AA3C59" w:rsidRPr="00105F14" w:rsidRDefault="00AA3C59" w:rsidP="0060461B">
            <w:pPr>
              <w:spacing w:line="480" w:lineRule="auto"/>
              <w:rPr>
                <w:rFonts w:ascii="Calibri" w:eastAsia="微软雅黑" w:hAnsi="Calibri" w:cs="微软雅黑"/>
                <w:color w:val="555555"/>
                <w:sz w:val="22"/>
              </w:rPr>
            </w:pPr>
          </w:p>
        </w:tc>
        <w:tc>
          <w:tcPr>
            <w:tcW w:w="1701" w:type="dxa"/>
          </w:tcPr>
          <w:p w14:paraId="276409F4"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No</w:t>
            </w:r>
          </w:p>
        </w:tc>
        <w:tc>
          <w:tcPr>
            <w:tcW w:w="1276" w:type="dxa"/>
          </w:tcPr>
          <w:p w14:paraId="43DE93E8"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59</w:t>
            </w:r>
          </w:p>
        </w:tc>
        <w:tc>
          <w:tcPr>
            <w:tcW w:w="1275" w:type="dxa"/>
          </w:tcPr>
          <w:p w14:paraId="4CDD02F2"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27.44</w:t>
            </w:r>
          </w:p>
        </w:tc>
        <w:tc>
          <w:tcPr>
            <w:tcW w:w="1701" w:type="dxa"/>
          </w:tcPr>
          <w:p w14:paraId="55C6EBAF" w14:textId="77777777" w:rsidR="00AA3C59" w:rsidRPr="00105F14" w:rsidRDefault="00AA3C59" w:rsidP="0060461B">
            <w:pPr>
              <w:widowControl/>
              <w:spacing w:line="480" w:lineRule="auto"/>
              <w:cnfStyle w:val="000000000000" w:firstRow="0" w:lastRow="0" w:firstColumn="0" w:lastColumn="0" w:oddVBand="0" w:evenVBand="0" w:oddHBand="0"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100.00</w:t>
            </w:r>
          </w:p>
        </w:tc>
      </w:tr>
      <w:tr w:rsidR="00AA3C59" w:rsidRPr="00105F14" w14:paraId="625F932D" w14:textId="77777777" w:rsidTr="0060461B">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4815" w:type="dxa"/>
            <w:gridSpan w:val="2"/>
          </w:tcPr>
          <w:p w14:paraId="4F667753" w14:textId="77777777" w:rsidR="00AA3C59" w:rsidRPr="00105F14" w:rsidRDefault="00AA3C59" w:rsidP="0060461B">
            <w:pPr>
              <w:widowControl/>
              <w:spacing w:line="480" w:lineRule="auto"/>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Total</w:t>
            </w:r>
          </w:p>
        </w:tc>
        <w:tc>
          <w:tcPr>
            <w:tcW w:w="1276" w:type="dxa"/>
          </w:tcPr>
          <w:p w14:paraId="28FC904F"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215</w:t>
            </w:r>
          </w:p>
        </w:tc>
        <w:tc>
          <w:tcPr>
            <w:tcW w:w="1275" w:type="dxa"/>
          </w:tcPr>
          <w:p w14:paraId="7C38E26A"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c>
          <w:tcPr>
            <w:tcW w:w="1701" w:type="dxa"/>
          </w:tcPr>
          <w:p w14:paraId="2D52F3CC" w14:textId="77777777" w:rsidR="00AA3C59" w:rsidRPr="00105F14" w:rsidRDefault="00AA3C59" w:rsidP="0060461B">
            <w:pPr>
              <w:widowControl/>
              <w:spacing w:line="480" w:lineRule="auto"/>
              <w:cnfStyle w:val="000000100000" w:firstRow="0" w:lastRow="0" w:firstColumn="0" w:lastColumn="0" w:oddVBand="0" w:evenVBand="0" w:oddHBand="1" w:evenHBand="0" w:firstRowFirstColumn="0" w:firstRowLastColumn="0" w:lastRowFirstColumn="0" w:lastRowLastColumn="0"/>
              <w:rPr>
                <w:rFonts w:ascii="Calibri" w:eastAsia="微软雅黑" w:hAnsi="Calibri" w:cs="微软雅黑"/>
                <w:color w:val="555555"/>
                <w:sz w:val="22"/>
              </w:rPr>
            </w:pPr>
            <w:r w:rsidRPr="00105F14">
              <w:rPr>
                <w:rFonts w:ascii="Calibri" w:eastAsia="微软雅黑" w:hAnsi="Calibri" w:cs="微软雅黑"/>
                <w:color w:val="555555"/>
                <w:kern w:val="0"/>
                <w:sz w:val="22"/>
                <w:lang w:bidi="ar"/>
              </w:rPr>
              <w:t>100.0</w:t>
            </w:r>
          </w:p>
        </w:tc>
      </w:tr>
    </w:tbl>
    <w:p w14:paraId="079E1CCA" w14:textId="77777777" w:rsidR="00AA3C59" w:rsidRPr="00105F14" w:rsidRDefault="00AA3C59" w:rsidP="00AA3C59">
      <w:pPr>
        <w:spacing w:line="480" w:lineRule="auto"/>
        <w:rPr>
          <w:rFonts w:ascii="Calibri" w:hAnsi="Calibri" w:cs="Arial"/>
          <w:sz w:val="22"/>
        </w:rPr>
      </w:pPr>
    </w:p>
    <w:p w14:paraId="3727B0A6" w14:textId="77777777" w:rsidR="00AA3C59" w:rsidRPr="00AA3C59" w:rsidRDefault="00AA3C59" w:rsidP="00AA3C59"/>
    <w:sectPr w:rsidR="00AA3C59" w:rsidRPr="00AA3C59" w:rsidSect="00F10BBD">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EEFBF" w14:textId="77777777" w:rsidR="003A5BF7" w:rsidRDefault="003A5BF7" w:rsidP="00C6339D">
      <w:r>
        <w:separator/>
      </w:r>
    </w:p>
  </w:endnote>
  <w:endnote w:type="continuationSeparator" w:id="0">
    <w:p w14:paraId="45208988" w14:textId="77777777" w:rsidR="003A5BF7" w:rsidRDefault="003A5BF7" w:rsidP="00C63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701122"/>
      <w:docPartObj>
        <w:docPartGallery w:val="Page Numbers (Bottom of Page)"/>
        <w:docPartUnique/>
      </w:docPartObj>
    </w:sdtPr>
    <w:sdtEndPr/>
    <w:sdtContent>
      <w:p w14:paraId="72F62D84" w14:textId="660051CD" w:rsidR="00F10BBD" w:rsidRDefault="00F10BBD">
        <w:pPr>
          <w:pStyle w:val="a8"/>
          <w:jc w:val="center"/>
        </w:pPr>
        <w:r>
          <w:fldChar w:fldCharType="begin"/>
        </w:r>
        <w:r>
          <w:instrText>PAGE   \* MERGEFORMAT</w:instrText>
        </w:r>
        <w:r>
          <w:fldChar w:fldCharType="separate"/>
        </w:r>
        <w:r>
          <w:rPr>
            <w:lang w:val="zh-CN"/>
          </w:rPr>
          <w:t>2</w:t>
        </w:r>
        <w:r>
          <w:fldChar w:fldCharType="end"/>
        </w:r>
      </w:p>
    </w:sdtContent>
  </w:sdt>
  <w:p w14:paraId="7F3A356C" w14:textId="7558F16A" w:rsidR="00C6339D" w:rsidRDefault="00C6339D">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791"/>
      <w:docPartObj>
        <w:docPartGallery w:val="Page Numbers (Bottom of Page)"/>
        <w:docPartUnique/>
      </w:docPartObj>
    </w:sdtPr>
    <w:sdtEndPr/>
    <w:sdtContent>
      <w:p w14:paraId="2B248974" w14:textId="7E96F373" w:rsidR="00C20F40" w:rsidRDefault="00C20F40">
        <w:pPr>
          <w:pStyle w:val="a8"/>
          <w:jc w:val="center"/>
        </w:pPr>
        <w:r>
          <w:fldChar w:fldCharType="begin"/>
        </w:r>
        <w:r>
          <w:instrText>PAGE   \* MERGEFORMAT</w:instrText>
        </w:r>
        <w:r>
          <w:fldChar w:fldCharType="separate"/>
        </w:r>
        <w:r>
          <w:rPr>
            <w:lang w:val="zh-CN"/>
          </w:rPr>
          <w:t>2</w:t>
        </w:r>
        <w:r>
          <w:fldChar w:fldCharType="end"/>
        </w:r>
      </w:p>
    </w:sdtContent>
  </w:sdt>
  <w:p w14:paraId="32C0D7D3" w14:textId="77777777" w:rsidR="00C20F40" w:rsidRDefault="00C20F4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26224" w14:textId="77777777" w:rsidR="003A5BF7" w:rsidRDefault="003A5BF7" w:rsidP="00C6339D">
      <w:r>
        <w:separator/>
      </w:r>
    </w:p>
  </w:footnote>
  <w:footnote w:type="continuationSeparator" w:id="0">
    <w:p w14:paraId="1F7195BD" w14:textId="77777777" w:rsidR="003A5BF7" w:rsidRDefault="003A5BF7" w:rsidP="00C633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B25D3D"/>
    <w:multiLevelType w:val="multilevel"/>
    <w:tmpl w:val="06BA8A20"/>
    <w:lvl w:ilvl="0">
      <w:start w:val="1"/>
      <w:numFmt w:val="decimal"/>
      <w:lvlText w:val="%1."/>
      <w:lvlJc w:val="left"/>
      <w:pPr>
        <w:ind w:left="360" w:hanging="360"/>
      </w:pPr>
      <w:rPr>
        <w:rFonts w:ascii="Arial" w:eastAsiaTheme="minorEastAsia" w:hAnsi="Arial" w:cs="Arial"/>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B87"/>
    <w:rsid w:val="000D4E03"/>
    <w:rsid w:val="000F6B89"/>
    <w:rsid w:val="00100EB5"/>
    <w:rsid w:val="00111C08"/>
    <w:rsid w:val="0019146B"/>
    <w:rsid w:val="001F2272"/>
    <w:rsid w:val="003150B2"/>
    <w:rsid w:val="0033248B"/>
    <w:rsid w:val="003A5BF7"/>
    <w:rsid w:val="003E0C35"/>
    <w:rsid w:val="004A0752"/>
    <w:rsid w:val="005210A1"/>
    <w:rsid w:val="005F4B87"/>
    <w:rsid w:val="006B173D"/>
    <w:rsid w:val="006F21B3"/>
    <w:rsid w:val="00785208"/>
    <w:rsid w:val="008569B4"/>
    <w:rsid w:val="008B48C6"/>
    <w:rsid w:val="00964400"/>
    <w:rsid w:val="00997A60"/>
    <w:rsid w:val="00AA3C59"/>
    <w:rsid w:val="00B4484C"/>
    <w:rsid w:val="00B731B0"/>
    <w:rsid w:val="00B8221F"/>
    <w:rsid w:val="00B845A0"/>
    <w:rsid w:val="00B90B70"/>
    <w:rsid w:val="00BC4ABD"/>
    <w:rsid w:val="00C007B4"/>
    <w:rsid w:val="00C20F40"/>
    <w:rsid w:val="00C62BFA"/>
    <w:rsid w:val="00C6339D"/>
    <w:rsid w:val="00CC48F8"/>
    <w:rsid w:val="00CD3C48"/>
    <w:rsid w:val="00D0173A"/>
    <w:rsid w:val="00D32800"/>
    <w:rsid w:val="00D80957"/>
    <w:rsid w:val="00DB0BA3"/>
    <w:rsid w:val="00DE58CB"/>
    <w:rsid w:val="00E1152B"/>
    <w:rsid w:val="00E44970"/>
    <w:rsid w:val="00E711DD"/>
    <w:rsid w:val="00F10BBD"/>
    <w:rsid w:val="00F15CF9"/>
    <w:rsid w:val="00F55E42"/>
    <w:rsid w:val="00F637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4E475"/>
  <w15:chartTrackingRefBased/>
  <w15:docId w15:val="{1B459826-A100-4757-A607-A11D6228F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85208"/>
    <w:pPr>
      <w:widowControl w:val="0"/>
      <w:jc w:val="both"/>
    </w:pPr>
  </w:style>
  <w:style w:type="paragraph" w:styleId="1">
    <w:name w:val="heading 1"/>
    <w:basedOn w:val="a"/>
    <w:next w:val="a"/>
    <w:link w:val="10"/>
    <w:uiPriority w:val="9"/>
    <w:qFormat/>
    <w:rsid w:val="0078520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8520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85208"/>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785208"/>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85208"/>
    <w:rPr>
      <w:b/>
      <w:bCs/>
      <w:kern w:val="44"/>
      <w:sz w:val="44"/>
      <w:szCs w:val="44"/>
    </w:rPr>
  </w:style>
  <w:style w:type="character" w:customStyle="1" w:styleId="20">
    <w:name w:val="标题 2 字符"/>
    <w:basedOn w:val="a0"/>
    <w:link w:val="2"/>
    <w:uiPriority w:val="9"/>
    <w:rsid w:val="0078520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785208"/>
    <w:rPr>
      <w:b/>
      <w:bCs/>
      <w:sz w:val="32"/>
      <w:szCs w:val="32"/>
    </w:rPr>
  </w:style>
  <w:style w:type="paragraph" w:styleId="a3">
    <w:name w:val="caption"/>
    <w:basedOn w:val="a"/>
    <w:next w:val="a"/>
    <w:uiPriority w:val="35"/>
    <w:unhideWhenUsed/>
    <w:qFormat/>
    <w:rsid w:val="00785208"/>
    <w:rPr>
      <w:rFonts w:asciiTheme="majorHAnsi" w:eastAsia="黑体" w:hAnsiTheme="majorHAnsi" w:cstheme="majorBidi"/>
      <w:sz w:val="20"/>
      <w:szCs w:val="20"/>
    </w:rPr>
  </w:style>
  <w:style w:type="character" w:customStyle="1" w:styleId="40">
    <w:name w:val="标题 4 字符"/>
    <w:basedOn w:val="a0"/>
    <w:link w:val="4"/>
    <w:uiPriority w:val="9"/>
    <w:rsid w:val="00785208"/>
    <w:rPr>
      <w:rFonts w:asciiTheme="majorHAnsi" w:eastAsiaTheme="majorEastAsia" w:hAnsiTheme="majorHAnsi" w:cstheme="majorBidi"/>
      <w:b/>
      <w:bCs/>
      <w:sz w:val="28"/>
      <w:szCs w:val="28"/>
    </w:rPr>
  </w:style>
  <w:style w:type="table" w:styleId="a4">
    <w:name w:val="Table Grid"/>
    <w:basedOn w:val="a1"/>
    <w:uiPriority w:val="39"/>
    <w:rsid w:val="007852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5">
    <w:name w:val="Grid Table 4 Accent 5"/>
    <w:basedOn w:val="a1"/>
    <w:uiPriority w:val="49"/>
    <w:rsid w:val="00785208"/>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a5">
    <w:name w:val="Hyperlink"/>
    <w:basedOn w:val="a0"/>
    <w:uiPriority w:val="99"/>
    <w:unhideWhenUsed/>
    <w:rsid w:val="00E44970"/>
    <w:rPr>
      <w:color w:val="0563C1" w:themeColor="hyperlink"/>
      <w:u w:val="single"/>
    </w:rPr>
  </w:style>
  <w:style w:type="paragraph" w:styleId="a6">
    <w:name w:val="header"/>
    <w:basedOn w:val="a"/>
    <w:link w:val="a7"/>
    <w:uiPriority w:val="99"/>
    <w:unhideWhenUsed/>
    <w:rsid w:val="00AA3C59"/>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AA3C59"/>
    <w:rPr>
      <w:sz w:val="18"/>
      <w:szCs w:val="18"/>
    </w:rPr>
  </w:style>
  <w:style w:type="paragraph" w:styleId="a8">
    <w:name w:val="footer"/>
    <w:basedOn w:val="a"/>
    <w:link w:val="a9"/>
    <w:uiPriority w:val="99"/>
    <w:unhideWhenUsed/>
    <w:rsid w:val="00AA3C59"/>
    <w:pPr>
      <w:tabs>
        <w:tab w:val="center" w:pos="4153"/>
        <w:tab w:val="right" w:pos="8306"/>
      </w:tabs>
      <w:snapToGrid w:val="0"/>
      <w:jc w:val="left"/>
    </w:pPr>
    <w:rPr>
      <w:sz w:val="18"/>
      <w:szCs w:val="18"/>
    </w:rPr>
  </w:style>
  <w:style w:type="character" w:customStyle="1" w:styleId="a9">
    <w:name w:val="页脚 字符"/>
    <w:basedOn w:val="a0"/>
    <w:link w:val="a8"/>
    <w:uiPriority w:val="99"/>
    <w:rsid w:val="00AA3C59"/>
    <w:rPr>
      <w:sz w:val="18"/>
      <w:szCs w:val="18"/>
    </w:rPr>
  </w:style>
  <w:style w:type="table" w:styleId="11">
    <w:name w:val="Plain Table 1"/>
    <w:basedOn w:val="a1"/>
    <w:uiPriority w:val="41"/>
    <w:rsid w:val="00AA3C5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a">
    <w:name w:val="Normal (Web)"/>
    <w:basedOn w:val="a"/>
    <w:rsid w:val="00AA3C59"/>
    <w:pPr>
      <w:spacing w:beforeAutospacing="1" w:afterAutospacing="1"/>
      <w:jc w:val="left"/>
    </w:pPr>
    <w:rPr>
      <w:rFonts w:cs="Times New Roman"/>
      <w:kern w:val="0"/>
      <w:sz w:val="24"/>
      <w:szCs w:val="24"/>
    </w:rPr>
  </w:style>
  <w:style w:type="table" w:styleId="4-1">
    <w:name w:val="Grid Table 4 Accent 1"/>
    <w:basedOn w:val="a1"/>
    <w:uiPriority w:val="49"/>
    <w:rsid w:val="00AA3C5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
    <w:name w:val="TOC Heading"/>
    <w:basedOn w:val="1"/>
    <w:next w:val="a"/>
    <w:uiPriority w:val="39"/>
    <w:unhideWhenUsed/>
    <w:qFormat/>
    <w:rsid w:val="00111C0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111C08"/>
  </w:style>
  <w:style w:type="paragraph" w:styleId="TOC2">
    <w:name w:val="toc 2"/>
    <w:basedOn w:val="a"/>
    <w:next w:val="a"/>
    <w:autoRedefine/>
    <w:uiPriority w:val="39"/>
    <w:unhideWhenUsed/>
    <w:rsid w:val="00111C08"/>
    <w:pPr>
      <w:tabs>
        <w:tab w:val="right" w:leader="dot" w:pos="9016"/>
      </w:tabs>
      <w:spacing w:line="480" w:lineRule="auto"/>
      <w:ind w:leftChars="200" w:left="420"/>
    </w:pPr>
  </w:style>
  <w:style w:type="paragraph" w:styleId="TOC3">
    <w:name w:val="toc 3"/>
    <w:basedOn w:val="a"/>
    <w:next w:val="a"/>
    <w:autoRedefine/>
    <w:uiPriority w:val="39"/>
    <w:unhideWhenUsed/>
    <w:rsid w:val="00111C08"/>
    <w:pPr>
      <w:ind w:leftChars="400" w:left="840"/>
    </w:pPr>
  </w:style>
  <w:style w:type="paragraph" w:styleId="ab">
    <w:name w:val="List Paragraph"/>
    <w:basedOn w:val="a"/>
    <w:uiPriority w:val="34"/>
    <w:qFormat/>
    <w:rsid w:val="00111C08"/>
    <w:pPr>
      <w:ind w:firstLineChars="200" w:firstLine="420"/>
    </w:pPr>
  </w:style>
  <w:style w:type="paragraph" w:styleId="ac">
    <w:name w:val="table of figures"/>
    <w:basedOn w:val="a"/>
    <w:next w:val="a"/>
    <w:uiPriority w:val="99"/>
    <w:unhideWhenUsed/>
    <w:rsid w:val="00D32800"/>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ritishesports.org/advice/what-are-esports-an-overview-for-non-fans/" TargetMode="External"/><Relationship Id="rId21" Type="http://schemas.openxmlformats.org/officeDocument/2006/relationships/image" Target="media/image7.png"/><Relationship Id="rId42" Type="http://schemas.openxmlformats.org/officeDocument/2006/relationships/image" Target="media/image13.png"/><Relationship Id="rId47" Type="http://schemas.openxmlformats.org/officeDocument/2006/relationships/image" Target="media/image18.png"/><Relationship Id="rId63" Type="http://schemas.openxmlformats.org/officeDocument/2006/relationships/image" Target="media/image34.png"/><Relationship Id="rId68"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hyperlink" Target="http://www.chuapp.com/article/285152.html" TargetMode="External"/><Relationship Id="rId11" Type="http://schemas.openxmlformats.org/officeDocument/2006/relationships/diagramData" Target="diagrams/data1.xml"/><Relationship Id="rId24" Type="http://schemas.openxmlformats.org/officeDocument/2006/relationships/hyperlink" Target="https://www.bilibili.com/video/BV1Ak4y1m7Vp?t=909" TargetMode="External"/><Relationship Id="rId32" Type="http://schemas.openxmlformats.org/officeDocument/2006/relationships/hyperlink" Target="https://usetrust.io/how-to-use-dave-mcclures-aarrr-growth-hacking/" TargetMode="External"/><Relationship Id="rId37" Type="http://schemas.openxmlformats.org/officeDocument/2006/relationships/hyperlink" Target="https://www.zhihu.com/question/335020561" TargetMode="External"/><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image" Target="media/image29.png"/><Relationship Id="rId66" Type="http://schemas.openxmlformats.org/officeDocument/2006/relationships/image" Target="media/image37.png"/><Relationship Id="rId5" Type="http://schemas.openxmlformats.org/officeDocument/2006/relationships/webSettings" Target="webSettings.xml"/><Relationship Id="rId61" Type="http://schemas.openxmlformats.org/officeDocument/2006/relationships/image" Target="media/image32.png"/><Relationship Id="rId19" Type="http://schemas.openxmlformats.org/officeDocument/2006/relationships/image" Target="media/image5.png"/><Relationship Id="rId14" Type="http://schemas.openxmlformats.org/officeDocument/2006/relationships/diagramColors" Target="diagrams/colors1.xml"/><Relationship Id="rId22" Type="http://schemas.openxmlformats.org/officeDocument/2006/relationships/image" Target="media/image8.png"/><Relationship Id="rId27" Type="http://schemas.openxmlformats.org/officeDocument/2006/relationships/hyperlink" Target="https://www.gamesradar.com/au/what-is-esports/" TargetMode="External"/><Relationship Id="rId30" Type="http://schemas.openxmlformats.org/officeDocument/2006/relationships/hyperlink" Target="https://wiki.mbalib.com/wiki/AARRR%E6%A8%A1%E5%9E%8B" TargetMode="External"/><Relationship Id="rId35" Type="http://schemas.openxmlformats.org/officeDocument/2006/relationships/hyperlink" Target="https://m.sohu.com/a/258841621_115832" TargetMode="External"/><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image" Target="media/image40.png"/><Relationship Id="rId8" Type="http://schemas.openxmlformats.org/officeDocument/2006/relationships/image" Target="media/image1.png"/><Relationship Id="rId51" Type="http://schemas.openxmlformats.org/officeDocument/2006/relationships/image" Target="media/image22.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3.png"/><Relationship Id="rId25" Type="http://schemas.openxmlformats.org/officeDocument/2006/relationships/hyperlink" Target="https://baike.baidu.com/item/%E7%94%B5%E5%AD%90%E7%AB%9E%E6%8A%80/190403?fr=aladdin" TargetMode="External"/><Relationship Id="rId33" Type="http://schemas.openxmlformats.org/officeDocument/2006/relationships/hyperlink" Target="https://search-ebscohost-com.ezproxy.uwtsd.ac.uk/login.aspx?direct=true&amp;db=bth&amp;AN=135493654&amp;site=ehost-live" TargetMode="External"/><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image" Target="media/image6.png"/><Relationship Id="rId41" Type="http://schemas.openxmlformats.org/officeDocument/2006/relationships/image" Target="media/image12.png"/><Relationship Id="rId54" Type="http://schemas.openxmlformats.org/officeDocument/2006/relationships/image" Target="media/image25.png"/><Relationship Id="rId62" Type="http://schemas.openxmlformats.org/officeDocument/2006/relationships/image" Target="media/image33.png"/><Relationship Id="rId70"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163.com/dy/article/G1GP26LV0526D8LR.html" TargetMode="External"/><Relationship Id="rId28" Type="http://schemas.openxmlformats.org/officeDocument/2006/relationships/hyperlink" Target="https://wenku.baidu.com/view/7298ee2a3369a45177232f60ddccda38376be198.html" TargetMode="External"/><Relationship Id="rId36" Type="http://schemas.openxmlformats.org/officeDocument/2006/relationships/hyperlink" Target="https://www.wjx.cn/?source=baidu&amp;plan=%E9%97%AE%E5%8D%B7%E6%98%9F%EF%BC%88%E6%AD%A3%E5%B8%B8%EF%BC%89PC&amp;keyword2=%E9%97%AE%E5%8D%B7%E6%98%9F%E5%93%81%E4%B8%93%E6%A0%87%E9%A2%98" TargetMode="External"/><Relationship Id="rId49" Type="http://schemas.openxmlformats.org/officeDocument/2006/relationships/image" Target="media/image20.png"/><Relationship Id="rId57" Type="http://schemas.openxmlformats.org/officeDocument/2006/relationships/image" Target="media/image28.png"/><Relationship Id="rId10" Type="http://schemas.openxmlformats.org/officeDocument/2006/relationships/footer" Target="footer2.xml"/><Relationship Id="rId31" Type="http://schemas.openxmlformats.org/officeDocument/2006/relationships/hyperlink" Target="https://foundershield.com/blog/venture-capital-esports/" TargetMode="External"/><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image" Target="media/image4.png"/><Relationship Id="rId39" Type="http://schemas.openxmlformats.org/officeDocument/2006/relationships/image" Target="media/image10.png"/><Relationship Id="rId34" Type="http://schemas.openxmlformats.org/officeDocument/2006/relationships/hyperlink" Target="https://www.sohu.com/a/322494898_777987" TargetMode="External"/><Relationship Id="rId50" Type="http://schemas.openxmlformats.org/officeDocument/2006/relationships/image" Target="media/image21.png"/><Relationship Id="rId55" Type="http://schemas.openxmlformats.org/officeDocument/2006/relationships/image" Target="media/image26.png"/><Relationship Id="rId7" Type="http://schemas.openxmlformats.org/officeDocument/2006/relationships/endnotes" Target="endnotes.xml"/><Relationship Id="rId71" Type="http://schemas.openxmlformats.org/officeDocument/2006/relationships/image" Target="media/image4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EF5C63-5FED-40E6-A028-8DA1DFBB8C02}"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zh-CN" altLang="en-US"/>
        </a:p>
      </dgm:t>
    </dgm:pt>
    <dgm:pt modelId="{44158499-CC1A-4A25-A174-F0CB31FF181F}">
      <dgm:prSet phldrT="[文本]"/>
      <dgm:spPr>
        <a:xfrm>
          <a:off x="2295822" y="801"/>
          <a:ext cx="894754" cy="58159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Acqusition</a:t>
          </a:r>
          <a:endParaRPr lang="zh-CN" altLang="en-US">
            <a:solidFill>
              <a:sysClr val="window" lastClr="FFFFFF"/>
            </a:solidFill>
            <a:latin typeface="等线" panose="020F0502020204030204"/>
            <a:ea typeface="等线" panose="02010600030101010101" pitchFamily="2" charset="-122"/>
            <a:cs typeface="+mn-cs"/>
          </a:endParaRPr>
        </a:p>
      </dgm:t>
    </dgm:pt>
    <dgm:pt modelId="{747FAD44-4B60-4610-B7BC-152F2137B07B}" type="parTrans" cxnId="{73303B15-93CE-4A11-A88C-E969E5930D66}">
      <dgm:prSet/>
      <dgm:spPr/>
      <dgm:t>
        <a:bodyPr/>
        <a:lstStyle/>
        <a:p>
          <a:endParaRPr lang="zh-CN" altLang="en-US"/>
        </a:p>
      </dgm:t>
    </dgm:pt>
    <dgm:pt modelId="{C5E93748-7BA0-4D07-AE22-2B028424A488}" type="sibTrans" cxnId="{73303B15-93CE-4A11-A88C-E969E5930D66}">
      <dgm:prSet/>
      <dgm:spPr>
        <a:xfrm>
          <a:off x="1581009" y="291596"/>
          <a:ext cx="2324381" cy="2324381"/>
        </a:xfrm>
        <a:custGeom>
          <a:avLst/>
          <a:gdLst/>
          <a:ahLst/>
          <a:cxnLst/>
          <a:rect l="0" t="0" r="0" b="0"/>
          <a:pathLst>
            <a:path>
              <a:moveTo>
                <a:pt x="1729492" y="147865"/>
              </a:moveTo>
              <a:arcTo wR="1162190" hR="1162190" stAng="17953070" swAng="1212119"/>
            </a:path>
          </a:pathLst>
        </a:custGeom>
        <a:noFill/>
        <a:ln w="6350" cap="flat" cmpd="sng" algn="ctr">
          <a:solidFill>
            <a:srgbClr val="FFC000">
              <a:hueOff val="0"/>
              <a:satOff val="0"/>
              <a:lumOff val="0"/>
              <a:alphaOff val="0"/>
            </a:srgbClr>
          </a:solidFill>
          <a:prstDash val="solid"/>
          <a:miter lim="800000"/>
          <a:tailEnd type="arrow"/>
        </a:ln>
        <a:effectLst/>
      </dgm:spPr>
      <dgm:t>
        <a:bodyPr/>
        <a:lstStyle/>
        <a:p>
          <a:endParaRPr lang="zh-CN" altLang="en-US"/>
        </a:p>
      </dgm:t>
    </dgm:pt>
    <dgm:pt modelId="{C6438E95-2B70-40EB-8A1A-1BC49B0528D9}">
      <dgm:prSet phldrT="[文本]"/>
      <dgm:spPr>
        <a:xfrm>
          <a:off x="3401131" y="803855"/>
          <a:ext cx="894754" cy="581590"/>
        </a:xfrm>
        <a:prstGeom prst="roundRect">
          <a:avLst/>
        </a:prstGeom>
        <a:solidFill>
          <a:srgbClr val="FFC000">
            <a:hueOff val="2450223"/>
            <a:satOff val="-10194"/>
            <a:lumOff val="240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Activation</a:t>
          </a:r>
          <a:endParaRPr lang="zh-CN" altLang="en-US">
            <a:solidFill>
              <a:sysClr val="window" lastClr="FFFFFF"/>
            </a:solidFill>
            <a:latin typeface="等线" panose="020F0502020204030204"/>
            <a:ea typeface="等线" panose="02010600030101010101" pitchFamily="2" charset="-122"/>
            <a:cs typeface="+mn-cs"/>
          </a:endParaRPr>
        </a:p>
      </dgm:t>
    </dgm:pt>
    <dgm:pt modelId="{6A202200-51C5-433C-B34F-94271C2AF122}" type="parTrans" cxnId="{255FD336-94F1-41AB-9A95-E69CECEF9DB3}">
      <dgm:prSet/>
      <dgm:spPr/>
      <dgm:t>
        <a:bodyPr/>
        <a:lstStyle/>
        <a:p>
          <a:endParaRPr lang="zh-CN" altLang="en-US"/>
        </a:p>
      </dgm:t>
    </dgm:pt>
    <dgm:pt modelId="{7D789717-F779-483F-B703-C1AAE611DBAA}" type="sibTrans" cxnId="{255FD336-94F1-41AB-9A95-E69CECEF9DB3}">
      <dgm:prSet/>
      <dgm:spPr>
        <a:xfrm>
          <a:off x="1581009" y="291596"/>
          <a:ext cx="2324381" cy="2324381"/>
        </a:xfrm>
        <a:custGeom>
          <a:avLst/>
          <a:gdLst/>
          <a:ahLst/>
          <a:cxnLst/>
          <a:rect l="0" t="0" r="0" b="0"/>
          <a:pathLst>
            <a:path>
              <a:moveTo>
                <a:pt x="2321598" y="1242577"/>
              </a:moveTo>
              <a:arcTo wR="1162190" hR="1162190" stAng="21837971" swAng="1360175"/>
            </a:path>
          </a:pathLst>
        </a:custGeom>
        <a:noFill/>
        <a:ln w="6350" cap="flat" cmpd="sng" algn="ctr">
          <a:solidFill>
            <a:srgbClr val="FFC000">
              <a:hueOff val="2450223"/>
              <a:satOff val="-10194"/>
              <a:lumOff val="2402"/>
              <a:alphaOff val="0"/>
            </a:srgbClr>
          </a:solidFill>
          <a:prstDash val="solid"/>
          <a:miter lim="800000"/>
          <a:tailEnd type="arrow"/>
        </a:ln>
        <a:effectLst/>
      </dgm:spPr>
      <dgm:t>
        <a:bodyPr/>
        <a:lstStyle/>
        <a:p>
          <a:endParaRPr lang="zh-CN" altLang="en-US"/>
        </a:p>
      </dgm:t>
    </dgm:pt>
    <dgm:pt modelId="{0B72D499-C8BE-4DD3-A3F0-4D7468134669}">
      <dgm:prSet phldrT="[文本]"/>
      <dgm:spPr>
        <a:xfrm>
          <a:off x="2978941" y="2103224"/>
          <a:ext cx="894754" cy="581590"/>
        </a:xfrm>
        <a:prstGeom prst="roundRect">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Retention</a:t>
          </a:r>
          <a:endParaRPr lang="zh-CN" altLang="en-US">
            <a:solidFill>
              <a:sysClr val="window" lastClr="FFFFFF"/>
            </a:solidFill>
            <a:latin typeface="等线" panose="020F0502020204030204"/>
            <a:ea typeface="等线" panose="02010600030101010101" pitchFamily="2" charset="-122"/>
            <a:cs typeface="+mn-cs"/>
          </a:endParaRPr>
        </a:p>
      </dgm:t>
    </dgm:pt>
    <dgm:pt modelId="{8715BE24-EC50-4B8F-B16C-E63D6B7A1AAD}" type="parTrans" cxnId="{44F81B70-6EA4-4A32-9021-650AA70F7D16}">
      <dgm:prSet/>
      <dgm:spPr/>
      <dgm:t>
        <a:bodyPr/>
        <a:lstStyle/>
        <a:p>
          <a:endParaRPr lang="zh-CN" altLang="en-US"/>
        </a:p>
      </dgm:t>
    </dgm:pt>
    <dgm:pt modelId="{67DC553E-9686-4047-BF3A-F9FAFF47B452}" type="sibTrans" cxnId="{44F81B70-6EA4-4A32-9021-650AA70F7D16}">
      <dgm:prSet/>
      <dgm:spPr>
        <a:xfrm>
          <a:off x="1581009" y="291596"/>
          <a:ext cx="2324381" cy="2324381"/>
        </a:xfrm>
        <a:custGeom>
          <a:avLst/>
          <a:gdLst/>
          <a:ahLst/>
          <a:cxnLst/>
          <a:rect l="0" t="0" r="0" b="0"/>
          <a:pathLst>
            <a:path>
              <a:moveTo>
                <a:pt x="1304921" y="2315584"/>
              </a:moveTo>
              <a:arcTo wR="1162190" hR="1162190" stAng="4976735" swAng="846529"/>
            </a:path>
          </a:pathLst>
        </a:custGeom>
        <a:noFill/>
        <a:ln w="6350" cap="flat" cmpd="sng" algn="ctr">
          <a:solidFill>
            <a:srgbClr val="FFC000">
              <a:hueOff val="4900445"/>
              <a:satOff val="-20388"/>
              <a:lumOff val="4804"/>
              <a:alphaOff val="0"/>
            </a:srgbClr>
          </a:solidFill>
          <a:prstDash val="solid"/>
          <a:miter lim="800000"/>
          <a:tailEnd type="arrow"/>
        </a:ln>
        <a:effectLst/>
      </dgm:spPr>
      <dgm:t>
        <a:bodyPr/>
        <a:lstStyle/>
        <a:p>
          <a:endParaRPr lang="zh-CN" altLang="en-US"/>
        </a:p>
      </dgm:t>
    </dgm:pt>
    <dgm:pt modelId="{F044FFB6-7D50-4897-9ACF-CA7CC507B52A}">
      <dgm:prSet phldrT="[文本]"/>
      <dgm:spPr>
        <a:xfrm>
          <a:off x="1612703" y="2103224"/>
          <a:ext cx="894754" cy="581590"/>
        </a:xfrm>
        <a:prstGeom prst="roundRect">
          <a:avLst/>
        </a:prstGeom>
        <a:solidFill>
          <a:srgbClr val="FFC000">
            <a:hueOff val="7350668"/>
            <a:satOff val="-30583"/>
            <a:lumOff val="72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Revenue</a:t>
          </a:r>
          <a:endParaRPr lang="zh-CN" altLang="en-US">
            <a:solidFill>
              <a:sysClr val="window" lastClr="FFFFFF"/>
            </a:solidFill>
            <a:latin typeface="等线" panose="020F0502020204030204"/>
            <a:ea typeface="等线" panose="02010600030101010101" pitchFamily="2" charset="-122"/>
            <a:cs typeface="+mn-cs"/>
          </a:endParaRPr>
        </a:p>
      </dgm:t>
    </dgm:pt>
    <dgm:pt modelId="{91F1335F-67CB-4C33-A793-89C88B565BCB}" type="parTrans" cxnId="{E3F9105A-C960-4298-80D8-66A5DA33E533}">
      <dgm:prSet/>
      <dgm:spPr/>
      <dgm:t>
        <a:bodyPr/>
        <a:lstStyle/>
        <a:p>
          <a:endParaRPr lang="zh-CN" altLang="en-US"/>
        </a:p>
      </dgm:t>
    </dgm:pt>
    <dgm:pt modelId="{1914641F-A1AA-4353-AF2B-4571F973CA50}" type="sibTrans" cxnId="{E3F9105A-C960-4298-80D8-66A5DA33E533}">
      <dgm:prSet/>
      <dgm:spPr>
        <a:xfrm>
          <a:off x="1581009" y="291596"/>
          <a:ext cx="2324381" cy="2324381"/>
        </a:xfrm>
        <a:custGeom>
          <a:avLst/>
          <a:gdLst/>
          <a:ahLst/>
          <a:cxnLst/>
          <a:rect l="0" t="0" r="0" b="0"/>
          <a:pathLst>
            <a:path>
              <a:moveTo>
                <a:pt x="123338" y="1683221"/>
              </a:moveTo>
              <a:arcTo wR="1162190" hR="1162190" stAng="9201854" swAng="1360175"/>
            </a:path>
          </a:pathLst>
        </a:custGeom>
        <a:noFill/>
        <a:ln w="6350" cap="flat" cmpd="sng" algn="ctr">
          <a:solidFill>
            <a:srgbClr val="FFC000">
              <a:hueOff val="7350668"/>
              <a:satOff val="-30583"/>
              <a:lumOff val="7206"/>
              <a:alphaOff val="0"/>
            </a:srgbClr>
          </a:solidFill>
          <a:prstDash val="solid"/>
          <a:miter lim="800000"/>
          <a:tailEnd type="arrow"/>
        </a:ln>
        <a:effectLst/>
      </dgm:spPr>
      <dgm:t>
        <a:bodyPr/>
        <a:lstStyle/>
        <a:p>
          <a:endParaRPr lang="zh-CN" altLang="en-US"/>
        </a:p>
      </dgm:t>
    </dgm:pt>
    <dgm:pt modelId="{08B85C51-E5D2-486C-B530-E7702C765B97}">
      <dgm:prSet phldrT="[文本]"/>
      <dgm:spPr>
        <a:xfrm>
          <a:off x="1190513" y="803855"/>
          <a:ext cx="894754" cy="58159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ltLang="zh-CN">
              <a:solidFill>
                <a:sysClr val="window" lastClr="FFFFFF"/>
              </a:solidFill>
              <a:latin typeface="等线" panose="020F0502020204030204"/>
              <a:ea typeface="等线" panose="02010600030101010101" pitchFamily="2" charset="-122"/>
              <a:cs typeface="+mn-cs"/>
            </a:rPr>
            <a:t>Referral</a:t>
          </a:r>
          <a:endParaRPr lang="zh-CN" altLang="en-US">
            <a:solidFill>
              <a:sysClr val="window" lastClr="FFFFFF"/>
            </a:solidFill>
            <a:latin typeface="等线" panose="020F0502020204030204"/>
            <a:ea typeface="等线" panose="02010600030101010101" pitchFamily="2" charset="-122"/>
            <a:cs typeface="+mn-cs"/>
          </a:endParaRPr>
        </a:p>
      </dgm:t>
    </dgm:pt>
    <dgm:pt modelId="{F51C9865-B182-4302-A62C-AC6C42019B95}" type="parTrans" cxnId="{C64D7F42-FE47-4B63-A1E5-30D78BBF35F7}">
      <dgm:prSet/>
      <dgm:spPr/>
      <dgm:t>
        <a:bodyPr/>
        <a:lstStyle/>
        <a:p>
          <a:endParaRPr lang="zh-CN" altLang="en-US"/>
        </a:p>
      </dgm:t>
    </dgm:pt>
    <dgm:pt modelId="{2C7D1457-A610-4C5A-AEC1-E6C5D40EE07E}" type="sibTrans" cxnId="{C64D7F42-FE47-4B63-A1E5-30D78BBF35F7}">
      <dgm:prSet/>
      <dgm:spPr>
        <a:xfrm>
          <a:off x="1581009" y="291596"/>
          <a:ext cx="2324381" cy="2324381"/>
        </a:xfrm>
        <a:custGeom>
          <a:avLst/>
          <a:gdLst/>
          <a:ahLst/>
          <a:cxnLst/>
          <a:rect l="0" t="0" r="0" b="0"/>
          <a:pathLst>
            <a:path>
              <a:moveTo>
                <a:pt x="279511" y="406172"/>
              </a:moveTo>
              <a:arcTo wR="1162190" hR="1162190" stAng="13234811" swAng="1212119"/>
            </a:path>
          </a:pathLst>
        </a:custGeom>
        <a:noFill/>
        <a:ln w="6350" cap="flat" cmpd="sng" algn="ctr">
          <a:solidFill>
            <a:srgbClr val="FFC000">
              <a:hueOff val="9800891"/>
              <a:satOff val="-40777"/>
              <a:lumOff val="9608"/>
              <a:alphaOff val="0"/>
            </a:srgbClr>
          </a:solidFill>
          <a:prstDash val="solid"/>
          <a:miter lim="800000"/>
          <a:tailEnd type="arrow"/>
        </a:ln>
        <a:effectLst/>
      </dgm:spPr>
      <dgm:t>
        <a:bodyPr/>
        <a:lstStyle/>
        <a:p>
          <a:endParaRPr lang="zh-CN" altLang="en-US"/>
        </a:p>
      </dgm:t>
    </dgm:pt>
    <dgm:pt modelId="{618578B4-1A92-45C1-BBE2-6224907E8392}" type="pres">
      <dgm:prSet presAssocID="{CBEF5C63-5FED-40E6-A028-8DA1DFBB8C02}" presName="cycle" presStyleCnt="0">
        <dgm:presLayoutVars>
          <dgm:dir/>
          <dgm:resizeHandles val="exact"/>
        </dgm:presLayoutVars>
      </dgm:prSet>
      <dgm:spPr/>
    </dgm:pt>
    <dgm:pt modelId="{60954DF9-DDE7-4BA1-85BD-3C3F492243D2}" type="pres">
      <dgm:prSet presAssocID="{44158499-CC1A-4A25-A174-F0CB31FF181F}" presName="node" presStyleLbl="node1" presStyleIdx="0" presStyleCnt="5">
        <dgm:presLayoutVars>
          <dgm:bulletEnabled val="1"/>
        </dgm:presLayoutVars>
      </dgm:prSet>
      <dgm:spPr/>
    </dgm:pt>
    <dgm:pt modelId="{1E804F36-1870-48A8-BDCF-B069CA85A53D}" type="pres">
      <dgm:prSet presAssocID="{44158499-CC1A-4A25-A174-F0CB31FF181F}" presName="spNode" presStyleCnt="0"/>
      <dgm:spPr/>
    </dgm:pt>
    <dgm:pt modelId="{5A622269-D48D-4ABB-B0D8-5DAEA7739B61}" type="pres">
      <dgm:prSet presAssocID="{C5E93748-7BA0-4D07-AE22-2B028424A488}" presName="sibTrans" presStyleLbl="sibTrans1D1" presStyleIdx="0" presStyleCnt="5"/>
      <dgm:spPr/>
    </dgm:pt>
    <dgm:pt modelId="{727046C1-FC1B-4D57-87C3-34E093CF54E8}" type="pres">
      <dgm:prSet presAssocID="{C6438E95-2B70-40EB-8A1A-1BC49B0528D9}" presName="node" presStyleLbl="node1" presStyleIdx="1" presStyleCnt="5">
        <dgm:presLayoutVars>
          <dgm:bulletEnabled val="1"/>
        </dgm:presLayoutVars>
      </dgm:prSet>
      <dgm:spPr/>
    </dgm:pt>
    <dgm:pt modelId="{F9D012D3-416E-4F98-8ED3-CE565CF60DC8}" type="pres">
      <dgm:prSet presAssocID="{C6438E95-2B70-40EB-8A1A-1BC49B0528D9}" presName="spNode" presStyleCnt="0"/>
      <dgm:spPr/>
    </dgm:pt>
    <dgm:pt modelId="{784737C9-B77D-4B07-9D42-2EF0339738BE}" type="pres">
      <dgm:prSet presAssocID="{7D789717-F779-483F-B703-C1AAE611DBAA}" presName="sibTrans" presStyleLbl="sibTrans1D1" presStyleIdx="1" presStyleCnt="5"/>
      <dgm:spPr/>
    </dgm:pt>
    <dgm:pt modelId="{5EBF2661-55CC-4FDE-86C9-6159B58AFE22}" type="pres">
      <dgm:prSet presAssocID="{0B72D499-C8BE-4DD3-A3F0-4D7468134669}" presName="node" presStyleLbl="node1" presStyleIdx="2" presStyleCnt="5">
        <dgm:presLayoutVars>
          <dgm:bulletEnabled val="1"/>
        </dgm:presLayoutVars>
      </dgm:prSet>
      <dgm:spPr/>
    </dgm:pt>
    <dgm:pt modelId="{7EFB05DF-0F9D-48A2-88D4-0FE6E28044F8}" type="pres">
      <dgm:prSet presAssocID="{0B72D499-C8BE-4DD3-A3F0-4D7468134669}" presName="spNode" presStyleCnt="0"/>
      <dgm:spPr/>
    </dgm:pt>
    <dgm:pt modelId="{9725CBA6-BEC9-4375-8C20-A389472B9CDB}" type="pres">
      <dgm:prSet presAssocID="{67DC553E-9686-4047-BF3A-F9FAFF47B452}" presName="sibTrans" presStyleLbl="sibTrans1D1" presStyleIdx="2" presStyleCnt="5"/>
      <dgm:spPr/>
    </dgm:pt>
    <dgm:pt modelId="{05AE6982-B4DF-4494-89C4-DA17299C26B7}" type="pres">
      <dgm:prSet presAssocID="{F044FFB6-7D50-4897-9ACF-CA7CC507B52A}" presName="node" presStyleLbl="node1" presStyleIdx="3" presStyleCnt="5">
        <dgm:presLayoutVars>
          <dgm:bulletEnabled val="1"/>
        </dgm:presLayoutVars>
      </dgm:prSet>
      <dgm:spPr/>
    </dgm:pt>
    <dgm:pt modelId="{38D00AF6-92CC-4B86-9271-536F4A9C3898}" type="pres">
      <dgm:prSet presAssocID="{F044FFB6-7D50-4897-9ACF-CA7CC507B52A}" presName="spNode" presStyleCnt="0"/>
      <dgm:spPr/>
    </dgm:pt>
    <dgm:pt modelId="{518866DA-A1EC-45EE-A847-1A9898E00BE3}" type="pres">
      <dgm:prSet presAssocID="{1914641F-A1AA-4353-AF2B-4571F973CA50}" presName="sibTrans" presStyleLbl="sibTrans1D1" presStyleIdx="3" presStyleCnt="5"/>
      <dgm:spPr/>
    </dgm:pt>
    <dgm:pt modelId="{1E3C1E72-1500-493C-A599-5BBEAA359A00}" type="pres">
      <dgm:prSet presAssocID="{08B85C51-E5D2-486C-B530-E7702C765B97}" presName="node" presStyleLbl="node1" presStyleIdx="4" presStyleCnt="5">
        <dgm:presLayoutVars>
          <dgm:bulletEnabled val="1"/>
        </dgm:presLayoutVars>
      </dgm:prSet>
      <dgm:spPr/>
    </dgm:pt>
    <dgm:pt modelId="{51038B3B-A386-4B4A-95D1-178044F68FEC}" type="pres">
      <dgm:prSet presAssocID="{08B85C51-E5D2-486C-B530-E7702C765B97}" presName="spNode" presStyleCnt="0"/>
      <dgm:spPr/>
    </dgm:pt>
    <dgm:pt modelId="{3057D007-D903-4FC6-B1E1-D3B8D59E7200}" type="pres">
      <dgm:prSet presAssocID="{2C7D1457-A610-4C5A-AEC1-E6C5D40EE07E}" presName="sibTrans" presStyleLbl="sibTrans1D1" presStyleIdx="4" presStyleCnt="5"/>
      <dgm:spPr/>
    </dgm:pt>
  </dgm:ptLst>
  <dgm:cxnLst>
    <dgm:cxn modelId="{73303B15-93CE-4A11-A88C-E969E5930D66}" srcId="{CBEF5C63-5FED-40E6-A028-8DA1DFBB8C02}" destId="{44158499-CC1A-4A25-A174-F0CB31FF181F}" srcOrd="0" destOrd="0" parTransId="{747FAD44-4B60-4610-B7BC-152F2137B07B}" sibTransId="{C5E93748-7BA0-4D07-AE22-2B028424A488}"/>
    <dgm:cxn modelId="{3328F227-69E7-4CB8-B675-8D1C51AE397D}" type="presOf" srcId="{CBEF5C63-5FED-40E6-A028-8DA1DFBB8C02}" destId="{618578B4-1A92-45C1-BBE2-6224907E8392}" srcOrd="0" destOrd="0" presId="urn:microsoft.com/office/officeart/2005/8/layout/cycle5"/>
    <dgm:cxn modelId="{5570092E-22BF-4335-8546-76285B65A5D7}" type="presOf" srcId="{2C7D1457-A610-4C5A-AEC1-E6C5D40EE07E}" destId="{3057D007-D903-4FC6-B1E1-D3B8D59E7200}" srcOrd="0" destOrd="0" presId="urn:microsoft.com/office/officeart/2005/8/layout/cycle5"/>
    <dgm:cxn modelId="{255FD336-94F1-41AB-9A95-E69CECEF9DB3}" srcId="{CBEF5C63-5FED-40E6-A028-8DA1DFBB8C02}" destId="{C6438E95-2B70-40EB-8A1A-1BC49B0528D9}" srcOrd="1" destOrd="0" parTransId="{6A202200-51C5-433C-B34F-94271C2AF122}" sibTransId="{7D789717-F779-483F-B703-C1AAE611DBAA}"/>
    <dgm:cxn modelId="{C64D7F42-FE47-4B63-A1E5-30D78BBF35F7}" srcId="{CBEF5C63-5FED-40E6-A028-8DA1DFBB8C02}" destId="{08B85C51-E5D2-486C-B530-E7702C765B97}" srcOrd="4" destOrd="0" parTransId="{F51C9865-B182-4302-A62C-AC6C42019B95}" sibTransId="{2C7D1457-A610-4C5A-AEC1-E6C5D40EE07E}"/>
    <dgm:cxn modelId="{53AD4A68-15B4-42D3-BB64-B735ABDCDA9A}" type="presOf" srcId="{C6438E95-2B70-40EB-8A1A-1BC49B0528D9}" destId="{727046C1-FC1B-4D57-87C3-34E093CF54E8}" srcOrd="0" destOrd="0" presId="urn:microsoft.com/office/officeart/2005/8/layout/cycle5"/>
    <dgm:cxn modelId="{44F81B70-6EA4-4A32-9021-650AA70F7D16}" srcId="{CBEF5C63-5FED-40E6-A028-8DA1DFBB8C02}" destId="{0B72D499-C8BE-4DD3-A3F0-4D7468134669}" srcOrd="2" destOrd="0" parTransId="{8715BE24-EC50-4B8F-B16C-E63D6B7A1AAD}" sibTransId="{67DC553E-9686-4047-BF3A-F9FAFF47B452}"/>
    <dgm:cxn modelId="{753A6F72-5B0B-4632-B905-4808A3122C73}" type="presOf" srcId="{F044FFB6-7D50-4897-9ACF-CA7CC507B52A}" destId="{05AE6982-B4DF-4494-89C4-DA17299C26B7}" srcOrd="0" destOrd="0" presId="urn:microsoft.com/office/officeart/2005/8/layout/cycle5"/>
    <dgm:cxn modelId="{89712A76-638A-4DA9-82A6-381284B925CB}" type="presOf" srcId="{67DC553E-9686-4047-BF3A-F9FAFF47B452}" destId="{9725CBA6-BEC9-4375-8C20-A389472B9CDB}" srcOrd="0" destOrd="0" presId="urn:microsoft.com/office/officeart/2005/8/layout/cycle5"/>
    <dgm:cxn modelId="{E3F9105A-C960-4298-80D8-66A5DA33E533}" srcId="{CBEF5C63-5FED-40E6-A028-8DA1DFBB8C02}" destId="{F044FFB6-7D50-4897-9ACF-CA7CC507B52A}" srcOrd="3" destOrd="0" parTransId="{91F1335F-67CB-4C33-A793-89C88B565BCB}" sibTransId="{1914641F-A1AA-4353-AF2B-4571F973CA50}"/>
    <dgm:cxn modelId="{A479097B-5752-438D-AB24-C0B53BFC48A2}" type="presOf" srcId="{0B72D499-C8BE-4DD3-A3F0-4D7468134669}" destId="{5EBF2661-55CC-4FDE-86C9-6159B58AFE22}" srcOrd="0" destOrd="0" presId="urn:microsoft.com/office/officeart/2005/8/layout/cycle5"/>
    <dgm:cxn modelId="{9CBC2D90-8E81-4F7E-BFC0-945F291A4BDA}" type="presOf" srcId="{7D789717-F779-483F-B703-C1AAE611DBAA}" destId="{784737C9-B77D-4B07-9D42-2EF0339738BE}" srcOrd="0" destOrd="0" presId="urn:microsoft.com/office/officeart/2005/8/layout/cycle5"/>
    <dgm:cxn modelId="{575BE095-DAA4-407B-9260-2DBE4E0E767B}" type="presOf" srcId="{44158499-CC1A-4A25-A174-F0CB31FF181F}" destId="{60954DF9-DDE7-4BA1-85BD-3C3F492243D2}" srcOrd="0" destOrd="0" presId="urn:microsoft.com/office/officeart/2005/8/layout/cycle5"/>
    <dgm:cxn modelId="{BA36979F-3BBA-416A-9C3D-DFA5C0F2F7E8}" type="presOf" srcId="{1914641F-A1AA-4353-AF2B-4571F973CA50}" destId="{518866DA-A1EC-45EE-A847-1A9898E00BE3}" srcOrd="0" destOrd="0" presId="urn:microsoft.com/office/officeart/2005/8/layout/cycle5"/>
    <dgm:cxn modelId="{899274CF-C298-4310-910B-6BF94FCF7C1E}" type="presOf" srcId="{08B85C51-E5D2-486C-B530-E7702C765B97}" destId="{1E3C1E72-1500-493C-A599-5BBEAA359A00}" srcOrd="0" destOrd="0" presId="urn:microsoft.com/office/officeart/2005/8/layout/cycle5"/>
    <dgm:cxn modelId="{45E19CE7-F155-4DE4-8B6B-EC75310D8A3C}" type="presOf" srcId="{C5E93748-7BA0-4D07-AE22-2B028424A488}" destId="{5A622269-D48D-4ABB-B0D8-5DAEA7739B61}" srcOrd="0" destOrd="0" presId="urn:microsoft.com/office/officeart/2005/8/layout/cycle5"/>
    <dgm:cxn modelId="{A1C8186A-DA9D-4E20-83C9-9C70BF18E096}" type="presParOf" srcId="{618578B4-1A92-45C1-BBE2-6224907E8392}" destId="{60954DF9-DDE7-4BA1-85BD-3C3F492243D2}" srcOrd="0" destOrd="0" presId="urn:microsoft.com/office/officeart/2005/8/layout/cycle5"/>
    <dgm:cxn modelId="{E8E66B81-4182-4115-B570-8ABB2E9F830F}" type="presParOf" srcId="{618578B4-1A92-45C1-BBE2-6224907E8392}" destId="{1E804F36-1870-48A8-BDCF-B069CA85A53D}" srcOrd="1" destOrd="0" presId="urn:microsoft.com/office/officeart/2005/8/layout/cycle5"/>
    <dgm:cxn modelId="{F2308C0B-9E01-470B-92F2-614DFFB57B7C}" type="presParOf" srcId="{618578B4-1A92-45C1-BBE2-6224907E8392}" destId="{5A622269-D48D-4ABB-B0D8-5DAEA7739B61}" srcOrd="2" destOrd="0" presId="urn:microsoft.com/office/officeart/2005/8/layout/cycle5"/>
    <dgm:cxn modelId="{6F60125B-DDFE-4EEF-8187-D338493F03FC}" type="presParOf" srcId="{618578B4-1A92-45C1-BBE2-6224907E8392}" destId="{727046C1-FC1B-4D57-87C3-34E093CF54E8}" srcOrd="3" destOrd="0" presId="urn:microsoft.com/office/officeart/2005/8/layout/cycle5"/>
    <dgm:cxn modelId="{1F1C07EE-59CE-48FE-8343-1AEA2E21EED8}" type="presParOf" srcId="{618578B4-1A92-45C1-BBE2-6224907E8392}" destId="{F9D012D3-416E-4F98-8ED3-CE565CF60DC8}" srcOrd="4" destOrd="0" presId="urn:microsoft.com/office/officeart/2005/8/layout/cycle5"/>
    <dgm:cxn modelId="{DC361ECE-2DCD-4C4A-86B6-713E730AB771}" type="presParOf" srcId="{618578B4-1A92-45C1-BBE2-6224907E8392}" destId="{784737C9-B77D-4B07-9D42-2EF0339738BE}" srcOrd="5" destOrd="0" presId="urn:microsoft.com/office/officeart/2005/8/layout/cycle5"/>
    <dgm:cxn modelId="{C99FF59C-9F5F-433B-8741-8B0E3A4661B5}" type="presParOf" srcId="{618578B4-1A92-45C1-BBE2-6224907E8392}" destId="{5EBF2661-55CC-4FDE-86C9-6159B58AFE22}" srcOrd="6" destOrd="0" presId="urn:microsoft.com/office/officeart/2005/8/layout/cycle5"/>
    <dgm:cxn modelId="{17015D93-30E2-4B65-8A4D-BE520D742597}" type="presParOf" srcId="{618578B4-1A92-45C1-BBE2-6224907E8392}" destId="{7EFB05DF-0F9D-48A2-88D4-0FE6E28044F8}" srcOrd="7" destOrd="0" presId="urn:microsoft.com/office/officeart/2005/8/layout/cycle5"/>
    <dgm:cxn modelId="{7B89C3DD-8F09-4766-B4EF-35A2CDEB4BAF}" type="presParOf" srcId="{618578B4-1A92-45C1-BBE2-6224907E8392}" destId="{9725CBA6-BEC9-4375-8C20-A389472B9CDB}" srcOrd="8" destOrd="0" presId="urn:microsoft.com/office/officeart/2005/8/layout/cycle5"/>
    <dgm:cxn modelId="{BB616DB1-7E0F-40F2-B425-273C3BCA0F82}" type="presParOf" srcId="{618578B4-1A92-45C1-BBE2-6224907E8392}" destId="{05AE6982-B4DF-4494-89C4-DA17299C26B7}" srcOrd="9" destOrd="0" presId="urn:microsoft.com/office/officeart/2005/8/layout/cycle5"/>
    <dgm:cxn modelId="{20EB6BCD-599E-4713-844B-881F34DFF8B8}" type="presParOf" srcId="{618578B4-1A92-45C1-BBE2-6224907E8392}" destId="{38D00AF6-92CC-4B86-9271-536F4A9C3898}" srcOrd="10" destOrd="0" presId="urn:microsoft.com/office/officeart/2005/8/layout/cycle5"/>
    <dgm:cxn modelId="{8CA062BC-A9A3-49A2-992B-3540F5909311}" type="presParOf" srcId="{618578B4-1A92-45C1-BBE2-6224907E8392}" destId="{518866DA-A1EC-45EE-A847-1A9898E00BE3}" srcOrd="11" destOrd="0" presId="urn:microsoft.com/office/officeart/2005/8/layout/cycle5"/>
    <dgm:cxn modelId="{6B696CCA-5655-4A2C-BDA7-3E8C7A12485A}" type="presParOf" srcId="{618578B4-1A92-45C1-BBE2-6224907E8392}" destId="{1E3C1E72-1500-493C-A599-5BBEAA359A00}" srcOrd="12" destOrd="0" presId="urn:microsoft.com/office/officeart/2005/8/layout/cycle5"/>
    <dgm:cxn modelId="{42B0B547-082E-4D0D-B562-61F58C5A57E4}" type="presParOf" srcId="{618578B4-1A92-45C1-BBE2-6224907E8392}" destId="{51038B3B-A386-4B4A-95D1-178044F68FEC}" srcOrd="13" destOrd="0" presId="urn:microsoft.com/office/officeart/2005/8/layout/cycle5"/>
    <dgm:cxn modelId="{84B3485B-6803-4D20-8C5E-4E74180B735F}" type="presParOf" srcId="{618578B4-1A92-45C1-BBE2-6224907E8392}" destId="{3057D007-D903-4FC6-B1E1-D3B8D59E7200}" srcOrd="14"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954DF9-DDE7-4BA1-85BD-3C3F492243D2}">
      <dsp:nvSpPr>
        <dsp:cNvPr id="0" name=""/>
        <dsp:cNvSpPr/>
      </dsp:nvSpPr>
      <dsp:spPr>
        <a:xfrm>
          <a:off x="2295822" y="801"/>
          <a:ext cx="894754" cy="58159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Acqusition</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2324213" y="29192"/>
        <a:ext cx="837972" cy="524808"/>
      </dsp:txXfrm>
    </dsp:sp>
    <dsp:sp modelId="{5A622269-D48D-4ABB-B0D8-5DAEA7739B61}">
      <dsp:nvSpPr>
        <dsp:cNvPr id="0" name=""/>
        <dsp:cNvSpPr/>
      </dsp:nvSpPr>
      <dsp:spPr>
        <a:xfrm>
          <a:off x="1581009" y="291596"/>
          <a:ext cx="2324381" cy="2324381"/>
        </a:xfrm>
        <a:custGeom>
          <a:avLst/>
          <a:gdLst/>
          <a:ahLst/>
          <a:cxnLst/>
          <a:rect l="0" t="0" r="0" b="0"/>
          <a:pathLst>
            <a:path>
              <a:moveTo>
                <a:pt x="1729492" y="147865"/>
              </a:moveTo>
              <a:arcTo wR="1162190" hR="1162190" stAng="17953070" swAng="1212119"/>
            </a:path>
          </a:pathLst>
        </a:custGeom>
        <a:noFill/>
        <a:ln w="6350" cap="flat" cmpd="sng" algn="ctr">
          <a:solidFill>
            <a:srgbClr val="FFC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727046C1-FC1B-4D57-87C3-34E093CF54E8}">
      <dsp:nvSpPr>
        <dsp:cNvPr id="0" name=""/>
        <dsp:cNvSpPr/>
      </dsp:nvSpPr>
      <dsp:spPr>
        <a:xfrm>
          <a:off x="3401131" y="803855"/>
          <a:ext cx="894754" cy="581590"/>
        </a:xfrm>
        <a:prstGeom prst="roundRect">
          <a:avLst/>
        </a:prstGeom>
        <a:solidFill>
          <a:srgbClr val="FFC000">
            <a:hueOff val="2450223"/>
            <a:satOff val="-10194"/>
            <a:lumOff val="240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Activation</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3429522" y="832246"/>
        <a:ext cx="837972" cy="524808"/>
      </dsp:txXfrm>
    </dsp:sp>
    <dsp:sp modelId="{784737C9-B77D-4B07-9D42-2EF0339738BE}">
      <dsp:nvSpPr>
        <dsp:cNvPr id="0" name=""/>
        <dsp:cNvSpPr/>
      </dsp:nvSpPr>
      <dsp:spPr>
        <a:xfrm>
          <a:off x="1581009" y="291596"/>
          <a:ext cx="2324381" cy="2324381"/>
        </a:xfrm>
        <a:custGeom>
          <a:avLst/>
          <a:gdLst/>
          <a:ahLst/>
          <a:cxnLst/>
          <a:rect l="0" t="0" r="0" b="0"/>
          <a:pathLst>
            <a:path>
              <a:moveTo>
                <a:pt x="2321598" y="1242577"/>
              </a:moveTo>
              <a:arcTo wR="1162190" hR="1162190" stAng="21837971" swAng="1360175"/>
            </a:path>
          </a:pathLst>
        </a:custGeom>
        <a:noFill/>
        <a:ln w="6350" cap="flat" cmpd="sng" algn="ctr">
          <a:solidFill>
            <a:srgbClr val="FFC000">
              <a:hueOff val="2450223"/>
              <a:satOff val="-10194"/>
              <a:lumOff val="2402"/>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5EBF2661-55CC-4FDE-86C9-6159B58AFE22}">
      <dsp:nvSpPr>
        <dsp:cNvPr id="0" name=""/>
        <dsp:cNvSpPr/>
      </dsp:nvSpPr>
      <dsp:spPr>
        <a:xfrm>
          <a:off x="2978941" y="2103224"/>
          <a:ext cx="894754" cy="581590"/>
        </a:xfrm>
        <a:prstGeom prst="roundRect">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Retention</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3007332" y="2131615"/>
        <a:ext cx="837972" cy="524808"/>
      </dsp:txXfrm>
    </dsp:sp>
    <dsp:sp modelId="{9725CBA6-BEC9-4375-8C20-A389472B9CDB}">
      <dsp:nvSpPr>
        <dsp:cNvPr id="0" name=""/>
        <dsp:cNvSpPr/>
      </dsp:nvSpPr>
      <dsp:spPr>
        <a:xfrm>
          <a:off x="1581009" y="291596"/>
          <a:ext cx="2324381" cy="2324381"/>
        </a:xfrm>
        <a:custGeom>
          <a:avLst/>
          <a:gdLst/>
          <a:ahLst/>
          <a:cxnLst/>
          <a:rect l="0" t="0" r="0" b="0"/>
          <a:pathLst>
            <a:path>
              <a:moveTo>
                <a:pt x="1304921" y="2315584"/>
              </a:moveTo>
              <a:arcTo wR="1162190" hR="1162190" stAng="4976735" swAng="846529"/>
            </a:path>
          </a:pathLst>
        </a:custGeom>
        <a:noFill/>
        <a:ln w="6350" cap="flat" cmpd="sng" algn="ctr">
          <a:solidFill>
            <a:srgbClr val="FFC000">
              <a:hueOff val="4900445"/>
              <a:satOff val="-20388"/>
              <a:lumOff val="4804"/>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05AE6982-B4DF-4494-89C4-DA17299C26B7}">
      <dsp:nvSpPr>
        <dsp:cNvPr id="0" name=""/>
        <dsp:cNvSpPr/>
      </dsp:nvSpPr>
      <dsp:spPr>
        <a:xfrm>
          <a:off x="1612703" y="2103224"/>
          <a:ext cx="894754" cy="581590"/>
        </a:xfrm>
        <a:prstGeom prst="roundRect">
          <a:avLst/>
        </a:prstGeom>
        <a:solidFill>
          <a:srgbClr val="FFC000">
            <a:hueOff val="7350668"/>
            <a:satOff val="-30583"/>
            <a:lumOff val="72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Revenue</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1641094" y="2131615"/>
        <a:ext cx="837972" cy="524808"/>
      </dsp:txXfrm>
    </dsp:sp>
    <dsp:sp modelId="{518866DA-A1EC-45EE-A847-1A9898E00BE3}">
      <dsp:nvSpPr>
        <dsp:cNvPr id="0" name=""/>
        <dsp:cNvSpPr/>
      </dsp:nvSpPr>
      <dsp:spPr>
        <a:xfrm>
          <a:off x="1581009" y="291596"/>
          <a:ext cx="2324381" cy="2324381"/>
        </a:xfrm>
        <a:custGeom>
          <a:avLst/>
          <a:gdLst/>
          <a:ahLst/>
          <a:cxnLst/>
          <a:rect l="0" t="0" r="0" b="0"/>
          <a:pathLst>
            <a:path>
              <a:moveTo>
                <a:pt x="123338" y="1683221"/>
              </a:moveTo>
              <a:arcTo wR="1162190" hR="1162190" stAng="9201854" swAng="1360175"/>
            </a:path>
          </a:pathLst>
        </a:custGeom>
        <a:noFill/>
        <a:ln w="6350" cap="flat" cmpd="sng" algn="ctr">
          <a:solidFill>
            <a:srgbClr val="FFC000">
              <a:hueOff val="7350668"/>
              <a:satOff val="-30583"/>
              <a:lumOff val="7206"/>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E3C1E72-1500-493C-A599-5BBEAA359A00}">
      <dsp:nvSpPr>
        <dsp:cNvPr id="0" name=""/>
        <dsp:cNvSpPr/>
      </dsp:nvSpPr>
      <dsp:spPr>
        <a:xfrm>
          <a:off x="1190513" y="803855"/>
          <a:ext cx="894754" cy="58159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altLang="zh-CN" sz="1200" kern="1200">
              <a:solidFill>
                <a:sysClr val="window" lastClr="FFFFFF"/>
              </a:solidFill>
              <a:latin typeface="等线" panose="020F0502020204030204"/>
              <a:ea typeface="等线" panose="02010600030101010101" pitchFamily="2" charset="-122"/>
              <a:cs typeface="+mn-cs"/>
            </a:rPr>
            <a:t>Referral</a:t>
          </a:r>
          <a:endParaRPr lang="zh-CN" altLang="en-US" sz="1200" kern="1200">
            <a:solidFill>
              <a:sysClr val="window" lastClr="FFFFFF"/>
            </a:solidFill>
            <a:latin typeface="等线" panose="020F0502020204030204"/>
            <a:ea typeface="等线" panose="02010600030101010101" pitchFamily="2" charset="-122"/>
            <a:cs typeface="+mn-cs"/>
          </a:endParaRPr>
        </a:p>
      </dsp:txBody>
      <dsp:txXfrm>
        <a:off x="1218904" y="832246"/>
        <a:ext cx="837972" cy="524808"/>
      </dsp:txXfrm>
    </dsp:sp>
    <dsp:sp modelId="{3057D007-D903-4FC6-B1E1-D3B8D59E7200}">
      <dsp:nvSpPr>
        <dsp:cNvPr id="0" name=""/>
        <dsp:cNvSpPr/>
      </dsp:nvSpPr>
      <dsp:spPr>
        <a:xfrm>
          <a:off x="1581009" y="291596"/>
          <a:ext cx="2324381" cy="2324381"/>
        </a:xfrm>
        <a:custGeom>
          <a:avLst/>
          <a:gdLst/>
          <a:ahLst/>
          <a:cxnLst/>
          <a:rect l="0" t="0" r="0" b="0"/>
          <a:pathLst>
            <a:path>
              <a:moveTo>
                <a:pt x="279511" y="406172"/>
              </a:moveTo>
              <a:arcTo wR="1162190" hR="1162190" stAng="13234811" swAng="1212119"/>
            </a:path>
          </a:pathLst>
        </a:custGeom>
        <a:noFill/>
        <a:ln w="6350" cap="flat" cmpd="sng" algn="ctr">
          <a:solidFill>
            <a:srgbClr val="FFC000">
              <a:hueOff val="9800891"/>
              <a:satOff val="-40777"/>
              <a:lumOff val="960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5EABB7-2242-4F75-BD61-07A83CAF0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100</Pages>
  <Words>14546</Words>
  <Characters>82917</Characters>
  <Application>Microsoft Office Word</Application>
  <DocSecurity>0</DocSecurity>
  <Lines>690</Lines>
  <Paragraphs>194</Paragraphs>
  <ScaleCrop>false</ScaleCrop>
  <Company/>
  <LinksUpToDate>false</LinksUpToDate>
  <CharactersWithSpaces>97269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骆 琛润</dc:creator>
  <cp:keywords/>
  <dc:description/>
  <cp:lastModifiedBy>骆 琛润</cp:lastModifiedBy>
  <cp:revision>20</cp:revision>
  <dcterms:created xsi:type="dcterms:W3CDTF">2021-05-05T09:06:00Z</dcterms:created>
  <dcterms:modified xsi:type="dcterms:W3CDTF">2021-05-11T16:05:00Z</dcterms:modified>
</cp:coreProperties>
</file>