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858067967"/>
        <w:docPartObj>
          <w:docPartGallery w:val="Cover Pages"/>
          <w:docPartUnique/>
        </w:docPartObj>
      </w:sdtPr>
      <w:sdtEndPr>
        <w:rPr>
          <w:rFonts w:ascii="Times New Roman" w:eastAsia="Times New Roman" w:hAnsi="Times New Roman" w:cs="Times New Roman"/>
          <w:b/>
          <w:color w:val="222222"/>
          <w:sz w:val="36"/>
          <w:szCs w:val="36"/>
          <w:highlight w:val="white"/>
        </w:rPr>
      </w:sdtEndPr>
      <w:sdtContent>
        <w:p w14:paraId="325E1B6F" w14:textId="18D17AC6" w:rsidR="007F28EB" w:rsidRDefault="007F28EB">
          <w:r>
            <w:rPr>
              <w:noProof/>
            </w:rPr>
            <w:pict w14:anchorId="10036069">
              <v:group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" fillcolor="#4f81bd [3204]" stroked="f" strokeweight="2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" fillcolor="#4f81bd [3204]" stroked="f" strokeweight="2pt">
                  <v:textbox inset="36pt,57.6pt,36pt,36pt">
                    <w:txbxContent>
                      <w:p w14:paraId="5BE71A9A" w14:textId="06F4D3C5" w:rsidR="007F28EB" w:rsidRDefault="007F28EB">
                        <w:pPr>
                          <w:pStyle w:val="NoSpacing"/>
                          <w:spacing w:before="120"/>
                          <w:jc w:val="center"/>
                          <w:rPr>
                            <w:color w:val="FFFFFF" w:themeColor="background1"/>
                          </w:rPr>
                        </w:pPr>
                        <w:r>
                          <w:rPr>
                            <w:color w:val="FFFFFF" w:themeColor="background1"/>
                          </w:rPr>
                          <w:t>Name: Mariana Neda</w:t>
                        </w:r>
                      </w:p>
                      <w:p w14:paraId="61F86ADD" w14:textId="0F1E0187" w:rsidR="007F28EB" w:rsidRDefault="007F28EB">
                        <w:pPr>
                          <w:pStyle w:val="NoSpacing"/>
                          <w:spacing w:before="120"/>
                          <w:jc w:val="center"/>
                          <w:rPr>
                            <w:color w:val="FFFFFF" w:themeColor="background1"/>
                          </w:rPr>
                        </w:pPr>
                        <w:r>
                          <w:rPr>
                            <w:color w:val="FFFFFF" w:themeColor="background1"/>
                          </w:rPr>
                          <w:t>Student id: 2312753</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6B553E81" w14:textId="77777777" w:rsidR="007F28EB" w:rsidRPr="00DA1D72" w:rsidRDefault="007F28EB" w:rsidP="007F28EB">
                        <w:pPr>
                          <w:spacing w:line="360" w:lineRule="auto"/>
                          <w:jc w:val="center"/>
                          <w:rPr>
                            <w:rFonts w:ascii="Times New Roman" w:eastAsia="Times New Roman" w:hAnsi="Times New Roman" w:cs="Times New Roman"/>
                            <w:b/>
                            <w:color w:val="222222"/>
                            <w:sz w:val="44"/>
                            <w:szCs w:val="36"/>
                            <w:highlight w:val="white"/>
                          </w:rPr>
                        </w:pPr>
                        <w:r w:rsidRPr="00DA1D72">
                          <w:rPr>
                            <w:rFonts w:ascii="Times New Roman" w:eastAsia="Times New Roman" w:hAnsi="Times New Roman" w:cs="Times New Roman"/>
                            <w:b/>
                            <w:color w:val="222222"/>
                            <w:sz w:val="44"/>
                            <w:szCs w:val="36"/>
                            <w:highlight w:val="white"/>
                          </w:rPr>
                          <w:t>PEOPLE MANAGEMENT</w:t>
                        </w:r>
                      </w:p>
                      <w:p w14:paraId="37A75DCA" w14:textId="77777777" w:rsidR="007F28EB" w:rsidRPr="00DA1D72" w:rsidRDefault="007F28EB" w:rsidP="007F28EB">
                        <w:pPr>
                          <w:spacing w:line="360" w:lineRule="auto"/>
                          <w:jc w:val="center"/>
                          <w:rPr>
                            <w:rFonts w:ascii="Times New Roman" w:eastAsia="Times New Roman" w:hAnsi="Times New Roman" w:cs="Times New Roman"/>
                            <w:b/>
                            <w:color w:val="222222"/>
                            <w:sz w:val="44"/>
                            <w:szCs w:val="36"/>
                            <w:highlight w:val="white"/>
                          </w:rPr>
                        </w:pPr>
                        <w:r w:rsidRPr="00DA1D72">
                          <w:rPr>
                            <w:rFonts w:ascii="Times New Roman" w:eastAsia="Times New Roman" w:hAnsi="Times New Roman" w:cs="Times New Roman"/>
                            <w:b/>
                            <w:color w:val="222222"/>
                            <w:sz w:val="44"/>
                            <w:szCs w:val="36"/>
                            <w:highlight w:val="white"/>
                          </w:rPr>
                          <w:t>BMSW5010</w:t>
                        </w:r>
                      </w:p>
                      <w:p w14:paraId="7B4D39B2" w14:textId="39E0421E" w:rsidR="007F28EB" w:rsidRDefault="007F28EB" w:rsidP="007F28EB">
                        <w:pPr>
                          <w:pStyle w:val="NoSpacing"/>
                          <w:jc w:val="center"/>
                          <w:rPr>
                            <w:rFonts w:asciiTheme="majorHAnsi" w:eastAsiaTheme="majorEastAsia" w:hAnsiTheme="majorHAnsi" w:cstheme="majorBidi"/>
                            <w:caps/>
                            <w:color w:val="4F81BD" w:themeColor="accent1"/>
                            <w:sz w:val="72"/>
                            <w:szCs w:val="72"/>
                          </w:rPr>
                        </w:pPr>
                      </w:p>
                    </w:txbxContent>
                  </v:textbox>
                </v:shape>
                <w10:wrap anchorx="page" anchory="page"/>
              </v:group>
            </w:pict>
          </w:r>
        </w:p>
        <w:p w14:paraId="41B7C93D" w14:textId="42B00300" w:rsidR="007F28EB" w:rsidRDefault="007F28EB">
          <w:pPr>
            <w:rPr>
              <w:rFonts w:ascii="Times New Roman" w:eastAsia="Times New Roman" w:hAnsi="Times New Roman" w:cs="Times New Roman"/>
              <w:b/>
              <w:color w:val="222222"/>
              <w:sz w:val="36"/>
              <w:szCs w:val="36"/>
              <w:highlight w:val="white"/>
            </w:rPr>
          </w:pPr>
        </w:p>
      </w:sdtContent>
    </w:sdt>
    <w:p w14:paraId="3A1FE49D" w14:textId="05C3C060" w:rsidR="00077ABB" w:rsidRPr="007F28EB" w:rsidRDefault="00077ABB">
      <w:pPr>
        <w:rPr>
          <w:rFonts w:ascii="Times New Roman" w:eastAsia="Times New Roman" w:hAnsi="Times New Roman" w:cs="Times New Roman"/>
          <w:b/>
          <w:color w:val="222222"/>
          <w:sz w:val="36"/>
          <w:szCs w:val="36"/>
          <w:highlight w:val="white"/>
        </w:rPr>
      </w:pPr>
      <w:r>
        <w:rPr>
          <w:rFonts w:ascii="Times New Roman" w:eastAsia="Times New Roman" w:hAnsi="Times New Roman" w:cs="Times New Roman"/>
          <w:b/>
          <w:color w:val="222222"/>
          <w:sz w:val="24"/>
          <w:szCs w:val="24"/>
          <w:highlight w:val="white"/>
        </w:rPr>
        <w:br w:type="page"/>
      </w:r>
    </w:p>
    <w:sdt>
      <w:sdtPr>
        <w:rPr>
          <w:rFonts w:ascii="Arial" w:eastAsia="Arial" w:hAnsi="Arial" w:cs="Arial"/>
          <w:color w:val="auto"/>
          <w:sz w:val="22"/>
          <w:szCs w:val="22"/>
          <w:lang w:val="en-GB" w:eastAsia="en-IN"/>
        </w:rPr>
        <w:id w:val="-902519254"/>
        <w:docPartObj>
          <w:docPartGallery w:val="Table of Contents"/>
          <w:docPartUnique/>
        </w:docPartObj>
      </w:sdtPr>
      <w:sdtEndPr>
        <w:rPr>
          <w:rFonts w:ascii="Times New Roman" w:hAnsi="Times New Roman" w:cs="Times New Roman"/>
          <w:b/>
          <w:bCs/>
          <w:noProof/>
          <w:sz w:val="24"/>
          <w:szCs w:val="24"/>
        </w:rPr>
      </w:sdtEndPr>
      <w:sdtContent>
        <w:p w14:paraId="74922463" w14:textId="77777777" w:rsidR="00077ABB" w:rsidRPr="00077ABB" w:rsidRDefault="00077ABB" w:rsidP="00077ABB">
          <w:pPr>
            <w:pStyle w:val="TOCHeading"/>
            <w:jc w:val="center"/>
            <w:rPr>
              <w:rFonts w:ascii="Times New Roman" w:hAnsi="Times New Roman" w:cs="Times New Roman"/>
              <w:b/>
              <w:bCs/>
              <w:color w:val="000000" w:themeColor="text1"/>
            </w:rPr>
          </w:pPr>
          <w:r w:rsidRPr="00077ABB">
            <w:rPr>
              <w:rFonts w:ascii="Times New Roman" w:hAnsi="Times New Roman" w:cs="Times New Roman"/>
              <w:b/>
              <w:bCs/>
              <w:color w:val="000000" w:themeColor="text1"/>
            </w:rPr>
            <w:t>Table of Contents</w:t>
          </w:r>
        </w:p>
        <w:p w14:paraId="6EB50F9E" w14:textId="183794C4" w:rsidR="007F28EB" w:rsidRDefault="00EF355D">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r w:rsidRPr="00077ABB">
            <w:rPr>
              <w:rFonts w:ascii="Times New Roman" w:hAnsi="Times New Roman" w:cs="Times New Roman"/>
              <w:sz w:val="24"/>
              <w:szCs w:val="24"/>
            </w:rPr>
            <w:fldChar w:fldCharType="begin"/>
          </w:r>
          <w:r w:rsidR="00077ABB" w:rsidRPr="00077ABB">
            <w:rPr>
              <w:rFonts w:ascii="Times New Roman" w:hAnsi="Times New Roman" w:cs="Times New Roman"/>
              <w:sz w:val="24"/>
              <w:szCs w:val="24"/>
            </w:rPr>
            <w:instrText xml:space="preserve"> TOC \o "1-3" \h \z \u </w:instrText>
          </w:r>
          <w:r w:rsidRPr="00077ABB">
            <w:rPr>
              <w:rFonts w:ascii="Times New Roman" w:hAnsi="Times New Roman" w:cs="Times New Roman"/>
              <w:sz w:val="24"/>
              <w:szCs w:val="24"/>
            </w:rPr>
            <w:fldChar w:fldCharType="separate"/>
          </w:r>
          <w:hyperlink w:anchor="_Toc185008846" w:history="1">
            <w:r w:rsidR="007F28EB" w:rsidRPr="00896FBD">
              <w:rPr>
                <w:rStyle w:val="Hyperlink"/>
                <w:noProof/>
                <w:highlight w:val="white"/>
              </w:rPr>
              <w:t>1. Introduction</w:t>
            </w:r>
            <w:r w:rsidR="007F28EB">
              <w:rPr>
                <w:noProof/>
                <w:webHidden/>
              </w:rPr>
              <w:tab/>
            </w:r>
            <w:r w:rsidR="007F28EB">
              <w:rPr>
                <w:noProof/>
                <w:webHidden/>
              </w:rPr>
              <w:fldChar w:fldCharType="begin"/>
            </w:r>
            <w:r w:rsidR="007F28EB">
              <w:rPr>
                <w:noProof/>
                <w:webHidden/>
              </w:rPr>
              <w:instrText xml:space="preserve"> PAGEREF _Toc185008846 \h </w:instrText>
            </w:r>
            <w:r w:rsidR="007F28EB">
              <w:rPr>
                <w:noProof/>
                <w:webHidden/>
              </w:rPr>
            </w:r>
            <w:r w:rsidR="007F28EB">
              <w:rPr>
                <w:noProof/>
                <w:webHidden/>
              </w:rPr>
              <w:fldChar w:fldCharType="separate"/>
            </w:r>
            <w:r w:rsidR="007F28EB">
              <w:rPr>
                <w:noProof/>
                <w:webHidden/>
              </w:rPr>
              <w:t>2</w:t>
            </w:r>
            <w:r w:rsidR="007F28EB">
              <w:rPr>
                <w:noProof/>
                <w:webHidden/>
              </w:rPr>
              <w:fldChar w:fldCharType="end"/>
            </w:r>
          </w:hyperlink>
        </w:p>
        <w:p w14:paraId="332513DE" w14:textId="2AD2C5CC" w:rsidR="007F28EB" w:rsidRDefault="007F28EB">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185008847" w:history="1">
            <w:r w:rsidRPr="00896FBD">
              <w:rPr>
                <w:rStyle w:val="Hyperlink"/>
                <w:noProof/>
                <w:highlight w:val="white"/>
              </w:rPr>
              <w:t>2. Current management challenges existing in TechInnovate</w:t>
            </w:r>
            <w:r>
              <w:rPr>
                <w:noProof/>
                <w:webHidden/>
              </w:rPr>
              <w:tab/>
            </w:r>
            <w:r>
              <w:rPr>
                <w:noProof/>
                <w:webHidden/>
              </w:rPr>
              <w:fldChar w:fldCharType="begin"/>
            </w:r>
            <w:r>
              <w:rPr>
                <w:noProof/>
                <w:webHidden/>
              </w:rPr>
              <w:instrText xml:space="preserve"> PAGEREF _Toc185008847 \h </w:instrText>
            </w:r>
            <w:r>
              <w:rPr>
                <w:noProof/>
                <w:webHidden/>
              </w:rPr>
            </w:r>
            <w:r>
              <w:rPr>
                <w:noProof/>
                <w:webHidden/>
              </w:rPr>
              <w:fldChar w:fldCharType="separate"/>
            </w:r>
            <w:r>
              <w:rPr>
                <w:noProof/>
                <w:webHidden/>
              </w:rPr>
              <w:t>2</w:t>
            </w:r>
            <w:r>
              <w:rPr>
                <w:noProof/>
                <w:webHidden/>
              </w:rPr>
              <w:fldChar w:fldCharType="end"/>
            </w:r>
          </w:hyperlink>
        </w:p>
        <w:p w14:paraId="3077F29B" w14:textId="28D7E741" w:rsidR="007F28EB" w:rsidRDefault="007F28EB">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185008848" w:history="1">
            <w:r w:rsidRPr="00896FBD">
              <w:rPr>
                <w:rStyle w:val="Hyperlink"/>
                <w:noProof/>
                <w:highlight w:val="white"/>
              </w:rPr>
              <w:t>3. Responsibilities and skills required for a successful manager</w:t>
            </w:r>
            <w:r>
              <w:rPr>
                <w:noProof/>
                <w:webHidden/>
              </w:rPr>
              <w:tab/>
            </w:r>
            <w:r>
              <w:rPr>
                <w:noProof/>
                <w:webHidden/>
              </w:rPr>
              <w:fldChar w:fldCharType="begin"/>
            </w:r>
            <w:r>
              <w:rPr>
                <w:noProof/>
                <w:webHidden/>
              </w:rPr>
              <w:instrText xml:space="preserve"> PAGEREF _Toc185008848 \h </w:instrText>
            </w:r>
            <w:r>
              <w:rPr>
                <w:noProof/>
                <w:webHidden/>
              </w:rPr>
            </w:r>
            <w:r>
              <w:rPr>
                <w:noProof/>
                <w:webHidden/>
              </w:rPr>
              <w:fldChar w:fldCharType="separate"/>
            </w:r>
            <w:r>
              <w:rPr>
                <w:noProof/>
                <w:webHidden/>
              </w:rPr>
              <w:t>3</w:t>
            </w:r>
            <w:r>
              <w:rPr>
                <w:noProof/>
                <w:webHidden/>
              </w:rPr>
              <w:fldChar w:fldCharType="end"/>
            </w:r>
          </w:hyperlink>
        </w:p>
        <w:p w14:paraId="04A2FEAD" w14:textId="26A42AD3" w:rsidR="007F28EB" w:rsidRDefault="007F28EB">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185008849" w:history="1">
            <w:r w:rsidRPr="00896FBD">
              <w:rPr>
                <w:rStyle w:val="Hyperlink"/>
                <w:noProof/>
                <w:highlight w:val="white"/>
              </w:rPr>
              <w:t>4. Theoretical Models of management in the business context</w:t>
            </w:r>
            <w:r>
              <w:rPr>
                <w:noProof/>
                <w:webHidden/>
              </w:rPr>
              <w:tab/>
            </w:r>
            <w:r>
              <w:rPr>
                <w:noProof/>
                <w:webHidden/>
              </w:rPr>
              <w:fldChar w:fldCharType="begin"/>
            </w:r>
            <w:r>
              <w:rPr>
                <w:noProof/>
                <w:webHidden/>
              </w:rPr>
              <w:instrText xml:space="preserve"> PAGEREF _Toc185008849 \h </w:instrText>
            </w:r>
            <w:r>
              <w:rPr>
                <w:noProof/>
                <w:webHidden/>
              </w:rPr>
            </w:r>
            <w:r>
              <w:rPr>
                <w:noProof/>
                <w:webHidden/>
              </w:rPr>
              <w:fldChar w:fldCharType="separate"/>
            </w:r>
            <w:r>
              <w:rPr>
                <w:noProof/>
                <w:webHidden/>
              </w:rPr>
              <w:t>4</w:t>
            </w:r>
            <w:r>
              <w:rPr>
                <w:noProof/>
                <w:webHidden/>
              </w:rPr>
              <w:fldChar w:fldCharType="end"/>
            </w:r>
          </w:hyperlink>
        </w:p>
        <w:p w14:paraId="7C10E891" w14:textId="78CE1A91" w:rsidR="007F28EB" w:rsidRDefault="007F28EB">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185008850" w:history="1">
            <w:r w:rsidRPr="00896FBD">
              <w:rPr>
                <w:rStyle w:val="Hyperlink"/>
                <w:noProof/>
                <w:highlight w:val="white"/>
              </w:rPr>
              <w:t>5. Evaluation of the activities of good people management</w:t>
            </w:r>
            <w:r>
              <w:rPr>
                <w:noProof/>
                <w:webHidden/>
              </w:rPr>
              <w:tab/>
            </w:r>
            <w:r>
              <w:rPr>
                <w:noProof/>
                <w:webHidden/>
              </w:rPr>
              <w:fldChar w:fldCharType="begin"/>
            </w:r>
            <w:r>
              <w:rPr>
                <w:noProof/>
                <w:webHidden/>
              </w:rPr>
              <w:instrText xml:space="preserve"> PAGEREF _Toc185008850 \h </w:instrText>
            </w:r>
            <w:r>
              <w:rPr>
                <w:noProof/>
                <w:webHidden/>
              </w:rPr>
            </w:r>
            <w:r>
              <w:rPr>
                <w:noProof/>
                <w:webHidden/>
              </w:rPr>
              <w:fldChar w:fldCharType="separate"/>
            </w:r>
            <w:r>
              <w:rPr>
                <w:noProof/>
                <w:webHidden/>
              </w:rPr>
              <w:t>5</w:t>
            </w:r>
            <w:r>
              <w:rPr>
                <w:noProof/>
                <w:webHidden/>
              </w:rPr>
              <w:fldChar w:fldCharType="end"/>
            </w:r>
          </w:hyperlink>
        </w:p>
        <w:p w14:paraId="2FB70BF2" w14:textId="3DBE9581" w:rsidR="007F28EB" w:rsidRDefault="007F28EB">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185008851" w:history="1">
            <w:r w:rsidRPr="00896FBD">
              <w:rPr>
                <w:rStyle w:val="Hyperlink"/>
                <w:noProof/>
                <w:highlight w:val="white"/>
              </w:rPr>
              <w:t>6. Evaluating the relationship between people management and company performances</w:t>
            </w:r>
            <w:r>
              <w:rPr>
                <w:noProof/>
                <w:webHidden/>
              </w:rPr>
              <w:tab/>
            </w:r>
            <w:r>
              <w:rPr>
                <w:noProof/>
                <w:webHidden/>
              </w:rPr>
              <w:fldChar w:fldCharType="begin"/>
            </w:r>
            <w:r>
              <w:rPr>
                <w:noProof/>
                <w:webHidden/>
              </w:rPr>
              <w:instrText xml:space="preserve"> PAGEREF _Toc185008851 \h </w:instrText>
            </w:r>
            <w:r>
              <w:rPr>
                <w:noProof/>
                <w:webHidden/>
              </w:rPr>
            </w:r>
            <w:r>
              <w:rPr>
                <w:noProof/>
                <w:webHidden/>
              </w:rPr>
              <w:fldChar w:fldCharType="separate"/>
            </w:r>
            <w:r>
              <w:rPr>
                <w:noProof/>
                <w:webHidden/>
              </w:rPr>
              <w:t>6</w:t>
            </w:r>
            <w:r>
              <w:rPr>
                <w:noProof/>
                <w:webHidden/>
              </w:rPr>
              <w:fldChar w:fldCharType="end"/>
            </w:r>
          </w:hyperlink>
        </w:p>
        <w:p w14:paraId="1C5213C4" w14:textId="4CB26BA2" w:rsidR="007F28EB" w:rsidRDefault="007F28EB">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185008852" w:history="1">
            <w:r w:rsidRPr="00896FBD">
              <w:rPr>
                <w:rStyle w:val="Hyperlink"/>
                <w:noProof/>
                <w:highlight w:val="white"/>
              </w:rPr>
              <w:t>7. Recommendations (SMART)</w:t>
            </w:r>
            <w:r>
              <w:rPr>
                <w:noProof/>
                <w:webHidden/>
              </w:rPr>
              <w:tab/>
            </w:r>
            <w:r>
              <w:rPr>
                <w:noProof/>
                <w:webHidden/>
              </w:rPr>
              <w:fldChar w:fldCharType="begin"/>
            </w:r>
            <w:r>
              <w:rPr>
                <w:noProof/>
                <w:webHidden/>
              </w:rPr>
              <w:instrText xml:space="preserve"> PAGEREF _Toc185008852 \h </w:instrText>
            </w:r>
            <w:r>
              <w:rPr>
                <w:noProof/>
                <w:webHidden/>
              </w:rPr>
            </w:r>
            <w:r>
              <w:rPr>
                <w:noProof/>
                <w:webHidden/>
              </w:rPr>
              <w:fldChar w:fldCharType="separate"/>
            </w:r>
            <w:r>
              <w:rPr>
                <w:noProof/>
                <w:webHidden/>
              </w:rPr>
              <w:t>7</w:t>
            </w:r>
            <w:r>
              <w:rPr>
                <w:noProof/>
                <w:webHidden/>
              </w:rPr>
              <w:fldChar w:fldCharType="end"/>
            </w:r>
          </w:hyperlink>
        </w:p>
        <w:p w14:paraId="13CCF94F" w14:textId="03BD6F13" w:rsidR="007F28EB" w:rsidRDefault="007F28EB">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185008853" w:history="1">
            <w:r w:rsidRPr="00896FBD">
              <w:rPr>
                <w:rStyle w:val="Hyperlink"/>
                <w:noProof/>
                <w:highlight w:val="white"/>
              </w:rPr>
              <w:t>8. Conclusion</w:t>
            </w:r>
            <w:r>
              <w:rPr>
                <w:noProof/>
                <w:webHidden/>
              </w:rPr>
              <w:tab/>
            </w:r>
            <w:r>
              <w:rPr>
                <w:noProof/>
                <w:webHidden/>
              </w:rPr>
              <w:fldChar w:fldCharType="begin"/>
            </w:r>
            <w:r>
              <w:rPr>
                <w:noProof/>
                <w:webHidden/>
              </w:rPr>
              <w:instrText xml:space="preserve"> PAGEREF _Toc185008853 \h </w:instrText>
            </w:r>
            <w:r>
              <w:rPr>
                <w:noProof/>
                <w:webHidden/>
              </w:rPr>
            </w:r>
            <w:r>
              <w:rPr>
                <w:noProof/>
                <w:webHidden/>
              </w:rPr>
              <w:fldChar w:fldCharType="separate"/>
            </w:r>
            <w:r>
              <w:rPr>
                <w:noProof/>
                <w:webHidden/>
              </w:rPr>
              <w:t>8</w:t>
            </w:r>
            <w:r>
              <w:rPr>
                <w:noProof/>
                <w:webHidden/>
              </w:rPr>
              <w:fldChar w:fldCharType="end"/>
            </w:r>
          </w:hyperlink>
        </w:p>
        <w:p w14:paraId="3984FA88" w14:textId="16309785" w:rsidR="007F28EB" w:rsidRDefault="007F28EB">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185008854" w:history="1">
            <w:r w:rsidRPr="00896FBD">
              <w:rPr>
                <w:rStyle w:val="Hyperlink"/>
                <w:noProof/>
              </w:rPr>
              <w:t>References</w:t>
            </w:r>
            <w:r>
              <w:rPr>
                <w:noProof/>
                <w:webHidden/>
              </w:rPr>
              <w:tab/>
            </w:r>
            <w:r>
              <w:rPr>
                <w:noProof/>
                <w:webHidden/>
              </w:rPr>
              <w:fldChar w:fldCharType="begin"/>
            </w:r>
            <w:r>
              <w:rPr>
                <w:noProof/>
                <w:webHidden/>
              </w:rPr>
              <w:instrText xml:space="preserve"> PAGEREF _Toc185008854 \h </w:instrText>
            </w:r>
            <w:r>
              <w:rPr>
                <w:noProof/>
                <w:webHidden/>
              </w:rPr>
            </w:r>
            <w:r>
              <w:rPr>
                <w:noProof/>
                <w:webHidden/>
              </w:rPr>
              <w:fldChar w:fldCharType="separate"/>
            </w:r>
            <w:r>
              <w:rPr>
                <w:noProof/>
                <w:webHidden/>
              </w:rPr>
              <w:t>9</w:t>
            </w:r>
            <w:r>
              <w:rPr>
                <w:noProof/>
                <w:webHidden/>
              </w:rPr>
              <w:fldChar w:fldCharType="end"/>
            </w:r>
          </w:hyperlink>
        </w:p>
        <w:p w14:paraId="7923E3DB" w14:textId="3D8BFB0A" w:rsidR="00077ABB" w:rsidRPr="00077ABB" w:rsidRDefault="00EF355D" w:rsidP="00077ABB">
          <w:pPr>
            <w:spacing w:line="360" w:lineRule="auto"/>
            <w:jc w:val="both"/>
            <w:rPr>
              <w:rFonts w:ascii="Times New Roman" w:hAnsi="Times New Roman" w:cs="Times New Roman"/>
              <w:sz w:val="24"/>
              <w:szCs w:val="24"/>
            </w:rPr>
          </w:pPr>
          <w:r w:rsidRPr="00077ABB">
            <w:rPr>
              <w:rFonts w:ascii="Times New Roman" w:hAnsi="Times New Roman" w:cs="Times New Roman"/>
              <w:b/>
              <w:bCs/>
              <w:noProof/>
              <w:sz w:val="24"/>
              <w:szCs w:val="24"/>
            </w:rPr>
            <w:fldChar w:fldCharType="end"/>
          </w:r>
        </w:p>
      </w:sdtContent>
    </w:sdt>
    <w:p w14:paraId="70E9356D" w14:textId="77777777" w:rsidR="00077ABB" w:rsidRDefault="00077ABB">
      <w:pP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br w:type="page"/>
      </w:r>
    </w:p>
    <w:p w14:paraId="3DB393F4" w14:textId="77777777" w:rsidR="00D1628C" w:rsidRPr="00F10F8F" w:rsidRDefault="00D1628C" w:rsidP="00D1628C">
      <w:pPr>
        <w:pStyle w:val="Heading1"/>
        <w:rPr>
          <w:highlight w:val="white"/>
        </w:rPr>
      </w:pPr>
      <w:bookmarkStart w:id="0" w:name="_Toc185008846"/>
      <w:r w:rsidRPr="00F10F8F">
        <w:rPr>
          <w:highlight w:val="white"/>
        </w:rPr>
        <w:lastRenderedPageBreak/>
        <w:t>1. Introduction</w:t>
      </w:r>
      <w:bookmarkEnd w:id="0"/>
    </w:p>
    <w:p w14:paraId="2D3FCD23" w14:textId="77777777" w:rsidR="00D1628C" w:rsidRPr="00F10F8F" w:rsidRDefault="00D1628C" w:rsidP="00D1628C">
      <w:pPr>
        <w:spacing w:line="360" w:lineRule="auto"/>
        <w:jc w:val="both"/>
        <w:rPr>
          <w:rFonts w:ascii="Times New Roman" w:eastAsia="Times New Roman" w:hAnsi="Times New Roman" w:cs="Times New Roman"/>
          <w:color w:val="222222"/>
          <w:sz w:val="24"/>
          <w:szCs w:val="24"/>
          <w:highlight w:val="white"/>
        </w:rPr>
      </w:pPr>
      <w:r w:rsidRPr="00F10F8F">
        <w:rPr>
          <w:rFonts w:ascii="Times New Roman" w:eastAsia="Times New Roman" w:hAnsi="Times New Roman" w:cs="Times New Roman"/>
          <w:color w:val="222222"/>
          <w:sz w:val="24"/>
          <w:szCs w:val="24"/>
          <w:highlight w:val="white"/>
        </w:rPr>
        <w:t xml:space="preserve">Active management is vital for nurturing a high-performing staff, particularly in a fast-rising company like </w:t>
      </w:r>
      <w:proofErr w:type="spellStart"/>
      <w:r w:rsidRPr="00F10F8F">
        <w:rPr>
          <w:rFonts w:ascii="Times New Roman" w:eastAsia="Times New Roman" w:hAnsi="Times New Roman" w:cs="Times New Roman"/>
          <w:color w:val="222222"/>
          <w:sz w:val="24"/>
          <w:szCs w:val="24"/>
          <w:highlight w:val="white"/>
        </w:rPr>
        <w:t>TechInnovate</w:t>
      </w:r>
      <w:proofErr w:type="spellEnd"/>
      <w:r w:rsidRPr="00F10F8F">
        <w:rPr>
          <w:rFonts w:ascii="Times New Roman" w:eastAsia="Times New Roman" w:hAnsi="Times New Roman" w:cs="Times New Roman"/>
          <w:color w:val="222222"/>
          <w:sz w:val="24"/>
          <w:szCs w:val="24"/>
          <w:highlight w:val="white"/>
        </w:rPr>
        <w:t>. As the company increases, it faces substantial human resource risks that impend its success (</w:t>
      </w:r>
      <w:r w:rsidRPr="00F10F8F">
        <w:rPr>
          <w:rFonts w:ascii="Times New Roman" w:hAnsi="Times New Roman" w:cs="Times New Roman"/>
          <w:color w:val="222222"/>
          <w:sz w:val="24"/>
          <w:szCs w:val="24"/>
          <w:highlight w:val="white"/>
        </w:rPr>
        <w:t xml:space="preserve">Belcourt </w:t>
      </w:r>
      <w:r w:rsidRPr="00F10F8F">
        <w:rPr>
          <w:rFonts w:ascii="Times New Roman" w:hAnsi="Times New Roman" w:cs="Times New Roman"/>
          <w:i/>
          <w:color w:val="222222"/>
          <w:sz w:val="24"/>
          <w:szCs w:val="24"/>
          <w:highlight w:val="white"/>
        </w:rPr>
        <w:t>et al.</w:t>
      </w:r>
      <w:r w:rsidRPr="00F10F8F">
        <w:rPr>
          <w:rFonts w:ascii="Times New Roman" w:hAnsi="Times New Roman" w:cs="Times New Roman"/>
          <w:color w:val="222222"/>
          <w:sz w:val="24"/>
          <w:szCs w:val="24"/>
          <w:highlight w:val="white"/>
        </w:rPr>
        <w:t>, 2022</w:t>
      </w:r>
      <w:r w:rsidRPr="00F10F8F">
        <w:rPr>
          <w:rFonts w:ascii="Times New Roman" w:eastAsia="Times New Roman" w:hAnsi="Times New Roman" w:cs="Times New Roman"/>
          <w:color w:val="222222"/>
          <w:sz w:val="24"/>
          <w:szCs w:val="24"/>
          <w:highlight w:val="white"/>
        </w:rPr>
        <w:t xml:space="preserve">). This report suggests strategies to ensure that managers own the essential skills to achieve performance efficiently. By critically assessing the roles and assistances essential for real management and conversing pertinent theories and models, this report will focus on the reputation of good people management performs, such as </w:t>
      </w:r>
      <w:r w:rsidRPr="006E3C43">
        <w:rPr>
          <w:rFonts w:ascii="Times New Roman" w:eastAsia="Times New Roman" w:hAnsi="Times New Roman" w:cs="Times New Roman"/>
          <w:b/>
          <w:bCs/>
          <w:i/>
          <w:iCs/>
          <w:color w:val="222222"/>
          <w:sz w:val="24"/>
          <w:szCs w:val="24"/>
          <w:highlight w:val="white"/>
        </w:rPr>
        <w:t>performancemanagement</w:t>
      </w:r>
      <w:r w:rsidRPr="00F10F8F">
        <w:rPr>
          <w:rFonts w:ascii="Times New Roman" w:eastAsia="Times New Roman" w:hAnsi="Times New Roman" w:cs="Times New Roman"/>
          <w:color w:val="222222"/>
          <w:sz w:val="24"/>
          <w:szCs w:val="24"/>
          <w:highlight w:val="white"/>
        </w:rPr>
        <w:t xml:space="preserve">, employee prize, and assignation in driving firm performance. Recommendations will be discussed to improve executive capabilities at </w:t>
      </w:r>
      <w:proofErr w:type="spellStart"/>
      <w:r w:rsidRPr="00F10F8F">
        <w:rPr>
          <w:rFonts w:ascii="Times New Roman" w:eastAsia="Times New Roman" w:hAnsi="Times New Roman" w:cs="Times New Roman"/>
          <w:color w:val="222222"/>
          <w:sz w:val="24"/>
          <w:szCs w:val="24"/>
          <w:highlight w:val="white"/>
        </w:rPr>
        <w:t>TechInnovate</w:t>
      </w:r>
      <w:proofErr w:type="spellEnd"/>
      <w:r w:rsidRPr="00F10F8F">
        <w:rPr>
          <w:rFonts w:ascii="Times New Roman" w:eastAsia="Times New Roman" w:hAnsi="Times New Roman" w:cs="Times New Roman"/>
          <w:color w:val="222222"/>
          <w:sz w:val="24"/>
          <w:szCs w:val="24"/>
          <w:highlight w:val="white"/>
        </w:rPr>
        <w:t>.</w:t>
      </w:r>
    </w:p>
    <w:p w14:paraId="03AD74DC" w14:textId="77777777" w:rsidR="00503D48" w:rsidRDefault="00DB24B8" w:rsidP="00077ABB">
      <w:pPr>
        <w:pStyle w:val="Heading1"/>
      </w:pPr>
      <w:bookmarkStart w:id="1" w:name="_Toc185008847"/>
      <w:r>
        <w:rPr>
          <w:highlight w:val="white"/>
        </w:rPr>
        <w:t xml:space="preserve">2. Current management challenges existing in </w:t>
      </w:r>
      <w:proofErr w:type="spellStart"/>
      <w:r>
        <w:rPr>
          <w:highlight w:val="white"/>
        </w:rPr>
        <w:t>TechInnovate</w:t>
      </w:r>
      <w:bookmarkEnd w:id="1"/>
      <w:proofErr w:type="spellEnd"/>
    </w:p>
    <w:p w14:paraId="3068D7CA" w14:textId="77777777" w:rsidR="00503D48" w:rsidRDefault="00DB24B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the case study of </w:t>
      </w:r>
      <w:proofErr w:type="spellStart"/>
      <w:r>
        <w:rPr>
          <w:rFonts w:ascii="Times New Roman" w:eastAsia="Times New Roman" w:hAnsi="Times New Roman" w:cs="Times New Roman"/>
          <w:sz w:val="24"/>
          <w:szCs w:val="24"/>
        </w:rPr>
        <w:t>TecInnovate</w:t>
      </w:r>
      <w:proofErr w:type="spellEnd"/>
      <w:r>
        <w:rPr>
          <w:rFonts w:ascii="Times New Roman" w:eastAsia="Times New Roman" w:hAnsi="Times New Roman" w:cs="Times New Roman"/>
          <w:sz w:val="24"/>
          <w:szCs w:val="24"/>
        </w:rPr>
        <w:t xml:space="preserve"> the company is facing significant trouble in recruiting the qualified engineers and efficient data scientists to meet all the demands of their customers. The absence of a diversified and inclusive management system has </w:t>
      </w:r>
      <w:proofErr w:type="spellStart"/>
      <w:r>
        <w:rPr>
          <w:rFonts w:ascii="Times New Roman" w:eastAsia="Times New Roman" w:hAnsi="Times New Roman" w:cs="Times New Roman"/>
          <w:sz w:val="24"/>
          <w:szCs w:val="24"/>
        </w:rPr>
        <w:t>als</w:t>
      </w:r>
      <w:proofErr w:type="spellEnd"/>
      <w:r>
        <w:rPr>
          <w:rFonts w:ascii="Times New Roman" w:eastAsia="Times New Roman" w:hAnsi="Times New Roman" w:cs="Times New Roman"/>
          <w:sz w:val="24"/>
          <w:szCs w:val="24"/>
        </w:rPr>
        <w:t xml:space="preserve"> been observed in the business princess of </w:t>
      </w:r>
      <w:proofErr w:type="spellStart"/>
      <w:r>
        <w:rPr>
          <w:rFonts w:ascii="Times New Roman" w:eastAsia="Times New Roman" w:hAnsi="Times New Roman" w:cs="Times New Roman"/>
          <w:sz w:val="24"/>
          <w:szCs w:val="24"/>
        </w:rPr>
        <w:t>TechInnovate</w:t>
      </w:r>
      <w:proofErr w:type="spellEnd"/>
      <w:r>
        <w:rPr>
          <w:rFonts w:ascii="Times New Roman" w:eastAsia="Times New Roman" w:hAnsi="Times New Roman" w:cs="Times New Roman"/>
          <w:sz w:val="24"/>
          <w:szCs w:val="24"/>
        </w:rPr>
        <w:t xml:space="preserve">. The lack of virtual training, innovative onboarding process and training for the employees have impacted upon the employee morale and employee performance. As a result many employees have left their jobs from the business and have joined their competitors. The company lacks a formal and effective </w:t>
      </w:r>
      <w:r w:rsidRPr="006E3C43">
        <w:rPr>
          <w:rFonts w:ascii="Times New Roman" w:eastAsia="Times New Roman" w:hAnsi="Times New Roman" w:cs="Times New Roman"/>
          <w:b/>
          <w:bCs/>
          <w:i/>
          <w:iCs/>
          <w:sz w:val="24"/>
          <w:szCs w:val="24"/>
        </w:rPr>
        <w:t>performancemanagement</w:t>
      </w:r>
      <w:r>
        <w:rPr>
          <w:rFonts w:ascii="Times New Roman" w:eastAsia="Times New Roman" w:hAnsi="Times New Roman" w:cs="Times New Roman"/>
          <w:sz w:val="24"/>
          <w:szCs w:val="24"/>
        </w:rPr>
        <w:t xml:space="preserve"> review process within their business. As per the case study, several senior employees of the company have been promoted to the higher managerial roles without getting some skill development training.  The company in order to mitigate and manage all these challenges have to modify and innovate their existing company culture. Lack of experiences of the employees and confident management the conflict between the employees have increased and this has led to the reduction of the revenue rate and the </w:t>
      </w:r>
      <w:r w:rsidR="006E3C43" w:rsidRPr="006E3C43">
        <w:rPr>
          <w:rFonts w:ascii="Times New Roman" w:eastAsia="Times New Roman" w:hAnsi="Times New Roman" w:cs="Times New Roman"/>
          <w:b/>
          <w:bCs/>
          <w:i/>
          <w:iCs/>
          <w:sz w:val="24"/>
          <w:szCs w:val="24"/>
        </w:rPr>
        <w:t>employeeengagement</w:t>
      </w:r>
      <w:r>
        <w:rPr>
          <w:rFonts w:ascii="Times New Roman" w:eastAsia="Times New Roman" w:hAnsi="Times New Roman" w:cs="Times New Roman"/>
          <w:sz w:val="24"/>
          <w:szCs w:val="24"/>
        </w:rPr>
        <w:t xml:space="preserve"> of the company. </w:t>
      </w:r>
    </w:p>
    <w:p w14:paraId="412B3F3E" w14:textId="77777777" w:rsidR="00503D48" w:rsidRDefault="00DB24B8">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TechInnovate</w:t>
      </w:r>
      <w:proofErr w:type="spellEnd"/>
      <w:r>
        <w:rPr>
          <w:rFonts w:ascii="Times New Roman" w:eastAsia="Times New Roman" w:hAnsi="Times New Roman" w:cs="Times New Roman"/>
          <w:sz w:val="24"/>
          <w:szCs w:val="24"/>
        </w:rPr>
        <w:t xml:space="preserve"> as a </w:t>
      </w:r>
      <w:proofErr w:type="gramStart"/>
      <w:r>
        <w:rPr>
          <w:rFonts w:ascii="Times New Roman" w:eastAsia="Times New Roman" w:hAnsi="Times New Roman" w:cs="Times New Roman"/>
          <w:sz w:val="24"/>
          <w:szCs w:val="24"/>
        </w:rPr>
        <w:t>fast growing</w:t>
      </w:r>
      <w:proofErr w:type="gramEnd"/>
      <w:r>
        <w:rPr>
          <w:rFonts w:ascii="Times New Roman" w:eastAsia="Times New Roman" w:hAnsi="Times New Roman" w:cs="Times New Roman"/>
          <w:sz w:val="24"/>
          <w:szCs w:val="24"/>
        </w:rPr>
        <w:t xml:space="preserve"> software based technical company has started to invite more skilled and efficient employees towards their business and has also started to innovate their overall business process. However it has been observed that some managerial problems are highly evident within the business process of the company. As per the case study, one of the most significant reasons for these kinds of problems in the management of the company is the culture of the business that is followed. The company follows Startup culture in their business, startup culture is a certain kind of culture that only focuses on the passion and </w:t>
      </w:r>
      <w:r>
        <w:rPr>
          <w:rFonts w:ascii="Times New Roman" w:eastAsia="Times New Roman" w:hAnsi="Times New Roman" w:cs="Times New Roman"/>
          <w:sz w:val="24"/>
          <w:szCs w:val="24"/>
        </w:rPr>
        <w:lastRenderedPageBreak/>
        <w:t xml:space="preserve">behavioural aspects of the employees working in the business. The thoughts, psychological factors and many other behavioural actions of the employees are prioritised in this process, However the management of </w:t>
      </w:r>
      <w:proofErr w:type="spellStart"/>
      <w:r>
        <w:rPr>
          <w:rFonts w:ascii="Times New Roman" w:eastAsia="Times New Roman" w:hAnsi="Times New Roman" w:cs="Times New Roman"/>
          <w:sz w:val="24"/>
          <w:szCs w:val="24"/>
        </w:rPr>
        <w:t>TechInnovate</w:t>
      </w:r>
      <w:proofErr w:type="spellEnd"/>
      <w:r>
        <w:rPr>
          <w:rFonts w:ascii="Times New Roman" w:eastAsia="Times New Roman" w:hAnsi="Times New Roman" w:cs="Times New Roman"/>
          <w:sz w:val="24"/>
          <w:szCs w:val="24"/>
        </w:rPr>
        <w:t xml:space="preserve"> has failed to hire the efficient and qualified engineers to meet all the objectives of the business and the demands of their clients. The study has identified all the significant challenges existing in the business process of </w:t>
      </w:r>
      <w:proofErr w:type="spellStart"/>
      <w:r>
        <w:rPr>
          <w:rFonts w:ascii="Times New Roman" w:eastAsia="Times New Roman" w:hAnsi="Times New Roman" w:cs="Times New Roman"/>
          <w:sz w:val="24"/>
          <w:szCs w:val="24"/>
        </w:rPr>
        <w:t>TechInnovate</w:t>
      </w:r>
      <w:proofErr w:type="spellEnd"/>
      <w:r>
        <w:rPr>
          <w:rFonts w:ascii="Times New Roman" w:eastAsia="Times New Roman" w:hAnsi="Times New Roman" w:cs="Times New Roman"/>
          <w:sz w:val="24"/>
          <w:szCs w:val="24"/>
        </w:rPr>
        <w:t xml:space="preserve">. </w:t>
      </w:r>
    </w:p>
    <w:p w14:paraId="332605B7" w14:textId="77777777" w:rsidR="00D1628C" w:rsidRPr="00F10F8F" w:rsidRDefault="00D1628C" w:rsidP="00D1628C">
      <w:pPr>
        <w:pStyle w:val="Heading1"/>
        <w:rPr>
          <w:highlight w:val="white"/>
        </w:rPr>
      </w:pPr>
      <w:bookmarkStart w:id="2" w:name="_Toc185008848"/>
      <w:r w:rsidRPr="00F10F8F">
        <w:rPr>
          <w:highlight w:val="white"/>
        </w:rPr>
        <w:t>3. Responsibilities and skills required for a successful manager</w:t>
      </w:r>
      <w:bookmarkEnd w:id="2"/>
    </w:p>
    <w:p w14:paraId="54B60F4D" w14:textId="77777777" w:rsidR="00D1628C" w:rsidRPr="00F10F8F" w:rsidRDefault="00D1628C" w:rsidP="00D1628C">
      <w:pPr>
        <w:spacing w:line="360" w:lineRule="auto"/>
        <w:jc w:val="both"/>
        <w:rPr>
          <w:rFonts w:ascii="Times New Roman" w:eastAsia="Times New Roman" w:hAnsi="Times New Roman" w:cs="Times New Roman"/>
          <w:color w:val="222222"/>
          <w:sz w:val="24"/>
          <w:szCs w:val="24"/>
          <w:highlight w:val="white"/>
        </w:rPr>
      </w:pPr>
      <w:r w:rsidRPr="00F10F8F">
        <w:rPr>
          <w:rFonts w:ascii="Times New Roman" w:eastAsia="Times New Roman" w:hAnsi="Times New Roman" w:cs="Times New Roman"/>
          <w:color w:val="222222"/>
          <w:sz w:val="24"/>
          <w:szCs w:val="24"/>
          <w:highlight w:val="white"/>
        </w:rPr>
        <w:t xml:space="preserve">Effective managers at </w:t>
      </w:r>
      <w:proofErr w:type="spellStart"/>
      <w:r w:rsidRPr="00F10F8F">
        <w:rPr>
          <w:rFonts w:ascii="Times New Roman" w:eastAsia="Times New Roman" w:hAnsi="Times New Roman" w:cs="Times New Roman"/>
          <w:color w:val="222222"/>
          <w:sz w:val="24"/>
          <w:szCs w:val="24"/>
          <w:highlight w:val="white"/>
        </w:rPr>
        <w:t>TechInnovate</w:t>
      </w:r>
      <w:proofErr w:type="spellEnd"/>
      <w:r w:rsidRPr="00F10F8F">
        <w:rPr>
          <w:rFonts w:ascii="Times New Roman" w:eastAsia="Times New Roman" w:hAnsi="Times New Roman" w:cs="Times New Roman"/>
          <w:color w:val="222222"/>
          <w:sz w:val="24"/>
          <w:szCs w:val="24"/>
          <w:highlight w:val="white"/>
        </w:rPr>
        <w:t xml:space="preserve"> play a vital role in piloting the challenges modelled by fast growth and ensuring that teams function efficiently. Their tasks include some key areas, each demanding precise skills to stand-in a high-performing work. First, real communication is vital. Managers must fluent goals obviously and ensure that team associates appreciate their parts and responsibilities (</w:t>
      </w:r>
      <w:r w:rsidRPr="00F10F8F">
        <w:rPr>
          <w:rFonts w:ascii="Times New Roman" w:hAnsi="Times New Roman" w:cs="Times New Roman"/>
          <w:color w:val="222222"/>
          <w:sz w:val="24"/>
          <w:szCs w:val="24"/>
          <w:highlight w:val="white"/>
        </w:rPr>
        <w:t>Super, 2020</w:t>
      </w:r>
      <w:r w:rsidRPr="00F10F8F">
        <w:rPr>
          <w:rFonts w:ascii="Times New Roman" w:eastAsia="Times New Roman" w:hAnsi="Times New Roman" w:cs="Times New Roman"/>
          <w:color w:val="222222"/>
          <w:sz w:val="24"/>
          <w:szCs w:val="24"/>
          <w:highlight w:val="white"/>
        </w:rPr>
        <w:t xml:space="preserve">). This includes not only assigning info but also minutely listening to worker worries and feedback, nurturing an open discourse that inspires teamwork. Second, </w:t>
      </w:r>
      <w:r w:rsidRPr="006E3C43">
        <w:rPr>
          <w:rFonts w:ascii="Times New Roman" w:eastAsia="Times New Roman" w:hAnsi="Times New Roman" w:cs="Times New Roman"/>
          <w:b/>
          <w:bCs/>
          <w:i/>
          <w:iCs/>
          <w:color w:val="222222"/>
          <w:sz w:val="24"/>
          <w:szCs w:val="24"/>
          <w:highlight w:val="white"/>
        </w:rPr>
        <w:t>performance</w:t>
      </w:r>
      <w:r w:rsidR="00DB24B8">
        <w:rPr>
          <w:rFonts w:ascii="Times New Roman" w:eastAsia="Times New Roman" w:hAnsi="Times New Roman" w:cs="Times New Roman"/>
          <w:b/>
          <w:bCs/>
          <w:i/>
          <w:iCs/>
          <w:color w:val="222222"/>
          <w:sz w:val="24"/>
          <w:szCs w:val="24"/>
          <w:highlight w:val="white"/>
        </w:rPr>
        <w:t xml:space="preserve"> </w:t>
      </w:r>
      <w:r w:rsidRPr="006E3C43">
        <w:rPr>
          <w:rFonts w:ascii="Times New Roman" w:eastAsia="Times New Roman" w:hAnsi="Times New Roman" w:cs="Times New Roman"/>
          <w:b/>
          <w:bCs/>
          <w:i/>
          <w:iCs/>
          <w:color w:val="222222"/>
          <w:sz w:val="24"/>
          <w:szCs w:val="24"/>
          <w:highlight w:val="white"/>
        </w:rPr>
        <w:t>management</w:t>
      </w:r>
      <w:r w:rsidRPr="00F10F8F">
        <w:rPr>
          <w:rFonts w:ascii="Times New Roman" w:eastAsia="Times New Roman" w:hAnsi="Times New Roman" w:cs="Times New Roman"/>
          <w:color w:val="222222"/>
          <w:sz w:val="24"/>
          <w:szCs w:val="24"/>
          <w:highlight w:val="white"/>
        </w:rPr>
        <w:t xml:space="preserve"> is a serious accountability. Managers must set strong </w:t>
      </w:r>
      <w:r w:rsidRPr="006E3C43">
        <w:rPr>
          <w:rFonts w:ascii="Times New Roman" w:eastAsia="Times New Roman" w:hAnsi="Times New Roman" w:cs="Times New Roman"/>
          <w:b/>
          <w:bCs/>
          <w:i/>
          <w:iCs/>
          <w:color w:val="222222"/>
          <w:sz w:val="24"/>
          <w:szCs w:val="24"/>
          <w:highlight w:val="white"/>
        </w:rPr>
        <w:t>performance</w:t>
      </w:r>
      <w:r w:rsidR="00DB24B8">
        <w:rPr>
          <w:rFonts w:ascii="Times New Roman" w:eastAsia="Times New Roman" w:hAnsi="Times New Roman" w:cs="Times New Roman"/>
          <w:b/>
          <w:bCs/>
          <w:i/>
          <w:iCs/>
          <w:color w:val="222222"/>
          <w:sz w:val="24"/>
          <w:szCs w:val="24"/>
          <w:highlight w:val="white"/>
        </w:rPr>
        <w:t xml:space="preserve"> </w:t>
      </w:r>
      <w:r w:rsidRPr="006E3C43">
        <w:rPr>
          <w:rFonts w:ascii="Times New Roman" w:eastAsia="Times New Roman" w:hAnsi="Times New Roman" w:cs="Times New Roman"/>
          <w:b/>
          <w:bCs/>
          <w:i/>
          <w:iCs/>
          <w:color w:val="222222"/>
          <w:sz w:val="24"/>
          <w:szCs w:val="24"/>
          <w:highlight w:val="white"/>
        </w:rPr>
        <w:t>prospects</w:t>
      </w:r>
      <w:r w:rsidRPr="00F10F8F">
        <w:rPr>
          <w:rFonts w:ascii="Times New Roman" w:eastAsia="Times New Roman" w:hAnsi="Times New Roman" w:cs="Times New Roman"/>
          <w:color w:val="222222"/>
          <w:sz w:val="24"/>
          <w:szCs w:val="24"/>
          <w:highlight w:val="white"/>
        </w:rPr>
        <w:t xml:space="preserve"> and deliver consistent feedback to workers. Skills in leading performance assessments and using metrics to assess development are vital. Moreover, they should be </w:t>
      </w:r>
      <w:proofErr w:type="spellStart"/>
      <w:r w:rsidRPr="00F10F8F">
        <w:rPr>
          <w:rFonts w:ascii="Times New Roman" w:eastAsia="Times New Roman" w:hAnsi="Times New Roman" w:cs="Times New Roman"/>
          <w:color w:val="222222"/>
          <w:sz w:val="24"/>
          <w:szCs w:val="24"/>
          <w:highlight w:val="white"/>
        </w:rPr>
        <w:t>skillful</w:t>
      </w:r>
      <w:proofErr w:type="spellEnd"/>
      <w:r w:rsidRPr="00F10F8F">
        <w:rPr>
          <w:rFonts w:ascii="Times New Roman" w:eastAsia="Times New Roman" w:hAnsi="Times New Roman" w:cs="Times New Roman"/>
          <w:color w:val="222222"/>
          <w:sz w:val="24"/>
          <w:szCs w:val="24"/>
          <w:highlight w:val="white"/>
        </w:rPr>
        <w:t xml:space="preserve"> at classifying underperformance and applying growth plans to sustenance employees in attaining their potential.</w:t>
      </w:r>
    </w:p>
    <w:p w14:paraId="6775E44C" w14:textId="77777777" w:rsidR="00D1628C" w:rsidRPr="00D1628C" w:rsidRDefault="00D1628C" w:rsidP="00D1628C">
      <w:pPr>
        <w:spacing w:line="360" w:lineRule="auto"/>
        <w:jc w:val="both"/>
        <w:rPr>
          <w:rFonts w:ascii="Times New Roman" w:eastAsia="Times New Roman" w:hAnsi="Times New Roman" w:cs="Times New Roman"/>
          <w:color w:val="222222"/>
          <w:sz w:val="24"/>
          <w:szCs w:val="24"/>
          <w:highlight w:val="white"/>
        </w:rPr>
      </w:pPr>
      <w:r w:rsidRPr="00F10F8F">
        <w:rPr>
          <w:rFonts w:ascii="Times New Roman" w:eastAsia="Times New Roman" w:hAnsi="Times New Roman" w:cs="Times New Roman"/>
          <w:color w:val="222222"/>
          <w:sz w:val="24"/>
          <w:szCs w:val="24"/>
          <w:highlight w:val="white"/>
        </w:rPr>
        <w:t>Additional essential responsibility is team expansion. Managers should have strong training and mentoring assistances, controlling team members over their professional evolution (</w:t>
      </w:r>
      <w:proofErr w:type="spellStart"/>
      <w:r w:rsidRPr="00F10F8F">
        <w:rPr>
          <w:rFonts w:ascii="Times New Roman" w:hAnsi="Times New Roman" w:cs="Times New Roman"/>
          <w:color w:val="222222"/>
          <w:sz w:val="24"/>
          <w:szCs w:val="24"/>
          <w:highlight w:val="white"/>
        </w:rPr>
        <w:t>Bachkirova</w:t>
      </w:r>
      <w:proofErr w:type="spellEnd"/>
      <w:r w:rsidRPr="00F10F8F">
        <w:rPr>
          <w:rFonts w:ascii="Times New Roman" w:hAnsi="Times New Roman" w:cs="Times New Roman"/>
          <w:i/>
          <w:color w:val="222222"/>
          <w:sz w:val="24"/>
          <w:szCs w:val="24"/>
          <w:highlight w:val="white"/>
        </w:rPr>
        <w:t xml:space="preserve"> et al</w:t>
      </w:r>
      <w:r w:rsidRPr="00F10F8F">
        <w:rPr>
          <w:rFonts w:ascii="Times New Roman" w:hAnsi="Times New Roman" w:cs="Times New Roman"/>
          <w:color w:val="222222"/>
          <w:sz w:val="24"/>
          <w:szCs w:val="24"/>
          <w:highlight w:val="white"/>
        </w:rPr>
        <w:t>., 2021</w:t>
      </w:r>
      <w:r w:rsidRPr="00F10F8F">
        <w:rPr>
          <w:rFonts w:ascii="Times New Roman" w:eastAsia="Times New Roman" w:hAnsi="Times New Roman" w:cs="Times New Roman"/>
          <w:color w:val="222222"/>
          <w:sz w:val="24"/>
          <w:szCs w:val="24"/>
          <w:highlight w:val="white"/>
        </w:rPr>
        <w:t xml:space="preserve">). This comprises simplifying training chances and endorsing a culture of incessant learning. As </w:t>
      </w:r>
      <w:proofErr w:type="spellStart"/>
      <w:r w:rsidRPr="00F10F8F">
        <w:rPr>
          <w:rFonts w:ascii="Times New Roman" w:eastAsia="Times New Roman" w:hAnsi="Times New Roman" w:cs="Times New Roman"/>
          <w:color w:val="222222"/>
          <w:sz w:val="24"/>
          <w:szCs w:val="24"/>
          <w:highlight w:val="white"/>
        </w:rPr>
        <w:t>TechInnovate's</w:t>
      </w:r>
      <w:proofErr w:type="spellEnd"/>
      <w:r w:rsidRPr="00F10F8F">
        <w:rPr>
          <w:rFonts w:ascii="Times New Roman" w:eastAsia="Times New Roman" w:hAnsi="Times New Roman" w:cs="Times New Roman"/>
          <w:color w:val="222222"/>
          <w:sz w:val="24"/>
          <w:szCs w:val="24"/>
          <w:highlight w:val="white"/>
        </w:rPr>
        <w:t xml:space="preserve"> staff varies, managers should also be expert in nurturing a comprehensive environment that morals varied perspectives. Conflict resolve is another critical area where managers need capability (</w:t>
      </w:r>
      <w:r w:rsidRPr="00F10F8F">
        <w:rPr>
          <w:rFonts w:ascii="Times New Roman" w:hAnsi="Times New Roman" w:cs="Times New Roman"/>
          <w:color w:val="222222"/>
          <w:sz w:val="24"/>
          <w:szCs w:val="24"/>
          <w:highlight w:val="white"/>
        </w:rPr>
        <w:t>Jordan and Troth, 2021</w:t>
      </w:r>
      <w:r w:rsidRPr="00F10F8F">
        <w:rPr>
          <w:rFonts w:ascii="Times New Roman" w:eastAsia="Times New Roman" w:hAnsi="Times New Roman" w:cs="Times New Roman"/>
          <w:color w:val="222222"/>
          <w:sz w:val="24"/>
          <w:szCs w:val="24"/>
          <w:highlight w:val="white"/>
        </w:rPr>
        <w:t xml:space="preserve">) As teams produce, struggles may arise due to opposing views or competition for possessions. Managers must be skilled in mediation methods to address fights usefully and uphold team unity. Finally, planned thinking is vital. Managers must align their teams with the business's wider goals, adjusting strategies as essential in reply to market changes. This needs analytical skills to measure data and make well-versed choices that drive performance. In summary, effective managers at </w:t>
      </w:r>
      <w:proofErr w:type="spellStart"/>
      <w:r w:rsidRPr="00F10F8F">
        <w:rPr>
          <w:rFonts w:ascii="Times New Roman" w:eastAsia="Times New Roman" w:hAnsi="Times New Roman" w:cs="Times New Roman"/>
          <w:color w:val="222222"/>
          <w:sz w:val="24"/>
          <w:szCs w:val="24"/>
          <w:highlight w:val="white"/>
        </w:rPr>
        <w:t>TechInnovate</w:t>
      </w:r>
      <w:proofErr w:type="spellEnd"/>
      <w:r w:rsidRPr="00F10F8F">
        <w:rPr>
          <w:rFonts w:ascii="Times New Roman" w:eastAsia="Times New Roman" w:hAnsi="Times New Roman" w:cs="Times New Roman"/>
          <w:color w:val="222222"/>
          <w:sz w:val="24"/>
          <w:szCs w:val="24"/>
          <w:highlight w:val="white"/>
        </w:rPr>
        <w:t xml:space="preserve"> must shine in communication, </w:t>
      </w:r>
      <w:r w:rsidRPr="006E3C43">
        <w:rPr>
          <w:rFonts w:ascii="Times New Roman" w:eastAsia="Times New Roman" w:hAnsi="Times New Roman" w:cs="Times New Roman"/>
          <w:b/>
          <w:bCs/>
          <w:i/>
          <w:iCs/>
          <w:color w:val="222222"/>
          <w:sz w:val="24"/>
          <w:szCs w:val="24"/>
          <w:highlight w:val="white"/>
        </w:rPr>
        <w:t>performance</w:t>
      </w:r>
      <w:r w:rsidR="00DB24B8">
        <w:rPr>
          <w:rFonts w:ascii="Times New Roman" w:eastAsia="Times New Roman" w:hAnsi="Times New Roman" w:cs="Times New Roman"/>
          <w:b/>
          <w:bCs/>
          <w:i/>
          <w:iCs/>
          <w:color w:val="222222"/>
          <w:sz w:val="24"/>
          <w:szCs w:val="24"/>
          <w:highlight w:val="white"/>
        </w:rPr>
        <w:t xml:space="preserve"> </w:t>
      </w:r>
      <w:r w:rsidRPr="006E3C43">
        <w:rPr>
          <w:rFonts w:ascii="Times New Roman" w:eastAsia="Times New Roman" w:hAnsi="Times New Roman" w:cs="Times New Roman"/>
          <w:b/>
          <w:bCs/>
          <w:i/>
          <w:iCs/>
          <w:color w:val="222222"/>
          <w:sz w:val="24"/>
          <w:szCs w:val="24"/>
          <w:highlight w:val="white"/>
        </w:rPr>
        <w:t>management</w:t>
      </w:r>
      <w:r w:rsidRPr="00F10F8F">
        <w:rPr>
          <w:rFonts w:ascii="Times New Roman" w:eastAsia="Times New Roman" w:hAnsi="Times New Roman" w:cs="Times New Roman"/>
          <w:color w:val="222222"/>
          <w:sz w:val="24"/>
          <w:szCs w:val="24"/>
          <w:highlight w:val="white"/>
        </w:rPr>
        <w:t>, team growth, conflict resolve, and tactical thinking to efficiently lead their sides in a dynamic setting.</w:t>
      </w:r>
    </w:p>
    <w:p w14:paraId="30C423F5" w14:textId="77777777" w:rsidR="00D1628C" w:rsidRDefault="00D1628C">
      <w:pPr>
        <w:spacing w:line="360" w:lineRule="auto"/>
        <w:jc w:val="both"/>
        <w:rPr>
          <w:rFonts w:ascii="Times New Roman" w:eastAsia="Times New Roman" w:hAnsi="Times New Roman" w:cs="Times New Roman"/>
          <w:sz w:val="24"/>
          <w:szCs w:val="24"/>
        </w:rPr>
      </w:pPr>
    </w:p>
    <w:p w14:paraId="6FA43A81" w14:textId="77777777" w:rsidR="00503D48" w:rsidRDefault="00DB24B8" w:rsidP="00077ABB">
      <w:pPr>
        <w:pStyle w:val="Heading1"/>
        <w:rPr>
          <w:highlight w:val="white"/>
        </w:rPr>
      </w:pPr>
      <w:bookmarkStart w:id="3" w:name="_Toc185008849"/>
      <w:r>
        <w:rPr>
          <w:highlight w:val="white"/>
        </w:rPr>
        <w:t>4. Theoretical Models of management in the business context</w:t>
      </w:r>
      <w:bookmarkEnd w:id="3"/>
    </w:p>
    <w:p w14:paraId="0A65522A" w14:textId="77777777" w:rsidR="00D1628C" w:rsidRPr="00F10F8F" w:rsidRDefault="00D1628C" w:rsidP="00D1628C">
      <w:pPr>
        <w:spacing w:line="360" w:lineRule="auto"/>
        <w:jc w:val="both"/>
        <w:rPr>
          <w:rFonts w:ascii="Times New Roman" w:eastAsia="Times New Roman" w:hAnsi="Times New Roman" w:cs="Times New Roman"/>
          <w:color w:val="222222"/>
          <w:sz w:val="24"/>
          <w:szCs w:val="24"/>
          <w:highlight w:val="white"/>
        </w:rPr>
      </w:pPr>
      <w:r w:rsidRPr="00F10F8F">
        <w:rPr>
          <w:rFonts w:ascii="Times New Roman" w:eastAsia="Times New Roman" w:hAnsi="Times New Roman" w:cs="Times New Roman"/>
          <w:color w:val="222222"/>
          <w:sz w:val="24"/>
          <w:szCs w:val="24"/>
          <w:highlight w:val="white"/>
        </w:rPr>
        <w:t xml:space="preserve">A pertinent management model for </w:t>
      </w:r>
      <w:proofErr w:type="spellStart"/>
      <w:r w:rsidRPr="00F10F8F">
        <w:rPr>
          <w:rFonts w:ascii="Times New Roman" w:eastAsia="Times New Roman" w:hAnsi="Times New Roman" w:cs="Times New Roman"/>
          <w:color w:val="222222"/>
          <w:sz w:val="24"/>
          <w:szCs w:val="24"/>
          <w:highlight w:val="white"/>
        </w:rPr>
        <w:t>TechInnovate</w:t>
      </w:r>
      <w:proofErr w:type="spellEnd"/>
      <w:r w:rsidRPr="00F10F8F">
        <w:rPr>
          <w:rFonts w:ascii="Times New Roman" w:eastAsia="Times New Roman" w:hAnsi="Times New Roman" w:cs="Times New Roman"/>
          <w:color w:val="222222"/>
          <w:sz w:val="24"/>
          <w:szCs w:val="24"/>
          <w:highlight w:val="white"/>
        </w:rPr>
        <w:t xml:space="preserve"> is the Systems Theory of Management, which sights organisations as unified systems where each module effects and is inclined by others. This approach highlights considering the organisation as a whole somewhat than dividing individual shares, which is central for real management in a </w:t>
      </w:r>
      <w:proofErr w:type="spellStart"/>
      <w:r w:rsidRPr="00F10F8F">
        <w:rPr>
          <w:rFonts w:ascii="Times New Roman" w:eastAsia="Times New Roman" w:hAnsi="Times New Roman" w:cs="Times New Roman"/>
          <w:color w:val="222222"/>
          <w:sz w:val="24"/>
          <w:szCs w:val="24"/>
          <w:highlight w:val="white"/>
        </w:rPr>
        <w:t>fastrising</w:t>
      </w:r>
      <w:proofErr w:type="spellEnd"/>
      <w:r w:rsidRPr="00F10F8F">
        <w:rPr>
          <w:rFonts w:ascii="Times New Roman" w:eastAsia="Times New Roman" w:hAnsi="Times New Roman" w:cs="Times New Roman"/>
          <w:color w:val="222222"/>
          <w:sz w:val="24"/>
          <w:szCs w:val="24"/>
          <w:highlight w:val="white"/>
        </w:rPr>
        <w:t xml:space="preserve"> company (</w:t>
      </w:r>
      <w:r w:rsidRPr="00F10F8F">
        <w:rPr>
          <w:rFonts w:ascii="Times New Roman" w:hAnsi="Times New Roman" w:cs="Times New Roman"/>
          <w:color w:val="222222"/>
          <w:sz w:val="24"/>
          <w:szCs w:val="24"/>
          <w:highlight w:val="white"/>
        </w:rPr>
        <w:t xml:space="preserve">Midgley and </w:t>
      </w:r>
      <w:proofErr w:type="spellStart"/>
      <w:r w:rsidRPr="00F10F8F">
        <w:rPr>
          <w:rFonts w:ascii="Times New Roman" w:hAnsi="Times New Roman" w:cs="Times New Roman"/>
          <w:color w:val="222222"/>
          <w:sz w:val="24"/>
          <w:szCs w:val="24"/>
          <w:highlight w:val="white"/>
        </w:rPr>
        <w:t>Lindhult</w:t>
      </w:r>
      <w:proofErr w:type="spellEnd"/>
      <w:r w:rsidRPr="00F10F8F">
        <w:rPr>
          <w:rFonts w:ascii="Times New Roman" w:hAnsi="Times New Roman" w:cs="Times New Roman"/>
          <w:color w:val="222222"/>
          <w:sz w:val="24"/>
          <w:szCs w:val="24"/>
          <w:highlight w:val="white"/>
        </w:rPr>
        <w:t>, 2021</w:t>
      </w:r>
      <w:r w:rsidRPr="00F10F8F">
        <w:rPr>
          <w:rFonts w:ascii="Times New Roman" w:eastAsia="Times New Roman" w:hAnsi="Times New Roman" w:cs="Times New Roman"/>
          <w:color w:val="222222"/>
          <w:sz w:val="24"/>
          <w:szCs w:val="24"/>
          <w:highlight w:val="white"/>
        </w:rPr>
        <w:t xml:space="preserve">). In </w:t>
      </w:r>
      <w:proofErr w:type="spellStart"/>
      <w:r w:rsidRPr="00F10F8F">
        <w:rPr>
          <w:rFonts w:ascii="Times New Roman" w:eastAsia="Times New Roman" w:hAnsi="Times New Roman" w:cs="Times New Roman"/>
          <w:color w:val="222222"/>
          <w:sz w:val="24"/>
          <w:szCs w:val="24"/>
          <w:highlight w:val="white"/>
        </w:rPr>
        <w:t>TechInnovate's</w:t>
      </w:r>
      <w:proofErr w:type="spellEnd"/>
      <w:r w:rsidRPr="00F10F8F">
        <w:rPr>
          <w:rFonts w:ascii="Times New Roman" w:eastAsia="Times New Roman" w:hAnsi="Times New Roman" w:cs="Times New Roman"/>
          <w:color w:val="222222"/>
          <w:sz w:val="24"/>
          <w:szCs w:val="24"/>
          <w:highlight w:val="white"/>
        </w:rPr>
        <w:t xml:space="preserve"> setting, smearing Systems Theory means knowing how dissimilar departments, such as engineering, sales, and human resources cooperate and trust on one another. For example, better communication between engineering and HR can improve talent attainment and preservation, ensuring that the organisation has the correct skills to meet customer demands.</w:t>
      </w:r>
    </w:p>
    <w:p w14:paraId="6C0DCCED" w14:textId="77777777" w:rsidR="00D1628C" w:rsidRPr="00F10F8F" w:rsidRDefault="00D1628C" w:rsidP="00D1628C">
      <w:pPr>
        <w:spacing w:line="360" w:lineRule="auto"/>
        <w:jc w:val="center"/>
        <w:rPr>
          <w:rFonts w:ascii="Times New Roman" w:eastAsia="Times New Roman" w:hAnsi="Times New Roman" w:cs="Times New Roman"/>
          <w:color w:val="222222"/>
          <w:sz w:val="24"/>
          <w:szCs w:val="24"/>
          <w:highlight w:val="white"/>
        </w:rPr>
      </w:pPr>
      <w:r w:rsidRPr="00F10F8F">
        <w:rPr>
          <w:rFonts w:ascii="Times New Roman" w:eastAsia="Times New Roman" w:hAnsi="Times New Roman" w:cs="Times New Roman"/>
          <w:noProof/>
          <w:color w:val="222222"/>
          <w:sz w:val="24"/>
          <w:szCs w:val="24"/>
          <w:highlight w:val="white"/>
          <w:lang w:val="en-US" w:eastAsia="en-US"/>
        </w:rPr>
        <w:drawing>
          <wp:inline distT="114300" distB="114300" distL="114300" distR="114300" wp14:anchorId="40FF1FF3" wp14:editId="167973CA">
            <wp:extent cx="3855720" cy="3017520"/>
            <wp:effectExtent l="95250" t="95250" r="87630" b="87630"/>
            <wp:docPr id="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6"/>
                    <a:srcRect/>
                    <a:stretch>
                      <a:fillRect/>
                    </a:stretch>
                  </pic:blipFill>
                  <pic:spPr>
                    <a:xfrm>
                      <a:off x="0" y="0"/>
                      <a:ext cx="3855720" cy="3017520"/>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687B9EB9" w14:textId="77777777" w:rsidR="00D1628C" w:rsidRPr="00F10F8F" w:rsidRDefault="00D1628C" w:rsidP="00D1628C">
      <w:pPr>
        <w:spacing w:line="360" w:lineRule="auto"/>
        <w:jc w:val="center"/>
        <w:rPr>
          <w:rFonts w:ascii="Times New Roman" w:eastAsia="Times New Roman" w:hAnsi="Times New Roman" w:cs="Times New Roman"/>
          <w:b/>
          <w:color w:val="222222"/>
          <w:sz w:val="24"/>
          <w:szCs w:val="24"/>
          <w:highlight w:val="white"/>
        </w:rPr>
      </w:pPr>
      <w:r w:rsidRPr="00F10F8F">
        <w:rPr>
          <w:rFonts w:ascii="Times New Roman" w:eastAsia="Times New Roman" w:hAnsi="Times New Roman" w:cs="Times New Roman"/>
          <w:b/>
          <w:color w:val="222222"/>
          <w:sz w:val="24"/>
          <w:szCs w:val="24"/>
          <w:highlight w:val="white"/>
        </w:rPr>
        <w:t>Figure 1: Systems Theory</w:t>
      </w:r>
    </w:p>
    <w:p w14:paraId="69851E82" w14:textId="77777777" w:rsidR="00D1628C" w:rsidRPr="00F10F8F" w:rsidRDefault="00D1628C" w:rsidP="00D1628C">
      <w:pPr>
        <w:spacing w:line="360" w:lineRule="auto"/>
        <w:jc w:val="center"/>
        <w:rPr>
          <w:rFonts w:ascii="Times New Roman" w:eastAsia="Times New Roman" w:hAnsi="Times New Roman" w:cs="Times New Roman"/>
          <w:color w:val="222222"/>
          <w:sz w:val="24"/>
          <w:szCs w:val="24"/>
          <w:highlight w:val="white"/>
        </w:rPr>
      </w:pPr>
      <w:r w:rsidRPr="00F10F8F">
        <w:rPr>
          <w:rFonts w:ascii="Times New Roman" w:eastAsia="Times New Roman" w:hAnsi="Times New Roman" w:cs="Times New Roman"/>
          <w:color w:val="222222"/>
          <w:sz w:val="24"/>
          <w:szCs w:val="24"/>
          <w:highlight w:val="white"/>
        </w:rPr>
        <w:t xml:space="preserve">(Source: </w:t>
      </w:r>
      <w:r w:rsidRPr="00F10F8F">
        <w:rPr>
          <w:rFonts w:ascii="Times New Roman" w:hAnsi="Times New Roman" w:cs="Times New Roman"/>
          <w:color w:val="222222"/>
          <w:sz w:val="24"/>
          <w:szCs w:val="24"/>
          <w:highlight w:val="white"/>
        </w:rPr>
        <w:t xml:space="preserve">Midgley and </w:t>
      </w:r>
      <w:proofErr w:type="spellStart"/>
      <w:r w:rsidRPr="00F10F8F">
        <w:rPr>
          <w:rFonts w:ascii="Times New Roman" w:hAnsi="Times New Roman" w:cs="Times New Roman"/>
          <w:color w:val="222222"/>
          <w:sz w:val="24"/>
          <w:szCs w:val="24"/>
          <w:highlight w:val="white"/>
        </w:rPr>
        <w:t>Lindhult</w:t>
      </w:r>
      <w:proofErr w:type="spellEnd"/>
      <w:r w:rsidRPr="00F10F8F">
        <w:rPr>
          <w:rFonts w:ascii="Times New Roman" w:hAnsi="Times New Roman" w:cs="Times New Roman"/>
          <w:color w:val="222222"/>
          <w:sz w:val="24"/>
          <w:szCs w:val="24"/>
          <w:highlight w:val="white"/>
        </w:rPr>
        <w:t>, 2021</w:t>
      </w:r>
      <w:r w:rsidRPr="00F10F8F">
        <w:rPr>
          <w:rFonts w:ascii="Times New Roman" w:eastAsia="Times New Roman" w:hAnsi="Times New Roman" w:cs="Times New Roman"/>
          <w:color w:val="222222"/>
          <w:sz w:val="24"/>
          <w:szCs w:val="24"/>
          <w:highlight w:val="white"/>
        </w:rPr>
        <w:t>)</w:t>
      </w:r>
    </w:p>
    <w:p w14:paraId="32F0525F" w14:textId="77777777" w:rsidR="00D1628C" w:rsidRPr="00F10F8F" w:rsidRDefault="00D1628C" w:rsidP="00D1628C">
      <w:pPr>
        <w:spacing w:line="360" w:lineRule="auto"/>
        <w:jc w:val="both"/>
        <w:rPr>
          <w:rFonts w:ascii="Times New Roman" w:eastAsia="Times New Roman" w:hAnsi="Times New Roman" w:cs="Times New Roman"/>
          <w:color w:val="222222"/>
          <w:sz w:val="24"/>
          <w:szCs w:val="24"/>
          <w:highlight w:val="white"/>
        </w:rPr>
      </w:pPr>
      <w:r w:rsidRPr="00F10F8F">
        <w:rPr>
          <w:rFonts w:ascii="Times New Roman" w:eastAsia="Times New Roman" w:hAnsi="Times New Roman" w:cs="Times New Roman"/>
          <w:color w:val="222222"/>
          <w:sz w:val="24"/>
          <w:szCs w:val="24"/>
          <w:highlight w:val="white"/>
        </w:rPr>
        <w:t xml:space="preserve">By accepting Systems Theory, </w:t>
      </w:r>
      <w:proofErr w:type="spellStart"/>
      <w:r w:rsidRPr="00F10F8F">
        <w:rPr>
          <w:rFonts w:ascii="Times New Roman" w:eastAsia="Times New Roman" w:hAnsi="Times New Roman" w:cs="Times New Roman"/>
          <w:color w:val="222222"/>
          <w:sz w:val="24"/>
          <w:szCs w:val="24"/>
          <w:highlight w:val="white"/>
        </w:rPr>
        <w:t>TechInnovate's</w:t>
      </w:r>
      <w:proofErr w:type="spellEnd"/>
      <w:r w:rsidRPr="00F10F8F">
        <w:rPr>
          <w:rFonts w:ascii="Times New Roman" w:eastAsia="Times New Roman" w:hAnsi="Times New Roman" w:cs="Times New Roman"/>
          <w:color w:val="222222"/>
          <w:sz w:val="24"/>
          <w:szCs w:val="24"/>
          <w:highlight w:val="white"/>
        </w:rPr>
        <w:t xml:space="preserve"> managers can substitute a cooperative culture that inspires cross-functional cooperation and data sharing. This all-inclusive viewpoint enables leaders to recognise working blocks, streamline procedures, and improve overall competence. As the company lasts to enlarge, understanding these interdependences will be dynamic for upholding productivity and achieving strategic objectives. Eventually, this model supports a culture of incessant growth and adaptableness, which is vital for success in the </w:t>
      </w:r>
      <w:r w:rsidRPr="00F10F8F">
        <w:rPr>
          <w:rFonts w:ascii="Times New Roman" w:eastAsia="Times New Roman" w:hAnsi="Times New Roman" w:cs="Times New Roman"/>
          <w:color w:val="222222"/>
          <w:sz w:val="24"/>
          <w:szCs w:val="24"/>
          <w:highlight w:val="white"/>
        </w:rPr>
        <w:lastRenderedPageBreak/>
        <w:t xml:space="preserve">ever-evolving tech countryside. Acceptance Systems Theory can help </w:t>
      </w:r>
      <w:proofErr w:type="spellStart"/>
      <w:r w:rsidRPr="00F10F8F">
        <w:rPr>
          <w:rFonts w:ascii="Times New Roman" w:eastAsia="Times New Roman" w:hAnsi="Times New Roman" w:cs="Times New Roman"/>
          <w:color w:val="222222"/>
          <w:sz w:val="24"/>
          <w:szCs w:val="24"/>
          <w:highlight w:val="white"/>
        </w:rPr>
        <w:t>TechInnovate</w:t>
      </w:r>
      <w:proofErr w:type="spellEnd"/>
      <w:r w:rsidRPr="00F10F8F">
        <w:rPr>
          <w:rFonts w:ascii="Times New Roman" w:eastAsia="Times New Roman" w:hAnsi="Times New Roman" w:cs="Times New Roman"/>
          <w:color w:val="222222"/>
          <w:sz w:val="24"/>
          <w:szCs w:val="24"/>
          <w:highlight w:val="white"/>
        </w:rPr>
        <w:t xml:space="preserve"> steer its development challenges while positioning its processes with its core values.</w:t>
      </w:r>
    </w:p>
    <w:p w14:paraId="4894C4A1" w14:textId="77777777" w:rsidR="00503D48" w:rsidRDefault="00DB24B8">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i/>
          <w:color w:val="222222"/>
          <w:sz w:val="24"/>
          <w:szCs w:val="24"/>
          <w:highlight w:val="white"/>
        </w:rPr>
        <w:t>Behavioural management theory</w:t>
      </w:r>
      <w:r>
        <w:rPr>
          <w:rFonts w:ascii="Times New Roman" w:eastAsia="Times New Roman" w:hAnsi="Times New Roman" w:cs="Times New Roman"/>
          <w:color w:val="222222"/>
          <w:sz w:val="24"/>
          <w:szCs w:val="24"/>
          <w:highlight w:val="white"/>
        </w:rPr>
        <w:t xml:space="preserve"> encompasses the behavioural aspects of influencing the employees and how certain actions can change their behaviour towards their responsibilities and duties. The theory analyses the key responsibility of the managers of a company to motivate and inspire the employees by increasing their motivations and satisfaction towards the workforce</w:t>
      </w:r>
      <w:r w:rsidR="006E3C43">
        <w:rPr>
          <w:rFonts w:ascii="Times New Roman" w:eastAsia="Times New Roman" w:hAnsi="Times New Roman" w:cs="Times New Roman"/>
          <w:color w:val="222222"/>
          <w:sz w:val="24"/>
          <w:szCs w:val="24"/>
          <w:highlight w:val="white"/>
        </w:rPr>
        <w:t xml:space="preserve"> increasing the </w:t>
      </w:r>
      <w:r w:rsidR="006E3C43" w:rsidRPr="006E3C43">
        <w:rPr>
          <w:rFonts w:ascii="Times New Roman" w:eastAsia="Times New Roman" w:hAnsi="Times New Roman" w:cs="Times New Roman"/>
          <w:b/>
          <w:bCs/>
          <w:i/>
          <w:iCs/>
          <w:color w:val="222222"/>
          <w:sz w:val="24"/>
          <w:szCs w:val="24"/>
          <w:highlight w:val="white"/>
        </w:rPr>
        <w:t>employee</w:t>
      </w:r>
      <w:r>
        <w:rPr>
          <w:rFonts w:ascii="Times New Roman" w:eastAsia="Times New Roman" w:hAnsi="Times New Roman" w:cs="Times New Roman"/>
          <w:b/>
          <w:bCs/>
          <w:i/>
          <w:iCs/>
          <w:color w:val="222222"/>
          <w:sz w:val="24"/>
          <w:szCs w:val="24"/>
          <w:highlight w:val="white"/>
        </w:rPr>
        <w:t xml:space="preserve"> </w:t>
      </w:r>
      <w:r w:rsidR="006E3C43" w:rsidRPr="006E3C43">
        <w:rPr>
          <w:rFonts w:ascii="Times New Roman" w:eastAsia="Times New Roman" w:hAnsi="Times New Roman" w:cs="Times New Roman"/>
          <w:b/>
          <w:bCs/>
          <w:i/>
          <w:iCs/>
          <w:color w:val="222222"/>
          <w:sz w:val="24"/>
          <w:szCs w:val="24"/>
          <w:highlight w:val="white"/>
        </w:rPr>
        <w:t>engagement</w:t>
      </w:r>
      <w:r>
        <w:rPr>
          <w:rFonts w:ascii="Times New Roman" w:eastAsia="Times New Roman" w:hAnsi="Times New Roman" w:cs="Times New Roman"/>
          <w:color w:val="222222"/>
          <w:sz w:val="24"/>
          <w:szCs w:val="24"/>
          <w:highlight w:val="white"/>
        </w:rPr>
        <w:t xml:space="preserve"> (Amoako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2022). The management of business is highly required to focus on employee satisfaction and provide some significant training to their workforce by providing some remarkable training to the employees (</w:t>
      </w:r>
      <w:proofErr w:type="spellStart"/>
      <w:r>
        <w:rPr>
          <w:rFonts w:ascii="Times New Roman" w:eastAsia="Times New Roman" w:hAnsi="Times New Roman" w:cs="Times New Roman"/>
          <w:color w:val="222222"/>
          <w:sz w:val="24"/>
          <w:szCs w:val="24"/>
          <w:highlight w:val="white"/>
        </w:rPr>
        <w:t>Shyalika</w:t>
      </w:r>
      <w:r>
        <w:rPr>
          <w:rFonts w:ascii="Times New Roman" w:eastAsia="Times New Roman" w:hAnsi="Times New Roman" w:cs="Times New Roman"/>
          <w:i/>
          <w:color w:val="222222"/>
          <w:sz w:val="24"/>
          <w:szCs w:val="24"/>
          <w:highlight w:val="white"/>
        </w:rPr>
        <w:t>et</w:t>
      </w:r>
      <w:proofErr w:type="spellEnd"/>
      <w:r>
        <w:rPr>
          <w:rFonts w:ascii="Times New Roman" w:eastAsia="Times New Roman" w:hAnsi="Times New Roman" w:cs="Times New Roman"/>
          <w:i/>
          <w:color w:val="222222"/>
          <w:sz w:val="24"/>
          <w:szCs w:val="24"/>
          <w:highlight w:val="white"/>
        </w:rPr>
        <w:t xml:space="preserve"> al</w:t>
      </w:r>
      <w:r>
        <w:rPr>
          <w:rFonts w:ascii="Times New Roman" w:eastAsia="Times New Roman" w:hAnsi="Times New Roman" w:cs="Times New Roman"/>
          <w:color w:val="222222"/>
          <w:sz w:val="24"/>
          <w:szCs w:val="24"/>
          <w:highlight w:val="white"/>
        </w:rPr>
        <w:t>., 2020). Further the management can also change their leadership styles and cultural approaches for increasing the positivity within the behaviours of the employees. Reinforcement schedule, talent acquisition and behavioural observation can help in promoting this theory within a workforce.</w:t>
      </w:r>
    </w:p>
    <w:p w14:paraId="0E481E39" w14:textId="77777777" w:rsidR="00D1628C" w:rsidRDefault="00D1628C">
      <w:pPr>
        <w:spacing w:line="360" w:lineRule="auto"/>
        <w:jc w:val="both"/>
        <w:rPr>
          <w:rFonts w:ascii="Times New Roman" w:eastAsia="Times New Roman" w:hAnsi="Times New Roman" w:cs="Times New Roman"/>
          <w:color w:val="222222"/>
          <w:sz w:val="24"/>
          <w:szCs w:val="24"/>
          <w:highlight w:val="white"/>
        </w:rPr>
      </w:pPr>
    </w:p>
    <w:p w14:paraId="7FBC19FD" w14:textId="77777777" w:rsidR="00503D48" w:rsidRDefault="00DB24B8" w:rsidP="00077ABB">
      <w:pPr>
        <w:pStyle w:val="Heading1"/>
        <w:rPr>
          <w:highlight w:val="white"/>
        </w:rPr>
      </w:pPr>
      <w:bookmarkStart w:id="4" w:name="_Toc185008850"/>
      <w:r>
        <w:rPr>
          <w:highlight w:val="white"/>
        </w:rPr>
        <w:t>5. Evaluation of the activities of good people management</w:t>
      </w:r>
      <w:bookmarkEnd w:id="4"/>
    </w:p>
    <w:p w14:paraId="6E3E0255" w14:textId="77777777" w:rsidR="00503D48" w:rsidRDefault="00DB24B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Effective people management approaches are highly related with the process of targeting and hiring the efficiency and skilled employees and thus can enhance the growth and profitability of the business in the global market. There are various activities that the management of the business can incorporate within their process for enhancing the positive workplace culture and thus can contribute to the growth and sustainability of the company (</w:t>
      </w:r>
      <w:r>
        <w:rPr>
          <w:rFonts w:ascii="Times New Roman" w:eastAsia="Times New Roman" w:hAnsi="Times New Roman" w:cs="Times New Roman"/>
          <w:color w:val="222222"/>
          <w:sz w:val="24"/>
          <w:szCs w:val="24"/>
          <w:highlight w:val="white"/>
        </w:rPr>
        <w:t xml:space="preserve">Abbasi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2022</w:t>
      </w:r>
      <w:r>
        <w:rPr>
          <w:rFonts w:ascii="Times New Roman" w:eastAsia="Times New Roman" w:hAnsi="Times New Roman" w:cs="Times New Roman"/>
          <w:sz w:val="24"/>
          <w:szCs w:val="24"/>
        </w:rPr>
        <w:t>). the company has to establish a transparent and flexible recruitment and selection process. The goals and description of the job role is also required to be maintained clearly. Effective communication can be used in the process of interacting with the employee about the objectives and goals of the business (</w:t>
      </w:r>
      <w:r>
        <w:rPr>
          <w:rFonts w:ascii="Times New Roman" w:eastAsia="Times New Roman" w:hAnsi="Times New Roman" w:cs="Times New Roman"/>
          <w:color w:val="222222"/>
          <w:sz w:val="24"/>
          <w:szCs w:val="24"/>
          <w:highlight w:val="white"/>
        </w:rPr>
        <w:t>Nikolaou, 2021</w:t>
      </w:r>
      <w:r>
        <w:rPr>
          <w:rFonts w:ascii="Times New Roman" w:eastAsia="Times New Roman" w:hAnsi="Times New Roman" w:cs="Times New Roman"/>
          <w:sz w:val="24"/>
          <w:szCs w:val="24"/>
        </w:rPr>
        <w:t xml:space="preserve">). Further the management of the business can plan for some diverse and cultural training for enhancing the skill and performances of the new </w:t>
      </w:r>
      <w:proofErr w:type="spellStart"/>
      <w:r>
        <w:rPr>
          <w:rFonts w:ascii="Times New Roman" w:eastAsia="Times New Roman" w:hAnsi="Times New Roman" w:cs="Times New Roman"/>
          <w:sz w:val="24"/>
          <w:szCs w:val="24"/>
        </w:rPr>
        <w:t>joinee</w:t>
      </w:r>
      <w:proofErr w:type="spellEnd"/>
      <w:r>
        <w:rPr>
          <w:rFonts w:ascii="Times New Roman" w:eastAsia="Times New Roman" w:hAnsi="Times New Roman" w:cs="Times New Roman"/>
          <w:sz w:val="24"/>
          <w:szCs w:val="24"/>
        </w:rPr>
        <w:t xml:space="preserve">. </w:t>
      </w:r>
    </w:p>
    <w:p w14:paraId="5BEC67CB" w14:textId="77777777" w:rsidR="00503D48" w:rsidRDefault="00DB24B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management of the company has to prioritise the innovation within their process of employee retention and for that reason have to incorporate the effective and advanced technological tools, digital </w:t>
      </w:r>
      <w:proofErr w:type="spellStart"/>
      <w:r>
        <w:rPr>
          <w:rFonts w:ascii="Times New Roman" w:eastAsia="Times New Roman" w:hAnsi="Times New Roman" w:cs="Times New Roman"/>
          <w:sz w:val="24"/>
          <w:szCs w:val="24"/>
        </w:rPr>
        <w:t>softwares</w:t>
      </w:r>
      <w:proofErr w:type="spellEnd"/>
      <w:r>
        <w:rPr>
          <w:rFonts w:ascii="Times New Roman" w:eastAsia="Times New Roman" w:hAnsi="Times New Roman" w:cs="Times New Roman"/>
          <w:sz w:val="24"/>
          <w:szCs w:val="24"/>
        </w:rPr>
        <w:t xml:space="preserve"> and their system for organising some virtual training and skill development programmes for their employees. Continuous learning opportunities, workshops, virtual training and various other factors can help in increasing the performances and motivation of the employees (</w:t>
      </w:r>
      <w:r>
        <w:rPr>
          <w:rFonts w:ascii="Times New Roman" w:eastAsia="Times New Roman" w:hAnsi="Times New Roman" w:cs="Times New Roman"/>
          <w:color w:val="222222"/>
          <w:sz w:val="24"/>
          <w:szCs w:val="24"/>
          <w:highlight w:val="white"/>
        </w:rPr>
        <w:t>van Assen, 2021</w:t>
      </w:r>
      <w:r>
        <w:rPr>
          <w:rFonts w:ascii="Times New Roman" w:eastAsia="Times New Roman" w:hAnsi="Times New Roman" w:cs="Times New Roman"/>
          <w:sz w:val="24"/>
          <w:szCs w:val="24"/>
        </w:rPr>
        <w:t>).</w:t>
      </w:r>
    </w:p>
    <w:p w14:paraId="1756CCC3" w14:textId="77777777" w:rsidR="00503D48" w:rsidRDefault="00DB24B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Regularly monitoring the performance matrix of the employees, checking all their tasks minutely, conducting performance reviews and providing feedback mechanisms the preferences of the employees can be evolved (</w:t>
      </w:r>
      <w:r>
        <w:rPr>
          <w:rFonts w:ascii="Times New Roman" w:eastAsia="Times New Roman" w:hAnsi="Times New Roman" w:cs="Times New Roman"/>
          <w:color w:val="222222"/>
          <w:sz w:val="24"/>
          <w:szCs w:val="24"/>
          <w:highlight w:val="white"/>
        </w:rPr>
        <w:t>Jahagirdar and Banker, 2020</w:t>
      </w:r>
      <w:r>
        <w:rPr>
          <w:rFonts w:ascii="Times New Roman" w:eastAsia="Times New Roman" w:hAnsi="Times New Roman" w:cs="Times New Roman"/>
          <w:sz w:val="24"/>
          <w:szCs w:val="24"/>
        </w:rPr>
        <w:t xml:space="preserve">). Moreover the management after assessing the performances of the employees is highly required to provide them feedback or </w:t>
      </w:r>
      <w:r w:rsidR="006E3C43" w:rsidRPr="006E3C43">
        <w:rPr>
          <w:rFonts w:ascii="Times New Roman" w:eastAsia="Times New Roman" w:hAnsi="Times New Roman" w:cs="Times New Roman"/>
          <w:b/>
          <w:bCs/>
          <w:i/>
          <w:iCs/>
          <w:sz w:val="24"/>
          <w:szCs w:val="24"/>
        </w:rPr>
        <w:t>employee</w:t>
      </w:r>
      <w:r>
        <w:rPr>
          <w:rFonts w:ascii="Times New Roman" w:eastAsia="Times New Roman" w:hAnsi="Times New Roman" w:cs="Times New Roman"/>
          <w:b/>
          <w:bCs/>
          <w:i/>
          <w:iCs/>
          <w:sz w:val="24"/>
          <w:szCs w:val="24"/>
        </w:rPr>
        <w:t xml:space="preserve"> </w:t>
      </w:r>
      <w:r w:rsidR="006E3C43" w:rsidRPr="006E3C43">
        <w:rPr>
          <w:rFonts w:ascii="Times New Roman" w:eastAsia="Times New Roman" w:hAnsi="Times New Roman" w:cs="Times New Roman"/>
          <w:b/>
          <w:bCs/>
          <w:i/>
          <w:iCs/>
          <w:sz w:val="24"/>
          <w:szCs w:val="24"/>
        </w:rPr>
        <w:t>reward</w:t>
      </w:r>
      <w:r>
        <w:rPr>
          <w:rFonts w:ascii="Times New Roman" w:eastAsia="Times New Roman" w:hAnsi="Times New Roman" w:cs="Times New Roman"/>
          <w:sz w:val="24"/>
          <w:szCs w:val="24"/>
        </w:rPr>
        <w:t xml:space="preserve"> by acknowledging the performances of the employees. </w:t>
      </w:r>
      <w:r w:rsidRPr="006E3C43">
        <w:rPr>
          <w:rFonts w:ascii="Times New Roman" w:eastAsia="Times New Roman" w:hAnsi="Times New Roman" w:cs="Times New Roman"/>
          <w:b/>
          <w:bCs/>
          <w:i/>
          <w:iCs/>
          <w:sz w:val="24"/>
          <w:szCs w:val="24"/>
        </w:rPr>
        <w:t>Employee</w:t>
      </w:r>
      <w:r>
        <w:rPr>
          <w:rFonts w:ascii="Times New Roman" w:eastAsia="Times New Roman" w:hAnsi="Times New Roman" w:cs="Times New Roman"/>
          <w:b/>
          <w:bCs/>
          <w:i/>
          <w:iCs/>
          <w:sz w:val="24"/>
          <w:szCs w:val="24"/>
        </w:rPr>
        <w:t xml:space="preserve"> </w:t>
      </w:r>
      <w:r w:rsidRPr="006E3C43">
        <w:rPr>
          <w:rFonts w:ascii="Times New Roman" w:eastAsia="Times New Roman" w:hAnsi="Times New Roman" w:cs="Times New Roman"/>
          <w:b/>
          <w:bCs/>
          <w:i/>
          <w:iCs/>
          <w:sz w:val="24"/>
          <w:szCs w:val="24"/>
        </w:rPr>
        <w:t>reward</w:t>
      </w:r>
      <w:r>
        <w:rPr>
          <w:rFonts w:ascii="Times New Roman" w:eastAsia="Times New Roman" w:hAnsi="Times New Roman" w:cs="Times New Roman"/>
          <w:sz w:val="24"/>
          <w:szCs w:val="24"/>
        </w:rPr>
        <w:t xml:space="preserve"> and incentives make the employee feel acknowledged and thus their satisfaction towards the business increases (</w:t>
      </w:r>
      <w:r>
        <w:rPr>
          <w:rFonts w:ascii="Times New Roman" w:eastAsia="Times New Roman" w:hAnsi="Times New Roman" w:cs="Times New Roman"/>
          <w:color w:val="222222"/>
          <w:sz w:val="24"/>
          <w:szCs w:val="24"/>
          <w:highlight w:val="white"/>
        </w:rPr>
        <w:t>van Assen, 2021</w:t>
      </w:r>
      <w:r>
        <w:rPr>
          <w:rFonts w:ascii="Times New Roman" w:eastAsia="Times New Roman" w:hAnsi="Times New Roman" w:cs="Times New Roman"/>
          <w:sz w:val="24"/>
          <w:szCs w:val="24"/>
        </w:rPr>
        <w:t xml:space="preserve">). </w:t>
      </w:r>
    </w:p>
    <w:p w14:paraId="77FA0B89" w14:textId="77777777" w:rsidR="00503D48" w:rsidRDefault="00DB24B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case of the particular selected case study it has been identified that the company has no specific </w:t>
      </w:r>
      <w:r w:rsidRPr="006E3C43">
        <w:rPr>
          <w:rFonts w:ascii="Times New Roman" w:eastAsia="Times New Roman" w:hAnsi="Times New Roman" w:cs="Times New Roman"/>
          <w:b/>
          <w:bCs/>
          <w:i/>
          <w:iCs/>
          <w:sz w:val="24"/>
          <w:szCs w:val="24"/>
        </w:rPr>
        <w:t>performance</w:t>
      </w:r>
      <w:r>
        <w:rPr>
          <w:rFonts w:ascii="Times New Roman" w:eastAsia="Times New Roman" w:hAnsi="Times New Roman" w:cs="Times New Roman"/>
          <w:b/>
          <w:bCs/>
          <w:i/>
          <w:iCs/>
          <w:sz w:val="24"/>
          <w:szCs w:val="24"/>
        </w:rPr>
        <w:t xml:space="preserve"> </w:t>
      </w:r>
      <w:r w:rsidRPr="006E3C43">
        <w:rPr>
          <w:rFonts w:ascii="Times New Roman" w:eastAsia="Times New Roman" w:hAnsi="Times New Roman" w:cs="Times New Roman"/>
          <w:b/>
          <w:bCs/>
          <w:i/>
          <w:iCs/>
          <w:sz w:val="24"/>
          <w:szCs w:val="24"/>
        </w:rPr>
        <w:t>management</w:t>
      </w:r>
      <w:r>
        <w:rPr>
          <w:rFonts w:ascii="Times New Roman" w:eastAsia="Times New Roman" w:hAnsi="Times New Roman" w:cs="Times New Roman"/>
          <w:sz w:val="24"/>
          <w:szCs w:val="24"/>
        </w:rPr>
        <w:t xml:space="preserve"> system for their employees. There is a lack of training for the new hired employees. Further the negative culture of the business is also directly impacting upon the employee morale and increasing the dissatisfaction of the employees towards their workforce. Therefore it is highly required for </w:t>
      </w:r>
      <w:proofErr w:type="spellStart"/>
      <w:r>
        <w:rPr>
          <w:rFonts w:ascii="Times New Roman" w:eastAsia="Times New Roman" w:hAnsi="Times New Roman" w:cs="Times New Roman"/>
          <w:sz w:val="24"/>
          <w:szCs w:val="24"/>
        </w:rPr>
        <w:t>TechInnovate</w:t>
      </w:r>
      <w:proofErr w:type="spellEnd"/>
      <w:r>
        <w:rPr>
          <w:rFonts w:ascii="Times New Roman" w:eastAsia="Times New Roman" w:hAnsi="Times New Roman" w:cs="Times New Roman"/>
          <w:sz w:val="24"/>
          <w:szCs w:val="24"/>
        </w:rPr>
        <w:t xml:space="preserve"> to ensure some effective performance management, talent acquisition and growth programmes for their business to determine the growth and sustainability of their business by increasing the employee retention. </w:t>
      </w:r>
    </w:p>
    <w:p w14:paraId="4E997789" w14:textId="77777777" w:rsidR="00503D48" w:rsidRDefault="00DB24B8" w:rsidP="00077ABB">
      <w:pPr>
        <w:pStyle w:val="Heading1"/>
        <w:rPr>
          <w:highlight w:val="white"/>
        </w:rPr>
      </w:pPr>
      <w:bookmarkStart w:id="5" w:name="_Toc185008851"/>
      <w:r>
        <w:rPr>
          <w:highlight w:val="white"/>
        </w:rPr>
        <w:t>6. Evaluating the relationship between people management and company performances</w:t>
      </w:r>
      <w:bookmarkEnd w:id="5"/>
    </w:p>
    <w:p w14:paraId="708BAAD8" w14:textId="77777777" w:rsidR="00503D48" w:rsidRDefault="00DB24B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Good people management approaches and the performances of the company are the interrelated and interdependent aspects. It has been observed that the organisations that have incorporated various strategies of employee motivation and job satisfaction of the employees have succeeded in ensuring the growth of their profitability and sustainability of the business in the global market (</w:t>
      </w:r>
      <w:r>
        <w:rPr>
          <w:rFonts w:ascii="Times New Roman" w:eastAsia="Times New Roman" w:hAnsi="Times New Roman" w:cs="Times New Roman"/>
          <w:color w:val="222222"/>
          <w:sz w:val="24"/>
          <w:szCs w:val="24"/>
          <w:highlight w:val="white"/>
        </w:rPr>
        <w:t xml:space="preserve">Wolff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2024</w:t>
      </w:r>
      <w:r>
        <w:rPr>
          <w:rFonts w:ascii="Times New Roman" w:eastAsia="Times New Roman" w:hAnsi="Times New Roman" w:cs="Times New Roman"/>
          <w:sz w:val="24"/>
          <w:szCs w:val="24"/>
        </w:rPr>
        <w:t xml:space="preserve">). </w:t>
      </w:r>
      <w:r w:rsidRPr="006E3C43">
        <w:rPr>
          <w:rFonts w:ascii="Times New Roman" w:eastAsia="Times New Roman" w:hAnsi="Times New Roman" w:cs="Times New Roman"/>
          <w:b/>
          <w:bCs/>
          <w:i/>
          <w:iCs/>
          <w:sz w:val="24"/>
          <w:szCs w:val="24"/>
        </w:rPr>
        <w:t>Effective</w:t>
      </w:r>
      <w:r>
        <w:rPr>
          <w:rFonts w:ascii="Times New Roman" w:eastAsia="Times New Roman" w:hAnsi="Times New Roman" w:cs="Times New Roman"/>
          <w:b/>
          <w:bCs/>
          <w:i/>
          <w:iCs/>
          <w:sz w:val="24"/>
          <w:szCs w:val="24"/>
        </w:rPr>
        <w:t xml:space="preserve"> </w:t>
      </w:r>
      <w:r w:rsidR="006E3C43" w:rsidRPr="006E3C43">
        <w:rPr>
          <w:rFonts w:ascii="Times New Roman" w:eastAsia="Times New Roman" w:hAnsi="Times New Roman" w:cs="Times New Roman"/>
          <w:b/>
          <w:bCs/>
          <w:i/>
          <w:iCs/>
          <w:sz w:val="24"/>
          <w:szCs w:val="24"/>
        </w:rPr>
        <w:t>performance</w:t>
      </w:r>
      <w:r>
        <w:rPr>
          <w:rFonts w:ascii="Times New Roman" w:eastAsia="Times New Roman" w:hAnsi="Times New Roman" w:cs="Times New Roman"/>
          <w:b/>
          <w:bCs/>
          <w:i/>
          <w:iCs/>
          <w:sz w:val="24"/>
          <w:szCs w:val="24"/>
        </w:rPr>
        <w:t xml:space="preserve"> </w:t>
      </w:r>
      <w:r w:rsidRPr="006E3C43">
        <w:rPr>
          <w:rFonts w:ascii="Times New Roman" w:eastAsia="Times New Roman" w:hAnsi="Times New Roman" w:cs="Times New Roman"/>
          <w:b/>
          <w:bCs/>
          <w:i/>
          <w:iCs/>
          <w:sz w:val="24"/>
          <w:szCs w:val="24"/>
        </w:rPr>
        <w:t>management</w:t>
      </w:r>
      <w:r>
        <w:rPr>
          <w:rFonts w:ascii="Times New Roman" w:eastAsia="Times New Roman" w:hAnsi="Times New Roman" w:cs="Times New Roman"/>
          <w:sz w:val="24"/>
          <w:szCs w:val="24"/>
        </w:rPr>
        <w:t xml:space="preserve"> strategies help in building a successful and strong culture of the business. The positive atmosphere of the workplace</w:t>
      </w:r>
      <w:r w:rsidR="006E3C43">
        <w:rPr>
          <w:rFonts w:ascii="Times New Roman" w:eastAsia="Times New Roman" w:hAnsi="Times New Roman" w:cs="Times New Roman"/>
          <w:sz w:val="24"/>
          <w:szCs w:val="24"/>
        </w:rPr>
        <w:t xml:space="preserve">, providing necessary </w:t>
      </w:r>
      <w:r w:rsidR="006E3C43" w:rsidRPr="006E3C43">
        <w:rPr>
          <w:rFonts w:ascii="Times New Roman" w:eastAsia="Times New Roman" w:hAnsi="Times New Roman" w:cs="Times New Roman"/>
          <w:b/>
          <w:bCs/>
          <w:i/>
          <w:iCs/>
          <w:sz w:val="24"/>
          <w:szCs w:val="24"/>
        </w:rPr>
        <w:t>employee rewards</w:t>
      </w:r>
      <w:r w:rsidR="006E3C43">
        <w:rPr>
          <w:rFonts w:ascii="Times New Roman" w:eastAsia="Times New Roman" w:hAnsi="Times New Roman" w:cs="Times New Roman"/>
          <w:sz w:val="24"/>
          <w:szCs w:val="24"/>
        </w:rPr>
        <w:t xml:space="preserve">, incentives </w:t>
      </w:r>
      <w:r>
        <w:rPr>
          <w:rFonts w:ascii="Times New Roman" w:eastAsia="Times New Roman" w:hAnsi="Times New Roman" w:cs="Times New Roman"/>
          <w:sz w:val="24"/>
          <w:szCs w:val="24"/>
        </w:rPr>
        <w:t xml:space="preserve">and the effective organisational culture helps in increasing the morale of the employees and also fosters the role of the employees to determine the objectives of the business successfully. Positive organisational culture and the effective </w:t>
      </w:r>
      <w:r w:rsidR="006E3C43" w:rsidRPr="006E3C43">
        <w:rPr>
          <w:rFonts w:ascii="Times New Roman" w:eastAsia="Times New Roman" w:hAnsi="Times New Roman" w:cs="Times New Roman"/>
          <w:b/>
          <w:bCs/>
          <w:i/>
          <w:iCs/>
          <w:sz w:val="24"/>
          <w:szCs w:val="24"/>
        </w:rPr>
        <w:t>employee</w:t>
      </w:r>
      <w:r>
        <w:rPr>
          <w:rFonts w:ascii="Times New Roman" w:eastAsia="Times New Roman" w:hAnsi="Times New Roman" w:cs="Times New Roman"/>
          <w:b/>
          <w:bCs/>
          <w:i/>
          <w:iCs/>
          <w:sz w:val="24"/>
          <w:szCs w:val="24"/>
        </w:rPr>
        <w:t xml:space="preserve"> </w:t>
      </w:r>
      <w:r w:rsidR="006E3C43" w:rsidRPr="006E3C43">
        <w:rPr>
          <w:rFonts w:ascii="Times New Roman" w:eastAsia="Times New Roman" w:hAnsi="Times New Roman" w:cs="Times New Roman"/>
          <w:b/>
          <w:bCs/>
          <w:i/>
          <w:iCs/>
          <w:sz w:val="24"/>
          <w:szCs w:val="24"/>
        </w:rPr>
        <w:t>engagement</w:t>
      </w:r>
      <w:r>
        <w:rPr>
          <w:rFonts w:ascii="Times New Roman" w:eastAsia="Times New Roman" w:hAnsi="Times New Roman" w:cs="Times New Roman"/>
          <w:sz w:val="24"/>
          <w:szCs w:val="24"/>
        </w:rPr>
        <w:t xml:space="preserve"> approaches help in increasing the open communication and </w:t>
      </w:r>
      <w:r w:rsidR="006E3C43" w:rsidRPr="006E3C43">
        <w:rPr>
          <w:rFonts w:ascii="Times New Roman" w:eastAsia="Times New Roman" w:hAnsi="Times New Roman" w:cs="Times New Roman"/>
          <w:b/>
          <w:bCs/>
          <w:i/>
          <w:iCs/>
          <w:sz w:val="24"/>
          <w:szCs w:val="24"/>
        </w:rPr>
        <w:t>employee</w:t>
      </w:r>
      <w:r>
        <w:rPr>
          <w:rFonts w:ascii="Times New Roman" w:eastAsia="Times New Roman" w:hAnsi="Times New Roman" w:cs="Times New Roman"/>
          <w:b/>
          <w:bCs/>
          <w:i/>
          <w:iCs/>
          <w:sz w:val="24"/>
          <w:szCs w:val="24"/>
        </w:rPr>
        <w:t xml:space="preserve"> </w:t>
      </w:r>
      <w:r w:rsidR="006E3C43" w:rsidRPr="006E3C43">
        <w:rPr>
          <w:rFonts w:ascii="Times New Roman" w:eastAsia="Times New Roman" w:hAnsi="Times New Roman" w:cs="Times New Roman"/>
          <w:b/>
          <w:bCs/>
          <w:i/>
          <w:iCs/>
          <w:sz w:val="24"/>
          <w:szCs w:val="24"/>
        </w:rPr>
        <w:t>engagement</w:t>
      </w:r>
      <w:r>
        <w:rPr>
          <w:rFonts w:ascii="Times New Roman" w:eastAsia="Times New Roman" w:hAnsi="Times New Roman" w:cs="Times New Roman"/>
          <w:sz w:val="24"/>
          <w:szCs w:val="24"/>
        </w:rPr>
        <w:t xml:space="preserve"> of the workforce. The encouraged and motivated workforce can significantly suggest a creative idea in the problem solving and innovative decision making of the businesses (</w:t>
      </w:r>
      <w:r>
        <w:rPr>
          <w:rFonts w:ascii="Times New Roman" w:eastAsia="Times New Roman" w:hAnsi="Times New Roman" w:cs="Times New Roman"/>
          <w:color w:val="222222"/>
          <w:sz w:val="24"/>
          <w:szCs w:val="24"/>
          <w:highlight w:val="white"/>
        </w:rPr>
        <w:t xml:space="preserve">Bhuiyan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Moreover, positive organisational culture and the motivational factors in the workforce of a business are directly related with growth of the revenue and profitability of the businesses in the global market. It </w:t>
      </w:r>
      <w:r>
        <w:rPr>
          <w:rFonts w:ascii="Times New Roman" w:eastAsia="Times New Roman" w:hAnsi="Times New Roman" w:cs="Times New Roman"/>
          <w:sz w:val="24"/>
          <w:szCs w:val="24"/>
        </w:rPr>
        <w:lastRenderedPageBreak/>
        <w:t>has been observed that the companies that have developed a sustainable financial plan or have developed an effective financial management. Along with the people-management approaches have successfully increased their financial performance and maintained productivity in the global market.</w:t>
      </w:r>
    </w:p>
    <w:p w14:paraId="392605C6" w14:textId="77777777" w:rsidR="00D1628C" w:rsidRPr="00F10F8F" w:rsidRDefault="00D1628C" w:rsidP="00D1628C">
      <w:pPr>
        <w:pStyle w:val="Heading1"/>
        <w:rPr>
          <w:highlight w:val="white"/>
        </w:rPr>
      </w:pPr>
      <w:bookmarkStart w:id="6" w:name="_Toc185008852"/>
      <w:r w:rsidRPr="00F10F8F">
        <w:rPr>
          <w:highlight w:val="white"/>
        </w:rPr>
        <w:t>7. Recommendations (SMART)</w:t>
      </w:r>
      <w:bookmarkEnd w:id="6"/>
    </w:p>
    <w:p w14:paraId="02B84697" w14:textId="77777777" w:rsidR="00D1628C" w:rsidRPr="00F10F8F" w:rsidRDefault="00D1628C" w:rsidP="00D1628C">
      <w:pPr>
        <w:spacing w:before="240" w:after="240" w:line="360" w:lineRule="auto"/>
        <w:jc w:val="both"/>
        <w:rPr>
          <w:rFonts w:ascii="Times New Roman" w:eastAsia="Times New Roman" w:hAnsi="Times New Roman" w:cs="Times New Roman"/>
          <w:color w:val="222222"/>
          <w:sz w:val="24"/>
          <w:szCs w:val="24"/>
          <w:highlight w:val="white"/>
        </w:rPr>
      </w:pPr>
      <w:r w:rsidRPr="00F10F8F">
        <w:rPr>
          <w:rFonts w:ascii="Times New Roman" w:eastAsia="Times New Roman" w:hAnsi="Times New Roman" w:cs="Times New Roman"/>
          <w:color w:val="222222"/>
          <w:sz w:val="24"/>
          <w:szCs w:val="24"/>
          <w:highlight w:val="white"/>
        </w:rPr>
        <w:t xml:space="preserve">Here are the recommendations for </w:t>
      </w:r>
      <w:proofErr w:type="spellStart"/>
      <w:r w:rsidRPr="00F10F8F">
        <w:rPr>
          <w:rFonts w:ascii="Times New Roman" w:eastAsia="Times New Roman" w:hAnsi="Times New Roman" w:cs="Times New Roman"/>
          <w:color w:val="222222"/>
          <w:sz w:val="24"/>
          <w:szCs w:val="24"/>
          <w:highlight w:val="white"/>
        </w:rPr>
        <w:t>TechInnovate</w:t>
      </w:r>
      <w:proofErr w:type="spellEnd"/>
      <w:r w:rsidRPr="00F10F8F">
        <w:rPr>
          <w:rFonts w:ascii="Times New Roman" w:eastAsia="Times New Roman" w:hAnsi="Times New Roman" w:cs="Times New Roman"/>
          <w:color w:val="222222"/>
          <w:sz w:val="24"/>
          <w:szCs w:val="24"/>
          <w:highlight w:val="white"/>
        </w:rPr>
        <w:t>, structured using the SMART criteria:</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D1628C" w:rsidRPr="00F10F8F" w14:paraId="61AE9E5E" w14:textId="77777777">
        <w:tc>
          <w:tcPr>
            <w:tcW w:w="1872" w:type="dxa"/>
            <w:shd w:val="clear" w:color="auto" w:fill="auto"/>
            <w:tcMar>
              <w:top w:w="100" w:type="dxa"/>
              <w:left w:w="100" w:type="dxa"/>
              <w:bottom w:w="100" w:type="dxa"/>
              <w:right w:w="100" w:type="dxa"/>
            </w:tcMar>
          </w:tcPr>
          <w:p w14:paraId="7278B12B" w14:textId="77777777" w:rsidR="00D1628C" w:rsidRPr="00F10F8F" w:rsidRDefault="00D1628C" w:rsidP="00B572DA">
            <w:pPr>
              <w:spacing w:line="360" w:lineRule="auto"/>
              <w:jc w:val="both"/>
              <w:rPr>
                <w:rFonts w:ascii="Times New Roman" w:eastAsia="Times New Roman" w:hAnsi="Times New Roman" w:cs="Times New Roman"/>
                <w:color w:val="222222"/>
                <w:sz w:val="24"/>
                <w:szCs w:val="24"/>
                <w:highlight w:val="white"/>
              </w:rPr>
            </w:pPr>
            <w:r w:rsidRPr="00F10F8F">
              <w:rPr>
                <w:rFonts w:ascii="Times New Roman" w:eastAsia="Times New Roman" w:hAnsi="Times New Roman" w:cs="Times New Roman"/>
                <w:b/>
                <w:color w:val="222222"/>
                <w:sz w:val="24"/>
                <w:szCs w:val="24"/>
              </w:rPr>
              <w:t>Recommendation</w:t>
            </w:r>
          </w:p>
        </w:tc>
        <w:tc>
          <w:tcPr>
            <w:tcW w:w="1872" w:type="dxa"/>
            <w:shd w:val="clear" w:color="auto" w:fill="auto"/>
            <w:tcMar>
              <w:top w:w="100" w:type="dxa"/>
              <w:left w:w="100" w:type="dxa"/>
              <w:bottom w:w="100" w:type="dxa"/>
              <w:right w:w="100" w:type="dxa"/>
            </w:tcMar>
          </w:tcPr>
          <w:p w14:paraId="1B31C62C" w14:textId="77777777" w:rsidR="00D1628C" w:rsidRPr="00F10F8F" w:rsidRDefault="00D1628C" w:rsidP="00B572DA">
            <w:pPr>
              <w:spacing w:line="360" w:lineRule="auto"/>
              <w:jc w:val="both"/>
              <w:rPr>
                <w:rFonts w:ascii="Times New Roman" w:eastAsia="Times New Roman" w:hAnsi="Times New Roman" w:cs="Times New Roman"/>
                <w:color w:val="222222"/>
                <w:sz w:val="24"/>
                <w:szCs w:val="24"/>
                <w:highlight w:val="white"/>
              </w:rPr>
            </w:pPr>
            <w:r w:rsidRPr="00F10F8F">
              <w:rPr>
                <w:rFonts w:ascii="Times New Roman" w:eastAsia="Times New Roman" w:hAnsi="Times New Roman" w:cs="Times New Roman"/>
                <w:b/>
                <w:color w:val="222222"/>
                <w:sz w:val="24"/>
                <w:szCs w:val="24"/>
              </w:rPr>
              <w:t>Specific Action</w:t>
            </w:r>
          </w:p>
        </w:tc>
        <w:tc>
          <w:tcPr>
            <w:tcW w:w="1872" w:type="dxa"/>
            <w:shd w:val="clear" w:color="auto" w:fill="auto"/>
            <w:tcMar>
              <w:top w:w="100" w:type="dxa"/>
              <w:left w:w="100" w:type="dxa"/>
              <w:bottom w:w="100" w:type="dxa"/>
              <w:right w:w="100" w:type="dxa"/>
            </w:tcMar>
          </w:tcPr>
          <w:p w14:paraId="5F8C40A7" w14:textId="77777777" w:rsidR="00D1628C" w:rsidRPr="00F10F8F" w:rsidRDefault="00D1628C" w:rsidP="00B572DA">
            <w:pPr>
              <w:spacing w:line="360" w:lineRule="auto"/>
              <w:jc w:val="both"/>
              <w:rPr>
                <w:rFonts w:ascii="Times New Roman" w:eastAsia="Times New Roman" w:hAnsi="Times New Roman" w:cs="Times New Roman"/>
                <w:color w:val="222222"/>
                <w:sz w:val="24"/>
                <w:szCs w:val="24"/>
                <w:highlight w:val="white"/>
              </w:rPr>
            </w:pPr>
            <w:r w:rsidRPr="00F10F8F">
              <w:rPr>
                <w:rFonts w:ascii="Times New Roman" w:eastAsia="Times New Roman" w:hAnsi="Times New Roman" w:cs="Times New Roman"/>
                <w:b/>
                <w:color w:val="222222"/>
                <w:sz w:val="24"/>
                <w:szCs w:val="24"/>
              </w:rPr>
              <w:t>Measurable Outcome</w:t>
            </w:r>
          </w:p>
        </w:tc>
        <w:tc>
          <w:tcPr>
            <w:tcW w:w="1872" w:type="dxa"/>
            <w:shd w:val="clear" w:color="auto" w:fill="auto"/>
            <w:tcMar>
              <w:top w:w="100" w:type="dxa"/>
              <w:left w:w="100" w:type="dxa"/>
              <w:bottom w:w="100" w:type="dxa"/>
              <w:right w:w="100" w:type="dxa"/>
            </w:tcMar>
          </w:tcPr>
          <w:p w14:paraId="22992920" w14:textId="77777777" w:rsidR="00D1628C" w:rsidRPr="00F10F8F" w:rsidRDefault="00D1628C" w:rsidP="00B572DA">
            <w:pPr>
              <w:spacing w:line="360" w:lineRule="auto"/>
              <w:jc w:val="both"/>
              <w:rPr>
                <w:rFonts w:ascii="Times New Roman" w:eastAsia="Times New Roman" w:hAnsi="Times New Roman" w:cs="Times New Roman"/>
                <w:color w:val="222222"/>
                <w:sz w:val="24"/>
                <w:szCs w:val="24"/>
                <w:highlight w:val="white"/>
              </w:rPr>
            </w:pPr>
            <w:r w:rsidRPr="00F10F8F">
              <w:rPr>
                <w:rFonts w:ascii="Times New Roman" w:eastAsia="Times New Roman" w:hAnsi="Times New Roman" w:cs="Times New Roman"/>
                <w:b/>
                <w:color w:val="222222"/>
                <w:sz w:val="24"/>
                <w:szCs w:val="24"/>
              </w:rPr>
              <w:t>Achievable Timeline</w:t>
            </w:r>
          </w:p>
        </w:tc>
        <w:tc>
          <w:tcPr>
            <w:tcW w:w="1872" w:type="dxa"/>
            <w:shd w:val="clear" w:color="auto" w:fill="auto"/>
            <w:tcMar>
              <w:top w:w="100" w:type="dxa"/>
              <w:left w:w="100" w:type="dxa"/>
              <w:bottom w:w="100" w:type="dxa"/>
              <w:right w:w="100" w:type="dxa"/>
            </w:tcMar>
          </w:tcPr>
          <w:p w14:paraId="68CB7E06" w14:textId="77777777" w:rsidR="00D1628C" w:rsidRPr="00F10F8F" w:rsidRDefault="00D1628C" w:rsidP="00B572DA">
            <w:pPr>
              <w:spacing w:line="360" w:lineRule="auto"/>
              <w:jc w:val="both"/>
              <w:rPr>
                <w:rFonts w:ascii="Times New Roman" w:eastAsia="Times New Roman" w:hAnsi="Times New Roman" w:cs="Times New Roman"/>
                <w:color w:val="222222"/>
                <w:sz w:val="24"/>
                <w:szCs w:val="24"/>
                <w:highlight w:val="white"/>
              </w:rPr>
            </w:pPr>
            <w:r w:rsidRPr="00F10F8F">
              <w:rPr>
                <w:rFonts w:ascii="Times New Roman" w:eastAsia="Times New Roman" w:hAnsi="Times New Roman" w:cs="Times New Roman"/>
                <w:b/>
                <w:color w:val="222222"/>
                <w:sz w:val="24"/>
                <w:szCs w:val="24"/>
              </w:rPr>
              <w:t>Relevant Goa</w:t>
            </w:r>
          </w:p>
        </w:tc>
      </w:tr>
      <w:tr w:rsidR="00D1628C" w:rsidRPr="00F10F8F" w14:paraId="1F26FD3D" w14:textId="77777777">
        <w:tc>
          <w:tcPr>
            <w:tcW w:w="1872" w:type="dxa"/>
            <w:shd w:val="clear" w:color="auto" w:fill="auto"/>
            <w:tcMar>
              <w:top w:w="100" w:type="dxa"/>
              <w:left w:w="100" w:type="dxa"/>
              <w:bottom w:w="100" w:type="dxa"/>
              <w:right w:w="100" w:type="dxa"/>
            </w:tcMar>
          </w:tcPr>
          <w:p w14:paraId="02FE7576" w14:textId="77777777" w:rsidR="00D1628C" w:rsidRPr="00F10F8F" w:rsidRDefault="00D1628C" w:rsidP="00B572DA">
            <w:pPr>
              <w:spacing w:line="360" w:lineRule="auto"/>
              <w:jc w:val="both"/>
              <w:rPr>
                <w:rFonts w:ascii="Times New Roman" w:eastAsia="Times New Roman" w:hAnsi="Times New Roman" w:cs="Times New Roman"/>
                <w:color w:val="222222"/>
                <w:sz w:val="24"/>
                <w:szCs w:val="24"/>
                <w:highlight w:val="white"/>
              </w:rPr>
            </w:pPr>
            <w:r w:rsidRPr="00F10F8F">
              <w:rPr>
                <w:rFonts w:ascii="Times New Roman" w:eastAsia="Times New Roman" w:hAnsi="Times New Roman" w:cs="Times New Roman"/>
                <w:color w:val="222222"/>
                <w:sz w:val="24"/>
                <w:szCs w:val="24"/>
              </w:rPr>
              <w:t>Exercising Program Application</w:t>
            </w:r>
          </w:p>
        </w:tc>
        <w:tc>
          <w:tcPr>
            <w:tcW w:w="1872" w:type="dxa"/>
            <w:shd w:val="clear" w:color="auto" w:fill="auto"/>
            <w:tcMar>
              <w:top w:w="100" w:type="dxa"/>
              <w:left w:w="100" w:type="dxa"/>
              <w:bottom w:w="100" w:type="dxa"/>
              <w:right w:w="100" w:type="dxa"/>
            </w:tcMar>
          </w:tcPr>
          <w:p w14:paraId="76ECE643" w14:textId="77777777" w:rsidR="00D1628C" w:rsidRPr="00F10F8F" w:rsidRDefault="00D1628C" w:rsidP="00B572DA">
            <w:pPr>
              <w:spacing w:line="360" w:lineRule="auto"/>
              <w:jc w:val="both"/>
              <w:rPr>
                <w:rFonts w:ascii="Times New Roman" w:eastAsia="Times New Roman" w:hAnsi="Times New Roman" w:cs="Times New Roman"/>
                <w:color w:val="222222"/>
                <w:sz w:val="24"/>
                <w:szCs w:val="24"/>
                <w:highlight w:val="white"/>
              </w:rPr>
            </w:pPr>
            <w:r w:rsidRPr="00F10F8F">
              <w:rPr>
                <w:rFonts w:ascii="Times New Roman" w:eastAsia="Times New Roman" w:hAnsi="Times New Roman" w:cs="Times New Roman"/>
                <w:color w:val="222222"/>
                <w:sz w:val="24"/>
                <w:szCs w:val="24"/>
              </w:rPr>
              <w:t>Grow a complete management training database</w:t>
            </w:r>
          </w:p>
        </w:tc>
        <w:tc>
          <w:tcPr>
            <w:tcW w:w="1872" w:type="dxa"/>
            <w:shd w:val="clear" w:color="auto" w:fill="auto"/>
            <w:tcMar>
              <w:top w:w="100" w:type="dxa"/>
              <w:left w:w="100" w:type="dxa"/>
              <w:bottom w:w="100" w:type="dxa"/>
              <w:right w:w="100" w:type="dxa"/>
            </w:tcMar>
          </w:tcPr>
          <w:p w14:paraId="794A9399" w14:textId="77777777" w:rsidR="00D1628C" w:rsidRPr="00F10F8F" w:rsidRDefault="00D1628C" w:rsidP="00B572DA">
            <w:pPr>
              <w:spacing w:line="360" w:lineRule="auto"/>
              <w:jc w:val="both"/>
              <w:rPr>
                <w:rFonts w:ascii="Times New Roman" w:eastAsia="Times New Roman" w:hAnsi="Times New Roman" w:cs="Times New Roman"/>
                <w:color w:val="222222"/>
                <w:sz w:val="24"/>
                <w:szCs w:val="24"/>
                <w:highlight w:val="white"/>
              </w:rPr>
            </w:pPr>
            <w:r w:rsidRPr="00F10F8F">
              <w:rPr>
                <w:rFonts w:ascii="Times New Roman" w:eastAsia="Times New Roman" w:hAnsi="Times New Roman" w:cs="Times New Roman"/>
                <w:color w:val="222222"/>
                <w:sz w:val="24"/>
                <w:szCs w:val="24"/>
              </w:rPr>
              <w:t>80% of managers faces the training</w:t>
            </w:r>
          </w:p>
        </w:tc>
        <w:tc>
          <w:tcPr>
            <w:tcW w:w="1872" w:type="dxa"/>
            <w:shd w:val="clear" w:color="auto" w:fill="auto"/>
            <w:tcMar>
              <w:top w:w="100" w:type="dxa"/>
              <w:left w:w="100" w:type="dxa"/>
              <w:bottom w:w="100" w:type="dxa"/>
              <w:right w:w="100" w:type="dxa"/>
            </w:tcMar>
          </w:tcPr>
          <w:p w14:paraId="3D0D3DB5" w14:textId="77777777" w:rsidR="00D1628C" w:rsidRPr="00F10F8F" w:rsidRDefault="00D1628C" w:rsidP="00B572DA">
            <w:pPr>
              <w:spacing w:line="360" w:lineRule="auto"/>
              <w:jc w:val="both"/>
              <w:rPr>
                <w:rFonts w:ascii="Times New Roman" w:eastAsia="Times New Roman" w:hAnsi="Times New Roman" w:cs="Times New Roman"/>
                <w:color w:val="222222"/>
                <w:sz w:val="24"/>
                <w:szCs w:val="24"/>
                <w:highlight w:val="white"/>
              </w:rPr>
            </w:pPr>
            <w:r w:rsidRPr="00F10F8F">
              <w:rPr>
                <w:rFonts w:ascii="Times New Roman" w:eastAsia="Times New Roman" w:hAnsi="Times New Roman" w:cs="Times New Roman"/>
                <w:color w:val="222222"/>
                <w:sz w:val="24"/>
                <w:szCs w:val="24"/>
              </w:rPr>
              <w:t>3 months</w:t>
            </w:r>
          </w:p>
        </w:tc>
        <w:tc>
          <w:tcPr>
            <w:tcW w:w="1872" w:type="dxa"/>
            <w:shd w:val="clear" w:color="auto" w:fill="auto"/>
            <w:tcMar>
              <w:top w:w="100" w:type="dxa"/>
              <w:left w:w="100" w:type="dxa"/>
              <w:bottom w:w="100" w:type="dxa"/>
              <w:right w:w="100" w:type="dxa"/>
            </w:tcMar>
          </w:tcPr>
          <w:p w14:paraId="40051C99" w14:textId="77777777" w:rsidR="00D1628C" w:rsidRPr="00F10F8F" w:rsidRDefault="00D1628C" w:rsidP="00B572DA">
            <w:pPr>
              <w:spacing w:line="360" w:lineRule="auto"/>
              <w:jc w:val="both"/>
              <w:rPr>
                <w:rFonts w:ascii="Times New Roman" w:eastAsia="Times New Roman" w:hAnsi="Times New Roman" w:cs="Times New Roman"/>
                <w:color w:val="222222"/>
                <w:sz w:val="24"/>
                <w:szCs w:val="24"/>
                <w:highlight w:val="white"/>
              </w:rPr>
            </w:pPr>
            <w:r w:rsidRPr="00F10F8F">
              <w:rPr>
                <w:rFonts w:ascii="Times New Roman" w:eastAsia="Times New Roman" w:hAnsi="Times New Roman" w:cs="Times New Roman"/>
                <w:color w:val="222222"/>
                <w:sz w:val="24"/>
                <w:szCs w:val="24"/>
              </w:rPr>
              <w:t>Improve administrative effectiveness</w:t>
            </w:r>
          </w:p>
        </w:tc>
      </w:tr>
      <w:tr w:rsidR="00D1628C" w:rsidRPr="00F10F8F" w14:paraId="5F22E206" w14:textId="77777777">
        <w:tc>
          <w:tcPr>
            <w:tcW w:w="1872" w:type="dxa"/>
            <w:shd w:val="clear" w:color="auto" w:fill="auto"/>
            <w:tcMar>
              <w:top w:w="100" w:type="dxa"/>
              <w:left w:w="100" w:type="dxa"/>
              <w:bottom w:w="100" w:type="dxa"/>
              <w:right w:w="100" w:type="dxa"/>
            </w:tcMar>
          </w:tcPr>
          <w:p w14:paraId="35CDD6F7" w14:textId="77777777" w:rsidR="00D1628C" w:rsidRPr="00F10F8F" w:rsidRDefault="00D1628C" w:rsidP="00B572DA">
            <w:pPr>
              <w:spacing w:line="360" w:lineRule="auto"/>
              <w:jc w:val="both"/>
              <w:rPr>
                <w:rFonts w:ascii="Times New Roman" w:eastAsia="Times New Roman" w:hAnsi="Times New Roman" w:cs="Times New Roman"/>
                <w:color w:val="222222"/>
                <w:sz w:val="24"/>
                <w:szCs w:val="24"/>
                <w:highlight w:val="white"/>
              </w:rPr>
            </w:pPr>
            <w:r w:rsidRPr="00F10F8F">
              <w:rPr>
                <w:rFonts w:ascii="Times New Roman" w:eastAsia="Times New Roman" w:hAnsi="Times New Roman" w:cs="Times New Roman"/>
                <w:color w:val="222222"/>
                <w:sz w:val="24"/>
                <w:szCs w:val="24"/>
              </w:rPr>
              <w:t>Unvarying Performance Reviews</w:t>
            </w:r>
          </w:p>
        </w:tc>
        <w:tc>
          <w:tcPr>
            <w:tcW w:w="1872" w:type="dxa"/>
            <w:shd w:val="clear" w:color="auto" w:fill="auto"/>
            <w:tcMar>
              <w:top w:w="100" w:type="dxa"/>
              <w:left w:w="100" w:type="dxa"/>
              <w:bottom w:w="100" w:type="dxa"/>
              <w:right w:w="100" w:type="dxa"/>
            </w:tcMar>
          </w:tcPr>
          <w:p w14:paraId="34BC9859" w14:textId="77777777" w:rsidR="00D1628C" w:rsidRPr="00F10F8F" w:rsidRDefault="00D1628C" w:rsidP="00B572DA">
            <w:pPr>
              <w:spacing w:line="360" w:lineRule="auto"/>
              <w:jc w:val="both"/>
              <w:rPr>
                <w:rFonts w:ascii="Times New Roman" w:eastAsia="Times New Roman" w:hAnsi="Times New Roman" w:cs="Times New Roman"/>
                <w:color w:val="222222"/>
                <w:sz w:val="24"/>
                <w:szCs w:val="24"/>
                <w:highlight w:val="white"/>
              </w:rPr>
            </w:pPr>
            <w:r w:rsidRPr="00F10F8F">
              <w:rPr>
                <w:rFonts w:ascii="Times New Roman" w:eastAsia="Times New Roman" w:hAnsi="Times New Roman" w:cs="Times New Roman"/>
                <w:color w:val="222222"/>
                <w:sz w:val="24"/>
                <w:szCs w:val="24"/>
              </w:rPr>
              <w:t>Found a formal presentation review procedure</w:t>
            </w:r>
          </w:p>
        </w:tc>
        <w:tc>
          <w:tcPr>
            <w:tcW w:w="1872" w:type="dxa"/>
            <w:shd w:val="clear" w:color="auto" w:fill="auto"/>
            <w:tcMar>
              <w:top w:w="100" w:type="dxa"/>
              <w:left w:w="100" w:type="dxa"/>
              <w:bottom w:w="100" w:type="dxa"/>
              <w:right w:w="100" w:type="dxa"/>
            </w:tcMar>
          </w:tcPr>
          <w:p w14:paraId="422D6746" w14:textId="77777777" w:rsidR="00D1628C" w:rsidRPr="00F10F8F" w:rsidRDefault="00D1628C" w:rsidP="00B572DA">
            <w:pPr>
              <w:spacing w:line="360" w:lineRule="auto"/>
              <w:jc w:val="both"/>
              <w:rPr>
                <w:rFonts w:ascii="Times New Roman" w:eastAsia="Times New Roman" w:hAnsi="Times New Roman" w:cs="Times New Roman"/>
                <w:color w:val="222222"/>
                <w:sz w:val="24"/>
                <w:szCs w:val="24"/>
                <w:highlight w:val="white"/>
              </w:rPr>
            </w:pPr>
            <w:r w:rsidRPr="00F10F8F">
              <w:rPr>
                <w:rFonts w:ascii="Times New Roman" w:eastAsia="Times New Roman" w:hAnsi="Times New Roman" w:cs="Times New Roman"/>
                <w:color w:val="222222"/>
                <w:sz w:val="24"/>
                <w:szCs w:val="24"/>
              </w:rPr>
              <w:t>Three-monthly feedback meetings recognised</w:t>
            </w:r>
          </w:p>
        </w:tc>
        <w:tc>
          <w:tcPr>
            <w:tcW w:w="1872" w:type="dxa"/>
            <w:shd w:val="clear" w:color="auto" w:fill="auto"/>
            <w:tcMar>
              <w:top w:w="100" w:type="dxa"/>
              <w:left w:w="100" w:type="dxa"/>
              <w:bottom w:w="100" w:type="dxa"/>
              <w:right w:w="100" w:type="dxa"/>
            </w:tcMar>
          </w:tcPr>
          <w:p w14:paraId="62DFB335" w14:textId="77777777" w:rsidR="00D1628C" w:rsidRPr="00F10F8F" w:rsidRDefault="00D1628C" w:rsidP="00B572DA">
            <w:pPr>
              <w:spacing w:line="360" w:lineRule="auto"/>
              <w:jc w:val="both"/>
              <w:rPr>
                <w:rFonts w:ascii="Times New Roman" w:eastAsia="Times New Roman" w:hAnsi="Times New Roman" w:cs="Times New Roman"/>
                <w:color w:val="222222"/>
                <w:sz w:val="24"/>
                <w:szCs w:val="24"/>
                <w:highlight w:val="white"/>
              </w:rPr>
            </w:pPr>
            <w:r w:rsidRPr="00F10F8F">
              <w:rPr>
                <w:rFonts w:ascii="Times New Roman" w:eastAsia="Times New Roman" w:hAnsi="Times New Roman" w:cs="Times New Roman"/>
                <w:color w:val="222222"/>
                <w:sz w:val="24"/>
                <w:szCs w:val="24"/>
              </w:rPr>
              <w:t>4 months</w:t>
            </w:r>
          </w:p>
        </w:tc>
        <w:tc>
          <w:tcPr>
            <w:tcW w:w="1872" w:type="dxa"/>
            <w:shd w:val="clear" w:color="auto" w:fill="auto"/>
            <w:tcMar>
              <w:top w:w="100" w:type="dxa"/>
              <w:left w:w="100" w:type="dxa"/>
              <w:bottom w:w="100" w:type="dxa"/>
              <w:right w:w="100" w:type="dxa"/>
            </w:tcMar>
          </w:tcPr>
          <w:p w14:paraId="3AEADCBC" w14:textId="77777777" w:rsidR="00D1628C" w:rsidRPr="00F10F8F" w:rsidRDefault="00D1628C" w:rsidP="00B572DA">
            <w:pPr>
              <w:spacing w:line="360" w:lineRule="auto"/>
              <w:jc w:val="both"/>
              <w:rPr>
                <w:rFonts w:ascii="Times New Roman" w:eastAsia="Times New Roman" w:hAnsi="Times New Roman" w:cs="Times New Roman"/>
                <w:color w:val="222222"/>
                <w:sz w:val="24"/>
                <w:szCs w:val="24"/>
                <w:highlight w:val="white"/>
              </w:rPr>
            </w:pPr>
            <w:r w:rsidRPr="00F10F8F">
              <w:rPr>
                <w:rFonts w:ascii="Times New Roman" w:eastAsia="Times New Roman" w:hAnsi="Times New Roman" w:cs="Times New Roman"/>
                <w:color w:val="222222"/>
                <w:sz w:val="24"/>
                <w:szCs w:val="24"/>
              </w:rPr>
              <w:t>Adoptive employee growth</w:t>
            </w:r>
          </w:p>
        </w:tc>
      </w:tr>
      <w:tr w:rsidR="00D1628C" w:rsidRPr="00F10F8F" w14:paraId="2CBABC75" w14:textId="77777777">
        <w:tc>
          <w:tcPr>
            <w:tcW w:w="1872" w:type="dxa"/>
            <w:shd w:val="clear" w:color="auto" w:fill="auto"/>
            <w:tcMar>
              <w:top w:w="100" w:type="dxa"/>
              <w:left w:w="100" w:type="dxa"/>
              <w:bottom w:w="100" w:type="dxa"/>
              <w:right w:w="100" w:type="dxa"/>
            </w:tcMar>
          </w:tcPr>
          <w:p w14:paraId="5845F631" w14:textId="77777777" w:rsidR="00D1628C" w:rsidRPr="00F10F8F" w:rsidRDefault="00D1628C" w:rsidP="00B572DA">
            <w:pPr>
              <w:spacing w:line="360" w:lineRule="auto"/>
              <w:jc w:val="both"/>
              <w:rPr>
                <w:rFonts w:ascii="Times New Roman" w:eastAsia="Times New Roman" w:hAnsi="Times New Roman" w:cs="Times New Roman"/>
                <w:color w:val="222222"/>
                <w:sz w:val="24"/>
                <w:szCs w:val="24"/>
                <w:highlight w:val="white"/>
              </w:rPr>
            </w:pPr>
            <w:r w:rsidRPr="00F10F8F">
              <w:rPr>
                <w:rFonts w:ascii="Times New Roman" w:eastAsia="Times New Roman" w:hAnsi="Times New Roman" w:cs="Times New Roman"/>
                <w:color w:val="222222"/>
                <w:sz w:val="24"/>
                <w:szCs w:val="24"/>
              </w:rPr>
              <w:t>Employee Assignation Initiatives</w:t>
            </w:r>
          </w:p>
        </w:tc>
        <w:tc>
          <w:tcPr>
            <w:tcW w:w="1872" w:type="dxa"/>
            <w:shd w:val="clear" w:color="auto" w:fill="auto"/>
            <w:tcMar>
              <w:top w:w="100" w:type="dxa"/>
              <w:left w:w="100" w:type="dxa"/>
              <w:bottom w:w="100" w:type="dxa"/>
              <w:right w:w="100" w:type="dxa"/>
            </w:tcMar>
          </w:tcPr>
          <w:p w14:paraId="0F0292DD" w14:textId="77777777" w:rsidR="00D1628C" w:rsidRPr="00F10F8F" w:rsidRDefault="00D1628C" w:rsidP="00B572DA">
            <w:pPr>
              <w:spacing w:line="360" w:lineRule="auto"/>
              <w:jc w:val="both"/>
              <w:rPr>
                <w:rFonts w:ascii="Times New Roman" w:eastAsia="Times New Roman" w:hAnsi="Times New Roman" w:cs="Times New Roman"/>
                <w:color w:val="222222"/>
                <w:sz w:val="24"/>
                <w:szCs w:val="24"/>
                <w:highlight w:val="white"/>
              </w:rPr>
            </w:pPr>
            <w:r w:rsidRPr="00F10F8F">
              <w:rPr>
                <w:rFonts w:ascii="Times New Roman" w:eastAsia="Times New Roman" w:hAnsi="Times New Roman" w:cs="Times New Roman"/>
                <w:color w:val="222222"/>
                <w:sz w:val="24"/>
                <w:szCs w:val="24"/>
              </w:rPr>
              <w:t>Present an worker engagement survey</w:t>
            </w:r>
          </w:p>
        </w:tc>
        <w:tc>
          <w:tcPr>
            <w:tcW w:w="1872" w:type="dxa"/>
            <w:shd w:val="clear" w:color="auto" w:fill="auto"/>
            <w:tcMar>
              <w:top w:w="100" w:type="dxa"/>
              <w:left w:w="100" w:type="dxa"/>
              <w:bottom w:w="100" w:type="dxa"/>
              <w:right w:w="100" w:type="dxa"/>
            </w:tcMar>
          </w:tcPr>
          <w:p w14:paraId="70C8F2B0" w14:textId="77777777" w:rsidR="00D1628C" w:rsidRPr="00F10F8F" w:rsidRDefault="00D1628C" w:rsidP="00B572DA">
            <w:pPr>
              <w:spacing w:line="360" w:lineRule="auto"/>
              <w:jc w:val="both"/>
              <w:rPr>
                <w:rFonts w:ascii="Times New Roman" w:eastAsia="Times New Roman" w:hAnsi="Times New Roman" w:cs="Times New Roman"/>
                <w:color w:val="222222"/>
                <w:sz w:val="24"/>
                <w:szCs w:val="24"/>
                <w:highlight w:val="white"/>
              </w:rPr>
            </w:pPr>
            <w:r w:rsidRPr="00F10F8F">
              <w:rPr>
                <w:rFonts w:ascii="Times New Roman" w:eastAsia="Times New Roman" w:hAnsi="Times New Roman" w:cs="Times New Roman"/>
                <w:color w:val="222222"/>
                <w:sz w:val="24"/>
                <w:szCs w:val="24"/>
              </w:rPr>
              <w:t>75% contribution and instrument three initiatives</w:t>
            </w:r>
          </w:p>
        </w:tc>
        <w:tc>
          <w:tcPr>
            <w:tcW w:w="1872" w:type="dxa"/>
            <w:shd w:val="clear" w:color="auto" w:fill="auto"/>
            <w:tcMar>
              <w:top w:w="100" w:type="dxa"/>
              <w:left w:w="100" w:type="dxa"/>
              <w:bottom w:w="100" w:type="dxa"/>
              <w:right w:w="100" w:type="dxa"/>
            </w:tcMar>
          </w:tcPr>
          <w:p w14:paraId="681331F0" w14:textId="77777777" w:rsidR="00D1628C" w:rsidRPr="00F10F8F" w:rsidRDefault="00D1628C" w:rsidP="00B572DA">
            <w:pPr>
              <w:spacing w:line="360" w:lineRule="auto"/>
              <w:jc w:val="both"/>
              <w:rPr>
                <w:rFonts w:ascii="Times New Roman" w:eastAsia="Times New Roman" w:hAnsi="Times New Roman" w:cs="Times New Roman"/>
                <w:color w:val="222222"/>
                <w:sz w:val="24"/>
                <w:szCs w:val="24"/>
                <w:highlight w:val="white"/>
              </w:rPr>
            </w:pPr>
            <w:r w:rsidRPr="00F10F8F">
              <w:rPr>
                <w:rFonts w:ascii="Times New Roman" w:eastAsia="Times New Roman" w:hAnsi="Times New Roman" w:cs="Times New Roman"/>
                <w:color w:val="222222"/>
                <w:sz w:val="24"/>
                <w:szCs w:val="24"/>
              </w:rPr>
              <w:t xml:space="preserve">3 months </w:t>
            </w:r>
          </w:p>
        </w:tc>
        <w:tc>
          <w:tcPr>
            <w:tcW w:w="1872" w:type="dxa"/>
            <w:shd w:val="clear" w:color="auto" w:fill="auto"/>
            <w:tcMar>
              <w:top w:w="100" w:type="dxa"/>
              <w:left w:w="100" w:type="dxa"/>
              <w:bottom w:w="100" w:type="dxa"/>
              <w:right w:w="100" w:type="dxa"/>
            </w:tcMar>
          </w:tcPr>
          <w:p w14:paraId="436FA286" w14:textId="77777777" w:rsidR="00D1628C" w:rsidRPr="00F10F8F" w:rsidRDefault="00D1628C" w:rsidP="00B572DA">
            <w:pPr>
              <w:spacing w:line="360" w:lineRule="auto"/>
              <w:jc w:val="both"/>
              <w:rPr>
                <w:rFonts w:ascii="Times New Roman" w:eastAsia="Times New Roman" w:hAnsi="Times New Roman" w:cs="Times New Roman"/>
                <w:color w:val="222222"/>
                <w:sz w:val="24"/>
                <w:szCs w:val="24"/>
                <w:highlight w:val="white"/>
              </w:rPr>
            </w:pPr>
            <w:r w:rsidRPr="00F10F8F">
              <w:rPr>
                <w:rFonts w:ascii="Times New Roman" w:eastAsia="Times New Roman" w:hAnsi="Times New Roman" w:cs="Times New Roman"/>
                <w:color w:val="222222"/>
                <w:sz w:val="24"/>
                <w:szCs w:val="24"/>
              </w:rPr>
              <w:t>Advance work culture</w:t>
            </w:r>
          </w:p>
        </w:tc>
      </w:tr>
      <w:tr w:rsidR="00D1628C" w:rsidRPr="00F10F8F" w14:paraId="0E08D472" w14:textId="77777777">
        <w:tc>
          <w:tcPr>
            <w:tcW w:w="1872" w:type="dxa"/>
            <w:shd w:val="clear" w:color="auto" w:fill="auto"/>
            <w:tcMar>
              <w:top w:w="100" w:type="dxa"/>
              <w:left w:w="100" w:type="dxa"/>
              <w:bottom w:w="100" w:type="dxa"/>
              <w:right w:w="100" w:type="dxa"/>
            </w:tcMar>
          </w:tcPr>
          <w:p w14:paraId="12DC9CD0" w14:textId="77777777" w:rsidR="00D1628C" w:rsidRPr="00F10F8F" w:rsidRDefault="00D1628C" w:rsidP="00B572DA">
            <w:pPr>
              <w:spacing w:line="360" w:lineRule="auto"/>
              <w:jc w:val="both"/>
              <w:rPr>
                <w:rFonts w:ascii="Times New Roman" w:eastAsia="Times New Roman" w:hAnsi="Times New Roman" w:cs="Times New Roman"/>
                <w:color w:val="222222"/>
                <w:sz w:val="24"/>
                <w:szCs w:val="24"/>
                <w:highlight w:val="white"/>
              </w:rPr>
            </w:pPr>
            <w:r w:rsidRPr="00F10F8F">
              <w:rPr>
                <w:rFonts w:ascii="Times New Roman" w:eastAsia="Times New Roman" w:hAnsi="Times New Roman" w:cs="Times New Roman"/>
                <w:color w:val="222222"/>
                <w:sz w:val="24"/>
                <w:szCs w:val="24"/>
              </w:rPr>
              <w:t>Diversity and Inclusion Exercise</w:t>
            </w:r>
          </w:p>
        </w:tc>
        <w:tc>
          <w:tcPr>
            <w:tcW w:w="1872" w:type="dxa"/>
            <w:shd w:val="clear" w:color="auto" w:fill="auto"/>
            <w:tcMar>
              <w:top w:w="100" w:type="dxa"/>
              <w:left w:w="100" w:type="dxa"/>
              <w:bottom w:w="100" w:type="dxa"/>
              <w:right w:w="100" w:type="dxa"/>
            </w:tcMar>
          </w:tcPr>
          <w:p w14:paraId="347895E7" w14:textId="77777777" w:rsidR="00D1628C" w:rsidRPr="00F10F8F" w:rsidRDefault="00D1628C" w:rsidP="00B572DA">
            <w:pPr>
              <w:spacing w:line="360" w:lineRule="auto"/>
              <w:jc w:val="both"/>
              <w:rPr>
                <w:rFonts w:ascii="Times New Roman" w:eastAsia="Times New Roman" w:hAnsi="Times New Roman" w:cs="Times New Roman"/>
                <w:color w:val="222222"/>
                <w:sz w:val="24"/>
                <w:szCs w:val="24"/>
                <w:highlight w:val="white"/>
              </w:rPr>
            </w:pPr>
            <w:r w:rsidRPr="00F10F8F">
              <w:rPr>
                <w:rFonts w:ascii="Times New Roman" w:eastAsia="Times New Roman" w:hAnsi="Times New Roman" w:cs="Times New Roman"/>
                <w:color w:val="222222"/>
                <w:sz w:val="24"/>
                <w:szCs w:val="24"/>
              </w:rPr>
              <w:t>Present compulsory diversity and inclusion training</w:t>
            </w:r>
          </w:p>
        </w:tc>
        <w:tc>
          <w:tcPr>
            <w:tcW w:w="1872" w:type="dxa"/>
            <w:shd w:val="clear" w:color="auto" w:fill="auto"/>
            <w:tcMar>
              <w:top w:w="100" w:type="dxa"/>
              <w:left w:w="100" w:type="dxa"/>
              <w:bottom w:w="100" w:type="dxa"/>
              <w:right w:w="100" w:type="dxa"/>
            </w:tcMar>
          </w:tcPr>
          <w:p w14:paraId="111B9D8E" w14:textId="77777777" w:rsidR="00D1628C" w:rsidRPr="00F10F8F" w:rsidRDefault="00D1628C" w:rsidP="00B572DA">
            <w:pPr>
              <w:spacing w:line="360" w:lineRule="auto"/>
              <w:jc w:val="both"/>
              <w:rPr>
                <w:rFonts w:ascii="Times New Roman" w:eastAsia="Times New Roman" w:hAnsi="Times New Roman" w:cs="Times New Roman"/>
                <w:color w:val="222222"/>
                <w:sz w:val="24"/>
                <w:szCs w:val="24"/>
                <w:highlight w:val="white"/>
              </w:rPr>
            </w:pPr>
            <w:r w:rsidRPr="00F10F8F">
              <w:rPr>
                <w:rFonts w:ascii="Times New Roman" w:eastAsia="Times New Roman" w:hAnsi="Times New Roman" w:cs="Times New Roman"/>
                <w:color w:val="222222"/>
                <w:sz w:val="24"/>
                <w:szCs w:val="24"/>
              </w:rPr>
              <w:t>100% of managers whole training</w:t>
            </w:r>
          </w:p>
        </w:tc>
        <w:tc>
          <w:tcPr>
            <w:tcW w:w="1872" w:type="dxa"/>
            <w:shd w:val="clear" w:color="auto" w:fill="auto"/>
            <w:tcMar>
              <w:top w:w="100" w:type="dxa"/>
              <w:left w:w="100" w:type="dxa"/>
              <w:bottom w:w="100" w:type="dxa"/>
              <w:right w:w="100" w:type="dxa"/>
            </w:tcMar>
          </w:tcPr>
          <w:p w14:paraId="6B7813DF" w14:textId="77777777" w:rsidR="00D1628C" w:rsidRPr="00F10F8F" w:rsidRDefault="00D1628C" w:rsidP="00B572DA">
            <w:pPr>
              <w:spacing w:line="360" w:lineRule="auto"/>
              <w:jc w:val="both"/>
              <w:rPr>
                <w:rFonts w:ascii="Times New Roman" w:eastAsia="Times New Roman" w:hAnsi="Times New Roman" w:cs="Times New Roman"/>
                <w:color w:val="222222"/>
                <w:sz w:val="24"/>
                <w:szCs w:val="24"/>
                <w:highlight w:val="white"/>
              </w:rPr>
            </w:pPr>
            <w:r w:rsidRPr="00F10F8F">
              <w:rPr>
                <w:rFonts w:ascii="Times New Roman" w:eastAsia="Times New Roman" w:hAnsi="Times New Roman" w:cs="Times New Roman"/>
                <w:color w:val="222222"/>
                <w:sz w:val="24"/>
                <w:szCs w:val="24"/>
              </w:rPr>
              <w:t xml:space="preserve">5 months </w:t>
            </w:r>
          </w:p>
        </w:tc>
        <w:tc>
          <w:tcPr>
            <w:tcW w:w="1872" w:type="dxa"/>
            <w:shd w:val="clear" w:color="auto" w:fill="auto"/>
            <w:tcMar>
              <w:top w:w="100" w:type="dxa"/>
              <w:left w:w="100" w:type="dxa"/>
              <w:bottom w:w="100" w:type="dxa"/>
              <w:right w:w="100" w:type="dxa"/>
            </w:tcMar>
          </w:tcPr>
          <w:p w14:paraId="789F3032" w14:textId="77777777" w:rsidR="00D1628C" w:rsidRPr="00F10F8F" w:rsidRDefault="00D1628C" w:rsidP="00B572DA">
            <w:pPr>
              <w:spacing w:line="360" w:lineRule="auto"/>
              <w:jc w:val="both"/>
              <w:rPr>
                <w:rFonts w:ascii="Times New Roman" w:eastAsia="Times New Roman" w:hAnsi="Times New Roman" w:cs="Times New Roman"/>
                <w:color w:val="222222"/>
                <w:sz w:val="24"/>
                <w:szCs w:val="24"/>
                <w:highlight w:val="white"/>
              </w:rPr>
            </w:pPr>
            <w:r w:rsidRPr="00F10F8F">
              <w:rPr>
                <w:rFonts w:ascii="Times New Roman" w:eastAsia="Times New Roman" w:hAnsi="Times New Roman" w:cs="Times New Roman"/>
                <w:color w:val="222222"/>
                <w:sz w:val="24"/>
                <w:szCs w:val="24"/>
              </w:rPr>
              <w:t>Endorse an comprehensive work culture</w:t>
            </w:r>
          </w:p>
        </w:tc>
      </w:tr>
    </w:tbl>
    <w:p w14:paraId="03CACAA5" w14:textId="77777777" w:rsidR="00D1628C" w:rsidRPr="00D1628C" w:rsidRDefault="00D1628C" w:rsidP="00D1628C">
      <w:pPr>
        <w:spacing w:before="240" w:after="240" w:line="360" w:lineRule="auto"/>
        <w:jc w:val="center"/>
        <w:rPr>
          <w:rFonts w:ascii="Times New Roman" w:eastAsia="Times New Roman" w:hAnsi="Times New Roman" w:cs="Times New Roman"/>
          <w:b/>
          <w:bCs/>
          <w:color w:val="222222"/>
          <w:sz w:val="24"/>
          <w:szCs w:val="24"/>
          <w:highlight w:val="white"/>
        </w:rPr>
      </w:pPr>
      <w:r w:rsidRPr="00D1628C">
        <w:rPr>
          <w:rFonts w:ascii="Times New Roman" w:eastAsia="Times New Roman" w:hAnsi="Times New Roman" w:cs="Times New Roman"/>
          <w:b/>
          <w:bCs/>
          <w:color w:val="222222"/>
          <w:sz w:val="24"/>
          <w:szCs w:val="24"/>
          <w:highlight w:val="white"/>
        </w:rPr>
        <w:t>Table 1: Recommendation SMART table</w:t>
      </w:r>
    </w:p>
    <w:p w14:paraId="15CCDC62" w14:textId="77777777" w:rsidR="00D1628C" w:rsidRPr="00F10F8F" w:rsidRDefault="00D1628C" w:rsidP="00D1628C">
      <w:pPr>
        <w:spacing w:before="240" w:after="240" w:line="360" w:lineRule="auto"/>
        <w:jc w:val="center"/>
        <w:rPr>
          <w:rFonts w:ascii="Times New Roman" w:eastAsia="Times New Roman" w:hAnsi="Times New Roman" w:cs="Times New Roman"/>
          <w:color w:val="222222"/>
          <w:sz w:val="24"/>
          <w:szCs w:val="24"/>
          <w:highlight w:val="white"/>
        </w:rPr>
      </w:pPr>
      <w:r w:rsidRPr="00F10F8F">
        <w:rPr>
          <w:rFonts w:ascii="Times New Roman" w:eastAsia="Times New Roman" w:hAnsi="Times New Roman" w:cs="Times New Roman"/>
          <w:color w:val="222222"/>
          <w:sz w:val="24"/>
          <w:szCs w:val="24"/>
          <w:highlight w:val="white"/>
        </w:rPr>
        <w:t>(Source: Self-created)</w:t>
      </w:r>
    </w:p>
    <w:p w14:paraId="6F2F572B" w14:textId="77777777" w:rsidR="00D1628C" w:rsidRPr="00F10F8F" w:rsidRDefault="00D1628C" w:rsidP="00D1628C">
      <w:pPr>
        <w:spacing w:before="240" w:after="240" w:line="360" w:lineRule="auto"/>
        <w:jc w:val="both"/>
        <w:rPr>
          <w:rFonts w:ascii="Times New Roman" w:eastAsia="Times New Roman" w:hAnsi="Times New Roman" w:cs="Times New Roman"/>
          <w:color w:val="222222"/>
          <w:sz w:val="24"/>
          <w:szCs w:val="24"/>
          <w:highlight w:val="white"/>
        </w:rPr>
      </w:pPr>
      <w:r w:rsidRPr="00F10F8F">
        <w:rPr>
          <w:rFonts w:ascii="Times New Roman" w:eastAsia="Times New Roman" w:hAnsi="Times New Roman" w:cs="Times New Roman"/>
          <w:color w:val="222222"/>
          <w:sz w:val="24"/>
          <w:szCs w:val="24"/>
          <w:highlight w:val="white"/>
        </w:rPr>
        <w:lastRenderedPageBreak/>
        <w:t xml:space="preserve">Applying these commendations will guarantee that managers at </w:t>
      </w:r>
      <w:proofErr w:type="spellStart"/>
      <w:r w:rsidRPr="00F10F8F">
        <w:rPr>
          <w:rFonts w:ascii="Times New Roman" w:eastAsia="Times New Roman" w:hAnsi="Times New Roman" w:cs="Times New Roman"/>
          <w:color w:val="222222"/>
          <w:sz w:val="24"/>
          <w:szCs w:val="24"/>
          <w:highlight w:val="white"/>
        </w:rPr>
        <w:t>TechInnovate</w:t>
      </w:r>
      <w:proofErr w:type="spellEnd"/>
      <w:r w:rsidRPr="00F10F8F">
        <w:rPr>
          <w:rFonts w:ascii="Times New Roman" w:eastAsia="Times New Roman" w:hAnsi="Times New Roman" w:cs="Times New Roman"/>
          <w:color w:val="222222"/>
          <w:sz w:val="24"/>
          <w:szCs w:val="24"/>
          <w:highlight w:val="white"/>
        </w:rPr>
        <w:t xml:space="preserve"> obtain the essential skills to efficiently achieve performance, eventually. ornamental overall company presentation. Each recommendation is intended to be exact, measurable, achievable, relevant, and time-bound, easing clear trailing of progress and consequences. By prioritising management training, performance appraisals, employee assignation, and diversity training, </w:t>
      </w:r>
      <w:proofErr w:type="spellStart"/>
      <w:r w:rsidRPr="00F10F8F">
        <w:rPr>
          <w:rFonts w:ascii="Times New Roman" w:eastAsia="Times New Roman" w:hAnsi="Times New Roman" w:cs="Times New Roman"/>
          <w:color w:val="222222"/>
          <w:sz w:val="24"/>
          <w:szCs w:val="24"/>
          <w:highlight w:val="white"/>
        </w:rPr>
        <w:t>TechInnovate</w:t>
      </w:r>
      <w:proofErr w:type="spellEnd"/>
      <w:r w:rsidRPr="00F10F8F">
        <w:rPr>
          <w:rFonts w:ascii="Times New Roman" w:eastAsia="Times New Roman" w:hAnsi="Times New Roman" w:cs="Times New Roman"/>
          <w:color w:val="222222"/>
          <w:sz w:val="24"/>
          <w:szCs w:val="24"/>
          <w:highlight w:val="white"/>
        </w:rPr>
        <w:t xml:space="preserve"> can make a more real and comprehensive work environment that supports development and employee gratification.</w:t>
      </w:r>
    </w:p>
    <w:p w14:paraId="062FF5F9" w14:textId="77777777" w:rsidR="00D1628C" w:rsidRPr="00F10F8F" w:rsidRDefault="00D1628C" w:rsidP="00D1628C">
      <w:pPr>
        <w:pStyle w:val="Heading1"/>
        <w:rPr>
          <w:highlight w:val="white"/>
        </w:rPr>
      </w:pPr>
      <w:bookmarkStart w:id="7" w:name="_Toc185008853"/>
      <w:r w:rsidRPr="00F10F8F">
        <w:rPr>
          <w:highlight w:val="white"/>
        </w:rPr>
        <w:t>8. Conclusion</w:t>
      </w:r>
      <w:bookmarkEnd w:id="7"/>
    </w:p>
    <w:p w14:paraId="78FC13EA" w14:textId="77777777" w:rsidR="00D1628C" w:rsidRPr="00F10F8F" w:rsidRDefault="00D1628C" w:rsidP="00D1628C">
      <w:pPr>
        <w:spacing w:line="360" w:lineRule="auto"/>
        <w:jc w:val="both"/>
        <w:rPr>
          <w:rFonts w:ascii="Times New Roman" w:eastAsia="Times New Roman" w:hAnsi="Times New Roman" w:cs="Times New Roman"/>
          <w:color w:val="222222"/>
          <w:sz w:val="24"/>
          <w:szCs w:val="24"/>
          <w:highlight w:val="white"/>
        </w:rPr>
      </w:pPr>
      <w:r w:rsidRPr="00F10F8F">
        <w:rPr>
          <w:rFonts w:ascii="Times New Roman" w:eastAsia="Times New Roman" w:hAnsi="Times New Roman" w:cs="Times New Roman"/>
          <w:color w:val="222222"/>
          <w:sz w:val="24"/>
          <w:szCs w:val="24"/>
          <w:highlight w:val="white"/>
        </w:rPr>
        <w:t xml:space="preserve">In conclusion, speaking the human resource tests at </w:t>
      </w:r>
      <w:proofErr w:type="spellStart"/>
      <w:r w:rsidRPr="00F10F8F">
        <w:rPr>
          <w:rFonts w:ascii="Times New Roman" w:eastAsia="Times New Roman" w:hAnsi="Times New Roman" w:cs="Times New Roman"/>
          <w:color w:val="222222"/>
          <w:sz w:val="24"/>
          <w:szCs w:val="24"/>
          <w:highlight w:val="white"/>
        </w:rPr>
        <w:t>TechInnovate</w:t>
      </w:r>
      <w:proofErr w:type="spellEnd"/>
      <w:r w:rsidRPr="00F10F8F">
        <w:rPr>
          <w:rFonts w:ascii="Times New Roman" w:eastAsia="Times New Roman" w:hAnsi="Times New Roman" w:cs="Times New Roman"/>
          <w:color w:val="222222"/>
          <w:sz w:val="24"/>
          <w:szCs w:val="24"/>
          <w:highlight w:val="white"/>
        </w:rPr>
        <w:t xml:space="preserve"> is vital for supporting its rapid development and achievement. By preparing managers with the essential skills through embattled training programs, founding organised </w:t>
      </w:r>
      <w:r w:rsidRPr="006E3C43">
        <w:rPr>
          <w:rFonts w:ascii="Times New Roman" w:eastAsia="Times New Roman" w:hAnsi="Times New Roman" w:cs="Times New Roman"/>
          <w:b/>
          <w:bCs/>
          <w:i/>
          <w:iCs/>
          <w:color w:val="222222"/>
          <w:sz w:val="24"/>
          <w:szCs w:val="24"/>
          <w:highlight w:val="white"/>
        </w:rPr>
        <w:t>performancemanagement</w:t>
      </w:r>
      <w:r w:rsidRPr="00F10F8F">
        <w:rPr>
          <w:rFonts w:ascii="Times New Roman" w:eastAsia="Times New Roman" w:hAnsi="Times New Roman" w:cs="Times New Roman"/>
          <w:color w:val="222222"/>
          <w:sz w:val="24"/>
          <w:szCs w:val="24"/>
          <w:highlight w:val="white"/>
        </w:rPr>
        <w:t xml:space="preserve"> procedures, and nurturing employee assignation and variety, the company can improve its overall performance. Applying the SMART recommendations will not only recover managerial efficiency but also reinforce the company culture, increase employee </w:t>
      </w:r>
      <w:proofErr w:type="spellStart"/>
      <w:r w:rsidRPr="00F10F8F">
        <w:rPr>
          <w:rFonts w:ascii="Times New Roman" w:eastAsia="Times New Roman" w:hAnsi="Times New Roman" w:cs="Times New Roman"/>
          <w:color w:val="222222"/>
          <w:sz w:val="24"/>
          <w:szCs w:val="24"/>
          <w:highlight w:val="white"/>
        </w:rPr>
        <w:t>fulfillment</w:t>
      </w:r>
      <w:proofErr w:type="spellEnd"/>
      <w:r w:rsidRPr="00F10F8F">
        <w:rPr>
          <w:rFonts w:ascii="Times New Roman" w:eastAsia="Times New Roman" w:hAnsi="Times New Roman" w:cs="Times New Roman"/>
          <w:color w:val="222222"/>
          <w:sz w:val="24"/>
          <w:szCs w:val="24"/>
          <w:highlight w:val="white"/>
        </w:rPr>
        <w:t xml:space="preserve">, and decrease turnover. As </w:t>
      </w:r>
      <w:proofErr w:type="spellStart"/>
      <w:r w:rsidRPr="00F10F8F">
        <w:rPr>
          <w:rFonts w:ascii="Times New Roman" w:eastAsia="Times New Roman" w:hAnsi="Times New Roman" w:cs="Times New Roman"/>
          <w:color w:val="222222"/>
          <w:sz w:val="24"/>
          <w:szCs w:val="24"/>
          <w:highlight w:val="white"/>
        </w:rPr>
        <w:t>TechInnovate</w:t>
      </w:r>
      <w:proofErr w:type="spellEnd"/>
      <w:r w:rsidRPr="00F10F8F">
        <w:rPr>
          <w:rFonts w:ascii="Times New Roman" w:eastAsia="Times New Roman" w:hAnsi="Times New Roman" w:cs="Times New Roman"/>
          <w:color w:val="222222"/>
          <w:sz w:val="24"/>
          <w:szCs w:val="24"/>
          <w:highlight w:val="white"/>
        </w:rPr>
        <w:t xml:space="preserve"> endures to expand, a planned focus on actual people management will be vital for upholding a competitive advantage in the lively software trade.</w:t>
      </w:r>
    </w:p>
    <w:p w14:paraId="7994FCA1" w14:textId="77777777" w:rsidR="00077ABB" w:rsidRDefault="00077ABB">
      <w:pP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br w:type="page"/>
      </w:r>
    </w:p>
    <w:p w14:paraId="7BF64D9F" w14:textId="755B2852" w:rsidR="00503D48" w:rsidRPr="007F28EB" w:rsidRDefault="00DB24B8" w:rsidP="007F28EB">
      <w:pPr>
        <w:pStyle w:val="Heading1"/>
      </w:pPr>
      <w:bookmarkStart w:id="8" w:name="_Toc185008854"/>
      <w:r>
        <w:lastRenderedPageBreak/>
        <w:t>References</w:t>
      </w:r>
      <w:bookmarkEnd w:id="8"/>
    </w:p>
    <w:p w14:paraId="330CCB77" w14:textId="77777777" w:rsidR="00E9740F" w:rsidRDefault="00E9740F">
      <w:pPr>
        <w:spacing w:line="360" w:lineRule="auto"/>
        <w:jc w:val="both"/>
        <w:rPr>
          <w:rFonts w:ascii="Times New Roman" w:eastAsia="Times New Roman" w:hAnsi="Times New Roman" w:cs="Times New Roman"/>
          <w:color w:val="222222"/>
          <w:sz w:val="24"/>
          <w:szCs w:val="24"/>
          <w:highlight w:val="white"/>
        </w:rPr>
      </w:pPr>
    </w:p>
    <w:p w14:paraId="0CE67411" w14:textId="77777777" w:rsidR="00E9740F" w:rsidRDefault="00E9740F">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Abbasi, S.G., Tahir, M.S., Abbas, M. and Shabbir, M.S., 2022. Examining the relationship between recruitment &amp; selection practices and business growth: An exploratory study. </w:t>
      </w:r>
      <w:r>
        <w:rPr>
          <w:rFonts w:ascii="Times New Roman" w:eastAsia="Times New Roman" w:hAnsi="Times New Roman" w:cs="Times New Roman"/>
          <w:i/>
          <w:color w:val="222222"/>
          <w:sz w:val="24"/>
          <w:szCs w:val="24"/>
          <w:highlight w:val="white"/>
        </w:rPr>
        <w:t>Journal of Public Affairs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22</w:t>
      </w:r>
      <w:r>
        <w:rPr>
          <w:rFonts w:ascii="Times New Roman" w:eastAsia="Times New Roman" w:hAnsi="Times New Roman" w:cs="Times New Roman"/>
          <w:color w:val="222222"/>
          <w:sz w:val="24"/>
          <w:szCs w:val="24"/>
          <w:highlight w:val="white"/>
        </w:rPr>
        <w:t>(2), p.e2438.</w:t>
      </w:r>
    </w:p>
    <w:p w14:paraId="7FFF6FDC" w14:textId="77777777" w:rsidR="00E9740F" w:rsidRDefault="00E9740F">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Amoako, G.K., </w:t>
      </w:r>
      <w:proofErr w:type="spellStart"/>
      <w:r>
        <w:rPr>
          <w:rFonts w:ascii="Times New Roman" w:eastAsia="Times New Roman" w:hAnsi="Times New Roman" w:cs="Times New Roman"/>
          <w:color w:val="222222"/>
          <w:sz w:val="24"/>
          <w:szCs w:val="24"/>
          <w:highlight w:val="white"/>
        </w:rPr>
        <w:t>Dzogbenuku</w:t>
      </w:r>
      <w:proofErr w:type="spellEnd"/>
      <w:r>
        <w:rPr>
          <w:rFonts w:ascii="Times New Roman" w:eastAsia="Times New Roman" w:hAnsi="Times New Roman" w:cs="Times New Roman"/>
          <w:color w:val="222222"/>
          <w:sz w:val="24"/>
          <w:szCs w:val="24"/>
          <w:highlight w:val="white"/>
        </w:rPr>
        <w:t xml:space="preserve">, R.K. and Abubakari, A., 2020. Do green knowledge and attitude influence the youth's green purchasing? Theory of planned </w:t>
      </w:r>
      <w:proofErr w:type="spellStart"/>
      <w:r>
        <w:rPr>
          <w:rFonts w:ascii="Times New Roman" w:eastAsia="Times New Roman" w:hAnsi="Times New Roman" w:cs="Times New Roman"/>
          <w:color w:val="222222"/>
          <w:sz w:val="24"/>
          <w:szCs w:val="24"/>
          <w:highlight w:val="white"/>
        </w:rPr>
        <w:t>behavior</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International Journal of Productivity and Performance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69</w:t>
      </w:r>
      <w:r>
        <w:rPr>
          <w:rFonts w:ascii="Times New Roman" w:eastAsia="Times New Roman" w:hAnsi="Times New Roman" w:cs="Times New Roman"/>
          <w:color w:val="222222"/>
          <w:sz w:val="24"/>
          <w:szCs w:val="24"/>
          <w:highlight w:val="white"/>
        </w:rPr>
        <w:t>(8), pp.1609-1626.</w:t>
      </w:r>
    </w:p>
    <w:p w14:paraId="05735A43" w14:textId="77777777" w:rsidR="00E9740F" w:rsidRPr="00F10F8F" w:rsidRDefault="00E9740F" w:rsidP="00D1628C">
      <w:pPr>
        <w:spacing w:line="360" w:lineRule="auto"/>
        <w:jc w:val="both"/>
        <w:rPr>
          <w:rFonts w:ascii="Times New Roman" w:hAnsi="Times New Roman" w:cs="Times New Roman"/>
          <w:color w:val="222222"/>
          <w:sz w:val="24"/>
          <w:szCs w:val="24"/>
          <w:highlight w:val="white"/>
        </w:rPr>
      </w:pPr>
      <w:proofErr w:type="spellStart"/>
      <w:r w:rsidRPr="00F10F8F">
        <w:rPr>
          <w:rFonts w:ascii="Times New Roman" w:hAnsi="Times New Roman" w:cs="Times New Roman"/>
          <w:color w:val="222222"/>
          <w:sz w:val="24"/>
          <w:szCs w:val="24"/>
          <w:highlight w:val="white"/>
        </w:rPr>
        <w:t>Bachkirova</w:t>
      </w:r>
      <w:proofErr w:type="spellEnd"/>
      <w:r w:rsidRPr="00F10F8F">
        <w:rPr>
          <w:rFonts w:ascii="Times New Roman" w:hAnsi="Times New Roman" w:cs="Times New Roman"/>
          <w:color w:val="222222"/>
          <w:sz w:val="24"/>
          <w:szCs w:val="24"/>
          <w:highlight w:val="white"/>
        </w:rPr>
        <w:t xml:space="preserve">, T., Jackson, P. and Clutterbuck, D., 2021. </w:t>
      </w:r>
      <w:r w:rsidRPr="00F10F8F">
        <w:rPr>
          <w:rFonts w:ascii="Times New Roman" w:hAnsi="Times New Roman" w:cs="Times New Roman"/>
          <w:i/>
          <w:color w:val="222222"/>
          <w:sz w:val="24"/>
          <w:szCs w:val="24"/>
          <w:highlight w:val="white"/>
        </w:rPr>
        <w:t>Coaching and Mentoring Supervision: Theory and Practice, 2e</w:t>
      </w:r>
      <w:r w:rsidRPr="00F10F8F">
        <w:rPr>
          <w:rFonts w:ascii="Times New Roman" w:hAnsi="Times New Roman" w:cs="Times New Roman"/>
          <w:color w:val="222222"/>
          <w:sz w:val="24"/>
          <w:szCs w:val="24"/>
          <w:highlight w:val="white"/>
        </w:rPr>
        <w:t>. McGraw-Hill Education (UK).</w:t>
      </w:r>
    </w:p>
    <w:p w14:paraId="355A8240" w14:textId="77777777" w:rsidR="00E9740F" w:rsidRPr="00F10F8F" w:rsidRDefault="00E9740F" w:rsidP="00D1628C">
      <w:pPr>
        <w:spacing w:line="360" w:lineRule="auto"/>
        <w:jc w:val="both"/>
        <w:rPr>
          <w:rFonts w:ascii="Times New Roman" w:hAnsi="Times New Roman" w:cs="Times New Roman"/>
          <w:color w:val="222222"/>
          <w:sz w:val="24"/>
          <w:szCs w:val="24"/>
          <w:highlight w:val="white"/>
        </w:rPr>
      </w:pPr>
      <w:r w:rsidRPr="00F10F8F">
        <w:rPr>
          <w:rFonts w:ascii="Times New Roman" w:hAnsi="Times New Roman" w:cs="Times New Roman"/>
          <w:color w:val="222222"/>
          <w:sz w:val="24"/>
          <w:szCs w:val="24"/>
          <w:highlight w:val="white"/>
        </w:rPr>
        <w:t xml:space="preserve">Belcourt, M., Singh, P., Snell, S. and Morris, S., 2022. </w:t>
      </w:r>
      <w:r w:rsidRPr="00F10F8F">
        <w:rPr>
          <w:rFonts w:ascii="Times New Roman" w:hAnsi="Times New Roman" w:cs="Times New Roman"/>
          <w:i/>
          <w:color w:val="222222"/>
          <w:sz w:val="24"/>
          <w:szCs w:val="24"/>
          <w:highlight w:val="white"/>
        </w:rPr>
        <w:t>Managing Human Resources 10CE</w:t>
      </w:r>
      <w:r w:rsidRPr="00F10F8F">
        <w:rPr>
          <w:rFonts w:ascii="Times New Roman" w:hAnsi="Times New Roman" w:cs="Times New Roman"/>
          <w:color w:val="222222"/>
          <w:sz w:val="24"/>
          <w:szCs w:val="24"/>
          <w:highlight w:val="white"/>
        </w:rPr>
        <w:t>. Cengage Canada.</w:t>
      </w:r>
    </w:p>
    <w:p w14:paraId="6C4396C8" w14:textId="77777777" w:rsidR="00E9740F" w:rsidRDefault="00E9740F">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Bhuiyan, F., Baird, K. and Munir, R., 2020. The association between organisational culture, CSR practices and organisational performance in an emerging economy. </w:t>
      </w:r>
      <w:proofErr w:type="spellStart"/>
      <w:r>
        <w:rPr>
          <w:rFonts w:ascii="Times New Roman" w:eastAsia="Times New Roman" w:hAnsi="Times New Roman" w:cs="Times New Roman"/>
          <w:i/>
          <w:color w:val="222222"/>
          <w:sz w:val="24"/>
          <w:szCs w:val="24"/>
          <w:highlight w:val="white"/>
        </w:rPr>
        <w:t>Meditari</w:t>
      </w:r>
      <w:proofErr w:type="spellEnd"/>
      <w:r>
        <w:rPr>
          <w:rFonts w:ascii="Times New Roman" w:eastAsia="Times New Roman" w:hAnsi="Times New Roman" w:cs="Times New Roman"/>
          <w:i/>
          <w:color w:val="222222"/>
          <w:sz w:val="24"/>
          <w:szCs w:val="24"/>
          <w:highlight w:val="white"/>
        </w:rPr>
        <w:t xml:space="preserve"> Accountancy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28</w:t>
      </w:r>
      <w:r>
        <w:rPr>
          <w:rFonts w:ascii="Times New Roman" w:eastAsia="Times New Roman" w:hAnsi="Times New Roman" w:cs="Times New Roman"/>
          <w:color w:val="222222"/>
          <w:sz w:val="24"/>
          <w:szCs w:val="24"/>
          <w:highlight w:val="white"/>
        </w:rPr>
        <w:t>(6), pp.977-1011.</w:t>
      </w:r>
    </w:p>
    <w:p w14:paraId="77FC6612" w14:textId="77777777" w:rsidR="00E9740F" w:rsidRDefault="00E9740F">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Jahagirdar, R. and Bankar, S., 2020. Employees Perception of Workplace Monitoring and Surveillance. </w:t>
      </w:r>
      <w:r>
        <w:rPr>
          <w:rFonts w:ascii="Times New Roman" w:eastAsia="Times New Roman" w:hAnsi="Times New Roman" w:cs="Times New Roman"/>
          <w:i/>
          <w:color w:val="222222"/>
          <w:sz w:val="24"/>
          <w:szCs w:val="24"/>
          <w:highlight w:val="white"/>
        </w:rPr>
        <w:t>PEOPLE: International Journal of Social Sciences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w:t>
      </w:r>
      <w:r>
        <w:rPr>
          <w:rFonts w:ascii="Times New Roman" w:eastAsia="Times New Roman" w:hAnsi="Times New Roman" w:cs="Times New Roman"/>
          <w:color w:val="222222"/>
          <w:sz w:val="24"/>
          <w:szCs w:val="24"/>
          <w:highlight w:val="white"/>
        </w:rPr>
        <w:t>(1), pp.474-486.</w:t>
      </w:r>
    </w:p>
    <w:p w14:paraId="28E4C4A4" w14:textId="77777777" w:rsidR="00E9740F" w:rsidRPr="00F10F8F" w:rsidRDefault="00E9740F" w:rsidP="00D1628C">
      <w:pPr>
        <w:spacing w:line="360" w:lineRule="auto"/>
        <w:jc w:val="both"/>
        <w:rPr>
          <w:rFonts w:ascii="Times New Roman" w:hAnsi="Times New Roman" w:cs="Times New Roman"/>
          <w:color w:val="222222"/>
          <w:sz w:val="24"/>
          <w:szCs w:val="24"/>
          <w:highlight w:val="white"/>
        </w:rPr>
      </w:pPr>
      <w:r w:rsidRPr="00F10F8F">
        <w:rPr>
          <w:rFonts w:ascii="Times New Roman" w:hAnsi="Times New Roman" w:cs="Times New Roman"/>
          <w:color w:val="222222"/>
          <w:sz w:val="24"/>
          <w:szCs w:val="24"/>
          <w:highlight w:val="white"/>
        </w:rPr>
        <w:t xml:space="preserve">Jordan, P.J. and Troth, A.C., 2021. Managing emotions during team problem solving: Emotional intelligence and conflict resolution. In </w:t>
      </w:r>
      <w:r w:rsidRPr="00F10F8F">
        <w:rPr>
          <w:rFonts w:ascii="Times New Roman" w:hAnsi="Times New Roman" w:cs="Times New Roman"/>
          <w:i/>
          <w:color w:val="222222"/>
          <w:sz w:val="24"/>
          <w:szCs w:val="24"/>
          <w:highlight w:val="white"/>
        </w:rPr>
        <w:t>Emotion and performance</w:t>
      </w:r>
      <w:r w:rsidRPr="00F10F8F">
        <w:rPr>
          <w:rFonts w:ascii="Times New Roman" w:hAnsi="Times New Roman" w:cs="Times New Roman"/>
          <w:color w:val="222222"/>
          <w:sz w:val="24"/>
          <w:szCs w:val="24"/>
          <w:highlight w:val="white"/>
        </w:rPr>
        <w:t xml:space="preserve"> (pp. 195-218). CRC Press.</w:t>
      </w:r>
    </w:p>
    <w:p w14:paraId="6B58840B" w14:textId="77777777" w:rsidR="00E9740F" w:rsidRPr="00F10F8F" w:rsidRDefault="00E9740F" w:rsidP="00D1628C">
      <w:pPr>
        <w:spacing w:line="360" w:lineRule="auto"/>
        <w:jc w:val="both"/>
        <w:rPr>
          <w:rFonts w:ascii="Times New Roman" w:hAnsi="Times New Roman" w:cs="Times New Roman"/>
          <w:color w:val="222222"/>
          <w:sz w:val="24"/>
          <w:szCs w:val="24"/>
          <w:highlight w:val="white"/>
        </w:rPr>
      </w:pPr>
      <w:r w:rsidRPr="00F10F8F">
        <w:rPr>
          <w:rFonts w:ascii="Times New Roman" w:hAnsi="Times New Roman" w:cs="Times New Roman"/>
          <w:color w:val="222222"/>
          <w:sz w:val="24"/>
          <w:szCs w:val="24"/>
          <w:highlight w:val="white"/>
        </w:rPr>
        <w:t xml:space="preserve">Midgley, G. and </w:t>
      </w:r>
      <w:proofErr w:type="spellStart"/>
      <w:r w:rsidRPr="00F10F8F">
        <w:rPr>
          <w:rFonts w:ascii="Times New Roman" w:hAnsi="Times New Roman" w:cs="Times New Roman"/>
          <w:color w:val="222222"/>
          <w:sz w:val="24"/>
          <w:szCs w:val="24"/>
          <w:highlight w:val="white"/>
        </w:rPr>
        <w:t>Lindhult</w:t>
      </w:r>
      <w:proofErr w:type="spellEnd"/>
      <w:r w:rsidRPr="00F10F8F">
        <w:rPr>
          <w:rFonts w:ascii="Times New Roman" w:hAnsi="Times New Roman" w:cs="Times New Roman"/>
          <w:color w:val="222222"/>
          <w:sz w:val="24"/>
          <w:szCs w:val="24"/>
          <w:highlight w:val="white"/>
        </w:rPr>
        <w:t xml:space="preserve">, E., 2021. A systems perspective on systemic innovation. </w:t>
      </w:r>
      <w:r w:rsidRPr="00F10F8F">
        <w:rPr>
          <w:rFonts w:ascii="Times New Roman" w:hAnsi="Times New Roman" w:cs="Times New Roman"/>
          <w:i/>
          <w:color w:val="222222"/>
          <w:sz w:val="24"/>
          <w:szCs w:val="24"/>
          <w:highlight w:val="white"/>
        </w:rPr>
        <w:t xml:space="preserve">Systems research and </w:t>
      </w:r>
      <w:proofErr w:type="spellStart"/>
      <w:r w:rsidRPr="00F10F8F">
        <w:rPr>
          <w:rFonts w:ascii="Times New Roman" w:hAnsi="Times New Roman" w:cs="Times New Roman"/>
          <w:i/>
          <w:color w:val="222222"/>
          <w:sz w:val="24"/>
          <w:szCs w:val="24"/>
          <w:highlight w:val="white"/>
        </w:rPr>
        <w:t>behavioral</w:t>
      </w:r>
      <w:proofErr w:type="spellEnd"/>
      <w:r w:rsidRPr="00F10F8F">
        <w:rPr>
          <w:rFonts w:ascii="Times New Roman" w:hAnsi="Times New Roman" w:cs="Times New Roman"/>
          <w:i/>
          <w:color w:val="222222"/>
          <w:sz w:val="24"/>
          <w:szCs w:val="24"/>
          <w:highlight w:val="white"/>
        </w:rPr>
        <w:t xml:space="preserve"> science</w:t>
      </w:r>
      <w:r w:rsidRPr="00F10F8F">
        <w:rPr>
          <w:rFonts w:ascii="Times New Roman" w:hAnsi="Times New Roman" w:cs="Times New Roman"/>
          <w:color w:val="222222"/>
          <w:sz w:val="24"/>
          <w:szCs w:val="24"/>
          <w:highlight w:val="white"/>
        </w:rPr>
        <w:t xml:space="preserve">, </w:t>
      </w:r>
      <w:r w:rsidRPr="00F10F8F">
        <w:rPr>
          <w:rFonts w:ascii="Times New Roman" w:hAnsi="Times New Roman" w:cs="Times New Roman"/>
          <w:i/>
          <w:color w:val="222222"/>
          <w:sz w:val="24"/>
          <w:szCs w:val="24"/>
          <w:highlight w:val="white"/>
        </w:rPr>
        <w:t>38</w:t>
      </w:r>
      <w:r w:rsidRPr="00F10F8F">
        <w:rPr>
          <w:rFonts w:ascii="Times New Roman" w:hAnsi="Times New Roman" w:cs="Times New Roman"/>
          <w:color w:val="222222"/>
          <w:sz w:val="24"/>
          <w:szCs w:val="24"/>
          <w:highlight w:val="white"/>
        </w:rPr>
        <w:t>(5), pp.635-670.</w:t>
      </w:r>
    </w:p>
    <w:p w14:paraId="3DCE8A3D" w14:textId="77777777" w:rsidR="00E9740F" w:rsidRDefault="00E9740F">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Nikolaou, I., 2021. What is the Role of Technology in Recruitment and Selection</w:t>
      </w:r>
      <w:proofErr w:type="gramStart"/>
      <w:r>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i/>
          <w:color w:val="222222"/>
          <w:sz w:val="24"/>
          <w:szCs w:val="24"/>
          <w:highlight w:val="white"/>
        </w:rPr>
        <w:t>The</w:t>
      </w:r>
      <w:proofErr w:type="gramEnd"/>
      <w:r>
        <w:rPr>
          <w:rFonts w:ascii="Times New Roman" w:eastAsia="Times New Roman" w:hAnsi="Times New Roman" w:cs="Times New Roman"/>
          <w:i/>
          <w:color w:val="222222"/>
          <w:sz w:val="24"/>
          <w:szCs w:val="24"/>
          <w:highlight w:val="white"/>
        </w:rPr>
        <w:t xml:space="preserve"> Spanish journal of psychology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24</w:t>
      </w:r>
      <w:r>
        <w:rPr>
          <w:rFonts w:ascii="Times New Roman" w:eastAsia="Times New Roman" w:hAnsi="Times New Roman" w:cs="Times New Roman"/>
          <w:color w:val="222222"/>
          <w:sz w:val="24"/>
          <w:szCs w:val="24"/>
          <w:highlight w:val="white"/>
        </w:rPr>
        <w:t>, p.e2.</w:t>
      </w:r>
    </w:p>
    <w:p w14:paraId="379A23E5" w14:textId="77777777" w:rsidR="00E9740F" w:rsidRDefault="00E9740F">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Shyalika</w:t>
      </w:r>
      <w:proofErr w:type="spellEnd"/>
      <w:r>
        <w:rPr>
          <w:rFonts w:ascii="Times New Roman" w:eastAsia="Times New Roman" w:hAnsi="Times New Roman" w:cs="Times New Roman"/>
          <w:color w:val="222222"/>
          <w:sz w:val="24"/>
          <w:szCs w:val="24"/>
          <w:highlight w:val="white"/>
        </w:rPr>
        <w:t xml:space="preserve">, C., Silva, T. and Karunananda, A., 2020. Reinforcement learning in dynamic task scheduling: A review. </w:t>
      </w:r>
      <w:r>
        <w:rPr>
          <w:rFonts w:ascii="Times New Roman" w:eastAsia="Times New Roman" w:hAnsi="Times New Roman" w:cs="Times New Roman"/>
          <w:i/>
          <w:color w:val="222222"/>
          <w:sz w:val="24"/>
          <w:szCs w:val="24"/>
          <w:highlight w:val="white"/>
        </w:rPr>
        <w:t>SN Computer Science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(6), p.306.</w:t>
      </w:r>
    </w:p>
    <w:p w14:paraId="2F5FEAF3" w14:textId="77777777" w:rsidR="00E9740F" w:rsidRPr="00F10F8F" w:rsidRDefault="00E9740F" w:rsidP="00D1628C">
      <w:pPr>
        <w:spacing w:line="360" w:lineRule="auto"/>
        <w:jc w:val="both"/>
        <w:rPr>
          <w:rFonts w:ascii="Times New Roman" w:hAnsi="Times New Roman" w:cs="Times New Roman"/>
          <w:color w:val="222222"/>
          <w:sz w:val="24"/>
          <w:szCs w:val="24"/>
          <w:highlight w:val="white"/>
        </w:rPr>
      </w:pPr>
      <w:r w:rsidRPr="00F10F8F">
        <w:rPr>
          <w:rFonts w:ascii="Times New Roman" w:hAnsi="Times New Roman" w:cs="Times New Roman"/>
          <w:color w:val="222222"/>
          <w:sz w:val="24"/>
          <w:szCs w:val="24"/>
          <w:highlight w:val="white"/>
        </w:rPr>
        <w:t xml:space="preserve">Super, J.F., 2020. Building innovative teams: Leadership strategies across the various stages of team development. </w:t>
      </w:r>
      <w:r w:rsidRPr="00F10F8F">
        <w:rPr>
          <w:rFonts w:ascii="Times New Roman" w:hAnsi="Times New Roman" w:cs="Times New Roman"/>
          <w:i/>
          <w:color w:val="222222"/>
          <w:sz w:val="24"/>
          <w:szCs w:val="24"/>
          <w:highlight w:val="white"/>
        </w:rPr>
        <w:t>Business Horizons</w:t>
      </w:r>
      <w:r w:rsidRPr="00F10F8F">
        <w:rPr>
          <w:rFonts w:ascii="Times New Roman" w:hAnsi="Times New Roman" w:cs="Times New Roman"/>
          <w:color w:val="222222"/>
          <w:sz w:val="24"/>
          <w:szCs w:val="24"/>
          <w:highlight w:val="white"/>
        </w:rPr>
        <w:t xml:space="preserve">, </w:t>
      </w:r>
      <w:r w:rsidRPr="00F10F8F">
        <w:rPr>
          <w:rFonts w:ascii="Times New Roman" w:hAnsi="Times New Roman" w:cs="Times New Roman"/>
          <w:i/>
          <w:color w:val="222222"/>
          <w:sz w:val="24"/>
          <w:szCs w:val="24"/>
          <w:highlight w:val="white"/>
        </w:rPr>
        <w:t>63</w:t>
      </w:r>
      <w:r w:rsidRPr="00F10F8F">
        <w:rPr>
          <w:rFonts w:ascii="Times New Roman" w:hAnsi="Times New Roman" w:cs="Times New Roman"/>
          <w:color w:val="222222"/>
          <w:sz w:val="24"/>
          <w:szCs w:val="24"/>
          <w:highlight w:val="white"/>
        </w:rPr>
        <w:t>(4), pp.553-563.</w:t>
      </w:r>
    </w:p>
    <w:p w14:paraId="0DC52F31" w14:textId="77777777" w:rsidR="00E9740F" w:rsidRDefault="00E9740F">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van Assen, M.F., 2021. Training, employee involvement and continuous improvement–the moderating effect of a common improvement method. </w:t>
      </w:r>
      <w:r>
        <w:rPr>
          <w:rFonts w:ascii="Times New Roman" w:eastAsia="Times New Roman" w:hAnsi="Times New Roman" w:cs="Times New Roman"/>
          <w:i/>
          <w:color w:val="222222"/>
          <w:sz w:val="24"/>
          <w:szCs w:val="24"/>
          <w:highlight w:val="white"/>
        </w:rPr>
        <w:t>Production planning &amp; control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32</w:t>
      </w:r>
      <w:r>
        <w:rPr>
          <w:rFonts w:ascii="Times New Roman" w:eastAsia="Times New Roman" w:hAnsi="Times New Roman" w:cs="Times New Roman"/>
          <w:color w:val="222222"/>
          <w:sz w:val="24"/>
          <w:szCs w:val="24"/>
          <w:highlight w:val="white"/>
        </w:rPr>
        <w:t>(2), pp.132-144.</w:t>
      </w:r>
    </w:p>
    <w:p w14:paraId="60B02624" w14:textId="77777777" w:rsidR="00E9740F" w:rsidRDefault="00E9740F">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Wolff, M.S., White, J.C., Abraham, M., Schnabel, C., Wieser, L. and Niessen, C., 2024. The threat of electronic performance monitoring: Exploring the role of leader-member exchange on employee privacy invasion. </w:t>
      </w:r>
      <w:r>
        <w:rPr>
          <w:rFonts w:ascii="Times New Roman" w:eastAsia="Times New Roman" w:hAnsi="Times New Roman" w:cs="Times New Roman"/>
          <w:i/>
          <w:color w:val="222222"/>
          <w:sz w:val="24"/>
          <w:szCs w:val="24"/>
          <w:highlight w:val="white"/>
        </w:rPr>
        <w:t xml:space="preserve">Journal of Vocational </w:t>
      </w:r>
      <w:proofErr w:type="spellStart"/>
      <w:r>
        <w:rPr>
          <w:rFonts w:ascii="Times New Roman" w:eastAsia="Times New Roman" w:hAnsi="Times New Roman" w:cs="Times New Roman"/>
          <w:i/>
          <w:color w:val="222222"/>
          <w:sz w:val="24"/>
          <w:szCs w:val="24"/>
          <w:highlight w:val="white"/>
        </w:rPr>
        <w:t>Behavior</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154</w:t>
      </w:r>
      <w:r>
        <w:rPr>
          <w:rFonts w:ascii="Times New Roman" w:eastAsia="Times New Roman" w:hAnsi="Times New Roman" w:cs="Times New Roman"/>
          <w:color w:val="222222"/>
          <w:sz w:val="24"/>
          <w:szCs w:val="24"/>
          <w:highlight w:val="white"/>
        </w:rPr>
        <w:t>, p.104031.</w:t>
      </w:r>
    </w:p>
    <w:p w14:paraId="329609B4" w14:textId="4526D73D" w:rsidR="00E9740F" w:rsidRPr="00F10F8F" w:rsidRDefault="00E9740F" w:rsidP="00D1628C">
      <w:pPr>
        <w:spacing w:line="360" w:lineRule="auto"/>
        <w:jc w:val="both"/>
        <w:rPr>
          <w:rFonts w:ascii="Times New Roman" w:hAnsi="Times New Roman" w:cs="Times New Roman"/>
          <w:color w:val="222222"/>
          <w:sz w:val="24"/>
          <w:szCs w:val="24"/>
          <w:highlight w:val="white"/>
        </w:rPr>
      </w:pPr>
    </w:p>
    <w:sectPr w:rsidR="00E9740F" w:rsidRPr="00F10F8F" w:rsidSect="007F28EB">
      <w:pgSz w:w="11909" w:h="16834"/>
      <w:pgMar w:top="1440" w:right="1440" w:bottom="1440" w:left="1440" w:header="720" w:footer="720" w:gutter="0"/>
      <w:pgNumType w:start="0"/>
      <w:cols w:space="720"/>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3C2BDF"/>
    <w:multiLevelType w:val="multilevel"/>
    <w:tmpl w:val="9DF08F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B8A59EE"/>
    <w:multiLevelType w:val="multilevel"/>
    <w:tmpl w:val="721AF2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8FA594D"/>
    <w:multiLevelType w:val="multilevel"/>
    <w:tmpl w:val="4F501F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9480C4D"/>
    <w:multiLevelType w:val="multilevel"/>
    <w:tmpl w:val="3014B9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EF60BA8"/>
    <w:multiLevelType w:val="multilevel"/>
    <w:tmpl w:val="A0485F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1C5356A"/>
    <w:multiLevelType w:val="multilevel"/>
    <w:tmpl w:val="CCFED9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8D1784F"/>
    <w:multiLevelType w:val="multilevel"/>
    <w:tmpl w:val="A68242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A738D0F"/>
    <w:multiLevelType w:val="hybridMultilevel"/>
    <w:tmpl w:val="00000000"/>
    <w:lvl w:ilvl="0" w:tplc="C0BC6FBA">
      <w:start w:val="1"/>
      <w:numFmt w:val="bullet"/>
      <w:lvlText w:val="●"/>
      <w:lvlJc w:val="left"/>
      <w:pPr>
        <w:ind w:left="720" w:hanging="360"/>
      </w:pPr>
      <w:rPr>
        <w:u w:val="none"/>
      </w:rPr>
    </w:lvl>
    <w:lvl w:ilvl="1" w:tplc="8CFC3706">
      <w:start w:val="1"/>
      <w:numFmt w:val="bullet"/>
      <w:lvlText w:val="○"/>
      <w:lvlJc w:val="left"/>
      <w:pPr>
        <w:ind w:left="1440" w:hanging="360"/>
      </w:pPr>
      <w:rPr>
        <w:u w:val="none"/>
      </w:rPr>
    </w:lvl>
    <w:lvl w:ilvl="2" w:tplc="3D5694E6">
      <w:start w:val="1"/>
      <w:numFmt w:val="bullet"/>
      <w:lvlText w:val="■"/>
      <w:lvlJc w:val="left"/>
      <w:pPr>
        <w:ind w:left="2160" w:hanging="360"/>
      </w:pPr>
      <w:rPr>
        <w:u w:val="none"/>
      </w:rPr>
    </w:lvl>
    <w:lvl w:ilvl="3" w:tplc="A6045498">
      <w:start w:val="1"/>
      <w:numFmt w:val="bullet"/>
      <w:lvlText w:val="●"/>
      <w:lvlJc w:val="left"/>
      <w:pPr>
        <w:ind w:left="2880" w:hanging="360"/>
      </w:pPr>
      <w:rPr>
        <w:u w:val="none"/>
      </w:rPr>
    </w:lvl>
    <w:lvl w:ilvl="4" w:tplc="BB2AD40E">
      <w:start w:val="1"/>
      <w:numFmt w:val="bullet"/>
      <w:lvlText w:val="○"/>
      <w:lvlJc w:val="left"/>
      <w:pPr>
        <w:ind w:left="3600" w:hanging="360"/>
      </w:pPr>
      <w:rPr>
        <w:u w:val="none"/>
      </w:rPr>
    </w:lvl>
    <w:lvl w:ilvl="5" w:tplc="9474B01E">
      <w:start w:val="1"/>
      <w:numFmt w:val="bullet"/>
      <w:lvlText w:val="■"/>
      <w:lvlJc w:val="left"/>
      <w:pPr>
        <w:ind w:left="4320" w:hanging="360"/>
      </w:pPr>
      <w:rPr>
        <w:u w:val="none"/>
      </w:rPr>
    </w:lvl>
    <w:lvl w:ilvl="6" w:tplc="05C0E1FE">
      <w:start w:val="1"/>
      <w:numFmt w:val="bullet"/>
      <w:lvlText w:val="●"/>
      <w:lvlJc w:val="left"/>
      <w:pPr>
        <w:ind w:left="5040" w:hanging="360"/>
      </w:pPr>
      <w:rPr>
        <w:u w:val="none"/>
      </w:rPr>
    </w:lvl>
    <w:lvl w:ilvl="7" w:tplc="82D0EE56">
      <w:start w:val="1"/>
      <w:numFmt w:val="bullet"/>
      <w:lvlText w:val="○"/>
      <w:lvlJc w:val="left"/>
      <w:pPr>
        <w:ind w:left="5760" w:hanging="360"/>
      </w:pPr>
      <w:rPr>
        <w:u w:val="none"/>
      </w:rPr>
    </w:lvl>
    <w:lvl w:ilvl="8" w:tplc="FB4C5E72">
      <w:start w:val="1"/>
      <w:numFmt w:val="bullet"/>
      <w:lvlText w:val="■"/>
      <w:lvlJc w:val="left"/>
      <w:pPr>
        <w:ind w:left="6480" w:hanging="360"/>
      </w:pPr>
      <w:rPr>
        <w:u w:val="none"/>
      </w:rPr>
    </w:lvl>
  </w:abstractNum>
  <w:abstractNum w:abstractNumId="8" w15:restartNumberingAfterBreak="0">
    <w:nsid w:val="42404921"/>
    <w:multiLevelType w:val="multilevel"/>
    <w:tmpl w:val="73029F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EE5D2F7"/>
    <w:multiLevelType w:val="hybridMultilevel"/>
    <w:tmpl w:val="00000000"/>
    <w:lvl w:ilvl="0" w:tplc="9F3E9C2C">
      <w:start w:val="1"/>
      <w:numFmt w:val="bullet"/>
      <w:lvlText w:val="●"/>
      <w:lvlJc w:val="left"/>
      <w:pPr>
        <w:ind w:left="720" w:hanging="360"/>
      </w:pPr>
      <w:rPr>
        <w:u w:val="none"/>
      </w:rPr>
    </w:lvl>
    <w:lvl w:ilvl="1" w:tplc="ADE4A4AC">
      <w:start w:val="1"/>
      <w:numFmt w:val="bullet"/>
      <w:lvlText w:val="○"/>
      <w:lvlJc w:val="left"/>
      <w:pPr>
        <w:ind w:left="1440" w:hanging="360"/>
      </w:pPr>
      <w:rPr>
        <w:u w:val="none"/>
      </w:rPr>
    </w:lvl>
    <w:lvl w:ilvl="2" w:tplc="0E24E23A">
      <w:start w:val="1"/>
      <w:numFmt w:val="bullet"/>
      <w:lvlText w:val="■"/>
      <w:lvlJc w:val="left"/>
      <w:pPr>
        <w:ind w:left="2160" w:hanging="360"/>
      </w:pPr>
      <w:rPr>
        <w:u w:val="none"/>
      </w:rPr>
    </w:lvl>
    <w:lvl w:ilvl="3" w:tplc="640A2D6C">
      <w:start w:val="1"/>
      <w:numFmt w:val="bullet"/>
      <w:lvlText w:val="●"/>
      <w:lvlJc w:val="left"/>
      <w:pPr>
        <w:ind w:left="2880" w:hanging="360"/>
      </w:pPr>
      <w:rPr>
        <w:u w:val="none"/>
      </w:rPr>
    </w:lvl>
    <w:lvl w:ilvl="4" w:tplc="D862B83E">
      <w:start w:val="1"/>
      <w:numFmt w:val="bullet"/>
      <w:lvlText w:val="○"/>
      <w:lvlJc w:val="left"/>
      <w:pPr>
        <w:ind w:left="3600" w:hanging="360"/>
      </w:pPr>
      <w:rPr>
        <w:u w:val="none"/>
      </w:rPr>
    </w:lvl>
    <w:lvl w:ilvl="5" w:tplc="B7303CC4">
      <w:start w:val="1"/>
      <w:numFmt w:val="bullet"/>
      <w:lvlText w:val="■"/>
      <w:lvlJc w:val="left"/>
      <w:pPr>
        <w:ind w:left="4320" w:hanging="360"/>
      </w:pPr>
      <w:rPr>
        <w:u w:val="none"/>
      </w:rPr>
    </w:lvl>
    <w:lvl w:ilvl="6" w:tplc="A5425322">
      <w:start w:val="1"/>
      <w:numFmt w:val="bullet"/>
      <w:lvlText w:val="●"/>
      <w:lvlJc w:val="left"/>
      <w:pPr>
        <w:ind w:left="5040" w:hanging="360"/>
      </w:pPr>
      <w:rPr>
        <w:u w:val="none"/>
      </w:rPr>
    </w:lvl>
    <w:lvl w:ilvl="7" w:tplc="B1A48BFA">
      <w:start w:val="1"/>
      <w:numFmt w:val="bullet"/>
      <w:lvlText w:val="○"/>
      <w:lvlJc w:val="left"/>
      <w:pPr>
        <w:ind w:left="5760" w:hanging="360"/>
      </w:pPr>
      <w:rPr>
        <w:u w:val="none"/>
      </w:rPr>
    </w:lvl>
    <w:lvl w:ilvl="8" w:tplc="849E42D0">
      <w:start w:val="1"/>
      <w:numFmt w:val="bullet"/>
      <w:lvlText w:val="■"/>
      <w:lvlJc w:val="left"/>
      <w:pPr>
        <w:ind w:left="6480" w:hanging="360"/>
      </w:pPr>
      <w:rPr>
        <w:u w:val="none"/>
      </w:rPr>
    </w:lvl>
  </w:abstractNum>
  <w:abstractNum w:abstractNumId="10" w15:restartNumberingAfterBreak="0">
    <w:nsid w:val="50468627"/>
    <w:multiLevelType w:val="hybridMultilevel"/>
    <w:tmpl w:val="00000000"/>
    <w:lvl w:ilvl="0" w:tplc="FB382920">
      <w:start w:val="1"/>
      <w:numFmt w:val="bullet"/>
      <w:lvlText w:val="●"/>
      <w:lvlJc w:val="left"/>
      <w:pPr>
        <w:ind w:left="720" w:hanging="360"/>
      </w:pPr>
      <w:rPr>
        <w:u w:val="none"/>
      </w:rPr>
    </w:lvl>
    <w:lvl w:ilvl="1" w:tplc="2E7A6326">
      <w:start w:val="1"/>
      <w:numFmt w:val="bullet"/>
      <w:lvlText w:val="○"/>
      <w:lvlJc w:val="left"/>
      <w:pPr>
        <w:ind w:left="1440" w:hanging="360"/>
      </w:pPr>
      <w:rPr>
        <w:u w:val="none"/>
      </w:rPr>
    </w:lvl>
    <w:lvl w:ilvl="2" w:tplc="2D36BD9A">
      <w:start w:val="1"/>
      <w:numFmt w:val="bullet"/>
      <w:lvlText w:val="■"/>
      <w:lvlJc w:val="left"/>
      <w:pPr>
        <w:ind w:left="2160" w:hanging="360"/>
      </w:pPr>
      <w:rPr>
        <w:u w:val="none"/>
      </w:rPr>
    </w:lvl>
    <w:lvl w:ilvl="3" w:tplc="4EE04270">
      <w:start w:val="1"/>
      <w:numFmt w:val="bullet"/>
      <w:lvlText w:val="●"/>
      <w:lvlJc w:val="left"/>
      <w:pPr>
        <w:ind w:left="2880" w:hanging="360"/>
      </w:pPr>
      <w:rPr>
        <w:u w:val="none"/>
      </w:rPr>
    </w:lvl>
    <w:lvl w:ilvl="4" w:tplc="4052E202">
      <w:start w:val="1"/>
      <w:numFmt w:val="bullet"/>
      <w:lvlText w:val="○"/>
      <w:lvlJc w:val="left"/>
      <w:pPr>
        <w:ind w:left="3600" w:hanging="360"/>
      </w:pPr>
      <w:rPr>
        <w:u w:val="none"/>
      </w:rPr>
    </w:lvl>
    <w:lvl w:ilvl="5" w:tplc="2D383236">
      <w:start w:val="1"/>
      <w:numFmt w:val="bullet"/>
      <w:lvlText w:val="■"/>
      <w:lvlJc w:val="left"/>
      <w:pPr>
        <w:ind w:left="4320" w:hanging="360"/>
      </w:pPr>
      <w:rPr>
        <w:u w:val="none"/>
      </w:rPr>
    </w:lvl>
    <w:lvl w:ilvl="6" w:tplc="93022B3C">
      <w:start w:val="1"/>
      <w:numFmt w:val="bullet"/>
      <w:lvlText w:val="●"/>
      <w:lvlJc w:val="left"/>
      <w:pPr>
        <w:ind w:left="5040" w:hanging="360"/>
      </w:pPr>
      <w:rPr>
        <w:u w:val="none"/>
      </w:rPr>
    </w:lvl>
    <w:lvl w:ilvl="7" w:tplc="EEE2E64C">
      <w:start w:val="1"/>
      <w:numFmt w:val="bullet"/>
      <w:lvlText w:val="○"/>
      <w:lvlJc w:val="left"/>
      <w:pPr>
        <w:ind w:left="5760" w:hanging="360"/>
      </w:pPr>
      <w:rPr>
        <w:u w:val="none"/>
      </w:rPr>
    </w:lvl>
    <w:lvl w:ilvl="8" w:tplc="6CD23912">
      <w:start w:val="1"/>
      <w:numFmt w:val="bullet"/>
      <w:lvlText w:val="■"/>
      <w:lvlJc w:val="left"/>
      <w:pPr>
        <w:ind w:left="6480" w:hanging="360"/>
      </w:pPr>
      <w:rPr>
        <w:u w:val="none"/>
      </w:rPr>
    </w:lvl>
  </w:abstractNum>
  <w:abstractNum w:abstractNumId="11" w15:restartNumberingAfterBreak="0">
    <w:nsid w:val="62449242"/>
    <w:multiLevelType w:val="hybridMultilevel"/>
    <w:tmpl w:val="00000000"/>
    <w:lvl w:ilvl="0" w:tplc="99D4EE22">
      <w:start w:val="1"/>
      <w:numFmt w:val="bullet"/>
      <w:lvlText w:val="●"/>
      <w:lvlJc w:val="left"/>
      <w:pPr>
        <w:ind w:left="720" w:hanging="360"/>
      </w:pPr>
      <w:rPr>
        <w:u w:val="none"/>
      </w:rPr>
    </w:lvl>
    <w:lvl w:ilvl="1" w:tplc="30E42AC0">
      <w:start w:val="1"/>
      <w:numFmt w:val="bullet"/>
      <w:lvlText w:val="○"/>
      <w:lvlJc w:val="left"/>
      <w:pPr>
        <w:ind w:left="1440" w:hanging="360"/>
      </w:pPr>
      <w:rPr>
        <w:u w:val="none"/>
      </w:rPr>
    </w:lvl>
    <w:lvl w:ilvl="2" w:tplc="6652E8BC">
      <w:start w:val="1"/>
      <w:numFmt w:val="bullet"/>
      <w:lvlText w:val="■"/>
      <w:lvlJc w:val="left"/>
      <w:pPr>
        <w:ind w:left="2160" w:hanging="360"/>
      </w:pPr>
      <w:rPr>
        <w:u w:val="none"/>
      </w:rPr>
    </w:lvl>
    <w:lvl w:ilvl="3" w:tplc="339A0322">
      <w:start w:val="1"/>
      <w:numFmt w:val="bullet"/>
      <w:lvlText w:val="●"/>
      <w:lvlJc w:val="left"/>
      <w:pPr>
        <w:ind w:left="2880" w:hanging="360"/>
      </w:pPr>
      <w:rPr>
        <w:u w:val="none"/>
      </w:rPr>
    </w:lvl>
    <w:lvl w:ilvl="4" w:tplc="73680194">
      <w:start w:val="1"/>
      <w:numFmt w:val="bullet"/>
      <w:lvlText w:val="○"/>
      <w:lvlJc w:val="left"/>
      <w:pPr>
        <w:ind w:left="3600" w:hanging="360"/>
      </w:pPr>
      <w:rPr>
        <w:u w:val="none"/>
      </w:rPr>
    </w:lvl>
    <w:lvl w:ilvl="5" w:tplc="F06E3EE4">
      <w:start w:val="1"/>
      <w:numFmt w:val="bullet"/>
      <w:lvlText w:val="■"/>
      <w:lvlJc w:val="left"/>
      <w:pPr>
        <w:ind w:left="4320" w:hanging="360"/>
      </w:pPr>
      <w:rPr>
        <w:u w:val="none"/>
      </w:rPr>
    </w:lvl>
    <w:lvl w:ilvl="6" w:tplc="06C85FD4">
      <w:start w:val="1"/>
      <w:numFmt w:val="bullet"/>
      <w:lvlText w:val="●"/>
      <w:lvlJc w:val="left"/>
      <w:pPr>
        <w:ind w:left="5040" w:hanging="360"/>
      </w:pPr>
      <w:rPr>
        <w:u w:val="none"/>
      </w:rPr>
    </w:lvl>
    <w:lvl w:ilvl="7" w:tplc="C3FC4B62">
      <w:start w:val="1"/>
      <w:numFmt w:val="bullet"/>
      <w:lvlText w:val="○"/>
      <w:lvlJc w:val="left"/>
      <w:pPr>
        <w:ind w:left="5760" w:hanging="360"/>
      </w:pPr>
      <w:rPr>
        <w:u w:val="none"/>
      </w:rPr>
    </w:lvl>
    <w:lvl w:ilvl="8" w:tplc="8692F6FC">
      <w:start w:val="1"/>
      <w:numFmt w:val="bullet"/>
      <w:lvlText w:val="■"/>
      <w:lvlJc w:val="left"/>
      <w:pPr>
        <w:ind w:left="6480" w:hanging="360"/>
      </w:pPr>
      <w:rPr>
        <w:u w:val="none"/>
      </w:rPr>
    </w:lvl>
  </w:abstractNum>
  <w:abstractNum w:abstractNumId="12" w15:restartNumberingAfterBreak="0">
    <w:nsid w:val="69FD3737"/>
    <w:multiLevelType w:val="hybridMultilevel"/>
    <w:tmpl w:val="00000000"/>
    <w:lvl w:ilvl="0" w:tplc="E51600D6">
      <w:start w:val="1"/>
      <w:numFmt w:val="bullet"/>
      <w:lvlText w:val="●"/>
      <w:lvlJc w:val="left"/>
      <w:pPr>
        <w:ind w:left="720" w:hanging="360"/>
      </w:pPr>
      <w:rPr>
        <w:u w:val="none"/>
      </w:rPr>
    </w:lvl>
    <w:lvl w:ilvl="1" w:tplc="55AABAE8">
      <w:start w:val="1"/>
      <w:numFmt w:val="bullet"/>
      <w:lvlText w:val="○"/>
      <w:lvlJc w:val="left"/>
      <w:pPr>
        <w:ind w:left="1440" w:hanging="360"/>
      </w:pPr>
      <w:rPr>
        <w:u w:val="none"/>
      </w:rPr>
    </w:lvl>
    <w:lvl w:ilvl="2" w:tplc="CFFC75EE">
      <w:start w:val="1"/>
      <w:numFmt w:val="bullet"/>
      <w:lvlText w:val="■"/>
      <w:lvlJc w:val="left"/>
      <w:pPr>
        <w:ind w:left="2160" w:hanging="360"/>
      </w:pPr>
      <w:rPr>
        <w:u w:val="none"/>
      </w:rPr>
    </w:lvl>
    <w:lvl w:ilvl="3" w:tplc="871CD78A">
      <w:start w:val="1"/>
      <w:numFmt w:val="bullet"/>
      <w:lvlText w:val="●"/>
      <w:lvlJc w:val="left"/>
      <w:pPr>
        <w:ind w:left="2880" w:hanging="360"/>
      </w:pPr>
      <w:rPr>
        <w:u w:val="none"/>
      </w:rPr>
    </w:lvl>
    <w:lvl w:ilvl="4" w:tplc="83782F70">
      <w:start w:val="1"/>
      <w:numFmt w:val="bullet"/>
      <w:lvlText w:val="○"/>
      <w:lvlJc w:val="left"/>
      <w:pPr>
        <w:ind w:left="3600" w:hanging="360"/>
      </w:pPr>
      <w:rPr>
        <w:u w:val="none"/>
      </w:rPr>
    </w:lvl>
    <w:lvl w:ilvl="5" w:tplc="2D0A1CF6">
      <w:start w:val="1"/>
      <w:numFmt w:val="bullet"/>
      <w:lvlText w:val="■"/>
      <w:lvlJc w:val="left"/>
      <w:pPr>
        <w:ind w:left="4320" w:hanging="360"/>
      </w:pPr>
      <w:rPr>
        <w:u w:val="none"/>
      </w:rPr>
    </w:lvl>
    <w:lvl w:ilvl="6" w:tplc="5DDC1512">
      <w:start w:val="1"/>
      <w:numFmt w:val="bullet"/>
      <w:lvlText w:val="●"/>
      <w:lvlJc w:val="left"/>
      <w:pPr>
        <w:ind w:left="5040" w:hanging="360"/>
      </w:pPr>
      <w:rPr>
        <w:u w:val="none"/>
      </w:rPr>
    </w:lvl>
    <w:lvl w:ilvl="7" w:tplc="D1C28716">
      <w:start w:val="1"/>
      <w:numFmt w:val="bullet"/>
      <w:lvlText w:val="○"/>
      <w:lvlJc w:val="left"/>
      <w:pPr>
        <w:ind w:left="5760" w:hanging="360"/>
      </w:pPr>
      <w:rPr>
        <w:u w:val="none"/>
      </w:rPr>
    </w:lvl>
    <w:lvl w:ilvl="8" w:tplc="D9263718">
      <w:start w:val="1"/>
      <w:numFmt w:val="bullet"/>
      <w:lvlText w:val="■"/>
      <w:lvlJc w:val="left"/>
      <w:pPr>
        <w:ind w:left="6480" w:hanging="360"/>
      </w:pPr>
      <w:rPr>
        <w:u w:val="none"/>
      </w:rPr>
    </w:lvl>
  </w:abstractNum>
  <w:abstractNum w:abstractNumId="13" w15:restartNumberingAfterBreak="0">
    <w:nsid w:val="7EBC473E"/>
    <w:multiLevelType w:val="multilevel"/>
    <w:tmpl w:val="9A4AA6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FCA3000"/>
    <w:multiLevelType w:val="multilevel"/>
    <w:tmpl w:val="5E08D4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15998773">
    <w:abstractNumId w:val="2"/>
  </w:num>
  <w:num w:numId="2" w16cid:durableId="954217339">
    <w:abstractNumId w:val="8"/>
  </w:num>
  <w:num w:numId="3" w16cid:durableId="1305544392">
    <w:abstractNumId w:val="1"/>
  </w:num>
  <w:num w:numId="4" w16cid:durableId="618996849">
    <w:abstractNumId w:val="5"/>
  </w:num>
  <w:num w:numId="5" w16cid:durableId="1991252213">
    <w:abstractNumId w:val="3"/>
  </w:num>
  <w:num w:numId="6" w16cid:durableId="1036156254">
    <w:abstractNumId w:val="6"/>
  </w:num>
  <w:num w:numId="7" w16cid:durableId="1040057686">
    <w:abstractNumId w:val="4"/>
  </w:num>
  <w:num w:numId="8" w16cid:durableId="173999029">
    <w:abstractNumId w:val="14"/>
  </w:num>
  <w:num w:numId="9" w16cid:durableId="1161195972">
    <w:abstractNumId w:val="13"/>
  </w:num>
  <w:num w:numId="10" w16cid:durableId="1022055225">
    <w:abstractNumId w:val="0"/>
  </w:num>
  <w:num w:numId="11" w16cid:durableId="769591585">
    <w:abstractNumId w:val="10"/>
  </w:num>
  <w:num w:numId="12" w16cid:durableId="10184094">
    <w:abstractNumId w:val="11"/>
  </w:num>
  <w:num w:numId="13" w16cid:durableId="698707142">
    <w:abstractNumId w:val="7"/>
  </w:num>
  <w:num w:numId="14" w16cid:durableId="141628520">
    <w:abstractNumId w:val="12"/>
  </w:num>
  <w:num w:numId="15" w16cid:durableId="12597046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503D48"/>
    <w:rsid w:val="00077ABB"/>
    <w:rsid w:val="003953D8"/>
    <w:rsid w:val="00503D48"/>
    <w:rsid w:val="00571A1F"/>
    <w:rsid w:val="00612174"/>
    <w:rsid w:val="006E3C43"/>
    <w:rsid w:val="00700369"/>
    <w:rsid w:val="007F28EB"/>
    <w:rsid w:val="00926687"/>
    <w:rsid w:val="00AB2C44"/>
    <w:rsid w:val="00D1628C"/>
    <w:rsid w:val="00DA1D72"/>
    <w:rsid w:val="00DB24B8"/>
    <w:rsid w:val="00E9740F"/>
    <w:rsid w:val="00EF355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62519FFE"/>
  <w15:docId w15:val="{1F0E81B4-26E7-4126-9202-17A8063B78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355D"/>
  </w:style>
  <w:style w:type="paragraph" w:styleId="Heading1">
    <w:name w:val="heading 1"/>
    <w:basedOn w:val="Normal"/>
    <w:next w:val="Normal"/>
    <w:autoRedefine/>
    <w:uiPriority w:val="9"/>
    <w:qFormat/>
    <w:rsid w:val="00077ABB"/>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autoRedefine/>
    <w:uiPriority w:val="9"/>
    <w:unhideWhenUsed/>
    <w:qFormat/>
    <w:rsid w:val="00077ABB"/>
    <w:pPr>
      <w:keepNext/>
      <w:keepLines/>
      <w:spacing w:before="360" w:after="120" w:line="360" w:lineRule="auto"/>
      <w:jc w:val="both"/>
      <w:outlineLvl w:val="1"/>
    </w:pPr>
    <w:rPr>
      <w:rFonts w:ascii="Times New Roman" w:hAnsi="Times New Roman"/>
      <w:b/>
      <w:color w:val="000000" w:themeColor="text1"/>
      <w:sz w:val="32"/>
      <w:szCs w:val="32"/>
    </w:rPr>
  </w:style>
  <w:style w:type="paragraph" w:styleId="Heading3">
    <w:name w:val="heading 3"/>
    <w:basedOn w:val="Normal"/>
    <w:next w:val="Normal"/>
    <w:uiPriority w:val="9"/>
    <w:semiHidden/>
    <w:unhideWhenUsed/>
    <w:qFormat/>
    <w:rsid w:val="00EF355D"/>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EF355D"/>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EF355D"/>
    <w:pPr>
      <w:keepNext/>
      <w:keepLines/>
      <w:spacing w:before="240" w:after="80"/>
      <w:outlineLvl w:val="4"/>
    </w:pPr>
    <w:rPr>
      <w:color w:val="666666"/>
    </w:rPr>
  </w:style>
  <w:style w:type="paragraph" w:styleId="Heading6">
    <w:name w:val="heading 6"/>
    <w:basedOn w:val="Normal"/>
    <w:next w:val="Normal"/>
    <w:uiPriority w:val="9"/>
    <w:semiHidden/>
    <w:unhideWhenUsed/>
    <w:qFormat/>
    <w:rsid w:val="00EF355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EF355D"/>
    <w:pPr>
      <w:keepNext/>
      <w:keepLines/>
      <w:spacing w:after="60"/>
    </w:pPr>
    <w:rPr>
      <w:sz w:val="52"/>
      <w:szCs w:val="52"/>
    </w:rPr>
  </w:style>
  <w:style w:type="paragraph" w:styleId="Subtitle">
    <w:name w:val="Subtitle"/>
    <w:basedOn w:val="Normal"/>
    <w:next w:val="Normal"/>
    <w:uiPriority w:val="11"/>
    <w:qFormat/>
    <w:rsid w:val="00EF355D"/>
    <w:pPr>
      <w:keepNext/>
      <w:keepLines/>
      <w:spacing w:after="320"/>
    </w:pPr>
    <w:rPr>
      <w:color w:val="666666"/>
      <w:sz w:val="30"/>
      <w:szCs w:val="30"/>
    </w:rPr>
  </w:style>
  <w:style w:type="paragraph" w:styleId="TOCHeading">
    <w:name w:val="TOC Heading"/>
    <w:basedOn w:val="Heading1"/>
    <w:next w:val="Normal"/>
    <w:uiPriority w:val="39"/>
    <w:unhideWhenUsed/>
    <w:qFormat/>
    <w:rsid w:val="00077AB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77ABB"/>
    <w:pPr>
      <w:spacing w:after="100"/>
    </w:pPr>
  </w:style>
  <w:style w:type="paragraph" w:styleId="TOC2">
    <w:name w:val="toc 2"/>
    <w:basedOn w:val="Normal"/>
    <w:next w:val="Normal"/>
    <w:autoRedefine/>
    <w:uiPriority w:val="39"/>
    <w:unhideWhenUsed/>
    <w:rsid w:val="00077ABB"/>
    <w:pPr>
      <w:spacing w:after="100"/>
      <w:ind w:left="220"/>
    </w:pPr>
  </w:style>
  <w:style w:type="character" w:styleId="Hyperlink">
    <w:name w:val="Hyperlink"/>
    <w:basedOn w:val="DefaultParagraphFont"/>
    <w:uiPriority w:val="99"/>
    <w:unhideWhenUsed/>
    <w:rsid w:val="00077ABB"/>
    <w:rPr>
      <w:color w:val="0000FF" w:themeColor="hyperlink"/>
      <w:u w:val="single"/>
    </w:rPr>
  </w:style>
  <w:style w:type="paragraph" w:customStyle="1" w:styleId="Normal1">
    <w:name w:val="Normal1"/>
    <w:rsid w:val="00AB2C44"/>
    <w:rPr>
      <w:lang w:eastAsia="en-US"/>
    </w:rPr>
  </w:style>
  <w:style w:type="paragraph" w:styleId="BalloonText">
    <w:name w:val="Balloon Text"/>
    <w:basedOn w:val="Normal"/>
    <w:link w:val="BalloonTextChar"/>
    <w:uiPriority w:val="99"/>
    <w:semiHidden/>
    <w:unhideWhenUsed/>
    <w:rsid w:val="00DB24B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24B8"/>
    <w:rPr>
      <w:rFonts w:ascii="Tahoma" w:hAnsi="Tahoma" w:cs="Tahoma"/>
      <w:sz w:val="16"/>
      <w:szCs w:val="16"/>
    </w:rPr>
  </w:style>
  <w:style w:type="paragraph" w:styleId="NoSpacing">
    <w:name w:val="No Spacing"/>
    <w:link w:val="NoSpacingChar"/>
    <w:uiPriority w:val="1"/>
    <w:qFormat/>
    <w:rsid w:val="007F28EB"/>
    <w:pPr>
      <w:spacing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7F28EB"/>
    <w:rPr>
      <w:rFonts w:asciiTheme="minorHAnsi" w:eastAsiaTheme="minorEastAsia" w:hAnsiTheme="minorHAnsi" w:cstheme="minorBidi"/>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DBF827-0DDE-4C36-8AC8-88F1EFF5B1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Pages>
  <Words>2647</Words>
  <Characters>15093</Characters>
  <Application>Microsoft Office Word</Application>
  <DocSecurity>0</DocSecurity>
  <Lines>125</Lines>
  <Paragraphs>35</Paragraphs>
  <ScaleCrop>false</ScaleCrop>
  <Company/>
  <LinksUpToDate>false</LinksUpToDate>
  <CharactersWithSpaces>17705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13</cp:revision>
  <dcterms:created xsi:type="dcterms:W3CDTF">2024-10-25T12:04:00Z</dcterms:created>
  <dcterms:modified xsi:type="dcterms:W3CDTF">2024-12-13T19:00:00Z</dcterms:modified>
</cp:coreProperties>
</file>