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610326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B6332">
              <w:rPr>
                <w:rFonts w:ascii="Times New Roman" w:hAnsi="Times New Roman" w:cs="Times New Roman"/>
                <w:b/>
                <w:color w:val="auto"/>
                <w:sz w:val="48"/>
              </w:rPr>
              <w:t>Samantha Qaissouni</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51B4F47" w:rsidR="009C337F" w:rsidRDefault="009C337F" w:rsidP="005D3F07">
            <w:pPr>
              <w:overflowPunct/>
              <w:autoSpaceDE/>
              <w:autoSpaceDN/>
              <w:adjustRightInd/>
              <w:ind w:right="-957"/>
              <w:textAlignment w:val="auto"/>
              <w:rPr>
                <w:rFonts w:ascii="Times New Roman" w:hAnsi="Times New Roman" w:cs="Times New Roman"/>
                <w:b/>
                <w:sz w:val="48"/>
              </w:rPr>
            </w:pPr>
            <w:r>
              <w:rPr>
                <w:rFonts w:ascii="Times New Roman" w:hAnsi="Times New Roman" w:cs="Times New Roman"/>
                <w:b/>
                <w:color w:val="auto"/>
                <w:sz w:val="48"/>
              </w:rPr>
              <w:t>Email address:</w:t>
            </w:r>
            <w:r w:rsidR="001B6332">
              <w:rPr>
                <w:rFonts w:ascii="Times New Roman" w:hAnsi="Times New Roman" w:cs="Times New Roman"/>
                <w:b/>
                <w:sz w:val="48"/>
              </w:rPr>
              <w:t xml:space="preserve"> </w:t>
            </w:r>
            <w:hyperlink r:id="rId11" w:history="1">
              <w:r w:rsidR="00D43D82" w:rsidRPr="00915FDE">
                <w:rPr>
                  <w:rStyle w:val="Hyperlink"/>
                  <w:rFonts w:ascii="Times New Roman" w:hAnsi="Times New Roman" w:cs="Times New Roman"/>
                  <w:b/>
                  <w:sz w:val="48"/>
                </w:rPr>
                <w:t>s.qaissouni@npt.gov.uk</w:t>
              </w:r>
            </w:hyperlink>
          </w:p>
          <w:p w14:paraId="764991FC" w14:textId="6CB7803F" w:rsidR="00D43D82" w:rsidRDefault="00D43D82" w:rsidP="005D3F07">
            <w:pPr>
              <w:overflowPunct/>
              <w:autoSpaceDE/>
              <w:autoSpaceDN/>
              <w:adjustRightInd/>
              <w:ind w:right="-957"/>
              <w:textAlignment w:val="auto"/>
              <w:rPr>
                <w:rFonts w:ascii="Times New Roman" w:hAnsi="Times New Roman" w:cs="Times New Roman"/>
                <w:b/>
                <w:color w:val="auto"/>
                <w:sz w:val="48"/>
              </w:rPr>
            </w:pPr>
            <w:hyperlink r:id="rId12" w:history="1">
              <w:r w:rsidRPr="008A4C95">
                <w:rPr>
                  <w:rStyle w:val="Hyperlink"/>
                  <w:b/>
                  <w:bCs/>
                  <w:sz w:val="40"/>
                  <w:szCs w:val="40"/>
                </w:rPr>
                <w:t>2520976@student.uwtsd.ac.uk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588E578" w:rsidR="0085230E" w:rsidRPr="005D3F07" w:rsidRDefault="00D43D82" w:rsidP="005D3F07">
            <w:pPr>
              <w:overflowPunct/>
              <w:autoSpaceDE/>
              <w:autoSpaceDN/>
              <w:adjustRightInd/>
              <w:ind w:right="-957"/>
              <w:textAlignment w:val="auto"/>
              <w:rPr>
                <w:rFonts w:ascii="Times New Roman" w:hAnsi="Times New Roman" w:cs="Times New Roman"/>
                <w:b/>
                <w:color w:val="auto"/>
                <w:sz w:val="48"/>
              </w:rPr>
            </w:pPr>
            <w:r w:rsidRPr="008A4C95">
              <w:rPr>
                <w:b/>
                <w:bCs/>
                <w:sz w:val="40"/>
                <w:szCs w:val="40"/>
              </w:rPr>
              <w:t>2520976</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6DD9AF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637E0">
        <w:rPr>
          <w:sz w:val="24"/>
          <w:szCs w:val="24"/>
        </w:rPr>
        <w:t>05/03/2026</w:t>
      </w:r>
      <w:r w:rsidR="00C7108B">
        <w:rPr>
          <w:sz w:val="24"/>
          <w:szCs w:val="24"/>
        </w:rPr>
        <w:t xml:space="preserve">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74B22662" w14:textId="07BB69B4" w:rsidR="00344F05" w:rsidRDefault="00344F05" w:rsidP="00344F05">
            <w:pPr>
              <w:spacing w:line="278" w:lineRule="auto"/>
              <w:rPr>
                <w:sz w:val="24"/>
                <w:szCs w:val="24"/>
              </w:rPr>
            </w:pPr>
            <w:r w:rsidRPr="00A57E75">
              <w:rPr>
                <w:sz w:val="24"/>
                <w:szCs w:val="24"/>
              </w:rPr>
              <w:t xml:space="preserve">The primary objective of the forthcoming direct observation is to review the care and support provided to </w:t>
            </w:r>
            <w:r w:rsidR="00B45382">
              <w:rPr>
                <w:sz w:val="24"/>
                <w:szCs w:val="24"/>
              </w:rPr>
              <w:t>1</w:t>
            </w:r>
            <w:r w:rsidRPr="00A57E75">
              <w:rPr>
                <w:sz w:val="24"/>
                <w:szCs w:val="24"/>
              </w:rPr>
              <w:t>, a 91</w:t>
            </w:r>
            <w:r w:rsidRPr="00A57E75">
              <w:rPr>
                <w:sz w:val="24"/>
                <w:szCs w:val="24"/>
              </w:rPr>
              <w:noBreakHyphen/>
              <w:t>year</w:t>
            </w:r>
            <w:r w:rsidRPr="00A57E75">
              <w:rPr>
                <w:sz w:val="24"/>
                <w:szCs w:val="24"/>
              </w:rPr>
              <w:noBreakHyphen/>
              <w:t xml:space="preserve">old individual with a diagnosis of dementia, in accordance with the </w:t>
            </w:r>
            <w:r w:rsidRPr="00E929AB">
              <w:rPr>
                <w:sz w:val="24"/>
                <w:szCs w:val="24"/>
              </w:rPr>
              <w:t>Social Services and Well</w:t>
            </w:r>
            <w:r w:rsidRPr="00E929AB">
              <w:rPr>
                <w:sz w:val="24"/>
                <w:szCs w:val="24"/>
              </w:rPr>
              <w:noBreakHyphen/>
              <w:t>being (Wales) Act 2014</w:t>
            </w:r>
            <w:r w:rsidRPr="00A57E75">
              <w:rPr>
                <w:sz w:val="24"/>
                <w:szCs w:val="24"/>
              </w:rPr>
              <w:t xml:space="preserve">. The observation will focus on assessing whether </w:t>
            </w:r>
            <w:r w:rsidR="00A27025">
              <w:rPr>
                <w:sz w:val="24"/>
                <w:szCs w:val="24"/>
              </w:rPr>
              <w:t>1</w:t>
            </w:r>
            <w:r w:rsidRPr="00A57E75">
              <w:rPr>
                <w:sz w:val="24"/>
                <w:szCs w:val="24"/>
              </w:rPr>
              <w:t>’s current care package continues to meet her assessed needs, particularly in relation to previously identified concerns around unintentional self</w:t>
            </w:r>
            <w:r w:rsidRPr="00A57E75">
              <w:rPr>
                <w:sz w:val="24"/>
                <w:szCs w:val="24"/>
              </w:rPr>
              <w:noBreakHyphen/>
              <w:t xml:space="preserve">neglect. The aim is to ensure that </w:t>
            </w:r>
            <w:r w:rsidR="00A27025">
              <w:rPr>
                <w:sz w:val="24"/>
                <w:szCs w:val="24"/>
              </w:rPr>
              <w:t>1</w:t>
            </w:r>
            <w:r w:rsidRPr="00A57E75">
              <w:rPr>
                <w:sz w:val="24"/>
                <w:szCs w:val="24"/>
              </w:rPr>
              <w:t xml:space="preserve"> is receiving proportionate, person</w:t>
            </w:r>
            <w:r w:rsidRPr="00A57E75">
              <w:rPr>
                <w:sz w:val="24"/>
                <w:szCs w:val="24"/>
              </w:rPr>
              <w:noBreakHyphen/>
              <w:t>centred support that promotes her wellbeing and enables her to achieve her personal outcomes under Part 2 of the Act.</w:t>
            </w:r>
          </w:p>
          <w:p w14:paraId="0AD367F9" w14:textId="77777777" w:rsidR="00E9507A" w:rsidRPr="00A57E75" w:rsidRDefault="00E9507A" w:rsidP="00344F05">
            <w:pPr>
              <w:spacing w:line="278" w:lineRule="auto"/>
              <w:rPr>
                <w:sz w:val="24"/>
                <w:szCs w:val="24"/>
              </w:rPr>
            </w:pPr>
          </w:p>
          <w:p w14:paraId="71776201" w14:textId="3FF8C4B0" w:rsidR="00344F05" w:rsidRDefault="00344F05" w:rsidP="00344F05">
            <w:pPr>
              <w:spacing w:line="278" w:lineRule="auto"/>
              <w:rPr>
                <w:sz w:val="24"/>
                <w:szCs w:val="24"/>
              </w:rPr>
            </w:pPr>
            <w:r w:rsidRPr="007918A1">
              <w:rPr>
                <w:sz w:val="24"/>
                <w:szCs w:val="24"/>
              </w:rPr>
              <w:t xml:space="preserve">A key objective is to evaluate the extent to which </w:t>
            </w:r>
            <w:r w:rsidR="00A27025">
              <w:rPr>
                <w:sz w:val="24"/>
                <w:szCs w:val="24"/>
              </w:rPr>
              <w:t>1</w:t>
            </w:r>
            <w:r w:rsidRPr="007918A1">
              <w:rPr>
                <w:sz w:val="24"/>
                <w:szCs w:val="24"/>
              </w:rPr>
              <w:t>’s strengths, informal support networks, and community resources are being utilised, as required by the strengths</w:t>
            </w:r>
            <w:r w:rsidRPr="007918A1">
              <w:rPr>
                <w:sz w:val="24"/>
                <w:szCs w:val="24"/>
              </w:rPr>
              <w:noBreakHyphen/>
              <w:t xml:space="preserve">based duty within the legislative framework. This includes recognising the role of </w:t>
            </w:r>
            <w:r w:rsidR="00A27025">
              <w:rPr>
                <w:sz w:val="24"/>
                <w:szCs w:val="24"/>
              </w:rPr>
              <w:t>1</w:t>
            </w:r>
            <w:r w:rsidRPr="007918A1">
              <w:rPr>
                <w:sz w:val="24"/>
                <w:szCs w:val="24"/>
              </w:rPr>
              <w:t>’s neighbour</w:t>
            </w:r>
            <w:r>
              <w:rPr>
                <w:sz w:val="24"/>
                <w:szCs w:val="24"/>
              </w:rPr>
              <w:t xml:space="preserve"> </w:t>
            </w:r>
            <w:r w:rsidR="00A27025">
              <w:rPr>
                <w:sz w:val="24"/>
                <w:szCs w:val="24"/>
              </w:rPr>
              <w:t>2</w:t>
            </w:r>
            <w:r w:rsidRPr="007918A1">
              <w:rPr>
                <w:sz w:val="24"/>
                <w:szCs w:val="24"/>
              </w:rPr>
              <w:t xml:space="preserve">, who provide informal oversight in the absence of nearby family. The observation will also consider whether any changes in </w:t>
            </w:r>
            <w:r w:rsidR="00A27025">
              <w:rPr>
                <w:sz w:val="24"/>
                <w:szCs w:val="24"/>
              </w:rPr>
              <w:t>1</w:t>
            </w:r>
            <w:r w:rsidRPr="007918A1">
              <w:rPr>
                <w:sz w:val="24"/>
                <w:szCs w:val="24"/>
              </w:rPr>
              <w:t>’s presentation, cognition, or functioning indicate a need to revise the care plan or increase formal support to manage emerging risks.</w:t>
            </w:r>
          </w:p>
          <w:p w14:paraId="55E88C14" w14:textId="77777777" w:rsidR="00E9507A" w:rsidRPr="007918A1" w:rsidRDefault="00E9507A" w:rsidP="00344F05">
            <w:pPr>
              <w:spacing w:line="278" w:lineRule="auto"/>
              <w:rPr>
                <w:sz w:val="24"/>
                <w:szCs w:val="24"/>
              </w:rPr>
            </w:pPr>
          </w:p>
          <w:p w14:paraId="0BF7A97E" w14:textId="03DD5439" w:rsidR="00344F05" w:rsidRDefault="00344F05" w:rsidP="00344F05">
            <w:pPr>
              <w:spacing w:line="278" w:lineRule="auto"/>
              <w:rPr>
                <w:sz w:val="24"/>
                <w:szCs w:val="24"/>
              </w:rPr>
            </w:pPr>
            <w:r w:rsidRPr="007918A1">
              <w:rPr>
                <w:sz w:val="24"/>
                <w:szCs w:val="24"/>
              </w:rPr>
              <w:t xml:space="preserve">The observation will incorporate the principles of the </w:t>
            </w:r>
            <w:r w:rsidRPr="00E929AB">
              <w:rPr>
                <w:sz w:val="24"/>
                <w:szCs w:val="24"/>
              </w:rPr>
              <w:t>Mental Capacity Act 2005</w:t>
            </w:r>
            <w:r w:rsidRPr="007918A1">
              <w:rPr>
                <w:sz w:val="24"/>
                <w:szCs w:val="24"/>
              </w:rPr>
              <w:t xml:space="preserve"> (as applicable in Wales), ensuring that </w:t>
            </w:r>
            <w:r w:rsidR="00A27025">
              <w:rPr>
                <w:sz w:val="24"/>
                <w:szCs w:val="24"/>
              </w:rPr>
              <w:t>1</w:t>
            </w:r>
            <w:r w:rsidRPr="007918A1">
              <w:rPr>
                <w:sz w:val="24"/>
                <w:szCs w:val="24"/>
              </w:rPr>
              <w:t xml:space="preserve">’s capacity to participate in the review is appropriately considered. Consent for the visit has been obtained from </w:t>
            </w:r>
            <w:r w:rsidR="00A27025">
              <w:rPr>
                <w:sz w:val="24"/>
                <w:szCs w:val="24"/>
              </w:rPr>
              <w:t>1</w:t>
            </w:r>
            <w:r>
              <w:rPr>
                <w:sz w:val="24"/>
                <w:szCs w:val="24"/>
              </w:rPr>
              <w:t xml:space="preserve"> and her neighbour </w:t>
            </w:r>
            <w:r w:rsidR="00A27025">
              <w:rPr>
                <w:sz w:val="24"/>
                <w:szCs w:val="24"/>
              </w:rPr>
              <w:t>2</w:t>
            </w:r>
            <w:r w:rsidRPr="007918A1">
              <w:rPr>
                <w:sz w:val="24"/>
                <w:szCs w:val="24"/>
              </w:rPr>
              <w:t>, and the objective is to ensure that her autonomy is respected throughout the process, following the least restrictive principle.</w:t>
            </w:r>
          </w:p>
          <w:p w14:paraId="64E2F179" w14:textId="77777777" w:rsidR="00E9507A" w:rsidRPr="007918A1" w:rsidRDefault="00E9507A" w:rsidP="00344F05">
            <w:pPr>
              <w:spacing w:line="278" w:lineRule="auto"/>
              <w:rPr>
                <w:sz w:val="24"/>
                <w:szCs w:val="24"/>
              </w:rPr>
            </w:pPr>
          </w:p>
          <w:p w14:paraId="372DF441" w14:textId="51E49318" w:rsidR="00344F05" w:rsidRDefault="00344F05" w:rsidP="00344F05">
            <w:pPr>
              <w:spacing w:line="278" w:lineRule="auto"/>
              <w:rPr>
                <w:sz w:val="24"/>
                <w:szCs w:val="24"/>
              </w:rPr>
            </w:pPr>
            <w:r w:rsidRPr="007918A1">
              <w:rPr>
                <w:sz w:val="24"/>
                <w:szCs w:val="24"/>
              </w:rPr>
              <w:t xml:space="preserve">Language and cultural considerations will form another objective. In line with the </w:t>
            </w:r>
            <w:r w:rsidRPr="00E929AB">
              <w:rPr>
                <w:sz w:val="24"/>
                <w:szCs w:val="24"/>
              </w:rPr>
              <w:t>Welsh Government’s Active Offer (2015),</w:t>
            </w:r>
            <w:r w:rsidRPr="007918A1">
              <w:rPr>
                <w:sz w:val="24"/>
                <w:szCs w:val="24"/>
              </w:rPr>
              <w:t xml:space="preserve"> the </w:t>
            </w:r>
            <w:r w:rsidRPr="00A57E75">
              <w:rPr>
                <w:sz w:val="24"/>
                <w:szCs w:val="24"/>
              </w:rPr>
              <w:t>review</w:t>
            </w:r>
            <w:r w:rsidRPr="007918A1">
              <w:rPr>
                <w:sz w:val="24"/>
                <w:szCs w:val="24"/>
              </w:rPr>
              <w:t xml:space="preserve"> will be conducted in </w:t>
            </w:r>
            <w:r w:rsidR="0044586D">
              <w:rPr>
                <w:sz w:val="24"/>
                <w:szCs w:val="24"/>
              </w:rPr>
              <w:t>1</w:t>
            </w:r>
            <w:r w:rsidRPr="007918A1">
              <w:rPr>
                <w:sz w:val="24"/>
                <w:szCs w:val="24"/>
              </w:rPr>
              <w:t xml:space="preserve">’s preferred language, English, as confirmed by family and neighbours. Ensuring accessible communication will support </w:t>
            </w:r>
            <w:r w:rsidR="0044586D">
              <w:rPr>
                <w:sz w:val="24"/>
                <w:szCs w:val="24"/>
              </w:rPr>
              <w:t>1</w:t>
            </w:r>
            <w:r w:rsidRPr="007918A1">
              <w:rPr>
                <w:sz w:val="24"/>
                <w:szCs w:val="24"/>
              </w:rPr>
              <w:t>’s understanding and full participation.</w:t>
            </w:r>
          </w:p>
          <w:p w14:paraId="2345E3B1" w14:textId="77777777" w:rsidR="00E9507A" w:rsidRPr="007918A1" w:rsidRDefault="00E9507A" w:rsidP="00344F05">
            <w:pPr>
              <w:spacing w:line="278" w:lineRule="auto"/>
              <w:rPr>
                <w:sz w:val="24"/>
                <w:szCs w:val="24"/>
              </w:rPr>
            </w:pPr>
          </w:p>
          <w:p w14:paraId="79004544" w14:textId="1E2DD048" w:rsidR="00344F05" w:rsidRDefault="00344F05" w:rsidP="00344F05">
            <w:pPr>
              <w:spacing w:line="278" w:lineRule="auto"/>
              <w:rPr>
                <w:sz w:val="24"/>
                <w:szCs w:val="24"/>
              </w:rPr>
            </w:pPr>
            <w:r w:rsidRPr="007918A1">
              <w:rPr>
                <w:sz w:val="24"/>
                <w:szCs w:val="24"/>
              </w:rPr>
              <w:t xml:space="preserve">Finally, a core objective is to minimise any potential distress or disruption caused by the observation. This will involve adopting a sensitive, paced approach tailored to </w:t>
            </w:r>
            <w:r w:rsidR="0044586D">
              <w:rPr>
                <w:sz w:val="24"/>
                <w:szCs w:val="24"/>
              </w:rPr>
              <w:t>1</w:t>
            </w:r>
            <w:r w:rsidRPr="007918A1">
              <w:rPr>
                <w:sz w:val="24"/>
                <w:szCs w:val="24"/>
              </w:rPr>
              <w:t>’s cognitive needs, thereby safeguarding her dignity and wellbeing during the process.</w:t>
            </w:r>
          </w:p>
          <w:p w14:paraId="2C91D7EE" w14:textId="77777777" w:rsidR="00355D08" w:rsidRPr="007918A1" w:rsidRDefault="00355D08" w:rsidP="00344F05">
            <w:pPr>
              <w:spacing w:line="278" w:lineRule="auto"/>
              <w:rPr>
                <w:sz w:val="24"/>
                <w:szCs w:val="24"/>
              </w:rPr>
            </w:pPr>
          </w:p>
          <w:p w14:paraId="1A6E31E0" w14:textId="1F853D01" w:rsidR="00344F05" w:rsidRPr="00A57E75" w:rsidRDefault="00344F05" w:rsidP="00344F05">
            <w:pPr>
              <w:jc w:val="both"/>
              <w:rPr>
                <w:i/>
                <w:sz w:val="24"/>
                <w:szCs w:val="24"/>
              </w:rPr>
            </w:pPr>
            <w:r w:rsidRPr="00A57E75">
              <w:rPr>
                <w:i/>
                <w:sz w:val="24"/>
                <w:szCs w:val="24"/>
              </w:rPr>
              <w:t>(</w:t>
            </w:r>
            <w:r w:rsidR="00355D08">
              <w:rPr>
                <w:i/>
                <w:sz w:val="24"/>
                <w:szCs w:val="24"/>
              </w:rPr>
              <w:t xml:space="preserve">Word count </w:t>
            </w:r>
            <w:r w:rsidRPr="00A57E75">
              <w:rPr>
                <w:i/>
                <w:sz w:val="24"/>
                <w:szCs w:val="24"/>
              </w:rPr>
              <w:t>31</w:t>
            </w:r>
            <w:r>
              <w:rPr>
                <w:i/>
                <w:sz w:val="24"/>
                <w:szCs w:val="24"/>
              </w:rPr>
              <w:t>5</w:t>
            </w:r>
            <w:r w:rsidRPr="00A57E75">
              <w:rPr>
                <w:i/>
                <w:sz w:val="24"/>
                <w:szCs w:val="24"/>
              </w:rPr>
              <w:t>)</w:t>
            </w: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F68387A" w14:textId="77777777" w:rsidR="00C965CD" w:rsidRDefault="00C965CD" w:rsidP="00243DB0">
            <w:pPr>
              <w:jc w:val="both"/>
              <w:rPr>
                <w:i/>
                <w:sz w:val="24"/>
                <w:szCs w:val="24"/>
              </w:rPr>
            </w:pPr>
          </w:p>
          <w:p w14:paraId="6EF26274" w14:textId="77777777" w:rsidR="00C965CD" w:rsidRPr="00D42824" w:rsidRDefault="00C965CD" w:rsidP="00C965CD">
            <w:pPr>
              <w:jc w:val="both"/>
              <w:rPr>
                <w:b/>
                <w:bCs/>
                <w:sz w:val="24"/>
                <w:szCs w:val="24"/>
              </w:rPr>
            </w:pPr>
          </w:p>
          <w:p w14:paraId="63B7FD17" w14:textId="39EAD31A" w:rsidR="00C965CD" w:rsidRPr="00D70EF7" w:rsidRDefault="00C965CD" w:rsidP="00C965CD">
            <w:pPr>
              <w:spacing w:after="160" w:line="278" w:lineRule="auto"/>
              <w:jc w:val="both"/>
              <w:rPr>
                <w:sz w:val="24"/>
                <w:szCs w:val="24"/>
              </w:rPr>
            </w:pPr>
            <w:r w:rsidRPr="00D70EF7">
              <w:rPr>
                <w:sz w:val="24"/>
                <w:szCs w:val="24"/>
              </w:rPr>
              <w:t>Effective communication is fundamental to person</w:t>
            </w:r>
            <w:r w:rsidRPr="00D70EF7">
              <w:rPr>
                <w:sz w:val="24"/>
                <w:szCs w:val="24"/>
              </w:rPr>
              <w:noBreakHyphen/>
              <w:t xml:space="preserve">centred and ethical social work practice, particularly when supporting older adults living with dementia. Dementia affects memory, executive functioning, language, emotional regulation, and the ability to process complex information, making communication a core element of assessment, participation, and dignity (Kitwood, 1997; Alzheimer’s Society, 2024). </w:t>
            </w:r>
            <w:r w:rsidRPr="00D42824">
              <w:rPr>
                <w:sz w:val="24"/>
                <w:szCs w:val="24"/>
              </w:rPr>
              <w:t>Here, I will endeavour to</w:t>
            </w:r>
            <w:r w:rsidRPr="00D70EF7">
              <w:rPr>
                <w:sz w:val="24"/>
                <w:szCs w:val="24"/>
              </w:rPr>
              <w:t xml:space="preserve"> critically reflect on my communication during a review with a 91</w:t>
            </w:r>
            <w:r w:rsidRPr="00D70EF7">
              <w:rPr>
                <w:sz w:val="24"/>
                <w:szCs w:val="24"/>
              </w:rPr>
              <w:noBreakHyphen/>
              <w:t>year</w:t>
            </w:r>
            <w:r w:rsidRPr="00D70EF7">
              <w:rPr>
                <w:sz w:val="24"/>
                <w:szCs w:val="24"/>
              </w:rPr>
              <w:noBreakHyphen/>
              <w:t>old woman with dementia</w:t>
            </w:r>
            <w:r w:rsidRPr="00D42824">
              <w:rPr>
                <w:sz w:val="24"/>
                <w:szCs w:val="24"/>
              </w:rPr>
              <w:t xml:space="preserve"> (whom I shall call ‘</w:t>
            </w:r>
            <w:r w:rsidR="0044586D">
              <w:rPr>
                <w:sz w:val="24"/>
                <w:szCs w:val="24"/>
              </w:rPr>
              <w:t>1</w:t>
            </w:r>
            <w:r w:rsidRPr="00D42824">
              <w:rPr>
                <w:sz w:val="24"/>
                <w:szCs w:val="24"/>
              </w:rPr>
              <w:t>’)</w:t>
            </w:r>
            <w:r w:rsidRPr="00D70EF7">
              <w:rPr>
                <w:sz w:val="24"/>
                <w:szCs w:val="24"/>
              </w:rPr>
              <w:t>. The purpose of the review was to evaluate the adequacy of her existing care calls and consider whether additional support was needed, particularly given that her elderly neighbour</w:t>
            </w:r>
            <w:r w:rsidRPr="00D42824">
              <w:rPr>
                <w:sz w:val="24"/>
                <w:szCs w:val="24"/>
              </w:rPr>
              <w:t xml:space="preserve"> (whom I shall call ‘</w:t>
            </w:r>
            <w:r w:rsidR="0044586D">
              <w:rPr>
                <w:sz w:val="24"/>
                <w:szCs w:val="24"/>
              </w:rPr>
              <w:t>2</w:t>
            </w:r>
            <w:r w:rsidRPr="00D42824">
              <w:rPr>
                <w:sz w:val="24"/>
                <w:szCs w:val="24"/>
              </w:rPr>
              <w:t xml:space="preserve">’) </w:t>
            </w:r>
            <w:r w:rsidRPr="00D70EF7">
              <w:rPr>
                <w:sz w:val="24"/>
                <w:szCs w:val="24"/>
              </w:rPr>
              <w:t>—who had been providing informal help—was struggling due to her own deteriorating health. The reflection integrates dementia</w:t>
            </w:r>
            <w:r w:rsidRPr="00D70EF7">
              <w:rPr>
                <w:sz w:val="24"/>
                <w:szCs w:val="24"/>
              </w:rPr>
              <w:noBreakHyphen/>
              <w:t xml:space="preserve">sensitive communication principles, social work values, the Social Care Wales Code of Professional Practice (2023), and the Welsh Government’s </w:t>
            </w:r>
            <w:r w:rsidRPr="00D70EF7">
              <w:rPr>
                <w:i/>
                <w:iCs/>
                <w:sz w:val="24"/>
                <w:szCs w:val="24"/>
              </w:rPr>
              <w:t>More Than Just Words</w:t>
            </w:r>
            <w:r w:rsidRPr="00D70EF7">
              <w:rPr>
                <w:sz w:val="24"/>
                <w:szCs w:val="24"/>
              </w:rPr>
              <w:t xml:space="preserve"> framework (Welsh Government, 2012), including the </w:t>
            </w:r>
            <w:r w:rsidRPr="00D70EF7">
              <w:rPr>
                <w:i/>
                <w:iCs/>
                <w:sz w:val="24"/>
                <w:szCs w:val="24"/>
              </w:rPr>
              <w:t>Active Offer</w:t>
            </w:r>
            <w:r w:rsidRPr="00D42824">
              <w:rPr>
                <w:i/>
                <w:iCs/>
                <w:sz w:val="24"/>
                <w:szCs w:val="24"/>
              </w:rPr>
              <w:t xml:space="preserve"> (Welsh Government</w:t>
            </w:r>
            <w:r w:rsidR="00BB31BA">
              <w:rPr>
                <w:i/>
                <w:iCs/>
                <w:sz w:val="24"/>
                <w:szCs w:val="24"/>
              </w:rPr>
              <w:t>,</w:t>
            </w:r>
            <w:r w:rsidRPr="00D42824">
              <w:rPr>
                <w:i/>
                <w:iCs/>
                <w:sz w:val="24"/>
                <w:szCs w:val="24"/>
              </w:rPr>
              <w:t xml:space="preserve"> 2019)</w:t>
            </w:r>
            <w:r w:rsidRPr="00D70EF7">
              <w:rPr>
                <w:sz w:val="24"/>
                <w:szCs w:val="24"/>
              </w:rPr>
              <w:t>.</w:t>
            </w:r>
          </w:p>
          <w:p w14:paraId="24754C6D" w14:textId="7074AFDB" w:rsidR="00C965CD" w:rsidRPr="00D70EF7" w:rsidRDefault="00C965CD" w:rsidP="00C965CD">
            <w:pPr>
              <w:spacing w:after="160" w:line="278" w:lineRule="auto"/>
              <w:jc w:val="both"/>
              <w:rPr>
                <w:sz w:val="24"/>
                <w:szCs w:val="24"/>
              </w:rPr>
            </w:pPr>
            <w:r w:rsidRPr="00D70EF7">
              <w:rPr>
                <w:sz w:val="24"/>
                <w:szCs w:val="24"/>
              </w:rPr>
              <w:t>Preparation was essential to delivering a safe, ethical, and person</w:t>
            </w:r>
            <w:r w:rsidRPr="00D70EF7">
              <w:rPr>
                <w:sz w:val="24"/>
                <w:szCs w:val="24"/>
              </w:rPr>
              <w:noBreakHyphen/>
              <w:t xml:space="preserve">centred review. Understanding how dementia affected the </w:t>
            </w:r>
            <w:r w:rsidR="0044586D">
              <w:rPr>
                <w:sz w:val="24"/>
                <w:szCs w:val="24"/>
              </w:rPr>
              <w:t>1</w:t>
            </w:r>
            <w:r w:rsidRPr="00D70EF7">
              <w:rPr>
                <w:sz w:val="24"/>
                <w:szCs w:val="24"/>
              </w:rPr>
              <w:t>’s cognitive and communication abilities enabled me to adapt my approach appropriately. Dementia commonly impacts short</w:t>
            </w:r>
            <w:r w:rsidRPr="00D70EF7">
              <w:rPr>
                <w:sz w:val="24"/>
                <w:szCs w:val="24"/>
              </w:rPr>
              <w:noBreakHyphen/>
              <w:t>term memory, comprehension, concentration, and ability to follow complex dialogue (NICE, 2022). Knowing this helped me anticipate the need for slow, clear, reassuring communication.</w:t>
            </w:r>
          </w:p>
          <w:p w14:paraId="4301A8BF" w14:textId="77777777" w:rsidR="00C965CD" w:rsidRPr="00D70EF7" w:rsidRDefault="00C965CD" w:rsidP="00C965CD">
            <w:pPr>
              <w:spacing w:after="160" w:line="278" w:lineRule="auto"/>
              <w:jc w:val="both"/>
              <w:rPr>
                <w:sz w:val="24"/>
                <w:szCs w:val="24"/>
              </w:rPr>
            </w:pPr>
            <w:r w:rsidRPr="00D70EF7">
              <w:rPr>
                <w:sz w:val="24"/>
                <w:szCs w:val="24"/>
              </w:rPr>
              <w:t>I also reflected on whether I had the skills required to communicate effectively. Dementia</w:t>
            </w:r>
            <w:r w:rsidRPr="00D70EF7">
              <w:rPr>
                <w:sz w:val="24"/>
                <w:szCs w:val="24"/>
              </w:rPr>
              <w:noBreakHyphen/>
              <w:t>sensitive communication demands attunement, patience, and the ability to interpret non</w:t>
            </w:r>
            <w:r w:rsidRPr="00D70EF7">
              <w:rPr>
                <w:sz w:val="24"/>
                <w:szCs w:val="24"/>
              </w:rPr>
              <w:noBreakHyphen/>
              <w:t>verbal cues (Brooker &amp; Latham, 2016). These considerations aligned with the Social Care Wales Code, which requires practitioners to communicate “clearly and in a way that can be understood,” and to recognise their own limits (Social Care Wales, 2023).</w:t>
            </w:r>
          </w:p>
          <w:p w14:paraId="31B3753D" w14:textId="478B50D4" w:rsidR="00C965CD" w:rsidRPr="00D70EF7" w:rsidRDefault="00C965CD" w:rsidP="00C965CD">
            <w:pPr>
              <w:spacing w:after="160" w:line="278" w:lineRule="auto"/>
              <w:jc w:val="both"/>
              <w:rPr>
                <w:sz w:val="24"/>
                <w:szCs w:val="24"/>
              </w:rPr>
            </w:pPr>
            <w:r w:rsidRPr="00D70EF7">
              <w:rPr>
                <w:sz w:val="24"/>
                <w:szCs w:val="24"/>
              </w:rPr>
              <w:t xml:space="preserve">I additionally prepared to apply the </w:t>
            </w:r>
            <w:r w:rsidRPr="00D70EF7">
              <w:rPr>
                <w:i/>
                <w:iCs/>
                <w:sz w:val="24"/>
                <w:szCs w:val="24"/>
              </w:rPr>
              <w:t>Active Offer</w:t>
            </w:r>
            <w:r w:rsidRPr="00D70EF7">
              <w:rPr>
                <w:sz w:val="24"/>
                <w:szCs w:val="24"/>
              </w:rPr>
              <w:t xml:space="preserve">, recognising that individuals with dementia may revert to their first language as their condition progresses (Welsh Government, 2012). </w:t>
            </w:r>
            <w:r w:rsidRPr="00D70EF7">
              <w:rPr>
                <w:sz w:val="24"/>
                <w:szCs w:val="24"/>
              </w:rPr>
              <w:lastRenderedPageBreak/>
              <w:t xml:space="preserve">This made it particularly important not to assume that English </w:t>
            </w:r>
            <w:r w:rsidRPr="00D42824">
              <w:rPr>
                <w:sz w:val="24"/>
                <w:szCs w:val="24"/>
              </w:rPr>
              <w:t xml:space="preserve">remained </w:t>
            </w:r>
            <w:r w:rsidR="001304A1">
              <w:rPr>
                <w:sz w:val="24"/>
                <w:szCs w:val="24"/>
              </w:rPr>
              <w:t>1</w:t>
            </w:r>
            <w:r w:rsidRPr="00D70EF7">
              <w:rPr>
                <w:sz w:val="24"/>
                <w:szCs w:val="24"/>
              </w:rPr>
              <w:t>’s preferred language</w:t>
            </w:r>
            <w:r w:rsidRPr="00D42824">
              <w:rPr>
                <w:sz w:val="24"/>
                <w:szCs w:val="24"/>
              </w:rPr>
              <w:t xml:space="preserve"> (although I had previously established that English is her first language during the initial assessment).</w:t>
            </w:r>
          </w:p>
          <w:p w14:paraId="4CA5746F" w14:textId="77777777" w:rsidR="00C965CD" w:rsidRPr="00D70EF7" w:rsidRDefault="00C965CD" w:rsidP="00C965CD">
            <w:pPr>
              <w:spacing w:after="160" w:line="278" w:lineRule="auto"/>
              <w:jc w:val="both"/>
              <w:rPr>
                <w:sz w:val="24"/>
                <w:szCs w:val="24"/>
              </w:rPr>
            </w:pPr>
            <w:r w:rsidRPr="00D70EF7">
              <w:rPr>
                <w:sz w:val="24"/>
                <w:szCs w:val="24"/>
              </w:rPr>
              <w:t>During the review, I used short sentences and broke information into single ideas. This approach is recommended because people with dementia process language more slowly and may struggle with multi</w:t>
            </w:r>
            <w:r w:rsidRPr="00D70EF7">
              <w:rPr>
                <w:sz w:val="24"/>
                <w:szCs w:val="24"/>
              </w:rPr>
              <w:noBreakHyphen/>
              <w:t>part questions (NICE, 2022). I avoided abstract or overly broad questions such as “How are the care calls working overall?” Instead, I used concrete prompts, like asking specifically about morning or evening visits.</w:t>
            </w:r>
          </w:p>
          <w:p w14:paraId="0270A6E9" w14:textId="6D848454" w:rsidR="00C965CD" w:rsidRPr="00D70EF7" w:rsidRDefault="001304A1" w:rsidP="00C965CD">
            <w:pPr>
              <w:spacing w:after="160" w:line="278" w:lineRule="auto"/>
              <w:jc w:val="both"/>
              <w:rPr>
                <w:sz w:val="24"/>
                <w:szCs w:val="24"/>
              </w:rPr>
            </w:pPr>
            <w:r>
              <w:rPr>
                <w:sz w:val="24"/>
                <w:szCs w:val="24"/>
              </w:rPr>
              <w:t>1</w:t>
            </w:r>
            <w:r w:rsidR="00C965CD" w:rsidRPr="00D70EF7">
              <w:rPr>
                <w:sz w:val="24"/>
                <w:szCs w:val="24"/>
              </w:rPr>
              <w:t xml:space="preserve"> asked twice why I was visiting. Memory impairment makes such repetition common, and responding with patience is crucial to avoid distress (Alzheimer’s Society, 2024). I gently restated the purpose each time using consistent wording, which supported reassurance and reduced confusion.</w:t>
            </w:r>
          </w:p>
          <w:p w14:paraId="36BFF14B" w14:textId="0FD57A9D" w:rsidR="00C965CD" w:rsidRPr="00D70EF7" w:rsidRDefault="001304A1" w:rsidP="00C965CD">
            <w:pPr>
              <w:spacing w:after="160" w:line="278" w:lineRule="auto"/>
              <w:jc w:val="both"/>
              <w:rPr>
                <w:sz w:val="24"/>
                <w:szCs w:val="24"/>
              </w:rPr>
            </w:pPr>
            <w:r>
              <w:rPr>
                <w:sz w:val="24"/>
                <w:szCs w:val="24"/>
              </w:rPr>
              <w:t>1</w:t>
            </w:r>
            <w:r w:rsidR="00C965CD" w:rsidRPr="00D70EF7">
              <w:rPr>
                <w:sz w:val="24"/>
                <w:szCs w:val="24"/>
              </w:rPr>
              <w:t xml:space="preserve"> recalled </w:t>
            </w:r>
            <w:proofErr w:type="gramStart"/>
            <w:r w:rsidR="00C965CD" w:rsidRPr="00D70EF7">
              <w:rPr>
                <w:sz w:val="24"/>
                <w:szCs w:val="24"/>
              </w:rPr>
              <w:t>events</w:t>
            </w:r>
            <w:proofErr w:type="gramEnd"/>
            <w:r w:rsidR="00C965CD" w:rsidRPr="00D70EF7">
              <w:rPr>
                <w:sz w:val="24"/>
                <w:szCs w:val="24"/>
              </w:rPr>
              <w:t xml:space="preserve"> inaccurately at times, which is typical in mid</w:t>
            </w:r>
            <w:r w:rsidR="00C965CD" w:rsidRPr="00D70EF7">
              <w:rPr>
                <w:sz w:val="24"/>
                <w:szCs w:val="24"/>
              </w:rPr>
              <w:noBreakHyphen/>
              <w:t>stage dementia. Rather than correcting her, I used validation</w:t>
            </w:r>
            <w:r w:rsidR="00C965CD" w:rsidRPr="00D70EF7">
              <w:rPr>
                <w:sz w:val="24"/>
                <w:szCs w:val="24"/>
              </w:rPr>
              <w:noBreakHyphen/>
              <w:t>based communication by responding to her emotions rather than the factual content (Feil, 2003). This avoided undermining her confidence or sense of self.</w:t>
            </w:r>
          </w:p>
          <w:p w14:paraId="7C988A02" w14:textId="77777777" w:rsidR="00C965CD" w:rsidRPr="00D70EF7" w:rsidRDefault="00C965CD" w:rsidP="00C965CD">
            <w:pPr>
              <w:spacing w:after="160" w:line="278" w:lineRule="auto"/>
              <w:jc w:val="both"/>
              <w:rPr>
                <w:sz w:val="24"/>
                <w:szCs w:val="24"/>
              </w:rPr>
            </w:pPr>
            <w:r w:rsidRPr="00D70EF7">
              <w:rPr>
                <w:sz w:val="24"/>
                <w:szCs w:val="24"/>
              </w:rPr>
              <w:t>She frequently referenced long</w:t>
            </w:r>
            <w:r w:rsidRPr="00D70EF7">
              <w:rPr>
                <w:sz w:val="24"/>
                <w:szCs w:val="24"/>
              </w:rPr>
              <w:noBreakHyphen/>
              <w:t>term memories and past routines. Long</w:t>
            </w:r>
            <w:r w:rsidRPr="00D70EF7">
              <w:rPr>
                <w:sz w:val="24"/>
                <w:szCs w:val="24"/>
              </w:rPr>
              <w:noBreakHyphen/>
              <w:t>term memory typically remains more intact than short</w:t>
            </w:r>
            <w:r w:rsidRPr="00D70EF7">
              <w:rPr>
                <w:sz w:val="24"/>
                <w:szCs w:val="24"/>
              </w:rPr>
              <w:noBreakHyphen/>
              <w:t>term memory in dementia (Brooker &amp; Latham, 2016). I used these reminiscences as grounding points—for example, exploring what she liked about carers she remembered—to help elicit her preferences today.</w:t>
            </w:r>
          </w:p>
          <w:p w14:paraId="02F375AD" w14:textId="77777777" w:rsidR="00C965CD" w:rsidRPr="00D70EF7" w:rsidRDefault="00C965CD" w:rsidP="00C965CD">
            <w:pPr>
              <w:spacing w:after="160" w:line="278" w:lineRule="auto"/>
              <w:jc w:val="both"/>
              <w:rPr>
                <w:sz w:val="24"/>
                <w:szCs w:val="24"/>
              </w:rPr>
            </w:pPr>
            <w:r w:rsidRPr="00D70EF7">
              <w:rPr>
                <w:sz w:val="24"/>
                <w:szCs w:val="24"/>
              </w:rPr>
              <w:t>People with dementia may rely heavily on non</w:t>
            </w:r>
            <w:r w:rsidRPr="00D70EF7">
              <w:rPr>
                <w:sz w:val="24"/>
                <w:szCs w:val="24"/>
              </w:rPr>
              <w:noBreakHyphen/>
              <w:t>verbal cues, which often remain stronger than verbal communication (Kitwood, 1997). I maintained a calm tone, gentle eye contact, and an open posture. I allowed silence and avoided rushing her responses, which reduced the risk of anxiety.</w:t>
            </w:r>
          </w:p>
          <w:p w14:paraId="50F62691" w14:textId="77777777" w:rsidR="00C965CD" w:rsidRPr="00D70EF7" w:rsidRDefault="00C965CD" w:rsidP="00C965CD">
            <w:pPr>
              <w:spacing w:after="160" w:line="278" w:lineRule="auto"/>
              <w:jc w:val="both"/>
              <w:rPr>
                <w:sz w:val="24"/>
                <w:szCs w:val="24"/>
              </w:rPr>
            </w:pPr>
            <w:r w:rsidRPr="00D70EF7">
              <w:rPr>
                <w:sz w:val="24"/>
                <w:szCs w:val="24"/>
              </w:rPr>
              <w:t xml:space="preserve">Environmental overstimulation can worsen confusion (NICE, 2022). I sat where she could see me clearly and </w:t>
            </w:r>
            <w:r w:rsidRPr="00D42824">
              <w:rPr>
                <w:sz w:val="24"/>
                <w:szCs w:val="24"/>
              </w:rPr>
              <w:t>no TV or radio on</w:t>
            </w:r>
            <w:r w:rsidRPr="00D70EF7">
              <w:rPr>
                <w:sz w:val="24"/>
                <w:szCs w:val="24"/>
              </w:rPr>
              <w:t xml:space="preserve"> to minimise background noise. These small adaptations helped create a supportive communication environment.</w:t>
            </w:r>
          </w:p>
          <w:p w14:paraId="0E3275C7" w14:textId="5E152DA2" w:rsidR="00C965CD" w:rsidRPr="00D70EF7" w:rsidRDefault="00723726" w:rsidP="00C965CD">
            <w:pPr>
              <w:spacing w:after="160" w:line="278" w:lineRule="auto"/>
              <w:jc w:val="both"/>
              <w:rPr>
                <w:sz w:val="24"/>
                <w:szCs w:val="24"/>
              </w:rPr>
            </w:pPr>
            <w:r>
              <w:rPr>
                <w:sz w:val="24"/>
                <w:szCs w:val="24"/>
              </w:rPr>
              <w:t>2</w:t>
            </w:r>
            <w:r w:rsidR="00C965CD" w:rsidRPr="00D42824">
              <w:rPr>
                <w:sz w:val="24"/>
                <w:szCs w:val="24"/>
              </w:rPr>
              <w:t xml:space="preserve"> </w:t>
            </w:r>
            <w:r w:rsidR="00C965CD" w:rsidRPr="00D70EF7">
              <w:rPr>
                <w:sz w:val="24"/>
                <w:szCs w:val="24"/>
              </w:rPr>
              <w:t>offered important contextual information but was also experiencing carer strain. Informal carers often minimise their own difficulties due to guilt or loyalty (Carers UK, 2023). I encouraged her to share her concerns using empathetic communication. She expressed worry about no longer being able to “manage everything,” and I reassured her that seeking additional support was responsible, not a failure.</w:t>
            </w:r>
          </w:p>
          <w:p w14:paraId="40DD0964" w14:textId="0BCD8253" w:rsidR="00C965CD" w:rsidRPr="00D70EF7" w:rsidRDefault="00C965CD" w:rsidP="00C965CD">
            <w:pPr>
              <w:spacing w:after="160" w:line="278" w:lineRule="auto"/>
              <w:jc w:val="both"/>
              <w:rPr>
                <w:sz w:val="24"/>
                <w:szCs w:val="24"/>
              </w:rPr>
            </w:pPr>
            <w:r w:rsidRPr="00D42824">
              <w:rPr>
                <w:sz w:val="24"/>
                <w:szCs w:val="24"/>
              </w:rPr>
              <w:t xml:space="preserve">Ethically, </w:t>
            </w:r>
            <w:r w:rsidR="00723726">
              <w:rPr>
                <w:sz w:val="24"/>
                <w:szCs w:val="24"/>
              </w:rPr>
              <w:t>1</w:t>
            </w:r>
            <w:r w:rsidRPr="00D70EF7">
              <w:rPr>
                <w:sz w:val="24"/>
                <w:szCs w:val="24"/>
              </w:rPr>
              <w:t xml:space="preserve"> remained at the centre of decision</w:t>
            </w:r>
            <w:r w:rsidRPr="00D70EF7">
              <w:rPr>
                <w:sz w:val="24"/>
                <w:szCs w:val="24"/>
              </w:rPr>
              <w:noBreakHyphen/>
              <w:t xml:space="preserve">making (Social Care Wales, 2023), but </w:t>
            </w:r>
            <w:r w:rsidR="00723726">
              <w:rPr>
                <w:sz w:val="24"/>
                <w:szCs w:val="24"/>
              </w:rPr>
              <w:t>2</w:t>
            </w:r>
            <w:r w:rsidRPr="00D42824">
              <w:rPr>
                <w:sz w:val="24"/>
                <w:szCs w:val="24"/>
              </w:rPr>
              <w:t xml:space="preserve">’s </w:t>
            </w:r>
            <w:r w:rsidRPr="00D70EF7">
              <w:rPr>
                <w:sz w:val="24"/>
                <w:szCs w:val="24"/>
              </w:rPr>
              <w:t>wellbeing was also a safeguarding consideration. Facilitating open communication between both parties aligned with values of empowerment, dignity, and wellbeing.</w:t>
            </w:r>
          </w:p>
          <w:p w14:paraId="7ABE20B5" w14:textId="77777777" w:rsidR="00C965CD" w:rsidRPr="00D70EF7" w:rsidRDefault="00C965CD" w:rsidP="00C965CD">
            <w:pPr>
              <w:spacing w:after="160" w:line="278" w:lineRule="auto"/>
              <w:jc w:val="both"/>
              <w:rPr>
                <w:sz w:val="24"/>
                <w:szCs w:val="24"/>
              </w:rPr>
            </w:pPr>
            <w:r w:rsidRPr="00D42824">
              <w:rPr>
                <w:sz w:val="24"/>
                <w:szCs w:val="24"/>
              </w:rPr>
              <w:lastRenderedPageBreak/>
              <w:t>During the initial assessment</w:t>
            </w:r>
            <w:r w:rsidRPr="00D70EF7">
              <w:rPr>
                <w:sz w:val="24"/>
                <w:szCs w:val="24"/>
              </w:rPr>
              <w:t xml:space="preserve">, I made the </w:t>
            </w:r>
            <w:r w:rsidRPr="00D70EF7">
              <w:rPr>
                <w:i/>
                <w:iCs/>
                <w:sz w:val="24"/>
                <w:szCs w:val="24"/>
              </w:rPr>
              <w:t>Active Offer</w:t>
            </w:r>
            <w:r w:rsidRPr="00D70EF7">
              <w:rPr>
                <w:sz w:val="24"/>
                <w:szCs w:val="24"/>
              </w:rPr>
              <w:t>, explaining she was welcome to communicate in Welsh. Although she chose English, the early stages of dementia can mask later reversion to first language, making the offer essential (Welsh Government, 2012). Offering Welsh proactively demonstrates cultural respect and prevents the burden being placed on the individual to request their preferred language.</w:t>
            </w:r>
          </w:p>
          <w:p w14:paraId="6AF9C8B8" w14:textId="77777777" w:rsidR="00C965CD" w:rsidRPr="00D70EF7" w:rsidRDefault="00C965CD" w:rsidP="00C965CD">
            <w:pPr>
              <w:spacing w:after="160" w:line="278" w:lineRule="auto"/>
              <w:jc w:val="both"/>
              <w:rPr>
                <w:sz w:val="24"/>
                <w:szCs w:val="24"/>
              </w:rPr>
            </w:pPr>
            <w:r w:rsidRPr="00D70EF7">
              <w:rPr>
                <w:i/>
                <w:iCs/>
                <w:sz w:val="24"/>
                <w:szCs w:val="24"/>
              </w:rPr>
              <w:t>More Than Just Words</w:t>
            </w:r>
            <w:r w:rsidRPr="00D70EF7">
              <w:rPr>
                <w:sz w:val="24"/>
                <w:szCs w:val="24"/>
              </w:rPr>
              <w:t xml:space="preserve"> highlights that language is not an “add</w:t>
            </w:r>
            <w:r w:rsidRPr="00D70EF7">
              <w:rPr>
                <w:sz w:val="24"/>
                <w:szCs w:val="24"/>
              </w:rPr>
              <w:noBreakHyphen/>
              <w:t>on” but a key component of high</w:t>
            </w:r>
            <w:r w:rsidRPr="00D70EF7">
              <w:rPr>
                <w:sz w:val="24"/>
                <w:szCs w:val="24"/>
              </w:rPr>
              <w:noBreakHyphen/>
              <w:t>quality care. For older adults especially, language is tied to identity, belonging, and emotional expression. By making the Active Offer, I aligned with Welsh social care policy and upheld anti</w:t>
            </w:r>
            <w:r w:rsidRPr="00D70EF7">
              <w:rPr>
                <w:sz w:val="24"/>
                <w:szCs w:val="24"/>
              </w:rPr>
              <w:noBreakHyphen/>
              <w:t>oppressive, culturally sensitive practice.</w:t>
            </w:r>
          </w:p>
          <w:p w14:paraId="0B963C8C" w14:textId="77777777" w:rsidR="00C965CD" w:rsidRDefault="00C965CD" w:rsidP="00C965CD">
            <w:pPr>
              <w:jc w:val="both"/>
              <w:rPr>
                <w:sz w:val="24"/>
                <w:szCs w:val="24"/>
              </w:rPr>
            </w:pPr>
            <w:r w:rsidRPr="00D70EF7">
              <w:rPr>
                <w:sz w:val="24"/>
                <w:szCs w:val="24"/>
              </w:rPr>
              <w:t>Dementia can heighten vulnerability, anxiety, and disorientation. Trauma</w:t>
            </w:r>
            <w:r w:rsidRPr="00D70EF7">
              <w:rPr>
                <w:sz w:val="24"/>
                <w:szCs w:val="24"/>
              </w:rPr>
              <w:noBreakHyphen/>
              <w:t>informed communication—characterised by predictability, consent, and emotional safety—is recommended for people with cognitive impairments (SAMHSA, 2014). Before moving to new topics, I signalled transitions, such as “I’m going to ask about your evening visits now,” to prevent confusion. When she displayed uncertainty, I slowed my pace and reassured her. These methods reduced the risk of distress and respected her dignity.</w:t>
            </w:r>
          </w:p>
          <w:p w14:paraId="57E90D6F" w14:textId="77777777" w:rsidR="00C965CD" w:rsidRPr="00D42824" w:rsidRDefault="00C965CD" w:rsidP="00C965CD">
            <w:pPr>
              <w:jc w:val="both"/>
              <w:rPr>
                <w:sz w:val="24"/>
                <w:szCs w:val="24"/>
              </w:rPr>
            </w:pPr>
          </w:p>
          <w:p w14:paraId="1D9D8A86" w14:textId="335187F7" w:rsidR="00C965CD" w:rsidRDefault="00C965CD" w:rsidP="00C965CD">
            <w:pPr>
              <w:jc w:val="both"/>
              <w:rPr>
                <w:sz w:val="24"/>
                <w:szCs w:val="24"/>
              </w:rPr>
            </w:pPr>
            <w:r w:rsidRPr="00D342E5">
              <w:rPr>
                <w:sz w:val="24"/>
                <w:szCs w:val="24"/>
              </w:rPr>
              <w:t xml:space="preserve">In reflecting on the extent to which </w:t>
            </w:r>
            <w:r w:rsidR="00F86633">
              <w:rPr>
                <w:i/>
                <w:iCs/>
                <w:sz w:val="24"/>
                <w:szCs w:val="24"/>
              </w:rPr>
              <w:t>1</w:t>
            </w:r>
            <w:r w:rsidRPr="00D342E5">
              <w:rPr>
                <w:sz w:val="24"/>
                <w:szCs w:val="24"/>
              </w:rPr>
              <w:t xml:space="preserve"> was able to participate in decisions about her care, Arnstein’s (1969) “Ladder of Citizen Participation” provides a useful analytical framework. Arnstein distinguishes between levels of non</w:t>
            </w:r>
            <w:r w:rsidRPr="00D342E5">
              <w:rPr>
                <w:sz w:val="24"/>
                <w:szCs w:val="24"/>
              </w:rPr>
              <w:noBreakHyphen/>
              <w:t>participation, tokenism, and genuine citizen power, illustrating how structural and relational factors shape an individual’s influence in decision</w:t>
            </w:r>
            <w:r w:rsidRPr="00D342E5">
              <w:rPr>
                <w:sz w:val="24"/>
                <w:szCs w:val="24"/>
              </w:rPr>
              <w:noBreakHyphen/>
              <w:t xml:space="preserve">making. Due to her dementia, </w:t>
            </w:r>
            <w:r w:rsidR="00F86633">
              <w:rPr>
                <w:i/>
                <w:iCs/>
                <w:sz w:val="24"/>
                <w:szCs w:val="24"/>
              </w:rPr>
              <w:t>1</w:t>
            </w:r>
            <w:r w:rsidRPr="00D342E5">
              <w:rPr>
                <w:sz w:val="24"/>
                <w:szCs w:val="24"/>
              </w:rPr>
              <w:t>’s capacity to participate fully and independently was naturally limited, yet my communication approach aimed to support her to reach the highest level of participation possible within her abilities.</w:t>
            </w:r>
          </w:p>
          <w:p w14:paraId="1D7D55A8" w14:textId="77777777" w:rsidR="00C965CD" w:rsidRPr="00D42824" w:rsidRDefault="00C965CD" w:rsidP="00C965CD">
            <w:pPr>
              <w:jc w:val="both"/>
              <w:rPr>
                <w:sz w:val="24"/>
                <w:szCs w:val="24"/>
              </w:rPr>
            </w:pPr>
          </w:p>
          <w:p w14:paraId="17197B15" w14:textId="7EBC7C49" w:rsidR="00C965CD" w:rsidRPr="00D70EF7" w:rsidRDefault="00C965CD" w:rsidP="00C965CD">
            <w:pPr>
              <w:spacing w:after="160" w:line="278" w:lineRule="auto"/>
              <w:jc w:val="both"/>
              <w:rPr>
                <w:sz w:val="24"/>
                <w:szCs w:val="24"/>
              </w:rPr>
            </w:pPr>
            <w:r w:rsidRPr="00D342E5">
              <w:rPr>
                <w:sz w:val="24"/>
                <w:szCs w:val="24"/>
              </w:rPr>
              <w:t xml:space="preserve"> By using validation, simplifying questions, grounding her in familiar memories, and creating emotional safety, I sought to elevate her involvement from the lower “informing” or “consultation” rungs of tokenism toward what Arnstein describes as “partnership,” where meaningful influence is shared. At the same time, the neighbour </w:t>
            </w:r>
            <w:r w:rsidR="00F86633">
              <w:rPr>
                <w:i/>
                <w:iCs/>
                <w:sz w:val="24"/>
                <w:szCs w:val="24"/>
              </w:rPr>
              <w:t>2</w:t>
            </w:r>
            <w:r w:rsidRPr="00D342E5">
              <w:rPr>
                <w:sz w:val="24"/>
                <w:szCs w:val="24"/>
              </w:rPr>
              <w:t xml:space="preserve">’s increasing strain required careful balancing to ensure her input did not unintentionally overshadow </w:t>
            </w:r>
            <w:r w:rsidR="00F86633">
              <w:rPr>
                <w:i/>
                <w:iCs/>
                <w:sz w:val="24"/>
                <w:szCs w:val="24"/>
              </w:rPr>
              <w:t>1</w:t>
            </w:r>
            <w:r w:rsidRPr="00D342E5">
              <w:rPr>
                <w:sz w:val="24"/>
                <w:szCs w:val="24"/>
              </w:rPr>
              <w:t xml:space="preserve">’s voice—a risk highlighted by critique of tokenistic practice in adult social care (Arnstein, 1969). Although </w:t>
            </w:r>
            <w:r w:rsidR="000364D1">
              <w:rPr>
                <w:i/>
                <w:iCs/>
                <w:sz w:val="24"/>
                <w:szCs w:val="24"/>
              </w:rPr>
              <w:t>1</w:t>
            </w:r>
            <w:r w:rsidRPr="00D342E5">
              <w:rPr>
                <w:sz w:val="24"/>
                <w:szCs w:val="24"/>
              </w:rPr>
              <w:t xml:space="preserve"> could not exercise full control over decisions, the adaptations I made enabled her to express preferences, emotional responses, and experiences, ensuring she remained an active participant rather than a passive recipient of professional judgement. This aligns with rights</w:t>
            </w:r>
            <w:r w:rsidRPr="00D342E5">
              <w:rPr>
                <w:sz w:val="24"/>
                <w:szCs w:val="24"/>
              </w:rPr>
              <w:noBreakHyphen/>
              <w:t>based, person</w:t>
            </w:r>
            <w:r w:rsidRPr="00D342E5">
              <w:rPr>
                <w:sz w:val="24"/>
                <w:szCs w:val="24"/>
              </w:rPr>
              <w:noBreakHyphen/>
              <w:t>centred practice and demonstrates how participation models can be ethically adapted when working with individuals living with dementia.</w:t>
            </w:r>
          </w:p>
          <w:p w14:paraId="4793809D" w14:textId="77777777" w:rsidR="00C965CD" w:rsidRPr="00D70EF7" w:rsidRDefault="00C965CD" w:rsidP="00C965CD">
            <w:pPr>
              <w:spacing w:after="160" w:line="278" w:lineRule="auto"/>
              <w:jc w:val="both"/>
              <w:rPr>
                <w:sz w:val="24"/>
                <w:szCs w:val="24"/>
              </w:rPr>
            </w:pPr>
            <w:r w:rsidRPr="00D70EF7">
              <w:rPr>
                <w:sz w:val="24"/>
                <w:szCs w:val="24"/>
              </w:rPr>
              <w:t>My communication reflected the Code of Professional Practice through:</w:t>
            </w:r>
          </w:p>
          <w:p w14:paraId="00B9D26B" w14:textId="77777777" w:rsidR="00C965CD" w:rsidRPr="00D70EF7" w:rsidRDefault="00C965CD" w:rsidP="00C965CD">
            <w:pPr>
              <w:numPr>
                <w:ilvl w:val="0"/>
                <w:numId w:val="54"/>
              </w:numPr>
              <w:overflowPunct/>
              <w:autoSpaceDE/>
              <w:autoSpaceDN/>
              <w:adjustRightInd/>
              <w:spacing w:after="160" w:line="278" w:lineRule="auto"/>
              <w:jc w:val="both"/>
              <w:textAlignment w:val="auto"/>
              <w:rPr>
                <w:sz w:val="24"/>
                <w:szCs w:val="24"/>
              </w:rPr>
            </w:pPr>
            <w:r w:rsidRPr="00D70EF7">
              <w:rPr>
                <w:b/>
                <w:bCs/>
                <w:sz w:val="24"/>
                <w:szCs w:val="24"/>
              </w:rPr>
              <w:t>Dignity and respect:</w:t>
            </w:r>
            <w:r w:rsidRPr="00D70EF7">
              <w:rPr>
                <w:sz w:val="24"/>
                <w:szCs w:val="24"/>
              </w:rPr>
              <w:t xml:space="preserve"> using validation, preserving autonomy, and avoiding infantilisation</w:t>
            </w:r>
          </w:p>
          <w:p w14:paraId="73C9FC01" w14:textId="77777777" w:rsidR="00C965CD" w:rsidRPr="00D70EF7" w:rsidRDefault="00C965CD" w:rsidP="00C965CD">
            <w:pPr>
              <w:numPr>
                <w:ilvl w:val="0"/>
                <w:numId w:val="54"/>
              </w:numPr>
              <w:overflowPunct/>
              <w:autoSpaceDE/>
              <w:autoSpaceDN/>
              <w:adjustRightInd/>
              <w:spacing w:after="160" w:line="278" w:lineRule="auto"/>
              <w:jc w:val="both"/>
              <w:textAlignment w:val="auto"/>
              <w:rPr>
                <w:sz w:val="24"/>
                <w:szCs w:val="24"/>
              </w:rPr>
            </w:pPr>
            <w:r w:rsidRPr="00D70EF7">
              <w:rPr>
                <w:b/>
                <w:bCs/>
                <w:sz w:val="24"/>
                <w:szCs w:val="24"/>
              </w:rPr>
              <w:t>Person</w:t>
            </w:r>
            <w:r w:rsidRPr="00D70EF7">
              <w:rPr>
                <w:b/>
                <w:bCs/>
                <w:sz w:val="24"/>
                <w:szCs w:val="24"/>
              </w:rPr>
              <w:noBreakHyphen/>
              <w:t>centred care:</w:t>
            </w:r>
            <w:r w:rsidRPr="00D70EF7">
              <w:rPr>
                <w:sz w:val="24"/>
                <w:szCs w:val="24"/>
              </w:rPr>
              <w:t xml:space="preserve"> adapting language, pace, and approach to her needs</w:t>
            </w:r>
          </w:p>
          <w:p w14:paraId="26D5A7DB" w14:textId="77777777" w:rsidR="00C965CD" w:rsidRPr="00D70EF7" w:rsidRDefault="00C965CD" w:rsidP="00C965CD">
            <w:pPr>
              <w:numPr>
                <w:ilvl w:val="0"/>
                <w:numId w:val="54"/>
              </w:numPr>
              <w:overflowPunct/>
              <w:autoSpaceDE/>
              <w:autoSpaceDN/>
              <w:adjustRightInd/>
              <w:spacing w:after="160" w:line="278" w:lineRule="auto"/>
              <w:jc w:val="both"/>
              <w:textAlignment w:val="auto"/>
              <w:rPr>
                <w:sz w:val="24"/>
                <w:szCs w:val="24"/>
              </w:rPr>
            </w:pPr>
            <w:r w:rsidRPr="00D70EF7">
              <w:rPr>
                <w:b/>
                <w:bCs/>
                <w:sz w:val="24"/>
                <w:szCs w:val="24"/>
              </w:rPr>
              <w:lastRenderedPageBreak/>
              <w:t>Accountability:</w:t>
            </w:r>
            <w:r w:rsidRPr="00D70EF7">
              <w:rPr>
                <w:sz w:val="24"/>
                <w:szCs w:val="24"/>
              </w:rPr>
              <w:t xml:space="preserve"> explaining confidentiality and the purpose of the review clearly</w:t>
            </w:r>
          </w:p>
          <w:p w14:paraId="6D953461" w14:textId="071DDFBE" w:rsidR="00C965CD" w:rsidRPr="00D70EF7" w:rsidRDefault="00C965CD" w:rsidP="00C965CD">
            <w:pPr>
              <w:numPr>
                <w:ilvl w:val="0"/>
                <w:numId w:val="54"/>
              </w:numPr>
              <w:overflowPunct/>
              <w:autoSpaceDE/>
              <w:autoSpaceDN/>
              <w:adjustRightInd/>
              <w:spacing w:after="160" w:line="278" w:lineRule="auto"/>
              <w:jc w:val="both"/>
              <w:textAlignment w:val="auto"/>
              <w:rPr>
                <w:sz w:val="24"/>
                <w:szCs w:val="24"/>
              </w:rPr>
            </w:pPr>
            <w:r w:rsidRPr="00D70EF7">
              <w:rPr>
                <w:b/>
                <w:bCs/>
                <w:sz w:val="24"/>
                <w:szCs w:val="24"/>
              </w:rPr>
              <w:t>Promoting wellbeing:</w:t>
            </w:r>
            <w:r w:rsidRPr="00D70EF7">
              <w:rPr>
                <w:sz w:val="24"/>
                <w:szCs w:val="24"/>
              </w:rPr>
              <w:t xml:space="preserve"> assessing both the </w:t>
            </w:r>
            <w:r w:rsidR="000364D1">
              <w:rPr>
                <w:sz w:val="24"/>
                <w:szCs w:val="24"/>
              </w:rPr>
              <w:t>1</w:t>
            </w:r>
            <w:r w:rsidRPr="00D70EF7">
              <w:rPr>
                <w:sz w:val="24"/>
                <w:szCs w:val="24"/>
              </w:rPr>
              <w:t xml:space="preserve">’s and </w:t>
            </w:r>
            <w:r w:rsidR="000364D1">
              <w:rPr>
                <w:sz w:val="24"/>
                <w:szCs w:val="24"/>
              </w:rPr>
              <w:t>2</w:t>
            </w:r>
            <w:r w:rsidRPr="00D70EF7">
              <w:rPr>
                <w:sz w:val="24"/>
                <w:szCs w:val="24"/>
              </w:rPr>
              <w:t>’s safety</w:t>
            </w:r>
          </w:p>
          <w:p w14:paraId="10075372" w14:textId="77777777" w:rsidR="00C965CD" w:rsidRPr="00D70EF7" w:rsidRDefault="00C965CD" w:rsidP="00C965CD">
            <w:pPr>
              <w:numPr>
                <w:ilvl w:val="0"/>
                <w:numId w:val="54"/>
              </w:numPr>
              <w:overflowPunct/>
              <w:autoSpaceDE/>
              <w:autoSpaceDN/>
              <w:adjustRightInd/>
              <w:spacing w:after="160" w:line="278" w:lineRule="auto"/>
              <w:jc w:val="both"/>
              <w:textAlignment w:val="auto"/>
              <w:rPr>
                <w:sz w:val="24"/>
                <w:szCs w:val="24"/>
              </w:rPr>
            </w:pPr>
            <w:r w:rsidRPr="00D70EF7">
              <w:rPr>
                <w:b/>
                <w:bCs/>
                <w:sz w:val="24"/>
                <w:szCs w:val="24"/>
              </w:rPr>
              <w:t>Equality:</w:t>
            </w:r>
            <w:r w:rsidRPr="00D70EF7">
              <w:rPr>
                <w:sz w:val="24"/>
                <w:szCs w:val="24"/>
              </w:rPr>
              <w:t xml:space="preserve"> providing the Active Offer and avoiding cultural assumptions</w:t>
            </w:r>
          </w:p>
          <w:p w14:paraId="0418E69A" w14:textId="77777777" w:rsidR="00C965CD" w:rsidRPr="00D42824" w:rsidRDefault="00C965CD" w:rsidP="00C965CD">
            <w:pPr>
              <w:jc w:val="both"/>
              <w:rPr>
                <w:sz w:val="24"/>
                <w:szCs w:val="24"/>
              </w:rPr>
            </w:pPr>
            <w:r w:rsidRPr="00D70EF7">
              <w:rPr>
                <w:sz w:val="24"/>
                <w:szCs w:val="24"/>
              </w:rPr>
              <w:t>These values underpin ethical, rights</w:t>
            </w:r>
            <w:r w:rsidRPr="00D70EF7">
              <w:rPr>
                <w:sz w:val="24"/>
                <w:szCs w:val="24"/>
              </w:rPr>
              <w:noBreakHyphen/>
              <w:t>based, dementia</w:t>
            </w:r>
            <w:r w:rsidRPr="00D70EF7">
              <w:rPr>
                <w:sz w:val="24"/>
                <w:szCs w:val="24"/>
              </w:rPr>
              <w:noBreakHyphen/>
              <w:t>aware social work practice.</w:t>
            </w:r>
          </w:p>
          <w:p w14:paraId="4A535F89" w14:textId="77777777" w:rsidR="00C965CD" w:rsidRPr="00D70EF7" w:rsidRDefault="00C965CD" w:rsidP="00C965CD">
            <w:pPr>
              <w:spacing w:after="160" w:line="278" w:lineRule="auto"/>
              <w:jc w:val="both"/>
              <w:rPr>
                <w:sz w:val="24"/>
                <w:szCs w:val="24"/>
              </w:rPr>
            </w:pPr>
          </w:p>
          <w:p w14:paraId="7B84F072" w14:textId="77777777" w:rsidR="00C965CD" w:rsidRPr="00D70EF7" w:rsidRDefault="00C965CD" w:rsidP="00C965CD">
            <w:pPr>
              <w:spacing w:after="160" w:line="278" w:lineRule="auto"/>
              <w:jc w:val="both"/>
              <w:rPr>
                <w:b/>
                <w:bCs/>
                <w:sz w:val="24"/>
                <w:szCs w:val="24"/>
              </w:rPr>
            </w:pPr>
            <w:r w:rsidRPr="00D70EF7">
              <w:rPr>
                <w:b/>
                <w:bCs/>
                <w:sz w:val="24"/>
                <w:szCs w:val="24"/>
              </w:rPr>
              <w:t>Critical Evaluation and Areas for Development</w:t>
            </w:r>
          </w:p>
          <w:p w14:paraId="360931E9" w14:textId="77777777" w:rsidR="00C965CD" w:rsidRPr="00D70EF7" w:rsidRDefault="00C965CD" w:rsidP="00C965CD">
            <w:pPr>
              <w:spacing w:after="160" w:line="278" w:lineRule="auto"/>
              <w:jc w:val="both"/>
              <w:rPr>
                <w:sz w:val="24"/>
                <w:szCs w:val="24"/>
              </w:rPr>
            </w:pPr>
            <w:r w:rsidRPr="00D70EF7">
              <w:rPr>
                <w:sz w:val="24"/>
                <w:szCs w:val="24"/>
              </w:rPr>
              <w:t>Reflection identified several areas for professional growth:</w:t>
            </w:r>
          </w:p>
          <w:p w14:paraId="19CC9216" w14:textId="77777777" w:rsidR="00C965CD" w:rsidRPr="00D70EF7" w:rsidRDefault="00C965CD" w:rsidP="00C965CD">
            <w:pPr>
              <w:numPr>
                <w:ilvl w:val="0"/>
                <w:numId w:val="55"/>
              </w:numPr>
              <w:overflowPunct/>
              <w:autoSpaceDE/>
              <w:autoSpaceDN/>
              <w:adjustRightInd/>
              <w:spacing w:after="160" w:line="278" w:lineRule="auto"/>
              <w:jc w:val="both"/>
              <w:textAlignment w:val="auto"/>
              <w:rPr>
                <w:sz w:val="24"/>
                <w:szCs w:val="24"/>
              </w:rPr>
            </w:pPr>
            <w:r w:rsidRPr="00D70EF7">
              <w:rPr>
                <w:sz w:val="24"/>
                <w:szCs w:val="24"/>
              </w:rPr>
              <w:t xml:space="preserve">Although I confidently delivered the Active Offer, I remain limited in conducting assessments in Welsh. Strengthening my Welsh language skills will help me uphold </w:t>
            </w:r>
            <w:r w:rsidRPr="00D70EF7">
              <w:rPr>
                <w:i/>
                <w:iCs/>
                <w:sz w:val="24"/>
                <w:szCs w:val="24"/>
              </w:rPr>
              <w:t>More Than Just Words</w:t>
            </w:r>
            <w:r w:rsidRPr="00D70EF7">
              <w:rPr>
                <w:sz w:val="24"/>
                <w:szCs w:val="24"/>
              </w:rPr>
              <w:t xml:space="preserve"> more fully.</w:t>
            </w:r>
          </w:p>
          <w:p w14:paraId="580D12AF" w14:textId="77777777" w:rsidR="00C965CD" w:rsidRPr="00D70EF7" w:rsidRDefault="00C965CD" w:rsidP="00C965CD">
            <w:pPr>
              <w:numPr>
                <w:ilvl w:val="0"/>
                <w:numId w:val="55"/>
              </w:numPr>
              <w:overflowPunct/>
              <w:autoSpaceDE/>
              <w:autoSpaceDN/>
              <w:adjustRightInd/>
              <w:spacing w:after="160" w:line="278" w:lineRule="auto"/>
              <w:jc w:val="both"/>
              <w:textAlignment w:val="auto"/>
              <w:rPr>
                <w:sz w:val="24"/>
                <w:szCs w:val="24"/>
              </w:rPr>
            </w:pPr>
            <w:r w:rsidRPr="00D70EF7">
              <w:rPr>
                <w:sz w:val="24"/>
                <w:szCs w:val="24"/>
              </w:rPr>
              <w:t>While I utilised validation and simplification strategies effectively, I would benefit from developing further skills such as spaced retrieval, deeper reminiscence approaches, and managing repetitive questioning.</w:t>
            </w:r>
          </w:p>
          <w:p w14:paraId="0892A25D" w14:textId="77777777" w:rsidR="00C965CD" w:rsidRPr="00D70EF7" w:rsidRDefault="00C965CD" w:rsidP="00C965CD">
            <w:pPr>
              <w:numPr>
                <w:ilvl w:val="0"/>
                <w:numId w:val="55"/>
              </w:numPr>
              <w:overflowPunct/>
              <w:autoSpaceDE/>
              <w:autoSpaceDN/>
              <w:adjustRightInd/>
              <w:spacing w:after="160" w:line="278" w:lineRule="auto"/>
              <w:jc w:val="both"/>
              <w:textAlignment w:val="auto"/>
              <w:rPr>
                <w:sz w:val="24"/>
                <w:szCs w:val="24"/>
              </w:rPr>
            </w:pPr>
            <w:r w:rsidRPr="00D70EF7">
              <w:rPr>
                <w:sz w:val="24"/>
                <w:szCs w:val="24"/>
              </w:rPr>
              <w:t>Although I communicated empathetically with the neighbour, I could strengthen the formal assessment of informal carers’ wellbeing and capacity.</w:t>
            </w:r>
          </w:p>
          <w:p w14:paraId="7C6B74A4" w14:textId="61521809" w:rsidR="00C965CD" w:rsidRPr="00D70EF7" w:rsidRDefault="00C965CD" w:rsidP="00C965CD">
            <w:pPr>
              <w:spacing w:after="160" w:line="278" w:lineRule="auto"/>
              <w:jc w:val="both"/>
              <w:rPr>
                <w:sz w:val="24"/>
                <w:szCs w:val="24"/>
              </w:rPr>
            </w:pPr>
            <w:r w:rsidRPr="00D70EF7">
              <w:rPr>
                <w:sz w:val="24"/>
                <w:szCs w:val="24"/>
              </w:rPr>
              <w:t>Overall, my communication demonstrated a strong commitment to person</w:t>
            </w:r>
            <w:r w:rsidRPr="00D70EF7">
              <w:rPr>
                <w:sz w:val="24"/>
                <w:szCs w:val="24"/>
              </w:rPr>
              <w:noBreakHyphen/>
              <w:t>centred, dementia</w:t>
            </w:r>
            <w:r w:rsidRPr="00D70EF7">
              <w:rPr>
                <w:sz w:val="24"/>
                <w:szCs w:val="24"/>
              </w:rPr>
              <w:noBreakHyphen/>
              <w:t>sensitive, and culturally respectful social work practice. By integrating simplified communication, emotional validation, reminiscence techniques, non</w:t>
            </w:r>
            <w:r w:rsidRPr="00D70EF7">
              <w:rPr>
                <w:sz w:val="24"/>
                <w:szCs w:val="24"/>
              </w:rPr>
              <w:noBreakHyphen/>
              <w:t>verbal attunement, and environmental adjustments, I ensured that</w:t>
            </w:r>
            <w:r w:rsidRPr="00D42824">
              <w:rPr>
                <w:sz w:val="24"/>
                <w:szCs w:val="24"/>
              </w:rPr>
              <w:t xml:space="preserve"> </w:t>
            </w:r>
            <w:r w:rsidR="00C92EC9">
              <w:rPr>
                <w:sz w:val="24"/>
                <w:szCs w:val="24"/>
              </w:rPr>
              <w:t>1</w:t>
            </w:r>
            <w:r w:rsidRPr="00D42824">
              <w:rPr>
                <w:sz w:val="24"/>
                <w:szCs w:val="24"/>
              </w:rPr>
              <w:t>,</w:t>
            </w:r>
            <w:r w:rsidRPr="00D70EF7">
              <w:rPr>
                <w:sz w:val="24"/>
                <w:szCs w:val="24"/>
              </w:rPr>
              <w:t xml:space="preserve"> </w:t>
            </w:r>
            <w:r w:rsidRPr="00D42824">
              <w:rPr>
                <w:sz w:val="24"/>
                <w:szCs w:val="24"/>
              </w:rPr>
              <w:t>a</w:t>
            </w:r>
            <w:r w:rsidRPr="00D70EF7">
              <w:rPr>
                <w:sz w:val="24"/>
                <w:szCs w:val="24"/>
              </w:rPr>
              <w:t xml:space="preserve"> 91</w:t>
            </w:r>
            <w:r w:rsidRPr="00D70EF7">
              <w:rPr>
                <w:sz w:val="24"/>
                <w:szCs w:val="24"/>
              </w:rPr>
              <w:noBreakHyphen/>
              <w:t>year</w:t>
            </w:r>
            <w:r w:rsidRPr="00D70EF7">
              <w:rPr>
                <w:sz w:val="24"/>
                <w:szCs w:val="24"/>
              </w:rPr>
              <w:noBreakHyphen/>
              <w:t xml:space="preserve">old woman </w:t>
            </w:r>
            <w:r w:rsidRPr="00D42824">
              <w:rPr>
                <w:sz w:val="24"/>
                <w:szCs w:val="24"/>
              </w:rPr>
              <w:t xml:space="preserve">living </w:t>
            </w:r>
            <w:r w:rsidRPr="00D70EF7">
              <w:rPr>
                <w:sz w:val="24"/>
                <w:szCs w:val="24"/>
              </w:rPr>
              <w:t xml:space="preserve">with dementia could participate meaningfully in the review. Applying the </w:t>
            </w:r>
            <w:r w:rsidRPr="00D70EF7">
              <w:rPr>
                <w:i/>
                <w:iCs/>
                <w:sz w:val="24"/>
                <w:szCs w:val="24"/>
              </w:rPr>
              <w:t>Active Offer</w:t>
            </w:r>
            <w:r w:rsidRPr="00D70EF7">
              <w:rPr>
                <w:sz w:val="24"/>
                <w:szCs w:val="24"/>
              </w:rPr>
              <w:t xml:space="preserve"> and adhering to Welsh social care policy strengthened the cultural and linguistic inclusivity of the assessment. Working sensitively with her elderly neighbour</w:t>
            </w:r>
            <w:r w:rsidRPr="00D42824">
              <w:rPr>
                <w:sz w:val="24"/>
                <w:szCs w:val="24"/>
              </w:rPr>
              <w:t xml:space="preserve"> </w:t>
            </w:r>
            <w:r w:rsidR="00C92EC9">
              <w:rPr>
                <w:sz w:val="24"/>
                <w:szCs w:val="24"/>
              </w:rPr>
              <w:t>2</w:t>
            </w:r>
            <w:r w:rsidRPr="00D42824">
              <w:rPr>
                <w:sz w:val="24"/>
                <w:szCs w:val="24"/>
              </w:rPr>
              <w:t>,</w:t>
            </w:r>
            <w:r w:rsidRPr="00D70EF7">
              <w:rPr>
                <w:sz w:val="24"/>
                <w:szCs w:val="24"/>
              </w:rPr>
              <w:t xml:space="preserve"> also highlighted the importance of communication in balancing the wellbeing of both </w:t>
            </w:r>
            <w:r w:rsidR="00C92EC9">
              <w:rPr>
                <w:sz w:val="24"/>
                <w:szCs w:val="24"/>
              </w:rPr>
              <w:t>2</w:t>
            </w:r>
            <w:r w:rsidRPr="00D42824">
              <w:rPr>
                <w:sz w:val="24"/>
                <w:szCs w:val="24"/>
              </w:rPr>
              <w:t>’</w:t>
            </w:r>
            <w:r w:rsidRPr="00D70EF7">
              <w:rPr>
                <w:sz w:val="24"/>
                <w:szCs w:val="24"/>
              </w:rPr>
              <w:t>s and informal carers. Through critical reflection, I identified areas for development that will inform my continued professional growth and enhance my ability to provide ethical, rights</w:t>
            </w:r>
            <w:r w:rsidRPr="00D70EF7">
              <w:rPr>
                <w:sz w:val="24"/>
                <w:szCs w:val="24"/>
              </w:rPr>
              <w:noBreakHyphen/>
              <w:t>based dementia care in Wales.</w:t>
            </w:r>
          </w:p>
          <w:p w14:paraId="4166B3E2" w14:textId="77777777" w:rsidR="00C965CD" w:rsidRPr="00D70EF7" w:rsidRDefault="00C965CD" w:rsidP="00C965CD">
            <w:pPr>
              <w:spacing w:after="160" w:line="278" w:lineRule="auto"/>
              <w:jc w:val="both"/>
              <w:rPr>
                <w:b/>
                <w:bCs/>
                <w:sz w:val="24"/>
                <w:szCs w:val="24"/>
              </w:rPr>
            </w:pPr>
            <w:r w:rsidRPr="00D42824">
              <w:rPr>
                <w:b/>
                <w:bCs/>
                <w:sz w:val="24"/>
                <w:szCs w:val="24"/>
              </w:rPr>
              <w:t>(Word count – 1359)</w:t>
            </w:r>
          </w:p>
          <w:p w14:paraId="16F9244D" w14:textId="77777777" w:rsidR="00C965CD" w:rsidRDefault="00C965CD"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43AE68A9"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r w:rsidR="007637E0">
        <w:rPr>
          <w:b/>
          <w:sz w:val="24"/>
          <w:szCs w:val="24"/>
        </w:rPr>
        <w:t xml:space="preserve"> – Rachel Jones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451DE3" w:rsidRPr="008B28E7" w14:paraId="711D7535" w14:textId="77777777" w:rsidTr="00451DE3">
        <w:tc>
          <w:tcPr>
            <w:tcW w:w="2700" w:type="dxa"/>
          </w:tcPr>
          <w:p w14:paraId="6CE56E48" w14:textId="1057A19C" w:rsidR="00451DE3" w:rsidRPr="00C7108B" w:rsidRDefault="00451DE3" w:rsidP="00451DE3">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38C4C17C" w14:textId="77777777" w:rsidR="00451DE3" w:rsidRPr="00C7108B" w:rsidRDefault="00451DE3" w:rsidP="00451DE3">
            <w:pPr>
              <w:rPr>
                <w:sz w:val="22"/>
                <w:szCs w:val="22"/>
              </w:rPr>
            </w:pPr>
          </w:p>
        </w:tc>
        <w:tc>
          <w:tcPr>
            <w:tcW w:w="7370" w:type="dxa"/>
          </w:tcPr>
          <w:p w14:paraId="6F3F794D" w14:textId="43AC9CF2" w:rsidR="00451DE3" w:rsidRPr="008B28E7" w:rsidRDefault="00F5425C" w:rsidP="00451DE3">
            <w:pPr>
              <w:jc w:val="both"/>
              <w:rPr>
                <w:sz w:val="24"/>
                <w:szCs w:val="24"/>
              </w:rPr>
            </w:pPr>
            <w:r>
              <w:rPr>
                <w:sz w:val="24"/>
                <w:szCs w:val="24"/>
              </w:rPr>
              <w:t>Yes,</w:t>
            </w:r>
            <w:r w:rsidR="00451DE3">
              <w:rPr>
                <w:sz w:val="24"/>
                <w:szCs w:val="24"/>
              </w:rPr>
              <w:t xml:space="preserve"> she was on time – very punctual.</w:t>
            </w:r>
          </w:p>
        </w:tc>
      </w:tr>
      <w:tr w:rsidR="00451DE3" w:rsidRPr="008B28E7" w14:paraId="1012FA0D" w14:textId="77777777" w:rsidTr="00451DE3">
        <w:tc>
          <w:tcPr>
            <w:tcW w:w="2700" w:type="dxa"/>
          </w:tcPr>
          <w:p w14:paraId="1226645F" w14:textId="77777777" w:rsidR="00451DE3" w:rsidRDefault="00451DE3" w:rsidP="00451DE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65E55C90" w14:textId="77777777" w:rsidR="00451DE3" w:rsidRPr="00C7108B" w:rsidRDefault="00451DE3" w:rsidP="00451DE3">
            <w:pPr>
              <w:rPr>
                <w:sz w:val="22"/>
                <w:szCs w:val="22"/>
              </w:rPr>
            </w:pPr>
            <w:r>
              <w:rPr>
                <w:sz w:val="22"/>
                <w:szCs w:val="22"/>
              </w:rPr>
              <w:t>Did they explain why they were being observed?</w:t>
            </w:r>
          </w:p>
          <w:p w14:paraId="2B1CE82A" w14:textId="77777777" w:rsidR="00451DE3" w:rsidRPr="00C7108B" w:rsidRDefault="00451DE3" w:rsidP="00451DE3">
            <w:pPr>
              <w:rPr>
                <w:sz w:val="22"/>
                <w:szCs w:val="22"/>
              </w:rPr>
            </w:pPr>
          </w:p>
        </w:tc>
        <w:tc>
          <w:tcPr>
            <w:tcW w:w="7370" w:type="dxa"/>
          </w:tcPr>
          <w:p w14:paraId="77634524" w14:textId="77777777" w:rsidR="00451DE3" w:rsidRDefault="00451DE3" w:rsidP="00451DE3">
            <w:pPr>
              <w:jc w:val="both"/>
              <w:rPr>
                <w:sz w:val="24"/>
                <w:szCs w:val="24"/>
              </w:rPr>
            </w:pPr>
            <w:r>
              <w:rPr>
                <w:sz w:val="24"/>
                <w:szCs w:val="24"/>
              </w:rPr>
              <w:t>Yes, she called me and let me know.</w:t>
            </w:r>
          </w:p>
          <w:p w14:paraId="3660698B" w14:textId="77777777" w:rsidR="00451DE3" w:rsidRDefault="00451DE3" w:rsidP="00451DE3">
            <w:pPr>
              <w:jc w:val="both"/>
              <w:rPr>
                <w:sz w:val="24"/>
                <w:szCs w:val="24"/>
              </w:rPr>
            </w:pPr>
          </w:p>
          <w:p w14:paraId="31E69EB5" w14:textId="2BBDCFE4" w:rsidR="00451DE3" w:rsidRDefault="00451DE3" w:rsidP="00451DE3">
            <w:pPr>
              <w:jc w:val="both"/>
              <w:rPr>
                <w:sz w:val="24"/>
                <w:szCs w:val="24"/>
              </w:rPr>
            </w:pPr>
            <w:r>
              <w:rPr>
                <w:sz w:val="24"/>
                <w:szCs w:val="24"/>
              </w:rPr>
              <w:t>Sam always keeps me up to date.</w:t>
            </w:r>
          </w:p>
          <w:p w14:paraId="0F0363A9" w14:textId="77777777" w:rsidR="00451DE3" w:rsidRPr="00451DE3" w:rsidRDefault="00451DE3" w:rsidP="00451DE3">
            <w:pPr>
              <w:rPr>
                <w:sz w:val="24"/>
                <w:szCs w:val="24"/>
              </w:rPr>
            </w:pPr>
          </w:p>
        </w:tc>
      </w:tr>
      <w:tr w:rsidR="00451DE3" w:rsidRPr="008B28E7" w14:paraId="254F62F1" w14:textId="77777777" w:rsidTr="00451DE3">
        <w:tc>
          <w:tcPr>
            <w:tcW w:w="2700" w:type="dxa"/>
          </w:tcPr>
          <w:p w14:paraId="430F8C48" w14:textId="77777777" w:rsidR="00451DE3" w:rsidRDefault="00451DE3" w:rsidP="00451DE3">
            <w:pPr>
              <w:rPr>
                <w:sz w:val="22"/>
                <w:szCs w:val="22"/>
              </w:rPr>
            </w:pPr>
            <w:r w:rsidRPr="00C7108B">
              <w:rPr>
                <w:sz w:val="22"/>
                <w:szCs w:val="22"/>
              </w:rPr>
              <w:t>Were you clear why the social worker met with you today?</w:t>
            </w:r>
          </w:p>
          <w:p w14:paraId="46856B8A" w14:textId="77777777" w:rsidR="00451DE3" w:rsidRPr="00C7108B" w:rsidRDefault="00451DE3" w:rsidP="00451DE3">
            <w:pPr>
              <w:rPr>
                <w:sz w:val="22"/>
                <w:szCs w:val="22"/>
              </w:rPr>
            </w:pPr>
          </w:p>
        </w:tc>
        <w:tc>
          <w:tcPr>
            <w:tcW w:w="7370" w:type="dxa"/>
          </w:tcPr>
          <w:p w14:paraId="077B6E9E" w14:textId="6455C08E" w:rsidR="00451DE3" w:rsidRPr="008B28E7" w:rsidRDefault="00451DE3" w:rsidP="00451DE3">
            <w:pPr>
              <w:jc w:val="both"/>
              <w:rPr>
                <w:sz w:val="24"/>
                <w:szCs w:val="24"/>
              </w:rPr>
            </w:pPr>
            <w:r>
              <w:rPr>
                <w:sz w:val="24"/>
                <w:szCs w:val="24"/>
              </w:rPr>
              <w:t>Yes, she let me know when she called.</w:t>
            </w:r>
          </w:p>
        </w:tc>
      </w:tr>
      <w:tr w:rsidR="00451DE3" w:rsidRPr="008B28E7" w14:paraId="793B8DB8" w14:textId="77777777" w:rsidTr="00451DE3">
        <w:tc>
          <w:tcPr>
            <w:tcW w:w="2700" w:type="dxa"/>
          </w:tcPr>
          <w:p w14:paraId="71936C39" w14:textId="77777777" w:rsidR="00451DE3" w:rsidRPr="00C7108B" w:rsidRDefault="00451DE3" w:rsidP="00451DE3">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451DE3" w:rsidRPr="00C7108B" w:rsidRDefault="00451DE3" w:rsidP="00451DE3">
            <w:pPr>
              <w:rPr>
                <w:sz w:val="22"/>
                <w:szCs w:val="22"/>
              </w:rPr>
            </w:pPr>
          </w:p>
        </w:tc>
        <w:tc>
          <w:tcPr>
            <w:tcW w:w="7370" w:type="dxa"/>
          </w:tcPr>
          <w:p w14:paraId="3A375EC5" w14:textId="7E7E5CF2" w:rsidR="00451DE3" w:rsidRPr="008B28E7" w:rsidRDefault="00451DE3" w:rsidP="00451DE3">
            <w:pPr>
              <w:jc w:val="both"/>
              <w:rPr>
                <w:sz w:val="24"/>
                <w:szCs w:val="24"/>
              </w:rPr>
            </w:pPr>
            <w:r>
              <w:rPr>
                <w:sz w:val="24"/>
                <w:szCs w:val="24"/>
              </w:rPr>
              <w:t>Very well – she is very good at her job.</w:t>
            </w:r>
          </w:p>
        </w:tc>
      </w:tr>
      <w:tr w:rsidR="00451DE3" w:rsidRPr="008B28E7" w14:paraId="7B9FBC52" w14:textId="77777777" w:rsidTr="00451DE3">
        <w:tc>
          <w:tcPr>
            <w:tcW w:w="2700" w:type="dxa"/>
          </w:tcPr>
          <w:p w14:paraId="7CB8CA18" w14:textId="77777777" w:rsidR="00451DE3" w:rsidRDefault="00451DE3" w:rsidP="00451DE3">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451DE3" w:rsidRPr="00C7108B" w:rsidRDefault="00451DE3" w:rsidP="00451DE3">
            <w:pPr>
              <w:tabs>
                <w:tab w:val="left" w:pos="851"/>
              </w:tabs>
              <w:overflowPunct/>
              <w:autoSpaceDE/>
              <w:autoSpaceDN/>
              <w:adjustRightInd/>
              <w:ind w:hanging="142"/>
              <w:textAlignment w:val="auto"/>
              <w:rPr>
                <w:sz w:val="22"/>
                <w:szCs w:val="22"/>
              </w:rPr>
            </w:pPr>
          </w:p>
        </w:tc>
        <w:tc>
          <w:tcPr>
            <w:tcW w:w="7370" w:type="dxa"/>
          </w:tcPr>
          <w:p w14:paraId="7761BD15" w14:textId="6F3C8F76" w:rsidR="00451DE3" w:rsidRPr="008B28E7" w:rsidRDefault="00F5425C" w:rsidP="00451DE3">
            <w:pPr>
              <w:jc w:val="both"/>
              <w:rPr>
                <w:sz w:val="24"/>
                <w:szCs w:val="24"/>
              </w:rPr>
            </w:pPr>
            <w:r>
              <w:rPr>
                <w:sz w:val="24"/>
                <w:szCs w:val="24"/>
              </w:rPr>
              <w:t>Yes,</w:t>
            </w:r>
            <w:r w:rsidR="00451DE3">
              <w:rPr>
                <w:sz w:val="24"/>
                <w:szCs w:val="24"/>
              </w:rPr>
              <w:t xml:space="preserve"> I think so.</w:t>
            </w:r>
          </w:p>
        </w:tc>
      </w:tr>
      <w:tr w:rsidR="00451DE3" w:rsidRPr="008B28E7" w14:paraId="7EA05E3F" w14:textId="77777777" w:rsidTr="00451DE3">
        <w:tc>
          <w:tcPr>
            <w:tcW w:w="2700" w:type="dxa"/>
          </w:tcPr>
          <w:p w14:paraId="3A0892FF" w14:textId="77777777" w:rsidR="00451DE3" w:rsidRDefault="00451DE3" w:rsidP="00451DE3">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451DE3" w:rsidRPr="00706BB5" w:rsidRDefault="00451DE3" w:rsidP="00451DE3">
            <w:pPr>
              <w:tabs>
                <w:tab w:val="left" w:pos="-142"/>
                <w:tab w:val="left" w:pos="851"/>
              </w:tabs>
              <w:overflowPunct/>
              <w:autoSpaceDE/>
              <w:autoSpaceDN/>
              <w:adjustRightInd/>
              <w:textAlignment w:val="auto"/>
              <w:rPr>
                <w:sz w:val="22"/>
                <w:szCs w:val="22"/>
              </w:rPr>
            </w:pPr>
            <w:r w:rsidRPr="3EE31E8D">
              <w:rPr>
                <w:sz w:val="22"/>
                <w:szCs w:val="22"/>
              </w:rPr>
              <w:lastRenderedPageBreak/>
              <w:t>Did the social worker consider your language needs?</w:t>
            </w:r>
          </w:p>
          <w:p w14:paraId="60D32B8C" w14:textId="77777777" w:rsidR="00451DE3" w:rsidRPr="00C7108B" w:rsidRDefault="00451DE3" w:rsidP="00451DE3">
            <w:pPr>
              <w:tabs>
                <w:tab w:val="left" w:pos="-142"/>
                <w:tab w:val="left" w:pos="851"/>
              </w:tabs>
              <w:overflowPunct/>
              <w:autoSpaceDE/>
              <w:autoSpaceDN/>
              <w:adjustRightInd/>
              <w:textAlignment w:val="auto"/>
              <w:rPr>
                <w:sz w:val="22"/>
                <w:szCs w:val="22"/>
              </w:rPr>
            </w:pPr>
          </w:p>
        </w:tc>
        <w:tc>
          <w:tcPr>
            <w:tcW w:w="7370" w:type="dxa"/>
          </w:tcPr>
          <w:p w14:paraId="715B13D1" w14:textId="77777777" w:rsidR="00451DE3" w:rsidRDefault="00451DE3" w:rsidP="00451DE3">
            <w:pPr>
              <w:jc w:val="both"/>
              <w:rPr>
                <w:sz w:val="24"/>
                <w:szCs w:val="24"/>
              </w:rPr>
            </w:pPr>
            <w:r>
              <w:rPr>
                <w:sz w:val="24"/>
                <w:szCs w:val="24"/>
              </w:rPr>
              <w:lastRenderedPageBreak/>
              <w:t>Sam explains things well. She asks questions and knows the answers when I ask her questions.</w:t>
            </w:r>
          </w:p>
          <w:p w14:paraId="4E1431A2" w14:textId="77777777" w:rsidR="00451DE3" w:rsidRDefault="00451DE3" w:rsidP="00451DE3">
            <w:pPr>
              <w:jc w:val="both"/>
              <w:rPr>
                <w:sz w:val="24"/>
                <w:szCs w:val="24"/>
              </w:rPr>
            </w:pPr>
          </w:p>
          <w:p w14:paraId="203A7B7E" w14:textId="0E357BB5" w:rsidR="00451DE3" w:rsidRPr="008B28E7" w:rsidRDefault="00B45382" w:rsidP="00451DE3">
            <w:pPr>
              <w:jc w:val="both"/>
              <w:rPr>
                <w:sz w:val="24"/>
                <w:szCs w:val="24"/>
              </w:rPr>
            </w:pPr>
            <w:r>
              <w:rPr>
                <w:sz w:val="24"/>
                <w:szCs w:val="24"/>
              </w:rPr>
              <w:lastRenderedPageBreak/>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1264DB0E" w:rsidR="00D0503D" w:rsidRPr="008B28E7" w:rsidRDefault="00B45382" w:rsidP="00D0503D">
            <w:pPr>
              <w:jc w:val="both"/>
              <w:rPr>
                <w:sz w:val="24"/>
                <w:szCs w:val="24"/>
              </w:rPr>
            </w:pPr>
            <w:r>
              <w:rPr>
                <w:sz w:val="24"/>
                <w:szCs w:val="24"/>
              </w:rPr>
              <w:t xml:space="preserve">Yes, Sam is very </w:t>
            </w:r>
            <w:r w:rsidR="00F5425C">
              <w:rPr>
                <w:sz w:val="24"/>
                <w:szCs w:val="24"/>
              </w:rPr>
              <w:t>good,</w:t>
            </w:r>
            <w:r>
              <w:rPr>
                <w:sz w:val="24"/>
                <w:szCs w:val="24"/>
              </w:rPr>
              <w:t xml:space="preserve"> and we are happy with everything.</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2B2A8252" w14:textId="18D64CD9" w:rsidR="00D0503D" w:rsidRDefault="00B45382" w:rsidP="00D0503D">
            <w:pPr>
              <w:jc w:val="both"/>
              <w:rPr>
                <w:sz w:val="24"/>
                <w:szCs w:val="24"/>
              </w:rPr>
            </w:pPr>
            <w:r>
              <w:rPr>
                <w:sz w:val="24"/>
                <w:szCs w:val="24"/>
              </w:rPr>
              <w:t>Sam should continue as she is – she is a good Social Worker.</w:t>
            </w:r>
          </w:p>
          <w:p w14:paraId="18CB2DE2" w14:textId="77777777" w:rsidR="00B45382" w:rsidRPr="00B45382" w:rsidRDefault="00B45382" w:rsidP="00B45382">
            <w:pPr>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55A45" w14:textId="77777777" w:rsidR="00707B56" w:rsidRDefault="00707B56">
      <w:r>
        <w:separator/>
      </w:r>
    </w:p>
  </w:endnote>
  <w:endnote w:type="continuationSeparator" w:id="0">
    <w:p w14:paraId="0A764107" w14:textId="77777777" w:rsidR="00707B56" w:rsidRDefault="00707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5229B" w14:textId="77777777" w:rsidR="00707B56" w:rsidRDefault="00707B56">
      <w:r>
        <w:separator/>
      </w:r>
    </w:p>
  </w:footnote>
  <w:footnote w:type="continuationSeparator" w:id="0">
    <w:p w14:paraId="6366CB6F" w14:textId="77777777" w:rsidR="00707B56" w:rsidRDefault="00707B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FC6A2C"/>
    <w:multiLevelType w:val="multilevel"/>
    <w:tmpl w:val="F0C20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E04297D"/>
    <w:multiLevelType w:val="multilevel"/>
    <w:tmpl w:val="99166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432013438">
    <w:abstractNumId w:val="35"/>
  </w:num>
  <w:num w:numId="55" w16cid:durableId="1311517379">
    <w:abstractNumId w:val="5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2BD1"/>
    <w:rsid w:val="000364D1"/>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781"/>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04A1"/>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6332"/>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DA6"/>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9C8"/>
    <w:rsid w:val="002E502F"/>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019E"/>
    <w:rsid w:val="00344F05"/>
    <w:rsid w:val="00354B6D"/>
    <w:rsid w:val="00355210"/>
    <w:rsid w:val="00355CFD"/>
    <w:rsid w:val="00355D08"/>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586D"/>
    <w:rsid w:val="00450B67"/>
    <w:rsid w:val="00451851"/>
    <w:rsid w:val="0045189A"/>
    <w:rsid w:val="00451DE3"/>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3878"/>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08CE"/>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D7A"/>
    <w:rsid w:val="00687016"/>
    <w:rsid w:val="006872A0"/>
    <w:rsid w:val="0069625A"/>
    <w:rsid w:val="00696A88"/>
    <w:rsid w:val="00696F65"/>
    <w:rsid w:val="00697572"/>
    <w:rsid w:val="006A7BAD"/>
    <w:rsid w:val="006B4496"/>
    <w:rsid w:val="006B5E67"/>
    <w:rsid w:val="006B6612"/>
    <w:rsid w:val="006C2EB5"/>
    <w:rsid w:val="006D18A3"/>
    <w:rsid w:val="006D5970"/>
    <w:rsid w:val="006E481E"/>
    <w:rsid w:val="006E795F"/>
    <w:rsid w:val="006F0862"/>
    <w:rsid w:val="006F1438"/>
    <w:rsid w:val="006F2A9E"/>
    <w:rsid w:val="006F4D22"/>
    <w:rsid w:val="006F5ED3"/>
    <w:rsid w:val="00700249"/>
    <w:rsid w:val="007069CD"/>
    <w:rsid w:val="00706BB5"/>
    <w:rsid w:val="00707B56"/>
    <w:rsid w:val="0071231A"/>
    <w:rsid w:val="00712E90"/>
    <w:rsid w:val="00713B7E"/>
    <w:rsid w:val="00723726"/>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7E0"/>
    <w:rsid w:val="00763B2D"/>
    <w:rsid w:val="00764C84"/>
    <w:rsid w:val="007710AD"/>
    <w:rsid w:val="00772924"/>
    <w:rsid w:val="0078112D"/>
    <w:rsid w:val="007872F2"/>
    <w:rsid w:val="007873F9"/>
    <w:rsid w:val="007908E0"/>
    <w:rsid w:val="00793EB3"/>
    <w:rsid w:val="00794205"/>
    <w:rsid w:val="0079422A"/>
    <w:rsid w:val="007A1F6A"/>
    <w:rsid w:val="007A628F"/>
    <w:rsid w:val="007A6616"/>
    <w:rsid w:val="007B0DE3"/>
    <w:rsid w:val="007B1BFD"/>
    <w:rsid w:val="007B7191"/>
    <w:rsid w:val="007C1D94"/>
    <w:rsid w:val="007C556F"/>
    <w:rsid w:val="007C5ABE"/>
    <w:rsid w:val="007C6A87"/>
    <w:rsid w:val="007D0A07"/>
    <w:rsid w:val="007D0E49"/>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F18"/>
    <w:rsid w:val="00844D98"/>
    <w:rsid w:val="008465F4"/>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335A"/>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025"/>
    <w:rsid w:val="00A275F6"/>
    <w:rsid w:val="00A303B9"/>
    <w:rsid w:val="00A37416"/>
    <w:rsid w:val="00A40ED6"/>
    <w:rsid w:val="00A47621"/>
    <w:rsid w:val="00A479CD"/>
    <w:rsid w:val="00A50CFC"/>
    <w:rsid w:val="00A54D67"/>
    <w:rsid w:val="00A55469"/>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4A7"/>
    <w:rsid w:val="00AC5679"/>
    <w:rsid w:val="00AD336F"/>
    <w:rsid w:val="00AE134C"/>
    <w:rsid w:val="00AE1868"/>
    <w:rsid w:val="00AE2564"/>
    <w:rsid w:val="00AE301F"/>
    <w:rsid w:val="00AE3302"/>
    <w:rsid w:val="00AE39D4"/>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C51"/>
    <w:rsid w:val="00B3747F"/>
    <w:rsid w:val="00B42E76"/>
    <w:rsid w:val="00B43194"/>
    <w:rsid w:val="00B436BF"/>
    <w:rsid w:val="00B45382"/>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1BA"/>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17D5D"/>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2EC9"/>
    <w:rsid w:val="00C93F8F"/>
    <w:rsid w:val="00C965CD"/>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3D82"/>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3660"/>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07A"/>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25C"/>
    <w:rsid w:val="00F546D1"/>
    <w:rsid w:val="00F60281"/>
    <w:rsid w:val="00F66272"/>
    <w:rsid w:val="00F709C0"/>
    <w:rsid w:val="00F81FEC"/>
    <w:rsid w:val="00F86633"/>
    <w:rsid w:val="00F927A1"/>
    <w:rsid w:val="00F92E4D"/>
    <w:rsid w:val="00F95D08"/>
    <w:rsid w:val="00FA23BD"/>
    <w:rsid w:val="00FA3764"/>
    <w:rsid w:val="00FA41C7"/>
    <w:rsid w:val="00FA4A79"/>
    <w:rsid w:val="00FA56ED"/>
    <w:rsid w:val="00FA6241"/>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74C"/>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43D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520976@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qaissouni@npt.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2633</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Qaissouni</cp:lastModifiedBy>
  <cp:revision>2</cp:revision>
  <cp:lastPrinted>2020-02-11T19:20:00Z</cp:lastPrinted>
  <dcterms:created xsi:type="dcterms:W3CDTF">2026-06-05T12:36:00Z</dcterms:created>
  <dcterms:modified xsi:type="dcterms:W3CDTF">2026-06-05T12:36:00Z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