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Y="-440"/>
        <w:tblW w:w="1303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3"/>
        <w:gridCol w:w="2299"/>
        <w:gridCol w:w="496"/>
        <w:gridCol w:w="2409"/>
        <w:gridCol w:w="6419"/>
      </w:tblGrid>
      <w:tr w:rsidR="00430266" w:rsidRPr="00C2528D" w14:paraId="5B656F2B" w14:textId="77777777" w:rsidTr="0008714C">
        <w:trPr>
          <w:cantSplit/>
        </w:trPr>
        <w:tc>
          <w:tcPr>
            <w:tcW w:w="13036" w:type="dxa"/>
            <w:gridSpan w:val="5"/>
          </w:tcPr>
          <w:p w14:paraId="3C4FC5D6" w14:textId="4076C652" w:rsidR="00430266" w:rsidRPr="00C2528D" w:rsidRDefault="00430266" w:rsidP="00BD4EC3">
            <w:pPr>
              <w:rPr>
                <w:rFonts w:asciiTheme="minorBidi" w:hAnsiTheme="minorBidi" w:cstheme="minorBidi"/>
                <w:b/>
              </w:rPr>
            </w:pPr>
            <w:r w:rsidRPr="00C2528D">
              <w:rPr>
                <w:rFonts w:asciiTheme="minorBidi" w:hAnsiTheme="minorBidi" w:cstheme="minorBidi"/>
                <w:b/>
              </w:rPr>
              <w:t xml:space="preserve">Level of Study: </w:t>
            </w:r>
            <w:r w:rsidR="0027440A" w:rsidRPr="00C2528D">
              <w:rPr>
                <w:rFonts w:asciiTheme="minorBidi" w:hAnsiTheme="minorBidi" w:cstheme="minorBidi"/>
                <w:b/>
              </w:rPr>
              <w:t>3</w:t>
            </w:r>
          </w:p>
        </w:tc>
      </w:tr>
      <w:tr w:rsidR="00430266" w:rsidRPr="00070BD6" w14:paraId="44EFFE37" w14:textId="77777777" w:rsidTr="0008714C">
        <w:trPr>
          <w:cantSplit/>
        </w:trPr>
        <w:tc>
          <w:tcPr>
            <w:tcW w:w="13036" w:type="dxa"/>
            <w:gridSpan w:val="5"/>
          </w:tcPr>
          <w:p w14:paraId="466C546F" w14:textId="2484A45B" w:rsidR="00430266" w:rsidRPr="00070BD6" w:rsidRDefault="00D76247" w:rsidP="000C6748">
            <w:pPr>
              <w:jc w:val="both"/>
              <w:rPr>
                <w:rFonts w:asciiTheme="minorBidi" w:hAnsiTheme="minorBidi" w:cstheme="minorBidi"/>
                <w:b/>
              </w:rPr>
            </w:pPr>
            <w:r w:rsidRPr="00070BD6">
              <w:rPr>
                <w:rFonts w:asciiTheme="minorBidi" w:hAnsiTheme="minorBidi" w:cstheme="minorBidi"/>
                <w:b/>
              </w:rPr>
              <w:t xml:space="preserve">CIPD </w:t>
            </w:r>
            <w:r w:rsidR="004A15C6" w:rsidRPr="00070BD6">
              <w:rPr>
                <w:rFonts w:asciiTheme="minorBidi" w:hAnsiTheme="minorBidi" w:cstheme="minorBidi"/>
                <w:b/>
              </w:rPr>
              <w:t>Unit Code: 3</w:t>
            </w:r>
            <w:r w:rsidR="000C6748" w:rsidRPr="00070BD6">
              <w:rPr>
                <w:rFonts w:asciiTheme="minorBidi" w:hAnsiTheme="minorBidi" w:cstheme="minorBidi"/>
                <w:b/>
              </w:rPr>
              <w:t>CO</w:t>
            </w:r>
            <w:r w:rsidR="00AC5D45" w:rsidRPr="00070BD6">
              <w:rPr>
                <w:rFonts w:asciiTheme="minorBidi" w:hAnsiTheme="minorBidi" w:cstheme="minorBidi"/>
                <w:b/>
              </w:rPr>
              <w:t>0</w:t>
            </w:r>
            <w:r w:rsidR="00A4060C" w:rsidRPr="00070BD6">
              <w:rPr>
                <w:rFonts w:asciiTheme="minorBidi" w:hAnsiTheme="minorBidi" w:cstheme="minorBidi"/>
                <w:b/>
              </w:rPr>
              <w:t>4</w:t>
            </w:r>
            <w:r w:rsidR="000C6748" w:rsidRPr="00070BD6">
              <w:rPr>
                <w:rFonts w:asciiTheme="minorBidi" w:hAnsiTheme="minorBidi" w:cstheme="minorBidi"/>
                <w:b/>
              </w:rPr>
              <w:t>/Module Code BMPD300</w:t>
            </w:r>
            <w:r w:rsidR="00A4060C" w:rsidRPr="00070BD6">
              <w:rPr>
                <w:rFonts w:asciiTheme="minorBidi" w:hAnsiTheme="minorBidi" w:cstheme="minorBidi"/>
                <w:b/>
              </w:rPr>
              <w:t>3</w:t>
            </w:r>
            <w:r w:rsidRPr="00070BD6">
              <w:rPr>
                <w:rFonts w:asciiTheme="minorBidi" w:hAnsiTheme="minorBidi" w:cstheme="minorBidi"/>
                <w:b/>
              </w:rPr>
              <w:t xml:space="preserve"> </w:t>
            </w:r>
            <w:r w:rsidR="00070BD6" w:rsidRPr="00070BD6">
              <w:rPr>
                <w:rFonts w:asciiTheme="minorBidi" w:hAnsiTheme="minorBidi" w:cstheme="minorBidi"/>
                <w:b/>
              </w:rPr>
              <w:t>Essentials of P</w:t>
            </w:r>
            <w:r w:rsidR="00070BD6">
              <w:rPr>
                <w:rFonts w:asciiTheme="minorBidi" w:hAnsiTheme="minorBidi" w:cstheme="minorBidi"/>
                <w:b/>
              </w:rPr>
              <w:t xml:space="preserve">eople Practice </w:t>
            </w:r>
          </w:p>
        </w:tc>
      </w:tr>
      <w:tr w:rsidR="00430266" w:rsidRPr="00C2528D" w14:paraId="563F7764" w14:textId="77777777" w:rsidTr="0008714C">
        <w:trPr>
          <w:cantSplit/>
        </w:trPr>
        <w:tc>
          <w:tcPr>
            <w:tcW w:w="13036" w:type="dxa"/>
            <w:gridSpan w:val="5"/>
          </w:tcPr>
          <w:p w14:paraId="6492EEB1" w14:textId="2F74AADC" w:rsidR="00430266" w:rsidRPr="00C2528D" w:rsidRDefault="00430266" w:rsidP="00064524">
            <w:pPr>
              <w:pStyle w:val="Heading3"/>
              <w:jc w:val="both"/>
              <w:rPr>
                <w:rFonts w:asciiTheme="minorBidi" w:hAnsiTheme="minorBidi" w:cstheme="minorBidi"/>
              </w:rPr>
            </w:pPr>
            <w:r w:rsidRPr="00C2528D">
              <w:rPr>
                <w:rFonts w:asciiTheme="minorBidi" w:hAnsiTheme="minorBidi" w:cstheme="minorBidi"/>
                <w:bCs/>
              </w:rPr>
              <w:t xml:space="preserve">Assignment due date: </w:t>
            </w:r>
            <w:r w:rsidR="000E0AA1">
              <w:rPr>
                <w:rFonts w:asciiTheme="minorBidi" w:hAnsiTheme="minorBidi" w:cstheme="minorBidi"/>
                <w:bCs/>
              </w:rPr>
              <w:t>20</w:t>
            </w:r>
            <w:r w:rsidR="000E0AA1" w:rsidRPr="000E0AA1">
              <w:rPr>
                <w:rFonts w:asciiTheme="minorBidi" w:hAnsiTheme="minorBidi" w:cstheme="minorBidi"/>
                <w:bCs/>
                <w:vertAlign w:val="superscript"/>
              </w:rPr>
              <w:t>th</w:t>
            </w:r>
            <w:r w:rsidR="000E0AA1">
              <w:rPr>
                <w:rFonts w:asciiTheme="minorBidi" w:hAnsiTheme="minorBidi" w:cstheme="minorBidi"/>
                <w:bCs/>
              </w:rPr>
              <w:t xml:space="preserve"> July 2026</w:t>
            </w:r>
          </w:p>
          <w:p w14:paraId="73DBE725" w14:textId="7C8C8803" w:rsidR="00430266" w:rsidRPr="00C2528D" w:rsidRDefault="00430266" w:rsidP="00301195">
            <w:pPr>
              <w:rPr>
                <w:rFonts w:asciiTheme="minorBidi" w:hAnsiTheme="minorBidi" w:cstheme="minorBidi"/>
              </w:rPr>
            </w:pPr>
          </w:p>
        </w:tc>
      </w:tr>
      <w:tr w:rsidR="00033F0C" w:rsidRPr="000E0AA1" w14:paraId="35064C10" w14:textId="77777777" w:rsidTr="000D35C0">
        <w:trPr>
          <w:cantSplit/>
          <w:trHeight w:val="242"/>
        </w:trPr>
        <w:tc>
          <w:tcPr>
            <w:tcW w:w="3712" w:type="dxa"/>
            <w:gridSpan w:val="2"/>
          </w:tcPr>
          <w:p w14:paraId="2F5C00BE" w14:textId="3920546B" w:rsidR="00033F0C" w:rsidRPr="00C2528D" w:rsidRDefault="00033F0C" w:rsidP="00BD4EC3">
            <w:pPr>
              <w:pStyle w:val="Heading1"/>
              <w:rPr>
                <w:rFonts w:asciiTheme="minorBidi" w:hAnsiTheme="minorBidi" w:cstheme="minorBidi"/>
              </w:rPr>
            </w:pPr>
            <w:r w:rsidRPr="00C2528D">
              <w:rPr>
                <w:rFonts w:asciiTheme="minorBidi" w:hAnsiTheme="minorBidi" w:cstheme="minorBidi"/>
                <w:sz w:val="18"/>
                <w:szCs w:val="18"/>
              </w:rPr>
              <w:t xml:space="preserve">Tutor: </w:t>
            </w:r>
            <w:r w:rsidR="0009568F">
              <w:rPr>
                <w:rFonts w:asciiTheme="minorBidi" w:hAnsiTheme="minorBidi" w:cstheme="minorBidi"/>
                <w:sz w:val="18"/>
                <w:szCs w:val="18"/>
              </w:rPr>
              <w:t>Rhiannon Akers</w:t>
            </w:r>
          </w:p>
        </w:tc>
        <w:tc>
          <w:tcPr>
            <w:tcW w:w="9324" w:type="dxa"/>
            <w:gridSpan w:val="3"/>
          </w:tcPr>
          <w:p w14:paraId="7795485F" w14:textId="44097366" w:rsidR="00033F0C" w:rsidRPr="00C2528D" w:rsidRDefault="00033F0C" w:rsidP="00033F0C">
            <w:pPr>
              <w:jc w:val="both"/>
              <w:rPr>
                <w:rFonts w:asciiTheme="minorBidi" w:hAnsiTheme="minorBidi" w:cstheme="minorBidi"/>
                <w:b/>
                <w:sz w:val="16"/>
                <w:lang w:val="fr-FR"/>
              </w:rPr>
            </w:pPr>
            <w:r w:rsidRPr="00C2528D">
              <w:rPr>
                <w:rFonts w:asciiTheme="minorBidi" w:hAnsiTheme="minorBidi" w:cstheme="minorBidi"/>
                <w:b/>
                <w:sz w:val="16"/>
                <w:lang w:val="fr-FR"/>
              </w:rPr>
              <w:t xml:space="preserve">Email: </w:t>
            </w:r>
            <w:r w:rsidR="0009568F">
              <w:rPr>
                <w:rFonts w:asciiTheme="minorBidi" w:hAnsiTheme="minorBidi" w:cstheme="minorBidi"/>
                <w:b/>
                <w:sz w:val="16"/>
                <w:lang w:val="fr-FR"/>
              </w:rPr>
              <w:t>r.akers@uwtsd.ac.uk</w:t>
            </w:r>
          </w:p>
        </w:tc>
      </w:tr>
      <w:tr w:rsidR="00430266" w:rsidRPr="00C2528D" w14:paraId="46669484" w14:textId="77777777" w:rsidTr="0008714C">
        <w:trPr>
          <w:cantSplit/>
          <w:trHeight w:val="1134"/>
        </w:trPr>
        <w:tc>
          <w:tcPr>
            <w:tcW w:w="1413" w:type="dxa"/>
            <w:shd w:val="pct12" w:color="auto" w:fill="auto"/>
            <w:vAlign w:val="bottom"/>
          </w:tcPr>
          <w:p w14:paraId="144AEC40" w14:textId="77777777" w:rsidR="00430266" w:rsidRPr="00C2528D" w:rsidRDefault="00430266" w:rsidP="00BD4EC3">
            <w:pPr>
              <w:rPr>
                <w:rFonts w:asciiTheme="minorBidi" w:hAnsiTheme="minorBidi" w:cstheme="minorBidi"/>
                <w:b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sz w:val="16"/>
              </w:rPr>
              <w:t xml:space="preserve">Date </w:t>
            </w:r>
          </w:p>
        </w:tc>
        <w:tc>
          <w:tcPr>
            <w:tcW w:w="2795" w:type="dxa"/>
            <w:gridSpan w:val="2"/>
            <w:shd w:val="pct12" w:color="auto" w:fill="auto"/>
          </w:tcPr>
          <w:p w14:paraId="1956011C" w14:textId="77777777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sz w:val="16"/>
              </w:rPr>
              <w:t>Session content related to module standards:</w:t>
            </w:r>
          </w:p>
          <w:p w14:paraId="137548F2" w14:textId="77777777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sz w:val="16"/>
              </w:rPr>
            </w:pPr>
          </w:p>
          <w:p w14:paraId="560F2E06" w14:textId="77777777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sz w:val="16"/>
              </w:rPr>
              <w:t>LO = Learning Outcome</w:t>
            </w:r>
          </w:p>
        </w:tc>
        <w:tc>
          <w:tcPr>
            <w:tcW w:w="2409" w:type="dxa"/>
            <w:shd w:val="pct12" w:color="auto" w:fill="auto"/>
          </w:tcPr>
          <w:p w14:paraId="1F6589E1" w14:textId="77777777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sz w:val="16"/>
              </w:rPr>
              <w:t xml:space="preserve">GUIDED LEARNING - </w:t>
            </w:r>
          </w:p>
          <w:p w14:paraId="15672D38" w14:textId="590814F0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sz w:val="16"/>
              </w:rPr>
              <w:t xml:space="preserve">CLASS CENTRED </w:t>
            </w:r>
          </w:p>
          <w:p w14:paraId="323E84D4" w14:textId="77777777" w:rsidR="00430266" w:rsidRPr="00C2528D" w:rsidRDefault="00430266" w:rsidP="00BD4EC3">
            <w:pPr>
              <w:rPr>
                <w:rFonts w:asciiTheme="minorBidi" w:hAnsiTheme="minorBidi" w:cstheme="minorBidi"/>
                <w:b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sz w:val="16"/>
              </w:rPr>
              <w:t xml:space="preserve">Topics covered in class to aid learning </w:t>
            </w:r>
          </w:p>
          <w:p w14:paraId="237A776F" w14:textId="77777777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sz w:val="16"/>
              </w:rPr>
            </w:pPr>
          </w:p>
          <w:p w14:paraId="2C449C91" w14:textId="77777777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sz w:val="16"/>
              </w:rPr>
            </w:pPr>
          </w:p>
        </w:tc>
        <w:tc>
          <w:tcPr>
            <w:tcW w:w="6419" w:type="dxa"/>
            <w:shd w:val="pct12" w:color="auto" w:fill="auto"/>
          </w:tcPr>
          <w:p w14:paraId="5F3725D7" w14:textId="77777777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color w:val="000000"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color w:val="000000"/>
                <w:sz w:val="16"/>
              </w:rPr>
              <w:t xml:space="preserve">GUIDED LEARNING - </w:t>
            </w:r>
          </w:p>
          <w:p w14:paraId="61B387AA" w14:textId="367AE05F" w:rsidR="00430266" w:rsidRPr="00C2528D" w:rsidRDefault="00430266" w:rsidP="00BD4EC3">
            <w:pPr>
              <w:jc w:val="both"/>
              <w:rPr>
                <w:rFonts w:asciiTheme="minorBidi" w:hAnsiTheme="minorBidi" w:cstheme="minorBidi"/>
                <w:b/>
                <w:color w:val="000000"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color w:val="000000"/>
                <w:sz w:val="16"/>
              </w:rPr>
              <w:t>HOME/WORK CENTRED</w:t>
            </w:r>
          </w:p>
          <w:p w14:paraId="3F686770" w14:textId="77777777" w:rsidR="00430266" w:rsidRPr="00C2528D" w:rsidRDefault="00430266" w:rsidP="00BD4EC3">
            <w:pPr>
              <w:rPr>
                <w:rFonts w:asciiTheme="minorBidi" w:hAnsiTheme="minorBidi" w:cstheme="minorBidi"/>
                <w:b/>
                <w:color w:val="000000"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color w:val="000000"/>
                <w:sz w:val="16"/>
              </w:rPr>
              <w:t>Mandatory reading/tasks to aid learning.</w:t>
            </w:r>
          </w:p>
          <w:p w14:paraId="235515FF" w14:textId="77777777" w:rsidR="00430266" w:rsidRPr="00C2528D" w:rsidRDefault="00430266" w:rsidP="001972C7">
            <w:pPr>
              <w:rPr>
                <w:rFonts w:asciiTheme="minorBidi" w:hAnsiTheme="minorBidi" w:cstheme="minorBidi"/>
                <w:b/>
                <w:i/>
                <w:color w:val="FF0000"/>
                <w:sz w:val="16"/>
              </w:rPr>
            </w:pPr>
          </w:p>
          <w:p w14:paraId="1239971B" w14:textId="49D55014" w:rsidR="00430266" w:rsidRPr="00C2528D" w:rsidRDefault="00430266" w:rsidP="001972C7">
            <w:pPr>
              <w:rPr>
                <w:rFonts w:asciiTheme="minorBidi" w:hAnsiTheme="minorBidi" w:cstheme="minorBidi"/>
                <w:b/>
                <w:i/>
                <w:color w:val="FF0000"/>
                <w:sz w:val="16"/>
              </w:rPr>
            </w:pPr>
            <w:r w:rsidRPr="00C2528D">
              <w:rPr>
                <w:rFonts w:asciiTheme="minorBidi" w:hAnsiTheme="minorBidi" w:cstheme="minorBidi"/>
                <w:b/>
                <w:i/>
                <w:color w:val="FF0000"/>
                <w:sz w:val="16"/>
              </w:rPr>
              <w:t xml:space="preserve">NB: You will also need to undertake your own self-directed learning in order to build on your knowledge and complete your assessments. Some recommended reading is also listed below. </w:t>
            </w:r>
          </w:p>
        </w:tc>
      </w:tr>
      <w:tr w:rsidR="00430266" w:rsidRPr="00C2528D" w14:paraId="24E769AB" w14:textId="77777777" w:rsidTr="005A34FA">
        <w:trPr>
          <w:cantSplit/>
          <w:trHeight w:val="3365"/>
        </w:trPr>
        <w:tc>
          <w:tcPr>
            <w:tcW w:w="1413" w:type="dxa"/>
            <w:shd w:val="clear" w:color="auto" w:fill="FFFFFF"/>
          </w:tcPr>
          <w:p w14:paraId="267337F1" w14:textId="37A4222E" w:rsidR="00430266" w:rsidRPr="00C2528D" w:rsidRDefault="00787640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  <w:r>
              <w:rPr>
                <w:rFonts w:asciiTheme="minorBidi" w:hAnsiTheme="minorBidi" w:cstheme="minorBidi"/>
                <w:sz w:val="22"/>
                <w:szCs w:val="22"/>
              </w:rPr>
              <w:t>26</w:t>
            </w:r>
            <w:r w:rsidRPr="00787640">
              <w:rPr>
                <w:rFonts w:asciiTheme="minorBidi" w:hAnsiTheme="minorBidi" w:cstheme="minorBidi"/>
                <w:sz w:val="22"/>
                <w:szCs w:val="22"/>
                <w:vertAlign w:val="superscript"/>
              </w:rPr>
              <w:t>th</w:t>
            </w:r>
            <w:r>
              <w:rPr>
                <w:rFonts w:asciiTheme="minorBidi" w:hAnsiTheme="minorBidi" w:cstheme="minorBidi"/>
                <w:sz w:val="22"/>
                <w:szCs w:val="22"/>
              </w:rPr>
              <w:t xml:space="preserve"> March</w:t>
            </w:r>
            <w:r w:rsidR="00F82E9C"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r w:rsidR="000E0A84" w:rsidRPr="00C2528D">
              <w:rPr>
                <w:rFonts w:asciiTheme="minorBidi" w:hAnsiTheme="minorBidi" w:cstheme="minorBidi"/>
                <w:sz w:val="22"/>
                <w:szCs w:val="22"/>
              </w:rPr>
              <w:t>–</w:t>
            </w:r>
            <w:r w:rsidR="00F82E9C"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r>
              <w:rPr>
                <w:rFonts w:asciiTheme="minorBidi" w:hAnsiTheme="minorBidi" w:cstheme="minorBidi"/>
                <w:sz w:val="22"/>
                <w:szCs w:val="22"/>
              </w:rPr>
              <w:t>20</w:t>
            </w:r>
            <w:r w:rsidRPr="00787640">
              <w:rPr>
                <w:rFonts w:asciiTheme="minorBidi" w:hAnsiTheme="minorBidi" w:cstheme="minorBidi"/>
                <w:sz w:val="22"/>
                <w:szCs w:val="22"/>
                <w:vertAlign w:val="superscript"/>
              </w:rPr>
              <w:t>th</w:t>
            </w:r>
            <w:r>
              <w:rPr>
                <w:rFonts w:asciiTheme="minorBidi" w:hAnsiTheme="minorBidi" w:cstheme="minorBidi"/>
                <w:sz w:val="22"/>
                <w:szCs w:val="22"/>
              </w:rPr>
              <w:t xml:space="preserve"> July</w:t>
            </w:r>
            <w:r w:rsidR="000E0A84"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</w:p>
          <w:p w14:paraId="06E9174D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37E1467C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099B8C3A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76587437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5CE5C487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307912EB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79D261AC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0CC332D9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211915D4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438E42D0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50B45611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6369246D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5514B75D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115C058C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479BD9E2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21A6B769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38B9D300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66A3E9E4" w14:textId="7777777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3A94BB9C" w14:textId="294D8FA7" w:rsidR="00430266" w:rsidRPr="00C2528D" w:rsidRDefault="00430266" w:rsidP="00BD4EC3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2795" w:type="dxa"/>
            <w:gridSpan w:val="2"/>
            <w:shd w:val="clear" w:color="auto" w:fill="FFFFFF"/>
          </w:tcPr>
          <w:p w14:paraId="141BAD31" w14:textId="45F4CDAB" w:rsidR="000C6748" w:rsidRPr="00C2528D" w:rsidRDefault="00A4676D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color w:val="000000" w:themeColor="text1"/>
                <w:sz w:val="22"/>
                <w:szCs w:val="22"/>
                <w:lang w:val="en-US" w:eastAsia="en-GB"/>
              </w:rPr>
            </w:pPr>
            <w:r w:rsidRPr="00C2528D">
              <w:rPr>
                <w:rFonts w:asciiTheme="minorBidi" w:hAnsiTheme="minorBidi" w:cstheme="minorBidi"/>
                <w:sz w:val="22"/>
                <w:szCs w:val="22"/>
              </w:rPr>
              <w:t>1</w:t>
            </w:r>
            <w:r w:rsidR="00BD2705"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. </w:t>
            </w:r>
            <w:r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r w:rsidR="00180464" w:rsidRPr="00C2528D">
              <w:rPr>
                <w:rFonts w:asciiTheme="minorBidi" w:hAnsiTheme="minorBidi" w:cstheme="minorBidi"/>
                <w:sz w:val="22"/>
                <w:szCs w:val="22"/>
              </w:rPr>
              <w:t>Understand the employee lifecycle and different roles within it</w:t>
            </w:r>
          </w:p>
          <w:p w14:paraId="6C02435F" w14:textId="49B89311" w:rsidR="000C6748" w:rsidRPr="00C2528D" w:rsidRDefault="000C6748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/>
              </w:rPr>
              <w:t xml:space="preserve">2. </w:t>
            </w:r>
            <w:r w:rsidRPr="00C2528D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 w:eastAsia="en-GB"/>
              </w:rPr>
              <w:t xml:space="preserve"> </w:t>
            </w:r>
            <w:r w:rsidR="00180464" w:rsidRPr="00C2528D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 w:eastAsia="en-GB"/>
              </w:rPr>
              <w:t xml:space="preserve"> </w:t>
            </w:r>
            <w:r w:rsidR="00180464"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 Be able to contribute to the effective selection and appointment of individuals.</w:t>
            </w:r>
          </w:p>
          <w:p w14:paraId="48EEDDE0" w14:textId="54F310FA" w:rsidR="00180464" w:rsidRPr="00C2528D" w:rsidRDefault="00180464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3. </w:t>
            </w:r>
            <w:r w:rsidR="0088391B"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 Know how legislation and organisational practices affect employment relationships.</w:t>
            </w:r>
          </w:p>
          <w:p w14:paraId="0BDF3604" w14:textId="2D89D274" w:rsidR="0088391B" w:rsidRPr="00C2528D" w:rsidRDefault="0088391B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4.  Know the importance of performance </w:t>
            </w:r>
            <w:r w:rsidRPr="00C2528D">
              <w:rPr>
                <w:rFonts w:asciiTheme="minorBidi" w:hAnsiTheme="minorBidi" w:cstheme="minorBidi"/>
                <w:sz w:val="22"/>
                <w:szCs w:val="22"/>
              </w:rPr>
              <w:lastRenderedPageBreak/>
              <w:t>management in motivating and retaining individuals</w:t>
            </w:r>
          </w:p>
          <w:p w14:paraId="1B5B6850" w14:textId="1BCA00B3" w:rsidR="0088391B" w:rsidRPr="00C2528D" w:rsidRDefault="0088391B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sz w:val="22"/>
                <w:szCs w:val="22"/>
              </w:rPr>
              <w:t>5.  Know the importance of reward in attracting, motivating and retaining individuals.</w:t>
            </w:r>
          </w:p>
          <w:p w14:paraId="2F899018" w14:textId="1B19CE63" w:rsidR="0088391B" w:rsidRPr="00C2528D" w:rsidRDefault="0088391B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color w:val="000000" w:themeColor="text1"/>
                <w:sz w:val="22"/>
                <w:szCs w:val="22"/>
                <w:lang w:val="en-US" w:eastAsia="en-GB"/>
              </w:rPr>
            </w:pPr>
            <w:r w:rsidRPr="00C2528D">
              <w:rPr>
                <w:rFonts w:asciiTheme="minorBidi" w:hAnsiTheme="minorBidi" w:cstheme="minorBidi"/>
                <w:sz w:val="22"/>
                <w:szCs w:val="22"/>
              </w:rPr>
              <w:t>6</w:t>
            </w:r>
            <w:r w:rsidR="000A20E8">
              <w:rPr>
                <w:rFonts w:asciiTheme="minorBidi" w:hAnsiTheme="minorBidi" w:cstheme="minorBidi"/>
                <w:sz w:val="22"/>
                <w:szCs w:val="22"/>
              </w:rPr>
              <w:t>.</w:t>
            </w:r>
            <w:r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r w:rsidR="00BD2705" w:rsidRPr="00C2528D">
              <w:rPr>
                <w:rFonts w:asciiTheme="minorBidi" w:hAnsiTheme="minorBidi" w:cstheme="minorBidi"/>
                <w:sz w:val="22"/>
                <w:szCs w:val="22"/>
              </w:rPr>
              <w:t xml:space="preserve"> Understand how to support others to develop the skills and knowledge required to meet both individual and organisational objectives.</w:t>
            </w:r>
          </w:p>
          <w:p w14:paraId="3E6105BB" w14:textId="35758BFB" w:rsidR="0055712C" w:rsidRPr="00C2528D" w:rsidRDefault="0055712C" w:rsidP="000C6748">
            <w:pPr>
              <w:textAlignment w:val="baseline"/>
              <w:rPr>
                <w:rFonts w:asciiTheme="minorBidi" w:hAnsiTheme="minorBidi" w:cstheme="minorBidi"/>
                <w:bCs/>
                <w:color w:val="510C5B"/>
                <w:sz w:val="22"/>
                <w:szCs w:val="22"/>
                <w:lang w:val="en-US"/>
              </w:rPr>
            </w:pPr>
          </w:p>
          <w:p w14:paraId="5CC272B7" w14:textId="77777777" w:rsidR="0055712C" w:rsidRPr="00C2528D" w:rsidRDefault="0055712C" w:rsidP="0055712C">
            <w:pPr>
              <w:spacing w:before="100" w:beforeAutospacing="1" w:after="100" w:afterAutospacing="1"/>
              <w:rPr>
                <w:rFonts w:asciiTheme="minorBidi" w:hAnsiTheme="minorBidi" w:cstheme="minorBidi"/>
                <w:bCs/>
                <w:color w:val="510C5B"/>
                <w:sz w:val="22"/>
                <w:szCs w:val="22"/>
                <w:lang w:val="en-US"/>
              </w:rPr>
            </w:pPr>
          </w:p>
          <w:p w14:paraId="2AB7CFB7" w14:textId="77777777" w:rsidR="0055712C" w:rsidRPr="00C2528D" w:rsidRDefault="0055712C" w:rsidP="0055712C">
            <w:pPr>
              <w:spacing w:before="100" w:beforeAutospacing="1" w:after="100" w:afterAutospacing="1"/>
              <w:rPr>
                <w:rFonts w:asciiTheme="minorBidi" w:hAnsiTheme="minorBidi" w:cstheme="minorBidi"/>
                <w:sz w:val="22"/>
                <w:szCs w:val="22"/>
                <w:lang w:val="en-US"/>
              </w:rPr>
            </w:pPr>
          </w:p>
          <w:p w14:paraId="296ADBE2" w14:textId="7CD2BF8E" w:rsidR="0055712C" w:rsidRPr="00C2528D" w:rsidRDefault="0055712C" w:rsidP="004751B6">
            <w:pPr>
              <w:spacing w:after="24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2409" w:type="dxa"/>
            <w:shd w:val="clear" w:color="auto" w:fill="FFFFFF"/>
          </w:tcPr>
          <w:p w14:paraId="3F6EB806" w14:textId="30B477F8" w:rsidR="000A300D" w:rsidRPr="00C2528D" w:rsidRDefault="000A300D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</w:p>
          <w:p w14:paraId="78C7D148" w14:textId="6EEB2770" w:rsidR="00430266" w:rsidRPr="00C2528D" w:rsidRDefault="00E75982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Stages of the employee life cycle, leavers, recruitment. </w:t>
            </w:r>
          </w:p>
          <w:p w14:paraId="2AD567BB" w14:textId="77777777" w:rsidR="00750D76" w:rsidRPr="00C2528D" w:rsidRDefault="00750D76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</w:p>
          <w:p w14:paraId="0DEDAB30" w14:textId="31B6878C" w:rsidR="00750D76" w:rsidRPr="00C2528D" w:rsidRDefault="00695582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Importance of different selection methods, role of the HR professional and participating in selection. </w:t>
            </w:r>
          </w:p>
          <w:p w14:paraId="6232CD22" w14:textId="77777777" w:rsidR="00750D76" w:rsidRPr="00C2528D" w:rsidRDefault="00750D76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</w:p>
          <w:p w14:paraId="2C0862B6" w14:textId="092BD2E4" w:rsidR="00750D76" w:rsidRPr="00C2528D" w:rsidRDefault="0035703F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Current view of work/life balance, </w:t>
            </w:r>
            <w:r w:rsidR="00EE1531"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employment law practices. </w:t>
            </w:r>
          </w:p>
          <w:p w14:paraId="63E97D21" w14:textId="77777777" w:rsidR="00750D76" w:rsidRPr="00C2528D" w:rsidRDefault="00750D76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</w:p>
          <w:p w14:paraId="3032A335" w14:textId="1FC2D62A" w:rsidR="00750D76" w:rsidRPr="00C2528D" w:rsidRDefault="00EE1531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Impact of  an effective performance management process, alternatives and </w:t>
            </w:r>
            <w:r w:rsidR="000B3D1B"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what data HR professionals need to know. </w:t>
            </w:r>
          </w:p>
          <w:p w14:paraId="109ED8AF" w14:textId="38EB79BB" w:rsidR="000B3D1B" w:rsidRPr="00C2528D" w:rsidRDefault="000B3D1B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</w:p>
          <w:p w14:paraId="3CA9D1B3" w14:textId="2CA917AC" w:rsidR="000B3D1B" w:rsidRPr="00C2528D" w:rsidRDefault="00EF4EE5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lastRenderedPageBreak/>
              <w:t xml:space="preserve">Reward based systems, reviewing and adapting. </w:t>
            </w:r>
            <w:r w:rsidR="00533A51"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Link between reward and retention and perceived fairness. </w:t>
            </w:r>
          </w:p>
          <w:p w14:paraId="6DFDDE19" w14:textId="3F3E6343" w:rsidR="00533A51" w:rsidRPr="00C2528D" w:rsidRDefault="00533A51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</w:p>
          <w:p w14:paraId="5772D6AF" w14:textId="579471E4" w:rsidR="00533A51" w:rsidRPr="00C2528D" w:rsidRDefault="00AD2D7A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  <w:r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Learning and development options. Dealing with technology and </w:t>
            </w:r>
            <w:r w:rsidR="00E22D37" w:rsidRPr="00C2528D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employees with varying capability or access. Monitoring the effectiveness of training methods. </w:t>
            </w:r>
          </w:p>
          <w:p w14:paraId="40D1B9DD" w14:textId="48D42628" w:rsidR="00430266" w:rsidRPr="00C2528D" w:rsidRDefault="00430266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</w:p>
          <w:p w14:paraId="705FA502" w14:textId="77777777" w:rsidR="00430266" w:rsidRPr="00C2528D" w:rsidRDefault="00430266" w:rsidP="00064524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56DB3073" w14:textId="786F0680" w:rsidR="00430266" w:rsidRPr="00C2528D" w:rsidRDefault="00430266" w:rsidP="00064524">
            <w:pPr>
              <w:rPr>
                <w:rFonts w:asciiTheme="minorBidi" w:hAnsiTheme="minorBidi" w:cstheme="minorBidi"/>
                <w:i/>
                <w:sz w:val="22"/>
                <w:szCs w:val="22"/>
              </w:rPr>
            </w:pPr>
          </w:p>
        </w:tc>
        <w:tc>
          <w:tcPr>
            <w:tcW w:w="6419" w:type="dxa"/>
            <w:shd w:val="clear" w:color="auto" w:fill="FFFFFF"/>
          </w:tcPr>
          <w:p w14:paraId="4EEA2AB1" w14:textId="77777777" w:rsidR="00514CED" w:rsidRDefault="00514CED" w:rsidP="009D148D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481E640C" w14:textId="77777777" w:rsidR="001A21B7" w:rsidRPr="009A3393" w:rsidRDefault="001A21B7" w:rsidP="009D148D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>Tasks have been separated into different deadlines to help learners to plan their submissions.</w:t>
            </w:r>
          </w:p>
          <w:p w14:paraId="46C41352" w14:textId="77777777" w:rsidR="001A21B7" w:rsidRPr="009A3393" w:rsidRDefault="001A21B7" w:rsidP="009D148D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549613D3" w14:textId="435C6F72" w:rsidR="00514CED" w:rsidRPr="009A3393" w:rsidRDefault="00514CED" w:rsidP="009D148D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Task 1 </w:t>
            </w:r>
            <w:r w:rsidR="001A21B7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>– 27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  <w:vertAlign w:val="superscript"/>
              </w:rPr>
              <w:t>th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April 2026</w:t>
            </w:r>
          </w:p>
          <w:p w14:paraId="75E50299" w14:textId="77777777" w:rsidR="00514CED" w:rsidRPr="009A3393" w:rsidRDefault="00514CED" w:rsidP="009D148D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7B7C9D48" w14:textId="1DFFD0E3" w:rsidR="00514CED" w:rsidRPr="009A3393" w:rsidRDefault="00C96075" w:rsidP="00847761">
            <w:pPr>
              <w:pStyle w:val="ListParagraph"/>
              <w:numPr>
                <w:ilvl w:val="0"/>
                <w:numId w:val="22"/>
              </w:numPr>
              <w:rPr>
                <w:rFonts w:asciiTheme="minorBidi" w:hAnsiTheme="minorBidi" w:cstheme="minorBidi"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sz w:val="18"/>
                <w:szCs w:val="18"/>
              </w:rPr>
              <w:t>Waite</w:t>
            </w:r>
            <w:r w:rsidR="00C204A2" w:rsidRPr="009A3393">
              <w:rPr>
                <w:rFonts w:asciiTheme="minorBidi" w:hAnsiTheme="minorBidi" w:cstheme="minorBidi"/>
                <w:sz w:val="18"/>
                <w:szCs w:val="18"/>
              </w:rPr>
              <w:t>, K.</w:t>
            </w:r>
            <w:r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 </w:t>
            </w:r>
            <w:r w:rsidRPr="009A3393">
              <w:rPr>
                <w:rFonts w:asciiTheme="minorBidi" w:hAnsiTheme="minorBidi" w:cstheme="minorBidi"/>
                <w:i/>
                <w:iCs/>
                <w:sz w:val="18"/>
                <w:szCs w:val="18"/>
              </w:rPr>
              <w:t>et al.</w:t>
            </w:r>
            <w:r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 (2021) </w:t>
            </w:r>
            <w:r w:rsidRPr="009A3393">
              <w:rPr>
                <w:rFonts w:asciiTheme="minorBidi" w:hAnsiTheme="minorBidi" w:cstheme="minorBidi"/>
                <w:i/>
                <w:iCs/>
                <w:sz w:val="18"/>
                <w:szCs w:val="18"/>
              </w:rPr>
              <w:t>People Practice: A Complete Guide</w:t>
            </w:r>
            <w:r w:rsidRPr="009A3393">
              <w:rPr>
                <w:rFonts w:asciiTheme="minorBidi" w:hAnsiTheme="minorBidi" w:cstheme="minorBidi"/>
                <w:sz w:val="18"/>
                <w:szCs w:val="18"/>
              </w:rPr>
              <w:t>. Kogan Page</w:t>
            </w:r>
            <w:r w:rsidR="00C204A2"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 (Chapters 4 and 5)</w:t>
            </w:r>
          </w:p>
          <w:p w14:paraId="43BA2D2F" w14:textId="77777777" w:rsidR="003D04B5" w:rsidRPr="009A3393" w:rsidRDefault="003D04B5" w:rsidP="003D04B5">
            <w:pPr>
              <w:pStyle w:val="ListParagraph"/>
              <w:rPr>
                <w:rFonts w:asciiTheme="minorBidi" w:hAnsiTheme="minorBidi" w:cstheme="minorBidi"/>
                <w:sz w:val="18"/>
                <w:szCs w:val="18"/>
              </w:rPr>
            </w:pPr>
          </w:p>
          <w:p w14:paraId="636D908B" w14:textId="77777777" w:rsidR="00894365" w:rsidRPr="009A3393" w:rsidRDefault="00894365" w:rsidP="00847761">
            <w:pPr>
              <w:pStyle w:val="Nornal"/>
              <w:numPr>
                <w:ilvl w:val="0"/>
                <w:numId w:val="22"/>
              </w:numPr>
              <w:spacing w:after="0"/>
              <w:rPr>
                <w:rFonts w:asciiTheme="minorBidi" w:hAnsiTheme="minorBidi" w:cstheme="minorBidi"/>
                <w:sz w:val="18"/>
                <w:szCs w:val="18"/>
              </w:rPr>
            </w:pPr>
            <w:hyperlink r:id="rId8" w:history="1">
              <w:r w:rsidRPr="009A3393">
                <w:rPr>
                  <w:rStyle w:val="Hyperlink"/>
                  <w:rFonts w:asciiTheme="minorBidi" w:eastAsia="Arial" w:hAnsiTheme="minorBidi" w:cstheme="minorBidi"/>
                  <w:b/>
                  <w:color w:val="4472C4" w:themeColor="accent1"/>
                  <w:sz w:val="18"/>
                  <w:szCs w:val="18"/>
                </w:rPr>
                <w:t>https://www.cipd.org/uk/knowledge/factsheets/recruitment-factsheet/</w:t>
              </w:r>
            </w:hyperlink>
          </w:p>
          <w:p w14:paraId="46FCE532" w14:textId="77777777" w:rsidR="003D04B5" w:rsidRPr="009A3393" w:rsidRDefault="003D04B5" w:rsidP="003D04B5">
            <w:pPr>
              <w:pStyle w:val="Nornal"/>
              <w:spacing w:after="0"/>
              <w:ind w:left="720"/>
              <w:rPr>
                <w:rFonts w:asciiTheme="minorBidi" w:hAnsiTheme="minorBidi" w:cstheme="minorBidi"/>
                <w:sz w:val="18"/>
                <w:szCs w:val="18"/>
              </w:rPr>
            </w:pPr>
          </w:p>
          <w:p w14:paraId="7A0B3E46" w14:textId="77777777" w:rsidR="002F5C50" w:rsidRPr="009A3393" w:rsidRDefault="002F5C50" w:rsidP="00847761">
            <w:pPr>
              <w:pStyle w:val="ListParagraph"/>
              <w:numPr>
                <w:ilvl w:val="0"/>
                <w:numId w:val="22"/>
              </w:numPr>
              <w:rPr>
                <w:rFonts w:asciiTheme="minorBidi" w:hAnsiTheme="minorBidi" w:cstheme="minorBidi"/>
                <w:b/>
                <w:color w:val="4A0C54"/>
                <w:sz w:val="18"/>
                <w:szCs w:val="18"/>
              </w:rPr>
            </w:pPr>
            <w:hyperlink r:id="rId9" w:history="1">
              <w:r w:rsidRPr="009A3393">
                <w:rPr>
                  <w:rStyle w:val="Hyperlink"/>
                  <w:rFonts w:asciiTheme="minorBidi" w:eastAsia="Arial" w:hAnsiTheme="minorBidi" w:cstheme="minorBidi"/>
                  <w:b/>
                  <w:color w:val="4472C4" w:themeColor="accent1"/>
                  <w:sz w:val="18"/>
                  <w:szCs w:val="18"/>
                </w:rPr>
                <w:t>https://www.cipd.org/uk/knowledge/factsheets/selection-factsheet/</w:t>
              </w:r>
            </w:hyperlink>
          </w:p>
          <w:p w14:paraId="6A1055BB" w14:textId="77777777" w:rsidR="00C204A2" w:rsidRPr="009A3393" w:rsidRDefault="00C204A2" w:rsidP="009D148D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769143AB" w14:textId="124D17D7" w:rsidR="00C204A2" w:rsidRPr="009A3393" w:rsidRDefault="00C204A2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Task </w:t>
            </w: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>2</w:t>
            </w: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– </w:t>
            </w: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In class on 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>21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  <w:vertAlign w:val="superscript"/>
              </w:rPr>
              <w:t>st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May 2026</w:t>
            </w:r>
          </w:p>
          <w:p w14:paraId="54BB2979" w14:textId="5B9C410A" w:rsidR="00894365" w:rsidRPr="009A3393" w:rsidRDefault="00894365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16E70812" w14:textId="3635D381" w:rsidR="00A66C9B" w:rsidRPr="009A3393" w:rsidRDefault="00A66C9B" w:rsidP="00847761">
            <w:pPr>
              <w:pStyle w:val="ListParagraph"/>
              <w:numPr>
                <w:ilvl w:val="0"/>
                <w:numId w:val="23"/>
              </w:numPr>
              <w:rPr>
                <w:rFonts w:asciiTheme="minorBidi" w:hAnsiTheme="minorBidi" w:cstheme="minorBidi"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sz w:val="18"/>
                <w:szCs w:val="18"/>
              </w:rPr>
              <w:t>Appendix A, B, C, D and E of the ass</w:t>
            </w:r>
            <w:r w:rsidR="001A2461" w:rsidRPr="009A3393">
              <w:rPr>
                <w:rFonts w:asciiTheme="minorBidi" w:hAnsiTheme="minorBidi" w:cstheme="minorBidi"/>
                <w:sz w:val="18"/>
                <w:szCs w:val="18"/>
              </w:rPr>
              <w:t>essment brief (plus factsheets outlined for Task 2)</w:t>
            </w:r>
          </w:p>
          <w:p w14:paraId="402889D9" w14:textId="77777777" w:rsidR="00847761" w:rsidRPr="009A3393" w:rsidRDefault="00847761" w:rsidP="00847761">
            <w:pPr>
              <w:rPr>
                <w:rFonts w:asciiTheme="minorBidi" w:hAnsiTheme="minorBidi" w:cstheme="minorBidi"/>
                <w:sz w:val="18"/>
                <w:szCs w:val="18"/>
              </w:rPr>
            </w:pPr>
          </w:p>
          <w:p w14:paraId="6E2692CA" w14:textId="78292265" w:rsidR="004D5175" w:rsidRPr="009A3393" w:rsidRDefault="00847761" w:rsidP="00847761">
            <w:pPr>
              <w:pStyle w:val="ListParagraph"/>
              <w:numPr>
                <w:ilvl w:val="0"/>
                <w:numId w:val="23"/>
              </w:num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hyperlink r:id="rId10" w:history="1">
              <w:r w:rsidRPr="009A3393">
                <w:rPr>
                  <w:rStyle w:val="Hyperlink"/>
                  <w:rFonts w:asciiTheme="minorBidi" w:hAnsiTheme="minorBidi" w:cstheme="minorBidi"/>
                  <w:b/>
                  <w:bCs/>
                  <w:sz w:val="18"/>
                  <w:szCs w:val="18"/>
                </w:rPr>
                <w:t>https://www.acas.org.uk/recruitment/interviewing-job-applicants</w:t>
              </w:r>
            </w:hyperlink>
          </w:p>
          <w:p w14:paraId="563BACD3" w14:textId="77777777" w:rsidR="00847761" w:rsidRPr="009A3393" w:rsidRDefault="00847761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48E44DFB" w14:textId="66A07C6A" w:rsidR="004D5175" w:rsidRPr="009A3393" w:rsidRDefault="004D5175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Task 3 </w:t>
            </w:r>
            <w:r w:rsidR="001D284C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>–</w:t>
            </w: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</w:t>
            </w:r>
            <w:r w:rsidR="001D284C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>26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  <w:vertAlign w:val="superscript"/>
              </w:rPr>
              <w:t>th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May 2026</w:t>
            </w:r>
          </w:p>
          <w:p w14:paraId="226ED8D7" w14:textId="77777777" w:rsidR="001D284C" w:rsidRPr="009A3393" w:rsidRDefault="001D284C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2E4300DE" w14:textId="47BF4714" w:rsidR="001D284C" w:rsidRPr="009A3393" w:rsidRDefault="001D284C" w:rsidP="00FF33D8">
            <w:pPr>
              <w:pStyle w:val="ListParagraph"/>
              <w:numPr>
                <w:ilvl w:val="0"/>
                <w:numId w:val="24"/>
              </w:numPr>
              <w:rPr>
                <w:rFonts w:asciiTheme="minorBidi" w:hAnsiTheme="minorBidi" w:cstheme="minorBidi"/>
                <w:sz w:val="18"/>
                <w:szCs w:val="18"/>
                <w:lang w:val="fr-FR"/>
              </w:rPr>
            </w:pPr>
            <w:r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Waite, K. </w:t>
            </w:r>
            <w:r w:rsidRPr="009A3393">
              <w:rPr>
                <w:rFonts w:asciiTheme="minorBidi" w:hAnsiTheme="minorBidi" w:cstheme="minorBidi"/>
                <w:i/>
                <w:iCs/>
                <w:sz w:val="18"/>
                <w:szCs w:val="18"/>
              </w:rPr>
              <w:t>et al.</w:t>
            </w:r>
            <w:r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 (2021) </w:t>
            </w:r>
            <w:r w:rsidRPr="009A3393">
              <w:rPr>
                <w:rFonts w:asciiTheme="minorBidi" w:hAnsiTheme="minorBidi" w:cstheme="minorBidi"/>
                <w:i/>
                <w:iCs/>
                <w:sz w:val="18"/>
                <w:szCs w:val="18"/>
              </w:rPr>
              <w:t>People Practice: A Complete Guide</w:t>
            </w:r>
            <w:r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. </w:t>
            </w:r>
            <w:r w:rsidRPr="009A3393">
              <w:rPr>
                <w:rFonts w:asciiTheme="minorBidi" w:hAnsiTheme="minorBidi" w:cstheme="minorBidi"/>
                <w:sz w:val="18"/>
                <w:szCs w:val="18"/>
                <w:lang w:val="fr-FR"/>
              </w:rPr>
              <w:t>Kogan Page (</w:t>
            </w:r>
            <w:proofErr w:type="spellStart"/>
            <w:r w:rsidR="001A6A28" w:rsidRPr="009A3393">
              <w:rPr>
                <w:rFonts w:asciiTheme="minorBidi" w:hAnsiTheme="minorBidi" w:cstheme="minorBidi"/>
                <w:sz w:val="18"/>
                <w:szCs w:val="18"/>
                <w:lang w:val="fr-FR"/>
              </w:rPr>
              <w:t>Chapter</w:t>
            </w:r>
            <w:proofErr w:type="spellEnd"/>
            <w:r w:rsidR="001A6A28" w:rsidRPr="009A3393">
              <w:rPr>
                <w:rFonts w:asciiTheme="minorBidi" w:hAnsiTheme="minorBidi" w:cstheme="minorBidi"/>
                <w:sz w:val="18"/>
                <w:szCs w:val="18"/>
                <w:lang w:val="fr-FR"/>
              </w:rPr>
              <w:t xml:space="preserve"> 6)</w:t>
            </w:r>
            <w:r w:rsidR="00043E7B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  <w:lang w:val="fr-FR"/>
              </w:rPr>
              <w:t xml:space="preserve"> </w:t>
            </w:r>
          </w:p>
          <w:p w14:paraId="1313AC72" w14:textId="77777777" w:rsidR="00D75E94" w:rsidRPr="009A3393" w:rsidRDefault="00D75E94" w:rsidP="00FF33D8">
            <w:pPr>
              <w:pStyle w:val="ListParagraph"/>
              <w:numPr>
                <w:ilvl w:val="0"/>
                <w:numId w:val="24"/>
              </w:numPr>
              <w:rPr>
                <w:rFonts w:asciiTheme="minorBidi" w:hAnsiTheme="minorBidi" w:cstheme="minorBidi"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sz w:val="18"/>
                <w:szCs w:val="18"/>
              </w:rPr>
              <w:lastRenderedPageBreak/>
              <w:t>De Neve, J.-E. and Ward, G. (2025) </w:t>
            </w:r>
            <w:r w:rsidRPr="009A3393">
              <w:rPr>
                <w:rFonts w:asciiTheme="minorBidi" w:hAnsiTheme="minorBidi" w:cstheme="minorBidi"/>
                <w:i/>
                <w:iCs/>
                <w:sz w:val="18"/>
                <w:szCs w:val="18"/>
              </w:rPr>
              <w:t>Why workplace wellbeing matters : the science behind employee happiness and organizational performance.</w:t>
            </w:r>
            <w:r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 Harvard Business Review Press.</w:t>
            </w:r>
          </w:p>
          <w:p w14:paraId="3E1CE339" w14:textId="77777777" w:rsidR="003D04B5" w:rsidRPr="009A3393" w:rsidRDefault="003D04B5" w:rsidP="003D04B5">
            <w:pPr>
              <w:pStyle w:val="ListParagraph"/>
              <w:rPr>
                <w:rFonts w:asciiTheme="minorBidi" w:hAnsiTheme="minorBidi" w:cstheme="minorBidi"/>
                <w:sz w:val="18"/>
                <w:szCs w:val="18"/>
              </w:rPr>
            </w:pPr>
          </w:p>
          <w:p w14:paraId="2AFF50BD" w14:textId="456063F6" w:rsidR="00FF33D8" w:rsidRPr="009A3393" w:rsidRDefault="00FF33D8" w:rsidP="00FF33D8">
            <w:pPr>
              <w:pStyle w:val="ListParagraph"/>
              <w:numPr>
                <w:ilvl w:val="0"/>
                <w:numId w:val="24"/>
              </w:num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hyperlink r:id="rId11" w:history="1">
              <w:r w:rsidRPr="009A3393">
                <w:rPr>
                  <w:rStyle w:val="Hyperlink"/>
                  <w:rFonts w:asciiTheme="minorBidi" w:hAnsiTheme="minorBidi" w:cstheme="minorBidi"/>
                  <w:b/>
                  <w:bCs/>
                  <w:sz w:val="18"/>
                  <w:szCs w:val="18"/>
                </w:rPr>
                <w:t>https://www.acas.org.uk/acas-guide-to-discipline-and-grievances-at-work</w:t>
              </w:r>
            </w:hyperlink>
          </w:p>
          <w:p w14:paraId="108663C1" w14:textId="77777777" w:rsidR="003D04B5" w:rsidRPr="009A3393" w:rsidRDefault="003D04B5" w:rsidP="003D04B5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330CE123" w14:textId="7098A503" w:rsidR="00D75E94" w:rsidRDefault="00D75E94" w:rsidP="00FF33D8">
            <w:pPr>
              <w:pStyle w:val="ListParagraph"/>
              <w:numPr>
                <w:ilvl w:val="0"/>
                <w:numId w:val="24"/>
              </w:num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hyperlink r:id="rId12" w:history="1">
              <w:r w:rsidRPr="009A3393">
                <w:rPr>
                  <w:rStyle w:val="Hyperlink"/>
                  <w:rFonts w:asciiTheme="minorBidi" w:hAnsiTheme="minorBidi" w:cstheme="minorBidi"/>
                  <w:b/>
                  <w:bCs/>
                  <w:sz w:val="18"/>
                  <w:szCs w:val="18"/>
                </w:rPr>
                <w:t>https://www.cipd.org/uk/knowledge/factsheets/tribunals-factsheet/</w:t>
              </w:r>
            </w:hyperlink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</w:t>
            </w:r>
          </w:p>
          <w:p w14:paraId="12BCE581" w14:textId="77777777" w:rsidR="003D7D2E" w:rsidRPr="003D7D2E" w:rsidRDefault="003D7D2E" w:rsidP="003D7D2E">
            <w:pPr>
              <w:pStyle w:val="ListParagraph"/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3482A33B" w14:textId="161E7F7D" w:rsidR="003D7D2E" w:rsidRPr="009A3393" w:rsidRDefault="003D7D2E" w:rsidP="00FF33D8">
            <w:pPr>
              <w:pStyle w:val="ListParagraph"/>
              <w:numPr>
                <w:ilvl w:val="0"/>
                <w:numId w:val="24"/>
              </w:num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hyperlink r:id="rId13" w:history="1">
              <w:r w:rsidRPr="009A6B4B">
                <w:rPr>
                  <w:rStyle w:val="Hyperlink"/>
                  <w:rFonts w:asciiTheme="minorBidi" w:hAnsiTheme="minorBidi" w:cstheme="minorBidi"/>
                  <w:b/>
                  <w:bCs/>
                  <w:sz w:val="18"/>
                  <w:szCs w:val="18"/>
                </w:rPr>
                <w:t>https://www.cipd.org/globalassets/media/knowledge/knowledge-hub/reports/2025-pdfs/8868-good-work-index-2025-report-web1.pdf</w:t>
              </w:r>
            </w:hyperlink>
            <w: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</w:t>
            </w:r>
          </w:p>
          <w:p w14:paraId="75D10C68" w14:textId="77777777" w:rsidR="00D75E94" w:rsidRPr="00D75E94" w:rsidRDefault="00D75E94" w:rsidP="00D75E94">
            <w:pPr>
              <w:rPr>
                <w:rFonts w:asciiTheme="minorBidi" w:hAnsiTheme="minorBidi" w:cstheme="minorBidi"/>
                <w:sz w:val="18"/>
                <w:szCs w:val="18"/>
              </w:rPr>
            </w:pPr>
          </w:p>
          <w:p w14:paraId="7F232CE0" w14:textId="77777777" w:rsidR="001D284C" w:rsidRPr="009A3393" w:rsidRDefault="001D284C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2C76DE04" w14:textId="2D3699DA" w:rsidR="001D284C" w:rsidRPr="009A3393" w:rsidRDefault="001D284C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Task 4 – 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>22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  <w:vertAlign w:val="superscript"/>
              </w:rPr>
              <w:t>nd</w:t>
            </w:r>
            <w:r w:rsidR="00FF33D8" w:rsidRPr="009A3393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June 2026</w:t>
            </w:r>
          </w:p>
          <w:p w14:paraId="46DD460C" w14:textId="77777777" w:rsidR="001D284C" w:rsidRPr="009A3393" w:rsidRDefault="001D284C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34023B05" w14:textId="112AA805" w:rsidR="001D284C" w:rsidRPr="009A3393" w:rsidRDefault="001D284C" w:rsidP="00FF33D8">
            <w:pPr>
              <w:pStyle w:val="ListParagraph"/>
              <w:numPr>
                <w:ilvl w:val="0"/>
                <w:numId w:val="25"/>
              </w:numPr>
              <w:rPr>
                <w:rFonts w:asciiTheme="minorBidi" w:hAnsiTheme="minorBidi" w:cstheme="minorBidi"/>
                <w:sz w:val="18"/>
                <w:szCs w:val="18"/>
              </w:rPr>
            </w:pPr>
            <w:r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Waite, K. </w:t>
            </w:r>
            <w:r w:rsidRPr="009A3393">
              <w:rPr>
                <w:rFonts w:asciiTheme="minorBidi" w:hAnsiTheme="minorBidi" w:cstheme="minorBidi"/>
                <w:i/>
                <w:iCs/>
                <w:sz w:val="18"/>
                <w:szCs w:val="18"/>
              </w:rPr>
              <w:t>et al.</w:t>
            </w:r>
            <w:r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 (2021) </w:t>
            </w:r>
            <w:r w:rsidRPr="009A3393">
              <w:rPr>
                <w:rFonts w:asciiTheme="minorBidi" w:hAnsiTheme="minorBidi" w:cstheme="minorBidi"/>
                <w:i/>
                <w:iCs/>
                <w:sz w:val="18"/>
                <w:szCs w:val="18"/>
              </w:rPr>
              <w:t>People Practice: A Complete Guide</w:t>
            </w:r>
            <w:r w:rsidRPr="009A3393">
              <w:rPr>
                <w:rFonts w:asciiTheme="minorBidi" w:hAnsiTheme="minorBidi" w:cstheme="minorBidi"/>
                <w:sz w:val="18"/>
                <w:szCs w:val="18"/>
              </w:rPr>
              <w:t>. Kogan Page (</w:t>
            </w:r>
            <w:r w:rsidR="001A6A28" w:rsidRPr="009A3393">
              <w:rPr>
                <w:rFonts w:asciiTheme="minorBidi" w:hAnsiTheme="minorBidi" w:cstheme="minorBidi"/>
                <w:sz w:val="18"/>
                <w:szCs w:val="18"/>
              </w:rPr>
              <w:t>Chapte</w:t>
            </w:r>
            <w:r w:rsidR="006A4170"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rs </w:t>
            </w:r>
            <w:r w:rsidR="001A6A28" w:rsidRPr="009A3393">
              <w:rPr>
                <w:rFonts w:asciiTheme="minorBidi" w:hAnsiTheme="minorBidi" w:cstheme="minorBidi"/>
                <w:sz w:val="18"/>
                <w:szCs w:val="18"/>
              </w:rPr>
              <w:t>7</w:t>
            </w:r>
            <w:r w:rsidR="006A4170" w:rsidRPr="009A3393">
              <w:rPr>
                <w:rFonts w:asciiTheme="minorBidi" w:hAnsiTheme="minorBidi" w:cstheme="minorBidi"/>
                <w:sz w:val="18"/>
                <w:szCs w:val="18"/>
              </w:rPr>
              <w:t xml:space="preserve"> and 8</w:t>
            </w:r>
            <w:r w:rsidR="003D04B5" w:rsidRPr="009A3393">
              <w:rPr>
                <w:rFonts w:asciiTheme="minorBidi" w:hAnsiTheme="minorBidi" w:cstheme="minorBidi"/>
                <w:sz w:val="18"/>
                <w:szCs w:val="18"/>
              </w:rPr>
              <w:t>)</w:t>
            </w:r>
          </w:p>
          <w:p w14:paraId="6934298B" w14:textId="77777777" w:rsidR="003D04B5" w:rsidRPr="009A3393" w:rsidRDefault="003D04B5" w:rsidP="003D04B5">
            <w:pPr>
              <w:pStyle w:val="ListParagraph"/>
              <w:rPr>
                <w:rFonts w:asciiTheme="minorBidi" w:hAnsiTheme="minorBidi" w:cstheme="minorBidi"/>
                <w:sz w:val="18"/>
                <w:szCs w:val="18"/>
              </w:rPr>
            </w:pPr>
          </w:p>
          <w:p w14:paraId="4A53ED48" w14:textId="10C2B9B4" w:rsidR="002532CE" w:rsidRPr="009A3393" w:rsidRDefault="002532CE" w:rsidP="00FF33D8">
            <w:pPr>
              <w:pStyle w:val="ListParagraph"/>
              <w:numPr>
                <w:ilvl w:val="0"/>
                <w:numId w:val="25"/>
              </w:numPr>
              <w:rPr>
                <w:rFonts w:asciiTheme="minorBidi" w:hAnsiTheme="minorBidi" w:cstheme="minorBidi"/>
                <w:sz w:val="18"/>
                <w:szCs w:val="18"/>
              </w:rPr>
            </w:pPr>
            <w:hyperlink r:id="rId14" w:history="1">
              <w:r w:rsidRPr="009A3393">
                <w:rPr>
                  <w:rStyle w:val="Hyperlink"/>
                  <w:rFonts w:asciiTheme="minorBidi" w:eastAsia="Arial" w:hAnsiTheme="minorBidi" w:cstheme="minorBidi"/>
                  <w:b/>
                  <w:color w:val="4472C4" w:themeColor="accent1"/>
                  <w:sz w:val="18"/>
                  <w:szCs w:val="18"/>
                </w:rPr>
                <w:t>https://www.cipd.org/uk/knowledge/factsheets/performance-factsheet/</w:t>
              </w:r>
            </w:hyperlink>
          </w:p>
          <w:p w14:paraId="5085A856" w14:textId="77777777" w:rsidR="003D04B5" w:rsidRPr="009A3393" w:rsidRDefault="003D04B5" w:rsidP="003D04B5">
            <w:pPr>
              <w:pStyle w:val="ListParagraph"/>
              <w:rPr>
                <w:rFonts w:asciiTheme="minorBidi" w:hAnsiTheme="minorBidi" w:cstheme="minorBidi"/>
                <w:sz w:val="18"/>
                <w:szCs w:val="18"/>
              </w:rPr>
            </w:pPr>
          </w:p>
          <w:p w14:paraId="21D2DE06" w14:textId="77777777" w:rsidR="00E453D1" w:rsidRPr="009A3393" w:rsidRDefault="00E453D1" w:rsidP="00FF33D8">
            <w:pPr>
              <w:pStyle w:val="Nornal"/>
              <w:numPr>
                <w:ilvl w:val="0"/>
                <w:numId w:val="25"/>
              </w:numPr>
              <w:spacing w:after="0"/>
              <w:rPr>
                <w:rStyle w:val="Hyperlink"/>
                <w:rFonts w:asciiTheme="minorBidi" w:eastAsia="Arial" w:hAnsiTheme="minorBidi" w:cstheme="minorBidi"/>
                <w:b/>
                <w:color w:val="4472C4" w:themeColor="accent1"/>
                <w:sz w:val="18"/>
                <w:szCs w:val="18"/>
              </w:rPr>
            </w:pPr>
            <w:hyperlink r:id="rId15" w:history="1">
              <w:r w:rsidRPr="009A3393">
                <w:rPr>
                  <w:rStyle w:val="Hyperlink"/>
                  <w:rFonts w:asciiTheme="minorBidi" w:eastAsia="Arial" w:hAnsiTheme="minorBidi" w:cstheme="minorBidi"/>
                  <w:b/>
                  <w:color w:val="4472C4" w:themeColor="accent1"/>
                  <w:sz w:val="18"/>
                  <w:szCs w:val="18"/>
                </w:rPr>
                <w:t>https://www.cipd.org/uk/knowledge/factsheets/talent-factsheet/</w:t>
              </w:r>
            </w:hyperlink>
          </w:p>
          <w:p w14:paraId="5449F328" w14:textId="77777777" w:rsidR="001D284C" w:rsidRPr="009A3393" w:rsidRDefault="001D284C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04F4BE57" w14:textId="77777777" w:rsidR="001D284C" w:rsidRDefault="001D284C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6DC5D588" w14:textId="560325B6" w:rsidR="001D284C" w:rsidRDefault="001D284C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>Task 5 – 20</w:t>
            </w:r>
            <w:r w:rsidR="00FF33D8" w:rsidRPr="00FF33D8">
              <w:rPr>
                <w:rFonts w:asciiTheme="minorBidi" w:hAnsiTheme="minorBidi" w:cstheme="minorBidi"/>
                <w:b/>
                <w:bCs/>
                <w:sz w:val="18"/>
                <w:szCs w:val="18"/>
                <w:vertAlign w:val="superscript"/>
              </w:rPr>
              <w:t>th</w:t>
            </w:r>
            <w:r w:rsidR="00FF33D8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July 2026</w:t>
            </w:r>
          </w:p>
          <w:p w14:paraId="7307F31E" w14:textId="77777777" w:rsidR="001D284C" w:rsidRDefault="001D284C" w:rsidP="00C204A2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5F58144D" w14:textId="20987E57" w:rsidR="001D284C" w:rsidRDefault="001D284C" w:rsidP="00FF33D8">
            <w:pPr>
              <w:pStyle w:val="ListParagraph"/>
              <w:numPr>
                <w:ilvl w:val="0"/>
                <w:numId w:val="26"/>
              </w:numPr>
              <w:rPr>
                <w:rFonts w:asciiTheme="minorBidi" w:hAnsiTheme="minorBidi" w:cstheme="minorBidi"/>
                <w:sz w:val="18"/>
                <w:szCs w:val="18"/>
              </w:rPr>
            </w:pPr>
            <w:r w:rsidRPr="00FF33D8">
              <w:rPr>
                <w:rFonts w:asciiTheme="minorBidi" w:hAnsiTheme="minorBidi" w:cstheme="minorBidi"/>
                <w:sz w:val="18"/>
                <w:szCs w:val="18"/>
                <w:lang w:val="fr-FR"/>
              </w:rPr>
              <w:t xml:space="preserve">Waite, K. </w:t>
            </w:r>
            <w:r w:rsidRPr="00FF33D8">
              <w:rPr>
                <w:rFonts w:asciiTheme="minorBidi" w:hAnsiTheme="minorBidi" w:cstheme="minorBidi"/>
                <w:i/>
                <w:iCs/>
                <w:sz w:val="18"/>
                <w:szCs w:val="18"/>
                <w:lang w:val="fr-FR"/>
              </w:rPr>
              <w:t>et al.</w:t>
            </w:r>
            <w:r w:rsidRPr="00FF33D8">
              <w:rPr>
                <w:rFonts w:asciiTheme="minorBidi" w:hAnsiTheme="minorBidi" w:cstheme="minorBidi"/>
                <w:sz w:val="18"/>
                <w:szCs w:val="18"/>
                <w:lang w:val="fr-FR"/>
              </w:rPr>
              <w:t xml:space="preserve"> (2021) </w:t>
            </w:r>
            <w:r w:rsidRPr="00FF33D8">
              <w:rPr>
                <w:rFonts w:asciiTheme="minorBidi" w:hAnsiTheme="minorBidi" w:cstheme="minorBidi"/>
                <w:i/>
                <w:iCs/>
                <w:sz w:val="18"/>
                <w:szCs w:val="18"/>
                <w:lang w:val="fr-FR"/>
              </w:rPr>
              <w:t>People Practice: A Complete Guide</w:t>
            </w:r>
            <w:r w:rsidRPr="00FF33D8">
              <w:rPr>
                <w:rFonts w:asciiTheme="minorBidi" w:hAnsiTheme="minorBidi" w:cstheme="minorBidi"/>
                <w:sz w:val="18"/>
                <w:szCs w:val="18"/>
                <w:lang w:val="fr-FR"/>
              </w:rPr>
              <w:t xml:space="preserve">. </w:t>
            </w:r>
            <w:r w:rsidRPr="00FF33D8">
              <w:rPr>
                <w:rFonts w:asciiTheme="minorBidi" w:hAnsiTheme="minorBidi" w:cstheme="minorBidi"/>
                <w:sz w:val="18"/>
                <w:szCs w:val="18"/>
              </w:rPr>
              <w:t>Kogan Page (</w:t>
            </w:r>
            <w:r w:rsidR="006A4170" w:rsidRPr="00FF33D8">
              <w:rPr>
                <w:rFonts w:asciiTheme="minorBidi" w:hAnsiTheme="minorBidi" w:cstheme="minorBidi"/>
                <w:sz w:val="18"/>
                <w:szCs w:val="18"/>
              </w:rPr>
              <w:t>Chapter 9)</w:t>
            </w:r>
          </w:p>
          <w:p w14:paraId="5ED4B71E" w14:textId="77777777" w:rsidR="003D04B5" w:rsidRPr="00FF33D8" w:rsidRDefault="003D04B5" w:rsidP="003D04B5">
            <w:pPr>
              <w:pStyle w:val="ListParagraph"/>
              <w:rPr>
                <w:rFonts w:asciiTheme="minorBidi" w:hAnsiTheme="minorBidi" w:cstheme="minorBidi"/>
                <w:sz w:val="18"/>
                <w:szCs w:val="18"/>
              </w:rPr>
            </w:pPr>
          </w:p>
          <w:p w14:paraId="01E5937F" w14:textId="0A34AD6F" w:rsidR="001D284C" w:rsidRDefault="00B16742" w:rsidP="00FF33D8">
            <w:pPr>
              <w:pStyle w:val="ListParagraph"/>
              <w:numPr>
                <w:ilvl w:val="0"/>
                <w:numId w:val="26"/>
              </w:num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hyperlink r:id="rId16" w:history="1">
              <w:r w:rsidRPr="00FF33D8">
                <w:rPr>
                  <w:rStyle w:val="Hyperlink"/>
                  <w:rFonts w:asciiTheme="minorBidi" w:hAnsiTheme="minorBidi" w:cstheme="minorBidi"/>
                  <w:b/>
                  <w:bCs/>
                  <w:sz w:val="18"/>
                  <w:szCs w:val="18"/>
                </w:rPr>
                <w:t>https://www.cipd.org/uk/knowledge/factsheets/strategy-development-factsheet/</w:t>
              </w:r>
            </w:hyperlink>
            <w:r w:rsidRPr="00FF33D8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</w:t>
            </w:r>
          </w:p>
          <w:p w14:paraId="0C6E2DCB" w14:textId="77777777" w:rsidR="003D04B5" w:rsidRPr="003D04B5" w:rsidRDefault="003D04B5" w:rsidP="003D04B5">
            <w:p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</w:p>
          <w:p w14:paraId="1EDBBD16" w14:textId="204E00FE" w:rsidR="00A433C5" w:rsidRPr="00FF33D8" w:rsidRDefault="00A433C5" w:rsidP="00FF33D8">
            <w:pPr>
              <w:pStyle w:val="ListParagraph"/>
              <w:numPr>
                <w:ilvl w:val="0"/>
                <w:numId w:val="26"/>
              </w:numPr>
              <w:rPr>
                <w:rFonts w:asciiTheme="minorBidi" w:hAnsiTheme="minorBidi" w:cstheme="minorBidi"/>
                <w:b/>
                <w:bCs/>
                <w:sz w:val="18"/>
                <w:szCs w:val="18"/>
              </w:rPr>
            </w:pPr>
            <w:hyperlink r:id="rId17" w:history="1">
              <w:r w:rsidRPr="00FF33D8">
                <w:rPr>
                  <w:rStyle w:val="Hyperlink"/>
                  <w:rFonts w:asciiTheme="minorBidi" w:hAnsiTheme="minorBidi" w:cstheme="minorBidi"/>
                  <w:b/>
                  <w:bCs/>
                  <w:sz w:val="18"/>
                  <w:szCs w:val="18"/>
                </w:rPr>
                <w:t>https://www.cipd.org/uk/knowledge/factsheets/learning-methods-factsheet/</w:t>
              </w:r>
            </w:hyperlink>
            <w:r w:rsidRPr="00FF33D8">
              <w:rPr>
                <w:rFonts w:asciiTheme="minorBidi" w:hAnsiTheme="minorBidi" w:cstheme="minorBidi"/>
                <w:b/>
                <w:bCs/>
                <w:sz w:val="18"/>
                <w:szCs w:val="18"/>
              </w:rPr>
              <w:t xml:space="preserve"> </w:t>
            </w:r>
          </w:p>
          <w:p w14:paraId="153C4EA8" w14:textId="77777777" w:rsidR="00430266" w:rsidRPr="00C2528D" w:rsidRDefault="00430266" w:rsidP="00AA0BA6">
            <w:pPr>
              <w:rPr>
                <w:rFonts w:asciiTheme="minorBidi" w:hAnsiTheme="minorBidi" w:cstheme="minorBidi"/>
                <w:sz w:val="18"/>
                <w:szCs w:val="22"/>
              </w:rPr>
            </w:pPr>
          </w:p>
          <w:p w14:paraId="45A22DBE" w14:textId="77777777" w:rsidR="00CF7BFD" w:rsidRPr="00C2528D" w:rsidRDefault="00CF7BFD" w:rsidP="00AA0BA6">
            <w:pPr>
              <w:rPr>
                <w:rFonts w:asciiTheme="minorBidi" w:hAnsiTheme="minorBidi" w:cstheme="minorBidi"/>
                <w:sz w:val="18"/>
                <w:szCs w:val="22"/>
              </w:rPr>
            </w:pPr>
          </w:p>
          <w:p w14:paraId="68540680" w14:textId="77777777" w:rsidR="00B416B4" w:rsidRDefault="00B416B4" w:rsidP="00C2528D">
            <w:pPr>
              <w:rPr>
                <w:rFonts w:asciiTheme="minorBidi" w:hAnsiTheme="minorBidi" w:cstheme="minorBidi"/>
                <w:sz w:val="18"/>
                <w:szCs w:val="22"/>
              </w:rPr>
            </w:pPr>
          </w:p>
          <w:p w14:paraId="4753D845" w14:textId="77777777" w:rsidR="007004E5" w:rsidRDefault="007004E5" w:rsidP="00C2528D">
            <w:pPr>
              <w:rPr>
                <w:rFonts w:asciiTheme="minorBidi" w:hAnsiTheme="minorBidi" w:cstheme="minorBidi"/>
                <w:sz w:val="18"/>
                <w:szCs w:val="22"/>
              </w:rPr>
            </w:pPr>
          </w:p>
          <w:p w14:paraId="7610C67F" w14:textId="77777777" w:rsidR="007004E5" w:rsidRDefault="007004E5" w:rsidP="00C2528D">
            <w:pPr>
              <w:rPr>
                <w:rFonts w:asciiTheme="minorBidi" w:hAnsiTheme="minorBidi" w:cstheme="minorBidi"/>
                <w:sz w:val="18"/>
                <w:szCs w:val="22"/>
              </w:rPr>
            </w:pPr>
          </w:p>
          <w:p w14:paraId="2E36E497" w14:textId="769CBD22" w:rsidR="00B416B4" w:rsidRPr="007004E5" w:rsidRDefault="00397C90" w:rsidP="00C2528D">
            <w:pPr>
              <w:rPr>
                <w:rFonts w:asciiTheme="minorBidi" w:hAnsiTheme="minorBidi" w:cstheme="minorBidi"/>
                <w:b/>
                <w:bCs/>
                <w:sz w:val="18"/>
                <w:szCs w:val="22"/>
              </w:rPr>
            </w:pPr>
            <w:r w:rsidRPr="007004E5">
              <w:rPr>
                <w:rFonts w:asciiTheme="minorBidi" w:hAnsiTheme="minorBidi" w:cstheme="minorBidi"/>
                <w:b/>
                <w:bCs/>
                <w:sz w:val="18"/>
                <w:szCs w:val="22"/>
              </w:rPr>
              <w:t>Other useful sources</w:t>
            </w:r>
            <w:r w:rsidR="003D7D2E" w:rsidRPr="007004E5">
              <w:rPr>
                <w:rFonts w:asciiTheme="minorBidi" w:hAnsiTheme="minorBidi" w:cstheme="minorBidi"/>
                <w:b/>
                <w:bCs/>
                <w:sz w:val="18"/>
                <w:szCs w:val="22"/>
              </w:rPr>
              <w:t>:</w:t>
            </w:r>
          </w:p>
          <w:p w14:paraId="7584C5BE" w14:textId="77777777" w:rsidR="00CB0C99" w:rsidRDefault="00CB0C99" w:rsidP="00397C90">
            <w:pPr>
              <w:rPr>
                <w:rFonts w:asciiTheme="minorBidi" w:hAnsiTheme="minorBidi" w:cstheme="minorBidi"/>
                <w:sz w:val="18"/>
                <w:szCs w:val="22"/>
              </w:rPr>
            </w:pPr>
          </w:p>
          <w:p w14:paraId="0EE1D1C8" w14:textId="370BB3FE" w:rsidR="00446585" w:rsidRDefault="003D04B5" w:rsidP="003D04B5">
            <w:pPr>
              <w:pStyle w:val="ListParagraph"/>
              <w:numPr>
                <w:ilvl w:val="0"/>
                <w:numId w:val="27"/>
              </w:numPr>
              <w:rPr>
                <w:rFonts w:asciiTheme="minorBidi" w:hAnsiTheme="minorBidi" w:cstheme="minorBidi"/>
                <w:sz w:val="18"/>
              </w:rPr>
            </w:pPr>
            <w:hyperlink r:id="rId18" w:history="1">
              <w:r w:rsidRPr="003D04B5">
                <w:rPr>
                  <w:rStyle w:val="Hyperlink"/>
                  <w:rFonts w:asciiTheme="minorBidi" w:hAnsiTheme="minorBidi" w:cstheme="minorBidi"/>
                  <w:sz w:val="18"/>
                </w:rPr>
                <w:t>https://www.cipd.org/uk/knowledge/podcasts/hr-people-pod/</w:t>
              </w:r>
            </w:hyperlink>
            <w:r w:rsidRPr="003D04B5">
              <w:rPr>
                <w:rFonts w:asciiTheme="minorBidi" w:hAnsiTheme="minorBidi" w:cstheme="minorBidi"/>
                <w:sz w:val="18"/>
              </w:rPr>
              <w:t xml:space="preserve"> </w:t>
            </w:r>
          </w:p>
          <w:p w14:paraId="5934461E" w14:textId="77777777" w:rsidR="003D04B5" w:rsidRPr="003D04B5" w:rsidRDefault="003D04B5" w:rsidP="003D04B5">
            <w:pPr>
              <w:pStyle w:val="ListParagraph"/>
              <w:rPr>
                <w:rFonts w:asciiTheme="minorBidi" w:hAnsiTheme="minorBidi" w:cstheme="minorBidi"/>
                <w:sz w:val="18"/>
              </w:rPr>
            </w:pPr>
          </w:p>
          <w:p w14:paraId="2F95E7B9" w14:textId="54B00019" w:rsidR="00397C90" w:rsidRPr="003D04B5" w:rsidRDefault="00CB0C99" w:rsidP="003D04B5">
            <w:pPr>
              <w:pStyle w:val="ListParagraph"/>
              <w:numPr>
                <w:ilvl w:val="0"/>
                <w:numId w:val="27"/>
              </w:numPr>
              <w:rPr>
                <w:rFonts w:asciiTheme="minorBidi" w:hAnsiTheme="minorBidi" w:cstheme="minorBidi"/>
                <w:sz w:val="18"/>
              </w:rPr>
            </w:pPr>
            <w:hyperlink r:id="rId19" w:history="1">
              <w:r w:rsidRPr="003D04B5">
                <w:rPr>
                  <w:rStyle w:val="Hyperlink"/>
                  <w:rFonts w:asciiTheme="minorBidi" w:hAnsiTheme="minorBidi" w:cstheme="minorBidi"/>
                  <w:sz w:val="18"/>
                </w:rPr>
                <w:t>https://www.linkedin.com/learning/understanding-organizations-and-the-role-of-hr/the-history-of-people-management-and-human-resources?contextUrn=urn%3Ali%3AlyndaLearningPath%3A6785360c34503eeea9eb2932&amp;u=77966930</w:t>
              </w:r>
            </w:hyperlink>
            <w:r w:rsidRPr="003D04B5">
              <w:rPr>
                <w:rFonts w:asciiTheme="minorBidi" w:hAnsiTheme="minorBidi" w:cstheme="minorBidi"/>
                <w:sz w:val="18"/>
              </w:rPr>
              <w:t xml:space="preserve"> </w:t>
            </w:r>
          </w:p>
        </w:tc>
      </w:tr>
    </w:tbl>
    <w:p w14:paraId="2219A553" w14:textId="2FDBA514" w:rsidR="00F970BB" w:rsidRPr="00C2528D" w:rsidRDefault="00F970BB" w:rsidP="00F970BB">
      <w:pPr>
        <w:rPr>
          <w:rFonts w:asciiTheme="minorBidi" w:hAnsiTheme="minorBidi" w:cstheme="minorBidi"/>
          <w:vanish/>
        </w:rPr>
      </w:pPr>
    </w:p>
    <w:p w14:paraId="597A2BA3" w14:textId="77777777" w:rsidR="00AE4A67" w:rsidRPr="00C2528D" w:rsidRDefault="00AE4A67" w:rsidP="00BD4EC3">
      <w:pPr>
        <w:rPr>
          <w:rFonts w:asciiTheme="minorBidi" w:hAnsiTheme="minorBidi" w:cstheme="minorBidi"/>
          <w:b/>
          <w:sz w:val="22"/>
          <w:szCs w:val="22"/>
        </w:rPr>
      </w:pPr>
    </w:p>
    <w:p w14:paraId="22D089E5" w14:textId="27C5DEAD" w:rsidR="005A34FA" w:rsidRPr="00C2528D" w:rsidRDefault="00F40392" w:rsidP="00BD4EC3">
      <w:pPr>
        <w:rPr>
          <w:rFonts w:asciiTheme="minorBidi" w:hAnsiTheme="minorBidi" w:cstheme="minorBidi"/>
          <w:b/>
          <w:sz w:val="22"/>
          <w:szCs w:val="22"/>
        </w:rPr>
      </w:pPr>
      <w:r w:rsidRPr="00C2528D">
        <w:rPr>
          <w:rFonts w:asciiTheme="minorBidi" w:hAnsiTheme="minorBidi" w:cstheme="minorBidi"/>
          <w:b/>
          <w:sz w:val="22"/>
          <w:szCs w:val="22"/>
        </w:rPr>
        <w:t>Useful</w:t>
      </w:r>
      <w:r w:rsidR="003328B8" w:rsidRPr="00C2528D">
        <w:rPr>
          <w:rFonts w:asciiTheme="minorBidi" w:hAnsiTheme="minorBidi" w:cstheme="minorBidi"/>
          <w:b/>
          <w:sz w:val="22"/>
          <w:szCs w:val="22"/>
        </w:rPr>
        <w:t xml:space="preserve"> </w:t>
      </w:r>
      <w:r w:rsidRPr="00C2528D">
        <w:rPr>
          <w:rFonts w:asciiTheme="minorBidi" w:hAnsiTheme="minorBidi" w:cstheme="minorBidi"/>
          <w:b/>
          <w:sz w:val="22"/>
          <w:szCs w:val="22"/>
        </w:rPr>
        <w:t xml:space="preserve">sources </w:t>
      </w:r>
      <w:r w:rsidR="00E25677">
        <w:rPr>
          <w:rFonts w:asciiTheme="minorBidi" w:hAnsiTheme="minorBidi" w:cstheme="minorBidi"/>
          <w:b/>
          <w:sz w:val="22"/>
          <w:szCs w:val="22"/>
        </w:rPr>
        <w:t>available online through UWTSD library</w:t>
      </w:r>
      <w:r w:rsidR="003328B8" w:rsidRPr="00C2528D">
        <w:rPr>
          <w:rFonts w:asciiTheme="minorBidi" w:hAnsiTheme="minorBidi" w:cstheme="minorBidi"/>
          <w:b/>
          <w:sz w:val="22"/>
          <w:szCs w:val="22"/>
        </w:rPr>
        <w:t xml:space="preserve"> (text books)</w:t>
      </w:r>
      <w:r w:rsidR="00270DC4" w:rsidRPr="00C2528D">
        <w:rPr>
          <w:rFonts w:asciiTheme="minorBidi" w:hAnsiTheme="minorBidi" w:cstheme="minorBidi"/>
          <w:b/>
          <w:sz w:val="22"/>
          <w:szCs w:val="22"/>
        </w:rPr>
        <w:t>:</w:t>
      </w:r>
    </w:p>
    <w:p w14:paraId="7A2BE5D7" w14:textId="77777777" w:rsidR="005A34FA" w:rsidRPr="00C2528D" w:rsidRDefault="005A34FA" w:rsidP="00BD4EC3">
      <w:pPr>
        <w:rPr>
          <w:rFonts w:asciiTheme="minorBidi" w:hAnsiTheme="minorBidi" w:cstheme="minorBidi"/>
          <w:b/>
          <w:sz w:val="22"/>
          <w:szCs w:val="22"/>
        </w:rPr>
      </w:pPr>
    </w:p>
    <w:p w14:paraId="1DA89123" w14:textId="3E64BBDC" w:rsidR="00CB7C66" w:rsidRDefault="00CB7C66" w:rsidP="00270DC4">
      <w:pPr>
        <w:rPr>
          <w:rFonts w:asciiTheme="minorBidi" w:hAnsiTheme="minorBidi" w:cstheme="minorBidi"/>
          <w:sz w:val="22"/>
          <w:szCs w:val="22"/>
        </w:rPr>
      </w:pPr>
      <w:r w:rsidRPr="00C2528D">
        <w:rPr>
          <w:rFonts w:asciiTheme="minorBidi" w:hAnsiTheme="minorBidi" w:cstheme="minorBidi"/>
          <w:sz w:val="22"/>
          <w:szCs w:val="22"/>
        </w:rPr>
        <w:t xml:space="preserve">Armstrong, M. </w:t>
      </w:r>
      <w:r w:rsidR="00156DAF">
        <w:rPr>
          <w:rFonts w:asciiTheme="minorBidi" w:hAnsiTheme="minorBidi" w:cstheme="minorBidi"/>
          <w:sz w:val="22"/>
          <w:szCs w:val="22"/>
        </w:rPr>
        <w:t xml:space="preserve">and Brown, D. </w:t>
      </w:r>
      <w:r w:rsidRPr="00C2528D">
        <w:rPr>
          <w:rFonts w:asciiTheme="minorBidi" w:hAnsiTheme="minorBidi" w:cstheme="minorBidi"/>
          <w:sz w:val="22"/>
          <w:szCs w:val="22"/>
        </w:rPr>
        <w:t>(20</w:t>
      </w:r>
      <w:r w:rsidR="00156DAF">
        <w:rPr>
          <w:rFonts w:asciiTheme="minorBidi" w:hAnsiTheme="minorBidi" w:cstheme="minorBidi"/>
          <w:sz w:val="22"/>
          <w:szCs w:val="22"/>
        </w:rPr>
        <w:t>24</w:t>
      </w:r>
      <w:r w:rsidRPr="00C2528D">
        <w:rPr>
          <w:rFonts w:asciiTheme="minorBidi" w:hAnsiTheme="minorBidi" w:cstheme="minorBidi"/>
          <w:sz w:val="22"/>
          <w:szCs w:val="22"/>
        </w:rPr>
        <w:t xml:space="preserve">) </w:t>
      </w:r>
      <w:r w:rsidRPr="00156DAF">
        <w:rPr>
          <w:rFonts w:asciiTheme="minorBidi" w:hAnsiTheme="minorBidi" w:cstheme="minorBidi"/>
          <w:i/>
          <w:iCs/>
          <w:sz w:val="22"/>
          <w:szCs w:val="22"/>
        </w:rPr>
        <w:t>Armstrong’s handbook of reward management practice: improving performance through reward.</w:t>
      </w:r>
      <w:r w:rsidRPr="00C2528D">
        <w:rPr>
          <w:rFonts w:asciiTheme="minorBidi" w:hAnsiTheme="minorBidi" w:cstheme="minorBidi"/>
          <w:sz w:val="22"/>
          <w:szCs w:val="22"/>
        </w:rPr>
        <w:t xml:space="preserve"> </w:t>
      </w:r>
      <w:r w:rsidR="00156DAF">
        <w:rPr>
          <w:rFonts w:asciiTheme="minorBidi" w:hAnsiTheme="minorBidi" w:cstheme="minorBidi"/>
          <w:sz w:val="22"/>
          <w:szCs w:val="22"/>
        </w:rPr>
        <w:t>7th</w:t>
      </w:r>
      <w:r w:rsidRPr="00C2528D">
        <w:rPr>
          <w:rFonts w:asciiTheme="minorBidi" w:hAnsiTheme="minorBidi" w:cstheme="minorBidi"/>
          <w:sz w:val="22"/>
          <w:szCs w:val="22"/>
        </w:rPr>
        <w:t xml:space="preserve"> ed. Kogan Page. </w:t>
      </w:r>
    </w:p>
    <w:p w14:paraId="53A62949" w14:textId="77777777" w:rsidR="0009568F" w:rsidRDefault="0009568F" w:rsidP="00270DC4">
      <w:pPr>
        <w:rPr>
          <w:rFonts w:asciiTheme="minorBidi" w:hAnsiTheme="minorBidi" w:cstheme="minorBidi"/>
          <w:sz w:val="22"/>
          <w:szCs w:val="22"/>
        </w:rPr>
      </w:pPr>
    </w:p>
    <w:p w14:paraId="3D6B7C94" w14:textId="071A3612" w:rsidR="00EB3150" w:rsidRDefault="00EB3150" w:rsidP="00EB3150">
      <w:pPr>
        <w:rPr>
          <w:rFonts w:asciiTheme="minorBidi" w:hAnsiTheme="minorBidi" w:cstheme="minorBidi"/>
          <w:sz w:val="22"/>
          <w:szCs w:val="22"/>
        </w:rPr>
      </w:pPr>
      <w:r w:rsidRPr="00EB3150">
        <w:rPr>
          <w:rFonts w:asciiTheme="minorBidi" w:hAnsiTheme="minorBidi" w:cstheme="minorBidi"/>
          <w:sz w:val="22"/>
          <w:szCs w:val="22"/>
        </w:rPr>
        <w:t>Torrington, D. </w:t>
      </w:r>
      <w:r w:rsidRPr="00EB3150">
        <w:rPr>
          <w:rFonts w:asciiTheme="minorBidi" w:hAnsiTheme="minorBidi" w:cstheme="minorBidi"/>
          <w:i/>
          <w:iCs/>
          <w:sz w:val="22"/>
          <w:szCs w:val="22"/>
        </w:rPr>
        <w:t>et al.</w:t>
      </w:r>
      <w:r w:rsidRPr="00EB3150">
        <w:rPr>
          <w:rFonts w:asciiTheme="minorBidi" w:hAnsiTheme="minorBidi" w:cstheme="minorBidi"/>
          <w:sz w:val="22"/>
          <w:szCs w:val="22"/>
        </w:rPr>
        <w:t> (2021) </w:t>
      </w:r>
      <w:r w:rsidRPr="00EB3150">
        <w:rPr>
          <w:rFonts w:asciiTheme="minorBidi" w:hAnsiTheme="minorBidi" w:cstheme="minorBidi"/>
          <w:i/>
          <w:iCs/>
          <w:sz w:val="22"/>
          <w:szCs w:val="22"/>
        </w:rPr>
        <w:t>Human resource management</w:t>
      </w:r>
      <w:r w:rsidRPr="00EB3150">
        <w:rPr>
          <w:rFonts w:asciiTheme="minorBidi" w:hAnsiTheme="minorBidi" w:cstheme="minorBidi"/>
          <w:sz w:val="22"/>
          <w:szCs w:val="22"/>
        </w:rPr>
        <w:t>. 11th edition. Pearson Education Limited.</w:t>
      </w:r>
    </w:p>
    <w:p w14:paraId="2E9BF240" w14:textId="77777777" w:rsidR="00CB7C66" w:rsidRPr="00703E16" w:rsidRDefault="00CB7C66" w:rsidP="00270DC4">
      <w:pPr>
        <w:rPr>
          <w:rFonts w:asciiTheme="minorBidi" w:hAnsiTheme="minorBidi" w:cstheme="minorBidi"/>
          <w:sz w:val="22"/>
          <w:szCs w:val="22"/>
          <w:lang w:val="it-IT" w:eastAsia="en-GB"/>
        </w:rPr>
      </w:pPr>
    </w:p>
    <w:p w14:paraId="5C0B995A" w14:textId="7373425D" w:rsidR="000A300D" w:rsidRPr="00C2528D" w:rsidRDefault="003F15B0" w:rsidP="00CE2B6D">
      <w:pPr>
        <w:rPr>
          <w:rFonts w:asciiTheme="minorBidi" w:hAnsiTheme="minorBidi" w:cstheme="minorBidi"/>
          <w:b/>
        </w:rPr>
      </w:pPr>
      <w:r w:rsidRPr="00C2528D">
        <w:rPr>
          <w:rFonts w:asciiTheme="minorBidi" w:hAnsiTheme="minorBidi" w:cstheme="minorBidi"/>
          <w:b/>
        </w:rPr>
        <w:t>Other Sources of Information</w:t>
      </w:r>
      <w:r w:rsidR="008337E1" w:rsidRPr="00C2528D">
        <w:rPr>
          <w:rFonts w:asciiTheme="minorBidi" w:hAnsiTheme="minorBidi" w:cstheme="minorBidi"/>
          <w:b/>
        </w:rPr>
        <w:t xml:space="preserve"> for Self-directed Learning</w:t>
      </w:r>
      <w:r w:rsidR="001972C7" w:rsidRPr="00C2528D">
        <w:rPr>
          <w:rFonts w:asciiTheme="minorBidi" w:hAnsiTheme="minorBidi" w:cstheme="minorBidi"/>
          <w:b/>
        </w:rPr>
        <w:t xml:space="preserve"> </w:t>
      </w:r>
    </w:p>
    <w:p w14:paraId="7564A9DF" w14:textId="77777777" w:rsidR="00CE2B6D" w:rsidRPr="00C2528D" w:rsidRDefault="00CE2B6D" w:rsidP="00CE2B6D">
      <w:pPr>
        <w:rPr>
          <w:rFonts w:asciiTheme="minorBidi" w:hAnsiTheme="minorBidi" w:cstheme="minorBidi"/>
          <w:b/>
        </w:rPr>
      </w:pPr>
    </w:p>
    <w:p w14:paraId="59E0EBDD" w14:textId="57BBD5F2" w:rsidR="00AE4A67" w:rsidRPr="00C2528D" w:rsidRDefault="003F15B0" w:rsidP="00CE2B6D">
      <w:pPr>
        <w:rPr>
          <w:rFonts w:asciiTheme="minorBidi" w:hAnsiTheme="minorBidi" w:cstheme="minorBidi"/>
        </w:rPr>
      </w:pPr>
      <w:r w:rsidRPr="00C2528D">
        <w:rPr>
          <w:rFonts w:asciiTheme="minorBidi" w:hAnsiTheme="minorBidi" w:cstheme="minorBidi"/>
        </w:rPr>
        <w:t>Harvard Business Review – Find lots of interesting articles about contemporary issues in business</w:t>
      </w:r>
    </w:p>
    <w:p w14:paraId="07ED192C" w14:textId="2A5A00E4" w:rsidR="003F15B0" w:rsidRPr="00C2528D" w:rsidRDefault="003F15B0" w:rsidP="00CE2B6D">
      <w:pPr>
        <w:rPr>
          <w:rFonts w:asciiTheme="minorBidi" w:hAnsiTheme="minorBidi" w:cstheme="minorBidi"/>
        </w:rPr>
      </w:pPr>
      <w:r w:rsidRPr="00C2528D">
        <w:rPr>
          <w:rFonts w:asciiTheme="minorBidi" w:hAnsiTheme="minorBidi" w:cstheme="minorBidi"/>
        </w:rPr>
        <w:t>People Management – you will get a subscription to this with your CIPD membership</w:t>
      </w:r>
    </w:p>
    <w:p w14:paraId="2DEB70F2" w14:textId="77777777" w:rsidR="003F15B0" w:rsidRPr="00C2528D" w:rsidRDefault="003F15B0" w:rsidP="00CE2B6D">
      <w:pPr>
        <w:rPr>
          <w:rFonts w:asciiTheme="minorBidi" w:hAnsiTheme="minorBidi" w:cstheme="minorBidi"/>
        </w:rPr>
      </w:pPr>
      <w:r w:rsidRPr="00C2528D">
        <w:rPr>
          <w:rFonts w:asciiTheme="minorBidi" w:hAnsiTheme="minorBidi" w:cstheme="minorBidi"/>
        </w:rPr>
        <w:t xml:space="preserve">Personnel Today. Available at: </w:t>
      </w:r>
      <w:hyperlink r:id="rId20" w:history="1">
        <w:r w:rsidRPr="00C2528D">
          <w:rPr>
            <w:rStyle w:val="Hyperlink"/>
            <w:rFonts w:asciiTheme="minorBidi" w:hAnsiTheme="minorBidi" w:cstheme="minorBidi"/>
          </w:rPr>
          <w:t>http://www.personneltoday.com/</w:t>
        </w:r>
      </w:hyperlink>
    </w:p>
    <w:p w14:paraId="3C58C416" w14:textId="77777777" w:rsidR="00072D22" w:rsidRPr="00C2528D" w:rsidRDefault="00072D22" w:rsidP="00CE2B6D">
      <w:pPr>
        <w:rPr>
          <w:rFonts w:asciiTheme="minorBidi" w:hAnsiTheme="minorBidi" w:cstheme="minorBidi"/>
          <w:lang w:val="fr-FR"/>
        </w:rPr>
      </w:pPr>
      <w:r w:rsidRPr="00C2528D">
        <w:rPr>
          <w:rFonts w:asciiTheme="minorBidi" w:hAnsiTheme="minorBidi" w:cstheme="minorBidi"/>
          <w:lang w:val="fr-FR"/>
        </w:rPr>
        <w:t xml:space="preserve">HR Magazine. </w:t>
      </w:r>
      <w:proofErr w:type="spellStart"/>
      <w:r w:rsidRPr="00C2528D">
        <w:rPr>
          <w:rFonts w:asciiTheme="minorBidi" w:hAnsiTheme="minorBidi" w:cstheme="minorBidi"/>
          <w:lang w:val="fr-FR"/>
        </w:rPr>
        <w:t>Available</w:t>
      </w:r>
      <w:proofErr w:type="spellEnd"/>
      <w:r w:rsidRPr="00C2528D">
        <w:rPr>
          <w:rFonts w:asciiTheme="minorBidi" w:hAnsiTheme="minorBidi" w:cstheme="minorBidi"/>
          <w:lang w:val="fr-FR"/>
        </w:rPr>
        <w:t xml:space="preserve"> at </w:t>
      </w:r>
      <w:hyperlink r:id="rId21" w:history="1">
        <w:r w:rsidRPr="00C2528D">
          <w:rPr>
            <w:rStyle w:val="Hyperlink"/>
            <w:rFonts w:asciiTheme="minorBidi" w:hAnsiTheme="minorBidi" w:cstheme="minorBidi"/>
            <w:lang w:val="fr-FR"/>
          </w:rPr>
          <w:t>http://www.hrmagazine.co.uk</w:t>
        </w:r>
      </w:hyperlink>
    </w:p>
    <w:p w14:paraId="793069BC" w14:textId="0F6B970B" w:rsidR="003F15B0" w:rsidRPr="00C2528D" w:rsidRDefault="003F15B0" w:rsidP="00CE2B6D">
      <w:pPr>
        <w:rPr>
          <w:rFonts w:asciiTheme="minorBidi" w:hAnsiTheme="minorBidi" w:cstheme="minorBidi"/>
        </w:rPr>
      </w:pPr>
      <w:r w:rsidRPr="00C2528D">
        <w:rPr>
          <w:rFonts w:asciiTheme="minorBidi" w:hAnsiTheme="minorBidi" w:cstheme="minorBidi"/>
        </w:rPr>
        <w:t xml:space="preserve">UWTSD Library and Learning Resources. Available at: </w:t>
      </w:r>
      <w:hyperlink r:id="rId22" w:history="1">
        <w:r w:rsidR="00072D22" w:rsidRPr="00C2528D">
          <w:rPr>
            <w:rStyle w:val="Hyperlink"/>
            <w:rFonts w:asciiTheme="minorBidi" w:hAnsiTheme="minorBidi" w:cstheme="minorBidi"/>
          </w:rPr>
          <w:t>http://www.uwtsd.ac.uk/library/</w:t>
        </w:r>
      </w:hyperlink>
    </w:p>
    <w:sectPr w:rsidR="003F15B0" w:rsidRPr="00C2528D">
      <w:headerReference w:type="default" r:id="rId23"/>
      <w:footerReference w:type="even" r:id="rId24"/>
      <w:footerReference w:type="default" r:id="rId25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1B6A07" w14:textId="77777777" w:rsidR="002B71F8" w:rsidRDefault="002B71F8">
      <w:r>
        <w:separator/>
      </w:r>
    </w:p>
  </w:endnote>
  <w:endnote w:type="continuationSeparator" w:id="0">
    <w:p w14:paraId="7EC9611F" w14:textId="77777777" w:rsidR="002B71F8" w:rsidRDefault="002B71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69AA12" w14:textId="77777777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75793A" w:rsidRDefault="007579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76F0DD" w14:textId="52A30A0C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10868">
      <w:rPr>
        <w:rStyle w:val="PageNumber"/>
        <w:noProof/>
      </w:rPr>
      <w:t>1</w:t>
    </w:r>
    <w:r>
      <w:rPr>
        <w:rStyle w:val="PageNumber"/>
      </w:rPr>
      <w:fldChar w:fldCharType="end"/>
    </w:r>
  </w:p>
  <w:p w14:paraId="5A0322E1" w14:textId="77777777" w:rsidR="0075793A" w:rsidRDefault="007579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117978" w14:textId="77777777" w:rsidR="002B71F8" w:rsidRDefault="002B71F8">
      <w:r>
        <w:separator/>
      </w:r>
    </w:p>
  </w:footnote>
  <w:footnote w:type="continuationSeparator" w:id="0">
    <w:p w14:paraId="111AF21F" w14:textId="77777777" w:rsidR="002B71F8" w:rsidRDefault="002B71F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BDF0A0" w14:textId="63314EAC" w:rsidR="0075793A" w:rsidRPr="00487452" w:rsidRDefault="00430266" w:rsidP="00487452">
    <w:pPr>
      <w:pStyle w:val="Header"/>
      <w:jc w:val="center"/>
      <w:rPr>
        <w:rFonts w:ascii="Arial" w:hAnsi="Arial" w:cs="Arial"/>
        <w:sz w:val="32"/>
      </w:rPr>
    </w:pPr>
    <w:r>
      <w:rPr>
        <w:rFonts w:ascii="Arial" w:hAnsi="Arial" w:cs="Arial"/>
        <w:sz w:val="32"/>
      </w:rPr>
      <w:t>CI</w:t>
    </w:r>
    <w:r w:rsidR="00033F0C">
      <w:rPr>
        <w:rFonts w:ascii="Arial" w:hAnsi="Arial" w:cs="Arial"/>
        <w:sz w:val="32"/>
      </w:rPr>
      <w:t>PD Foundation Certificate in People Practice</w:t>
    </w:r>
    <w:r>
      <w:rPr>
        <w:rFonts w:ascii="Arial" w:hAnsi="Arial" w:cs="Arial"/>
        <w:sz w:val="32"/>
      </w:rPr>
      <w:t xml:space="preserve"> Learning Plan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8141F05"/>
    <w:multiLevelType w:val="hybridMultilevel"/>
    <w:tmpl w:val="970A0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703C91"/>
    <w:multiLevelType w:val="hybridMultilevel"/>
    <w:tmpl w:val="A1D01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8430A2"/>
    <w:multiLevelType w:val="hybridMultilevel"/>
    <w:tmpl w:val="C5DE6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EC64B5"/>
    <w:multiLevelType w:val="hybridMultilevel"/>
    <w:tmpl w:val="5CD24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223623CA"/>
    <w:multiLevelType w:val="hybridMultilevel"/>
    <w:tmpl w:val="F21EEE2E"/>
    <w:lvl w:ilvl="0" w:tplc="B5D67F8E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A013C0"/>
    <w:multiLevelType w:val="hybridMultilevel"/>
    <w:tmpl w:val="B5120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F2A43FA"/>
    <w:multiLevelType w:val="hybridMultilevel"/>
    <w:tmpl w:val="290E45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4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6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2844555">
    <w:abstractNumId w:val="15"/>
  </w:num>
  <w:num w:numId="2" w16cid:durableId="460808530">
    <w:abstractNumId w:val="9"/>
  </w:num>
  <w:num w:numId="3" w16cid:durableId="720441813">
    <w:abstractNumId w:val="21"/>
  </w:num>
  <w:num w:numId="4" w16cid:durableId="956136434">
    <w:abstractNumId w:val="2"/>
  </w:num>
  <w:num w:numId="5" w16cid:durableId="1669167415">
    <w:abstractNumId w:val="16"/>
  </w:num>
  <w:num w:numId="6" w16cid:durableId="1503161842">
    <w:abstractNumId w:val="14"/>
  </w:num>
  <w:num w:numId="7" w16cid:durableId="482628908">
    <w:abstractNumId w:val="3"/>
  </w:num>
  <w:num w:numId="8" w16cid:durableId="1705516033">
    <w:abstractNumId w:val="8"/>
  </w:num>
  <w:num w:numId="9" w16cid:durableId="972096714">
    <w:abstractNumId w:val="22"/>
  </w:num>
  <w:num w:numId="10" w16cid:durableId="1413896755">
    <w:abstractNumId w:val="26"/>
  </w:num>
  <w:num w:numId="11" w16cid:durableId="187642250">
    <w:abstractNumId w:val="18"/>
  </w:num>
  <w:num w:numId="12" w16cid:durableId="1674381628">
    <w:abstractNumId w:val="11"/>
  </w:num>
  <w:num w:numId="13" w16cid:durableId="1408186714">
    <w:abstractNumId w:val="25"/>
  </w:num>
  <w:num w:numId="14" w16cid:durableId="832258513">
    <w:abstractNumId w:val="0"/>
  </w:num>
  <w:num w:numId="15" w16cid:durableId="607662207">
    <w:abstractNumId w:val="23"/>
  </w:num>
  <w:num w:numId="16" w16cid:durableId="1143622213">
    <w:abstractNumId w:val="19"/>
  </w:num>
  <w:num w:numId="17" w16cid:durableId="1444764478">
    <w:abstractNumId w:val="1"/>
  </w:num>
  <w:num w:numId="18" w16cid:durableId="658314770">
    <w:abstractNumId w:val="17"/>
  </w:num>
  <w:num w:numId="19" w16cid:durableId="622806645">
    <w:abstractNumId w:val="12"/>
  </w:num>
  <w:num w:numId="20" w16cid:durableId="684672512">
    <w:abstractNumId w:val="24"/>
  </w:num>
  <w:num w:numId="21" w16cid:durableId="862982852">
    <w:abstractNumId w:val="10"/>
  </w:num>
  <w:num w:numId="22" w16cid:durableId="359668961">
    <w:abstractNumId w:val="13"/>
  </w:num>
  <w:num w:numId="23" w16cid:durableId="51928837">
    <w:abstractNumId w:val="7"/>
  </w:num>
  <w:num w:numId="24" w16cid:durableId="1889414198">
    <w:abstractNumId w:val="20"/>
  </w:num>
  <w:num w:numId="25" w16cid:durableId="2111776566">
    <w:abstractNumId w:val="4"/>
  </w:num>
  <w:num w:numId="26" w16cid:durableId="1281497966">
    <w:abstractNumId w:val="6"/>
  </w:num>
  <w:num w:numId="27" w16cid:durableId="182735537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5FC7"/>
    <w:rsid w:val="0002062B"/>
    <w:rsid w:val="00027DE4"/>
    <w:rsid w:val="00027F5B"/>
    <w:rsid w:val="00033F0C"/>
    <w:rsid w:val="0003520B"/>
    <w:rsid w:val="000360D7"/>
    <w:rsid w:val="00036392"/>
    <w:rsid w:val="000424D6"/>
    <w:rsid w:val="0004327C"/>
    <w:rsid w:val="00043E7B"/>
    <w:rsid w:val="00060076"/>
    <w:rsid w:val="00064524"/>
    <w:rsid w:val="00070BD6"/>
    <w:rsid w:val="00072D22"/>
    <w:rsid w:val="000732E3"/>
    <w:rsid w:val="0008185B"/>
    <w:rsid w:val="0008714C"/>
    <w:rsid w:val="00093051"/>
    <w:rsid w:val="0009568F"/>
    <w:rsid w:val="00097F42"/>
    <w:rsid w:val="000A0936"/>
    <w:rsid w:val="000A20E8"/>
    <w:rsid w:val="000A300D"/>
    <w:rsid w:val="000A33C4"/>
    <w:rsid w:val="000A3541"/>
    <w:rsid w:val="000B3D1B"/>
    <w:rsid w:val="000B44CF"/>
    <w:rsid w:val="000C1170"/>
    <w:rsid w:val="000C6748"/>
    <w:rsid w:val="000C6FEC"/>
    <w:rsid w:val="000D08F1"/>
    <w:rsid w:val="000D465A"/>
    <w:rsid w:val="000D676A"/>
    <w:rsid w:val="000D6E6C"/>
    <w:rsid w:val="000E0A84"/>
    <w:rsid w:val="000E0AA1"/>
    <w:rsid w:val="000F6930"/>
    <w:rsid w:val="001006E0"/>
    <w:rsid w:val="001200A5"/>
    <w:rsid w:val="00127A5E"/>
    <w:rsid w:val="00131D6C"/>
    <w:rsid w:val="00132AC9"/>
    <w:rsid w:val="00141779"/>
    <w:rsid w:val="00147617"/>
    <w:rsid w:val="00154643"/>
    <w:rsid w:val="00156049"/>
    <w:rsid w:val="00156DAF"/>
    <w:rsid w:val="00161A22"/>
    <w:rsid w:val="00180464"/>
    <w:rsid w:val="001972C7"/>
    <w:rsid w:val="001A21B7"/>
    <w:rsid w:val="001A2461"/>
    <w:rsid w:val="001A6A28"/>
    <w:rsid w:val="001A6D41"/>
    <w:rsid w:val="001C3743"/>
    <w:rsid w:val="001D284C"/>
    <w:rsid w:val="001E1B1C"/>
    <w:rsid w:val="001E1C67"/>
    <w:rsid w:val="00201271"/>
    <w:rsid w:val="00201A11"/>
    <w:rsid w:val="00210E97"/>
    <w:rsid w:val="00210FD7"/>
    <w:rsid w:val="00213D16"/>
    <w:rsid w:val="0022166A"/>
    <w:rsid w:val="00222C9D"/>
    <w:rsid w:val="00230082"/>
    <w:rsid w:val="00232D08"/>
    <w:rsid w:val="002440C9"/>
    <w:rsid w:val="00245FA2"/>
    <w:rsid w:val="00246F28"/>
    <w:rsid w:val="002532CE"/>
    <w:rsid w:val="002566BD"/>
    <w:rsid w:val="00264653"/>
    <w:rsid w:val="00265730"/>
    <w:rsid w:val="00270DC4"/>
    <w:rsid w:val="0027440A"/>
    <w:rsid w:val="002760F0"/>
    <w:rsid w:val="00286B09"/>
    <w:rsid w:val="002931D7"/>
    <w:rsid w:val="002952F5"/>
    <w:rsid w:val="002B1662"/>
    <w:rsid w:val="002B34A8"/>
    <w:rsid w:val="002B71F8"/>
    <w:rsid w:val="002C62EB"/>
    <w:rsid w:val="002D0F0C"/>
    <w:rsid w:val="002D186F"/>
    <w:rsid w:val="002D1C3B"/>
    <w:rsid w:val="002D6526"/>
    <w:rsid w:val="002F5C50"/>
    <w:rsid w:val="00301195"/>
    <w:rsid w:val="003033AD"/>
    <w:rsid w:val="003132F5"/>
    <w:rsid w:val="0031437B"/>
    <w:rsid w:val="003328B8"/>
    <w:rsid w:val="00344049"/>
    <w:rsid w:val="00344E5E"/>
    <w:rsid w:val="00346483"/>
    <w:rsid w:val="003475F3"/>
    <w:rsid w:val="00353138"/>
    <w:rsid w:val="00355130"/>
    <w:rsid w:val="003560EB"/>
    <w:rsid w:val="0035703F"/>
    <w:rsid w:val="00361C55"/>
    <w:rsid w:val="0036668E"/>
    <w:rsid w:val="00380F6F"/>
    <w:rsid w:val="00385DCA"/>
    <w:rsid w:val="0039009E"/>
    <w:rsid w:val="003900E8"/>
    <w:rsid w:val="00397C90"/>
    <w:rsid w:val="003A5905"/>
    <w:rsid w:val="003A5AB7"/>
    <w:rsid w:val="003D04B5"/>
    <w:rsid w:val="003D7D2E"/>
    <w:rsid w:val="003E0B1E"/>
    <w:rsid w:val="003F15B0"/>
    <w:rsid w:val="00405FA6"/>
    <w:rsid w:val="00414340"/>
    <w:rsid w:val="00430266"/>
    <w:rsid w:val="00446585"/>
    <w:rsid w:val="004751B6"/>
    <w:rsid w:val="00486832"/>
    <w:rsid w:val="004869C2"/>
    <w:rsid w:val="00487452"/>
    <w:rsid w:val="004A15C6"/>
    <w:rsid w:val="004C079D"/>
    <w:rsid w:val="004C4464"/>
    <w:rsid w:val="004D5175"/>
    <w:rsid w:val="004E02A4"/>
    <w:rsid w:val="004E357D"/>
    <w:rsid w:val="004E37FF"/>
    <w:rsid w:val="004E692F"/>
    <w:rsid w:val="004E7E49"/>
    <w:rsid w:val="0050456F"/>
    <w:rsid w:val="00510CB7"/>
    <w:rsid w:val="00514CED"/>
    <w:rsid w:val="00515DE3"/>
    <w:rsid w:val="005161A7"/>
    <w:rsid w:val="00533A51"/>
    <w:rsid w:val="005342EE"/>
    <w:rsid w:val="00537287"/>
    <w:rsid w:val="00540D7A"/>
    <w:rsid w:val="005554D8"/>
    <w:rsid w:val="00556F53"/>
    <w:rsid w:val="0055712C"/>
    <w:rsid w:val="005572F7"/>
    <w:rsid w:val="00597097"/>
    <w:rsid w:val="005A34FA"/>
    <w:rsid w:val="005A4284"/>
    <w:rsid w:val="005C1098"/>
    <w:rsid w:val="005C6079"/>
    <w:rsid w:val="005E15FE"/>
    <w:rsid w:val="005E778A"/>
    <w:rsid w:val="005F17D2"/>
    <w:rsid w:val="005F3934"/>
    <w:rsid w:val="006065BA"/>
    <w:rsid w:val="006067B4"/>
    <w:rsid w:val="00611DED"/>
    <w:rsid w:val="006213B8"/>
    <w:rsid w:val="00623B27"/>
    <w:rsid w:val="00631731"/>
    <w:rsid w:val="0063669E"/>
    <w:rsid w:val="00651B2B"/>
    <w:rsid w:val="00652025"/>
    <w:rsid w:val="00670926"/>
    <w:rsid w:val="0067455E"/>
    <w:rsid w:val="006853B3"/>
    <w:rsid w:val="00695582"/>
    <w:rsid w:val="006A2EEC"/>
    <w:rsid w:val="006A3F6C"/>
    <w:rsid w:val="006A4170"/>
    <w:rsid w:val="006B2961"/>
    <w:rsid w:val="006B3CA2"/>
    <w:rsid w:val="006B5411"/>
    <w:rsid w:val="006B7EB6"/>
    <w:rsid w:val="006C6717"/>
    <w:rsid w:val="006E59EE"/>
    <w:rsid w:val="006E7F78"/>
    <w:rsid w:val="006F0290"/>
    <w:rsid w:val="007004E5"/>
    <w:rsid w:val="007015CA"/>
    <w:rsid w:val="00703E16"/>
    <w:rsid w:val="0072153E"/>
    <w:rsid w:val="007216E1"/>
    <w:rsid w:val="0074162B"/>
    <w:rsid w:val="007443D7"/>
    <w:rsid w:val="00745048"/>
    <w:rsid w:val="00750D76"/>
    <w:rsid w:val="0075793A"/>
    <w:rsid w:val="00762D03"/>
    <w:rsid w:val="00765079"/>
    <w:rsid w:val="00787640"/>
    <w:rsid w:val="00790CFD"/>
    <w:rsid w:val="007B3A9D"/>
    <w:rsid w:val="007B4A9A"/>
    <w:rsid w:val="007C05C7"/>
    <w:rsid w:val="007C3E9E"/>
    <w:rsid w:val="007C4BA1"/>
    <w:rsid w:val="007D7E8F"/>
    <w:rsid w:val="00817E2E"/>
    <w:rsid w:val="00830ED5"/>
    <w:rsid w:val="008337E1"/>
    <w:rsid w:val="00837BB1"/>
    <w:rsid w:val="00847761"/>
    <w:rsid w:val="00850257"/>
    <w:rsid w:val="008515A2"/>
    <w:rsid w:val="00851B37"/>
    <w:rsid w:val="00852416"/>
    <w:rsid w:val="0086613F"/>
    <w:rsid w:val="00870304"/>
    <w:rsid w:val="0088139B"/>
    <w:rsid w:val="0088391B"/>
    <w:rsid w:val="00885739"/>
    <w:rsid w:val="0089139C"/>
    <w:rsid w:val="00894365"/>
    <w:rsid w:val="008A7D07"/>
    <w:rsid w:val="008B12F7"/>
    <w:rsid w:val="008B2E33"/>
    <w:rsid w:val="008B43E0"/>
    <w:rsid w:val="008C4DD4"/>
    <w:rsid w:val="008C4F6E"/>
    <w:rsid w:val="008D29AA"/>
    <w:rsid w:val="008E347A"/>
    <w:rsid w:val="008F47C5"/>
    <w:rsid w:val="008F49CC"/>
    <w:rsid w:val="00916F45"/>
    <w:rsid w:val="009279B2"/>
    <w:rsid w:val="0095737E"/>
    <w:rsid w:val="009609B1"/>
    <w:rsid w:val="00982227"/>
    <w:rsid w:val="00992491"/>
    <w:rsid w:val="009A3393"/>
    <w:rsid w:val="009B32B9"/>
    <w:rsid w:val="009B3536"/>
    <w:rsid w:val="009B5494"/>
    <w:rsid w:val="009C035F"/>
    <w:rsid w:val="009C2318"/>
    <w:rsid w:val="009C2466"/>
    <w:rsid w:val="009C5C87"/>
    <w:rsid w:val="009C721A"/>
    <w:rsid w:val="009D148D"/>
    <w:rsid w:val="009E64EC"/>
    <w:rsid w:val="009F30B5"/>
    <w:rsid w:val="00A16AF1"/>
    <w:rsid w:val="00A3306F"/>
    <w:rsid w:val="00A4060C"/>
    <w:rsid w:val="00A433C5"/>
    <w:rsid w:val="00A45788"/>
    <w:rsid w:val="00A4676D"/>
    <w:rsid w:val="00A468AD"/>
    <w:rsid w:val="00A54BB5"/>
    <w:rsid w:val="00A5681E"/>
    <w:rsid w:val="00A6063B"/>
    <w:rsid w:val="00A66C9B"/>
    <w:rsid w:val="00A750A7"/>
    <w:rsid w:val="00A80E58"/>
    <w:rsid w:val="00A920C2"/>
    <w:rsid w:val="00A97382"/>
    <w:rsid w:val="00AA0BA6"/>
    <w:rsid w:val="00AA5241"/>
    <w:rsid w:val="00AC1C24"/>
    <w:rsid w:val="00AC2C28"/>
    <w:rsid w:val="00AC5D45"/>
    <w:rsid w:val="00AD2D7A"/>
    <w:rsid w:val="00AD5DAD"/>
    <w:rsid w:val="00AE4A67"/>
    <w:rsid w:val="00B01911"/>
    <w:rsid w:val="00B134DA"/>
    <w:rsid w:val="00B16742"/>
    <w:rsid w:val="00B210E8"/>
    <w:rsid w:val="00B416B4"/>
    <w:rsid w:val="00B45B06"/>
    <w:rsid w:val="00B607ED"/>
    <w:rsid w:val="00B66FD2"/>
    <w:rsid w:val="00B72075"/>
    <w:rsid w:val="00B95E13"/>
    <w:rsid w:val="00BA0209"/>
    <w:rsid w:val="00BA0530"/>
    <w:rsid w:val="00BA06EB"/>
    <w:rsid w:val="00BB0816"/>
    <w:rsid w:val="00BB2B00"/>
    <w:rsid w:val="00BB33AD"/>
    <w:rsid w:val="00BC2610"/>
    <w:rsid w:val="00BC7229"/>
    <w:rsid w:val="00BD077C"/>
    <w:rsid w:val="00BD2705"/>
    <w:rsid w:val="00BD4EC3"/>
    <w:rsid w:val="00BD7479"/>
    <w:rsid w:val="00BE78DF"/>
    <w:rsid w:val="00BF03F8"/>
    <w:rsid w:val="00BF08E3"/>
    <w:rsid w:val="00BF129E"/>
    <w:rsid w:val="00BF17C3"/>
    <w:rsid w:val="00BF4473"/>
    <w:rsid w:val="00C04EC4"/>
    <w:rsid w:val="00C204A2"/>
    <w:rsid w:val="00C2528D"/>
    <w:rsid w:val="00C34072"/>
    <w:rsid w:val="00C3631D"/>
    <w:rsid w:val="00C63131"/>
    <w:rsid w:val="00C668F5"/>
    <w:rsid w:val="00C82A80"/>
    <w:rsid w:val="00C8724B"/>
    <w:rsid w:val="00C872B8"/>
    <w:rsid w:val="00C96075"/>
    <w:rsid w:val="00CA325D"/>
    <w:rsid w:val="00CB0C99"/>
    <w:rsid w:val="00CB1AF8"/>
    <w:rsid w:val="00CB7C66"/>
    <w:rsid w:val="00CC7D5B"/>
    <w:rsid w:val="00CD0E3B"/>
    <w:rsid w:val="00CE032D"/>
    <w:rsid w:val="00CE2B6D"/>
    <w:rsid w:val="00CF7BFD"/>
    <w:rsid w:val="00D003FA"/>
    <w:rsid w:val="00D0303E"/>
    <w:rsid w:val="00D10868"/>
    <w:rsid w:val="00D151BA"/>
    <w:rsid w:val="00D15B72"/>
    <w:rsid w:val="00D16463"/>
    <w:rsid w:val="00D22696"/>
    <w:rsid w:val="00D31D55"/>
    <w:rsid w:val="00D364AE"/>
    <w:rsid w:val="00D430C3"/>
    <w:rsid w:val="00D51D53"/>
    <w:rsid w:val="00D52D40"/>
    <w:rsid w:val="00D544B8"/>
    <w:rsid w:val="00D54747"/>
    <w:rsid w:val="00D62667"/>
    <w:rsid w:val="00D667EE"/>
    <w:rsid w:val="00D75E94"/>
    <w:rsid w:val="00D76247"/>
    <w:rsid w:val="00D85F6A"/>
    <w:rsid w:val="00D863D3"/>
    <w:rsid w:val="00D97FD4"/>
    <w:rsid w:val="00DA69BF"/>
    <w:rsid w:val="00DB1BCB"/>
    <w:rsid w:val="00DB3699"/>
    <w:rsid w:val="00DC4D27"/>
    <w:rsid w:val="00DC62B9"/>
    <w:rsid w:val="00DC746F"/>
    <w:rsid w:val="00DE233E"/>
    <w:rsid w:val="00DE3276"/>
    <w:rsid w:val="00DF0809"/>
    <w:rsid w:val="00E05244"/>
    <w:rsid w:val="00E1116F"/>
    <w:rsid w:val="00E13BC1"/>
    <w:rsid w:val="00E162B6"/>
    <w:rsid w:val="00E20FFC"/>
    <w:rsid w:val="00E2174B"/>
    <w:rsid w:val="00E22D37"/>
    <w:rsid w:val="00E25677"/>
    <w:rsid w:val="00E278AD"/>
    <w:rsid w:val="00E30682"/>
    <w:rsid w:val="00E37587"/>
    <w:rsid w:val="00E44508"/>
    <w:rsid w:val="00E453D1"/>
    <w:rsid w:val="00E507BF"/>
    <w:rsid w:val="00E54303"/>
    <w:rsid w:val="00E54A0D"/>
    <w:rsid w:val="00E55199"/>
    <w:rsid w:val="00E55AFE"/>
    <w:rsid w:val="00E5676E"/>
    <w:rsid w:val="00E75982"/>
    <w:rsid w:val="00E810AF"/>
    <w:rsid w:val="00E83F96"/>
    <w:rsid w:val="00E8653F"/>
    <w:rsid w:val="00E95883"/>
    <w:rsid w:val="00EA0CA7"/>
    <w:rsid w:val="00EA13BD"/>
    <w:rsid w:val="00EA29A4"/>
    <w:rsid w:val="00EB3150"/>
    <w:rsid w:val="00ED47E3"/>
    <w:rsid w:val="00ED6EB9"/>
    <w:rsid w:val="00EE1531"/>
    <w:rsid w:val="00EF1FF6"/>
    <w:rsid w:val="00EF4EE5"/>
    <w:rsid w:val="00F17CAC"/>
    <w:rsid w:val="00F30A96"/>
    <w:rsid w:val="00F365AD"/>
    <w:rsid w:val="00F40392"/>
    <w:rsid w:val="00F43DC7"/>
    <w:rsid w:val="00F53BD4"/>
    <w:rsid w:val="00F53C8D"/>
    <w:rsid w:val="00F54F95"/>
    <w:rsid w:val="00F56376"/>
    <w:rsid w:val="00F65824"/>
    <w:rsid w:val="00F80F3C"/>
    <w:rsid w:val="00F82E9C"/>
    <w:rsid w:val="00F849EE"/>
    <w:rsid w:val="00F8582D"/>
    <w:rsid w:val="00F970BB"/>
    <w:rsid w:val="00FA41CC"/>
    <w:rsid w:val="00FA45E1"/>
    <w:rsid w:val="00FB0068"/>
    <w:rsid w:val="00FB137D"/>
    <w:rsid w:val="00FC16F4"/>
    <w:rsid w:val="00FD37AA"/>
    <w:rsid w:val="00FE01A6"/>
    <w:rsid w:val="00FF33D8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CF7BFD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table" w:styleId="TableGrid">
    <w:name w:val="Table Grid"/>
    <w:basedOn w:val="TableNormal"/>
    <w:rsid w:val="00AE4A6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2">
    <w:name w:val="Unresolved Mention2"/>
    <w:uiPriority w:val="99"/>
    <w:semiHidden/>
    <w:unhideWhenUsed/>
    <w:rsid w:val="008D29AA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rsid w:val="005C1098"/>
    <w:rPr>
      <w:color w:val="605E5C"/>
      <w:shd w:val="clear" w:color="auto" w:fill="E1DFDD"/>
    </w:rPr>
  </w:style>
  <w:style w:type="paragraph" w:customStyle="1" w:styleId="Nornal">
    <w:name w:val="Nornal"/>
    <w:basedOn w:val="Normal"/>
    <w:link w:val="NornalChar"/>
    <w:qFormat/>
    <w:rsid w:val="00894365"/>
    <w:pPr>
      <w:spacing w:after="160" w:line="264" w:lineRule="auto"/>
    </w:pPr>
    <w:rPr>
      <w:rFonts w:ascii="Arial" w:eastAsiaTheme="minorHAnsi" w:hAnsi="Arial" w:cs="Arial"/>
      <w:sz w:val="22"/>
      <w:szCs w:val="22"/>
    </w:rPr>
  </w:style>
  <w:style w:type="character" w:customStyle="1" w:styleId="NornalChar">
    <w:name w:val="Nornal Char"/>
    <w:basedOn w:val="DefaultParagraphFont"/>
    <w:link w:val="Nornal"/>
    <w:rsid w:val="00894365"/>
    <w:rPr>
      <w:rFonts w:ascii="Arial" w:eastAsiaTheme="minorHAnsi" w:hAnsi="Arial" w:cs="Arial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81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4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86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50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552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recruitment-factsheet/" TargetMode="External"/><Relationship Id="rId13" Type="http://schemas.openxmlformats.org/officeDocument/2006/relationships/hyperlink" Target="https://www.cipd.org/globalassets/media/knowledge/knowledge-hub/reports/2025-pdfs/8868-good-work-index-2025-report-web1.pdf" TargetMode="External"/><Relationship Id="rId18" Type="http://schemas.openxmlformats.org/officeDocument/2006/relationships/hyperlink" Target="https://www.cipd.org/uk/knowledge/podcasts/hr-people-pod/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://www.hrmagazine.co.uk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pd.org/uk/knowledge/factsheets/tribunals-factsheet/" TargetMode="External"/><Relationship Id="rId17" Type="http://schemas.openxmlformats.org/officeDocument/2006/relationships/hyperlink" Target="https://www.cipd.org/uk/knowledge/factsheets/learning-methods-factsheet/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www.cipd.org/uk/knowledge/factsheets/strategy-development-factsheet/" TargetMode="External"/><Relationship Id="rId20" Type="http://schemas.openxmlformats.org/officeDocument/2006/relationships/hyperlink" Target="http://www.personneltoday.com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cas.org.uk/acas-guide-to-discipline-and-grievances-at-work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cipd.org/uk/knowledge/factsheets/talent-factsheet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acas.org.uk/recruitment/interviewing-job-applicants" TargetMode="External"/><Relationship Id="rId19" Type="http://schemas.openxmlformats.org/officeDocument/2006/relationships/hyperlink" Target="https://www.linkedin.com/learning/understanding-organizations-and-the-role-of-hr/the-history-of-people-management-and-human-resources?contextUrn=urn%3Ali%3AlyndaLearningPath%3A6785360c34503eeea9eb2932&amp;u=7796693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org/uk/knowledge/factsheets/selection-factsheet/" TargetMode="External"/><Relationship Id="rId14" Type="http://schemas.openxmlformats.org/officeDocument/2006/relationships/hyperlink" Target="https://www.cipd.org/uk/knowledge/factsheets/performance-factsheet/" TargetMode="External"/><Relationship Id="rId22" Type="http://schemas.openxmlformats.org/officeDocument/2006/relationships/hyperlink" Target="http://www.uwtsd.ac.uk/library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D1C2E2A0-E890-E247-9F52-A7BA4A4BC9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498</Words>
  <Characters>5282</Characters>
  <Application>Microsoft Office Word</Application>
  <DocSecurity>0</DocSecurity>
  <Lines>44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5769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Rhiannon Akers (0300943)</cp:lastModifiedBy>
  <cp:revision>40</cp:revision>
  <cp:lastPrinted>2016-09-13T08:08:00Z</cp:lastPrinted>
  <dcterms:created xsi:type="dcterms:W3CDTF">2026-04-20T10:37:00Z</dcterms:created>
  <dcterms:modified xsi:type="dcterms:W3CDTF">2026-04-20T11:07:00Z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e3cbc66f-36de-4579-b91a-b5203b5d6990</vt:lpwstr>
  </property>
</Properties>
</file>