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72C7EB6" w14:textId="77777777" w:rsidR="00BC4BC3" w:rsidRPr="002F0C01" w:rsidRDefault="00BC4BC3" w:rsidP="00BC4BC3">
      <w:pPr>
        <w:jc w:val="center"/>
        <w:rPr>
          <w:b/>
          <w:sz w:val="52"/>
          <w:szCs w:val="52"/>
        </w:rPr>
      </w:pPr>
      <w:r w:rsidRPr="002F0C01">
        <w:rPr>
          <w:b/>
          <w:sz w:val="52"/>
          <w:szCs w:val="52"/>
        </w:rPr>
        <w:t>University of Wales Trinity Saint David</w:t>
      </w:r>
    </w:p>
    <w:p w14:paraId="4105E9DA" w14:textId="77777777" w:rsidR="00BC4BC3" w:rsidRPr="002F0C01" w:rsidRDefault="00BC4BC3" w:rsidP="00BC4BC3">
      <w:pPr>
        <w:jc w:val="center"/>
        <w:rPr>
          <w:b/>
          <w:sz w:val="52"/>
          <w:szCs w:val="52"/>
        </w:rPr>
      </w:pPr>
      <w:r w:rsidRPr="002F0C01">
        <w:rPr>
          <w:b/>
          <w:sz w:val="52"/>
          <w:szCs w:val="52"/>
        </w:rPr>
        <w:t>School of Engineering</w:t>
      </w:r>
    </w:p>
    <w:p w14:paraId="1AE932F4" w14:textId="347E43AF" w:rsidR="00BC4BC3" w:rsidRDefault="00BC4BC3" w:rsidP="00BC4BC3">
      <w:pPr>
        <w:jc w:val="center"/>
        <w:rPr>
          <w:b/>
          <w:sz w:val="52"/>
          <w:szCs w:val="52"/>
        </w:rPr>
      </w:pPr>
      <w:r>
        <w:rPr>
          <w:b/>
          <w:sz w:val="52"/>
          <w:szCs w:val="52"/>
        </w:rPr>
        <w:t>Statistical Methods Used in Supply Chain Decisions in the Logistics Industry</w:t>
      </w:r>
    </w:p>
    <w:p w14:paraId="7F547D8C" w14:textId="77777777" w:rsidR="00BC4BC3" w:rsidRPr="002F0C01" w:rsidRDefault="00BC4BC3" w:rsidP="00BC4BC3">
      <w:pPr>
        <w:jc w:val="center"/>
        <w:rPr>
          <w:b/>
          <w:sz w:val="52"/>
          <w:szCs w:val="52"/>
        </w:rPr>
      </w:pPr>
      <w:r>
        <w:rPr>
          <w:b/>
          <w:sz w:val="52"/>
          <w:szCs w:val="52"/>
        </w:rPr>
        <w:t>James Smith</w:t>
      </w:r>
    </w:p>
    <w:p w14:paraId="67616BED" w14:textId="77777777" w:rsidR="00BC4BC3" w:rsidRPr="002F0C01" w:rsidRDefault="00BC4BC3" w:rsidP="00BC4BC3">
      <w:pPr>
        <w:jc w:val="center"/>
        <w:rPr>
          <w:b/>
          <w:sz w:val="52"/>
          <w:szCs w:val="52"/>
        </w:rPr>
      </w:pPr>
      <w:r>
        <w:rPr>
          <w:b/>
          <w:sz w:val="52"/>
          <w:szCs w:val="52"/>
        </w:rPr>
        <w:t>1802761</w:t>
      </w:r>
    </w:p>
    <w:p w14:paraId="1F765DE8" w14:textId="77777777" w:rsidR="00BC4BC3" w:rsidRPr="002F0C01" w:rsidRDefault="00BC4BC3" w:rsidP="00BC4BC3">
      <w:pPr>
        <w:jc w:val="center"/>
        <w:rPr>
          <w:b/>
          <w:sz w:val="52"/>
          <w:szCs w:val="52"/>
        </w:rPr>
      </w:pPr>
      <w:r>
        <w:rPr>
          <w:b/>
          <w:sz w:val="52"/>
          <w:szCs w:val="52"/>
        </w:rPr>
        <w:t>Logistics and Supply Chain Management</w:t>
      </w:r>
    </w:p>
    <w:p w14:paraId="1AFD5BF5" w14:textId="2791A109" w:rsidR="00BC4BC3" w:rsidRPr="002F0C01" w:rsidRDefault="00BC4BC3" w:rsidP="00BC4BC3">
      <w:pPr>
        <w:jc w:val="center"/>
        <w:rPr>
          <w:b/>
          <w:sz w:val="52"/>
          <w:szCs w:val="52"/>
        </w:rPr>
      </w:pPr>
      <w:r>
        <w:rPr>
          <w:b/>
          <w:sz w:val="52"/>
          <w:szCs w:val="52"/>
        </w:rPr>
        <w:t>22</w:t>
      </w:r>
      <w:r w:rsidRPr="00BC4BC3">
        <w:rPr>
          <w:b/>
          <w:sz w:val="52"/>
          <w:szCs w:val="52"/>
          <w:vertAlign w:val="superscript"/>
        </w:rPr>
        <w:t>nd</w:t>
      </w:r>
      <w:r>
        <w:rPr>
          <w:b/>
          <w:sz w:val="52"/>
          <w:szCs w:val="52"/>
        </w:rPr>
        <w:t xml:space="preserve"> February 2019</w:t>
      </w:r>
    </w:p>
    <w:p w14:paraId="04BD9535" w14:textId="63EC7507" w:rsidR="00BC4BC3" w:rsidRDefault="00C409C6" w:rsidP="00BC4BC3">
      <w:pPr>
        <w:jc w:val="center"/>
        <w:rPr>
          <w:b/>
          <w:sz w:val="52"/>
          <w:szCs w:val="52"/>
        </w:rPr>
      </w:pPr>
      <w:r>
        <w:rPr>
          <w:b/>
          <w:sz w:val="52"/>
          <w:szCs w:val="52"/>
        </w:rPr>
        <w:t xml:space="preserve">Statistics for Logistics </w:t>
      </w:r>
      <w:r w:rsidR="00BC4BC3">
        <w:rPr>
          <w:b/>
          <w:sz w:val="52"/>
          <w:szCs w:val="52"/>
        </w:rPr>
        <w:t>M4X0127</w:t>
      </w:r>
      <w:r w:rsidR="00BC4BC3">
        <w:rPr>
          <w:b/>
          <w:sz w:val="52"/>
          <w:szCs w:val="52"/>
        </w:rPr>
        <w:t>7</w:t>
      </w:r>
    </w:p>
    <w:p w14:paraId="2DF935D6" w14:textId="7BC7EA85" w:rsidR="00C52B4E" w:rsidRDefault="00C52B4E">
      <w:r>
        <w:br w:type="page"/>
      </w:r>
    </w:p>
    <w:p w14:paraId="56C62B6E" w14:textId="1E7F1364" w:rsidR="00587691" w:rsidRPr="00587691" w:rsidRDefault="00587691" w:rsidP="00C52B4E">
      <w:pPr>
        <w:rPr>
          <w:rFonts w:ascii="Calibri" w:hAnsi="Calibri" w:cs="Calibri"/>
          <w:b/>
          <w:bCs/>
          <w:sz w:val="28"/>
          <w:szCs w:val="28"/>
          <w:u w:val="single"/>
        </w:rPr>
      </w:pPr>
      <w:r>
        <w:rPr>
          <w:rFonts w:ascii="Calibri" w:hAnsi="Calibri" w:cs="Calibri"/>
          <w:b/>
          <w:bCs/>
          <w:sz w:val="28"/>
          <w:szCs w:val="28"/>
          <w:u w:val="single"/>
        </w:rPr>
        <w:lastRenderedPageBreak/>
        <w:t>Declaration</w:t>
      </w:r>
    </w:p>
    <w:p w14:paraId="55C7339A" w14:textId="07592528" w:rsidR="005E79E5" w:rsidRDefault="00C52B4E" w:rsidP="005E79E5">
      <w:pPr>
        <w:rPr>
          <w:rFonts w:ascii="Calibri" w:hAnsi="Calibri" w:cs="Calibri"/>
          <w:bCs/>
          <w:sz w:val="24"/>
          <w:szCs w:val="24"/>
        </w:rPr>
      </w:pPr>
      <w:r>
        <w:rPr>
          <w:rFonts w:ascii="Calibri" w:hAnsi="Calibri" w:cs="Calibri"/>
          <w:bCs/>
          <w:sz w:val="24"/>
          <w:szCs w:val="24"/>
        </w:rPr>
        <w:t>I declare that this assignment is all my own work and that I have acknowledged all materials used from the published or unpublished works of other people. All references have been duly cited.</w:t>
      </w:r>
    </w:p>
    <w:sdt>
      <w:sdtPr>
        <w:id w:val="1783069899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1EC849B0" w14:textId="3EA75991" w:rsidR="005F0E5F" w:rsidRDefault="005F0E5F">
          <w:pPr>
            <w:pStyle w:val="TOCHeading"/>
          </w:pPr>
          <w:r>
            <w:t>Contents</w:t>
          </w:r>
        </w:p>
        <w:p w14:paraId="12AE6FBA" w14:textId="7687BA6B" w:rsidR="005F0E5F" w:rsidRDefault="005F0E5F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1773052" w:history="1">
            <w:r w:rsidRPr="00EC6F2A">
              <w:rPr>
                <w:rStyle w:val="Hyperlink"/>
                <w:noProof/>
              </w:rPr>
              <w:t>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EC6F2A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_Toc1773052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00F3D5" w14:textId="79DAC7ED" w:rsidR="005F0E5F" w:rsidRDefault="005F0E5F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773053" w:history="1">
            <w:r w:rsidRPr="00EC6F2A">
              <w:rPr>
                <w:rStyle w:val="Hyperlink"/>
                <w:noProof/>
              </w:rPr>
              <w:t>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EC6F2A">
              <w:rPr>
                <w:rStyle w:val="Hyperlink"/>
                <w:noProof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_Toc1773053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97143C" w14:textId="50BBFF29" w:rsidR="005F0E5F" w:rsidRDefault="005F0E5F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773054" w:history="1">
            <w:r w:rsidRPr="00EC6F2A">
              <w:rPr>
                <w:rStyle w:val="Hyperlink"/>
                <w:noProof/>
              </w:rPr>
              <w:t>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EC6F2A">
              <w:rPr>
                <w:rStyle w:val="Hyperlink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_Toc1773054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F0242D" w14:textId="7418C4D7" w:rsidR="005F0E5F" w:rsidRDefault="005F0E5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773055" w:history="1">
            <w:r w:rsidRPr="00EC6F2A">
              <w:rPr>
                <w:rStyle w:val="Hyperlink"/>
                <w:noProof/>
              </w:rPr>
              <w:t>3.1. Understanding the Data Used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_Toc1773055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A8BF26" w14:textId="11F3CA55" w:rsidR="005F0E5F" w:rsidRDefault="005F0E5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773056" w:history="1">
            <w:r w:rsidRPr="00EC6F2A">
              <w:rPr>
                <w:rStyle w:val="Hyperlink"/>
                <w:noProof/>
              </w:rPr>
              <w:t>3.2. How Statistics Are Applied to the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_Toc1773056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B9BE64" w14:textId="0D743A90" w:rsidR="005F0E5F" w:rsidRDefault="005F0E5F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773057" w:history="1">
            <w:r w:rsidRPr="00EC6F2A">
              <w:rPr>
                <w:rStyle w:val="Hyperlink"/>
                <w:noProof/>
              </w:rPr>
              <w:t>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EC6F2A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_Toc1773057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C9D4E7" w14:textId="2AF69558" w:rsidR="005F0E5F" w:rsidRDefault="005F0E5F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773058" w:history="1">
            <w:r w:rsidRPr="00EC6F2A">
              <w:rPr>
                <w:rStyle w:val="Hyperlink"/>
                <w:noProof/>
              </w:rPr>
              <w:t>5.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EC6F2A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_Toc1773058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BFB171" w14:textId="50CC09F8" w:rsidR="005F0E5F" w:rsidRDefault="005F0E5F">
          <w:r>
            <w:rPr>
              <w:b/>
              <w:bCs/>
              <w:noProof/>
            </w:rPr>
            <w:fldChar w:fldCharType="end"/>
          </w:r>
        </w:p>
      </w:sdtContent>
    </w:sdt>
    <w:p w14:paraId="01F31141" w14:textId="77777777" w:rsidR="005F0E5F" w:rsidRDefault="005F0E5F" w:rsidP="005E79E5">
      <w:pPr>
        <w:rPr>
          <w:rFonts w:ascii="Calibri" w:hAnsi="Calibri" w:cs="Calibri"/>
          <w:bCs/>
          <w:sz w:val="24"/>
          <w:szCs w:val="24"/>
        </w:rPr>
      </w:pPr>
    </w:p>
    <w:p w14:paraId="640F6D86" w14:textId="77777777" w:rsidR="00283C4B" w:rsidRDefault="00283C4B" w:rsidP="005E79E5">
      <w:pPr>
        <w:rPr>
          <w:rFonts w:ascii="Calibri" w:hAnsi="Calibri" w:cs="Calibri"/>
          <w:bCs/>
          <w:sz w:val="24"/>
          <w:szCs w:val="24"/>
        </w:rPr>
      </w:pPr>
    </w:p>
    <w:p w14:paraId="0A5B56CE" w14:textId="77777777" w:rsidR="005E79E5" w:rsidRDefault="005E79E5">
      <w:pPr>
        <w:rPr>
          <w:rFonts w:ascii="Calibri" w:hAnsi="Calibri" w:cs="Calibri"/>
          <w:bCs/>
          <w:sz w:val="24"/>
          <w:szCs w:val="24"/>
        </w:rPr>
      </w:pPr>
      <w:r>
        <w:rPr>
          <w:rFonts w:ascii="Calibri" w:hAnsi="Calibri" w:cs="Calibri"/>
          <w:bCs/>
          <w:sz w:val="24"/>
          <w:szCs w:val="24"/>
        </w:rPr>
        <w:br w:type="page"/>
      </w:r>
    </w:p>
    <w:p w14:paraId="728B3261" w14:textId="31A2A8A6" w:rsidR="005E79E5" w:rsidRDefault="00307677" w:rsidP="004B61AF">
      <w:pPr>
        <w:pStyle w:val="Heading1"/>
        <w:numPr>
          <w:ilvl w:val="0"/>
          <w:numId w:val="6"/>
        </w:numPr>
      </w:pPr>
      <w:bookmarkStart w:id="0" w:name="_Toc1773052"/>
      <w:bookmarkStart w:id="1" w:name="_GoBack"/>
      <w:r>
        <w:lastRenderedPageBreak/>
        <w:t>Introduction</w:t>
      </w:r>
      <w:bookmarkEnd w:id="0"/>
    </w:p>
    <w:p w14:paraId="7F087CC8" w14:textId="2A417A5F" w:rsidR="00121D8B" w:rsidRDefault="00121D8B" w:rsidP="00121D8B">
      <w:pPr>
        <w:pStyle w:val="NoSpacing"/>
      </w:pPr>
    </w:p>
    <w:p w14:paraId="2D005ED6" w14:textId="432AA9E8" w:rsidR="003E47AC" w:rsidRDefault="00121D8B" w:rsidP="000C2B9D">
      <w:r>
        <w:t xml:space="preserve">This report will </w:t>
      </w:r>
      <w:r w:rsidR="0049338A">
        <w:t>look at how the decisions made within the supply chain and logistics industry</w:t>
      </w:r>
      <w:r w:rsidR="009452BD">
        <w:t xml:space="preserve">, </w:t>
      </w:r>
      <w:r w:rsidR="00CA10A7">
        <w:t xml:space="preserve">are made using </w:t>
      </w:r>
      <w:r w:rsidR="00450711">
        <w:t>different statistica</w:t>
      </w:r>
      <w:r w:rsidR="006159E2">
        <w:t xml:space="preserve">l methods. </w:t>
      </w:r>
      <w:r w:rsidR="007C346A">
        <w:t>T</w:t>
      </w:r>
      <w:r w:rsidR="009A7DAD">
        <w:t xml:space="preserve">he report will look at the importance </w:t>
      </w:r>
      <w:r w:rsidR="00967F6B">
        <w:t>stati</w:t>
      </w:r>
      <w:r w:rsidR="00090FC3">
        <w:t>s</w:t>
      </w:r>
      <w:r w:rsidR="00967F6B">
        <w:t xml:space="preserve">tics </w:t>
      </w:r>
      <w:r w:rsidR="00BA0FEA">
        <w:t>has in the modern</w:t>
      </w:r>
      <w:r w:rsidR="00296F28">
        <w:t xml:space="preserve"> business</w:t>
      </w:r>
      <w:r w:rsidR="00BA0FEA">
        <w:t xml:space="preserve"> world and how </w:t>
      </w:r>
      <w:r w:rsidR="0052666B">
        <w:t>the data is used.</w:t>
      </w:r>
      <w:r w:rsidR="008D586C">
        <w:t xml:space="preserve"> Data is collected </w:t>
      </w:r>
      <w:r w:rsidR="00434CBC">
        <w:t xml:space="preserve">by businesses for many different reasons. </w:t>
      </w:r>
      <w:r w:rsidR="00136959">
        <w:t>However,</w:t>
      </w:r>
      <w:r w:rsidR="00E75441">
        <w:t xml:space="preserve"> data </w:t>
      </w:r>
      <w:r w:rsidR="00CF0CDC">
        <w:t xml:space="preserve">is ‘not </w:t>
      </w:r>
      <w:r w:rsidR="00B862B8">
        <w:t>of much use unless it is properly processed</w:t>
      </w:r>
      <w:r w:rsidR="00CA38FB">
        <w:t xml:space="preserve">. Statistics is the mathematical </w:t>
      </w:r>
      <w:r w:rsidR="00136959">
        <w:t>science that collects,</w:t>
      </w:r>
      <w:r w:rsidR="00846A21">
        <w:t xml:space="preserve"> analyses and interprets the data</w:t>
      </w:r>
      <w:r w:rsidR="006D54A2">
        <w:t xml:space="preserve">’ </w:t>
      </w:r>
      <w:sdt>
        <w:sdtPr>
          <w:id w:val="373660595"/>
          <w:citation/>
        </w:sdtPr>
        <w:sdtContent>
          <w:r w:rsidR="006D54A2">
            <w:fldChar w:fldCharType="begin"/>
          </w:r>
          <w:r w:rsidR="006D54A2">
            <w:instrText xml:space="preserve"> CITATION Wil15 \l 2057 </w:instrText>
          </w:r>
          <w:r w:rsidR="006D54A2">
            <w:fldChar w:fldCharType="separate"/>
          </w:r>
          <w:r w:rsidR="006D54A2" w:rsidRPr="006D54A2">
            <w:rPr>
              <w:noProof/>
            </w:rPr>
            <w:t>(Willoughby, 2015)</w:t>
          </w:r>
          <w:r w:rsidR="006D54A2">
            <w:fldChar w:fldCharType="end"/>
          </w:r>
        </w:sdtContent>
      </w:sdt>
      <w:r w:rsidR="00896449">
        <w:t>.</w:t>
      </w:r>
      <w:r w:rsidR="00957E87">
        <w:t xml:space="preserve"> Statistics </w:t>
      </w:r>
      <w:r w:rsidR="0027521F">
        <w:t xml:space="preserve">used correctly is a good way </w:t>
      </w:r>
      <w:r w:rsidR="004113A5">
        <w:t xml:space="preserve">to forecast </w:t>
      </w:r>
      <w:r w:rsidR="00AC4FC5">
        <w:t xml:space="preserve">many </w:t>
      </w:r>
      <w:r w:rsidR="00246D61">
        <w:t>areas</w:t>
      </w:r>
      <w:r w:rsidR="00EE15D1">
        <w:t xml:space="preserve"> of a business. </w:t>
      </w:r>
      <w:r w:rsidR="00896449">
        <w:t xml:space="preserve"> </w:t>
      </w:r>
      <w:r w:rsidR="00EB2393">
        <w:t>T</w:t>
      </w:r>
      <w:r w:rsidR="007F38C4">
        <w:t xml:space="preserve">his report </w:t>
      </w:r>
      <w:r w:rsidR="00B26E4E">
        <w:t xml:space="preserve">will </w:t>
      </w:r>
      <w:r w:rsidR="00143816">
        <w:t xml:space="preserve">imagine </w:t>
      </w:r>
      <w:r w:rsidR="00EE3099">
        <w:t xml:space="preserve">a </w:t>
      </w:r>
      <w:r w:rsidR="0027733A">
        <w:t>company’s</w:t>
      </w:r>
      <w:r w:rsidR="00B26E4E">
        <w:t xml:space="preserve"> daily shipments</w:t>
      </w:r>
      <w:r w:rsidR="00106BC5">
        <w:t xml:space="preserve"> over</w:t>
      </w:r>
      <w:r w:rsidR="00275256">
        <w:t xml:space="preserve"> a period of</w:t>
      </w:r>
      <w:r w:rsidR="00106BC5">
        <w:t xml:space="preserve"> </w:t>
      </w:r>
      <w:r w:rsidR="00275256">
        <w:t>four weeks</w:t>
      </w:r>
      <w:r w:rsidR="00B26E4E">
        <w:t xml:space="preserve"> </w:t>
      </w:r>
      <w:r w:rsidR="0086416A">
        <w:t xml:space="preserve">as an example </w:t>
      </w:r>
      <w:r w:rsidR="0027733A">
        <w:t>to</w:t>
      </w:r>
      <w:r w:rsidR="007F38C4">
        <w:t xml:space="preserve"> </w:t>
      </w:r>
      <w:r w:rsidR="00BB5883">
        <w:t xml:space="preserve">demonstrate the </w:t>
      </w:r>
      <w:r w:rsidR="00B26E4E">
        <w:t xml:space="preserve">application of statistics </w:t>
      </w:r>
      <w:r w:rsidR="008A10DF">
        <w:t xml:space="preserve">within the supply chain and how this impacts the logistics </w:t>
      </w:r>
      <w:r w:rsidR="003E47AC">
        <w:t>of shipping orders.</w:t>
      </w:r>
    </w:p>
    <w:p w14:paraId="5E2438ED" w14:textId="77777777" w:rsidR="003E47AC" w:rsidRDefault="003E47AC">
      <w:r>
        <w:br w:type="page"/>
      </w:r>
    </w:p>
    <w:p w14:paraId="4F0C8113" w14:textId="61CE86FC" w:rsidR="00031FB5" w:rsidRPr="00D077BB" w:rsidRDefault="008762E5" w:rsidP="005F0E5F">
      <w:pPr>
        <w:pStyle w:val="Heading1"/>
        <w:numPr>
          <w:ilvl w:val="0"/>
          <w:numId w:val="6"/>
        </w:numPr>
        <w:rPr>
          <w:b w:val="0"/>
        </w:rPr>
      </w:pPr>
      <w:bookmarkStart w:id="2" w:name="_Toc1773053"/>
      <w:r>
        <w:rPr>
          <w:b w:val="0"/>
        </w:rPr>
        <w:lastRenderedPageBreak/>
        <w:t>Methodology</w:t>
      </w:r>
      <w:bookmarkEnd w:id="2"/>
    </w:p>
    <w:p w14:paraId="447EE05C" w14:textId="36B1D075" w:rsidR="0052787D" w:rsidRDefault="00031FB5" w:rsidP="0052787D">
      <w:r>
        <w:t>Th</w:t>
      </w:r>
      <w:r w:rsidR="0088425F">
        <w:t xml:space="preserve">e method used </w:t>
      </w:r>
      <w:r w:rsidR="00B4796E">
        <w:t xml:space="preserve">to compile this </w:t>
      </w:r>
      <w:r w:rsidR="0088425F">
        <w:t>report will</w:t>
      </w:r>
      <w:r w:rsidR="00A64777">
        <w:t xml:space="preserve"> be</w:t>
      </w:r>
      <w:r w:rsidR="0088425F">
        <w:t xml:space="preserve"> </w:t>
      </w:r>
      <w:r w:rsidR="00A64777">
        <w:t>of</w:t>
      </w:r>
      <w:r w:rsidR="0088425F">
        <w:t xml:space="preserve"> reading books and journals</w:t>
      </w:r>
      <w:r w:rsidR="00A64777">
        <w:t xml:space="preserve"> </w:t>
      </w:r>
      <w:r w:rsidR="00AC2108">
        <w:t xml:space="preserve">to demonstrate an understanding </w:t>
      </w:r>
      <w:r w:rsidR="005F32AC">
        <w:t>of statistical methods.</w:t>
      </w:r>
      <w:r w:rsidR="0088425F">
        <w:t xml:space="preserve"> </w:t>
      </w:r>
      <w:r w:rsidR="000C1A4D">
        <w:t xml:space="preserve">The </w:t>
      </w:r>
      <w:r w:rsidR="00EE3099">
        <w:t xml:space="preserve">data, facts </w:t>
      </w:r>
      <w:r w:rsidR="00171766">
        <w:t xml:space="preserve">and numbers </w:t>
      </w:r>
      <w:r w:rsidR="00CF6166">
        <w:t>used in this report are fictional</w:t>
      </w:r>
      <w:r w:rsidR="00E46424">
        <w:t xml:space="preserve">, they are based on </w:t>
      </w:r>
      <w:r w:rsidR="00C6654B">
        <w:t xml:space="preserve">a practical knowledge and </w:t>
      </w:r>
      <w:r w:rsidR="00862972">
        <w:t xml:space="preserve">good </w:t>
      </w:r>
      <w:r w:rsidR="00C6654B">
        <w:t xml:space="preserve">understanding of </w:t>
      </w:r>
      <w:r w:rsidR="00553EC9">
        <w:t xml:space="preserve">the amount of </w:t>
      </w:r>
      <w:r w:rsidR="001F0ECC">
        <w:t>shipments</w:t>
      </w:r>
      <w:r w:rsidR="006A209A">
        <w:t xml:space="preserve"> </w:t>
      </w:r>
      <w:r w:rsidR="00AC61FC">
        <w:t>daily</w:t>
      </w:r>
      <w:r w:rsidR="001F0ECC">
        <w:t xml:space="preserve"> </w:t>
      </w:r>
      <w:r w:rsidR="00130EFE">
        <w:t xml:space="preserve">after working </w:t>
      </w:r>
      <w:r w:rsidR="00862972">
        <w:t>within a warehouse for many years.</w:t>
      </w:r>
    </w:p>
    <w:p w14:paraId="5E96FBC8" w14:textId="77777777" w:rsidR="0052787D" w:rsidRDefault="0052787D">
      <w:r>
        <w:br w:type="page"/>
      </w:r>
    </w:p>
    <w:p w14:paraId="07912BF7" w14:textId="3104775B" w:rsidR="00021C75" w:rsidRDefault="000073E9" w:rsidP="005F0E5F">
      <w:pPr>
        <w:pStyle w:val="Heading1"/>
        <w:numPr>
          <w:ilvl w:val="0"/>
          <w:numId w:val="6"/>
        </w:numPr>
      </w:pPr>
      <w:bookmarkStart w:id="3" w:name="_Toc1773054"/>
      <w:r>
        <w:lastRenderedPageBreak/>
        <w:t>Analysis</w:t>
      </w:r>
      <w:bookmarkEnd w:id="3"/>
      <w:r>
        <w:t xml:space="preserve"> </w:t>
      </w:r>
    </w:p>
    <w:p w14:paraId="1363A3AC" w14:textId="6684F5F1" w:rsidR="00946897" w:rsidRDefault="00946897" w:rsidP="005854CD">
      <w:pPr>
        <w:pStyle w:val="Heading2"/>
      </w:pPr>
      <w:bookmarkStart w:id="4" w:name="_Toc1773055"/>
      <w:r>
        <w:t>3.1</w:t>
      </w:r>
      <w:r w:rsidR="009F211C">
        <w:t>.</w:t>
      </w:r>
      <w:r>
        <w:t xml:space="preserve"> </w:t>
      </w:r>
      <w:r w:rsidR="005854CD">
        <w:t xml:space="preserve">Understanding </w:t>
      </w:r>
      <w:r w:rsidR="00064C08">
        <w:t>the</w:t>
      </w:r>
      <w:r w:rsidR="00717C51">
        <w:t xml:space="preserve"> Data </w:t>
      </w:r>
      <w:r w:rsidR="00961BE0">
        <w:t>U</w:t>
      </w:r>
      <w:r w:rsidR="00717C51">
        <w:t>sed</w:t>
      </w:r>
      <w:bookmarkEnd w:id="4"/>
    </w:p>
    <w:p w14:paraId="3A8856C8" w14:textId="401E619E" w:rsidR="00961BE0" w:rsidRDefault="00C649E9" w:rsidP="00C946D8">
      <w:r>
        <w:t xml:space="preserve">This report is based on the </w:t>
      </w:r>
      <w:r w:rsidR="00DC5863">
        <w:t>daily shipments from a company</w:t>
      </w:r>
      <w:r w:rsidR="00E04DC9">
        <w:t xml:space="preserve">, the </w:t>
      </w:r>
      <w:r w:rsidR="0074206F">
        <w:t>data</w:t>
      </w:r>
      <w:r w:rsidR="00F617DE">
        <w:t xml:space="preserve"> </w:t>
      </w:r>
      <w:r w:rsidR="00914B87">
        <w:t>collected</w:t>
      </w:r>
      <w:r w:rsidR="00EA5DAC">
        <w:t xml:space="preserve"> </w:t>
      </w:r>
      <w:r w:rsidR="00B26E5D">
        <w:t>could be</w:t>
      </w:r>
      <w:r w:rsidR="00EA5DAC">
        <w:t xml:space="preserve"> logged on </w:t>
      </w:r>
      <w:r w:rsidR="0074206F">
        <w:t>a</w:t>
      </w:r>
      <w:r w:rsidR="00EA5DAC">
        <w:t xml:space="preserve"> </w:t>
      </w:r>
      <w:r w:rsidR="00CB358F">
        <w:t xml:space="preserve">warehouse management system </w:t>
      </w:r>
      <w:r w:rsidR="00BF7009">
        <w:t>(WMS)</w:t>
      </w:r>
      <w:r w:rsidR="007A7200">
        <w:t xml:space="preserve"> or en</w:t>
      </w:r>
      <w:r w:rsidR="008D15B1">
        <w:t>terprise resource planning system (E</w:t>
      </w:r>
      <w:r w:rsidR="00C74ABB">
        <w:t>RP)</w:t>
      </w:r>
      <w:r w:rsidR="00BF7009">
        <w:t>.</w:t>
      </w:r>
      <w:r w:rsidR="00C74ABB">
        <w:t xml:space="preserve"> ‘The WMS </w:t>
      </w:r>
      <w:r w:rsidR="00C61AEC">
        <w:t xml:space="preserve">interfaces with an ERP </w:t>
      </w:r>
      <w:r w:rsidR="007F6BDF">
        <w:t xml:space="preserve">to access customer orders or to </w:t>
      </w:r>
      <w:r w:rsidR="00C1057C">
        <w:t>feedback goods dispatched’</w:t>
      </w:r>
      <w:sdt>
        <w:sdtPr>
          <w:id w:val="1460062234"/>
          <w:citation/>
        </w:sdtPr>
        <w:sdtContent>
          <w:r w:rsidR="00C1057C">
            <w:fldChar w:fldCharType="begin"/>
          </w:r>
          <w:r w:rsidR="00C1057C">
            <w:instrText xml:space="preserve"> CITATION Rus17 \l 2057 </w:instrText>
          </w:r>
          <w:r w:rsidR="00C1057C">
            <w:fldChar w:fldCharType="separate"/>
          </w:r>
          <w:r w:rsidR="00C1057C">
            <w:rPr>
              <w:noProof/>
            </w:rPr>
            <w:t xml:space="preserve"> </w:t>
          </w:r>
          <w:r w:rsidR="00C1057C" w:rsidRPr="00C1057C">
            <w:rPr>
              <w:noProof/>
            </w:rPr>
            <w:t>(Rushton, et al., 2017)</w:t>
          </w:r>
          <w:r w:rsidR="00C1057C">
            <w:fldChar w:fldCharType="end"/>
          </w:r>
        </w:sdtContent>
      </w:sdt>
      <w:r w:rsidR="00776BC5">
        <w:t>.</w:t>
      </w:r>
      <w:r w:rsidR="006C66C1">
        <w:t xml:space="preserve"> </w:t>
      </w:r>
      <w:r w:rsidR="00076B04">
        <w:t xml:space="preserve">When </w:t>
      </w:r>
      <w:r w:rsidR="00590EC1">
        <w:t xml:space="preserve">retrieving </w:t>
      </w:r>
      <w:r w:rsidR="00805B74">
        <w:t>data,</w:t>
      </w:r>
      <w:r w:rsidR="00E04DC9">
        <w:t xml:space="preserve"> the</w:t>
      </w:r>
      <w:r w:rsidR="00891085">
        <w:t xml:space="preserve"> </w:t>
      </w:r>
      <w:r w:rsidR="00133EAB">
        <w:t>WMS</w:t>
      </w:r>
      <w:r w:rsidR="00655F74">
        <w:t xml:space="preserve"> will be the main source of collecting the required data</w:t>
      </w:r>
      <w:r w:rsidR="00D94FF2">
        <w:t>,</w:t>
      </w:r>
      <w:r w:rsidR="00655F74">
        <w:t xml:space="preserve"> </w:t>
      </w:r>
      <w:r w:rsidR="00C86833">
        <w:t>however</w:t>
      </w:r>
      <w:r w:rsidR="00D94FF2">
        <w:t xml:space="preserve"> the</w:t>
      </w:r>
      <w:r w:rsidR="00DD7A9D">
        <w:t xml:space="preserve"> </w:t>
      </w:r>
      <w:r w:rsidR="00133EAB">
        <w:t>ERP</w:t>
      </w:r>
      <w:r w:rsidR="00D94FF2">
        <w:t xml:space="preserve"> can be used if needed,</w:t>
      </w:r>
      <w:r w:rsidR="00133EAB">
        <w:t xml:space="preserve"> regarding the shipments per day</w:t>
      </w:r>
      <w:r w:rsidR="00805B74">
        <w:t>.</w:t>
      </w:r>
      <w:r w:rsidR="00F617DE">
        <w:t xml:space="preserve"> </w:t>
      </w:r>
      <w:r w:rsidR="00805B74">
        <w:t>It</w:t>
      </w:r>
      <w:r w:rsidR="00033B15">
        <w:t xml:space="preserve"> is far</w:t>
      </w:r>
      <w:r w:rsidR="00F617DE">
        <w:t xml:space="preserve"> ea</w:t>
      </w:r>
      <w:r w:rsidR="00033B15">
        <w:t>sier</w:t>
      </w:r>
      <w:r w:rsidR="00F617DE">
        <w:t xml:space="preserve"> to collect </w:t>
      </w:r>
      <w:r w:rsidR="00033B15">
        <w:t xml:space="preserve">any data by using a WMS, </w:t>
      </w:r>
      <w:r w:rsidR="006E654D">
        <w:t xml:space="preserve">rather than having to count each individual </w:t>
      </w:r>
      <w:r w:rsidR="009027AD">
        <w:t xml:space="preserve">shipment or </w:t>
      </w:r>
      <w:r w:rsidR="00230DDC">
        <w:t xml:space="preserve">logging each parcel </w:t>
      </w:r>
      <w:r w:rsidR="000966F2">
        <w:t>as you would doing</w:t>
      </w:r>
      <w:r w:rsidR="00230DDC">
        <w:t xml:space="preserve"> a survey.</w:t>
      </w:r>
      <w:r w:rsidR="00114FB7">
        <w:t xml:space="preserve"> </w:t>
      </w:r>
      <w:r w:rsidR="00602EBA">
        <w:t>T</w:t>
      </w:r>
      <w:r w:rsidR="00114FB7">
        <w:t xml:space="preserve">his </w:t>
      </w:r>
      <w:r w:rsidR="00602EBA">
        <w:t xml:space="preserve">type of </w:t>
      </w:r>
      <w:r w:rsidR="00114FB7">
        <w:t>data is classed as ra</w:t>
      </w:r>
      <w:r w:rsidR="00C77265">
        <w:t>w data</w:t>
      </w:r>
      <w:r w:rsidR="001A0EA5">
        <w:t xml:space="preserve"> as each </w:t>
      </w:r>
      <w:r w:rsidR="00011D54">
        <w:t>day is recorded in chronological order</w:t>
      </w:r>
      <w:r w:rsidR="00C77265">
        <w:t xml:space="preserve">. </w:t>
      </w:r>
      <w:r w:rsidR="00504E8E">
        <w:t>‘Raw data is the data values recorded in order</w:t>
      </w:r>
      <w:r w:rsidR="002E2E14">
        <w:t>’</w:t>
      </w:r>
      <w:sdt>
        <w:sdtPr>
          <w:id w:val="-1569724109"/>
          <w:citation/>
        </w:sdtPr>
        <w:sdtContent>
          <w:r w:rsidR="002E2E14">
            <w:fldChar w:fldCharType="begin"/>
          </w:r>
          <w:r w:rsidR="002E2E14">
            <w:instrText xml:space="preserve"> CITATION Wil15 \l 2057 </w:instrText>
          </w:r>
          <w:r w:rsidR="002E2E14">
            <w:fldChar w:fldCharType="separate"/>
          </w:r>
          <w:r w:rsidR="002E2E14">
            <w:rPr>
              <w:noProof/>
            </w:rPr>
            <w:t xml:space="preserve"> </w:t>
          </w:r>
          <w:r w:rsidR="002E2E14" w:rsidRPr="002E2E14">
            <w:rPr>
              <w:noProof/>
            </w:rPr>
            <w:t>(Willoughby, 2015)</w:t>
          </w:r>
          <w:r w:rsidR="002E2E14">
            <w:fldChar w:fldCharType="end"/>
          </w:r>
        </w:sdtContent>
      </w:sdt>
      <w:r w:rsidR="002E2E14">
        <w:t xml:space="preserve">. </w:t>
      </w:r>
      <w:r w:rsidR="00C946D8">
        <w:t xml:space="preserve">After the data is pulled from the </w:t>
      </w:r>
      <w:r w:rsidR="00C65982">
        <w:t>WMS</w:t>
      </w:r>
      <w:r w:rsidR="000966F2">
        <w:t xml:space="preserve"> </w:t>
      </w:r>
      <w:r w:rsidR="008E5E77">
        <w:t>this information can be used for many different variables</w:t>
      </w:r>
      <w:r w:rsidR="00B76FBB">
        <w:t xml:space="preserve">. </w:t>
      </w:r>
      <w:r w:rsidR="00D764F4">
        <w:t>‘</w:t>
      </w:r>
      <w:r w:rsidR="00D47B4F">
        <w:t xml:space="preserve">A variable is </w:t>
      </w:r>
      <w:r w:rsidR="006719FA">
        <w:t xml:space="preserve">characteristic that can have different </w:t>
      </w:r>
      <w:r w:rsidR="00C45961">
        <w:t>values’</w:t>
      </w:r>
      <w:sdt>
        <w:sdtPr>
          <w:id w:val="13665131"/>
          <w:citation/>
        </w:sdtPr>
        <w:sdtContent>
          <w:r w:rsidR="00C45961">
            <w:fldChar w:fldCharType="begin"/>
          </w:r>
          <w:r w:rsidR="00C45961">
            <w:instrText xml:space="preserve"> CITATION Wil15 \l 2057 </w:instrText>
          </w:r>
          <w:r w:rsidR="00C45961">
            <w:fldChar w:fldCharType="separate"/>
          </w:r>
          <w:r w:rsidR="00C45961">
            <w:rPr>
              <w:noProof/>
            </w:rPr>
            <w:t xml:space="preserve"> </w:t>
          </w:r>
          <w:r w:rsidR="00C45961" w:rsidRPr="00C45961">
            <w:rPr>
              <w:noProof/>
            </w:rPr>
            <w:t>(Willoughby, 2015)</w:t>
          </w:r>
          <w:r w:rsidR="00C45961">
            <w:fldChar w:fldCharType="end"/>
          </w:r>
        </w:sdtContent>
      </w:sdt>
      <w:r w:rsidR="00C45961">
        <w:t xml:space="preserve">. </w:t>
      </w:r>
      <w:r w:rsidR="000210A1">
        <w:t>These variables</w:t>
      </w:r>
      <w:r w:rsidR="00A93AD7">
        <w:t xml:space="preserve"> for this report could be </w:t>
      </w:r>
      <w:r w:rsidR="007B43A5">
        <w:t xml:space="preserve">how many shipments per day, how many shipments were sent with a </w:t>
      </w:r>
      <w:r w:rsidR="00B52243">
        <w:t>courier</w:t>
      </w:r>
      <w:r w:rsidR="00A037E0">
        <w:t xml:space="preserve">, how many were sent </w:t>
      </w:r>
      <w:r w:rsidR="003A3B6B">
        <w:t xml:space="preserve">international </w:t>
      </w:r>
      <w:r w:rsidR="00B32880">
        <w:t xml:space="preserve">and there are many </w:t>
      </w:r>
      <w:r w:rsidR="00EE2F2A">
        <w:t xml:space="preserve">parameters that </w:t>
      </w:r>
      <w:r w:rsidR="005A0625">
        <w:t xml:space="preserve">could be used from the data collected. </w:t>
      </w:r>
      <w:r w:rsidR="006D783D">
        <w:t>The</w:t>
      </w:r>
      <w:r w:rsidR="007C7B7F">
        <w:t xml:space="preserve"> prominent </w:t>
      </w:r>
      <w:r w:rsidR="007B17C3">
        <w:t xml:space="preserve">nature of the data to be used would </w:t>
      </w:r>
      <w:r w:rsidR="004F703D">
        <w:t>be described as quan</w:t>
      </w:r>
      <w:r w:rsidR="009E56BA">
        <w:t>ti</w:t>
      </w:r>
      <w:r w:rsidR="004F703D">
        <w:t xml:space="preserve">tative </w:t>
      </w:r>
      <w:r w:rsidR="009E56BA">
        <w:t xml:space="preserve">data. </w:t>
      </w:r>
      <w:r w:rsidR="00CE44FD">
        <w:t xml:space="preserve">This is described as </w:t>
      </w:r>
      <w:r w:rsidR="0087105E">
        <w:t>‘information that can be counted or measured</w:t>
      </w:r>
      <w:r w:rsidR="00807872">
        <w:t xml:space="preserve"> on a numerical scale</w:t>
      </w:r>
      <w:r w:rsidR="0087105E">
        <w:t>’</w:t>
      </w:r>
      <w:sdt>
        <w:sdtPr>
          <w:id w:val="1452276242"/>
          <w:citation/>
        </w:sdtPr>
        <w:sdtContent>
          <w:r w:rsidR="0087105E">
            <w:fldChar w:fldCharType="begin"/>
          </w:r>
          <w:r w:rsidR="0087105E">
            <w:instrText xml:space="preserve"> CITATION Wil15 \l 2057 </w:instrText>
          </w:r>
          <w:r w:rsidR="0087105E">
            <w:fldChar w:fldCharType="separate"/>
          </w:r>
          <w:r w:rsidR="0087105E">
            <w:rPr>
              <w:noProof/>
            </w:rPr>
            <w:t xml:space="preserve"> </w:t>
          </w:r>
          <w:r w:rsidR="0087105E" w:rsidRPr="0087105E">
            <w:rPr>
              <w:noProof/>
            </w:rPr>
            <w:t>(Willoughby, 2015)</w:t>
          </w:r>
          <w:r w:rsidR="0087105E">
            <w:fldChar w:fldCharType="end"/>
          </w:r>
        </w:sdtContent>
      </w:sdt>
      <w:r w:rsidR="00807872">
        <w:t xml:space="preserve">. </w:t>
      </w:r>
      <w:r w:rsidR="001376D4">
        <w:t xml:space="preserve">Qualitative </w:t>
      </w:r>
      <w:r w:rsidR="00161D86">
        <w:t xml:space="preserve">data is </w:t>
      </w:r>
      <w:r w:rsidR="000539C3">
        <w:t xml:space="preserve">more a personal or individual </w:t>
      </w:r>
      <w:r w:rsidR="0008551E">
        <w:t xml:space="preserve">which is more </w:t>
      </w:r>
      <w:r w:rsidR="007E63A2">
        <w:t xml:space="preserve">natured to surveys or a census rather than data collected from a </w:t>
      </w:r>
      <w:r w:rsidR="001C40D9">
        <w:t>database within a business.</w:t>
      </w:r>
    </w:p>
    <w:p w14:paraId="4A5781AB" w14:textId="15DC1218" w:rsidR="00115942" w:rsidRDefault="001C40D9" w:rsidP="005212A2">
      <w:pPr>
        <w:pStyle w:val="Heading2"/>
      </w:pPr>
      <w:bookmarkStart w:id="5" w:name="_Toc1773056"/>
      <w:r>
        <w:t>3.2</w:t>
      </w:r>
      <w:r w:rsidR="009F211C">
        <w:t>.</w:t>
      </w:r>
      <w:r>
        <w:t xml:space="preserve"> </w:t>
      </w:r>
      <w:r w:rsidR="00E16F8A">
        <w:t xml:space="preserve">How </w:t>
      </w:r>
      <w:r w:rsidR="00431870">
        <w:t>Statistic</w:t>
      </w:r>
      <w:r w:rsidR="00916E4D">
        <w:t xml:space="preserve">s </w:t>
      </w:r>
      <w:r w:rsidR="00EE38A1">
        <w:t>A</w:t>
      </w:r>
      <w:r w:rsidR="00916E4D">
        <w:t xml:space="preserve">re </w:t>
      </w:r>
      <w:r w:rsidR="00E16F8A">
        <w:t>Applied</w:t>
      </w:r>
      <w:r w:rsidR="00916E4D">
        <w:t xml:space="preserve"> to the Data</w:t>
      </w:r>
      <w:bookmarkEnd w:id="5"/>
    </w:p>
    <w:p w14:paraId="2A1966F0" w14:textId="70293253" w:rsidR="009778EF" w:rsidRDefault="005212A2" w:rsidP="00717C51">
      <w:r>
        <w:t xml:space="preserve">This report is </w:t>
      </w:r>
      <w:r w:rsidR="00B01018">
        <w:t>based on data collected on how many shipments were sent per day</w:t>
      </w:r>
      <w:r w:rsidR="002123C9">
        <w:t xml:space="preserve">, the sample is </w:t>
      </w:r>
      <w:r w:rsidR="00C559D9">
        <w:t xml:space="preserve">the shipments </w:t>
      </w:r>
      <w:r w:rsidR="00B01018">
        <w:t xml:space="preserve">over a </w:t>
      </w:r>
      <w:r w:rsidR="000D0351">
        <w:t>four-week</w:t>
      </w:r>
      <w:r w:rsidR="00B01018">
        <w:t xml:space="preserve"> period.</w:t>
      </w:r>
      <w:r w:rsidR="006D4404">
        <w:t xml:space="preserve"> </w:t>
      </w:r>
      <w:r w:rsidR="005F665A">
        <w:t xml:space="preserve">There are many statistical </w:t>
      </w:r>
      <w:r w:rsidR="00C30E39">
        <w:t xml:space="preserve">processes that can be applied to the data complied </w:t>
      </w:r>
      <w:r w:rsidR="00B7410A">
        <w:t>depending on what variable is chosen</w:t>
      </w:r>
      <w:r w:rsidR="00641EF7">
        <w:t xml:space="preserve">. </w:t>
      </w:r>
      <w:r w:rsidR="001235CD">
        <w:t>Statis</w:t>
      </w:r>
      <w:r w:rsidR="00A91F96">
        <w:t xml:space="preserve">tical process control </w:t>
      </w:r>
      <w:r w:rsidR="00C261E4">
        <w:t xml:space="preserve">(SPC) </w:t>
      </w:r>
      <w:r w:rsidR="00A91F96">
        <w:t xml:space="preserve">is a </w:t>
      </w:r>
      <w:r w:rsidR="006C79B9">
        <w:t xml:space="preserve">method </w:t>
      </w:r>
      <w:r w:rsidR="00AE60A5">
        <w:t>which could be used or applied to the data collected</w:t>
      </w:r>
      <w:r w:rsidR="00C261E4">
        <w:t xml:space="preserve">. ‘SPC </w:t>
      </w:r>
      <w:r w:rsidR="004162C5">
        <w:t xml:space="preserve">is used by organizations </w:t>
      </w:r>
      <w:r w:rsidR="00DB34C7">
        <w:t xml:space="preserve">to help improve services, prices and deliveries, </w:t>
      </w:r>
      <w:r w:rsidR="009E2214">
        <w:t xml:space="preserve">SPC can be defined as </w:t>
      </w:r>
      <w:r w:rsidR="00994FAC">
        <w:t xml:space="preserve">an effective approach to problem solving and </w:t>
      </w:r>
      <w:r w:rsidR="0047798B">
        <w:t>improving a process</w:t>
      </w:r>
      <w:r w:rsidR="009E69BD">
        <w:t>’</w:t>
      </w:r>
      <w:sdt>
        <w:sdtPr>
          <w:id w:val="-2105411724"/>
          <w:citation/>
        </w:sdtPr>
        <w:sdtContent>
          <w:r w:rsidR="009E69BD">
            <w:fldChar w:fldCharType="begin"/>
          </w:r>
          <w:r w:rsidR="009E69BD">
            <w:instrText xml:space="preserve"> CITATION Oak08 \l 2057 </w:instrText>
          </w:r>
          <w:r w:rsidR="009E69BD">
            <w:fldChar w:fldCharType="separate"/>
          </w:r>
          <w:r w:rsidR="009E69BD">
            <w:rPr>
              <w:noProof/>
            </w:rPr>
            <w:t xml:space="preserve"> </w:t>
          </w:r>
          <w:r w:rsidR="009E69BD" w:rsidRPr="009E69BD">
            <w:rPr>
              <w:noProof/>
            </w:rPr>
            <w:t>(Oakland, 2008)</w:t>
          </w:r>
          <w:r w:rsidR="009E69BD">
            <w:fldChar w:fldCharType="end"/>
          </w:r>
        </w:sdtContent>
      </w:sdt>
      <w:r w:rsidR="002D77C0">
        <w:t xml:space="preserve">. </w:t>
      </w:r>
      <w:r w:rsidR="00A84DC2">
        <w:t>Th</w:t>
      </w:r>
      <w:r w:rsidR="002C01BA">
        <w:t>e</w:t>
      </w:r>
      <w:r w:rsidR="00A84DC2">
        <w:t xml:space="preserve"> </w:t>
      </w:r>
      <w:r w:rsidR="002C01BA">
        <w:t xml:space="preserve">implementation of this process to the data </w:t>
      </w:r>
      <w:r w:rsidR="00FB66EF">
        <w:t xml:space="preserve">we are using in this report could be used to monitor </w:t>
      </w:r>
      <w:r w:rsidR="00DD7AD2">
        <w:t>the timing of picking and shipping orders</w:t>
      </w:r>
      <w:r w:rsidR="00AB517F">
        <w:t xml:space="preserve">. SPC could </w:t>
      </w:r>
      <w:r w:rsidR="00661736">
        <w:t xml:space="preserve">be </w:t>
      </w:r>
      <w:r w:rsidR="007E3B1E">
        <w:t xml:space="preserve">used to </w:t>
      </w:r>
      <w:r w:rsidR="00325965">
        <w:t xml:space="preserve">improvements on times and </w:t>
      </w:r>
      <w:r w:rsidR="00A6254A">
        <w:t>look at how the process maybe more time efficient. SPC is a whole process and</w:t>
      </w:r>
      <w:r w:rsidR="00646E58">
        <w:t xml:space="preserve"> favours more of an industrial or production part of a supply chain</w:t>
      </w:r>
      <w:r w:rsidR="00AC10D4">
        <w:t xml:space="preserve">. </w:t>
      </w:r>
      <w:r w:rsidR="00137640">
        <w:t>However,</w:t>
      </w:r>
      <w:r w:rsidR="005633DE">
        <w:t xml:space="preserve"> there are certain tools</w:t>
      </w:r>
      <w:r w:rsidR="002D2FCF">
        <w:t xml:space="preserve">/methods that are used within the SPC which can be taken and applied </w:t>
      </w:r>
      <w:r w:rsidR="008E48D7">
        <w:t xml:space="preserve">to help in decision making in a warehouse setting. </w:t>
      </w:r>
      <w:r w:rsidR="00137640">
        <w:t>O</w:t>
      </w:r>
      <w:r w:rsidR="004B54A1">
        <w:t xml:space="preserve">ne of the tools </w:t>
      </w:r>
      <w:r w:rsidR="00F8642E">
        <w:t>that could be used is standard deviation.</w:t>
      </w:r>
      <w:r w:rsidR="00E90483">
        <w:t xml:space="preserve"> Standard deviation is </w:t>
      </w:r>
      <w:r w:rsidR="00696844">
        <w:t xml:space="preserve">a common method </w:t>
      </w:r>
      <w:r w:rsidR="00F5521E">
        <w:t xml:space="preserve">in statistics </w:t>
      </w:r>
      <w:r w:rsidR="00BC6BE1">
        <w:t xml:space="preserve">and is used </w:t>
      </w:r>
      <w:r w:rsidR="00D23C9C">
        <w:t xml:space="preserve">as ‘a </w:t>
      </w:r>
      <w:r w:rsidR="00DC2E23">
        <w:t xml:space="preserve">measure of dispersion and variability </w:t>
      </w:r>
      <w:r w:rsidR="0002501F">
        <w:t>or even volatility’</w:t>
      </w:r>
      <w:sdt>
        <w:sdtPr>
          <w:id w:val="1550606"/>
          <w:citation/>
        </w:sdtPr>
        <w:sdtContent>
          <w:r w:rsidR="0002501F">
            <w:fldChar w:fldCharType="begin"/>
          </w:r>
          <w:r w:rsidR="0002501F">
            <w:instrText xml:space="preserve"> CITATION Spa14 \l 2057 </w:instrText>
          </w:r>
          <w:r w:rsidR="0002501F">
            <w:fldChar w:fldCharType="separate"/>
          </w:r>
          <w:r w:rsidR="0002501F">
            <w:rPr>
              <w:noProof/>
            </w:rPr>
            <w:t xml:space="preserve"> </w:t>
          </w:r>
          <w:r w:rsidR="0002501F" w:rsidRPr="0002501F">
            <w:rPr>
              <w:noProof/>
            </w:rPr>
            <w:t>(Spaulding, 2014)</w:t>
          </w:r>
          <w:r w:rsidR="0002501F">
            <w:fldChar w:fldCharType="end"/>
          </w:r>
        </w:sdtContent>
      </w:sdt>
      <w:r w:rsidR="0094668E">
        <w:t xml:space="preserve">. </w:t>
      </w:r>
      <w:r w:rsidR="0030452E">
        <w:t xml:space="preserve">This </w:t>
      </w:r>
      <w:r w:rsidR="00EF3E7A">
        <w:t xml:space="preserve">method used on our data can help a warehouse manager to </w:t>
      </w:r>
      <w:r w:rsidR="00AC50C2">
        <w:t xml:space="preserve">see how many parcels are shipped </w:t>
      </w:r>
      <w:r w:rsidR="00C3074A">
        <w:t xml:space="preserve">and forecast how many </w:t>
      </w:r>
      <w:r w:rsidR="006F1EB2">
        <w:t xml:space="preserve">pallets or cages are needed </w:t>
      </w:r>
      <w:r w:rsidR="006F1EB2">
        <w:lastRenderedPageBreak/>
        <w:t xml:space="preserve">to ship the parcels </w:t>
      </w:r>
      <w:r w:rsidR="00BF25BC">
        <w:t xml:space="preserve">and to let the couriers </w:t>
      </w:r>
      <w:r w:rsidR="002E2E99">
        <w:t>know the size of vehicle is required.</w:t>
      </w:r>
      <w:r w:rsidR="0002347C">
        <w:t xml:space="preserve"> Standard deviation could also help </w:t>
      </w:r>
      <w:r w:rsidR="00902579">
        <w:t xml:space="preserve">forecast man power required to fulfil </w:t>
      </w:r>
      <w:r w:rsidR="00097946">
        <w:t xml:space="preserve">orders. </w:t>
      </w:r>
      <w:r w:rsidR="006E7524">
        <w:t xml:space="preserve">Standard deviation is based on averages </w:t>
      </w:r>
      <w:r w:rsidR="00300E31">
        <w:t xml:space="preserve">and in a </w:t>
      </w:r>
      <w:r w:rsidR="00404744">
        <w:t xml:space="preserve">business, </w:t>
      </w:r>
      <w:r w:rsidR="00300E31">
        <w:t xml:space="preserve">it can be dangerous to rely on standard deviation </w:t>
      </w:r>
      <w:r w:rsidR="001D74C5">
        <w:t xml:space="preserve">and a sample of four weeks may give a good indicator </w:t>
      </w:r>
      <w:r w:rsidR="00693C6D">
        <w:t xml:space="preserve">of a normal period but </w:t>
      </w:r>
      <w:r w:rsidR="00114C96">
        <w:t>may not give a good indicat</w:t>
      </w:r>
      <w:r w:rsidR="00404744">
        <w:t>ion</w:t>
      </w:r>
      <w:r w:rsidR="00114C96">
        <w:t xml:space="preserve"> for a business </w:t>
      </w:r>
      <w:r w:rsidR="000B632A">
        <w:t>around the Christmas period</w:t>
      </w:r>
      <w:r w:rsidR="003065B1">
        <w:t xml:space="preserve"> for example, unless the sample is </w:t>
      </w:r>
      <w:r w:rsidR="000130AC">
        <w:t>for previous years around that period.</w:t>
      </w:r>
      <w:r w:rsidR="00DF5E43">
        <w:t xml:space="preserve"> </w:t>
      </w:r>
      <w:r w:rsidR="00801611">
        <w:t xml:space="preserve"> </w:t>
      </w:r>
    </w:p>
    <w:p w14:paraId="09CF180B" w14:textId="6261E80F" w:rsidR="004048E0" w:rsidRDefault="009778EF" w:rsidP="00717C51">
      <w:r>
        <w:t>Proba</w:t>
      </w:r>
      <w:r w:rsidR="00837B73">
        <w:t xml:space="preserve">bility is another method of statistics </w:t>
      </w:r>
      <w:r w:rsidR="003E205F">
        <w:t xml:space="preserve">that could be used in </w:t>
      </w:r>
      <w:r w:rsidR="003F2150">
        <w:t>a warehouse setting</w:t>
      </w:r>
      <w:r w:rsidR="00FF46C8">
        <w:t xml:space="preserve">. </w:t>
      </w:r>
      <w:r w:rsidR="00BD7143">
        <w:t xml:space="preserve">This method could </w:t>
      </w:r>
      <w:r w:rsidR="00A30B06">
        <w:t>possib</w:t>
      </w:r>
      <w:r w:rsidR="00395C2C">
        <w:t xml:space="preserve">ly give a better indication </w:t>
      </w:r>
      <w:r w:rsidR="00F05DEF">
        <w:t>of</w:t>
      </w:r>
      <w:r w:rsidR="00545EAA">
        <w:t xml:space="preserve"> packages that may be shipped, </w:t>
      </w:r>
      <w:r w:rsidR="00395C2C">
        <w:t xml:space="preserve">for a warehouse </w:t>
      </w:r>
      <w:r w:rsidR="00545EAA">
        <w:t>manager</w:t>
      </w:r>
      <w:r w:rsidR="00395C2C">
        <w:t xml:space="preserve"> </w:t>
      </w:r>
      <w:r w:rsidR="00BB0AF2">
        <w:t xml:space="preserve">around a busier period than standard deviation. </w:t>
      </w:r>
      <w:r w:rsidR="00595B33">
        <w:t xml:space="preserve">Probability can be described as </w:t>
      </w:r>
      <w:r w:rsidR="00D63FD4">
        <w:t xml:space="preserve">‘a precise way to measure uncertainty </w:t>
      </w:r>
      <w:r w:rsidR="00AC0A39">
        <w:t xml:space="preserve">and to be able to </w:t>
      </w:r>
      <w:r w:rsidR="001A2033">
        <w:t xml:space="preserve">develop models that show how likely an outcome and </w:t>
      </w:r>
      <w:r w:rsidR="00801F73">
        <w:t>how likely a variant is going to have certain value</w:t>
      </w:r>
      <w:r w:rsidR="0065463D">
        <w:t>’</w:t>
      </w:r>
      <w:sdt>
        <w:sdtPr>
          <w:id w:val="-1394815477"/>
          <w:citation/>
        </w:sdtPr>
        <w:sdtContent>
          <w:r w:rsidR="0065463D">
            <w:fldChar w:fldCharType="begin"/>
          </w:r>
          <w:r w:rsidR="0065463D">
            <w:instrText xml:space="preserve"> CITATION Swi10 \l 2057 </w:instrText>
          </w:r>
          <w:r w:rsidR="0065463D">
            <w:fldChar w:fldCharType="separate"/>
          </w:r>
          <w:r w:rsidR="0065463D">
            <w:rPr>
              <w:noProof/>
            </w:rPr>
            <w:t xml:space="preserve"> </w:t>
          </w:r>
          <w:r w:rsidR="0065463D" w:rsidRPr="0065463D">
            <w:rPr>
              <w:noProof/>
            </w:rPr>
            <w:t>(Swift &amp; Piff, 2010)</w:t>
          </w:r>
          <w:r w:rsidR="0065463D">
            <w:fldChar w:fldCharType="end"/>
          </w:r>
        </w:sdtContent>
      </w:sdt>
      <w:r w:rsidR="00F05DEF">
        <w:t xml:space="preserve">. </w:t>
      </w:r>
      <w:r w:rsidR="00D30542">
        <w:t>Probability</w:t>
      </w:r>
      <w:r w:rsidR="00717EB4">
        <w:t xml:space="preserve"> can be used effectively with many variants </w:t>
      </w:r>
      <w:r w:rsidR="00C60972">
        <w:t xml:space="preserve">to provide an </w:t>
      </w:r>
      <w:r w:rsidR="000C5ACC">
        <w:t xml:space="preserve">outcome that can be used </w:t>
      </w:r>
      <w:r w:rsidR="007B684C">
        <w:t xml:space="preserve">to give a forecast or tangible evidence to plan for </w:t>
      </w:r>
      <w:r w:rsidR="00075D70">
        <w:t xml:space="preserve">any eventuality. </w:t>
      </w:r>
      <w:r w:rsidR="00C62906">
        <w:t>The pr</w:t>
      </w:r>
      <w:r w:rsidR="009B4063">
        <w:t xml:space="preserve">obability process that may offer </w:t>
      </w:r>
      <w:r w:rsidR="00090A57">
        <w:t>most relevant statistics for a company is random variables</w:t>
      </w:r>
      <w:r w:rsidR="00BF3BCE">
        <w:t>. ‘</w:t>
      </w:r>
      <w:r w:rsidR="00684237">
        <w:t xml:space="preserve">Random variables have two types </w:t>
      </w:r>
      <w:r w:rsidR="002A07CE">
        <w:t>continuous and discrete</w:t>
      </w:r>
      <w:r w:rsidR="007F130B">
        <w:t>.’</w:t>
      </w:r>
      <w:sdt>
        <w:sdtPr>
          <w:id w:val="-1313715236"/>
          <w:citation/>
        </w:sdtPr>
        <w:sdtContent>
          <w:r w:rsidR="007F130B">
            <w:fldChar w:fldCharType="begin"/>
          </w:r>
          <w:r w:rsidR="007F130B">
            <w:instrText xml:space="preserve"> CITATION Swi10 \l 2057 </w:instrText>
          </w:r>
          <w:r w:rsidR="007F130B">
            <w:fldChar w:fldCharType="separate"/>
          </w:r>
          <w:r w:rsidR="007F130B">
            <w:rPr>
              <w:noProof/>
            </w:rPr>
            <w:t xml:space="preserve"> </w:t>
          </w:r>
          <w:r w:rsidR="007F130B" w:rsidRPr="007F130B">
            <w:rPr>
              <w:noProof/>
            </w:rPr>
            <w:t>(Swift &amp; Piff, 2010)</w:t>
          </w:r>
          <w:r w:rsidR="007F130B">
            <w:fldChar w:fldCharType="end"/>
          </w:r>
        </w:sdtContent>
      </w:sdt>
      <w:r w:rsidR="00900CFD">
        <w:t xml:space="preserve">. </w:t>
      </w:r>
      <w:r w:rsidR="00D02870">
        <w:t xml:space="preserve">The discrete random variables </w:t>
      </w:r>
      <w:r w:rsidR="0046790B">
        <w:t>only take some values within</w:t>
      </w:r>
      <w:r w:rsidR="00B034F2">
        <w:t xml:space="preserve"> a range whereas continuous </w:t>
      </w:r>
      <w:r w:rsidR="00CC7B88">
        <w:t xml:space="preserve">random variables </w:t>
      </w:r>
      <w:r w:rsidR="00B261C0">
        <w:t>take any value in a range.</w:t>
      </w:r>
      <w:r w:rsidR="00315726">
        <w:t xml:space="preserve"> ‘Continuous random var</w:t>
      </w:r>
      <w:r w:rsidR="00153671">
        <w:t xml:space="preserve">iables </w:t>
      </w:r>
      <w:r w:rsidR="00C77C6E">
        <w:t>are</w:t>
      </w:r>
      <w:r w:rsidR="00153671">
        <w:t xml:space="preserve"> based on measurement </w:t>
      </w:r>
      <w:r w:rsidR="00900460">
        <w:t>and takes on a</w:t>
      </w:r>
      <w:r w:rsidR="00C77C6E">
        <w:t>n</w:t>
      </w:r>
      <w:r w:rsidR="00900460">
        <w:t xml:space="preserve"> infinite number of values or </w:t>
      </w:r>
      <w:r w:rsidR="00FA6ACB">
        <w:t xml:space="preserve">have so many values it </w:t>
      </w:r>
      <w:r w:rsidR="008617DB">
        <w:t>continuous.’</w:t>
      </w:r>
      <w:sdt>
        <w:sdtPr>
          <w:id w:val="433249479"/>
          <w:citation/>
        </w:sdtPr>
        <w:sdtContent>
          <w:r w:rsidR="008617DB">
            <w:fldChar w:fldCharType="begin"/>
          </w:r>
          <w:r w:rsidR="008617DB">
            <w:instrText xml:space="preserve"> CITATION Rum11 \l 2057 </w:instrText>
          </w:r>
          <w:r w:rsidR="008617DB">
            <w:fldChar w:fldCharType="separate"/>
          </w:r>
          <w:r w:rsidR="008617DB">
            <w:rPr>
              <w:noProof/>
            </w:rPr>
            <w:t xml:space="preserve"> </w:t>
          </w:r>
          <w:r w:rsidR="008617DB" w:rsidRPr="008617DB">
            <w:rPr>
              <w:noProof/>
            </w:rPr>
            <w:t>(Rumsey, 2011)</w:t>
          </w:r>
          <w:r w:rsidR="008617DB">
            <w:fldChar w:fldCharType="end"/>
          </w:r>
        </w:sdtContent>
      </w:sdt>
      <w:r w:rsidR="00ED4AF4">
        <w:t xml:space="preserve">. </w:t>
      </w:r>
      <w:r w:rsidR="00C77C6E">
        <w:t xml:space="preserve">This </w:t>
      </w:r>
      <w:r w:rsidR="00CE52BE">
        <w:t xml:space="preserve">type of continuous random variable can be used to measure </w:t>
      </w:r>
      <w:r w:rsidR="000C6934">
        <w:t xml:space="preserve">time to pick or pack an </w:t>
      </w:r>
      <w:r w:rsidR="009C33BC">
        <w:t xml:space="preserve">order for example. This statistic can of course give </w:t>
      </w:r>
      <w:r w:rsidR="006A7F46">
        <w:t xml:space="preserve">warehouse managers a degree of forewarning </w:t>
      </w:r>
      <w:r w:rsidR="00A542DC">
        <w:t xml:space="preserve">when calculating times </w:t>
      </w:r>
      <w:r w:rsidR="000A273A">
        <w:t xml:space="preserve">but as this probability </w:t>
      </w:r>
      <w:r w:rsidR="00B054E5">
        <w:t xml:space="preserve">method there is always a degree of uncertainty. </w:t>
      </w:r>
    </w:p>
    <w:p w14:paraId="611078AA" w14:textId="45CAC007" w:rsidR="00862BBD" w:rsidRDefault="00402CDD" w:rsidP="00717C51">
      <w:r>
        <w:t>Measure of central tend</w:t>
      </w:r>
      <w:r w:rsidR="00BA6C97">
        <w:t xml:space="preserve">ency </w:t>
      </w:r>
      <w:r w:rsidR="00AB3D28">
        <w:t>i</w:t>
      </w:r>
      <w:r w:rsidR="00332379">
        <w:t xml:space="preserve">s another </w:t>
      </w:r>
      <w:r w:rsidR="00FB0032">
        <w:t xml:space="preserve">form of statistical method. </w:t>
      </w:r>
      <w:r w:rsidR="005D43AD">
        <w:t xml:space="preserve">The definition of central tendency is </w:t>
      </w:r>
      <w:r w:rsidR="00756319">
        <w:t xml:space="preserve">‘Identifying a typical value </w:t>
      </w:r>
      <w:r w:rsidR="00E36220">
        <w:t>that represents a data set</w:t>
      </w:r>
      <w:r w:rsidR="00084B75">
        <w:t xml:space="preserve">, the value is typical </w:t>
      </w:r>
      <w:r w:rsidR="00D52EE1">
        <w:t xml:space="preserve">for it is an average calculated by mean, median </w:t>
      </w:r>
      <w:r w:rsidR="00786E1A">
        <w:t xml:space="preserve">or mode.’ </w:t>
      </w:r>
      <w:sdt>
        <w:sdtPr>
          <w:id w:val="-1118526721"/>
          <w:citation/>
        </w:sdtPr>
        <w:sdtContent>
          <w:r w:rsidR="00786E1A">
            <w:fldChar w:fldCharType="begin"/>
          </w:r>
          <w:r w:rsidR="00786E1A">
            <w:instrText xml:space="preserve"> CITATION Wil15 \l 2057 </w:instrText>
          </w:r>
          <w:r w:rsidR="00786E1A">
            <w:fldChar w:fldCharType="separate"/>
          </w:r>
          <w:r w:rsidR="00786E1A" w:rsidRPr="00786E1A">
            <w:rPr>
              <w:noProof/>
            </w:rPr>
            <w:t>(Willoughby, 2015)</w:t>
          </w:r>
          <w:r w:rsidR="00786E1A">
            <w:fldChar w:fldCharType="end"/>
          </w:r>
        </w:sdtContent>
      </w:sdt>
      <w:r w:rsidR="00786E1A">
        <w:t xml:space="preserve">. </w:t>
      </w:r>
      <w:r w:rsidR="00820902">
        <w:t xml:space="preserve">Central tendency is </w:t>
      </w:r>
      <w:r w:rsidR="00E267BB">
        <w:t>typically the average of a data set</w:t>
      </w:r>
      <w:r w:rsidR="007D5B2D">
        <w:t xml:space="preserve">. </w:t>
      </w:r>
      <w:r w:rsidR="00DB12EB">
        <w:t xml:space="preserve">All 3 calculations </w:t>
      </w:r>
      <w:r w:rsidR="0030790C">
        <w:t>of course h</w:t>
      </w:r>
      <w:r w:rsidR="0098413A">
        <w:t xml:space="preserve">old different weight when trying to </w:t>
      </w:r>
      <w:r w:rsidR="00062C3E">
        <w:t xml:space="preserve">gain information. </w:t>
      </w:r>
      <w:r w:rsidR="003B58B9">
        <w:t xml:space="preserve">When these separate </w:t>
      </w:r>
      <w:r w:rsidR="00EF34AD">
        <w:t xml:space="preserve">calculations are applied to the data set of how packages are shipped in a </w:t>
      </w:r>
      <w:r w:rsidR="00006504">
        <w:t>day,</w:t>
      </w:r>
      <w:r w:rsidR="00EF34AD">
        <w:t xml:space="preserve"> </w:t>
      </w:r>
      <w:r w:rsidR="009C242E">
        <w:t xml:space="preserve">they can offer differing </w:t>
      </w:r>
      <w:r w:rsidR="00006504">
        <w:t xml:space="preserve">values. Using the mode </w:t>
      </w:r>
      <w:r w:rsidR="006D187B">
        <w:t xml:space="preserve">calculation may </w:t>
      </w:r>
      <w:r w:rsidR="00AC27BA">
        <w:t xml:space="preserve">only offer a value </w:t>
      </w:r>
      <w:r w:rsidR="0094036E">
        <w:t xml:space="preserve">which may </w:t>
      </w:r>
      <w:r w:rsidR="00351EFD">
        <w:t xml:space="preserve">not be a true indicator of packages sent, as </w:t>
      </w:r>
      <w:r w:rsidR="00290E5B">
        <w:t xml:space="preserve">the mode is the number that appears most frequently but may be at the lower </w:t>
      </w:r>
      <w:r w:rsidR="00A30D14">
        <w:t xml:space="preserve">or higher scale of the data and thus could mislead a warehouse manager. </w:t>
      </w:r>
      <w:r w:rsidR="00E97391">
        <w:t>The median is the</w:t>
      </w:r>
      <w:r w:rsidR="0093622F">
        <w:t xml:space="preserve"> </w:t>
      </w:r>
      <w:r w:rsidR="00F34FF0">
        <w:t xml:space="preserve">middle value </w:t>
      </w:r>
      <w:r w:rsidR="005F0C6A">
        <w:t xml:space="preserve">of a data set, this value may </w:t>
      </w:r>
      <w:r w:rsidR="00D15829">
        <w:t>provide a</w:t>
      </w:r>
      <w:r w:rsidR="005521DB">
        <w:t>n</w:t>
      </w:r>
      <w:r w:rsidR="00D15829">
        <w:t xml:space="preserve"> </w:t>
      </w:r>
      <w:r w:rsidR="0044208E">
        <w:t xml:space="preserve">informative answer to </w:t>
      </w:r>
      <w:r w:rsidR="001C1A4D">
        <w:t xml:space="preserve">a </w:t>
      </w:r>
      <w:r w:rsidR="0044208E">
        <w:t>warehouse manager</w:t>
      </w:r>
      <w:r w:rsidR="005F27F0">
        <w:t>.</w:t>
      </w:r>
      <w:r w:rsidR="00EE21D4">
        <w:t xml:space="preserve"> With this middle number a warehouse manager may </w:t>
      </w:r>
      <w:r w:rsidR="00E01F6D">
        <w:t xml:space="preserve">be able to apply standard deviation to </w:t>
      </w:r>
      <w:r w:rsidR="00B27812">
        <w:t>help forecast.</w:t>
      </w:r>
      <w:r w:rsidR="005F27F0">
        <w:t xml:space="preserve"> However</w:t>
      </w:r>
      <w:r w:rsidR="005521DB">
        <w:t>,</w:t>
      </w:r>
      <w:r w:rsidR="005F27F0">
        <w:t xml:space="preserve"> </w:t>
      </w:r>
      <w:r w:rsidR="00426D7D">
        <w:t xml:space="preserve">this method </w:t>
      </w:r>
      <w:r w:rsidR="002677C2">
        <w:t>can be complicated to work out if the data set of values are even</w:t>
      </w:r>
      <w:r w:rsidR="00D82BE9">
        <w:t xml:space="preserve"> or have a very large </w:t>
      </w:r>
      <w:r w:rsidR="00F43FB2">
        <w:t xml:space="preserve">data set. </w:t>
      </w:r>
      <w:r w:rsidR="00117197">
        <w:t xml:space="preserve">The mean </w:t>
      </w:r>
      <w:r w:rsidR="00BF6A93">
        <w:t xml:space="preserve">of a data set is a definite average </w:t>
      </w:r>
      <w:r w:rsidR="00B27812">
        <w:t xml:space="preserve">so the sum </w:t>
      </w:r>
      <w:r w:rsidR="002841E2">
        <w:t xml:space="preserve">of all the values in the data set are added and then </w:t>
      </w:r>
      <w:r w:rsidR="00560077">
        <w:t xml:space="preserve">divided by the number of values to give you the mean average. </w:t>
      </w:r>
      <w:r w:rsidR="00153D86">
        <w:t xml:space="preserve">This value </w:t>
      </w:r>
      <w:r w:rsidR="007A719E">
        <w:t xml:space="preserve">is the average </w:t>
      </w:r>
      <w:r w:rsidR="006B0885">
        <w:t xml:space="preserve">and may provide a more accurate number of </w:t>
      </w:r>
      <w:r w:rsidR="006B0885">
        <w:lastRenderedPageBreak/>
        <w:t>how many packages are sent</w:t>
      </w:r>
      <w:r w:rsidR="00C9264A">
        <w:t xml:space="preserve">. The disadvantage of this calculation is </w:t>
      </w:r>
      <w:r w:rsidR="00976D47">
        <w:t xml:space="preserve">the average could lean towards the higher or lower end of the </w:t>
      </w:r>
      <w:r w:rsidR="008D1E0B">
        <w:t xml:space="preserve">scale. </w:t>
      </w:r>
      <w:r w:rsidR="00351F4C">
        <w:t>The</w:t>
      </w:r>
      <w:r w:rsidR="00054A7D">
        <w:t xml:space="preserve">re are </w:t>
      </w:r>
      <w:r w:rsidR="006059A2">
        <w:t xml:space="preserve">other disadvantages and advantages to </w:t>
      </w:r>
      <w:r w:rsidR="00053DC4">
        <w:t xml:space="preserve">consider for all three calculations including </w:t>
      </w:r>
      <w:r w:rsidR="004B32A1">
        <w:t>‘ease of understanding and calculation</w:t>
      </w:r>
      <w:r w:rsidR="00E15B0E">
        <w:t xml:space="preserve">, use of all the data set, </w:t>
      </w:r>
      <w:r w:rsidR="00606C19">
        <w:t>influenced by extreme values and provides a single result’</w:t>
      </w:r>
      <w:sdt>
        <w:sdtPr>
          <w:id w:val="-569569351"/>
          <w:citation/>
        </w:sdtPr>
        <w:sdtContent>
          <w:r w:rsidR="00C52E83">
            <w:fldChar w:fldCharType="begin"/>
          </w:r>
          <w:r w:rsidR="00C52E83">
            <w:instrText xml:space="preserve"> CITATION Wil15 \l 2057 </w:instrText>
          </w:r>
          <w:r w:rsidR="00C52E83">
            <w:fldChar w:fldCharType="separate"/>
          </w:r>
          <w:r w:rsidR="00C52E83">
            <w:rPr>
              <w:noProof/>
            </w:rPr>
            <w:t xml:space="preserve"> </w:t>
          </w:r>
          <w:r w:rsidR="00C52E83" w:rsidRPr="00C52E83">
            <w:rPr>
              <w:noProof/>
            </w:rPr>
            <w:t>(Willoughby, 2015)</w:t>
          </w:r>
          <w:r w:rsidR="00C52E83">
            <w:fldChar w:fldCharType="end"/>
          </w:r>
        </w:sdtContent>
      </w:sdt>
      <w:r w:rsidR="00C52E83">
        <w:t xml:space="preserve">. </w:t>
      </w:r>
      <w:r w:rsidR="00134FD3">
        <w:t>All three calculations can be</w:t>
      </w:r>
      <w:r w:rsidR="00045F81">
        <w:t xml:space="preserve"> used</w:t>
      </w:r>
      <w:r w:rsidR="00134FD3">
        <w:t xml:space="preserve"> </w:t>
      </w:r>
      <w:r w:rsidR="00CB0046">
        <w:t>for</w:t>
      </w:r>
      <w:r w:rsidR="00134FD3">
        <w:t xml:space="preserve"> </w:t>
      </w:r>
      <w:r w:rsidR="00CB0046">
        <w:t>quantitative</w:t>
      </w:r>
      <w:r w:rsidR="00134FD3">
        <w:t xml:space="preserve"> </w:t>
      </w:r>
      <w:r w:rsidR="00CB0046">
        <w:t xml:space="preserve">data. </w:t>
      </w:r>
      <w:r w:rsidR="00D66961">
        <w:t xml:space="preserve">Measuring central tendency with </w:t>
      </w:r>
      <w:r w:rsidR="00733EA7">
        <w:t xml:space="preserve">the three measurements can </w:t>
      </w:r>
      <w:r w:rsidR="000051A1">
        <w:t xml:space="preserve">help warehouse managers work out </w:t>
      </w:r>
      <w:r w:rsidR="00CA6E46">
        <w:t>a target for picking and packing of orders</w:t>
      </w:r>
      <w:r w:rsidR="00AA37AC">
        <w:t xml:space="preserve">, number of pallets and cages used a day, </w:t>
      </w:r>
      <w:r w:rsidR="00DA2DDC">
        <w:t xml:space="preserve">how long it takes to process an order and </w:t>
      </w:r>
      <w:r w:rsidR="00E875B0">
        <w:t xml:space="preserve">how many workers are needed to complete tasks </w:t>
      </w:r>
      <w:r w:rsidR="00862BBD">
        <w:t>based on daily orders.</w:t>
      </w:r>
    </w:p>
    <w:p w14:paraId="0E35B705" w14:textId="77777777" w:rsidR="00862BBD" w:rsidRDefault="00862BBD">
      <w:pPr>
        <w:spacing w:line="259" w:lineRule="auto"/>
      </w:pPr>
      <w:r>
        <w:br w:type="page"/>
      </w:r>
    </w:p>
    <w:p w14:paraId="2EDF40EE" w14:textId="123F8495" w:rsidR="00402CDD" w:rsidRDefault="00293CCC" w:rsidP="005F0E5F">
      <w:pPr>
        <w:pStyle w:val="Heading1"/>
        <w:numPr>
          <w:ilvl w:val="0"/>
          <w:numId w:val="6"/>
        </w:numPr>
      </w:pPr>
      <w:bookmarkStart w:id="6" w:name="_Toc1773057"/>
      <w:r>
        <w:lastRenderedPageBreak/>
        <w:t>Conclusion</w:t>
      </w:r>
      <w:bookmarkEnd w:id="6"/>
    </w:p>
    <w:p w14:paraId="3FC561A3" w14:textId="1B8CF857" w:rsidR="00B15E85" w:rsidRDefault="003179D9" w:rsidP="00293CCC">
      <w:r>
        <w:t xml:space="preserve">Statistics </w:t>
      </w:r>
      <w:r w:rsidR="004102CB">
        <w:t>used within the supply chain and logistics business is becoming a va</w:t>
      </w:r>
      <w:r w:rsidR="008D647F">
        <w:t xml:space="preserve">luable tool for forecasting work loads and </w:t>
      </w:r>
      <w:r w:rsidR="001A0A57">
        <w:t xml:space="preserve">targets. </w:t>
      </w:r>
      <w:r w:rsidR="008D3366">
        <w:t xml:space="preserve">With the many different </w:t>
      </w:r>
      <w:r w:rsidR="006C217A">
        <w:t xml:space="preserve">statistical methods and processes that are available to </w:t>
      </w:r>
      <w:r w:rsidR="00A57335">
        <w:t>warehouse managers, logisticians</w:t>
      </w:r>
      <w:r w:rsidR="00483B2B">
        <w:t>, planners, senior management</w:t>
      </w:r>
      <w:r w:rsidR="00A57335">
        <w:t xml:space="preserve"> and company directors</w:t>
      </w:r>
      <w:r w:rsidR="00495885">
        <w:t xml:space="preserve"> the ability to p</w:t>
      </w:r>
      <w:r w:rsidR="00434677">
        <w:t>lan</w:t>
      </w:r>
      <w:r w:rsidR="00495885">
        <w:t xml:space="preserve"> </w:t>
      </w:r>
      <w:r w:rsidR="00FB5C18">
        <w:t>many day</w:t>
      </w:r>
      <w:r w:rsidR="00B244FA">
        <w:t>-</w:t>
      </w:r>
      <w:r w:rsidR="00FB5C18">
        <w:t>to</w:t>
      </w:r>
      <w:r w:rsidR="00B244FA">
        <w:t>-</w:t>
      </w:r>
      <w:r w:rsidR="00FB5C18">
        <w:t xml:space="preserve">day operations. </w:t>
      </w:r>
      <w:r w:rsidR="00B244FA">
        <w:t xml:space="preserve">Statistics </w:t>
      </w:r>
      <w:r w:rsidR="00434677">
        <w:t xml:space="preserve">can also be used to pre-empt many variations </w:t>
      </w:r>
      <w:r w:rsidR="001E4291">
        <w:t xml:space="preserve">or many unforeseen fluctuations within a business. </w:t>
      </w:r>
      <w:r w:rsidR="00004680">
        <w:t xml:space="preserve">With the </w:t>
      </w:r>
      <w:r w:rsidR="00425F47">
        <w:t xml:space="preserve">advancements in software available to businesses </w:t>
      </w:r>
      <w:r w:rsidR="00E243A3">
        <w:t xml:space="preserve">today </w:t>
      </w:r>
      <w:r w:rsidR="00800BDB">
        <w:t>and the ability to collect and store data,</w:t>
      </w:r>
      <w:r w:rsidR="003350CD">
        <w:t xml:space="preserve"> </w:t>
      </w:r>
      <w:r w:rsidR="00E243A3">
        <w:t xml:space="preserve">makes the calculation of the different statistical methods </w:t>
      </w:r>
      <w:r w:rsidR="003350CD">
        <w:t>more accessible to many people</w:t>
      </w:r>
      <w:r w:rsidR="004F3ECB">
        <w:t>,</w:t>
      </w:r>
      <w:r w:rsidR="00E243A3">
        <w:t xml:space="preserve"> </w:t>
      </w:r>
      <w:r w:rsidR="004C5538">
        <w:t xml:space="preserve">which </w:t>
      </w:r>
      <w:r w:rsidR="004F3ECB">
        <w:t xml:space="preserve">in turn </w:t>
      </w:r>
      <w:r w:rsidR="004C5538">
        <w:t xml:space="preserve">means they </w:t>
      </w:r>
      <w:r w:rsidR="004F3ECB">
        <w:t>maybe</w:t>
      </w:r>
      <w:r w:rsidR="004C5538">
        <w:t xml:space="preserve"> more widely used than ten y</w:t>
      </w:r>
      <w:r w:rsidR="003717AE">
        <w:t xml:space="preserve">ears ago. But using statistical methods </w:t>
      </w:r>
      <w:r w:rsidR="00F9309D">
        <w:t>is not just the case of using</w:t>
      </w:r>
      <w:r w:rsidR="00960D40">
        <w:t xml:space="preserve"> them</w:t>
      </w:r>
      <w:r w:rsidR="004D0DE6">
        <w:t xml:space="preserve"> just</w:t>
      </w:r>
      <w:r w:rsidR="00F9309D">
        <w:t xml:space="preserve"> because they may help a business. The </w:t>
      </w:r>
      <w:r w:rsidR="0054591F">
        <w:t xml:space="preserve">people using these methods must be </w:t>
      </w:r>
      <w:r w:rsidR="00AB0A06">
        <w:t>able to pick the correct method for wh</w:t>
      </w:r>
      <w:r w:rsidR="004D0DE6">
        <w:t>at they need the data to tell them</w:t>
      </w:r>
      <w:r w:rsidR="003B2580">
        <w:t xml:space="preserve">. </w:t>
      </w:r>
      <w:r w:rsidR="00DA5A1A">
        <w:t>“</w:t>
      </w:r>
      <w:r w:rsidR="005053C2">
        <w:t xml:space="preserve">Simply teaching individual SPC tools to employees </w:t>
      </w:r>
      <w:r w:rsidR="00405535">
        <w:t>is not enough. Making a successful transition from</w:t>
      </w:r>
      <w:r w:rsidR="00407478">
        <w:t xml:space="preserve"> classroom examples to on-the-job </w:t>
      </w:r>
      <w:r w:rsidR="00460957">
        <w:t xml:space="preserve">application is the key to successful SPC </w:t>
      </w:r>
      <w:r w:rsidR="008B5DCB">
        <w:t>implementation and problem solving”</w:t>
      </w:r>
      <w:sdt>
        <w:sdtPr>
          <w:id w:val="-1792436961"/>
          <w:citation/>
        </w:sdtPr>
        <w:sdtContent>
          <w:r w:rsidR="008B5DCB">
            <w:fldChar w:fldCharType="begin"/>
          </w:r>
          <w:r w:rsidR="008B5DCB">
            <w:instrText xml:space="preserve"> CITATION Oak08 \l 2057 </w:instrText>
          </w:r>
          <w:r w:rsidR="008B5DCB">
            <w:fldChar w:fldCharType="separate"/>
          </w:r>
          <w:r w:rsidR="008B5DCB">
            <w:rPr>
              <w:noProof/>
            </w:rPr>
            <w:t xml:space="preserve"> </w:t>
          </w:r>
          <w:r w:rsidR="008B5DCB" w:rsidRPr="008B5DCB">
            <w:rPr>
              <w:noProof/>
            </w:rPr>
            <w:t>(Oakland, 2008)</w:t>
          </w:r>
          <w:r w:rsidR="008B5DCB">
            <w:fldChar w:fldCharType="end"/>
          </w:r>
        </w:sdtContent>
      </w:sdt>
      <w:r w:rsidR="00E523D8">
        <w:t>. Simply put the use of statistics in business, in the supply-chain, warehousing or manufacturing</w:t>
      </w:r>
      <w:r w:rsidR="00CD64C3">
        <w:t>, is only valuable if the statistics collected are relevant and correct.</w:t>
      </w:r>
    </w:p>
    <w:p w14:paraId="0A1FF29B" w14:textId="77777777" w:rsidR="00B15E85" w:rsidRDefault="00B15E85">
      <w:pPr>
        <w:spacing w:line="259" w:lineRule="auto"/>
      </w:pPr>
      <w:r>
        <w:br w:type="page"/>
      </w:r>
    </w:p>
    <w:bookmarkEnd w:id="1" w:displacedByCustomXml="next"/>
    <w:bookmarkStart w:id="7" w:name="_Toc1773058" w:displacedByCustomXml="next"/>
    <w:sdt>
      <w:sdtPr>
        <w:id w:val="-1605258891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b w:val="0"/>
          <w:sz w:val="22"/>
          <w:szCs w:val="22"/>
          <w:u w:val="none"/>
        </w:rPr>
      </w:sdtEndPr>
      <w:sdtContent>
        <w:p w14:paraId="06AAE55A" w14:textId="31404586" w:rsidR="00B15E85" w:rsidRDefault="00B15E85" w:rsidP="005F0E5F">
          <w:pPr>
            <w:pStyle w:val="Heading1"/>
            <w:numPr>
              <w:ilvl w:val="0"/>
              <w:numId w:val="6"/>
            </w:numPr>
          </w:pPr>
          <w:r>
            <w:t>References</w:t>
          </w:r>
          <w:bookmarkEnd w:id="7"/>
        </w:p>
        <w:sdt>
          <w:sdtPr>
            <w:id w:val="-573587230"/>
            <w:bibliography/>
          </w:sdtPr>
          <w:sdtContent>
            <w:p w14:paraId="33F89E96" w14:textId="77777777" w:rsidR="00B15E85" w:rsidRDefault="00B15E85" w:rsidP="00B15E85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Oakland, J., 2008. </w:t>
              </w:r>
              <w:r>
                <w:rPr>
                  <w:i/>
                  <w:iCs/>
                  <w:noProof/>
                </w:rPr>
                <w:t xml:space="preserve">Statistical Process Control. </w:t>
              </w:r>
              <w:r>
                <w:rPr>
                  <w:noProof/>
                </w:rPr>
                <w:t>6th ed. New York: Routledge.</w:t>
              </w:r>
            </w:p>
            <w:p w14:paraId="63E8A427" w14:textId="77777777" w:rsidR="00B15E85" w:rsidRDefault="00B15E85" w:rsidP="00B15E8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Rumsey, D. J., 2011. </w:t>
              </w:r>
              <w:r>
                <w:rPr>
                  <w:i/>
                  <w:iCs/>
                  <w:noProof/>
                </w:rPr>
                <w:t xml:space="preserve">Statistics for Dummies. </w:t>
              </w:r>
              <w:r>
                <w:rPr>
                  <w:noProof/>
                </w:rPr>
                <w:t>1st ed. Hoboken: Wiley.</w:t>
              </w:r>
            </w:p>
            <w:p w14:paraId="6EEE46D4" w14:textId="77777777" w:rsidR="00B15E85" w:rsidRDefault="00B15E85" w:rsidP="00B15E8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Rushton, A., Croucher, P. &amp; Baker, P., 2017. </w:t>
              </w:r>
              <w:r>
                <w:rPr>
                  <w:i/>
                  <w:iCs/>
                  <w:noProof/>
                </w:rPr>
                <w:t xml:space="preserve">The Handbook of Logistics and Distribution Management. </w:t>
              </w:r>
              <w:r>
                <w:rPr>
                  <w:noProof/>
                </w:rPr>
                <w:t>6 ed. London: Kogan Page.</w:t>
              </w:r>
            </w:p>
            <w:p w14:paraId="46202AFA" w14:textId="77777777" w:rsidR="00B15E85" w:rsidRDefault="00B15E85" w:rsidP="00B15E8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Spaulding, D., 2014. Why Do We Abuse, Misuse, and Confuse Standard Deviation?. </w:t>
              </w:r>
              <w:r>
                <w:rPr>
                  <w:i/>
                  <w:iCs/>
                  <w:noProof/>
                </w:rPr>
                <w:t xml:space="preserve">Journal of Performance Measurement, </w:t>
              </w:r>
              <w:r>
                <w:rPr>
                  <w:noProof/>
                </w:rPr>
                <w:t>19(1), pp. 30-36.</w:t>
              </w:r>
            </w:p>
            <w:p w14:paraId="5B1D8B51" w14:textId="77777777" w:rsidR="00B15E85" w:rsidRDefault="00B15E85" w:rsidP="00B15E8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Swift, L. &amp; Piff, S., 2010. </w:t>
              </w:r>
              <w:r>
                <w:rPr>
                  <w:i/>
                  <w:iCs/>
                  <w:noProof/>
                </w:rPr>
                <w:t xml:space="preserve">Quantative Methods for Business, Management &amp; Finance. </w:t>
              </w:r>
              <w:r>
                <w:rPr>
                  <w:noProof/>
                </w:rPr>
                <w:t>3rd ed. Basingstoke: Palgrave Macmillan.</w:t>
              </w:r>
            </w:p>
            <w:p w14:paraId="17767BBE" w14:textId="77777777" w:rsidR="00B15E85" w:rsidRDefault="00B15E85" w:rsidP="00B15E8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Willoughby, D., 2015. </w:t>
              </w:r>
              <w:r>
                <w:rPr>
                  <w:i/>
                  <w:iCs/>
                  <w:noProof/>
                </w:rPr>
                <w:t xml:space="preserve">An Essential Guide to Business Statistics. </w:t>
              </w:r>
              <w:r>
                <w:rPr>
                  <w:noProof/>
                </w:rPr>
                <w:t>1 ed. Chichester: Wiley.</w:t>
              </w:r>
            </w:p>
            <w:p w14:paraId="652D5448" w14:textId="42696D08" w:rsidR="00B15E85" w:rsidRDefault="00B15E85" w:rsidP="00B15E8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6F8381A" w14:textId="77777777" w:rsidR="00293CCC" w:rsidRPr="00293CCC" w:rsidRDefault="00293CCC" w:rsidP="00293CCC"/>
    <w:p w14:paraId="1222B7F2" w14:textId="77777777" w:rsidR="00293CCC" w:rsidRPr="00293CCC" w:rsidRDefault="00293CCC" w:rsidP="00293CCC"/>
    <w:sectPr w:rsidR="00293CCC" w:rsidRPr="00293C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8328F5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" w15:restartNumberingAfterBreak="0">
    <w:nsid w:val="3D5220B9"/>
    <w:multiLevelType w:val="hybridMultilevel"/>
    <w:tmpl w:val="67849C9A"/>
    <w:lvl w:ilvl="0" w:tplc="603EA2A6">
      <w:start w:val="1"/>
      <w:numFmt w:val="decimal"/>
      <w:lvlText w:val="%1."/>
      <w:lvlJc w:val="left"/>
      <w:pPr>
        <w:ind w:left="720" w:hanging="360"/>
      </w:pPr>
      <w:rPr>
        <w:rFonts w:hint="default"/>
        <w:b/>
        <w:sz w:val="32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7431125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" w15:restartNumberingAfterBreak="0">
    <w:nsid w:val="482C78D2"/>
    <w:multiLevelType w:val="hybridMultilevel"/>
    <w:tmpl w:val="F222BD1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EB05A50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5" w15:restartNumberingAfterBreak="0">
    <w:nsid w:val="7530019E"/>
    <w:multiLevelType w:val="hybridMultilevel"/>
    <w:tmpl w:val="FF82C80C"/>
    <w:lvl w:ilvl="0" w:tplc="1834E920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5"/>
  </w:num>
  <w:num w:numId="4">
    <w:abstractNumId w:val="4"/>
  </w:num>
  <w:num w:numId="5">
    <w:abstractNumId w:val="0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4BC3"/>
    <w:rsid w:val="00004680"/>
    <w:rsid w:val="000051A1"/>
    <w:rsid w:val="00006504"/>
    <w:rsid w:val="000073E9"/>
    <w:rsid w:val="00011D54"/>
    <w:rsid w:val="000130AC"/>
    <w:rsid w:val="000210A1"/>
    <w:rsid w:val="00021C75"/>
    <w:rsid w:val="0002347C"/>
    <w:rsid w:val="0002501F"/>
    <w:rsid w:val="00031FB5"/>
    <w:rsid w:val="00033B15"/>
    <w:rsid w:val="00045F81"/>
    <w:rsid w:val="00046B8B"/>
    <w:rsid w:val="000539C3"/>
    <w:rsid w:val="00053C78"/>
    <w:rsid w:val="00053DC4"/>
    <w:rsid w:val="00054A7D"/>
    <w:rsid w:val="00062C3E"/>
    <w:rsid w:val="00064C08"/>
    <w:rsid w:val="00075D70"/>
    <w:rsid w:val="00076B04"/>
    <w:rsid w:val="00084B75"/>
    <w:rsid w:val="0008551E"/>
    <w:rsid w:val="00090A57"/>
    <w:rsid w:val="00090FC3"/>
    <w:rsid w:val="000966F2"/>
    <w:rsid w:val="00097946"/>
    <w:rsid w:val="000A273A"/>
    <w:rsid w:val="000B632A"/>
    <w:rsid w:val="000C1A4D"/>
    <w:rsid w:val="000C2B9D"/>
    <w:rsid w:val="000C4F9F"/>
    <w:rsid w:val="000C5ACC"/>
    <w:rsid w:val="000C6934"/>
    <w:rsid w:val="000D0351"/>
    <w:rsid w:val="000F18B1"/>
    <w:rsid w:val="00106BC5"/>
    <w:rsid w:val="00114C96"/>
    <w:rsid w:val="00114FB7"/>
    <w:rsid w:val="00115942"/>
    <w:rsid w:val="00117197"/>
    <w:rsid w:val="00121D8B"/>
    <w:rsid w:val="001235CD"/>
    <w:rsid w:val="00130EFE"/>
    <w:rsid w:val="00133EAB"/>
    <w:rsid w:val="00134FD3"/>
    <w:rsid w:val="00136959"/>
    <w:rsid w:val="00137640"/>
    <w:rsid w:val="001376D4"/>
    <w:rsid w:val="00140BBA"/>
    <w:rsid w:val="00143816"/>
    <w:rsid w:val="001458CA"/>
    <w:rsid w:val="00153671"/>
    <w:rsid w:val="00153D86"/>
    <w:rsid w:val="00161D86"/>
    <w:rsid w:val="00170483"/>
    <w:rsid w:val="00171766"/>
    <w:rsid w:val="00192943"/>
    <w:rsid w:val="001A0A57"/>
    <w:rsid w:val="001A0EA5"/>
    <w:rsid w:val="001A2033"/>
    <w:rsid w:val="001C1A4D"/>
    <w:rsid w:val="001C40D9"/>
    <w:rsid w:val="001C5472"/>
    <w:rsid w:val="001D74C5"/>
    <w:rsid w:val="001E4291"/>
    <w:rsid w:val="001F0ECC"/>
    <w:rsid w:val="001F45A4"/>
    <w:rsid w:val="002022C6"/>
    <w:rsid w:val="002123C9"/>
    <w:rsid w:val="00230DDC"/>
    <w:rsid w:val="00246D61"/>
    <w:rsid w:val="00250A08"/>
    <w:rsid w:val="0026230E"/>
    <w:rsid w:val="00265001"/>
    <w:rsid w:val="002677C2"/>
    <w:rsid w:val="0027521F"/>
    <w:rsid w:val="00275256"/>
    <w:rsid w:val="0027733A"/>
    <w:rsid w:val="00283C4B"/>
    <w:rsid w:val="002841E2"/>
    <w:rsid w:val="00285B9D"/>
    <w:rsid w:val="00290E5B"/>
    <w:rsid w:val="00293CCC"/>
    <w:rsid w:val="00296F28"/>
    <w:rsid w:val="002A07CE"/>
    <w:rsid w:val="002C01BA"/>
    <w:rsid w:val="002C0888"/>
    <w:rsid w:val="002D2FCF"/>
    <w:rsid w:val="002D77C0"/>
    <w:rsid w:val="002E2A32"/>
    <w:rsid w:val="002E2E14"/>
    <w:rsid w:val="002E2E99"/>
    <w:rsid w:val="002E4B56"/>
    <w:rsid w:val="002F2DC0"/>
    <w:rsid w:val="002F5ADB"/>
    <w:rsid w:val="002F7521"/>
    <w:rsid w:val="00300E31"/>
    <w:rsid w:val="0030452E"/>
    <w:rsid w:val="003065B1"/>
    <w:rsid w:val="00307677"/>
    <w:rsid w:val="0030790C"/>
    <w:rsid w:val="00315726"/>
    <w:rsid w:val="003179D9"/>
    <w:rsid w:val="00325965"/>
    <w:rsid w:val="00332379"/>
    <w:rsid w:val="003350CD"/>
    <w:rsid w:val="00351EFD"/>
    <w:rsid w:val="00351F4C"/>
    <w:rsid w:val="00362966"/>
    <w:rsid w:val="00363A5F"/>
    <w:rsid w:val="00366EB6"/>
    <w:rsid w:val="003717AE"/>
    <w:rsid w:val="00395C2C"/>
    <w:rsid w:val="003A3B6B"/>
    <w:rsid w:val="003A5849"/>
    <w:rsid w:val="003B2580"/>
    <w:rsid w:val="003B58B9"/>
    <w:rsid w:val="003D2E5E"/>
    <w:rsid w:val="003D4F8F"/>
    <w:rsid w:val="003E205F"/>
    <w:rsid w:val="003E4564"/>
    <w:rsid w:val="003E47AC"/>
    <w:rsid w:val="003F2150"/>
    <w:rsid w:val="00402CDD"/>
    <w:rsid w:val="00404744"/>
    <w:rsid w:val="004048E0"/>
    <w:rsid w:val="00405535"/>
    <w:rsid w:val="00407478"/>
    <w:rsid w:val="004102CB"/>
    <w:rsid w:val="004113A5"/>
    <w:rsid w:val="004162C5"/>
    <w:rsid w:val="00425F47"/>
    <w:rsid w:val="00426D7D"/>
    <w:rsid w:val="00431870"/>
    <w:rsid w:val="00432C43"/>
    <w:rsid w:val="00434677"/>
    <w:rsid w:val="00434CBC"/>
    <w:rsid w:val="0044208E"/>
    <w:rsid w:val="00450711"/>
    <w:rsid w:val="00460957"/>
    <w:rsid w:val="0046790B"/>
    <w:rsid w:val="0047798B"/>
    <w:rsid w:val="00483B2B"/>
    <w:rsid w:val="0049338A"/>
    <w:rsid w:val="00495885"/>
    <w:rsid w:val="00497CE6"/>
    <w:rsid w:val="004B32A1"/>
    <w:rsid w:val="004B54A1"/>
    <w:rsid w:val="004B61AF"/>
    <w:rsid w:val="004C5538"/>
    <w:rsid w:val="004D0DE6"/>
    <w:rsid w:val="004F142B"/>
    <w:rsid w:val="004F15C1"/>
    <w:rsid w:val="004F3ECB"/>
    <w:rsid w:val="004F703D"/>
    <w:rsid w:val="0050000A"/>
    <w:rsid w:val="00504E8E"/>
    <w:rsid w:val="005053C2"/>
    <w:rsid w:val="00506F46"/>
    <w:rsid w:val="005212A2"/>
    <w:rsid w:val="00526553"/>
    <w:rsid w:val="0052666B"/>
    <w:rsid w:val="0052787D"/>
    <w:rsid w:val="005317D9"/>
    <w:rsid w:val="0054591F"/>
    <w:rsid w:val="00545EAA"/>
    <w:rsid w:val="005521DB"/>
    <w:rsid w:val="005522EE"/>
    <w:rsid w:val="00553EC9"/>
    <w:rsid w:val="00555F1D"/>
    <w:rsid w:val="00560077"/>
    <w:rsid w:val="005633DE"/>
    <w:rsid w:val="005751A1"/>
    <w:rsid w:val="005854CD"/>
    <w:rsid w:val="00587691"/>
    <w:rsid w:val="00590EC1"/>
    <w:rsid w:val="00595B33"/>
    <w:rsid w:val="00597572"/>
    <w:rsid w:val="005A0625"/>
    <w:rsid w:val="005B30DB"/>
    <w:rsid w:val="005C3D4C"/>
    <w:rsid w:val="005D43AD"/>
    <w:rsid w:val="005E79E5"/>
    <w:rsid w:val="005F0C6A"/>
    <w:rsid w:val="005F0E5F"/>
    <w:rsid w:val="005F27F0"/>
    <w:rsid w:val="005F32AC"/>
    <w:rsid w:val="005F665A"/>
    <w:rsid w:val="00602EBA"/>
    <w:rsid w:val="006059A2"/>
    <w:rsid w:val="00606C19"/>
    <w:rsid w:val="006159E2"/>
    <w:rsid w:val="00625EE8"/>
    <w:rsid w:val="00641EF7"/>
    <w:rsid w:val="00646E58"/>
    <w:rsid w:val="0065463D"/>
    <w:rsid w:val="00655F74"/>
    <w:rsid w:val="00661736"/>
    <w:rsid w:val="006719FA"/>
    <w:rsid w:val="00684237"/>
    <w:rsid w:val="00693C6D"/>
    <w:rsid w:val="00696844"/>
    <w:rsid w:val="006A209A"/>
    <w:rsid w:val="006A62B3"/>
    <w:rsid w:val="006A7F46"/>
    <w:rsid w:val="006B0885"/>
    <w:rsid w:val="006B439B"/>
    <w:rsid w:val="006C217A"/>
    <w:rsid w:val="006C66C1"/>
    <w:rsid w:val="006C79B9"/>
    <w:rsid w:val="006D187B"/>
    <w:rsid w:val="006D4404"/>
    <w:rsid w:val="006D54A2"/>
    <w:rsid w:val="006D783D"/>
    <w:rsid w:val="006E1803"/>
    <w:rsid w:val="006E654D"/>
    <w:rsid w:val="006E7524"/>
    <w:rsid w:val="006F1EB2"/>
    <w:rsid w:val="00717876"/>
    <w:rsid w:val="00717C51"/>
    <w:rsid w:val="00717EB4"/>
    <w:rsid w:val="00733EA7"/>
    <w:rsid w:val="0074206F"/>
    <w:rsid w:val="00756319"/>
    <w:rsid w:val="00776BC5"/>
    <w:rsid w:val="0078159C"/>
    <w:rsid w:val="00786E1A"/>
    <w:rsid w:val="007A719E"/>
    <w:rsid w:val="007A7200"/>
    <w:rsid w:val="007B17C3"/>
    <w:rsid w:val="007B43A5"/>
    <w:rsid w:val="007B684C"/>
    <w:rsid w:val="007C346A"/>
    <w:rsid w:val="007C4206"/>
    <w:rsid w:val="007C7B7F"/>
    <w:rsid w:val="007D5B2D"/>
    <w:rsid w:val="007E3B1E"/>
    <w:rsid w:val="007E4347"/>
    <w:rsid w:val="007E63A2"/>
    <w:rsid w:val="007F130B"/>
    <w:rsid w:val="007F38C4"/>
    <w:rsid w:val="007F6BDF"/>
    <w:rsid w:val="00800BDB"/>
    <w:rsid w:val="00801611"/>
    <w:rsid w:val="00801F73"/>
    <w:rsid w:val="00804C77"/>
    <w:rsid w:val="00805B74"/>
    <w:rsid w:val="00807872"/>
    <w:rsid w:val="00817B94"/>
    <w:rsid w:val="00820902"/>
    <w:rsid w:val="00835612"/>
    <w:rsid w:val="00837B73"/>
    <w:rsid w:val="00846A21"/>
    <w:rsid w:val="008523B0"/>
    <w:rsid w:val="008617DB"/>
    <w:rsid w:val="00862972"/>
    <w:rsid w:val="00862BBD"/>
    <w:rsid w:val="0086416A"/>
    <w:rsid w:val="0087105E"/>
    <w:rsid w:val="008762E5"/>
    <w:rsid w:val="0088425F"/>
    <w:rsid w:val="00884FED"/>
    <w:rsid w:val="00886ABB"/>
    <w:rsid w:val="0088786A"/>
    <w:rsid w:val="00891085"/>
    <w:rsid w:val="00896449"/>
    <w:rsid w:val="008A10DF"/>
    <w:rsid w:val="008B0AD4"/>
    <w:rsid w:val="008B5DCB"/>
    <w:rsid w:val="008B6A0C"/>
    <w:rsid w:val="008C58DF"/>
    <w:rsid w:val="008D15B1"/>
    <w:rsid w:val="008D1E0B"/>
    <w:rsid w:val="008D2A37"/>
    <w:rsid w:val="008D3366"/>
    <w:rsid w:val="008D586C"/>
    <w:rsid w:val="008D647F"/>
    <w:rsid w:val="008E48D7"/>
    <w:rsid w:val="008E5E77"/>
    <w:rsid w:val="00900460"/>
    <w:rsid w:val="00900CFD"/>
    <w:rsid w:val="00902579"/>
    <w:rsid w:val="009027AD"/>
    <w:rsid w:val="009033D7"/>
    <w:rsid w:val="00914B87"/>
    <w:rsid w:val="00916E4D"/>
    <w:rsid w:val="00921363"/>
    <w:rsid w:val="009248F1"/>
    <w:rsid w:val="0093622F"/>
    <w:rsid w:val="0094036E"/>
    <w:rsid w:val="009452BD"/>
    <w:rsid w:val="0094668E"/>
    <w:rsid w:val="00946897"/>
    <w:rsid w:val="00957E87"/>
    <w:rsid w:val="00960D40"/>
    <w:rsid w:val="00961689"/>
    <w:rsid w:val="00961BE0"/>
    <w:rsid w:val="00967F6B"/>
    <w:rsid w:val="00976D47"/>
    <w:rsid w:val="009778EF"/>
    <w:rsid w:val="00983239"/>
    <w:rsid w:val="0098413A"/>
    <w:rsid w:val="00994FAC"/>
    <w:rsid w:val="009A7DAD"/>
    <w:rsid w:val="009B0AA6"/>
    <w:rsid w:val="009B4063"/>
    <w:rsid w:val="009C242E"/>
    <w:rsid w:val="009C33BC"/>
    <w:rsid w:val="009D11AC"/>
    <w:rsid w:val="009E2214"/>
    <w:rsid w:val="009E56BA"/>
    <w:rsid w:val="009E66AD"/>
    <w:rsid w:val="009E69BD"/>
    <w:rsid w:val="009F0D9D"/>
    <w:rsid w:val="009F211C"/>
    <w:rsid w:val="00A037E0"/>
    <w:rsid w:val="00A05FBA"/>
    <w:rsid w:val="00A11D95"/>
    <w:rsid w:val="00A11D99"/>
    <w:rsid w:val="00A16517"/>
    <w:rsid w:val="00A30B06"/>
    <w:rsid w:val="00A30D14"/>
    <w:rsid w:val="00A46CE2"/>
    <w:rsid w:val="00A542DC"/>
    <w:rsid w:val="00A57335"/>
    <w:rsid w:val="00A6254A"/>
    <w:rsid w:val="00A64777"/>
    <w:rsid w:val="00A7160B"/>
    <w:rsid w:val="00A84DC2"/>
    <w:rsid w:val="00A91F96"/>
    <w:rsid w:val="00A93AD7"/>
    <w:rsid w:val="00AA37AC"/>
    <w:rsid w:val="00AB0A06"/>
    <w:rsid w:val="00AB3D28"/>
    <w:rsid w:val="00AB4714"/>
    <w:rsid w:val="00AB517F"/>
    <w:rsid w:val="00AC0A39"/>
    <w:rsid w:val="00AC10D4"/>
    <w:rsid w:val="00AC2108"/>
    <w:rsid w:val="00AC27BA"/>
    <w:rsid w:val="00AC4CE5"/>
    <w:rsid w:val="00AC4FC5"/>
    <w:rsid w:val="00AC50C2"/>
    <w:rsid w:val="00AC61FC"/>
    <w:rsid w:val="00AE60A5"/>
    <w:rsid w:val="00AF5694"/>
    <w:rsid w:val="00B01018"/>
    <w:rsid w:val="00B034F2"/>
    <w:rsid w:val="00B054E5"/>
    <w:rsid w:val="00B15E85"/>
    <w:rsid w:val="00B244FA"/>
    <w:rsid w:val="00B261C0"/>
    <w:rsid w:val="00B26E4E"/>
    <w:rsid w:val="00B26E5D"/>
    <w:rsid w:val="00B27812"/>
    <w:rsid w:val="00B32880"/>
    <w:rsid w:val="00B3430A"/>
    <w:rsid w:val="00B4796E"/>
    <w:rsid w:val="00B52243"/>
    <w:rsid w:val="00B70F1B"/>
    <w:rsid w:val="00B7410A"/>
    <w:rsid w:val="00B76FBB"/>
    <w:rsid w:val="00B862B8"/>
    <w:rsid w:val="00BA0FEA"/>
    <w:rsid w:val="00BA6C97"/>
    <w:rsid w:val="00BB0AF2"/>
    <w:rsid w:val="00BB5883"/>
    <w:rsid w:val="00BC4BC3"/>
    <w:rsid w:val="00BC6BE1"/>
    <w:rsid w:val="00BD7143"/>
    <w:rsid w:val="00BF2041"/>
    <w:rsid w:val="00BF25BC"/>
    <w:rsid w:val="00BF3BCE"/>
    <w:rsid w:val="00BF6A93"/>
    <w:rsid w:val="00BF7009"/>
    <w:rsid w:val="00C1057C"/>
    <w:rsid w:val="00C261E4"/>
    <w:rsid w:val="00C3074A"/>
    <w:rsid w:val="00C30E39"/>
    <w:rsid w:val="00C409C6"/>
    <w:rsid w:val="00C45961"/>
    <w:rsid w:val="00C52B4E"/>
    <w:rsid w:val="00C52E83"/>
    <w:rsid w:val="00C559D9"/>
    <w:rsid w:val="00C60972"/>
    <w:rsid w:val="00C61AEC"/>
    <w:rsid w:val="00C62906"/>
    <w:rsid w:val="00C649E9"/>
    <w:rsid w:val="00C65982"/>
    <w:rsid w:val="00C6654B"/>
    <w:rsid w:val="00C72F5F"/>
    <w:rsid w:val="00C732CD"/>
    <w:rsid w:val="00C74ABB"/>
    <w:rsid w:val="00C77265"/>
    <w:rsid w:val="00C77C6E"/>
    <w:rsid w:val="00C86833"/>
    <w:rsid w:val="00C9264A"/>
    <w:rsid w:val="00C946D8"/>
    <w:rsid w:val="00CA10A7"/>
    <w:rsid w:val="00CA38FB"/>
    <w:rsid w:val="00CA6E46"/>
    <w:rsid w:val="00CB0046"/>
    <w:rsid w:val="00CB358F"/>
    <w:rsid w:val="00CB725D"/>
    <w:rsid w:val="00CC7B88"/>
    <w:rsid w:val="00CD64C3"/>
    <w:rsid w:val="00CE44FD"/>
    <w:rsid w:val="00CE52BE"/>
    <w:rsid w:val="00CF0CDC"/>
    <w:rsid w:val="00CF241C"/>
    <w:rsid w:val="00CF6166"/>
    <w:rsid w:val="00D02870"/>
    <w:rsid w:val="00D06928"/>
    <w:rsid w:val="00D077BB"/>
    <w:rsid w:val="00D15829"/>
    <w:rsid w:val="00D23C9C"/>
    <w:rsid w:val="00D30542"/>
    <w:rsid w:val="00D3410D"/>
    <w:rsid w:val="00D47B4F"/>
    <w:rsid w:val="00D52EE1"/>
    <w:rsid w:val="00D63BB0"/>
    <w:rsid w:val="00D63FD4"/>
    <w:rsid w:val="00D66961"/>
    <w:rsid w:val="00D764F4"/>
    <w:rsid w:val="00D82BE9"/>
    <w:rsid w:val="00D90DBD"/>
    <w:rsid w:val="00D911E3"/>
    <w:rsid w:val="00D94FF2"/>
    <w:rsid w:val="00DA2DDC"/>
    <w:rsid w:val="00DA5A1A"/>
    <w:rsid w:val="00DB12EB"/>
    <w:rsid w:val="00DB34C7"/>
    <w:rsid w:val="00DC2E23"/>
    <w:rsid w:val="00DC5401"/>
    <w:rsid w:val="00DC5863"/>
    <w:rsid w:val="00DD7A9D"/>
    <w:rsid w:val="00DD7AD2"/>
    <w:rsid w:val="00DE11EB"/>
    <w:rsid w:val="00DF5E43"/>
    <w:rsid w:val="00DF603D"/>
    <w:rsid w:val="00E01F6D"/>
    <w:rsid w:val="00E04DC9"/>
    <w:rsid w:val="00E15B0E"/>
    <w:rsid w:val="00E16F8A"/>
    <w:rsid w:val="00E21A0A"/>
    <w:rsid w:val="00E243A3"/>
    <w:rsid w:val="00E267BB"/>
    <w:rsid w:val="00E36220"/>
    <w:rsid w:val="00E46424"/>
    <w:rsid w:val="00E523D8"/>
    <w:rsid w:val="00E74214"/>
    <w:rsid w:val="00E75441"/>
    <w:rsid w:val="00E875B0"/>
    <w:rsid w:val="00E90483"/>
    <w:rsid w:val="00E90F37"/>
    <w:rsid w:val="00E97391"/>
    <w:rsid w:val="00EA5DAC"/>
    <w:rsid w:val="00EB2393"/>
    <w:rsid w:val="00ED4AF4"/>
    <w:rsid w:val="00EE15D1"/>
    <w:rsid w:val="00EE21D4"/>
    <w:rsid w:val="00EE235E"/>
    <w:rsid w:val="00EE2F2A"/>
    <w:rsid w:val="00EE3099"/>
    <w:rsid w:val="00EE38A1"/>
    <w:rsid w:val="00EF34AD"/>
    <w:rsid w:val="00EF3E7A"/>
    <w:rsid w:val="00F044B9"/>
    <w:rsid w:val="00F05DEF"/>
    <w:rsid w:val="00F06814"/>
    <w:rsid w:val="00F34FF0"/>
    <w:rsid w:val="00F35A33"/>
    <w:rsid w:val="00F403C4"/>
    <w:rsid w:val="00F42EBF"/>
    <w:rsid w:val="00F43FB2"/>
    <w:rsid w:val="00F52480"/>
    <w:rsid w:val="00F5521E"/>
    <w:rsid w:val="00F617DE"/>
    <w:rsid w:val="00F8642E"/>
    <w:rsid w:val="00F90B6B"/>
    <w:rsid w:val="00F9309D"/>
    <w:rsid w:val="00FA6ACB"/>
    <w:rsid w:val="00FB0032"/>
    <w:rsid w:val="00FB5C18"/>
    <w:rsid w:val="00FB66EF"/>
    <w:rsid w:val="00FF46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2501AC"/>
  <w15:chartTrackingRefBased/>
  <w15:docId w15:val="{3677F3CF-3476-4929-8C6C-9E9CC003F0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4048E0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36296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b/>
      <w:sz w:val="32"/>
      <w:szCs w:val="32"/>
      <w:u w:val="single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854C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sz w:val="28"/>
      <w:szCs w:val="26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63A5F"/>
    <w:pPr>
      <w:ind w:left="720"/>
      <w:contextualSpacing/>
    </w:pPr>
  </w:style>
  <w:style w:type="paragraph" w:styleId="NoSpacing">
    <w:name w:val="No Spacing"/>
    <w:uiPriority w:val="1"/>
    <w:qFormat/>
    <w:rsid w:val="008D2A37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362966"/>
    <w:rPr>
      <w:rFonts w:asciiTheme="majorHAnsi" w:eastAsiaTheme="majorEastAsia" w:hAnsiTheme="majorHAnsi" w:cstheme="majorBidi"/>
      <w:b/>
      <w:sz w:val="32"/>
      <w:szCs w:val="32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5854CD"/>
    <w:rPr>
      <w:rFonts w:asciiTheme="majorHAnsi" w:eastAsiaTheme="majorEastAsia" w:hAnsiTheme="majorHAnsi" w:cstheme="majorBidi"/>
      <w:sz w:val="28"/>
      <w:szCs w:val="26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C72F5F"/>
  </w:style>
  <w:style w:type="paragraph" w:styleId="TOCHeading">
    <w:name w:val="TOC Heading"/>
    <w:basedOn w:val="Heading1"/>
    <w:next w:val="Normal"/>
    <w:uiPriority w:val="39"/>
    <w:unhideWhenUsed/>
    <w:qFormat/>
    <w:rsid w:val="00283C4B"/>
    <w:pPr>
      <w:spacing w:line="259" w:lineRule="auto"/>
      <w:outlineLvl w:val="9"/>
    </w:pPr>
    <w:rPr>
      <w:b w:val="0"/>
      <w:color w:val="2F5496" w:themeColor="accent1" w:themeShade="BF"/>
      <w:u w:val="none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83C4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83C4B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283C4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8880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337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737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456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732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200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298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078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073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960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383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963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373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668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52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Wil15</b:Tag>
    <b:SourceType>Book</b:SourceType>
    <b:Guid>{D115FF5A-1A50-4614-9C00-AADB32799F01}</b:Guid>
    <b:Title>An Essential Guide to Business Statistics</b:Title>
    <b:Year>2015</b:Year>
    <b:City>Chichester</b:City>
    <b:Publisher>Wiley</b:Publisher>
    <b:Edition>1</b:Edition>
    <b:Author>
      <b:Author>
        <b:NameList>
          <b:Person>
            <b:Last>Willoughby</b:Last>
            <b:First>Dawn</b:First>
          </b:Person>
        </b:NameList>
      </b:Author>
    </b:Author>
    <b:RefOrder>1</b:RefOrder>
  </b:Source>
  <b:Source>
    <b:Tag>Rus17</b:Tag>
    <b:SourceType>Book</b:SourceType>
    <b:Guid>{D80167AE-44A2-4290-8C44-19CF7985C7F1}</b:Guid>
    <b:Title>The Handbook of Logistics and Distribution Management</b:Title>
    <b:Year>2017</b:Year>
    <b:City>London</b:City>
    <b:Publisher>Kogan Page</b:Publisher>
    <b:Edition>6</b:Edition>
    <b:Author>
      <b:Author>
        <b:NameList>
          <b:Person>
            <b:Last>Rushton</b:Last>
            <b:First>Alan</b:First>
          </b:Person>
          <b:Person>
            <b:Last>Croucher</b:Last>
            <b:First>Phil</b:First>
          </b:Person>
          <b:Person>
            <b:Last>Baker</b:Last>
            <b:First>Peter</b:First>
          </b:Person>
        </b:NameList>
      </b:Author>
    </b:Author>
    <b:RefOrder>2</b:RefOrder>
  </b:Source>
  <b:Source>
    <b:Tag>Oak08</b:Tag>
    <b:SourceType>Book</b:SourceType>
    <b:Guid>{E7F5F68E-C703-4111-931D-3DAAFC577D68}</b:Guid>
    <b:Title>Statistical Process Control</b:Title>
    <b:Year>2008</b:Year>
    <b:City>New York</b:City>
    <b:Publisher>Routledge</b:Publisher>
    <b:Edition>6th</b:Edition>
    <b:Author>
      <b:Author>
        <b:NameList>
          <b:Person>
            <b:Last>Oakland</b:Last>
            <b:First>John</b:First>
          </b:Person>
        </b:NameList>
      </b:Author>
    </b:Author>
    <b:RefOrder>3</b:RefOrder>
  </b:Source>
  <b:Source>
    <b:Tag>Spa14</b:Tag>
    <b:SourceType>JournalArticle</b:SourceType>
    <b:Guid>{13B344FD-D640-491A-89B2-C56C8C567AB0}</b:Guid>
    <b:Title>Why Do We Abuse, Misuse, and Confuse Standard Deviation?</b:Title>
    <b:Year>2014</b:Year>
    <b:JournalName>Journal of Performance Measurement</b:JournalName>
    <b:Pages>30-36</b:Pages>
    <b:Volume>19</b:Volume>
    <b:Issue>1</b:Issue>
    <b:Author>
      <b:Author>
        <b:NameList>
          <b:Person>
            <b:Last>Spaulding</b:Last>
            <b:First>David</b:First>
          </b:Person>
        </b:NameList>
      </b:Author>
    </b:Author>
    <b:RefOrder>4</b:RefOrder>
  </b:Source>
  <b:Source>
    <b:Tag>Swi10</b:Tag>
    <b:SourceType>Book</b:SourceType>
    <b:Guid>{53568BD0-E49D-4B9C-A91A-640FB76A1978}</b:Guid>
    <b:Title>Quantative Methods for Business, Management &amp; Finance </b:Title>
    <b:Year>2010</b:Year>
    <b:City>Basingstoke</b:City>
    <b:Publisher>Palgrave Macmillan</b:Publisher>
    <b:Edition>3rd</b:Edition>
    <b:Author>
      <b:Author>
        <b:NameList>
          <b:Person>
            <b:Last>Swift</b:Last>
            <b:First>Louise</b:First>
          </b:Person>
          <b:Person>
            <b:Last>Piff</b:Last>
            <b:First>Sally</b:First>
          </b:Person>
        </b:NameList>
      </b:Author>
    </b:Author>
    <b:RefOrder>5</b:RefOrder>
  </b:Source>
  <b:Source>
    <b:Tag>Rum11</b:Tag>
    <b:SourceType>Book</b:SourceType>
    <b:Guid>{F463E3FF-2CE3-4157-8F0A-D697658EA027}</b:Guid>
    <b:Title>Statistics for Dummies</b:Title>
    <b:Year>2011</b:Year>
    <b:City>Hoboken</b:City>
    <b:Publisher>Wiley</b:Publisher>
    <b:Edition>1st</b:Edition>
    <b:Author>
      <b:Author>
        <b:NameList>
          <b:Person>
            <b:Last>Rumsey</b:Last>
            <b:Middle>J</b:Middle>
            <b:First>Deborah</b:First>
          </b:Person>
        </b:NameList>
      </b:Author>
    </b:Author>
    <b:RefOrder>6</b:RefOrder>
  </b:Source>
</b:Sources>
</file>

<file path=customXml/itemProps1.xml><?xml version="1.0" encoding="utf-8"?>
<ds:datastoreItem xmlns:ds="http://schemas.openxmlformats.org/officeDocument/2006/customXml" ds:itemID="{88113217-2009-4B22-AECF-A9CF59567C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649</TotalTime>
  <Pages>9</Pages>
  <Words>1720</Words>
  <Characters>9808</Characters>
  <Application>Microsoft Office Word</Application>
  <DocSecurity>0</DocSecurity>
  <Lines>81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smith</dc:creator>
  <cp:keywords/>
  <dc:description/>
  <cp:lastModifiedBy>james smith</cp:lastModifiedBy>
  <cp:revision>485</cp:revision>
  <dcterms:created xsi:type="dcterms:W3CDTF">2019-02-22T13:16:00Z</dcterms:created>
  <dcterms:modified xsi:type="dcterms:W3CDTF">2019-02-23T00:12:00Z</dcterms:modified>
</cp:coreProperties>
</file>