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91ADB" w14:textId="2EBCFBB4" w:rsidR="00122F83" w:rsidRPr="00122F83" w:rsidRDefault="00122F83">
      <w:pPr>
        <w:rPr>
          <w:rFonts w:ascii="ADLaM Display" w:hAnsi="ADLaM Display" w:cs="ADLaM Display"/>
          <w:sz w:val="32"/>
          <w:szCs w:val="32"/>
        </w:rPr>
      </w:pPr>
      <w:r w:rsidRPr="00122F83">
        <w:rPr>
          <w:rFonts w:ascii="ADLaM Display" w:hAnsi="ADLaM Display" w:cs="ADLaM Display"/>
          <w:sz w:val="32"/>
          <w:szCs w:val="32"/>
        </w:rPr>
        <w:t>RAHEEMA ASHRAF</w:t>
      </w:r>
    </w:p>
    <w:p w14:paraId="59EC3884" w14:textId="041D4861" w:rsidR="00122F83" w:rsidRPr="00122F83" w:rsidRDefault="00122F83">
      <w:pPr>
        <w:rPr>
          <w:rFonts w:ascii="ADLaM Display" w:hAnsi="ADLaM Display" w:cs="ADLaM Display"/>
          <w:sz w:val="32"/>
          <w:szCs w:val="32"/>
        </w:rPr>
      </w:pPr>
      <w:r w:rsidRPr="00122F83">
        <w:rPr>
          <w:rFonts w:ascii="ADLaM Display" w:hAnsi="ADLaM Display" w:cs="ADLaM Display"/>
          <w:sz w:val="32"/>
          <w:szCs w:val="32"/>
        </w:rPr>
        <w:t>BMHP 5014</w:t>
      </w:r>
    </w:p>
    <w:p w14:paraId="617AA67C" w14:textId="77777777" w:rsidR="00122F83" w:rsidRPr="00122F83" w:rsidRDefault="00122F83" w:rsidP="00122F83">
      <w:pPr>
        <w:shd w:val="clear" w:color="auto" w:fill="FFFFFF"/>
        <w:spacing w:after="100" w:afterAutospacing="1" w:line="240" w:lineRule="auto"/>
        <w:outlineLvl w:val="0"/>
        <w:rPr>
          <w:rFonts w:ascii="ADLaM Display" w:eastAsia="Times New Roman" w:hAnsi="ADLaM Display" w:cs="ADLaM Display"/>
          <w:b/>
          <w:bCs/>
          <w:color w:val="1D2125"/>
          <w:kern w:val="36"/>
          <w:sz w:val="32"/>
          <w:szCs w:val="32"/>
          <w:lang w:eastAsia="en-GB"/>
          <w14:ligatures w14:val="none"/>
        </w:rPr>
      </w:pPr>
      <w:r w:rsidRPr="00122F83">
        <w:rPr>
          <w:rFonts w:ascii="ADLaM Display" w:eastAsia="Times New Roman" w:hAnsi="ADLaM Display" w:cs="ADLaM Display"/>
          <w:b/>
          <w:bCs/>
          <w:color w:val="1D2125"/>
          <w:kern w:val="36"/>
          <w:sz w:val="32"/>
          <w:szCs w:val="32"/>
          <w:lang w:eastAsia="en-GB"/>
          <w14:ligatures w14:val="none"/>
        </w:rPr>
        <w:t>Changemakers: Creativity &amp; Value Creation</w:t>
      </w:r>
    </w:p>
    <w:p w14:paraId="15E891E6" w14:textId="11F26F57" w:rsidR="00122F83" w:rsidRPr="00122F83" w:rsidRDefault="00122F83" w:rsidP="00122F83">
      <w:pPr>
        <w:shd w:val="clear" w:color="auto" w:fill="FFFFFF"/>
        <w:spacing w:after="100" w:afterAutospacing="1" w:line="240" w:lineRule="auto"/>
        <w:outlineLvl w:val="0"/>
        <w:rPr>
          <w:rFonts w:ascii="ADLaM Display" w:eastAsia="Times New Roman" w:hAnsi="ADLaM Display" w:cs="ADLaM Display"/>
          <w:b/>
          <w:bCs/>
          <w:color w:val="1D2125"/>
          <w:kern w:val="36"/>
          <w:sz w:val="32"/>
          <w:szCs w:val="32"/>
          <w:lang w:eastAsia="en-GB"/>
          <w14:ligatures w14:val="none"/>
        </w:rPr>
      </w:pPr>
      <w:r w:rsidRPr="00122F83">
        <w:rPr>
          <w:rFonts w:ascii="ADLaM Display" w:eastAsia="Times New Roman" w:hAnsi="ADLaM Display" w:cs="ADLaM Display"/>
          <w:b/>
          <w:bCs/>
          <w:color w:val="1D2125"/>
          <w:kern w:val="36"/>
          <w:sz w:val="32"/>
          <w:szCs w:val="32"/>
          <w:lang w:eastAsia="en-GB"/>
          <w14:ligatures w14:val="none"/>
        </w:rPr>
        <w:t>CHLOE HARRIES</w:t>
      </w:r>
    </w:p>
    <w:p w14:paraId="12AFB469" w14:textId="6160C679" w:rsidR="00122F83" w:rsidRDefault="00122F83">
      <w:r>
        <w:br w:type="page"/>
      </w:r>
    </w:p>
    <w:p w14:paraId="14785629"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Innovation Overview:</w:t>
      </w:r>
    </w:p>
    <w:p w14:paraId="678E1266" w14:textId="77777777" w:rsidR="00122F83" w:rsidRDefault="00122F83" w:rsidP="00122F83">
      <w:pPr>
        <w:pStyle w:val="NormalWeb"/>
        <w:shd w:val="clear" w:color="auto" w:fill="FFFFFF"/>
        <w:rPr>
          <w:rFonts w:ascii="Arial" w:hAnsi="Arial" w:cs="Arial"/>
          <w:color w:val="222222"/>
        </w:rPr>
      </w:pPr>
    </w:p>
    <w:p w14:paraId="4A3DD67D" w14:textId="77777777" w:rsidR="00863B65"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is a cutting-edge digital network created to improve communication </w:t>
      </w:r>
    </w:p>
    <w:p w14:paraId="1CBC624C" w14:textId="0213BCC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and care coordination between hospitals, social services, patients, and their families. </w:t>
      </w:r>
    </w:p>
    <w:p w14:paraId="1EBDD0C1" w14:textId="72FE3176"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Hospital discharge delays in the UK's existing health and social care system are </w:t>
      </w:r>
    </w:p>
    <w:p w14:paraId="2B930C03" w14:textId="43408F14"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largely caused by disjointed communication and a lack of service integration. By </w:t>
      </w:r>
    </w:p>
    <w:p w14:paraId="7D9D6F33" w14:textId="1BBFE3CE"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developing a consolidated, user-friendly system that guarantees all stakeholders are </w:t>
      </w:r>
    </w:p>
    <w:p w14:paraId="33F61370" w14:textId="02547872"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linked and informed throughout the discharge process, </w:t>
      </w:r>
      <w:proofErr w:type="spellStart"/>
      <w:r>
        <w:rPr>
          <w:rFonts w:ascii="Arial" w:hAnsi="Arial" w:cs="Arial"/>
          <w:color w:val="222222"/>
        </w:rPr>
        <w:t>CareConnect</w:t>
      </w:r>
      <w:proofErr w:type="spellEnd"/>
      <w:r>
        <w:rPr>
          <w:rFonts w:ascii="Arial" w:hAnsi="Arial" w:cs="Arial"/>
          <w:color w:val="222222"/>
        </w:rPr>
        <w:t xml:space="preserve"> UK tackles </w:t>
      </w:r>
    </w:p>
    <w:p w14:paraId="5064B30A" w14:textId="6CBD4467" w:rsidR="00122F83" w:rsidRDefault="00122F83" w:rsidP="00122F83">
      <w:pPr>
        <w:pStyle w:val="NormalWeb"/>
        <w:shd w:val="clear" w:color="auto" w:fill="FFFFFF"/>
        <w:rPr>
          <w:rFonts w:ascii="Arial" w:hAnsi="Arial" w:cs="Arial"/>
          <w:color w:val="222222"/>
        </w:rPr>
      </w:pPr>
      <w:r>
        <w:rPr>
          <w:rFonts w:ascii="Arial" w:hAnsi="Arial" w:cs="Arial"/>
          <w:color w:val="222222"/>
        </w:rPr>
        <w:t>these problems.</w:t>
      </w:r>
    </w:p>
    <w:p w14:paraId="5A6834B3" w14:textId="77777777" w:rsidR="00122F83" w:rsidRDefault="00122F83" w:rsidP="00122F83">
      <w:pPr>
        <w:pStyle w:val="NormalWeb"/>
        <w:shd w:val="clear" w:color="auto" w:fill="FFFFFF"/>
        <w:rPr>
          <w:rFonts w:ascii="Arial" w:hAnsi="Arial" w:cs="Arial"/>
          <w:color w:val="222222"/>
        </w:rPr>
      </w:pPr>
    </w:p>
    <w:p w14:paraId="38C15A98"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Personalised discharge planning is also made possible by the platform, which is </w:t>
      </w:r>
    </w:p>
    <w:p w14:paraId="00D1A85F" w14:textId="0634F5AB" w:rsidR="00863B65" w:rsidRDefault="00122F83" w:rsidP="00122F83">
      <w:pPr>
        <w:pStyle w:val="NormalWeb"/>
        <w:shd w:val="clear" w:color="auto" w:fill="FFFFFF"/>
        <w:rPr>
          <w:rFonts w:ascii="Arial" w:hAnsi="Arial" w:cs="Arial"/>
          <w:color w:val="222222"/>
        </w:rPr>
      </w:pPr>
      <w:r>
        <w:rPr>
          <w:rFonts w:ascii="Arial" w:hAnsi="Arial" w:cs="Arial"/>
          <w:color w:val="222222"/>
        </w:rPr>
        <w:t>crucial for providing patient-</w:t>
      </w:r>
      <w:proofErr w:type="spellStart"/>
      <w:r>
        <w:rPr>
          <w:rFonts w:ascii="Arial" w:hAnsi="Arial" w:cs="Arial"/>
          <w:color w:val="222222"/>
        </w:rPr>
        <w:t>centered</w:t>
      </w:r>
      <w:proofErr w:type="spellEnd"/>
      <w:r>
        <w:rPr>
          <w:rFonts w:ascii="Arial" w:hAnsi="Arial" w:cs="Arial"/>
          <w:color w:val="222222"/>
        </w:rPr>
        <w:t xml:space="preserve"> care. </w:t>
      </w:r>
      <w:proofErr w:type="spellStart"/>
      <w:r>
        <w:rPr>
          <w:rFonts w:ascii="Arial" w:hAnsi="Arial" w:cs="Arial"/>
          <w:color w:val="222222"/>
        </w:rPr>
        <w:t>CareConnect</w:t>
      </w:r>
      <w:proofErr w:type="spellEnd"/>
      <w:r>
        <w:rPr>
          <w:rFonts w:ascii="Arial" w:hAnsi="Arial" w:cs="Arial"/>
          <w:color w:val="222222"/>
        </w:rPr>
        <w:t xml:space="preserve"> UK enables care plans to </w:t>
      </w:r>
    </w:p>
    <w:p w14:paraId="33FEABD3" w14:textId="4C129B03"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be customised to each patient's specific medical, social, and emotional needs. This </w:t>
      </w:r>
    </w:p>
    <w:p w14:paraId="7B825337" w14:textId="51BF53CC"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entails setting up home care assistance, organising community services, and making </w:t>
      </w:r>
    </w:p>
    <w:p w14:paraId="2A342481" w14:textId="76502402" w:rsidR="00863B65" w:rsidRDefault="00122F83" w:rsidP="00122F83">
      <w:pPr>
        <w:pStyle w:val="NormalWeb"/>
        <w:shd w:val="clear" w:color="auto" w:fill="FFFFFF"/>
        <w:rPr>
          <w:rFonts w:ascii="Arial" w:hAnsi="Arial" w:cs="Arial"/>
          <w:color w:val="222222"/>
        </w:rPr>
      </w:pPr>
      <w:proofErr w:type="gramStart"/>
      <w:r>
        <w:rPr>
          <w:rFonts w:ascii="Arial" w:hAnsi="Arial" w:cs="Arial"/>
          <w:color w:val="222222"/>
        </w:rPr>
        <w:t>sure</w:t>
      </w:r>
      <w:proofErr w:type="gramEnd"/>
      <w:r>
        <w:rPr>
          <w:rFonts w:ascii="Arial" w:hAnsi="Arial" w:cs="Arial"/>
          <w:color w:val="222222"/>
        </w:rPr>
        <w:t xml:space="preserve"> the necessary resources are available before discharge. As a result, patients </w:t>
      </w:r>
    </w:p>
    <w:p w14:paraId="08980FCF" w14:textId="2D693A9D"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have easier transitions from the hospital to their homes or communities, which </w:t>
      </w:r>
    </w:p>
    <w:p w14:paraId="6ABA94E9" w14:textId="71C0B2CB" w:rsidR="00122F83" w:rsidRDefault="00122F83" w:rsidP="00122F83">
      <w:pPr>
        <w:pStyle w:val="NormalWeb"/>
        <w:shd w:val="clear" w:color="auto" w:fill="FFFFFF"/>
        <w:rPr>
          <w:rFonts w:ascii="Arial" w:hAnsi="Arial" w:cs="Arial"/>
          <w:color w:val="222222"/>
        </w:rPr>
      </w:pPr>
      <w:r>
        <w:rPr>
          <w:rFonts w:ascii="Arial" w:hAnsi="Arial" w:cs="Arial"/>
          <w:color w:val="222222"/>
        </w:rPr>
        <w:t>lowers the chance of readmission and fosters independence.</w:t>
      </w:r>
    </w:p>
    <w:p w14:paraId="2E126AE3" w14:textId="77777777" w:rsidR="00122F83" w:rsidRDefault="00122F83" w:rsidP="00122F83">
      <w:pPr>
        <w:pStyle w:val="NormalWeb"/>
        <w:shd w:val="clear" w:color="auto" w:fill="FFFFFF"/>
        <w:rPr>
          <w:rFonts w:ascii="Arial" w:hAnsi="Arial" w:cs="Arial"/>
          <w:color w:val="222222"/>
        </w:rPr>
      </w:pPr>
    </w:p>
    <w:p w14:paraId="139B53DE"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The Issue / Gap in Health &amp; Social Care:</w:t>
      </w:r>
    </w:p>
    <w:p w14:paraId="48ED377A" w14:textId="77777777" w:rsidR="00122F83" w:rsidRDefault="00122F83" w:rsidP="00122F83">
      <w:pPr>
        <w:pStyle w:val="NormalWeb"/>
        <w:shd w:val="clear" w:color="auto" w:fill="FFFFFF"/>
        <w:rPr>
          <w:rFonts w:ascii="Arial" w:hAnsi="Arial" w:cs="Arial"/>
          <w:color w:val="222222"/>
        </w:rPr>
      </w:pPr>
    </w:p>
    <w:p w14:paraId="6D019BBE"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In the UK NHS, delayed hospital discharge is a significant problem. Even when they </w:t>
      </w:r>
    </w:p>
    <w:p w14:paraId="4652AA70" w14:textId="6C6154DD"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are medically well enough to leave the hospital, patients frequently stay because </w:t>
      </w:r>
      <w:proofErr w:type="gramStart"/>
      <w:r>
        <w:rPr>
          <w:rFonts w:ascii="Arial" w:hAnsi="Arial" w:cs="Arial"/>
          <w:color w:val="222222"/>
        </w:rPr>
        <w:t>of:•</w:t>
      </w:r>
      <w:proofErr w:type="gramEnd"/>
      <w:r>
        <w:rPr>
          <w:rFonts w:ascii="Arial" w:hAnsi="Arial" w:cs="Arial"/>
          <w:color w:val="222222"/>
        </w:rPr>
        <w:t xml:space="preserve"> </w:t>
      </w:r>
    </w:p>
    <w:p w14:paraId="3A7CE21F" w14:textId="63FB9A13"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Inadequate inter-service communication• Delays in setting up care packages; • </w:t>
      </w:r>
    </w:p>
    <w:p w14:paraId="4F761644" w14:textId="2EA2E6CC" w:rsidR="00122F83" w:rsidRDefault="00122F83" w:rsidP="00122F83">
      <w:pPr>
        <w:pStyle w:val="NormalWeb"/>
        <w:shd w:val="clear" w:color="auto" w:fill="FFFFFF"/>
        <w:rPr>
          <w:rFonts w:ascii="Arial" w:hAnsi="Arial" w:cs="Arial"/>
          <w:color w:val="222222"/>
        </w:rPr>
      </w:pPr>
      <w:r>
        <w:rPr>
          <w:rFonts w:ascii="Arial" w:hAnsi="Arial" w:cs="Arial"/>
          <w:color w:val="222222"/>
        </w:rPr>
        <w:t>Insufficient social care help• Patients' and families' limited participation</w:t>
      </w:r>
    </w:p>
    <w:p w14:paraId="00410B78" w14:textId="77777777" w:rsidR="00122F83" w:rsidRDefault="00122F83" w:rsidP="00122F83">
      <w:pPr>
        <w:pStyle w:val="NormalWeb"/>
        <w:shd w:val="clear" w:color="auto" w:fill="FFFFFF"/>
        <w:rPr>
          <w:rFonts w:ascii="Arial" w:hAnsi="Arial" w:cs="Arial"/>
          <w:color w:val="222222"/>
        </w:rPr>
      </w:pPr>
    </w:p>
    <w:p w14:paraId="64E1345E"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lastRenderedPageBreak/>
        <w:t xml:space="preserve">Delayed discharges put more strain on hospital beds, lengthen wait times, and have </w:t>
      </w:r>
    </w:p>
    <w:p w14:paraId="5A61A91F" w14:textId="4302FE43" w:rsidR="00122F83" w:rsidRDefault="00122F83" w:rsidP="00122F83">
      <w:pPr>
        <w:pStyle w:val="NormalWeb"/>
        <w:shd w:val="clear" w:color="auto" w:fill="FFFFFF"/>
        <w:rPr>
          <w:rFonts w:ascii="Arial" w:hAnsi="Arial" w:cs="Arial"/>
          <w:color w:val="222222"/>
        </w:rPr>
      </w:pPr>
      <w:r>
        <w:rPr>
          <w:rFonts w:ascii="Arial" w:hAnsi="Arial" w:cs="Arial"/>
          <w:color w:val="222222"/>
        </w:rPr>
        <w:t>a detrimental effect on patient wellbeing, according to NHS England.</w:t>
      </w:r>
    </w:p>
    <w:p w14:paraId="6FA202BF" w14:textId="77777777" w:rsidR="00122F83" w:rsidRDefault="00122F83" w:rsidP="00122F83">
      <w:pPr>
        <w:pStyle w:val="NormalWeb"/>
        <w:shd w:val="clear" w:color="auto" w:fill="FFFFFF"/>
        <w:rPr>
          <w:rFonts w:ascii="Arial" w:hAnsi="Arial" w:cs="Arial"/>
          <w:color w:val="222222"/>
        </w:rPr>
      </w:pPr>
    </w:p>
    <w:p w14:paraId="6A11AC11"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Additionally, this problem lowers system efficiency and raises costs, underscoring </w:t>
      </w:r>
    </w:p>
    <w:p w14:paraId="3550449C" w14:textId="1DB2A932" w:rsidR="00122F83" w:rsidRDefault="00122F83" w:rsidP="00122F83">
      <w:pPr>
        <w:pStyle w:val="NormalWeb"/>
        <w:shd w:val="clear" w:color="auto" w:fill="FFFFFF"/>
        <w:rPr>
          <w:rFonts w:ascii="Arial" w:hAnsi="Arial" w:cs="Arial"/>
          <w:color w:val="222222"/>
        </w:rPr>
      </w:pPr>
      <w:r>
        <w:rPr>
          <w:rFonts w:ascii="Arial" w:hAnsi="Arial" w:cs="Arial"/>
          <w:color w:val="222222"/>
        </w:rPr>
        <w:t>the need for creative, integrated solutions.</w:t>
      </w:r>
    </w:p>
    <w:p w14:paraId="6364EBD0" w14:textId="77777777" w:rsidR="00122F83" w:rsidRDefault="00122F83" w:rsidP="00122F83">
      <w:pPr>
        <w:pStyle w:val="NormalWeb"/>
        <w:shd w:val="clear" w:color="auto" w:fill="FFFFFF"/>
        <w:rPr>
          <w:rFonts w:ascii="Arial" w:hAnsi="Arial" w:cs="Arial"/>
          <w:color w:val="222222"/>
        </w:rPr>
      </w:pPr>
    </w:p>
    <w:p w14:paraId="31B76DEB"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Impact &amp; Target Audience</w:t>
      </w:r>
    </w:p>
    <w:p w14:paraId="6500A4AA" w14:textId="77777777" w:rsidR="00122F83" w:rsidRDefault="00122F83" w:rsidP="00122F83">
      <w:pPr>
        <w:pStyle w:val="NormalWeb"/>
        <w:shd w:val="clear" w:color="auto" w:fill="FFFFFF"/>
        <w:rPr>
          <w:rFonts w:ascii="Arial" w:hAnsi="Arial" w:cs="Arial"/>
          <w:color w:val="222222"/>
        </w:rPr>
      </w:pPr>
    </w:p>
    <w:p w14:paraId="64B9F4DB"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The intended audience</w:t>
      </w:r>
    </w:p>
    <w:p w14:paraId="4CF3735D"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Patients who are older• People with chronic illnesses; • Patients in need of post-discharge social care assistance; • Medical personnel (nurses, discharge coordinators); • Social workers and carers</w:t>
      </w:r>
    </w:p>
    <w:p w14:paraId="329D8FA7" w14:textId="77777777" w:rsidR="00122F83" w:rsidRDefault="00122F83" w:rsidP="00122F83">
      <w:pPr>
        <w:pStyle w:val="NormalWeb"/>
        <w:shd w:val="clear" w:color="auto" w:fill="FFFFFF"/>
        <w:rPr>
          <w:rFonts w:ascii="Arial" w:hAnsi="Arial" w:cs="Arial"/>
          <w:color w:val="222222"/>
        </w:rPr>
      </w:pPr>
    </w:p>
    <w:p w14:paraId="619CBD7A"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Effect:</w:t>
      </w:r>
    </w:p>
    <w:p w14:paraId="551DD9EB" w14:textId="77777777" w:rsidR="00122F83" w:rsidRDefault="00122F83" w:rsidP="00122F83">
      <w:pPr>
        <w:pStyle w:val="NormalWeb"/>
        <w:shd w:val="clear" w:color="auto" w:fill="FFFFFF"/>
        <w:rPr>
          <w:rFonts w:ascii="Arial" w:hAnsi="Arial" w:cs="Arial"/>
          <w:color w:val="222222"/>
        </w:rPr>
      </w:pPr>
    </w:p>
    <w:p w14:paraId="753DFC16"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is going to:</w:t>
      </w:r>
    </w:p>
    <w:p w14:paraId="5A80E3DE"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Shorten hospital wait times; increase patient autonomy and experience; improve </w:t>
      </w:r>
    </w:p>
    <w:p w14:paraId="3000411D" w14:textId="14CEBEF8"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professional communication; lessen family stress; and improve general health </w:t>
      </w:r>
    </w:p>
    <w:p w14:paraId="65FCD186" w14:textId="0799BD4F" w:rsidR="00122F83" w:rsidRDefault="00122F83" w:rsidP="00122F83">
      <w:pPr>
        <w:pStyle w:val="NormalWeb"/>
        <w:shd w:val="clear" w:color="auto" w:fill="FFFFFF"/>
        <w:rPr>
          <w:rFonts w:ascii="Arial" w:hAnsi="Arial" w:cs="Arial"/>
          <w:color w:val="222222"/>
        </w:rPr>
      </w:pPr>
      <w:r>
        <w:rPr>
          <w:rFonts w:ascii="Arial" w:hAnsi="Arial" w:cs="Arial"/>
          <w:color w:val="222222"/>
        </w:rPr>
        <w:t>outcomes</w:t>
      </w:r>
    </w:p>
    <w:p w14:paraId="2EFEF37F" w14:textId="77777777" w:rsidR="00122F83" w:rsidRDefault="00122F83" w:rsidP="00122F83">
      <w:pPr>
        <w:pStyle w:val="NormalWeb"/>
        <w:shd w:val="clear" w:color="auto" w:fill="FFFFFF"/>
        <w:rPr>
          <w:rFonts w:ascii="Arial" w:hAnsi="Arial" w:cs="Arial"/>
          <w:color w:val="222222"/>
        </w:rPr>
      </w:pPr>
    </w:p>
    <w:p w14:paraId="091F0F47"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By enhancing patient well-being and system efficiency, this innovation promotes </w:t>
      </w:r>
    </w:p>
    <w:p w14:paraId="05D0259C" w14:textId="38A0BA7D" w:rsidR="00122F83" w:rsidRDefault="00122F83" w:rsidP="00122F83">
      <w:pPr>
        <w:pStyle w:val="NormalWeb"/>
        <w:shd w:val="clear" w:color="auto" w:fill="FFFFFF"/>
        <w:rPr>
          <w:rFonts w:ascii="Arial" w:hAnsi="Arial" w:cs="Arial"/>
          <w:color w:val="222222"/>
        </w:rPr>
      </w:pPr>
      <w:r>
        <w:rPr>
          <w:rFonts w:ascii="Arial" w:hAnsi="Arial" w:cs="Arial"/>
          <w:color w:val="222222"/>
        </w:rPr>
        <w:t>person-centred care and advances the common good.</w:t>
      </w:r>
    </w:p>
    <w:p w14:paraId="1D3F7650" w14:textId="77777777" w:rsidR="00122F83" w:rsidRDefault="00122F83" w:rsidP="00122F83">
      <w:pPr>
        <w:pStyle w:val="NormalWeb"/>
        <w:shd w:val="clear" w:color="auto" w:fill="FFFFFF"/>
        <w:rPr>
          <w:rFonts w:ascii="Arial" w:hAnsi="Arial" w:cs="Arial"/>
          <w:color w:val="222222"/>
        </w:rPr>
      </w:pPr>
    </w:p>
    <w:p w14:paraId="26AAAE16"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Execution</w:t>
      </w:r>
    </w:p>
    <w:p w14:paraId="7CE53F5B" w14:textId="77777777" w:rsidR="00122F83" w:rsidRDefault="00122F83" w:rsidP="00122F83">
      <w:pPr>
        <w:pStyle w:val="NormalWeb"/>
        <w:shd w:val="clear" w:color="auto" w:fill="FFFFFF"/>
        <w:rPr>
          <w:rFonts w:ascii="Arial" w:hAnsi="Arial" w:cs="Arial"/>
          <w:color w:val="222222"/>
        </w:rPr>
      </w:pPr>
    </w:p>
    <w:p w14:paraId="01BC7D33"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will be put into use in:</w:t>
      </w:r>
    </w:p>
    <w:p w14:paraId="371BB9D0"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NHS hospitals, community health services, and social care departments within local authorities</w:t>
      </w:r>
    </w:p>
    <w:p w14:paraId="3DB42174" w14:textId="77777777" w:rsidR="00122F83" w:rsidRDefault="00122F83" w:rsidP="00122F83">
      <w:pPr>
        <w:pStyle w:val="NormalWeb"/>
        <w:shd w:val="clear" w:color="auto" w:fill="FFFFFF"/>
        <w:rPr>
          <w:rFonts w:ascii="Arial" w:hAnsi="Arial" w:cs="Arial"/>
          <w:color w:val="222222"/>
        </w:rPr>
      </w:pPr>
    </w:p>
    <w:p w14:paraId="42743529"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Provided by:</w:t>
      </w:r>
    </w:p>
    <w:p w14:paraId="7F282D73"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Hospital discharge coordinators; NHS digital teams; and social workers</w:t>
      </w:r>
    </w:p>
    <w:p w14:paraId="43648086" w14:textId="77777777" w:rsidR="00122F83" w:rsidRDefault="00122F83" w:rsidP="00122F83">
      <w:pPr>
        <w:pStyle w:val="NormalWeb"/>
        <w:shd w:val="clear" w:color="auto" w:fill="FFFFFF"/>
        <w:rPr>
          <w:rFonts w:ascii="Arial" w:hAnsi="Arial" w:cs="Arial"/>
          <w:color w:val="222222"/>
        </w:rPr>
      </w:pPr>
    </w:p>
    <w:p w14:paraId="3FC9B7E6"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How it operates1. Patient designated for release2. Uploading the care plan to the </w:t>
      </w:r>
    </w:p>
    <w:p w14:paraId="207C730B" w14:textId="61561DFF"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system3. Instant notification to social care teams4. Families use the app to access </w:t>
      </w:r>
    </w:p>
    <w:p w14:paraId="01A37651" w14:textId="2A552BC2" w:rsidR="00122F83" w:rsidRDefault="00122F83" w:rsidP="00122F83">
      <w:pPr>
        <w:pStyle w:val="NormalWeb"/>
        <w:shd w:val="clear" w:color="auto" w:fill="FFFFFF"/>
        <w:rPr>
          <w:rFonts w:ascii="Arial" w:hAnsi="Arial" w:cs="Arial"/>
          <w:color w:val="222222"/>
        </w:rPr>
      </w:pPr>
      <w:r>
        <w:rPr>
          <w:rFonts w:ascii="Arial" w:hAnsi="Arial" w:cs="Arial"/>
          <w:color w:val="222222"/>
        </w:rPr>
        <w:t>updates5. AI recommends suitable care services6. Effective discharge planning</w:t>
      </w:r>
    </w:p>
    <w:p w14:paraId="76FEA889" w14:textId="77777777" w:rsidR="00122F83" w:rsidRDefault="00122F83" w:rsidP="00122F83">
      <w:pPr>
        <w:pStyle w:val="NormalWeb"/>
        <w:shd w:val="clear" w:color="auto" w:fill="FFFFFF"/>
        <w:rPr>
          <w:rFonts w:ascii="Arial" w:hAnsi="Arial" w:cs="Arial"/>
          <w:color w:val="222222"/>
        </w:rPr>
      </w:pPr>
    </w:p>
    <w:p w14:paraId="70EC0A54" w14:textId="77777777" w:rsidR="00863B65" w:rsidRDefault="00122F83" w:rsidP="00122F83">
      <w:pPr>
        <w:pStyle w:val="NormalWeb"/>
        <w:shd w:val="clear" w:color="auto" w:fill="FFFFFF"/>
        <w:rPr>
          <w:rFonts w:ascii="Arial" w:hAnsi="Arial" w:cs="Arial"/>
          <w:color w:val="222222"/>
        </w:rPr>
      </w:pPr>
      <w:proofErr w:type="gramStart"/>
      <w:r>
        <w:rPr>
          <w:rFonts w:ascii="Arial" w:hAnsi="Arial" w:cs="Arial"/>
          <w:color w:val="222222"/>
        </w:rPr>
        <w:t>In order to</w:t>
      </w:r>
      <w:proofErr w:type="gramEnd"/>
      <w:r>
        <w:rPr>
          <w:rFonts w:ascii="Arial" w:hAnsi="Arial" w:cs="Arial"/>
          <w:color w:val="222222"/>
        </w:rPr>
        <w:t xml:space="preserve"> guarantee efficient development, assessment, and scalability throughout </w:t>
      </w:r>
    </w:p>
    <w:p w14:paraId="6FA435FC" w14:textId="09B7F2D8"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the health and social care system, </w:t>
      </w:r>
      <w:proofErr w:type="spellStart"/>
      <w:r>
        <w:rPr>
          <w:rFonts w:ascii="Arial" w:hAnsi="Arial" w:cs="Arial"/>
          <w:color w:val="222222"/>
        </w:rPr>
        <w:t>CareConnect</w:t>
      </w:r>
      <w:proofErr w:type="spellEnd"/>
      <w:r>
        <w:rPr>
          <w:rFonts w:ascii="Arial" w:hAnsi="Arial" w:cs="Arial"/>
          <w:color w:val="222222"/>
        </w:rPr>
        <w:t xml:space="preserve"> UK will be implemented in a </w:t>
      </w:r>
    </w:p>
    <w:p w14:paraId="229488EF" w14:textId="1381A504" w:rsidR="00122F83" w:rsidRDefault="00122F83" w:rsidP="00122F83">
      <w:pPr>
        <w:pStyle w:val="NormalWeb"/>
        <w:shd w:val="clear" w:color="auto" w:fill="FFFFFF"/>
        <w:rPr>
          <w:rFonts w:ascii="Arial" w:hAnsi="Arial" w:cs="Arial"/>
          <w:color w:val="222222"/>
        </w:rPr>
      </w:pPr>
      <w:r>
        <w:rPr>
          <w:rFonts w:ascii="Arial" w:hAnsi="Arial" w:cs="Arial"/>
          <w:color w:val="222222"/>
        </w:rPr>
        <w:t>methodical, stepwise manner.</w:t>
      </w:r>
    </w:p>
    <w:p w14:paraId="3755ECE6" w14:textId="77777777" w:rsidR="00122F83" w:rsidRDefault="00122F83" w:rsidP="00122F83">
      <w:pPr>
        <w:pStyle w:val="NormalWeb"/>
        <w:shd w:val="clear" w:color="auto" w:fill="FFFFFF"/>
        <w:rPr>
          <w:rFonts w:ascii="Arial" w:hAnsi="Arial" w:cs="Arial"/>
          <w:color w:val="222222"/>
        </w:rPr>
      </w:pPr>
    </w:p>
    <w:p w14:paraId="766E169B"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Phase 1 (0–3 months): Research, Design, and Stakeholder Consultation</w:t>
      </w:r>
    </w:p>
    <w:p w14:paraId="5A553FE9"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Involving important stakeholders, such as NHS staff, social workers, patients, and </w:t>
      </w:r>
    </w:p>
    <w:p w14:paraId="701264AA" w14:textId="0CACC02D"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legislators, will be the main goal of the first stage. This phase is crucial for </w:t>
      </w:r>
    </w:p>
    <w:p w14:paraId="461D8F18" w14:textId="770759F1"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determining user requirements, gaps in the current system, and possible </w:t>
      </w:r>
    </w:p>
    <w:p w14:paraId="223DAC78" w14:textId="330E4944"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implementation obstacles. To make sure the platform complies with current NHS </w:t>
      </w:r>
    </w:p>
    <w:p w14:paraId="7FCF9838" w14:textId="5A0F9115"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digital strategies and legal requirements, a thorough investigation will also be carried </w:t>
      </w:r>
    </w:p>
    <w:p w14:paraId="4CEF83FD" w14:textId="1BA764B8"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out. </w:t>
      </w:r>
      <w:proofErr w:type="gramStart"/>
      <w:r>
        <w:rPr>
          <w:rFonts w:ascii="Arial" w:hAnsi="Arial" w:cs="Arial"/>
          <w:color w:val="222222"/>
        </w:rPr>
        <w:t>In order to</w:t>
      </w:r>
      <w:proofErr w:type="gramEnd"/>
      <w:r>
        <w:rPr>
          <w:rFonts w:ascii="Arial" w:hAnsi="Arial" w:cs="Arial"/>
          <w:color w:val="222222"/>
        </w:rPr>
        <w:t xml:space="preserve"> ensure usability and relevance, stakeholder comments will be </w:t>
      </w:r>
    </w:p>
    <w:p w14:paraId="3B7EADB9" w14:textId="05DB6648"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incorporated into the design and development of the </w:t>
      </w:r>
      <w:proofErr w:type="spellStart"/>
      <w:r>
        <w:rPr>
          <w:rFonts w:ascii="Arial" w:hAnsi="Arial" w:cs="Arial"/>
          <w:color w:val="222222"/>
        </w:rPr>
        <w:t>CareConnect</w:t>
      </w:r>
      <w:proofErr w:type="spellEnd"/>
      <w:r>
        <w:rPr>
          <w:rFonts w:ascii="Arial" w:hAnsi="Arial" w:cs="Arial"/>
          <w:color w:val="222222"/>
        </w:rPr>
        <w:t xml:space="preserve"> UK prototype </w:t>
      </w:r>
    </w:p>
    <w:p w14:paraId="78663D74" w14:textId="35B9FF2A" w:rsidR="00122F83" w:rsidRDefault="00122F83" w:rsidP="00122F83">
      <w:pPr>
        <w:pStyle w:val="NormalWeb"/>
        <w:shd w:val="clear" w:color="auto" w:fill="FFFFFF"/>
        <w:rPr>
          <w:rFonts w:ascii="Arial" w:hAnsi="Arial" w:cs="Arial"/>
          <w:color w:val="222222"/>
        </w:rPr>
      </w:pPr>
      <w:r>
        <w:rPr>
          <w:rFonts w:ascii="Arial" w:hAnsi="Arial" w:cs="Arial"/>
          <w:color w:val="222222"/>
        </w:rPr>
        <w:t>throughout this phase.</w:t>
      </w:r>
    </w:p>
    <w:p w14:paraId="055082CE" w14:textId="77777777" w:rsidR="00122F83" w:rsidRDefault="00122F83" w:rsidP="00122F83">
      <w:pPr>
        <w:pStyle w:val="NormalWeb"/>
        <w:shd w:val="clear" w:color="auto" w:fill="FFFFFF"/>
        <w:rPr>
          <w:rFonts w:ascii="Arial" w:hAnsi="Arial" w:cs="Arial"/>
          <w:color w:val="222222"/>
        </w:rPr>
      </w:pPr>
    </w:p>
    <w:p w14:paraId="7CB6CF75"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Phase 2: Pilot Program in Selected NHS Trusts (3–6 months)</w:t>
      </w:r>
    </w:p>
    <w:p w14:paraId="5710AC97"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After development, a pilot program in a few NHS Trusts will test the platform. This </w:t>
      </w:r>
    </w:p>
    <w:p w14:paraId="0475C947" w14:textId="35B760FD" w:rsidR="00863B65" w:rsidRDefault="00122F83" w:rsidP="00122F83">
      <w:pPr>
        <w:pStyle w:val="NormalWeb"/>
        <w:shd w:val="clear" w:color="auto" w:fill="FFFFFF"/>
        <w:rPr>
          <w:rFonts w:ascii="Arial" w:hAnsi="Arial" w:cs="Arial"/>
          <w:color w:val="222222"/>
        </w:rPr>
      </w:pPr>
      <w:r>
        <w:rPr>
          <w:rFonts w:ascii="Arial" w:hAnsi="Arial" w:cs="Arial"/>
          <w:color w:val="222222"/>
        </w:rPr>
        <w:lastRenderedPageBreak/>
        <w:t xml:space="preserve">stage seeks to assess the system's usability, efficacy, and functioning in practical </w:t>
      </w:r>
    </w:p>
    <w:p w14:paraId="5F060AE5" w14:textId="05DCD8CC"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contexts. To assist in implementation, social workers and medical experts will </w:t>
      </w:r>
    </w:p>
    <w:p w14:paraId="61679476" w14:textId="5DB760B6"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receive training. All users, including patients and their families, will be asked for </w:t>
      </w:r>
      <w:proofErr w:type="gramStart"/>
      <w:r>
        <w:rPr>
          <w:rFonts w:ascii="Arial" w:hAnsi="Arial" w:cs="Arial"/>
          <w:color w:val="222222"/>
        </w:rPr>
        <w:t>their</w:t>
      </w:r>
      <w:proofErr w:type="gramEnd"/>
      <w:r>
        <w:rPr>
          <w:rFonts w:ascii="Arial" w:hAnsi="Arial" w:cs="Arial"/>
          <w:color w:val="222222"/>
        </w:rPr>
        <w:t xml:space="preserve"> </w:t>
      </w:r>
    </w:p>
    <w:p w14:paraId="0C41A54E" w14:textId="6048BC2B"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opinions </w:t>
      </w:r>
      <w:proofErr w:type="gramStart"/>
      <w:r>
        <w:rPr>
          <w:rFonts w:ascii="Arial" w:hAnsi="Arial" w:cs="Arial"/>
          <w:color w:val="222222"/>
        </w:rPr>
        <w:t>in order to</w:t>
      </w:r>
      <w:proofErr w:type="gramEnd"/>
      <w:r>
        <w:rPr>
          <w:rFonts w:ascii="Arial" w:hAnsi="Arial" w:cs="Arial"/>
          <w:color w:val="222222"/>
        </w:rPr>
        <w:t xml:space="preserve"> determine what works and what needs to be improved.</w:t>
      </w:r>
    </w:p>
    <w:p w14:paraId="4D6F6718" w14:textId="77777777" w:rsidR="00122F83" w:rsidRDefault="00122F83" w:rsidP="00122F83">
      <w:pPr>
        <w:pStyle w:val="NormalWeb"/>
        <w:shd w:val="clear" w:color="auto" w:fill="FFFFFF"/>
        <w:rPr>
          <w:rFonts w:ascii="Arial" w:hAnsi="Arial" w:cs="Arial"/>
          <w:color w:val="222222"/>
        </w:rPr>
      </w:pPr>
    </w:p>
    <w:p w14:paraId="45D2E1AE"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Phase 3: Assessment and Improvement (6–12 months)</w:t>
      </w:r>
    </w:p>
    <w:p w14:paraId="73AA1DDE" w14:textId="77777777" w:rsidR="00863B65" w:rsidRDefault="00122F83" w:rsidP="00122F83">
      <w:pPr>
        <w:pStyle w:val="NormalWeb"/>
        <w:shd w:val="clear" w:color="auto" w:fill="FFFFFF"/>
        <w:rPr>
          <w:rFonts w:ascii="Arial" w:hAnsi="Arial" w:cs="Arial"/>
          <w:color w:val="222222"/>
        </w:rPr>
      </w:pPr>
      <w:proofErr w:type="gramStart"/>
      <w:r>
        <w:rPr>
          <w:rFonts w:ascii="Arial" w:hAnsi="Arial" w:cs="Arial"/>
          <w:color w:val="222222"/>
        </w:rPr>
        <w:t>In order to</w:t>
      </w:r>
      <w:proofErr w:type="gramEnd"/>
      <w:r>
        <w:rPr>
          <w:rFonts w:ascii="Arial" w:hAnsi="Arial" w:cs="Arial"/>
          <w:color w:val="222222"/>
        </w:rPr>
        <w:t xml:space="preserve"> evaluate results like decreased discharge delays, enhanced </w:t>
      </w:r>
    </w:p>
    <w:p w14:paraId="3702DA1E" w14:textId="03767D1B"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communication, and user satisfaction, data gathered from the pilot program will be </w:t>
      </w:r>
    </w:p>
    <w:p w14:paraId="15E3BED6" w14:textId="5D1CDACD"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examined throughout this phase. The system will be improved and refined as </w:t>
      </w:r>
    </w:p>
    <w:p w14:paraId="4628A182" w14:textId="3B85C502"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needed to increase performance and usability </w:t>
      </w:r>
      <w:proofErr w:type="gramStart"/>
      <w:r>
        <w:rPr>
          <w:rFonts w:ascii="Arial" w:hAnsi="Arial" w:cs="Arial"/>
          <w:color w:val="222222"/>
        </w:rPr>
        <w:t>in light of</w:t>
      </w:r>
      <w:proofErr w:type="gramEnd"/>
      <w:r>
        <w:rPr>
          <w:rFonts w:ascii="Arial" w:hAnsi="Arial" w:cs="Arial"/>
          <w:color w:val="222222"/>
        </w:rPr>
        <w:t xml:space="preserve"> these findings.</w:t>
      </w:r>
    </w:p>
    <w:p w14:paraId="1FC8D524" w14:textId="77777777" w:rsidR="00122F83" w:rsidRDefault="00122F83" w:rsidP="00122F83">
      <w:pPr>
        <w:pStyle w:val="NormalWeb"/>
        <w:shd w:val="clear" w:color="auto" w:fill="FFFFFF"/>
        <w:rPr>
          <w:rFonts w:ascii="Arial" w:hAnsi="Arial" w:cs="Arial"/>
          <w:color w:val="222222"/>
        </w:rPr>
      </w:pPr>
    </w:p>
    <w:p w14:paraId="76A5828B"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Phase 4: UK-wide rollout (12–24 months)</w:t>
      </w:r>
    </w:p>
    <w:p w14:paraId="603710A0"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Scaling the platform throughout the UK is the last stage. To guarantee long-term </w:t>
      </w:r>
    </w:p>
    <w:p w14:paraId="234A9D05" w14:textId="007694CC"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sustainability and efficacy, this will involve more extensive personnel training, system </w:t>
      </w:r>
    </w:p>
    <w:p w14:paraId="468DFEBD" w14:textId="3994FA14" w:rsidR="00122F83" w:rsidRDefault="00122F83" w:rsidP="00122F83">
      <w:pPr>
        <w:pStyle w:val="NormalWeb"/>
        <w:shd w:val="clear" w:color="auto" w:fill="FFFFFF"/>
        <w:rPr>
          <w:rFonts w:ascii="Arial" w:hAnsi="Arial" w:cs="Arial"/>
          <w:color w:val="222222"/>
        </w:rPr>
      </w:pPr>
      <w:r>
        <w:rPr>
          <w:rFonts w:ascii="Arial" w:hAnsi="Arial" w:cs="Arial"/>
          <w:color w:val="222222"/>
        </w:rPr>
        <w:t>integration, and ongoing monitoring.</w:t>
      </w:r>
    </w:p>
    <w:p w14:paraId="50727665" w14:textId="77777777" w:rsidR="00122F83" w:rsidRDefault="00122F83" w:rsidP="00122F83">
      <w:pPr>
        <w:pStyle w:val="NormalWeb"/>
        <w:shd w:val="clear" w:color="auto" w:fill="FFFFFF"/>
        <w:rPr>
          <w:rFonts w:ascii="Arial" w:hAnsi="Arial" w:cs="Arial"/>
          <w:color w:val="222222"/>
        </w:rPr>
      </w:pPr>
    </w:p>
    <w:p w14:paraId="5234E372"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Regulations &amp; Development</w:t>
      </w:r>
    </w:p>
    <w:p w14:paraId="520675B0" w14:textId="77777777" w:rsidR="00122F83" w:rsidRDefault="00122F83" w:rsidP="00122F83">
      <w:pPr>
        <w:pStyle w:val="NormalWeb"/>
        <w:shd w:val="clear" w:color="auto" w:fill="FFFFFF"/>
        <w:rPr>
          <w:rFonts w:ascii="Arial" w:hAnsi="Arial" w:cs="Arial"/>
          <w:color w:val="222222"/>
        </w:rPr>
      </w:pPr>
    </w:p>
    <w:p w14:paraId="5CDDC2A4"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will adhere to:</w:t>
      </w:r>
    </w:p>
    <w:p w14:paraId="7EC729A1"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 GDPR (data protection) in the UKNHS Digital guidelines; the Data Protection Act of </w:t>
      </w:r>
    </w:p>
    <w:p w14:paraId="42810863" w14:textId="69125155" w:rsidR="00122F83" w:rsidRDefault="00122F83" w:rsidP="00122F83">
      <w:pPr>
        <w:pStyle w:val="NormalWeb"/>
        <w:shd w:val="clear" w:color="auto" w:fill="FFFFFF"/>
        <w:rPr>
          <w:rFonts w:ascii="Arial" w:hAnsi="Arial" w:cs="Arial"/>
          <w:color w:val="222222"/>
        </w:rPr>
      </w:pPr>
      <w:r>
        <w:rPr>
          <w:rFonts w:ascii="Arial" w:hAnsi="Arial" w:cs="Arial"/>
          <w:color w:val="222222"/>
        </w:rPr>
        <w:t>2018; and the requirements of the Care Quality Commission (CQC)</w:t>
      </w:r>
    </w:p>
    <w:p w14:paraId="6B2B8CA3" w14:textId="77777777" w:rsidR="00122F83" w:rsidRDefault="00122F83" w:rsidP="00122F83">
      <w:pPr>
        <w:pStyle w:val="NormalWeb"/>
        <w:shd w:val="clear" w:color="auto" w:fill="FFFFFF"/>
        <w:rPr>
          <w:rFonts w:ascii="Arial" w:hAnsi="Arial" w:cs="Arial"/>
          <w:color w:val="222222"/>
        </w:rPr>
      </w:pPr>
    </w:p>
    <w:p w14:paraId="00BF3EC8"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Among the ethical factors are:</w:t>
      </w:r>
    </w:p>
    <w:p w14:paraId="43D831FB"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Consent from patients; data security; and user accessibility</w:t>
      </w:r>
    </w:p>
    <w:p w14:paraId="58025448" w14:textId="77777777" w:rsidR="00122F83" w:rsidRDefault="00122F83" w:rsidP="00122F83">
      <w:pPr>
        <w:pStyle w:val="NormalWeb"/>
        <w:shd w:val="clear" w:color="auto" w:fill="FFFFFF"/>
        <w:rPr>
          <w:rFonts w:ascii="Arial" w:hAnsi="Arial" w:cs="Arial"/>
          <w:color w:val="222222"/>
        </w:rPr>
      </w:pPr>
    </w:p>
    <w:p w14:paraId="6C683B40"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Integration of Technology</w:t>
      </w:r>
    </w:p>
    <w:p w14:paraId="75B5F212" w14:textId="77777777" w:rsidR="00122F83" w:rsidRDefault="00122F83" w:rsidP="00122F83">
      <w:pPr>
        <w:pStyle w:val="NormalWeb"/>
        <w:shd w:val="clear" w:color="auto" w:fill="FFFFFF"/>
        <w:rPr>
          <w:rFonts w:ascii="Arial" w:hAnsi="Arial" w:cs="Arial"/>
          <w:color w:val="222222"/>
        </w:rPr>
      </w:pPr>
    </w:p>
    <w:p w14:paraId="60148510"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incorporates:</w:t>
      </w:r>
    </w:p>
    <w:p w14:paraId="3CE2EFB2"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AI-powered discharge planning; a mobile app for patients and their families; shared </w:t>
      </w:r>
    </w:p>
    <w:p w14:paraId="0E419FA4" w14:textId="693BF996" w:rsidR="00122F83" w:rsidRDefault="00122F83" w:rsidP="00122F83">
      <w:pPr>
        <w:pStyle w:val="NormalWeb"/>
        <w:shd w:val="clear" w:color="auto" w:fill="FFFFFF"/>
        <w:rPr>
          <w:rFonts w:ascii="Arial" w:hAnsi="Arial" w:cs="Arial"/>
          <w:color w:val="222222"/>
        </w:rPr>
      </w:pPr>
      <w:r>
        <w:rPr>
          <w:rFonts w:ascii="Arial" w:hAnsi="Arial" w:cs="Arial"/>
          <w:color w:val="222222"/>
        </w:rPr>
        <w:t>digital health information; and safe cloud-based systems</w:t>
      </w:r>
    </w:p>
    <w:p w14:paraId="06960E7A" w14:textId="77777777" w:rsidR="00122F83" w:rsidRDefault="00122F83" w:rsidP="00122F83">
      <w:pPr>
        <w:pStyle w:val="NormalWeb"/>
        <w:shd w:val="clear" w:color="auto" w:fill="FFFFFF"/>
        <w:rPr>
          <w:rFonts w:ascii="Arial" w:hAnsi="Arial" w:cs="Arial"/>
          <w:color w:val="222222"/>
        </w:rPr>
      </w:pPr>
    </w:p>
    <w:p w14:paraId="45B62521"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Advantages of Technology</w:t>
      </w:r>
    </w:p>
    <w:p w14:paraId="7EF3C791"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Real-time communication, quicker decision-making, less administrative effort, and </w:t>
      </w:r>
    </w:p>
    <w:p w14:paraId="77BB2F69" w14:textId="7B942F9E" w:rsidR="00122F83" w:rsidRDefault="00122F83" w:rsidP="00122F83">
      <w:pPr>
        <w:pStyle w:val="NormalWeb"/>
        <w:shd w:val="clear" w:color="auto" w:fill="FFFFFF"/>
        <w:rPr>
          <w:rFonts w:ascii="Arial" w:hAnsi="Arial" w:cs="Arial"/>
          <w:color w:val="222222"/>
        </w:rPr>
      </w:pPr>
      <w:r>
        <w:rPr>
          <w:rFonts w:ascii="Arial" w:hAnsi="Arial" w:cs="Arial"/>
          <w:color w:val="222222"/>
        </w:rPr>
        <w:t>better cross-service coordination</w:t>
      </w:r>
    </w:p>
    <w:p w14:paraId="6316D9D6" w14:textId="77777777" w:rsidR="00122F83" w:rsidRDefault="00122F83" w:rsidP="00122F83">
      <w:pPr>
        <w:pStyle w:val="NormalWeb"/>
        <w:shd w:val="clear" w:color="auto" w:fill="FFFFFF"/>
        <w:rPr>
          <w:rFonts w:ascii="Arial" w:hAnsi="Arial" w:cs="Arial"/>
          <w:color w:val="222222"/>
        </w:rPr>
      </w:pPr>
    </w:p>
    <w:p w14:paraId="7EAFC8F8"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Dissemination (Marketing Approach)</w:t>
      </w:r>
    </w:p>
    <w:p w14:paraId="38BDD751" w14:textId="77777777" w:rsidR="00122F83" w:rsidRDefault="00122F83" w:rsidP="00122F83">
      <w:pPr>
        <w:pStyle w:val="NormalWeb"/>
        <w:shd w:val="clear" w:color="auto" w:fill="FFFFFF"/>
        <w:rPr>
          <w:rFonts w:ascii="Arial" w:hAnsi="Arial" w:cs="Arial"/>
          <w:color w:val="222222"/>
        </w:rPr>
      </w:pPr>
    </w:p>
    <w:p w14:paraId="3272DCFA"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The following will be used to market the </w:t>
      </w:r>
      <w:proofErr w:type="gramStart"/>
      <w:r>
        <w:rPr>
          <w:rFonts w:ascii="Arial" w:hAnsi="Arial" w:cs="Arial"/>
          <w:color w:val="222222"/>
        </w:rPr>
        <w:t>innovation:•</w:t>
      </w:r>
      <w:proofErr w:type="gramEnd"/>
      <w:r>
        <w:rPr>
          <w:rFonts w:ascii="Arial" w:hAnsi="Arial" w:cs="Arial"/>
          <w:color w:val="222222"/>
        </w:rPr>
        <w:t xml:space="preserve"> Social media (such as Twitter </w:t>
      </w:r>
    </w:p>
    <w:p w14:paraId="2988C70D" w14:textId="7F4919E2"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and NHS platforms) • NHS </w:t>
      </w:r>
      <w:proofErr w:type="spellStart"/>
      <w:r>
        <w:rPr>
          <w:rFonts w:ascii="Arial" w:hAnsi="Arial" w:cs="Arial"/>
          <w:color w:val="222222"/>
        </w:rPr>
        <w:t>campaignsCollaboration</w:t>
      </w:r>
      <w:proofErr w:type="spellEnd"/>
      <w:r>
        <w:rPr>
          <w:rFonts w:ascii="Arial" w:hAnsi="Arial" w:cs="Arial"/>
          <w:color w:val="222222"/>
        </w:rPr>
        <w:t xml:space="preserve"> with local authorities; public </w:t>
      </w:r>
    </w:p>
    <w:p w14:paraId="65FA16C4" w14:textId="11C76560" w:rsidR="00122F83" w:rsidRDefault="00122F83" w:rsidP="00122F83">
      <w:pPr>
        <w:pStyle w:val="NormalWeb"/>
        <w:shd w:val="clear" w:color="auto" w:fill="FFFFFF"/>
        <w:rPr>
          <w:rFonts w:ascii="Arial" w:hAnsi="Arial" w:cs="Arial"/>
          <w:color w:val="222222"/>
        </w:rPr>
      </w:pPr>
      <w:r>
        <w:rPr>
          <w:rFonts w:ascii="Arial" w:hAnsi="Arial" w:cs="Arial"/>
          <w:color w:val="222222"/>
        </w:rPr>
        <w:t>health awareness initiatives; training sessions for healthcare personnel</w:t>
      </w:r>
    </w:p>
    <w:p w14:paraId="46483CF6" w14:textId="77777777" w:rsidR="00122F83" w:rsidRDefault="00122F83" w:rsidP="00122F83">
      <w:pPr>
        <w:pStyle w:val="NormalWeb"/>
        <w:shd w:val="clear" w:color="auto" w:fill="FFFFFF"/>
        <w:rPr>
          <w:rFonts w:ascii="Arial" w:hAnsi="Arial" w:cs="Arial"/>
          <w:color w:val="222222"/>
        </w:rPr>
      </w:pPr>
    </w:p>
    <w:p w14:paraId="5C578873"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Conclusion</w:t>
      </w:r>
    </w:p>
    <w:p w14:paraId="251A90E0" w14:textId="77777777" w:rsidR="00122F83" w:rsidRDefault="00122F83" w:rsidP="00122F83">
      <w:pPr>
        <w:pStyle w:val="NormalWeb"/>
        <w:shd w:val="clear" w:color="auto" w:fill="FFFFFF"/>
        <w:rPr>
          <w:rFonts w:ascii="Arial" w:hAnsi="Arial" w:cs="Arial"/>
          <w:color w:val="222222"/>
        </w:rPr>
      </w:pPr>
    </w:p>
    <w:p w14:paraId="51B7C32D"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The problem of delayed hospital release, also known as "bed blocking," is one of the </w:t>
      </w:r>
    </w:p>
    <w:p w14:paraId="2C9AE97B" w14:textId="4DFBD8C4"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most urgent issues now confronting the UK health and social care system. This issue </w:t>
      </w:r>
    </w:p>
    <w:p w14:paraId="266D3EEA" w14:textId="48136F20" w:rsidR="00863B65" w:rsidRDefault="00122F83" w:rsidP="00122F83">
      <w:pPr>
        <w:pStyle w:val="NormalWeb"/>
        <w:shd w:val="clear" w:color="auto" w:fill="FFFFFF"/>
        <w:rPr>
          <w:rFonts w:ascii="Arial" w:hAnsi="Arial" w:cs="Arial"/>
          <w:color w:val="222222"/>
        </w:rPr>
      </w:pPr>
      <w:proofErr w:type="gramStart"/>
      <w:r>
        <w:rPr>
          <w:rFonts w:ascii="Arial" w:hAnsi="Arial" w:cs="Arial"/>
          <w:color w:val="222222"/>
        </w:rPr>
        <w:t>is a reflection of</w:t>
      </w:r>
      <w:proofErr w:type="gramEnd"/>
      <w:r>
        <w:rPr>
          <w:rFonts w:ascii="Arial" w:hAnsi="Arial" w:cs="Arial"/>
          <w:color w:val="222222"/>
        </w:rPr>
        <w:t xml:space="preserve"> broader systemic inefficiencies, such as poor service-to-service </w:t>
      </w:r>
    </w:p>
    <w:p w14:paraId="4AA64FB1" w14:textId="694C1277"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communication, a lack of social care capacity, and rising healthcare demand. </w:t>
      </w:r>
      <w:r w:rsidR="00863B65">
        <w:rPr>
          <w:rFonts w:ascii="Arial" w:hAnsi="Arial" w:cs="Arial"/>
          <w:color w:val="222222"/>
        </w:rPr>
        <w:t xml:space="preserve">Care </w:t>
      </w:r>
    </w:p>
    <w:p w14:paraId="405C05C2" w14:textId="079718FD" w:rsidR="00863B65" w:rsidRDefault="00863B65" w:rsidP="00122F83">
      <w:pPr>
        <w:pStyle w:val="NormalWeb"/>
        <w:shd w:val="clear" w:color="auto" w:fill="FFFFFF"/>
        <w:rPr>
          <w:rFonts w:ascii="Arial" w:hAnsi="Arial" w:cs="Arial"/>
          <w:color w:val="222222"/>
        </w:rPr>
      </w:pPr>
      <w:r>
        <w:rPr>
          <w:rFonts w:ascii="Arial" w:hAnsi="Arial" w:cs="Arial"/>
          <w:color w:val="222222"/>
        </w:rPr>
        <w:t>Connect</w:t>
      </w:r>
      <w:r w:rsidR="00122F83">
        <w:rPr>
          <w:rFonts w:ascii="Arial" w:hAnsi="Arial" w:cs="Arial"/>
          <w:color w:val="222222"/>
        </w:rPr>
        <w:t xml:space="preserve"> UK offers a novel approach that tackles these issues in a way that is </w:t>
      </w:r>
    </w:p>
    <w:p w14:paraId="3EB38EE6" w14:textId="097DF63C" w:rsidR="00863B65" w:rsidRDefault="00122F83" w:rsidP="00122F83">
      <w:pPr>
        <w:pStyle w:val="NormalWeb"/>
        <w:shd w:val="clear" w:color="auto" w:fill="FFFFFF"/>
        <w:rPr>
          <w:rFonts w:ascii="Arial" w:hAnsi="Arial" w:cs="Arial"/>
          <w:color w:val="222222"/>
        </w:rPr>
      </w:pPr>
      <w:r>
        <w:rPr>
          <w:rFonts w:ascii="Arial" w:hAnsi="Arial" w:cs="Arial"/>
          <w:color w:val="222222"/>
        </w:rPr>
        <w:t xml:space="preserve">not only imaginative but also useful and adaptable to various healthcare </w:t>
      </w:r>
    </w:p>
    <w:p w14:paraId="0734A6D6" w14:textId="335428F2" w:rsidR="00122F83" w:rsidRDefault="00122F83" w:rsidP="00122F83">
      <w:pPr>
        <w:pStyle w:val="NormalWeb"/>
        <w:shd w:val="clear" w:color="auto" w:fill="FFFFFF"/>
        <w:rPr>
          <w:rFonts w:ascii="Arial" w:hAnsi="Arial" w:cs="Arial"/>
          <w:color w:val="222222"/>
        </w:rPr>
      </w:pPr>
      <w:r>
        <w:rPr>
          <w:rFonts w:ascii="Arial" w:hAnsi="Arial" w:cs="Arial"/>
          <w:color w:val="222222"/>
        </w:rPr>
        <w:t>environments.</w:t>
      </w:r>
    </w:p>
    <w:p w14:paraId="27278CE0" w14:textId="77777777" w:rsidR="00863B65" w:rsidRDefault="00122F83" w:rsidP="00122F83">
      <w:pPr>
        <w:pStyle w:val="NormalWeb"/>
        <w:shd w:val="clear" w:color="auto" w:fill="FFFFFF"/>
        <w:rPr>
          <w:rFonts w:ascii="Arial" w:hAnsi="Arial" w:cs="Arial"/>
          <w:color w:val="222222"/>
        </w:rPr>
      </w:pPr>
      <w:r>
        <w:rPr>
          <w:rFonts w:ascii="Arial" w:hAnsi="Arial" w:cs="Arial"/>
          <w:color w:val="222222"/>
        </w:rPr>
        <w:lastRenderedPageBreak/>
        <w:t xml:space="preserve">Fundamentally, </w:t>
      </w:r>
      <w:proofErr w:type="spellStart"/>
      <w:r>
        <w:rPr>
          <w:rFonts w:ascii="Arial" w:hAnsi="Arial" w:cs="Arial"/>
          <w:color w:val="222222"/>
        </w:rPr>
        <w:t>CareConnect</w:t>
      </w:r>
      <w:proofErr w:type="spellEnd"/>
      <w:r>
        <w:rPr>
          <w:rFonts w:ascii="Arial" w:hAnsi="Arial" w:cs="Arial"/>
          <w:color w:val="222222"/>
        </w:rPr>
        <w:t xml:space="preserve"> UK aims to change how information is handled and </w:t>
      </w:r>
    </w:p>
    <w:p w14:paraId="5B346C41" w14:textId="62B0793A"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shared throughout the discharge process. One of the main causes of delays is </w:t>
      </w:r>
    </w:p>
    <w:p w14:paraId="1E4FD432" w14:textId="778C44B3"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inadequate communication between families, social workers, and hospitals. </w:t>
      </w:r>
    </w:p>
    <w:p w14:paraId="07AE19B6" w14:textId="3D1D0B85"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guarantees that all pertinent parties have access to </w:t>
      </w:r>
      <w:proofErr w:type="gramStart"/>
      <w:r>
        <w:rPr>
          <w:rFonts w:ascii="Arial" w:hAnsi="Arial" w:cs="Arial"/>
          <w:color w:val="222222"/>
        </w:rPr>
        <w:t>up-to-date</w:t>
      </w:r>
      <w:proofErr w:type="gramEnd"/>
      <w:r>
        <w:rPr>
          <w:rFonts w:ascii="Arial" w:hAnsi="Arial" w:cs="Arial"/>
          <w:color w:val="222222"/>
        </w:rPr>
        <w:t xml:space="preserve"> </w:t>
      </w:r>
    </w:p>
    <w:p w14:paraId="5A9EEB53" w14:textId="1DB6C4F1"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information about patient status, care plans, and discharge schedules by </w:t>
      </w:r>
    </w:p>
    <w:p w14:paraId="79907B48" w14:textId="36D669A0"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implementing a centralised digital platform. This degree of openness drastically cuts </w:t>
      </w:r>
    </w:p>
    <w:p w14:paraId="237F89C4" w14:textId="6ED4ECE2"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down on miscommunication, redundant work, and decision-making delays. Better </w:t>
      </w:r>
    </w:p>
    <w:p w14:paraId="3554D397" w14:textId="124606CC"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patient outcomes and more effective care coordination are the ultimate results of </w:t>
      </w:r>
    </w:p>
    <w:p w14:paraId="09F121D5" w14:textId="34477B60" w:rsidR="00122F83" w:rsidRDefault="00122F83" w:rsidP="00122F83">
      <w:pPr>
        <w:pStyle w:val="NormalWeb"/>
        <w:shd w:val="clear" w:color="auto" w:fill="FFFFFF"/>
        <w:rPr>
          <w:rFonts w:ascii="Arial" w:hAnsi="Arial" w:cs="Arial"/>
          <w:color w:val="222222"/>
        </w:rPr>
      </w:pPr>
      <w:r>
        <w:rPr>
          <w:rFonts w:ascii="Arial" w:hAnsi="Arial" w:cs="Arial"/>
          <w:color w:val="222222"/>
        </w:rPr>
        <w:t>improved communication.</w:t>
      </w:r>
    </w:p>
    <w:p w14:paraId="65136646"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Crucially, </w:t>
      </w:r>
      <w:proofErr w:type="spellStart"/>
      <w:r>
        <w:rPr>
          <w:rFonts w:ascii="Arial" w:hAnsi="Arial" w:cs="Arial"/>
          <w:color w:val="222222"/>
        </w:rPr>
        <w:t>CareConnect</w:t>
      </w:r>
      <w:proofErr w:type="spellEnd"/>
      <w:r>
        <w:rPr>
          <w:rFonts w:ascii="Arial" w:hAnsi="Arial" w:cs="Arial"/>
          <w:color w:val="222222"/>
        </w:rPr>
        <w:t xml:space="preserve"> UK is made to be scalable, which means it may be used in </w:t>
      </w:r>
    </w:p>
    <w:p w14:paraId="6279730C" w14:textId="683F725E"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many UK areas and healthcare environments. Because of its adaptability, it may be </w:t>
      </w:r>
    </w:p>
    <w:p w14:paraId="01363018" w14:textId="535AEE6B"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tailored to local requirements while preserving a standard framework for enhancing </w:t>
      </w:r>
    </w:p>
    <w:p w14:paraId="1D835B86"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discharge procedures. </w:t>
      </w:r>
      <w:proofErr w:type="gramStart"/>
      <w:r>
        <w:rPr>
          <w:rFonts w:ascii="Arial" w:hAnsi="Arial" w:cs="Arial"/>
          <w:color w:val="222222"/>
        </w:rPr>
        <w:t>In order to</w:t>
      </w:r>
      <w:proofErr w:type="gramEnd"/>
      <w:r>
        <w:rPr>
          <w:rFonts w:ascii="Arial" w:hAnsi="Arial" w:cs="Arial"/>
          <w:color w:val="222222"/>
        </w:rPr>
        <w:t xml:space="preserve"> solve a national problem and guarantee that the </w:t>
      </w:r>
    </w:p>
    <w:p w14:paraId="7EDF3B8F" w14:textId="16DFA9D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advantages of the invention may be felt throughout the healthcare system, scalability </w:t>
      </w:r>
    </w:p>
    <w:p w14:paraId="592F733C" w14:textId="164C0EC4" w:rsidR="00122F83" w:rsidRDefault="00122F83" w:rsidP="00122F83">
      <w:pPr>
        <w:pStyle w:val="NormalWeb"/>
        <w:shd w:val="clear" w:color="auto" w:fill="FFFFFF"/>
        <w:rPr>
          <w:rFonts w:ascii="Arial" w:hAnsi="Arial" w:cs="Arial"/>
          <w:color w:val="222222"/>
        </w:rPr>
      </w:pPr>
      <w:r>
        <w:rPr>
          <w:rFonts w:ascii="Arial" w:hAnsi="Arial" w:cs="Arial"/>
          <w:color w:val="222222"/>
        </w:rPr>
        <w:t>is crucial.</w:t>
      </w:r>
    </w:p>
    <w:p w14:paraId="2F6587C9" w14:textId="77777777" w:rsidR="00122F83" w:rsidRDefault="00122F83" w:rsidP="00122F83">
      <w:pPr>
        <w:pStyle w:val="NormalWeb"/>
        <w:shd w:val="clear" w:color="auto" w:fill="FFFFFF"/>
        <w:rPr>
          <w:rFonts w:ascii="Arial" w:hAnsi="Arial" w:cs="Arial"/>
          <w:color w:val="222222"/>
        </w:rPr>
      </w:pPr>
      <w:proofErr w:type="gramStart"/>
      <w:r>
        <w:rPr>
          <w:rFonts w:ascii="Arial" w:hAnsi="Arial" w:cs="Arial"/>
          <w:color w:val="222222"/>
        </w:rPr>
        <w:t>Pitch :</w:t>
      </w:r>
      <w:proofErr w:type="gramEnd"/>
    </w:p>
    <w:p w14:paraId="6516FB3D" w14:textId="77777777" w:rsidR="00122F83" w:rsidRDefault="00122F83" w:rsidP="00122F83">
      <w:pPr>
        <w:pStyle w:val="NormalWeb"/>
        <w:shd w:val="clear" w:color="auto" w:fill="FFFFFF"/>
        <w:rPr>
          <w:rFonts w:ascii="Arial" w:hAnsi="Arial" w:cs="Arial"/>
          <w:color w:val="222222"/>
        </w:rPr>
      </w:pPr>
    </w:p>
    <w:p w14:paraId="7E9431EB"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One of the biggest issues facing the UK health and social care system is delayed </w:t>
      </w:r>
    </w:p>
    <w:p w14:paraId="3F1DE013" w14:textId="782A01CE"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hospital discharge. Many people stay in the hospital even when they are medically fit </w:t>
      </w:r>
    </w:p>
    <w:p w14:paraId="18898DDA" w14:textId="7013B544"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to discharge because of "bed blocking," or delays in scheduling proper care. In </w:t>
      </w:r>
    </w:p>
    <w:p w14:paraId="6E99ED50" w14:textId="5612566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addition to having an adverse effect on patient well-being, this problem puts a </w:t>
      </w:r>
    </w:p>
    <w:p w14:paraId="729EEDB6"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significant burden on NHS resources, resulting in longer wait times and less effective </w:t>
      </w:r>
    </w:p>
    <w:p w14:paraId="3DB14F77" w14:textId="2231FC0B" w:rsidR="00122F83" w:rsidRDefault="00122F83" w:rsidP="00122F83">
      <w:pPr>
        <w:pStyle w:val="NormalWeb"/>
        <w:shd w:val="clear" w:color="auto" w:fill="FFFFFF"/>
        <w:rPr>
          <w:rFonts w:ascii="Arial" w:hAnsi="Arial" w:cs="Arial"/>
          <w:color w:val="222222"/>
        </w:rPr>
      </w:pPr>
      <w:r>
        <w:rPr>
          <w:rFonts w:ascii="Arial" w:hAnsi="Arial" w:cs="Arial"/>
          <w:color w:val="222222"/>
        </w:rPr>
        <w:t>services.</w:t>
      </w:r>
    </w:p>
    <w:p w14:paraId="56426F2E" w14:textId="77777777" w:rsidR="00122F83" w:rsidRDefault="00122F83" w:rsidP="00122F83">
      <w:pPr>
        <w:pStyle w:val="NormalWeb"/>
        <w:shd w:val="clear" w:color="auto" w:fill="FFFFFF"/>
        <w:rPr>
          <w:rFonts w:ascii="Arial" w:hAnsi="Arial" w:cs="Arial"/>
          <w:color w:val="222222"/>
        </w:rPr>
      </w:pPr>
    </w:p>
    <w:p w14:paraId="38D80059"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is a cutting-edge digital system created to solve this problem by </w:t>
      </w:r>
    </w:p>
    <w:p w14:paraId="0D89C894" w14:textId="79E09C45"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 xml:space="preserve">enhancing efficiency, coordination, and communication among health and social </w:t>
      </w:r>
    </w:p>
    <w:p w14:paraId="13ED3D82" w14:textId="0F5D68CA"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care services. </w:t>
      </w:r>
      <w:proofErr w:type="gramStart"/>
      <w:r>
        <w:rPr>
          <w:rFonts w:ascii="Arial" w:hAnsi="Arial" w:cs="Arial"/>
          <w:color w:val="222222"/>
        </w:rPr>
        <w:t>In order to</w:t>
      </w:r>
      <w:proofErr w:type="gramEnd"/>
      <w:r>
        <w:rPr>
          <w:rFonts w:ascii="Arial" w:hAnsi="Arial" w:cs="Arial"/>
          <w:color w:val="222222"/>
        </w:rPr>
        <w:t xml:space="preserve"> provide a useful and long-lasting improvement in patient </w:t>
      </w:r>
    </w:p>
    <w:p w14:paraId="4DB02794" w14:textId="65694E49" w:rsidR="00122F83" w:rsidRDefault="00122F83" w:rsidP="00122F83">
      <w:pPr>
        <w:pStyle w:val="NormalWeb"/>
        <w:shd w:val="clear" w:color="auto" w:fill="FFFFFF"/>
        <w:rPr>
          <w:rFonts w:ascii="Arial" w:hAnsi="Arial" w:cs="Arial"/>
          <w:color w:val="222222"/>
        </w:rPr>
      </w:pPr>
      <w:r>
        <w:rPr>
          <w:rFonts w:ascii="Arial" w:hAnsi="Arial" w:cs="Arial"/>
          <w:color w:val="222222"/>
        </w:rPr>
        <w:t>care, this project combines technology, leadership, and value creation concepts.</w:t>
      </w:r>
    </w:p>
    <w:p w14:paraId="79EB39DF" w14:textId="77777777" w:rsidR="00122F83" w:rsidRDefault="00122F83" w:rsidP="00122F83">
      <w:pPr>
        <w:pStyle w:val="NormalWeb"/>
        <w:shd w:val="clear" w:color="auto" w:fill="FFFFFF"/>
        <w:rPr>
          <w:rFonts w:ascii="Arial" w:hAnsi="Arial" w:cs="Arial"/>
          <w:color w:val="222222"/>
        </w:rPr>
      </w:pPr>
    </w:p>
    <w:p w14:paraId="5018096F"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Elderly patients, people with chronic illnesses, and those in need of continuing social care assistance after being released from the hospital are </w:t>
      </w:r>
      <w:proofErr w:type="spellStart"/>
      <w:r>
        <w:rPr>
          <w:rFonts w:ascii="Arial" w:hAnsi="Arial" w:cs="Arial"/>
          <w:color w:val="222222"/>
        </w:rPr>
        <w:t>CareConnect</w:t>
      </w:r>
      <w:proofErr w:type="spellEnd"/>
      <w:r>
        <w:rPr>
          <w:rFonts w:ascii="Arial" w:hAnsi="Arial" w:cs="Arial"/>
          <w:color w:val="222222"/>
        </w:rPr>
        <w:t xml:space="preserve"> UK's main target demographics. Due to their complicated care requirements and dependence on several services, these populations are especially susceptible to delayed discharges. Additionally, by lessening administrative stress and enhancing teamwork, the effort aids healthcare personnel, such as social workers, nurses, and discharge coordinators.</w:t>
      </w:r>
    </w:p>
    <w:p w14:paraId="452ED70B" w14:textId="77777777" w:rsidR="00122F83" w:rsidRDefault="00122F83" w:rsidP="00122F83">
      <w:pPr>
        <w:pStyle w:val="NormalWeb"/>
        <w:shd w:val="clear" w:color="auto" w:fill="FFFFFF"/>
        <w:rPr>
          <w:rFonts w:ascii="Arial" w:hAnsi="Arial" w:cs="Arial"/>
          <w:color w:val="222222"/>
        </w:rPr>
      </w:pPr>
    </w:p>
    <w:p w14:paraId="30CA8BFE"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The idea is upon a digital platform that establishes real-time connections between </w:t>
      </w:r>
    </w:p>
    <w:p w14:paraId="400FD76C" w14:textId="16D2D1E2"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hospitals, social care providers, patients, and families. Users can access discharge </w:t>
      </w:r>
    </w:p>
    <w:p w14:paraId="2990106C" w14:textId="77777777" w:rsidR="00122F83" w:rsidRDefault="00122F83" w:rsidP="00122F83">
      <w:pPr>
        <w:pStyle w:val="NormalWeb"/>
        <w:shd w:val="clear" w:color="auto" w:fill="FFFFFF"/>
        <w:rPr>
          <w:rFonts w:ascii="Arial" w:hAnsi="Arial" w:cs="Arial"/>
          <w:color w:val="222222"/>
        </w:rPr>
      </w:pPr>
      <w:proofErr w:type="gramStart"/>
      <w:r>
        <w:rPr>
          <w:rFonts w:ascii="Arial" w:hAnsi="Arial" w:cs="Arial"/>
          <w:color w:val="222222"/>
        </w:rPr>
        <w:t>plans</w:t>
      </w:r>
      <w:proofErr w:type="gramEnd"/>
      <w:r>
        <w:rPr>
          <w:rFonts w:ascii="Arial" w:hAnsi="Arial" w:cs="Arial"/>
          <w:color w:val="222222"/>
        </w:rPr>
        <w:t xml:space="preserve">, monitor progress, and efficiently communicate via a secure digital system and </w:t>
      </w:r>
    </w:p>
    <w:p w14:paraId="6393B105" w14:textId="3AC819BC"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mobile application. By ensuring that all parties involved in the discharge process are </w:t>
      </w:r>
    </w:p>
    <w:p w14:paraId="30FC942B" w14:textId="6A97FB61" w:rsidR="00122F83" w:rsidRDefault="00122F83" w:rsidP="00122F83">
      <w:pPr>
        <w:pStyle w:val="NormalWeb"/>
        <w:shd w:val="clear" w:color="auto" w:fill="FFFFFF"/>
        <w:rPr>
          <w:rFonts w:ascii="Arial" w:hAnsi="Arial" w:cs="Arial"/>
          <w:color w:val="222222"/>
        </w:rPr>
      </w:pPr>
      <w:r>
        <w:rPr>
          <w:rFonts w:ascii="Arial" w:hAnsi="Arial" w:cs="Arial"/>
          <w:color w:val="222222"/>
        </w:rPr>
        <w:t>informed and involved, this method lowers delays and improves results.</w:t>
      </w:r>
    </w:p>
    <w:p w14:paraId="64CD00EC" w14:textId="77777777" w:rsidR="00122F83" w:rsidRDefault="00122F83" w:rsidP="00122F83">
      <w:pPr>
        <w:pStyle w:val="NormalWeb"/>
        <w:shd w:val="clear" w:color="auto" w:fill="FFFFFF"/>
        <w:rPr>
          <w:rFonts w:ascii="Arial" w:hAnsi="Arial" w:cs="Arial"/>
          <w:color w:val="222222"/>
        </w:rPr>
      </w:pPr>
    </w:p>
    <w:p w14:paraId="27EA825D"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UK's use of artificial intelligence (AI) is one of its main advantages. AI </w:t>
      </w:r>
    </w:p>
    <w:p w14:paraId="79123756" w14:textId="7410145F"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systems can evaluate patient data and suggest suitable treatment plans, facilitating </w:t>
      </w:r>
    </w:p>
    <w:p w14:paraId="287D6D82" w14:textId="4AE1DA40"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quicker and better decision-making. By ensuring that choices are customised to each </w:t>
      </w:r>
    </w:p>
    <w:p w14:paraId="31223FB0" w14:textId="09F21E34"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patient's needs, this not only increases efficiency but also raises the standard of </w:t>
      </w:r>
    </w:p>
    <w:p w14:paraId="27A94CA1" w14:textId="0F18452B" w:rsidR="00122F83" w:rsidRDefault="00122F83" w:rsidP="00122F83">
      <w:pPr>
        <w:pStyle w:val="NormalWeb"/>
        <w:shd w:val="clear" w:color="auto" w:fill="FFFFFF"/>
        <w:rPr>
          <w:rFonts w:ascii="Arial" w:hAnsi="Arial" w:cs="Arial"/>
          <w:color w:val="222222"/>
        </w:rPr>
      </w:pPr>
      <w:r>
        <w:rPr>
          <w:rFonts w:ascii="Arial" w:hAnsi="Arial" w:cs="Arial"/>
          <w:color w:val="222222"/>
        </w:rPr>
        <w:t>care.</w:t>
      </w:r>
    </w:p>
    <w:p w14:paraId="24ED8FBC" w14:textId="77777777" w:rsidR="00122F83" w:rsidRDefault="00122F83" w:rsidP="00122F83">
      <w:pPr>
        <w:pStyle w:val="NormalWeb"/>
        <w:shd w:val="clear" w:color="auto" w:fill="FFFFFF"/>
        <w:rPr>
          <w:rFonts w:ascii="Arial" w:hAnsi="Arial" w:cs="Arial"/>
          <w:color w:val="222222"/>
        </w:rPr>
      </w:pPr>
    </w:p>
    <w:p w14:paraId="355B6AAD"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From a policy standpoint, this project is in line with NHS initiatives, such as the drive </w:t>
      </w:r>
    </w:p>
    <w:p w14:paraId="27097FC7" w14:textId="3277B4AF"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for digital transformation and integrated care systems (ICS). Additionally, it upholds </w:t>
      </w:r>
    </w:p>
    <w:p w14:paraId="6E4068CC" w14:textId="38015AE9"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the values of value-based healthcare and person-centred care, as described by </w:t>
      </w:r>
    </w:p>
    <w:p w14:paraId="122E814E" w14:textId="1D234CA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Michael Porter (2010), which place an emphasis on enhancing results while </w:t>
      </w:r>
    </w:p>
    <w:p w14:paraId="48AFF191" w14:textId="2E3A6B2E"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successfully controlling costs.</w:t>
      </w:r>
    </w:p>
    <w:p w14:paraId="20D33273" w14:textId="77777777" w:rsidR="00122F83" w:rsidRDefault="00122F83" w:rsidP="00122F83">
      <w:pPr>
        <w:pStyle w:val="NormalWeb"/>
        <w:shd w:val="clear" w:color="auto" w:fill="FFFFFF"/>
        <w:rPr>
          <w:rFonts w:ascii="Arial" w:hAnsi="Arial" w:cs="Arial"/>
          <w:color w:val="222222"/>
        </w:rPr>
      </w:pPr>
    </w:p>
    <w:p w14:paraId="53A2F915"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However, ethical and legal considerations must be carefully </w:t>
      </w:r>
      <w:proofErr w:type="gramStart"/>
      <w:r>
        <w:rPr>
          <w:rFonts w:ascii="Arial" w:hAnsi="Arial" w:cs="Arial"/>
          <w:color w:val="222222"/>
        </w:rPr>
        <w:t>taken into account</w:t>
      </w:r>
      <w:proofErr w:type="gramEnd"/>
      <w:r>
        <w:rPr>
          <w:rFonts w:ascii="Arial" w:hAnsi="Arial" w:cs="Arial"/>
          <w:color w:val="222222"/>
        </w:rPr>
        <w:t xml:space="preserve"> when </w:t>
      </w:r>
    </w:p>
    <w:p w14:paraId="35FB0772" w14:textId="7A596C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implementing </w:t>
      </w:r>
      <w:proofErr w:type="spellStart"/>
      <w:r>
        <w:rPr>
          <w:rFonts w:ascii="Arial" w:hAnsi="Arial" w:cs="Arial"/>
          <w:color w:val="222222"/>
        </w:rPr>
        <w:t>CareConnect</w:t>
      </w:r>
      <w:proofErr w:type="spellEnd"/>
      <w:r>
        <w:rPr>
          <w:rFonts w:ascii="Arial" w:hAnsi="Arial" w:cs="Arial"/>
          <w:color w:val="222222"/>
        </w:rPr>
        <w:t xml:space="preserve"> UK. Data privacy is a crucial issue, and the system </w:t>
      </w:r>
    </w:p>
    <w:p w14:paraId="3B1B4D38" w14:textId="6C41DE53"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needs to abide by the Data privacy Act of 2018 and the UK GDPR. Building trust and </w:t>
      </w:r>
    </w:p>
    <w:p w14:paraId="768893D6" w14:textId="216E1F82"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guaranteeing the initiative's success depend on obtaining patient consent and </w:t>
      </w:r>
    </w:p>
    <w:p w14:paraId="61433965" w14:textId="4BDCF3FA" w:rsidR="00122F83" w:rsidRDefault="00122F83" w:rsidP="00122F83">
      <w:pPr>
        <w:pStyle w:val="NormalWeb"/>
        <w:shd w:val="clear" w:color="auto" w:fill="FFFFFF"/>
        <w:rPr>
          <w:rFonts w:ascii="Arial" w:hAnsi="Arial" w:cs="Arial"/>
          <w:color w:val="222222"/>
        </w:rPr>
      </w:pPr>
      <w:r>
        <w:rPr>
          <w:rFonts w:ascii="Arial" w:hAnsi="Arial" w:cs="Arial"/>
          <w:color w:val="222222"/>
        </w:rPr>
        <w:t>upholding confidentiality.</w:t>
      </w:r>
    </w:p>
    <w:p w14:paraId="6942C57C" w14:textId="77777777" w:rsidR="00122F83" w:rsidRDefault="00122F83" w:rsidP="00122F83">
      <w:pPr>
        <w:pStyle w:val="NormalWeb"/>
        <w:shd w:val="clear" w:color="auto" w:fill="FFFFFF"/>
        <w:rPr>
          <w:rFonts w:ascii="Arial" w:hAnsi="Arial" w:cs="Arial"/>
          <w:color w:val="222222"/>
        </w:rPr>
      </w:pPr>
    </w:p>
    <w:p w14:paraId="26FCD0A4"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 thorough dissemination plan is necessary to guarantee broad adoption. This </w:t>
      </w:r>
    </w:p>
    <w:p w14:paraId="634C3092" w14:textId="7CF03A63"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involves using social media, professional training programs, and NHS campaigns to </w:t>
      </w:r>
    </w:p>
    <w:p w14:paraId="234E8054" w14:textId="159DD6F5"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promote the effort. Building support and guaranteeing successful implementation </w:t>
      </w:r>
    </w:p>
    <w:p w14:paraId="694D54D8" w14:textId="56BCC7EC"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depend on including stakeholders, such as the public, legislators, and healthcare </w:t>
      </w:r>
    </w:p>
    <w:p w14:paraId="419F1B63" w14:textId="40070B67" w:rsidR="00122F83" w:rsidRDefault="00122F83" w:rsidP="00122F83">
      <w:pPr>
        <w:pStyle w:val="NormalWeb"/>
        <w:shd w:val="clear" w:color="auto" w:fill="FFFFFF"/>
        <w:rPr>
          <w:rFonts w:ascii="Arial" w:hAnsi="Arial" w:cs="Arial"/>
          <w:color w:val="222222"/>
        </w:rPr>
      </w:pPr>
      <w:r>
        <w:rPr>
          <w:rFonts w:ascii="Arial" w:hAnsi="Arial" w:cs="Arial"/>
          <w:color w:val="222222"/>
        </w:rPr>
        <w:t>professionals.</w:t>
      </w:r>
    </w:p>
    <w:p w14:paraId="0FEA69AD" w14:textId="77777777" w:rsidR="00122F83" w:rsidRDefault="00122F83" w:rsidP="00122F83">
      <w:pPr>
        <w:pStyle w:val="NormalWeb"/>
        <w:shd w:val="clear" w:color="auto" w:fill="FFFFFF"/>
        <w:rPr>
          <w:rFonts w:ascii="Arial" w:hAnsi="Arial" w:cs="Arial"/>
          <w:color w:val="222222"/>
        </w:rPr>
      </w:pPr>
    </w:p>
    <w:p w14:paraId="2C2C7165"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Another important component of this project is public participation. </w:t>
      </w:r>
      <w:proofErr w:type="spellStart"/>
      <w:r>
        <w:rPr>
          <w:rFonts w:ascii="Arial" w:hAnsi="Arial" w:cs="Arial"/>
          <w:color w:val="222222"/>
        </w:rPr>
        <w:t>CareConnect</w:t>
      </w:r>
      <w:proofErr w:type="spellEnd"/>
      <w:r>
        <w:rPr>
          <w:rFonts w:ascii="Arial" w:hAnsi="Arial" w:cs="Arial"/>
          <w:color w:val="222222"/>
        </w:rPr>
        <w:t xml:space="preserve"> UK </w:t>
      </w:r>
    </w:p>
    <w:p w14:paraId="718D2510" w14:textId="4ED3BDFD"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encourages openness, empowerment, and co-creation by including patients and </w:t>
      </w:r>
    </w:p>
    <w:p w14:paraId="42034EDD" w14:textId="0DD64E79"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their families in the discharge process. This is consistent with contemporary </w:t>
      </w:r>
    </w:p>
    <w:p w14:paraId="44EB317C"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healthcare methods that place an emphasis on patient involvement and collaborative </w:t>
      </w:r>
    </w:p>
    <w:p w14:paraId="2EE4DAFB" w14:textId="13F54F2D" w:rsidR="00122F83" w:rsidRDefault="00122F83" w:rsidP="00122F83">
      <w:pPr>
        <w:pStyle w:val="NormalWeb"/>
        <w:shd w:val="clear" w:color="auto" w:fill="FFFFFF"/>
        <w:rPr>
          <w:rFonts w:ascii="Arial" w:hAnsi="Arial" w:cs="Arial"/>
          <w:color w:val="222222"/>
        </w:rPr>
      </w:pPr>
      <w:r>
        <w:rPr>
          <w:rFonts w:ascii="Arial" w:hAnsi="Arial" w:cs="Arial"/>
          <w:color w:val="222222"/>
        </w:rPr>
        <w:t>decision-making.</w:t>
      </w:r>
    </w:p>
    <w:p w14:paraId="1CB18D74" w14:textId="77777777" w:rsidR="00122F83" w:rsidRDefault="00122F83" w:rsidP="00122F83">
      <w:pPr>
        <w:pStyle w:val="NormalWeb"/>
        <w:shd w:val="clear" w:color="auto" w:fill="FFFFFF"/>
        <w:rPr>
          <w:rFonts w:ascii="Arial" w:hAnsi="Arial" w:cs="Arial"/>
          <w:color w:val="222222"/>
        </w:rPr>
      </w:pPr>
    </w:p>
    <w:p w14:paraId="2BEBA32C"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To sum up, </w:t>
      </w:r>
      <w:proofErr w:type="spellStart"/>
      <w:r>
        <w:rPr>
          <w:rFonts w:ascii="Arial" w:hAnsi="Arial" w:cs="Arial"/>
          <w:color w:val="222222"/>
        </w:rPr>
        <w:t>CareConnect</w:t>
      </w:r>
      <w:proofErr w:type="spellEnd"/>
      <w:r>
        <w:rPr>
          <w:rFonts w:ascii="Arial" w:hAnsi="Arial" w:cs="Arial"/>
          <w:color w:val="222222"/>
        </w:rPr>
        <w:t xml:space="preserve"> UK is an innovative and workable solution to the problem </w:t>
      </w:r>
    </w:p>
    <w:p w14:paraId="2ADAED64" w14:textId="2BD1D52B"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of delayed hospital release in the UK. It </w:t>
      </w:r>
      <w:proofErr w:type="gramStart"/>
      <w:r>
        <w:rPr>
          <w:rFonts w:ascii="Arial" w:hAnsi="Arial" w:cs="Arial"/>
          <w:color w:val="222222"/>
        </w:rPr>
        <w:t>has the ability to</w:t>
      </w:r>
      <w:proofErr w:type="gramEnd"/>
      <w:r>
        <w:rPr>
          <w:rFonts w:ascii="Arial" w:hAnsi="Arial" w:cs="Arial"/>
          <w:color w:val="222222"/>
        </w:rPr>
        <w:t xml:space="preserve"> greatly enhance patient </w:t>
      </w:r>
    </w:p>
    <w:p w14:paraId="6020C914"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outcomes and system efficiency by combining technology, leadership, and value-</w:t>
      </w:r>
    </w:p>
    <w:p w14:paraId="71F74347"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based approaches. This invention shows how innovative and strategic thinking can </w:t>
      </w:r>
    </w:p>
    <w:p w14:paraId="35594FA3"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be used to tackle difficult healthcare issues, ultimately leading to a more efficient and </w:t>
      </w:r>
    </w:p>
    <w:p w14:paraId="628C4C71" w14:textId="73EBBA5C"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long-lasting health and social care system.</w:t>
      </w:r>
    </w:p>
    <w:p w14:paraId="3B5D78D2" w14:textId="77777777" w:rsidR="00122F83" w:rsidRDefault="00122F83" w:rsidP="00122F83">
      <w:pPr>
        <w:pStyle w:val="NormalWeb"/>
        <w:shd w:val="clear" w:color="auto" w:fill="FFFFFF"/>
        <w:rPr>
          <w:rFonts w:ascii="Arial" w:hAnsi="Arial" w:cs="Arial"/>
          <w:color w:val="222222"/>
        </w:rPr>
      </w:pPr>
    </w:p>
    <w:p w14:paraId="546F659A"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UK's ability to combine modern technology with tried-and-true medical </w:t>
      </w:r>
    </w:p>
    <w:p w14:paraId="0C0A4BDF" w14:textId="020D5480"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procedures is one of its main advantages. The platform improves the speed, </w:t>
      </w:r>
    </w:p>
    <w:p w14:paraId="6A76BDAF" w14:textId="6857D16E"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accuracy, and efficiency of discharge planning </w:t>
      </w:r>
      <w:proofErr w:type="gramStart"/>
      <w:r>
        <w:rPr>
          <w:rFonts w:ascii="Arial" w:hAnsi="Arial" w:cs="Arial"/>
          <w:color w:val="222222"/>
        </w:rPr>
        <w:t>through the use of</w:t>
      </w:r>
      <w:proofErr w:type="gramEnd"/>
      <w:r>
        <w:rPr>
          <w:rFonts w:ascii="Arial" w:hAnsi="Arial" w:cs="Arial"/>
          <w:color w:val="222222"/>
        </w:rPr>
        <w:t xml:space="preserve"> mobile </w:t>
      </w:r>
    </w:p>
    <w:p w14:paraId="0157BA16" w14:textId="1D8AA208"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applications, shared digital data, and technologies assisted by artificial intelligence. </w:t>
      </w:r>
    </w:p>
    <w:p w14:paraId="1B46FFB6" w14:textId="0DCCB566"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Healthcare providers, social workers, patients, and families are all connected </w:t>
      </w:r>
    </w:p>
    <w:p w14:paraId="5E953123" w14:textId="1C8AFE35"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through a single, unified system thanks to this technology integration. This minimises </w:t>
      </w:r>
    </w:p>
    <w:p w14:paraId="7756EA45" w14:textId="5C66609C"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delays in scheduling post-discharge care, streamlines decision-making procedures, </w:t>
      </w:r>
    </w:p>
    <w:p w14:paraId="4D136D99" w14:textId="7D606D88"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and lowers communication barriers. Crucially, this facilitates quicker and safer </w:t>
      </w:r>
    </w:p>
    <w:p w14:paraId="66011DDA" w14:textId="53E32BC8"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transfers from hospital to home or community-based care settings, which is critical </w:t>
      </w:r>
    </w:p>
    <w:p w14:paraId="0BF0EE1A" w14:textId="5B04E63A" w:rsidR="00122F83" w:rsidRDefault="00122F83" w:rsidP="00122F83">
      <w:pPr>
        <w:pStyle w:val="NormalWeb"/>
        <w:shd w:val="clear" w:color="auto" w:fill="FFFFFF"/>
        <w:rPr>
          <w:rFonts w:ascii="Arial" w:hAnsi="Arial" w:cs="Arial"/>
          <w:color w:val="222222"/>
        </w:rPr>
      </w:pPr>
      <w:r>
        <w:rPr>
          <w:rFonts w:ascii="Arial" w:hAnsi="Arial" w:cs="Arial"/>
          <w:color w:val="222222"/>
        </w:rPr>
        <w:t>for enhancing patient outcomes and experiences.</w:t>
      </w:r>
    </w:p>
    <w:p w14:paraId="34EB1ECF" w14:textId="77777777" w:rsidR="00122F83" w:rsidRDefault="00122F83" w:rsidP="00122F83">
      <w:pPr>
        <w:pStyle w:val="NormalWeb"/>
        <w:shd w:val="clear" w:color="auto" w:fill="FFFFFF"/>
        <w:rPr>
          <w:rFonts w:ascii="Arial" w:hAnsi="Arial" w:cs="Arial"/>
          <w:color w:val="222222"/>
        </w:rPr>
      </w:pPr>
    </w:p>
    <w:p w14:paraId="60C4051C" w14:textId="77777777" w:rsidR="00122F83" w:rsidRDefault="00122F83" w:rsidP="00122F83">
      <w:pPr>
        <w:pStyle w:val="NormalWeb"/>
        <w:shd w:val="clear" w:color="auto" w:fill="FFFFFF"/>
        <w:rPr>
          <w:rFonts w:ascii="Arial" w:hAnsi="Arial" w:cs="Arial"/>
          <w:color w:val="222222"/>
        </w:rPr>
      </w:pPr>
      <w:proofErr w:type="spellStart"/>
      <w:r>
        <w:rPr>
          <w:rFonts w:ascii="Arial" w:hAnsi="Arial" w:cs="Arial"/>
          <w:color w:val="222222"/>
        </w:rPr>
        <w:t>CareConnect</w:t>
      </w:r>
      <w:proofErr w:type="spellEnd"/>
      <w:r>
        <w:rPr>
          <w:rFonts w:ascii="Arial" w:hAnsi="Arial" w:cs="Arial"/>
          <w:color w:val="222222"/>
        </w:rPr>
        <w:t xml:space="preserve"> UK demonstrates the value of strong leadership in promoting change </w:t>
      </w:r>
    </w:p>
    <w:p w14:paraId="443AC2C2" w14:textId="1D4E529D"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in the health and social care sectors in addition to technical innovation. Strong </w:t>
      </w:r>
    </w:p>
    <w:p w14:paraId="44F021F0" w14:textId="4B52D824"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leadership that fosters teamwork, encourages employee participation, and handles </w:t>
      </w:r>
    </w:p>
    <w:p w14:paraId="25DA7481" w14:textId="48B438B4"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change resistance is necessary for the effective implementation of such a system. </w:t>
      </w:r>
    </w:p>
    <w:p w14:paraId="7FC7DEA8" w14:textId="31B5C885"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Transformational leadership, which is based on ideas related to Bernard Bass, is </w:t>
      </w:r>
    </w:p>
    <w:p w14:paraId="557B958B" w14:textId="0124E73E"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essential for motivating healthcare workers to embrace innovation and new methods </w:t>
      </w:r>
    </w:p>
    <w:p w14:paraId="63762B44" w14:textId="2356D6CF"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of operation. </w:t>
      </w:r>
      <w:proofErr w:type="gramStart"/>
      <w:r>
        <w:rPr>
          <w:rFonts w:ascii="Arial" w:hAnsi="Arial" w:cs="Arial"/>
          <w:color w:val="222222"/>
        </w:rPr>
        <w:t>In order to</w:t>
      </w:r>
      <w:proofErr w:type="gramEnd"/>
      <w:r>
        <w:rPr>
          <w:rFonts w:ascii="Arial" w:hAnsi="Arial" w:cs="Arial"/>
          <w:color w:val="222222"/>
        </w:rPr>
        <w:t xml:space="preserve"> promote a culture of adaptation and continual improvement, </w:t>
      </w:r>
    </w:p>
    <w:p w14:paraId="48A2A9BF"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leaders must make sure that employees have the necessary training, support, </w:t>
      </w:r>
    </w:p>
    <w:p w14:paraId="3B09A9FD" w14:textId="4766AA5E" w:rsidR="00122F83" w:rsidRDefault="00122F83" w:rsidP="00122F83">
      <w:pPr>
        <w:pStyle w:val="NormalWeb"/>
        <w:shd w:val="clear" w:color="auto" w:fill="FFFFFF"/>
        <w:rPr>
          <w:rFonts w:ascii="Arial" w:hAnsi="Arial" w:cs="Arial"/>
          <w:color w:val="222222"/>
        </w:rPr>
      </w:pPr>
      <w:r>
        <w:rPr>
          <w:rFonts w:ascii="Arial" w:hAnsi="Arial" w:cs="Arial"/>
          <w:color w:val="222222"/>
        </w:rPr>
        <w:t>motivation to use the platform efficiently.</w:t>
      </w:r>
    </w:p>
    <w:p w14:paraId="7CCB30FD" w14:textId="77777777" w:rsidR="00122F83" w:rsidRDefault="00122F83" w:rsidP="00122F83">
      <w:pPr>
        <w:pStyle w:val="NormalWeb"/>
        <w:shd w:val="clear" w:color="auto" w:fill="FFFFFF"/>
        <w:rPr>
          <w:rFonts w:ascii="Arial" w:hAnsi="Arial" w:cs="Arial"/>
          <w:color w:val="222222"/>
        </w:rPr>
      </w:pPr>
    </w:p>
    <w:p w14:paraId="606B6BDC"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Additionally, Michael Porter's (2010) value-based healthcare ideas, which prioritise </w:t>
      </w:r>
    </w:p>
    <w:p w14:paraId="239D474D"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attaining the best results in relation to cost, are strongly aligned with </w:t>
      </w:r>
      <w:proofErr w:type="spellStart"/>
      <w:r>
        <w:rPr>
          <w:rFonts w:ascii="Arial" w:hAnsi="Arial" w:cs="Arial"/>
          <w:color w:val="222222"/>
        </w:rPr>
        <w:t>CareConnect</w:t>
      </w:r>
      <w:proofErr w:type="spellEnd"/>
      <w:r>
        <w:rPr>
          <w:rFonts w:ascii="Arial" w:hAnsi="Arial" w:cs="Arial"/>
          <w:color w:val="222222"/>
        </w:rPr>
        <w:t xml:space="preserve"> </w:t>
      </w:r>
    </w:p>
    <w:p w14:paraId="1B7717B5"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 xml:space="preserve">UK. The platform enhances patient well-being and helps make better use of NHS </w:t>
      </w:r>
    </w:p>
    <w:p w14:paraId="08F94C7C"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resources by decreasing needless hospital stays. Shorter hospital stays can improve </w:t>
      </w:r>
    </w:p>
    <w:p w14:paraId="6A0357F3"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patient independence, lower the risk of hospital-acquired illnesses, and free up beds </w:t>
      </w:r>
    </w:p>
    <w:p w14:paraId="6B4AB827"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for patients who require immediate medical attention. Simultaneously, better </w:t>
      </w:r>
    </w:p>
    <w:p w14:paraId="6802723F"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coordination with social care services guarantees that patients receive the proper </w:t>
      </w:r>
    </w:p>
    <w:p w14:paraId="7B7373DA" w14:textId="2C879240" w:rsidR="00122F83" w:rsidRDefault="00122F83" w:rsidP="00122F83">
      <w:pPr>
        <w:pStyle w:val="NormalWeb"/>
        <w:shd w:val="clear" w:color="auto" w:fill="FFFFFF"/>
        <w:rPr>
          <w:rFonts w:ascii="Arial" w:hAnsi="Arial" w:cs="Arial"/>
          <w:color w:val="222222"/>
        </w:rPr>
      </w:pPr>
      <w:r>
        <w:rPr>
          <w:rFonts w:ascii="Arial" w:hAnsi="Arial" w:cs="Arial"/>
          <w:color w:val="222222"/>
        </w:rPr>
        <w:t>support after being discharged, which lowers the risk of readmission.</w:t>
      </w:r>
    </w:p>
    <w:p w14:paraId="17307C97" w14:textId="77777777" w:rsidR="00122F83" w:rsidRDefault="00122F83" w:rsidP="00122F83">
      <w:pPr>
        <w:pStyle w:val="NormalWeb"/>
        <w:shd w:val="clear" w:color="auto" w:fill="FFFFFF"/>
        <w:rPr>
          <w:rFonts w:ascii="Arial" w:hAnsi="Arial" w:cs="Arial"/>
          <w:color w:val="222222"/>
        </w:rPr>
      </w:pPr>
    </w:p>
    <w:p w14:paraId="54A28ED5" w14:textId="77777777" w:rsidR="00122F83" w:rsidRDefault="00122F83" w:rsidP="00122F83">
      <w:pPr>
        <w:pStyle w:val="NormalWeb"/>
        <w:shd w:val="clear" w:color="auto" w:fill="FFFFFF"/>
        <w:rPr>
          <w:rFonts w:ascii="Arial" w:hAnsi="Arial" w:cs="Arial"/>
          <w:color w:val="222222"/>
        </w:rPr>
      </w:pPr>
    </w:p>
    <w:p w14:paraId="0BCE59D3" w14:textId="77777777" w:rsidR="00122F83" w:rsidRDefault="00122F83" w:rsidP="00122F83">
      <w:pPr>
        <w:pStyle w:val="NormalWeb"/>
        <w:shd w:val="clear" w:color="auto" w:fill="FFFFFF"/>
        <w:rPr>
          <w:rFonts w:ascii="Arial" w:hAnsi="Arial" w:cs="Arial"/>
          <w:color w:val="222222"/>
        </w:rPr>
      </w:pPr>
    </w:p>
    <w:p w14:paraId="12B1676C" w14:textId="77777777" w:rsidR="00122F83" w:rsidRDefault="00122F83" w:rsidP="00122F83">
      <w:pPr>
        <w:pStyle w:val="NormalWeb"/>
        <w:shd w:val="clear" w:color="auto" w:fill="FFFFFF"/>
        <w:rPr>
          <w:rFonts w:ascii="Arial" w:hAnsi="Arial" w:cs="Arial"/>
          <w:color w:val="222222"/>
        </w:rPr>
      </w:pPr>
    </w:p>
    <w:p w14:paraId="3D5ED29A" w14:textId="77777777" w:rsidR="00122F83" w:rsidRDefault="00122F83" w:rsidP="00122F83">
      <w:pPr>
        <w:pStyle w:val="NormalWeb"/>
        <w:shd w:val="clear" w:color="auto" w:fill="FFFFFF"/>
        <w:rPr>
          <w:rFonts w:ascii="Arial" w:hAnsi="Arial" w:cs="Arial"/>
          <w:color w:val="222222"/>
        </w:rPr>
      </w:pPr>
    </w:p>
    <w:p w14:paraId="27F78D51" w14:textId="77777777" w:rsidR="00122F83" w:rsidRDefault="00122F83" w:rsidP="00122F83">
      <w:pPr>
        <w:pStyle w:val="NormalWeb"/>
        <w:shd w:val="clear" w:color="auto" w:fill="FFFFFF"/>
        <w:rPr>
          <w:rFonts w:ascii="Arial" w:hAnsi="Arial" w:cs="Arial"/>
          <w:color w:val="222222"/>
        </w:rPr>
      </w:pPr>
    </w:p>
    <w:p w14:paraId="7FBCA58B" w14:textId="77777777" w:rsidR="00122F83" w:rsidRDefault="00122F83" w:rsidP="00122F83">
      <w:pPr>
        <w:pStyle w:val="NormalWeb"/>
        <w:shd w:val="clear" w:color="auto" w:fill="FFFFFF"/>
        <w:rPr>
          <w:rFonts w:ascii="Arial" w:hAnsi="Arial" w:cs="Arial"/>
          <w:color w:val="222222"/>
        </w:rPr>
      </w:pPr>
    </w:p>
    <w:p w14:paraId="297BE2E5" w14:textId="77777777" w:rsidR="00122F83" w:rsidRDefault="00122F83" w:rsidP="00122F83">
      <w:pPr>
        <w:pStyle w:val="NormalWeb"/>
        <w:shd w:val="clear" w:color="auto" w:fill="FFFFFF"/>
        <w:rPr>
          <w:rFonts w:ascii="Arial" w:hAnsi="Arial" w:cs="Arial"/>
          <w:color w:val="222222"/>
        </w:rPr>
      </w:pPr>
    </w:p>
    <w:p w14:paraId="3A287337" w14:textId="10BC3154" w:rsidR="00122F83" w:rsidRDefault="00122F83" w:rsidP="00122F83">
      <w:pPr>
        <w:pStyle w:val="NormalWeb"/>
        <w:shd w:val="clear" w:color="auto" w:fill="FFFFFF"/>
        <w:rPr>
          <w:rFonts w:ascii="Arial" w:hAnsi="Arial" w:cs="Arial"/>
          <w:color w:val="222222"/>
        </w:rPr>
      </w:pPr>
      <w:r>
        <w:rPr>
          <w:rFonts w:ascii="Arial" w:hAnsi="Arial" w:cs="Arial"/>
          <w:color w:val="222222"/>
        </w:rPr>
        <w:t>References </w:t>
      </w:r>
    </w:p>
    <w:p w14:paraId="3CD8CDF6"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Amabile, T.M. (1996) Creativity in Context. Boulder, CO: Westview Press.</w:t>
      </w:r>
    </w:p>
    <w:p w14:paraId="64622D0F" w14:textId="77777777" w:rsidR="00122F83" w:rsidRDefault="00122F83" w:rsidP="00122F83">
      <w:pPr>
        <w:pStyle w:val="NormalWeb"/>
        <w:shd w:val="clear" w:color="auto" w:fill="FFFFFF"/>
        <w:rPr>
          <w:rFonts w:ascii="Arial" w:hAnsi="Arial" w:cs="Arial"/>
          <w:color w:val="222222"/>
        </w:rPr>
      </w:pPr>
    </w:p>
    <w:p w14:paraId="2567785C"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 xml:space="preserve">Bass, B.M. and Riggio, R.E. (2006) Transformational Leadership. 2nd </w:t>
      </w:r>
      <w:proofErr w:type="spellStart"/>
      <w:r>
        <w:rPr>
          <w:rFonts w:ascii="Arial" w:hAnsi="Arial" w:cs="Arial"/>
          <w:color w:val="222222"/>
        </w:rPr>
        <w:t>edn</w:t>
      </w:r>
      <w:proofErr w:type="spellEnd"/>
      <w:r>
        <w:rPr>
          <w:rFonts w:ascii="Arial" w:hAnsi="Arial" w:cs="Arial"/>
          <w:color w:val="222222"/>
        </w:rPr>
        <w:t>. Mahwah, NJ: Lawrence Erlbaum Associates.</w:t>
      </w:r>
    </w:p>
    <w:p w14:paraId="0D812815" w14:textId="77777777" w:rsidR="00122F83" w:rsidRDefault="00122F83" w:rsidP="00122F83">
      <w:pPr>
        <w:pStyle w:val="NormalWeb"/>
        <w:shd w:val="clear" w:color="auto" w:fill="FFFFFF"/>
        <w:rPr>
          <w:rFonts w:ascii="Arial" w:hAnsi="Arial" w:cs="Arial"/>
          <w:color w:val="222222"/>
        </w:rPr>
      </w:pPr>
    </w:p>
    <w:p w14:paraId="2EEB6C1F"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Department of Health and Social Care (2022) Health and Care Act 2022. London: DHSC. Available at: </w:t>
      </w:r>
      <w:hyperlink r:id="rId4" w:tgtFrame="_blank" w:history="1">
        <w:r>
          <w:rPr>
            <w:rStyle w:val="Hyperlink"/>
            <w:rFonts w:ascii="Arial" w:eastAsiaTheme="majorEastAsia" w:hAnsi="Arial" w:cs="Arial"/>
            <w:color w:val="1155CC"/>
          </w:rPr>
          <w:t>https://www.legislation.gov.uk</w:t>
        </w:r>
      </w:hyperlink>
      <w:r>
        <w:rPr>
          <w:rFonts w:ascii="Arial" w:hAnsi="Arial" w:cs="Arial"/>
          <w:color w:val="222222"/>
        </w:rPr>
        <w:t> (Accessed: 2 April 2026).</w:t>
      </w:r>
    </w:p>
    <w:p w14:paraId="189FA779" w14:textId="77777777" w:rsidR="00122F83" w:rsidRDefault="00122F83" w:rsidP="00122F83">
      <w:pPr>
        <w:pStyle w:val="NormalWeb"/>
        <w:shd w:val="clear" w:color="auto" w:fill="FFFFFF"/>
        <w:rPr>
          <w:rFonts w:ascii="Arial" w:hAnsi="Arial" w:cs="Arial"/>
          <w:color w:val="222222"/>
        </w:rPr>
      </w:pPr>
    </w:p>
    <w:p w14:paraId="3FE88800"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NHS England (2023) Delayed Transfers of Care Data 2022–2023. London: NHS England. Available at: </w:t>
      </w:r>
      <w:hyperlink r:id="rId5" w:tgtFrame="_blank" w:history="1">
        <w:r>
          <w:rPr>
            <w:rStyle w:val="Hyperlink"/>
            <w:rFonts w:ascii="Arial" w:eastAsiaTheme="majorEastAsia" w:hAnsi="Arial" w:cs="Arial"/>
            <w:color w:val="1155CC"/>
          </w:rPr>
          <w:t>https://www.england.nhs.uk</w:t>
        </w:r>
      </w:hyperlink>
      <w:r>
        <w:rPr>
          <w:rFonts w:ascii="Arial" w:hAnsi="Arial" w:cs="Arial"/>
          <w:color w:val="222222"/>
        </w:rPr>
        <w:t> (Accessed: 2 April 2026).</w:t>
      </w:r>
    </w:p>
    <w:p w14:paraId="56B646EF" w14:textId="77777777" w:rsidR="00122F83" w:rsidRDefault="00122F83" w:rsidP="00122F83">
      <w:pPr>
        <w:pStyle w:val="NormalWeb"/>
        <w:shd w:val="clear" w:color="auto" w:fill="FFFFFF"/>
        <w:rPr>
          <w:rFonts w:ascii="Arial" w:hAnsi="Arial" w:cs="Arial"/>
          <w:color w:val="222222"/>
        </w:rPr>
      </w:pPr>
    </w:p>
    <w:p w14:paraId="29CC1DFC"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lastRenderedPageBreak/>
        <w:t>NHS England (2019) The NHS Long Term Plan. London: NHS England. Available at: </w:t>
      </w:r>
      <w:hyperlink r:id="rId6" w:tgtFrame="_blank" w:history="1">
        <w:r>
          <w:rPr>
            <w:rStyle w:val="Hyperlink"/>
            <w:rFonts w:ascii="Arial" w:eastAsiaTheme="majorEastAsia" w:hAnsi="Arial" w:cs="Arial"/>
            <w:color w:val="1155CC"/>
          </w:rPr>
          <w:t>https://www.longtermplan.nhs.uk</w:t>
        </w:r>
      </w:hyperlink>
      <w:r>
        <w:rPr>
          <w:rFonts w:ascii="Arial" w:hAnsi="Arial" w:cs="Arial"/>
          <w:color w:val="222222"/>
        </w:rPr>
        <w:t> (Accessed: 2 April 2026).</w:t>
      </w:r>
    </w:p>
    <w:p w14:paraId="16A71A40" w14:textId="77777777" w:rsidR="00122F83" w:rsidRDefault="00122F83" w:rsidP="00122F83">
      <w:pPr>
        <w:pStyle w:val="NormalWeb"/>
        <w:shd w:val="clear" w:color="auto" w:fill="FFFFFF"/>
        <w:rPr>
          <w:rFonts w:ascii="Arial" w:hAnsi="Arial" w:cs="Arial"/>
          <w:color w:val="222222"/>
        </w:rPr>
      </w:pPr>
    </w:p>
    <w:p w14:paraId="23A6CA97"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Porter, M.E. (2010) ‘What is value in health care?’, New England Journal of Medicine, 363(26), pp. 2477–2481.</w:t>
      </w:r>
    </w:p>
    <w:p w14:paraId="50B6C551" w14:textId="77777777" w:rsidR="00122F83" w:rsidRDefault="00122F83" w:rsidP="00122F83">
      <w:pPr>
        <w:pStyle w:val="NormalWeb"/>
        <w:shd w:val="clear" w:color="auto" w:fill="FFFFFF"/>
        <w:rPr>
          <w:rFonts w:ascii="Arial" w:hAnsi="Arial" w:cs="Arial"/>
          <w:color w:val="222222"/>
        </w:rPr>
      </w:pPr>
    </w:p>
    <w:p w14:paraId="0EBC92B0"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The King’s Fund (2022) Social care 360. London: The King’s Fund. Available at: </w:t>
      </w:r>
      <w:hyperlink r:id="rId7" w:tgtFrame="_blank" w:history="1">
        <w:r>
          <w:rPr>
            <w:rStyle w:val="Hyperlink"/>
            <w:rFonts w:ascii="Arial" w:eastAsiaTheme="majorEastAsia" w:hAnsi="Arial" w:cs="Arial"/>
            <w:color w:val="1155CC"/>
          </w:rPr>
          <w:t>https://www.kingsfund.org.uk</w:t>
        </w:r>
      </w:hyperlink>
      <w:r>
        <w:rPr>
          <w:rFonts w:ascii="Arial" w:hAnsi="Arial" w:cs="Arial"/>
          <w:color w:val="222222"/>
        </w:rPr>
        <w:t> (Accessed: 2 April 2026).</w:t>
      </w:r>
    </w:p>
    <w:p w14:paraId="735430BE" w14:textId="77777777" w:rsidR="00122F83" w:rsidRDefault="00122F83" w:rsidP="00122F83">
      <w:pPr>
        <w:pStyle w:val="NormalWeb"/>
        <w:shd w:val="clear" w:color="auto" w:fill="FFFFFF"/>
        <w:rPr>
          <w:rFonts w:ascii="Arial" w:hAnsi="Arial" w:cs="Arial"/>
          <w:color w:val="222222"/>
        </w:rPr>
      </w:pPr>
    </w:p>
    <w:p w14:paraId="7FDEDBCF"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West, M., Eckert, R., Steward, K. and Pasmore, B. (2017) Developing collective leadership for healthcare. London: The King’s Fund.</w:t>
      </w:r>
    </w:p>
    <w:p w14:paraId="23A39EE5" w14:textId="77777777" w:rsidR="00122F83" w:rsidRDefault="00122F83" w:rsidP="00122F83">
      <w:pPr>
        <w:pStyle w:val="NormalWeb"/>
        <w:shd w:val="clear" w:color="auto" w:fill="FFFFFF"/>
        <w:rPr>
          <w:rFonts w:ascii="Arial" w:hAnsi="Arial" w:cs="Arial"/>
          <w:color w:val="222222"/>
        </w:rPr>
      </w:pPr>
    </w:p>
    <w:p w14:paraId="5713730F"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World Health Organization (2021) Global strategy on digital health 2020–2025. Geneva: WHO. Available at: </w:t>
      </w:r>
      <w:hyperlink r:id="rId8" w:tgtFrame="_blank" w:history="1">
        <w:r>
          <w:rPr>
            <w:rStyle w:val="Hyperlink"/>
            <w:rFonts w:ascii="Arial" w:eastAsiaTheme="majorEastAsia" w:hAnsi="Arial" w:cs="Arial"/>
            <w:color w:val="1155CC"/>
          </w:rPr>
          <w:t>https://www.who.int</w:t>
        </w:r>
      </w:hyperlink>
      <w:r>
        <w:rPr>
          <w:rFonts w:ascii="Arial" w:hAnsi="Arial" w:cs="Arial"/>
          <w:color w:val="222222"/>
        </w:rPr>
        <w:t> (Accessed: 2 April 2026).</w:t>
      </w:r>
    </w:p>
    <w:p w14:paraId="2031E550" w14:textId="77777777" w:rsidR="00122F83" w:rsidRDefault="00122F83" w:rsidP="00122F83">
      <w:pPr>
        <w:pStyle w:val="NormalWeb"/>
        <w:shd w:val="clear" w:color="auto" w:fill="FFFFFF"/>
        <w:rPr>
          <w:rFonts w:ascii="Arial" w:hAnsi="Arial" w:cs="Arial"/>
          <w:color w:val="222222"/>
        </w:rPr>
      </w:pPr>
    </w:p>
    <w:p w14:paraId="3536DFE4" w14:textId="77777777" w:rsidR="00122F83" w:rsidRDefault="00122F83" w:rsidP="00122F83">
      <w:pPr>
        <w:pStyle w:val="NormalWeb"/>
        <w:shd w:val="clear" w:color="auto" w:fill="FFFFFF"/>
        <w:rPr>
          <w:rFonts w:ascii="Arial" w:hAnsi="Arial" w:cs="Arial"/>
          <w:color w:val="222222"/>
        </w:rPr>
      </w:pPr>
      <w:r>
        <w:rPr>
          <w:rFonts w:ascii="Arial" w:hAnsi="Arial" w:cs="Arial"/>
          <w:color w:val="222222"/>
        </w:rPr>
        <w:t>Topol, E. (2019) The Topol Review: Preparing the healthcare workforce to deliver the digital future. London: NHS Health Education England. Available at: </w:t>
      </w:r>
      <w:hyperlink r:id="rId9" w:tgtFrame="_blank" w:history="1">
        <w:r>
          <w:rPr>
            <w:rStyle w:val="Hyperlink"/>
            <w:rFonts w:ascii="Arial" w:eastAsiaTheme="majorEastAsia" w:hAnsi="Arial" w:cs="Arial"/>
            <w:color w:val="1155CC"/>
          </w:rPr>
          <w:t>https://topol.hee.nhs.uk</w:t>
        </w:r>
      </w:hyperlink>
      <w:r>
        <w:rPr>
          <w:rFonts w:ascii="Arial" w:hAnsi="Arial" w:cs="Arial"/>
          <w:color w:val="222222"/>
        </w:rPr>
        <w:t> (Accessed: 2 April 2026).</w:t>
      </w:r>
    </w:p>
    <w:p w14:paraId="58AB0D9C" w14:textId="77777777" w:rsidR="00122F83" w:rsidRDefault="00122F83"/>
    <w:sectPr w:rsidR="00122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F83"/>
    <w:rsid w:val="00122F83"/>
    <w:rsid w:val="006D515C"/>
    <w:rsid w:val="00863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5D78"/>
  <w15:chartTrackingRefBased/>
  <w15:docId w15:val="{F82472B6-40D6-47D3-B7B9-552E38007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F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F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F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F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F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F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F83"/>
    <w:rPr>
      <w:rFonts w:eastAsiaTheme="majorEastAsia" w:cstheme="majorBidi"/>
      <w:color w:val="272727" w:themeColor="text1" w:themeTint="D8"/>
    </w:rPr>
  </w:style>
  <w:style w:type="paragraph" w:styleId="Title">
    <w:name w:val="Title"/>
    <w:basedOn w:val="Normal"/>
    <w:next w:val="Normal"/>
    <w:link w:val="TitleChar"/>
    <w:uiPriority w:val="10"/>
    <w:qFormat/>
    <w:rsid w:val="00122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F83"/>
    <w:pPr>
      <w:spacing w:before="160"/>
      <w:jc w:val="center"/>
    </w:pPr>
    <w:rPr>
      <w:i/>
      <w:iCs/>
      <w:color w:val="404040" w:themeColor="text1" w:themeTint="BF"/>
    </w:rPr>
  </w:style>
  <w:style w:type="character" w:customStyle="1" w:styleId="QuoteChar">
    <w:name w:val="Quote Char"/>
    <w:basedOn w:val="DefaultParagraphFont"/>
    <w:link w:val="Quote"/>
    <w:uiPriority w:val="29"/>
    <w:rsid w:val="00122F83"/>
    <w:rPr>
      <w:i/>
      <w:iCs/>
      <w:color w:val="404040" w:themeColor="text1" w:themeTint="BF"/>
    </w:rPr>
  </w:style>
  <w:style w:type="paragraph" w:styleId="ListParagraph">
    <w:name w:val="List Paragraph"/>
    <w:basedOn w:val="Normal"/>
    <w:uiPriority w:val="34"/>
    <w:qFormat/>
    <w:rsid w:val="00122F83"/>
    <w:pPr>
      <w:ind w:left="720"/>
      <w:contextualSpacing/>
    </w:pPr>
  </w:style>
  <w:style w:type="character" w:styleId="IntenseEmphasis">
    <w:name w:val="Intense Emphasis"/>
    <w:basedOn w:val="DefaultParagraphFont"/>
    <w:uiPriority w:val="21"/>
    <w:qFormat/>
    <w:rsid w:val="00122F83"/>
    <w:rPr>
      <w:i/>
      <w:iCs/>
      <w:color w:val="0F4761" w:themeColor="accent1" w:themeShade="BF"/>
    </w:rPr>
  </w:style>
  <w:style w:type="paragraph" w:styleId="IntenseQuote">
    <w:name w:val="Intense Quote"/>
    <w:basedOn w:val="Normal"/>
    <w:next w:val="Normal"/>
    <w:link w:val="IntenseQuoteChar"/>
    <w:uiPriority w:val="30"/>
    <w:qFormat/>
    <w:rsid w:val="00122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F83"/>
    <w:rPr>
      <w:i/>
      <w:iCs/>
      <w:color w:val="0F4761" w:themeColor="accent1" w:themeShade="BF"/>
    </w:rPr>
  </w:style>
  <w:style w:type="character" w:styleId="IntenseReference">
    <w:name w:val="Intense Reference"/>
    <w:basedOn w:val="DefaultParagraphFont"/>
    <w:uiPriority w:val="32"/>
    <w:qFormat/>
    <w:rsid w:val="00122F83"/>
    <w:rPr>
      <w:b/>
      <w:bCs/>
      <w:smallCaps/>
      <w:color w:val="0F4761" w:themeColor="accent1" w:themeShade="BF"/>
      <w:spacing w:val="5"/>
    </w:rPr>
  </w:style>
  <w:style w:type="paragraph" w:styleId="NormalWeb">
    <w:name w:val="Normal (Web)"/>
    <w:basedOn w:val="Normal"/>
    <w:uiPriority w:val="99"/>
    <w:semiHidden/>
    <w:unhideWhenUsed/>
    <w:rsid w:val="00122F8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122F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webSettings" Target="webSettings.xml"/><Relationship Id="rId7" Type="http://schemas.openxmlformats.org/officeDocument/2006/relationships/hyperlink" Target="https://www.kingsfund.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ongtermplan.nhs.uk/" TargetMode="External"/><Relationship Id="rId11" Type="http://schemas.openxmlformats.org/officeDocument/2006/relationships/theme" Target="theme/theme1.xml"/><Relationship Id="rId5" Type="http://schemas.openxmlformats.org/officeDocument/2006/relationships/hyperlink" Target="https://www.england.nhs.uk/" TargetMode="External"/><Relationship Id="rId10" Type="http://schemas.openxmlformats.org/officeDocument/2006/relationships/fontTable" Target="fontTable.xml"/><Relationship Id="rId4" Type="http://schemas.openxmlformats.org/officeDocument/2006/relationships/hyperlink" Target="https://www.legislation.gov.uk/" TargetMode="External"/><Relationship Id="rId9" Type="http://schemas.openxmlformats.org/officeDocument/2006/relationships/hyperlink" Target="https://topol.hee.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2258</Words>
  <Characters>12873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2026-04-02T08:25:00Z</dcterms:created>
  <dcterms:modified xsi:type="dcterms:W3CDTF">2026-04-02T08:40:00Z</dcterms:modified>
</cp:coreProperties>
</file>