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799"/>
        <w:gridCol w:w="8864"/>
        <w:gridCol w:w="2259"/>
        <w:gridCol w:w="2104"/>
      </w:tblGrid>
      <w:tr w:rsidR="006067BA" w14:paraId="2CC2B6A7" w14:textId="78F97877" w:rsidTr="004C28D9">
        <w:tc>
          <w:tcPr>
            <w:tcW w:w="1799"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8864"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259"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4C28D9">
        <w:tc>
          <w:tcPr>
            <w:tcW w:w="1799" w:type="dxa"/>
          </w:tcPr>
          <w:p w14:paraId="289B6002" w14:textId="0FB08DC7" w:rsidR="00152AA0" w:rsidRDefault="00FB45C8" w:rsidP="00C61465">
            <w:pPr>
              <w:rPr>
                <w:sz w:val="28"/>
                <w:szCs w:val="28"/>
              </w:rPr>
            </w:pPr>
            <w:r>
              <w:rPr>
                <w:sz w:val="28"/>
                <w:szCs w:val="28"/>
              </w:rPr>
              <w:t>Journal Article</w:t>
            </w:r>
          </w:p>
        </w:tc>
        <w:tc>
          <w:tcPr>
            <w:tcW w:w="8864" w:type="dxa"/>
          </w:tcPr>
          <w:p w14:paraId="53B34447" w14:textId="77777777" w:rsidR="006067BA" w:rsidRPr="00FA59DD" w:rsidRDefault="006067BA" w:rsidP="000A1AD2">
            <w:pPr>
              <w:jc w:val="center"/>
              <w:rPr>
                <w:sz w:val="16"/>
                <w:szCs w:val="16"/>
              </w:rPr>
            </w:pPr>
          </w:p>
          <w:p w14:paraId="3E776B45" w14:textId="77777777" w:rsidR="00D5429C" w:rsidRDefault="00D5429C" w:rsidP="000A1AD2">
            <w:pPr>
              <w:jc w:val="center"/>
              <w:rPr>
                <w:sz w:val="28"/>
                <w:szCs w:val="28"/>
              </w:rPr>
            </w:pPr>
          </w:p>
          <w:p w14:paraId="6F895CEC" w14:textId="1B522870" w:rsidR="00D5429C" w:rsidRDefault="0075520A" w:rsidP="000A1AD2">
            <w:pPr>
              <w:jc w:val="center"/>
              <w:rPr>
                <w:sz w:val="28"/>
                <w:szCs w:val="28"/>
              </w:rPr>
            </w:pPr>
            <w:r w:rsidRPr="0075520A">
              <w:rPr>
                <w:sz w:val="28"/>
                <w:szCs w:val="28"/>
              </w:rPr>
              <w:t>https://www.mdpi.com/2076-3387/12/3/72</w:t>
            </w:r>
          </w:p>
          <w:p w14:paraId="6BBEEEA9" w14:textId="77777777" w:rsidR="00D5429C" w:rsidRDefault="00D5429C" w:rsidP="000A1AD2">
            <w:pPr>
              <w:jc w:val="center"/>
              <w:rPr>
                <w:sz w:val="28"/>
                <w:szCs w:val="28"/>
              </w:rPr>
            </w:pPr>
          </w:p>
        </w:tc>
        <w:tc>
          <w:tcPr>
            <w:tcW w:w="2259" w:type="dxa"/>
          </w:tcPr>
          <w:p w14:paraId="16D6C39B" w14:textId="2D8065FD" w:rsidR="00E91CAA" w:rsidRDefault="00E91CAA" w:rsidP="000A1AD2">
            <w:pPr>
              <w:jc w:val="center"/>
              <w:rPr>
                <w:sz w:val="28"/>
                <w:szCs w:val="28"/>
              </w:rPr>
            </w:pPr>
            <w:r>
              <w:rPr>
                <w:sz w:val="28"/>
                <w:szCs w:val="28"/>
              </w:rPr>
              <w:t xml:space="preserve"> </w:t>
            </w:r>
            <w:r w:rsidR="0075520A">
              <w:rPr>
                <w:sz w:val="28"/>
                <w:szCs w:val="28"/>
              </w:rPr>
              <w:t>Google Scholar</w:t>
            </w:r>
          </w:p>
        </w:tc>
        <w:tc>
          <w:tcPr>
            <w:tcW w:w="2104" w:type="dxa"/>
          </w:tcPr>
          <w:p w14:paraId="1BC1B255" w14:textId="3B3A9E0E" w:rsidR="006067BA" w:rsidRDefault="0075520A" w:rsidP="000A1AD2">
            <w:pPr>
              <w:jc w:val="center"/>
              <w:rPr>
                <w:sz w:val="28"/>
                <w:szCs w:val="28"/>
              </w:rPr>
            </w:pPr>
            <w:r>
              <w:rPr>
                <w:sz w:val="28"/>
                <w:szCs w:val="28"/>
              </w:rPr>
              <w:t>Bu</w:t>
            </w:r>
            <w:r w:rsidR="00C24C75">
              <w:rPr>
                <w:sz w:val="28"/>
                <w:szCs w:val="28"/>
              </w:rPr>
              <w:t xml:space="preserve">siness </w:t>
            </w:r>
            <w:r>
              <w:rPr>
                <w:sz w:val="28"/>
                <w:szCs w:val="28"/>
              </w:rPr>
              <w:t>graduates</w:t>
            </w:r>
            <w:r w:rsidR="00C24C75">
              <w:rPr>
                <w:sz w:val="28"/>
                <w:szCs w:val="28"/>
              </w:rPr>
              <w:t xml:space="preserve"> and employability skills</w:t>
            </w:r>
          </w:p>
        </w:tc>
      </w:tr>
      <w:tr w:rsidR="006067BA" w14:paraId="03EAE282" w14:textId="70E325E4" w:rsidTr="004C28D9">
        <w:trPr>
          <w:trHeight w:val="85"/>
        </w:trPr>
        <w:tc>
          <w:tcPr>
            <w:tcW w:w="1799" w:type="dxa"/>
          </w:tcPr>
          <w:p w14:paraId="4777939F" w14:textId="1CDBADA9" w:rsidR="006067BA" w:rsidRDefault="003D4AA3" w:rsidP="006067BA">
            <w:pPr>
              <w:rPr>
                <w:sz w:val="28"/>
                <w:szCs w:val="28"/>
              </w:rPr>
            </w:pPr>
            <w:r>
              <w:rPr>
                <w:sz w:val="28"/>
                <w:szCs w:val="28"/>
              </w:rPr>
              <w:t>Report</w:t>
            </w:r>
          </w:p>
        </w:tc>
        <w:tc>
          <w:tcPr>
            <w:tcW w:w="8864" w:type="dxa"/>
          </w:tcPr>
          <w:p w14:paraId="4952EE23" w14:textId="77777777" w:rsidR="006067BA" w:rsidRDefault="006067BA" w:rsidP="000A1AD2">
            <w:pPr>
              <w:jc w:val="center"/>
              <w:rPr>
                <w:sz w:val="28"/>
                <w:szCs w:val="28"/>
              </w:rPr>
            </w:pPr>
          </w:p>
          <w:p w14:paraId="00BB30DF" w14:textId="3ECE4DD5" w:rsidR="00D5429C" w:rsidRDefault="008D331A" w:rsidP="000A1AD2">
            <w:pPr>
              <w:jc w:val="center"/>
              <w:rPr>
                <w:sz w:val="28"/>
                <w:szCs w:val="28"/>
              </w:rPr>
            </w:pPr>
            <w:r w:rsidRPr="008D331A">
              <w:rPr>
                <w:sz w:val="28"/>
                <w:szCs w:val="28"/>
              </w:rPr>
              <w:t>https://ir.uitm.edu.my/id/eprint/84184/</w:t>
            </w: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259" w:type="dxa"/>
          </w:tcPr>
          <w:p w14:paraId="7974764A" w14:textId="035892A3" w:rsidR="006067BA" w:rsidRDefault="008D331A" w:rsidP="000A1AD2">
            <w:pPr>
              <w:jc w:val="center"/>
              <w:rPr>
                <w:sz w:val="28"/>
                <w:szCs w:val="28"/>
              </w:rPr>
            </w:pPr>
            <w:r>
              <w:rPr>
                <w:sz w:val="28"/>
                <w:szCs w:val="28"/>
              </w:rPr>
              <w:t>Google Scholar</w:t>
            </w:r>
          </w:p>
        </w:tc>
        <w:tc>
          <w:tcPr>
            <w:tcW w:w="2104" w:type="dxa"/>
          </w:tcPr>
          <w:p w14:paraId="553192D0" w14:textId="788A9E21" w:rsidR="006067BA" w:rsidRDefault="001652A0" w:rsidP="000A1AD2">
            <w:pPr>
              <w:jc w:val="center"/>
              <w:rPr>
                <w:sz w:val="28"/>
                <w:szCs w:val="28"/>
              </w:rPr>
            </w:pPr>
            <w:r>
              <w:rPr>
                <w:sz w:val="28"/>
                <w:szCs w:val="28"/>
              </w:rPr>
              <w:t>Employability for business graduates</w:t>
            </w:r>
          </w:p>
        </w:tc>
      </w:tr>
      <w:tr w:rsidR="004C28D9" w14:paraId="30FDEC5A" w14:textId="69DA207C" w:rsidTr="004C28D9">
        <w:tc>
          <w:tcPr>
            <w:tcW w:w="1799" w:type="dxa"/>
          </w:tcPr>
          <w:p w14:paraId="65003ECF" w14:textId="6FA11F17" w:rsidR="004C28D9" w:rsidRDefault="004C28D9" w:rsidP="004C28D9">
            <w:pPr>
              <w:rPr>
                <w:sz w:val="28"/>
                <w:szCs w:val="28"/>
              </w:rPr>
            </w:pPr>
            <w:r>
              <w:rPr>
                <w:sz w:val="28"/>
                <w:szCs w:val="28"/>
              </w:rPr>
              <w:t>Website</w:t>
            </w:r>
          </w:p>
        </w:tc>
        <w:tc>
          <w:tcPr>
            <w:tcW w:w="8864" w:type="dxa"/>
          </w:tcPr>
          <w:p w14:paraId="1DBADD98" w14:textId="77777777" w:rsidR="004C28D9" w:rsidRDefault="004C28D9" w:rsidP="004C28D9">
            <w:pPr>
              <w:jc w:val="center"/>
              <w:rPr>
                <w:sz w:val="28"/>
                <w:szCs w:val="28"/>
              </w:rPr>
            </w:pPr>
          </w:p>
          <w:p w14:paraId="6B7A5029" w14:textId="77777777" w:rsidR="004C28D9" w:rsidRDefault="004C28D9" w:rsidP="004C28D9">
            <w:pPr>
              <w:jc w:val="center"/>
              <w:rPr>
                <w:sz w:val="28"/>
                <w:szCs w:val="28"/>
              </w:rPr>
            </w:pPr>
          </w:p>
          <w:p w14:paraId="26D5A644" w14:textId="79E601ED" w:rsidR="004C28D9" w:rsidRDefault="004C28D9" w:rsidP="004C28D9">
            <w:pPr>
              <w:jc w:val="center"/>
              <w:rPr>
                <w:sz w:val="28"/>
                <w:szCs w:val="28"/>
              </w:rPr>
            </w:pPr>
            <w:r w:rsidRPr="0031325B">
              <w:rPr>
                <w:sz w:val="28"/>
                <w:szCs w:val="28"/>
              </w:rPr>
              <w:t>https://www.tandfonline.com/doi/full/10.1080/14703297.2022.2049851</w:t>
            </w:r>
          </w:p>
          <w:p w14:paraId="55768422" w14:textId="77777777" w:rsidR="004C28D9" w:rsidRDefault="004C28D9" w:rsidP="004C28D9">
            <w:pPr>
              <w:jc w:val="center"/>
              <w:rPr>
                <w:sz w:val="28"/>
                <w:szCs w:val="28"/>
              </w:rPr>
            </w:pPr>
          </w:p>
        </w:tc>
        <w:tc>
          <w:tcPr>
            <w:tcW w:w="2259" w:type="dxa"/>
          </w:tcPr>
          <w:p w14:paraId="3EB7ECA3" w14:textId="7C625881" w:rsidR="004C28D9" w:rsidRDefault="004C28D9" w:rsidP="004C28D9">
            <w:pPr>
              <w:jc w:val="center"/>
              <w:rPr>
                <w:sz w:val="28"/>
                <w:szCs w:val="28"/>
              </w:rPr>
            </w:pPr>
            <w:r>
              <w:rPr>
                <w:sz w:val="28"/>
                <w:szCs w:val="28"/>
              </w:rPr>
              <w:t>Google</w:t>
            </w:r>
          </w:p>
        </w:tc>
        <w:tc>
          <w:tcPr>
            <w:tcW w:w="2104" w:type="dxa"/>
          </w:tcPr>
          <w:p w14:paraId="701D169A" w14:textId="106069FC" w:rsidR="004C28D9" w:rsidRDefault="004C28D9" w:rsidP="004C28D9">
            <w:pPr>
              <w:jc w:val="center"/>
              <w:rPr>
                <w:sz w:val="28"/>
                <w:szCs w:val="28"/>
              </w:rPr>
            </w:pPr>
            <w:r>
              <w:rPr>
                <w:sz w:val="28"/>
                <w:szCs w:val="28"/>
              </w:rPr>
              <w:t>Employability for business graduates</w:t>
            </w: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10"/>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11">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12"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F622D1">
      <w:pPr>
        <w:pStyle w:val="Heading1"/>
        <w:jc w:val="center"/>
      </w:pPr>
      <w:r>
        <w:lastRenderedPageBreak/>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F622D1">
            <w:pPr>
              <w:pStyle w:val="Heading2"/>
            </w:pPr>
            <w:r>
              <w:lastRenderedPageBreak/>
              <w:t xml:space="preserve">Currency </w:t>
            </w:r>
          </w:p>
          <w:p w14:paraId="595CCA25" w14:textId="77777777" w:rsidR="000A1AD2" w:rsidRDefault="000A1AD2" w:rsidP="000A1AD2"/>
        </w:tc>
        <w:tc>
          <w:tcPr>
            <w:tcW w:w="4508" w:type="dxa"/>
          </w:tcPr>
          <w:p w14:paraId="57C3C4A8" w14:textId="59E6ECDE" w:rsidR="000A1AD2" w:rsidRDefault="004C28D9" w:rsidP="000A1AD2">
            <w:r>
              <w:t>The article in up</w:t>
            </w:r>
            <w:r w:rsidR="006C4A2B">
              <w:t xml:space="preserve"> to dated because it was published in 2023 which is more recent.</w:t>
            </w:r>
          </w:p>
        </w:tc>
      </w:tr>
      <w:tr w:rsidR="000A1AD2" w14:paraId="715A8690" w14:textId="77777777" w:rsidTr="000A1AD2">
        <w:trPr>
          <w:trHeight w:val="2586"/>
        </w:trPr>
        <w:tc>
          <w:tcPr>
            <w:tcW w:w="4508" w:type="dxa"/>
          </w:tcPr>
          <w:p w14:paraId="6A84FED0" w14:textId="77777777" w:rsidR="000A1AD2" w:rsidRDefault="000A1AD2" w:rsidP="00F622D1">
            <w:pPr>
              <w:pStyle w:val="Heading2"/>
            </w:pPr>
            <w:r>
              <w:t xml:space="preserve">Relevance </w:t>
            </w:r>
          </w:p>
          <w:p w14:paraId="4BC3B23B" w14:textId="77777777" w:rsidR="000A1AD2" w:rsidRDefault="000A1AD2" w:rsidP="000A1AD2"/>
        </w:tc>
        <w:tc>
          <w:tcPr>
            <w:tcW w:w="4508" w:type="dxa"/>
          </w:tcPr>
          <w:p w14:paraId="2D9968E9" w14:textId="06E1CB91" w:rsidR="000A1AD2" w:rsidRDefault="001706FD" w:rsidP="000A1AD2">
            <w:r>
              <w:t xml:space="preserve">The assignment and the </w:t>
            </w:r>
            <w:r w:rsidR="005A033C">
              <w:t xml:space="preserve">article </w:t>
            </w:r>
            <w:r>
              <w:t>both are relevant to</w:t>
            </w:r>
            <w:r w:rsidR="005A033C">
              <w:t xml:space="preserve"> the topic</w:t>
            </w:r>
          </w:p>
        </w:tc>
      </w:tr>
      <w:tr w:rsidR="000A1AD2" w14:paraId="605CF9DF" w14:textId="77777777" w:rsidTr="000A1AD2">
        <w:trPr>
          <w:trHeight w:val="3070"/>
        </w:trPr>
        <w:tc>
          <w:tcPr>
            <w:tcW w:w="4508" w:type="dxa"/>
          </w:tcPr>
          <w:p w14:paraId="38E92CF0" w14:textId="36990454" w:rsidR="000A1AD2" w:rsidRDefault="006067BA" w:rsidP="00F622D1">
            <w:pPr>
              <w:pStyle w:val="Heading2"/>
            </w:pPr>
            <w:r>
              <w:t>Authority</w:t>
            </w:r>
          </w:p>
        </w:tc>
        <w:tc>
          <w:tcPr>
            <w:tcW w:w="4508" w:type="dxa"/>
          </w:tcPr>
          <w:p w14:paraId="646DB8F2" w14:textId="556FCF5B" w:rsidR="000A1AD2" w:rsidRDefault="00E41916" w:rsidP="000A1AD2">
            <w:r>
              <w:t xml:space="preserve">I checked the authority of the article and as per my knowledge </w:t>
            </w:r>
            <w:r w:rsidR="00125848">
              <w:t xml:space="preserve">the Authors are graduated from different </w:t>
            </w:r>
            <w:proofErr w:type="gramStart"/>
            <w:r w:rsidR="00125848">
              <w:t>well known</w:t>
            </w:r>
            <w:proofErr w:type="gramEnd"/>
            <w:r w:rsidR="00125848">
              <w:t xml:space="preserve"> institutes.</w:t>
            </w:r>
            <w:r w:rsidR="002E4C5F">
              <w:t xml:space="preserve"> And the article </w:t>
            </w:r>
            <w:proofErr w:type="gramStart"/>
            <w:r w:rsidR="002E4C5F">
              <w:t>is been</w:t>
            </w:r>
            <w:proofErr w:type="gramEnd"/>
            <w:r w:rsidR="002E4C5F">
              <w:t xml:space="preserve"> published in “Innovation in education and teaching international”</w:t>
            </w:r>
          </w:p>
        </w:tc>
      </w:tr>
      <w:tr w:rsidR="000A1AD2" w14:paraId="27750B86" w14:textId="77777777" w:rsidTr="000A1AD2">
        <w:trPr>
          <w:trHeight w:val="2831"/>
        </w:trPr>
        <w:tc>
          <w:tcPr>
            <w:tcW w:w="4508" w:type="dxa"/>
          </w:tcPr>
          <w:p w14:paraId="69EAD7AC" w14:textId="26F18216" w:rsidR="000A1AD2" w:rsidRDefault="006067BA" w:rsidP="00F622D1">
            <w:pPr>
              <w:pStyle w:val="Heading2"/>
            </w:pPr>
            <w:r w:rsidRPr="000A1AD2">
              <w:t>Accuracy</w:t>
            </w:r>
          </w:p>
        </w:tc>
        <w:tc>
          <w:tcPr>
            <w:tcW w:w="4508" w:type="dxa"/>
          </w:tcPr>
          <w:p w14:paraId="7160BE65" w14:textId="59D3AA9A" w:rsidR="000A1AD2" w:rsidRDefault="00E51430" w:rsidP="000A1AD2">
            <w:r>
              <w:t xml:space="preserve">The info given </w:t>
            </w:r>
            <w:r w:rsidR="000C533D">
              <w:t xml:space="preserve">in the article is accurate as the information is based on </w:t>
            </w:r>
            <w:proofErr w:type="gramStart"/>
            <w:r w:rsidR="000C533D">
              <w:t>researches</w:t>
            </w:r>
            <w:proofErr w:type="gramEnd"/>
            <w:r w:rsidR="000C533D">
              <w:t xml:space="preserve"> </w:t>
            </w:r>
            <w:r w:rsidR="00EE1409">
              <w:t>and experiments.</w:t>
            </w:r>
          </w:p>
        </w:tc>
      </w:tr>
      <w:tr w:rsidR="000A1AD2" w14:paraId="75948A7A" w14:textId="77777777" w:rsidTr="000A1AD2">
        <w:trPr>
          <w:trHeight w:val="2673"/>
        </w:trPr>
        <w:tc>
          <w:tcPr>
            <w:tcW w:w="4508" w:type="dxa"/>
          </w:tcPr>
          <w:p w14:paraId="5047DDA2" w14:textId="0A8B7E77" w:rsidR="000A1AD2" w:rsidRDefault="000A1AD2" w:rsidP="00F622D1">
            <w:pPr>
              <w:pStyle w:val="Heading2"/>
            </w:pPr>
            <w:r w:rsidRPr="000A1AD2">
              <w:t>Purpose</w:t>
            </w:r>
          </w:p>
        </w:tc>
        <w:tc>
          <w:tcPr>
            <w:tcW w:w="4508" w:type="dxa"/>
          </w:tcPr>
          <w:p w14:paraId="700E7467" w14:textId="0F7D8F45" w:rsidR="000A1AD2" w:rsidRDefault="00EE1409" w:rsidP="000A1AD2">
            <w:r>
              <w:t xml:space="preserve">The purpose of the article is to make new graduates aware of </w:t>
            </w:r>
            <w:r w:rsidR="00A53295">
              <w:t>new employability requirements.</w:t>
            </w:r>
            <w:r w:rsidR="00652B23">
              <w:t xml:space="preserve"> </w:t>
            </w:r>
            <w:r w:rsidR="00A53295">
              <w:t>(</w:t>
            </w:r>
            <w:r w:rsidR="00652B23">
              <w:t>e.g.</w:t>
            </w:r>
            <w:r w:rsidR="00A53295">
              <w:t xml:space="preserve"> What</w:t>
            </w:r>
            <w:r w:rsidR="00652B23">
              <w:t xml:space="preserve"> Skills</w:t>
            </w:r>
            <w:r w:rsidR="00A53295">
              <w:t xml:space="preserve"> are </w:t>
            </w:r>
            <w:r w:rsidR="00652B23">
              <w:t xml:space="preserve">different institute and firms looking for). </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lastRenderedPageBreak/>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3">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4"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2828F11" w:rsidR="00770C4C" w:rsidRDefault="00770C4C" w:rsidP="00F622D1">
      <w:pPr>
        <w:pStyle w:val="Heading1"/>
      </w:pPr>
      <w:r>
        <w:t xml:space="preserve">Strength of the Source: </w:t>
      </w:r>
    </w:p>
    <w:p w14:paraId="085A038C" w14:textId="77777777" w:rsidR="00444FC7" w:rsidRDefault="00444FC7" w:rsidP="00770C4C">
      <w:pPr>
        <w:spacing w:after="0" w:line="360" w:lineRule="auto"/>
        <w:rPr>
          <w:rFonts w:asciiTheme="minorBidi" w:hAnsiTheme="minorBidi"/>
        </w:rPr>
      </w:pPr>
    </w:p>
    <w:p w14:paraId="02B8B4D2" w14:textId="7068F1E4" w:rsidR="0040051E" w:rsidRDefault="00EA08A7" w:rsidP="00770C4C">
      <w:pPr>
        <w:spacing w:after="0" w:line="360" w:lineRule="auto"/>
        <w:rPr>
          <w:rFonts w:asciiTheme="minorBidi" w:hAnsiTheme="minorBidi"/>
        </w:rPr>
      </w:pPr>
      <w:r>
        <w:rPr>
          <w:rFonts w:asciiTheme="minorBidi" w:hAnsiTheme="minorBidi"/>
        </w:rPr>
        <w:t xml:space="preserve">The article demonstrates the employability skills in a very clear </w:t>
      </w:r>
      <w:r w:rsidR="00B73FD9">
        <w:rPr>
          <w:rFonts w:asciiTheme="minorBidi" w:hAnsiTheme="minorBidi"/>
        </w:rPr>
        <w:t xml:space="preserve">way like giving people </w:t>
      </w:r>
      <w:r w:rsidR="005B1910">
        <w:rPr>
          <w:rFonts w:asciiTheme="minorBidi" w:hAnsiTheme="minorBidi"/>
        </w:rPr>
        <w:t xml:space="preserve">ideas </w:t>
      </w:r>
      <w:r w:rsidR="00314529">
        <w:rPr>
          <w:rFonts w:asciiTheme="minorBidi" w:hAnsiTheme="minorBidi"/>
        </w:rPr>
        <w:t>(</w:t>
      </w:r>
      <w:r w:rsidR="005B1910">
        <w:rPr>
          <w:rFonts w:asciiTheme="minorBidi" w:hAnsiTheme="minorBidi"/>
        </w:rPr>
        <w:t>e.g. Rebecca Jones</w:t>
      </w:r>
      <w:r w:rsidR="00314529">
        <w:rPr>
          <w:rFonts w:asciiTheme="minorBidi" w:hAnsiTheme="minorBidi"/>
        </w:rPr>
        <w:t>) talking about her own experiences. apart from that they h</w:t>
      </w:r>
      <w:r w:rsidR="00A47BA0">
        <w:rPr>
          <w:rFonts w:asciiTheme="minorBidi" w:hAnsiTheme="minorBidi"/>
        </w:rPr>
        <w:t>ave demonstrated the ideas and thought</w:t>
      </w:r>
      <w:r w:rsidR="00973C98">
        <w:rPr>
          <w:rFonts w:asciiTheme="minorBidi" w:hAnsiTheme="minorBidi"/>
        </w:rPr>
        <w:t xml:space="preserve"> in pictures forms </w:t>
      </w:r>
      <w:proofErr w:type="spellStart"/>
      <w:r w:rsidR="00973C98">
        <w:rPr>
          <w:rFonts w:asciiTheme="minorBidi" w:hAnsiTheme="minorBidi"/>
        </w:rPr>
        <w:t>aswell</w:t>
      </w:r>
      <w:proofErr w:type="spellEnd"/>
      <w:r w:rsidR="00973C98">
        <w:rPr>
          <w:rFonts w:asciiTheme="minorBidi" w:hAnsiTheme="minorBidi"/>
        </w:rPr>
        <w:t xml:space="preserve"> which make it easy for reader</w:t>
      </w:r>
      <w:r w:rsidR="00F622D1">
        <w:rPr>
          <w:rFonts w:asciiTheme="minorBidi" w:hAnsiTheme="minorBidi"/>
        </w:rPr>
        <w:t>s to understand.</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335B31A2" w:rsidR="00770C4C" w:rsidRDefault="00770C4C" w:rsidP="00F622D1">
      <w:pPr>
        <w:pStyle w:val="Heading1"/>
      </w:pPr>
      <w:r>
        <w:t xml:space="preserve">Weakness of the Source: </w:t>
      </w:r>
      <w:r w:rsidR="006445C7">
        <w:tab/>
      </w:r>
    </w:p>
    <w:p w14:paraId="75160AB0" w14:textId="0B0ABA46" w:rsidR="00770C4C" w:rsidRPr="00770C4C" w:rsidRDefault="00770C4C" w:rsidP="00770C4C">
      <w:pPr>
        <w:spacing w:after="0" w:line="360" w:lineRule="auto"/>
        <w:rPr>
          <w:rFonts w:asciiTheme="minorBidi" w:hAnsiTheme="minorBidi"/>
        </w:rPr>
      </w:pPr>
    </w:p>
    <w:p w14:paraId="2D6C0ADC" w14:textId="77777777" w:rsidR="0040051E" w:rsidRDefault="0040051E" w:rsidP="0040051E">
      <w:pPr>
        <w:spacing w:after="0" w:line="360" w:lineRule="auto"/>
        <w:rPr>
          <w:rFonts w:asciiTheme="minorBidi" w:hAnsiTheme="minorBidi"/>
        </w:rPr>
      </w:pPr>
      <w:r>
        <w:rPr>
          <w:rFonts w:asciiTheme="minorBidi" w:hAnsiTheme="minorBidi"/>
        </w:rPr>
        <w:t xml:space="preserve">The article was published in 2012 which make it very weak and unreliable as the technology has </w:t>
      </w:r>
      <w:proofErr w:type="spellStart"/>
      <w:proofErr w:type="gramStart"/>
      <w:r>
        <w:rPr>
          <w:rFonts w:asciiTheme="minorBidi" w:hAnsiTheme="minorBidi"/>
        </w:rPr>
        <w:t>became</w:t>
      </w:r>
      <w:proofErr w:type="spellEnd"/>
      <w:proofErr w:type="gramEnd"/>
      <w:r>
        <w:rPr>
          <w:rFonts w:asciiTheme="minorBidi" w:hAnsiTheme="minorBidi"/>
        </w:rPr>
        <w:t xml:space="preserve"> so advanced in last decade.</w:t>
      </w: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565ACB" w14:textId="77777777" w:rsidR="008608EE" w:rsidRDefault="008608EE" w:rsidP="00770C4C">
      <w:pPr>
        <w:spacing w:after="0" w:line="240" w:lineRule="auto"/>
      </w:pPr>
      <w:r>
        <w:separator/>
      </w:r>
    </w:p>
  </w:endnote>
  <w:endnote w:type="continuationSeparator" w:id="0">
    <w:p w14:paraId="627417D4" w14:textId="77777777" w:rsidR="008608EE" w:rsidRDefault="008608EE"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B36D02" w14:textId="77777777" w:rsidR="008608EE" w:rsidRDefault="008608EE" w:rsidP="00770C4C">
      <w:pPr>
        <w:spacing w:after="0" w:line="240" w:lineRule="auto"/>
      </w:pPr>
      <w:r>
        <w:separator/>
      </w:r>
    </w:p>
  </w:footnote>
  <w:footnote w:type="continuationSeparator" w:id="0">
    <w:p w14:paraId="68A7DDB3" w14:textId="77777777" w:rsidR="008608EE" w:rsidRDefault="008608EE"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0C533D"/>
    <w:rsid w:val="00125848"/>
    <w:rsid w:val="00152AA0"/>
    <w:rsid w:val="0016377A"/>
    <w:rsid w:val="001652A0"/>
    <w:rsid w:val="001706FD"/>
    <w:rsid w:val="001876DD"/>
    <w:rsid w:val="002C3316"/>
    <w:rsid w:val="002C6C88"/>
    <w:rsid w:val="002D5E4F"/>
    <w:rsid w:val="002E4841"/>
    <w:rsid w:val="002E4C5F"/>
    <w:rsid w:val="0031325B"/>
    <w:rsid w:val="00314529"/>
    <w:rsid w:val="0037429E"/>
    <w:rsid w:val="00394C23"/>
    <w:rsid w:val="003D4AA3"/>
    <w:rsid w:val="0040051E"/>
    <w:rsid w:val="00444FC7"/>
    <w:rsid w:val="004C28D9"/>
    <w:rsid w:val="005001A9"/>
    <w:rsid w:val="005279BA"/>
    <w:rsid w:val="00586D04"/>
    <w:rsid w:val="00591828"/>
    <w:rsid w:val="005A033C"/>
    <w:rsid w:val="005A0921"/>
    <w:rsid w:val="005A104B"/>
    <w:rsid w:val="005B1910"/>
    <w:rsid w:val="006067BA"/>
    <w:rsid w:val="006445C7"/>
    <w:rsid w:val="00652B23"/>
    <w:rsid w:val="0068791E"/>
    <w:rsid w:val="006C4A2B"/>
    <w:rsid w:val="006D68F9"/>
    <w:rsid w:val="00726A92"/>
    <w:rsid w:val="0075520A"/>
    <w:rsid w:val="00770C4C"/>
    <w:rsid w:val="008116C9"/>
    <w:rsid w:val="00841662"/>
    <w:rsid w:val="008608EE"/>
    <w:rsid w:val="008D331A"/>
    <w:rsid w:val="00943FF8"/>
    <w:rsid w:val="00973C98"/>
    <w:rsid w:val="00995682"/>
    <w:rsid w:val="00A01DD6"/>
    <w:rsid w:val="00A47BA0"/>
    <w:rsid w:val="00A53295"/>
    <w:rsid w:val="00AE675F"/>
    <w:rsid w:val="00B51F0A"/>
    <w:rsid w:val="00B73FD9"/>
    <w:rsid w:val="00BC259F"/>
    <w:rsid w:val="00BF4C33"/>
    <w:rsid w:val="00C24C75"/>
    <w:rsid w:val="00C61465"/>
    <w:rsid w:val="00D10D3A"/>
    <w:rsid w:val="00D46EE6"/>
    <w:rsid w:val="00D5429C"/>
    <w:rsid w:val="00D8490C"/>
    <w:rsid w:val="00DE2C42"/>
    <w:rsid w:val="00DF7025"/>
    <w:rsid w:val="00E233DE"/>
    <w:rsid w:val="00E41916"/>
    <w:rsid w:val="00E51430"/>
    <w:rsid w:val="00E60084"/>
    <w:rsid w:val="00E91CAA"/>
    <w:rsid w:val="00E97DB3"/>
    <w:rsid w:val="00EA08A7"/>
    <w:rsid w:val="00EC65A1"/>
    <w:rsid w:val="00EE1409"/>
    <w:rsid w:val="00F2094F"/>
    <w:rsid w:val="00F53A05"/>
    <w:rsid w:val="00F622D1"/>
    <w:rsid w:val="00F645CC"/>
    <w:rsid w:val="00FA0006"/>
    <w:rsid w:val="00FA59DD"/>
    <w:rsid w:val="00FB45C8"/>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tandfonline.com/doi/full/10.1080/14703297.2022.2049851"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image" Target="media/image3.png"/><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heguardian.com/money/2012/jun/08/graduate-careers-employability-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4" ma:contentTypeDescription="Create a new document." ma:contentTypeScope="" ma:versionID="8e262f93fa1113e4c44012053884be26">
  <xsd:schema xmlns:xsd="http://www.w3.org/2001/XMLSchema" xmlns:xs="http://www.w3.org/2001/XMLSchema" xmlns:p="http://schemas.microsoft.com/office/2006/metadata/properties" xmlns:ns3="930350eb-f8df-4f84-845c-a06ee073f72d" targetNamespace="http://schemas.microsoft.com/office/2006/metadata/properties" ma:root="true" ma:fieldsID="93b81a3edc83834da4fdbabd98453069"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32D93D0-2322-48BD-8A8A-75A1A91EC7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EAF21BE-AAEF-4B95-A317-9AD1D95D661C}">
  <ds:schemaRefs>
    <ds:schemaRef ds:uri="http://schemas.microsoft.com/sharepoint/v3/contenttype/forms"/>
  </ds:schemaRefs>
</ds:datastoreItem>
</file>

<file path=customXml/itemProps3.xml><?xml version="1.0" encoding="utf-8"?>
<ds:datastoreItem xmlns:ds="http://schemas.openxmlformats.org/officeDocument/2006/customXml" ds:itemID="{356D9F49-4AEB-4DBC-AED7-35CE01FD079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447</Words>
  <Characters>2550</Characters>
  <Application>Microsoft Office Word</Application>
  <DocSecurity>0</DocSecurity>
  <Lines>21</Lines>
  <Paragraphs>5</Paragraphs>
  <ScaleCrop>false</ScaleCrop>
  <Company>University of Wales Trinity Saint David</Company>
  <LinksUpToDate>false</LinksUpToDate>
  <CharactersWithSpaces>2992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Muhammad Nouman (2536635)</cp:lastModifiedBy>
  <cp:revision>2</cp:revision>
  <dcterms:created xsi:type="dcterms:W3CDTF">2026-06-10T10:34:00Z</dcterms:created>
  <dcterms:modified xsi:type="dcterms:W3CDTF">2026-06-10T10:34:00Z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ies>
</file>