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D342E" w:rsidRPr="00776514" w:rsidRDefault="00BD342E" w:rsidP="00BD342E">
      <w:pPr>
        <w:pStyle w:val="fixed"/>
        <w:ind w:left="0" w:firstLine="0"/>
        <w:rPr>
          <w:rFonts w:cs="Arial"/>
          <w:color w:val="000000"/>
          <w:szCs w:val="22"/>
        </w:rPr>
      </w:pPr>
      <w:bookmarkStart w:id="0" w:name="_GoBack"/>
      <w:bookmarkEnd w:id="0"/>
      <w:r w:rsidRPr="00776514">
        <w:rPr>
          <w:rFonts w:cs="Arial"/>
          <w:color w:val="000000"/>
          <w:szCs w:val="22"/>
          <w:lang w:val="cy-GB"/>
        </w:rPr>
        <w:t>CÔD Y MODWL:</w:t>
      </w:r>
      <w:r w:rsidRPr="00776514">
        <w:rPr>
          <w:rFonts w:cs="Arial"/>
          <w:color w:val="000000"/>
          <w:szCs w:val="22"/>
        </w:rPr>
        <w:tab/>
      </w:r>
      <w:r w:rsidRPr="00776514">
        <w:rPr>
          <w:rFonts w:cs="Arial"/>
          <w:color w:val="000000"/>
          <w:szCs w:val="22"/>
        </w:rPr>
        <w:tab/>
      </w:r>
      <w:r w:rsidRPr="00776514">
        <w:rPr>
          <w:rFonts w:cs="Arial"/>
          <w:color w:val="000000"/>
          <w:szCs w:val="22"/>
          <w:lang w:val="cy-GB"/>
        </w:rPr>
        <w:t>SJYW7016C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TEITL:</w:t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</w:r>
      <w:r w:rsid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  <w:lang w:val="cy-GB"/>
        </w:rPr>
        <w:t>Sgiliau Goruchwylio a Chefnogi</w:t>
      </w:r>
      <w:r w:rsidRPr="00776514">
        <w:rPr>
          <w:rFonts w:cs="Arial"/>
          <w:b/>
          <w:color w:val="000000"/>
          <w:szCs w:val="22"/>
        </w:rPr>
        <w:t xml:space="preserve"> 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DYDDIAD:</w:t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  <w:t>19/05/2014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LEFEL:</w:t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  <w:t xml:space="preserve">7  </w:t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CREDYDAU:</w:t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</w:r>
      <w:r w:rsid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>30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pBdr>
          <w:bottom w:val="single" w:sz="6" w:space="1" w:color="auto"/>
        </w:pBdr>
        <w:rPr>
          <w:rFonts w:cs="Arial"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CÔD JACS:</w:t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</w:rPr>
        <w:tab/>
      </w:r>
      <w:r w:rsidRPr="00776514">
        <w:rPr>
          <w:rFonts w:cs="Arial"/>
          <w:b/>
          <w:color w:val="000000"/>
          <w:szCs w:val="22"/>
          <w:lang w:val="cy-GB"/>
        </w:rPr>
        <w:t>L530</w:t>
      </w:r>
    </w:p>
    <w:p w:rsidR="00BD342E" w:rsidRPr="00776514" w:rsidRDefault="00BD342E" w:rsidP="00BD342E">
      <w:pPr>
        <w:pBdr>
          <w:bottom w:val="single" w:sz="6" w:space="1" w:color="auto"/>
        </w:pBdr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AMCAN(ION)</w:t>
      </w: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2"/>
        </w:num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Rhoi sgiliau, gwybodaeth a gwerthoedd priodol i fyfyrwyr yn ymwneud â goruchwylio a chefnogi unigolion sy’n ymgymryd â lleoliadau arfer proffesiynol.</w:t>
      </w:r>
    </w:p>
    <w:p w:rsidR="00BD342E" w:rsidRPr="00776514" w:rsidRDefault="00BD342E" w:rsidP="00BD342E">
      <w:pPr>
        <w:ind w:left="720"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2"/>
        </w:num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 xml:space="preserve">Datblygu gwybodaeth gymhwysol fanwl am theori ac arfer adfyfyrio beirniadol a’i rôl yn y gweithle ieuenctid a chymuned a lleoli ‘goruchwyliaeth’ yng nghyd-destun ehangach polisi, dysgu yn y gweithle a rheoli adnoddau dynol. </w:t>
      </w: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DEILLIANNAU DYSGU</w:t>
      </w: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Ar ôl cwblhau’r modwl hwn yn llwyddiannus, dylai’r myfyriwr allu dangos y gallu i:</w:t>
      </w:r>
    </w:p>
    <w:p w:rsidR="00BD342E" w:rsidRPr="00776514" w:rsidRDefault="00BD342E" w:rsidP="00BD342E">
      <w:pPr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5"/>
        </w:num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 xml:space="preserve">Arddangos cynllunio a rheolaeth cymhwysol ar rôl a gwerth goruchwyliaeth effeithiol yn y gweithle ieuenctid a chymuned ac arfarnu’n feirniadol rôl a swyddogaeth adfyfyrio ac arfer adfyfyriol beirniadol wrth ddefnyddio theori a sgiliau goruchwylio effeithiol. </w:t>
      </w:r>
    </w:p>
    <w:p w:rsidR="00BD342E" w:rsidRPr="00776514" w:rsidRDefault="00BD342E" w:rsidP="00BD342E">
      <w:pPr>
        <w:ind w:left="720"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5"/>
        </w:num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 xml:space="preserve">Archwilio rôl ac effaith pŵer ac arfer gwrth-ormesol yn y berthynas oruchwylio ac arfarnu’n feirniadol rolau, egwyddorion a diben goruchwyliaeth mewn cyd-destun datblygiad proffesiynol. </w:t>
      </w:r>
    </w:p>
    <w:p w:rsidR="00BD342E" w:rsidRPr="00776514" w:rsidRDefault="00BD342E" w:rsidP="00BD342E">
      <w:pPr>
        <w:pStyle w:val="ListParagraph"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5"/>
        </w:num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 xml:space="preserve">Gwerthuso’n feirniadol i ba raddau y gall gweithle a chyd-destunau polisi gwaith ieuenctid a chymuned weithredu fel rhwystrau i oruchwyliaeth neu gymhelliant ar ei chyfer. </w:t>
      </w:r>
    </w:p>
    <w:p w:rsidR="00BD342E" w:rsidRPr="00776514" w:rsidRDefault="00BD342E" w:rsidP="00BD342E">
      <w:pPr>
        <w:pStyle w:val="ListParagraph"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5"/>
        </w:numPr>
        <w:ind w:left="714" w:hanging="357"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 xml:space="preserve">Trefnu eu gwybodaeth a’r hyn maent wedi’i ddysgu drwy ddefnyddio amrywiaeth o adnoddau gwybodaeth, cyflwyno’u gwaith ar y lefel briodol ac adfyfyrio ar y sgiliau llythrennedd cynaliadwyedd maent wedi’u datblygu. </w:t>
      </w:r>
      <w:r w:rsidRPr="00776514">
        <w:rPr>
          <w:rStyle w:val="FootnoteReference"/>
          <w:rFonts w:cs="Arial"/>
          <w:color w:val="000000"/>
          <w:szCs w:val="22"/>
        </w:rPr>
        <w:footnoteReference w:id="1"/>
      </w:r>
      <w:r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BD342E" w:rsidP="00BD342E">
      <w:pPr>
        <w:ind w:left="720"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CYNNWYS DANGOSOL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3"/>
        </w:numPr>
        <w:ind w:left="714" w:hanging="357"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 xml:space="preserve">Cymhariaeth feirniadol o’r amgylchedd dysgu, yn cynnwys gwahanol fathau o swyddogaethau goruchwylio, rhai rheolaethol ac </w:t>
      </w:r>
      <w:proofErr w:type="spellStart"/>
      <w:r w:rsidRPr="00776514">
        <w:rPr>
          <w:rFonts w:cs="Arial"/>
          <w:color w:val="000000"/>
          <w:szCs w:val="22"/>
          <w:lang w:val="cy-GB"/>
        </w:rPr>
        <w:t>anrheolaethol</w:t>
      </w:r>
      <w:proofErr w:type="spellEnd"/>
      <w:r w:rsidRPr="00776514">
        <w:rPr>
          <w:rFonts w:cs="Arial"/>
          <w:color w:val="000000"/>
          <w:szCs w:val="22"/>
          <w:lang w:val="cy-GB"/>
        </w:rPr>
        <w:t>, a damcaniaethau cysylltiedig.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>Amlinelliad o dair swyddogaeth allweddol goruchwyliaeth: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 xml:space="preserve">ffurfiannol, normadol ac adferol. 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 xml:space="preserve">Archwiliad o sgiliau goruchwylio pwysig a dadansoddiad beirniadol o’u heffaith ar arfer: </w:t>
      </w:r>
      <w:r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BD342E" w:rsidP="00BD342E">
      <w:pPr>
        <w:numPr>
          <w:ilvl w:val="0"/>
          <w:numId w:val="4"/>
        </w:numPr>
        <w:ind w:left="1288" w:hanging="284"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sgiliau cyfathrebu di-eiriau</w:t>
      </w:r>
    </w:p>
    <w:p w:rsidR="00BD342E" w:rsidRPr="00776514" w:rsidRDefault="00BD342E" w:rsidP="00BD342E">
      <w:pPr>
        <w:numPr>
          <w:ilvl w:val="0"/>
          <w:numId w:val="4"/>
        </w:numPr>
        <w:ind w:left="1288" w:hanging="284"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gwrando gweithredol</w:t>
      </w:r>
    </w:p>
    <w:p w:rsidR="00BD342E" w:rsidRPr="00776514" w:rsidRDefault="00BD342E" w:rsidP="00BD342E">
      <w:pPr>
        <w:numPr>
          <w:ilvl w:val="0"/>
          <w:numId w:val="4"/>
        </w:numPr>
        <w:ind w:left="1288" w:hanging="284"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sgiliau cyfathrebu geiriol.</w:t>
      </w:r>
    </w:p>
    <w:p w:rsidR="00BD342E" w:rsidRPr="00776514" w:rsidRDefault="00BD342E" w:rsidP="00BD342E">
      <w:pPr>
        <w:ind w:left="1288"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1"/>
        </w:numPr>
        <w:ind w:left="714" w:hanging="357"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lastRenderedPageBreak/>
        <w:t>Trafodaeth fanwl ar bwysigrwydd creu amgylchedd goruchwylio priodol a gweithio o fewn gwerthoedd craidd gwaith ieuenctid a chymuned ac ystyried arfer cynhwysol mewn goruchwyliaeth, cyfrinachedd a chadw cofnodion; cyfle cyfartal ac arfer gwrth-wahaniaethol.</w:t>
      </w:r>
      <w:r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BD342E" w:rsidP="00BD342E">
      <w:pPr>
        <w:ind w:left="714" w:hanging="357"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numPr>
          <w:ilvl w:val="0"/>
          <w:numId w:val="1"/>
        </w:numPr>
        <w:ind w:left="714" w:hanging="357"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Cyfleoedd dysgu trwy brofiadau gyda phwyslais ar gyfranogi, ymarfer sgiliau a rhannu profiadau.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>Cyfleoedd i ymgymryd â: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>sesiwn oruchwylio un i un, i werthuso'r sesiwn oruchwylio ac adfyfyrio’n feirniadol ar berfformiad.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STRATEGAETH DYSGU AC ADDYSGU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Bydd darlithoedd yn cyflwyno’r myfyrwyr i’r cysyniadau, yr egwyddorion a’r arferion.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>Bydd tiwtorialau a seminarau yn cyflwyno enghreifftiau ymarferol a ddefnyddir i gefnogi cymhwyso, trafod a gwerthuso’n feirniadol y technegau a ddysgwyd.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>Yn ogystal defnyddir astudiaethau achos i ddatblygu dealltwriaeth o’r technegau a’u cymhwyso.</w:t>
      </w:r>
      <w:r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BD342E" w:rsidP="00BD342E">
      <w:pPr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 xml:space="preserve">Dosberthir yr addysgu fel a ganlyn i gyflwyno’r modwl: </w:t>
      </w:r>
    </w:p>
    <w:p w:rsidR="00BD342E" w:rsidRPr="00776514" w:rsidRDefault="00BD342E" w:rsidP="00BD342E">
      <w:pPr>
        <w:rPr>
          <w:rFonts w:cs="Arial"/>
          <w:color w:val="000000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D342E" w:rsidRPr="00776514" w:rsidTr="00BE6B3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b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b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b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  <w:lang w:val="cy-GB"/>
              </w:rPr>
              <w:t xml:space="preserve">Canran </w:t>
            </w:r>
          </w:p>
        </w:tc>
      </w:tr>
      <w:tr w:rsidR="00BD342E" w:rsidRPr="00776514" w:rsidTr="00BE6B37">
        <w:tc>
          <w:tcPr>
            <w:tcW w:w="3969" w:type="dxa"/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</w:rPr>
              <w:t>10%</w:t>
            </w:r>
          </w:p>
        </w:tc>
      </w:tr>
      <w:tr w:rsidR="00BD342E" w:rsidRPr="00776514" w:rsidTr="00BE6B37">
        <w:tc>
          <w:tcPr>
            <w:tcW w:w="3969" w:type="dxa"/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</w:rPr>
              <w:t>255</w:t>
            </w:r>
          </w:p>
        </w:tc>
        <w:tc>
          <w:tcPr>
            <w:tcW w:w="1843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</w:rPr>
              <w:t>85%</w:t>
            </w:r>
          </w:p>
        </w:tc>
      </w:tr>
      <w:tr w:rsidR="00BD342E" w:rsidRPr="00776514" w:rsidTr="00BE6B37">
        <w:tc>
          <w:tcPr>
            <w:tcW w:w="3969" w:type="dxa"/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</w:rPr>
              <w:t xml:space="preserve">15 </w:t>
            </w:r>
          </w:p>
        </w:tc>
        <w:tc>
          <w:tcPr>
            <w:tcW w:w="1843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</w:rPr>
              <w:t>5%</w:t>
            </w:r>
          </w:p>
        </w:tc>
      </w:tr>
      <w:tr w:rsidR="00BD342E" w:rsidRPr="00776514" w:rsidTr="00BE6B37">
        <w:tc>
          <w:tcPr>
            <w:tcW w:w="3969" w:type="dxa"/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b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</w:rPr>
              <w:t xml:space="preserve">300 </w:t>
            </w:r>
          </w:p>
        </w:tc>
        <w:tc>
          <w:tcPr>
            <w:tcW w:w="1843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b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</w:rPr>
              <w:t>100%</w:t>
            </w:r>
          </w:p>
        </w:tc>
      </w:tr>
    </w:tbl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ASESU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Elfen Asesu 1 - 30%</w:t>
      </w:r>
    </w:p>
    <w:p w:rsidR="00BD342E" w:rsidRPr="00776514" w:rsidRDefault="00BD342E" w:rsidP="00BD342E">
      <w:pPr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Gwaith cwrs: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>Aseiniad (3000 o eiriau)</w:t>
      </w:r>
    </w:p>
    <w:p w:rsidR="00BD342E" w:rsidRPr="00776514" w:rsidRDefault="00BD342E" w:rsidP="00BD342E">
      <w:pPr>
        <w:suppressAutoHyphens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suppressAutoHyphens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Enghraifft: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>Archwiliad beirniadol o drefniadaeth a pholisïau.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Elfen Asesu 2 - 20%</w:t>
      </w:r>
    </w:p>
    <w:p w:rsidR="00BD342E" w:rsidRPr="00776514" w:rsidRDefault="00BD342E" w:rsidP="00BD342E">
      <w:pPr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Gwaith cwrs: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>Aseiniad (2000 o eiriau)</w:t>
      </w:r>
    </w:p>
    <w:p w:rsidR="00BD342E" w:rsidRPr="00776514" w:rsidRDefault="00BD342E" w:rsidP="00BD342E">
      <w:pPr>
        <w:suppressAutoHyphens/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suppressAutoHyphens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Enghraifft:</w:t>
      </w:r>
      <w:r w:rsidRPr="00776514">
        <w:rPr>
          <w:rFonts w:cs="Arial"/>
          <w:color w:val="000000"/>
          <w:szCs w:val="22"/>
        </w:rPr>
        <w:t xml:space="preserve">  </w:t>
      </w:r>
      <w:r w:rsidRPr="00776514">
        <w:rPr>
          <w:rFonts w:cs="Arial"/>
          <w:color w:val="000000"/>
          <w:szCs w:val="22"/>
          <w:lang w:val="cy-GB"/>
        </w:rPr>
        <w:t xml:space="preserve">Dadansoddiad beirniadol o swyddogaethau goruchwyliaeth. </w:t>
      </w: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Elfen Asesu 3 - 50%</w:t>
      </w:r>
    </w:p>
    <w:p w:rsidR="00BD342E" w:rsidRPr="00776514" w:rsidRDefault="00BD342E" w:rsidP="00BD342E">
      <w:pPr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Gwaith cwrs:</w:t>
      </w:r>
      <w:r w:rsidRPr="00776514">
        <w:rPr>
          <w:rFonts w:cs="Arial"/>
          <w:color w:val="000000"/>
          <w:szCs w:val="22"/>
        </w:rPr>
        <w:t xml:space="preserve"> </w:t>
      </w:r>
      <w:proofErr w:type="spellStart"/>
      <w:r w:rsidRPr="00776514">
        <w:rPr>
          <w:rFonts w:cs="Arial"/>
          <w:color w:val="000000"/>
          <w:szCs w:val="22"/>
          <w:lang w:val="cy-GB"/>
        </w:rPr>
        <w:t>Blog</w:t>
      </w:r>
      <w:proofErr w:type="spellEnd"/>
      <w:r w:rsidRPr="00776514">
        <w:rPr>
          <w:rFonts w:cs="Arial"/>
          <w:color w:val="000000"/>
          <w:szCs w:val="22"/>
          <w:lang w:val="cy-GB"/>
        </w:rPr>
        <w:t xml:space="preserve"> Adfyfyriol (6 chofnod 500 o eiriau’r un)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Enghraifft:</w:t>
      </w:r>
      <w:r w:rsidRPr="00776514">
        <w:rPr>
          <w:rFonts w:cs="Arial"/>
          <w:color w:val="000000"/>
          <w:szCs w:val="22"/>
        </w:rPr>
        <w:t xml:space="preserve"> </w:t>
      </w:r>
      <w:r w:rsidRPr="00776514">
        <w:rPr>
          <w:rFonts w:cs="Arial"/>
          <w:color w:val="000000"/>
          <w:szCs w:val="22"/>
          <w:lang w:val="cy-GB"/>
        </w:rPr>
        <w:t xml:space="preserve">Bydd gofyn i fyfyrwyr adfyfyrio’n feirniadol ar eu goruchwyliaeth ar bobl eraill o fewn cyd-destun eu lleoliad/gwaith. </w:t>
      </w:r>
      <w:r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 xml:space="preserve">Crynodeb o’r Asesiad 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D342E" w:rsidRPr="00776514" w:rsidTr="00BE6B3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b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b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  <w:lang w:val="cy-GB"/>
              </w:rPr>
              <w:t xml:space="preserve">Canran </w:t>
            </w:r>
          </w:p>
        </w:tc>
      </w:tr>
      <w:tr w:rsidR="00BD342E" w:rsidRPr="00776514" w:rsidTr="00BE6B37">
        <w:tc>
          <w:tcPr>
            <w:tcW w:w="3261" w:type="dxa"/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</w:p>
        </w:tc>
      </w:tr>
      <w:tr w:rsidR="00BD342E" w:rsidRPr="00776514" w:rsidTr="00BE6B37">
        <w:tc>
          <w:tcPr>
            <w:tcW w:w="3261" w:type="dxa"/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</w:rPr>
              <w:t>100%</w:t>
            </w:r>
          </w:p>
        </w:tc>
      </w:tr>
      <w:tr w:rsidR="00BD342E" w:rsidRPr="00776514" w:rsidTr="00BE6B37">
        <w:tc>
          <w:tcPr>
            <w:tcW w:w="3261" w:type="dxa"/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color w:val="000000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color w:val="000000"/>
                <w:szCs w:val="22"/>
              </w:rPr>
            </w:pPr>
          </w:p>
        </w:tc>
      </w:tr>
      <w:tr w:rsidR="00BD342E" w:rsidRPr="00776514" w:rsidTr="00BE6B37">
        <w:tc>
          <w:tcPr>
            <w:tcW w:w="3261" w:type="dxa"/>
            <w:shd w:val="clear" w:color="auto" w:fill="auto"/>
          </w:tcPr>
          <w:p w:rsidR="00BD342E" w:rsidRPr="00776514" w:rsidRDefault="00BD342E" w:rsidP="00BE6B37">
            <w:pPr>
              <w:rPr>
                <w:rFonts w:cs="Arial"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:rsidR="00BD342E" w:rsidRPr="00776514" w:rsidRDefault="00BD342E" w:rsidP="00BE6B37">
            <w:pPr>
              <w:jc w:val="center"/>
              <w:rPr>
                <w:rFonts w:cs="Arial"/>
                <w:b/>
                <w:color w:val="000000"/>
                <w:szCs w:val="22"/>
              </w:rPr>
            </w:pPr>
            <w:r w:rsidRPr="00776514">
              <w:rPr>
                <w:rFonts w:cs="Arial"/>
                <w:b/>
                <w:color w:val="000000"/>
                <w:szCs w:val="22"/>
              </w:rPr>
              <w:t>100%</w:t>
            </w:r>
          </w:p>
        </w:tc>
      </w:tr>
    </w:tbl>
    <w:p w:rsidR="00BD342E" w:rsidRPr="00776514" w:rsidRDefault="00BD342E" w:rsidP="00BD342E">
      <w:pPr>
        <w:rPr>
          <w:rFonts w:cs="Arial"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color w:val="000000"/>
          <w:szCs w:val="22"/>
          <w:lang w:val="cy-GB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LLYFRYDDIAETH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color w:val="000000"/>
          <w:szCs w:val="22"/>
        </w:rPr>
      </w:pP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Hanfodol</w:t>
      </w:r>
    </w:p>
    <w:p w:rsidR="00BD342E" w:rsidRPr="00776514" w:rsidRDefault="00BD342E" w:rsidP="00BD342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  <w:szCs w:val="22"/>
        </w:rPr>
      </w:pP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Hawkins, P. and </w:t>
      </w:r>
      <w:proofErr w:type="spellStart"/>
      <w:r w:rsidRPr="00776514">
        <w:rPr>
          <w:rFonts w:cs="Arial"/>
          <w:szCs w:val="22"/>
        </w:rPr>
        <w:t>Schohet</w:t>
      </w:r>
      <w:proofErr w:type="spellEnd"/>
      <w:r w:rsidRPr="00776514">
        <w:rPr>
          <w:rFonts w:cs="Arial"/>
          <w:szCs w:val="22"/>
        </w:rPr>
        <w:t xml:space="preserve">, R. (2000) </w:t>
      </w:r>
      <w:r w:rsidRPr="00776514">
        <w:rPr>
          <w:rFonts w:cs="Arial"/>
          <w:i/>
          <w:iCs/>
          <w:szCs w:val="22"/>
        </w:rPr>
        <w:t xml:space="preserve">Supervision in the helping professions, </w:t>
      </w:r>
      <w:r w:rsidRPr="00776514">
        <w:rPr>
          <w:rFonts w:cs="Arial"/>
          <w:szCs w:val="22"/>
        </w:rPr>
        <w:t xml:space="preserve">Buckingham: Open University Press.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Nicholls, D. (2002) </w:t>
      </w:r>
      <w:r w:rsidRPr="00776514">
        <w:rPr>
          <w:rFonts w:cs="Arial"/>
          <w:i/>
          <w:iCs/>
          <w:szCs w:val="22"/>
        </w:rPr>
        <w:t xml:space="preserve">Employment practice and policies in Youth and Community Work, </w:t>
      </w:r>
      <w:r w:rsidRPr="00776514">
        <w:rPr>
          <w:rFonts w:cs="Arial"/>
          <w:szCs w:val="22"/>
        </w:rPr>
        <w:t xml:space="preserve">Dorset: Russell House Publishing LTD. </w:t>
      </w: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cs="Arial"/>
          <w:b/>
          <w:szCs w:val="22"/>
        </w:rPr>
      </w:pP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cs="Arial"/>
          <w:b/>
          <w:szCs w:val="22"/>
          <w:lang w:val="cy-GB"/>
        </w:rPr>
      </w:pPr>
      <w:r w:rsidRPr="00776514">
        <w:rPr>
          <w:rFonts w:cs="Arial"/>
          <w:b/>
          <w:szCs w:val="22"/>
          <w:lang w:val="cy-GB"/>
        </w:rPr>
        <w:t>Argymhellir</w:t>
      </w: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cs="Arial"/>
          <w:b/>
          <w:szCs w:val="22"/>
        </w:rPr>
      </w:pPr>
    </w:p>
    <w:p w:rsidR="00BD342E" w:rsidRPr="00776514" w:rsidRDefault="00BD342E" w:rsidP="00776514">
      <w:pPr>
        <w:jc w:val="left"/>
        <w:outlineLvl w:val="1"/>
        <w:rPr>
          <w:rFonts w:cs="Arial"/>
          <w:kern w:val="36"/>
          <w:szCs w:val="22"/>
          <w:lang w:eastAsia="en-US"/>
        </w:rPr>
      </w:pPr>
      <w:r w:rsidRPr="00776514">
        <w:rPr>
          <w:rFonts w:eastAsia="Calibri" w:cs="Arial"/>
          <w:bCs/>
          <w:szCs w:val="22"/>
          <w:lang w:eastAsia="en-US"/>
        </w:rPr>
        <w:t>Anderson-</w:t>
      </w:r>
      <w:proofErr w:type="spellStart"/>
      <w:r w:rsidRPr="00776514">
        <w:rPr>
          <w:rFonts w:eastAsia="Calibri" w:cs="Arial"/>
          <w:bCs/>
          <w:szCs w:val="22"/>
          <w:lang w:eastAsia="en-US"/>
        </w:rPr>
        <w:t>Nathe</w:t>
      </w:r>
      <w:proofErr w:type="spellEnd"/>
      <w:r w:rsidRPr="00776514">
        <w:rPr>
          <w:rFonts w:eastAsia="Calibri" w:cs="Arial"/>
          <w:bCs/>
          <w:szCs w:val="22"/>
          <w:lang w:eastAsia="en-US"/>
        </w:rPr>
        <w:t xml:space="preserve">, B  (92010). </w:t>
      </w:r>
      <w:r w:rsidRPr="00776514">
        <w:rPr>
          <w:rFonts w:cs="Arial"/>
          <w:i/>
          <w:kern w:val="36"/>
          <w:szCs w:val="22"/>
          <w:lang w:eastAsia="en-US"/>
        </w:rPr>
        <w:t xml:space="preserve">Youth Workers, </w:t>
      </w:r>
      <w:proofErr w:type="spellStart"/>
      <w:r w:rsidRPr="00776514">
        <w:rPr>
          <w:rFonts w:cs="Arial"/>
          <w:i/>
          <w:kern w:val="36"/>
          <w:szCs w:val="22"/>
          <w:lang w:eastAsia="en-US"/>
        </w:rPr>
        <w:t>Stuckness</w:t>
      </w:r>
      <w:proofErr w:type="spellEnd"/>
      <w:r w:rsidRPr="00776514">
        <w:rPr>
          <w:rFonts w:cs="Arial"/>
          <w:i/>
          <w:kern w:val="36"/>
          <w:szCs w:val="22"/>
          <w:lang w:eastAsia="en-US"/>
        </w:rPr>
        <w:t xml:space="preserve">, and the Myth of </w:t>
      </w:r>
      <w:proofErr w:type="spellStart"/>
      <w:r w:rsidRPr="00776514">
        <w:rPr>
          <w:rFonts w:cs="Arial"/>
          <w:i/>
          <w:kern w:val="36"/>
          <w:szCs w:val="22"/>
          <w:lang w:eastAsia="en-US"/>
        </w:rPr>
        <w:t>Supercompetence</w:t>
      </w:r>
      <w:proofErr w:type="spellEnd"/>
      <w:r w:rsidRPr="00776514">
        <w:rPr>
          <w:rFonts w:cs="Arial"/>
          <w:i/>
          <w:kern w:val="36"/>
          <w:szCs w:val="22"/>
          <w:lang w:eastAsia="en-US"/>
        </w:rPr>
        <w:t>: Not knowing what to do</w:t>
      </w:r>
      <w:r w:rsidRPr="00776514">
        <w:rPr>
          <w:rFonts w:cs="Arial"/>
          <w:kern w:val="36"/>
          <w:szCs w:val="22"/>
          <w:lang w:eastAsia="en-US"/>
        </w:rPr>
        <w:t xml:space="preserve">. London: Routledge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proofErr w:type="spellStart"/>
      <w:r w:rsidRPr="00776514">
        <w:rPr>
          <w:rFonts w:cs="Arial"/>
          <w:szCs w:val="22"/>
        </w:rPr>
        <w:t>Alvesson</w:t>
      </w:r>
      <w:proofErr w:type="spellEnd"/>
      <w:r w:rsidRPr="00776514">
        <w:rPr>
          <w:rFonts w:cs="Arial"/>
          <w:szCs w:val="22"/>
        </w:rPr>
        <w:t xml:space="preserve">, M. and </w:t>
      </w:r>
      <w:proofErr w:type="spellStart"/>
      <w:r w:rsidRPr="00776514">
        <w:rPr>
          <w:rFonts w:cs="Arial"/>
          <w:szCs w:val="22"/>
        </w:rPr>
        <w:t>Willmott</w:t>
      </w:r>
      <w:proofErr w:type="spellEnd"/>
      <w:r w:rsidRPr="00776514">
        <w:rPr>
          <w:rFonts w:cs="Arial"/>
          <w:szCs w:val="22"/>
        </w:rPr>
        <w:t xml:space="preserve">, H. (1996) </w:t>
      </w:r>
      <w:r w:rsidRPr="00776514">
        <w:rPr>
          <w:rFonts w:cs="Arial"/>
          <w:i/>
          <w:iCs/>
          <w:szCs w:val="22"/>
        </w:rPr>
        <w:t>Making sense of management: A critical introduction,</w:t>
      </w:r>
      <w:r w:rsidRPr="00776514">
        <w:rPr>
          <w:rFonts w:cs="Arial"/>
          <w:szCs w:val="22"/>
        </w:rPr>
        <w:t xml:space="preserve"> London: Sage.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Bolton, G. (2005) </w:t>
      </w:r>
      <w:hyperlink r:id="rId8" w:history="1">
        <w:r w:rsidRPr="00776514">
          <w:rPr>
            <w:rFonts w:cs="Arial"/>
            <w:bCs/>
            <w:i/>
            <w:szCs w:val="22"/>
          </w:rPr>
          <w:t>Reflective practice: writing and professional development</w:t>
        </w:r>
      </w:hyperlink>
      <w:r w:rsidRPr="00776514">
        <w:rPr>
          <w:rFonts w:cs="Arial"/>
          <w:i/>
          <w:szCs w:val="22"/>
        </w:rPr>
        <w:t>.</w:t>
      </w:r>
      <w:r w:rsidRPr="00776514">
        <w:rPr>
          <w:rFonts w:cs="Arial"/>
          <w:szCs w:val="22"/>
        </w:rPr>
        <w:t xml:space="preserve"> London: Thousand Oaks : Sage Publications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proofErr w:type="spellStart"/>
      <w:r w:rsidRPr="00776514">
        <w:rPr>
          <w:rFonts w:cs="Arial"/>
          <w:szCs w:val="22"/>
        </w:rPr>
        <w:t>Brockbank</w:t>
      </w:r>
      <w:proofErr w:type="spellEnd"/>
      <w:r w:rsidRPr="00776514">
        <w:rPr>
          <w:rFonts w:cs="Arial"/>
          <w:szCs w:val="22"/>
        </w:rPr>
        <w:t xml:space="preserve">, A.;  McGill I; Beech, N. (2002) </w:t>
      </w:r>
      <w:hyperlink r:id="rId9" w:history="1">
        <w:r w:rsidRPr="00776514">
          <w:rPr>
            <w:rFonts w:cs="Arial"/>
            <w:bCs/>
            <w:i/>
            <w:szCs w:val="22"/>
          </w:rPr>
          <w:t>Reflective learning in practice</w:t>
        </w:r>
      </w:hyperlink>
      <w:r w:rsidRPr="00776514">
        <w:rPr>
          <w:rFonts w:cs="Arial"/>
          <w:szCs w:val="22"/>
        </w:rPr>
        <w:t xml:space="preserve">. Aldershot, Hants, England; Burlington, VT: Gower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Burton, G. and </w:t>
      </w:r>
      <w:proofErr w:type="spellStart"/>
      <w:r w:rsidRPr="00776514">
        <w:rPr>
          <w:rFonts w:cs="Arial"/>
          <w:szCs w:val="22"/>
        </w:rPr>
        <w:t>Dimbleby</w:t>
      </w:r>
      <w:proofErr w:type="spellEnd"/>
      <w:r w:rsidRPr="00776514">
        <w:rPr>
          <w:rFonts w:cs="Arial"/>
          <w:szCs w:val="22"/>
        </w:rPr>
        <w:t xml:space="preserve">, R. (1995) </w:t>
      </w:r>
      <w:r w:rsidRPr="00776514">
        <w:rPr>
          <w:rFonts w:cs="Arial"/>
          <w:i/>
          <w:iCs/>
          <w:szCs w:val="22"/>
        </w:rPr>
        <w:t xml:space="preserve">Between ourselves: An introduction to interpersonal communication, </w:t>
      </w:r>
      <w:r w:rsidRPr="00776514">
        <w:rPr>
          <w:rFonts w:cs="Arial"/>
          <w:szCs w:val="22"/>
        </w:rPr>
        <w:t>London: Hodder Arnold.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Cartwright, T &amp; </w:t>
      </w:r>
      <w:proofErr w:type="spellStart"/>
      <w:r w:rsidRPr="00776514">
        <w:rPr>
          <w:rFonts w:cs="Arial"/>
          <w:szCs w:val="22"/>
        </w:rPr>
        <w:t>Scisco</w:t>
      </w:r>
      <w:proofErr w:type="spellEnd"/>
      <w:r w:rsidRPr="00776514">
        <w:rPr>
          <w:rFonts w:cs="Arial"/>
          <w:szCs w:val="22"/>
        </w:rPr>
        <w:t>. P (2004).</w:t>
      </w:r>
      <w:r w:rsidRPr="00776514">
        <w:rPr>
          <w:rFonts w:cs="Arial"/>
          <w:b/>
          <w:i/>
          <w:szCs w:val="22"/>
        </w:rPr>
        <w:t xml:space="preserve"> </w:t>
      </w:r>
      <w:hyperlink r:id="rId10" w:history="1">
        <w:r w:rsidRPr="00776514">
          <w:rPr>
            <w:rFonts w:cs="Arial"/>
            <w:bCs/>
            <w:i/>
            <w:szCs w:val="22"/>
          </w:rPr>
          <w:t>Developing your intuition: a guide to reflective practice</w:t>
        </w:r>
      </w:hyperlink>
      <w:r w:rsidRPr="00776514">
        <w:rPr>
          <w:rFonts w:eastAsia="Arial Unicode MS" w:cs="Arial"/>
          <w:szCs w:val="22"/>
        </w:rPr>
        <w:t xml:space="preserve"> Greensboro, N.C. : </w:t>
      </w:r>
      <w:proofErr w:type="spellStart"/>
      <w:r w:rsidRPr="00776514">
        <w:rPr>
          <w:rFonts w:eastAsia="Arial Unicode MS" w:cs="Arial"/>
          <w:szCs w:val="22"/>
        </w:rPr>
        <w:t>Center</w:t>
      </w:r>
      <w:proofErr w:type="spellEnd"/>
      <w:r w:rsidRPr="00776514">
        <w:rPr>
          <w:rFonts w:eastAsia="Arial Unicode MS" w:cs="Arial"/>
          <w:szCs w:val="22"/>
        </w:rPr>
        <w:t xml:space="preserve"> for Creative Leadership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Cole, G.A. (1996) </w:t>
      </w:r>
      <w:r w:rsidRPr="00776514">
        <w:rPr>
          <w:rFonts w:cs="Arial"/>
          <w:i/>
          <w:iCs/>
          <w:szCs w:val="22"/>
        </w:rPr>
        <w:t xml:space="preserve">Management: Theory and Practice, </w:t>
      </w:r>
      <w:r w:rsidRPr="00776514">
        <w:rPr>
          <w:rFonts w:cs="Arial"/>
          <w:szCs w:val="22"/>
        </w:rPr>
        <w:t xml:space="preserve">London: Letts. Various </w:t>
      </w:r>
      <w:proofErr w:type="spellStart"/>
      <w:r w:rsidRPr="00776514">
        <w:rPr>
          <w:rFonts w:cs="Arial"/>
          <w:szCs w:val="22"/>
        </w:rPr>
        <w:t>ed</w:t>
      </w:r>
      <w:proofErr w:type="spellEnd"/>
      <w:r w:rsidRPr="00776514">
        <w:rPr>
          <w:rFonts w:cs="Arial"/>
          <w:szCs w:val="22"/>
        </w:rPr>
        <w:t xml:space="preserve"> in stock. Most recent 7</w:t>
      </w:r>
      <w:r w:rsidRPr="00776514">
        <w:rPr>
          <w:rFonts w:cs="Arial"/>
          <w:szCs w:val="22"/>
          <w:vertAlign w:val="superscript"/>
        </w:rPr>
        <w:t>th</w:t>
      </w:r>
      <w:r w:rsidRPr="00776514">
        <w:rPr>
          <w:rFonts w:cs="Arial"/>
          <w:szCs w:val="22"/>
        </w:rPr>
        <w:t xml:space="preserve"> </w:t>
      </w:r>
      <w:proofErr w:type="spellStart"/>
      <w:r w:rsidRPr="00776514">
        <w:rPr>
          <w:rFonts w:cs="Arial"/>
          <w:szCs w:val="22"/>
        </w:rPr>
        <w:t>ed</w:t>
      </w:r>
      <w:proofErr w:type="spellEnd"/>
      <w:r w:rsidRPr="00776514">
        <w:rPr>
          <w:rFonts w:cs="Arial"/>
          <w:szCs w:val="22"/>
        </w:rPr>
        <w:t xml:space="preserve"> 2011</w:t>
      </w:r>
      <w:r w:rsidRPr="00776514">
        <w:rPr>
          <w:rFonts w:cs="Arial"/>
          <w:b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eastAsia="Calibri" w:cs="Arial"/>
          <w:szCs w:val="22"/>
          <w:lang w:eastAsia="en-US"/>
        </w:rPr>
      </w:pPr>
      <w:hyperlink r:id="rId11" w:history="1">
        <w:proofErr w:type="spellStart"/>
        <w:r w:rsidR="00BD342E" w:rsidRPr="00776514">
          <w:rPr>
            <w:rFonts w:eastAsia="Calibri" w:cs="Arial"/>
            <w:bCs/>
            <w:szCs w:val="22"/>
            <w:lang w:eastAsia="en-US"/>
          </w:rPr>
          <w:t>Mckitterick</w:t>
        </w:r>
        <w:proofErr w:type="spellEnd"/>
      </w:hyperlink>
      <w:r w:rsidR="00BD342E" w:rsidRPr="00776514">
        <w:rPr>
          <w:rFonts w:eastAsia="Calibri" w:cs="Arial"/>
          <w:bCs/>
          <w:szCs w:val="22"/>
          <w:lang w:eastAsia="en-US"/>
        </w:rPr>
        <w:t xml:space="preserve">, B. (2012)  </w:t>
      </w:r>
      <w:hyperlink r:id="rId12" w:history="1">
        <w:r w:rsidR="00BD342E" w:rsidRPr="00776514">
          <w:rPr>
            <w:rFonts w:eastAsia="Calibri" w:cs="Arial"/>
            <w:bCs/>
            <w:i/>
            <w:szCs w:val="22"/>
            <w:lang w:eastAsia="en-US"/>
          </w:rPr>
          <w:t>Supervision (Social Work Pocketbooks)</w:t>
        </w:r>
      </w:hyperlink>
      <w:r w:rsidR="00BD342E" w:rsidRPr="00776514">
        <w:rPr>
          <w:rFonts w:eastAsia="Calibri" w:cs="Arial"/>
          <w:i/>
          <w:szCs w:val="22"/>
          <w:lang w:eastAsia="en-US"/>
        </w:rPr>
        <w:t>.</w:t>
      </w:r>
      <w:r w:rsidR="00BD342E" w:rsidRPr="00776514">
        <w:rPr>
          <w:rFonts w:eastAsia="Calibri" w:cs="Arial"/>
          <w:szCs w:val="22"/>
          <w:lang w:eastAsia="en-US"/>
        </w:rPr>
        <w:t xml:space="preserve"> Milton Keynes: Open University Press </w:t>
      </w:r>
    </w:p>
    <w:p w:rsidR="00BD342E" w:rsidRPr="00776514" w:rsidRDefault="00BD342E" w:rsidP="00776514">
      <w:pPr>
        <w:jc w:val="left"/>
        <w:rPr>
          <w:rFonts w:cs="Arial"/>
          <w:szCs w:val="22"/>
          <w:lang w:eastAsia="en-US"/>
        </w:rPr>
      </w:pPr>
      <w:r w:rsidRPr="00776514">
        <w:rPr>
          <w:rFonts w:cs="Arial"/>
          <w:szCs w:val="22"/>
        </w:rPr>
        <w:t xml:space="preserve">Moon, J. A. (2006)  </w:t>
      </w:r>
      <w:hyperlink r:id="rId13" w:history="1">
        <w:r w:rsidRPr="00776514">
          <w:rPr>
            <w:rFonts w:cs="Arial"/>
            <w:bCs/>
            <w:i/>
            <w:szCs w:val="22"/>
          </w:rPr>
          <w:t>Learning journals: a handbook for reflective practice and professional development</w:t>
        </w:r>
      </w:hyperlink>
      <w:r w:rsidRPr="00776514">
        <w:rPr>
          <w:rFonts w:cs="Arial"/>
          <w:i/>
          <w:szCs w:val="22"/>
        </w:rPr>
        <w:t>.</w:t>
      </w:r>
      <w:r w:rsidRPr="00776514">
        <w:rPr>
          <w:rFonts w:cs="Arial"/>
          <w:szCs w:val="22"/>
        </w:rPr>
        <w:t xml:space="preserve">  London; New York: Routledge, 2006. </w:t>
      </w:r>
    </w:p>
    <w:p w:rsidR="00BD342E" w:rsidRPr="00776514" w:rsidRDefault="00414534" w:rsidP="00776514">
      <w:pPr>
        <w:jc w:val="left"/>
        <w:rPr>
          <w:rFonts w:eastAsia="Calibri" w:cs="Arial"/>
          <w:szCs w:val="22"/>
          <w:lang w:eastAsia="en-US"/>
        </w:rPr>
      </w:pPr>
      <w:hyperlink r:id="rId14" w:history="1">
        <w:r w:rsidR="00BD342E" w:rsidRPr="00776514">
          <w:rPr>
            <w:rFonts w:cs="Arial"/>
            <w:szCs w:val="22"/>
            <w:lang w:eastAsia="en-US"/>
          </w:rPr>
          <w:t>Murdoch</w:t>
        </w:r>
      </w:hyperlink>
      <w:r w:rsidR="00BD342E" w:rsidRPr="00776514">
        <w:rPr>
          <w:rFonts w:cs="Arial"/>
          <w:szCs w:val="22"/>
          <w:lang w:eastAsia="en-US"/>
        </w:rPr>
        <w:t xml:space="preserve">, E. &amp;  </w:t>
      </w:r>
      <w:hyperlink r:id="rId15" w:history="1">
        <w:r w:rsidR="00BD342E" w:rsidRPr="00776514">
          <w:rPr>
            <w:rFonts w:cs="Arial"/>
            <w:szCs w:val="22"/>
            <w:lang w:eastAsia="en-US"/>
          </w:rPr>
          <w:t>Arnold</w:t>
        </w:r>
      </w:hyperlink>
      <w:r w:rsidR="00BD342E" w:rsidRPr="00776514">
        <w:rPr>
          <w:rFonts w:cs="Arial"/>
          <w:szCs w:val="22"/>
          <w:lang w:eastAsia="en-US"/>
        </w:rPr>
        <w:t xml:space="preserve">, J. (Eds.) (2013) </w:t>
      </w:r>
      <w:r w:rsidR="00BD342E" w:rsidRPr="00776514">
        <w:rPr>
          <w:rFonts w:cs="Arial"/>
          <w:i/>
          <w:kern w:val="36"/>
          <w:szCs w:val="22"/>
          <w:lang w:eastAsia="en-US"/>
        </w:rPr>
        <w:t xml:space="preserve">Full Spectrum Supervision: Who You Are Is How You Supervise.  </w:t>
      </w:r>
      <w:r w:rsidR="00BD342E" w:rsidRPr="00776514">
        <w:rPr>
          <w:rFonts w:cs="Arial"/>
          <w:szCs w:val="22"/>
          <w:lang w:eastAsia="en-US"/>
        </w:rPr>
        <w:t xml:space="preserve">St Albans: </w:t>
      </w:r>
      <w:proofErr w:type="spellStart"/>
      <w:r w:rsidR="00BD342E" w:rsidRPr="00776514">
        <w:rPr>
          <w:rFonts w:cs="Arial"/>
          <w:szCs w:val="22"/>
          <w:lang w:eastAsia="en-US"/>
        </w:rPr>
        <w:t>Palomo</w:t>
      </w:r>
      <w:proofErr w:type="spellEnd"/>
      <w:r w:rsidR="00BD342E" w:rsidRPr="00776514">
        <w:rPr>
          <w:rFonts w:cs="Arial"/>
          <w:szCs w:val="22"/>
          <w:lang w:eastAsia="en-US"/>
        </w:rPr>
        <w:t xml:space="preserve"> Press  </w:t>
      </w:r>
    </w:p>
    <w:p w:rsidR="00BD342E" w:rsidRPr="00776514" w:rsidRDefault="00BD342E" w:rsidP="00776514">
      <w:pPr>
        <w:jc w:val="left"/>
        <w:rPr>
          <w:rFonts w:eastAsia="Calibri" w:cs="Arial"/>
          <w:szCs w:val="22"/>
          <w:lang w:eastAsia="en-US"/>
        </w:rPr>
      </w:pPr>
      <w:r w:rsidRPr="00776514">
        <w:rPr>
          <w:rFonts w:cs="Arial"/>
          <w:szCs w:val="22"/>
        </w:rPr>
        <w:t xml:space="preserve">Nelson–Jones, R. (2006) </w:t>
      </w:r>
      <w:r w:rsidRPr="00776514">
        <w:rPr>
          <w:rFonts w:cs="Arial"/>
          <w:i/>
          <w:iCs/>
          <w:szCs w:val="22"/>
        </w:rPr>
        <w:t xml:space="preserve">Human relationship skills: coaching and </w:t>
      </w:r>
      <w:proofErr w:type="spellStart"/>
      <w:r w:rsidRPr="00776514">
        <w:rPr>
          <w:rFonts w:cs="Arial"/>
          <w:i/>
          <w:iCs/>
          <w:szCs w:val="22"/>
        </w:rPr>
        <w:t>self coaching</w:t>
      </w:r>
      <w:proofErr w:type="spellEnd"/>
      <w:r w:rsidRPr="00776514">
        <w:rPr>
          <w:rFonts w:cs="Arial"/>
          <w:i/>
          <w:iCs/>
          <w:szCs w:val="22"/>
        </w:rPr>
        <w:t xml:space="preserve">, </w:t>
      </w:r>
      <w:r w:rsidRPr="00776514">
        <w:rPr>
          <w:rFonts w:cs="Arial"/>
          <w:iCs/>
          <w:szCs w:val="22"/>
        </w:rPr>
        <w:t>4</w:t>
      </w:r>
      <w:r w:rsidRPr="00776514">
        <w:rPr>
          <w:rFonts w:cs="Arial"/>
          <w:iCs/>
          <w:szCs w:val="22"/>
          <w:vertAlign w:val="superscript"/>
        </w:rPr>
        <w:t>th</w:t>
      </w:r>
      <w:r w:rsidRPr="00776514">
        <w:rPr>
          <w:rFonts w:cs="Arial"/>
          <w:iCs/>
          <w:szCs w:val="22"/>
        </w:rPr>
        <w:t xml:space="preserve"> edition </w:t>
      </w:r>
      <w:r w:rsidRPr="00776514">
        <w:rPr>
          <w:rFonts w:cs="Arial"/>
          <w:szCs w:val="22"/>
        </w:rPr>
        <w:t xml:space="preserve">London: Continuum.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Nelson-Jones, R. (2003) </w:t>
      </w:r>
      <w:r w:rsidRPr="00776514">
        <w:rPr>
          <w:rFonts w:cs="Arial"/>
          <w:i/>
          <w:iCs/>
          <w:szCs w:val="22"/>
        </w:rPr>
        <w:t xml:space="preserve">Practical counselling and helping skills, </w:t>
      </w:r>
      <w:r w:rsidRPr="00776514">
        <w:rPr>
          <w:rFonts w:cs="Arial"/>
          <w:szCs w:val="22"/>
        </w:rPr>
        <w:t xml:space="preserve">London: Sage Publications. </w:t>
      </w:r>
    </w:p>
    <w:p w:rsidR="00BD342E" w:rsidRPr="00776514" w:rsidRDefault="00BD342E" w:rsidP="00776514">
      <w:pPr>
        <w:jc w:val="left"/>
        <w:rPr>
          <w:rFonts w:eastAsia="Calibri" w:cs="Arial"/>
          <w:szCs w:val="22"/>
          <w:lang w:eastAsia="en-US"/>
        </w:rPr>
      </w:pPr>
      <w:r w:rsidRPr="00776514">
        <w:rPr>
          <w:rFonts w:cs="Arial"/>
          <w:szCs w:val="22"/>
        </w:rPr>
        <w:t xml:space="preserve">Pease, A. (1981) </w:t>
      </w:r>
      <w:r w:rsidRPr="00776514">
        <w:rPr>
          <w:rFonts w:cs="Arial"/>
          <w:i/>
          <w:iCs/>
          <w:szCs w:val="22"/>
        </w:rPr>
        <w:t xml:space="preserve">Body language, </w:t>
      </w:r>
      <w:r w:rsidRPr="00776514">
        <w:rPr>
          <w:rFonts w:cs="Arial"/>
          <w:szCs w:val="22"/>
        </w:rPr>
        <w:t xml:space="preserve">London: Sheldon Press. </w:t>
      </w:r>
    </w:p>
    <w:p w:rsidR="00BD342E" w:rsidRPr="00776514" w:rsidRDefault="00414534" w:rsidP="00776514">
      <w:pPr>
        <w:jc w:val="left"/>
        <w:outlineLvl w:val="1"/>
        <w:rPr>
          <w:rFonts w:cs="Arial"/>
          <w:i/>
          <w:kern w:val="36"/>
          <w:szCs w:val="22"/>
          <w:lang w:eastAsia="en-US"/>
        </w:rPr>
      </w:pPr>
      <w:hyperlink r:id="rId16" w:history="1">
        <w:proofErr w:type="spellStart"/>
        <w:r w:rsidR="00BD342E" w:rsidRPr="00776514">
          <w:rPr>
            <w:rFonts w:cs="Arial"/>
            <w:szCs w:val="22"/>
            <w:lang w:eastAsia="en-US"/>
          </w:rPr>
          <w:t>Shohet</w:t>
        </w:r>
        <w:proofErr w:type="spellEnd"/>
      </w:hyperlink>
      <w:r w:rsidR="00BD342E" w:rsidRPr="00776514">
        <w:rPr>
          <w:rFonts w:cs="Arial"/>
          <w:szCs w:val="22"/>
          <w:lang w:eastAsia="en-US"/>
        </w:rPr>
        <w:t xml:space="preserve"> R (2011) </w:t>
      </w:r>
      <w:r w:rsidR="00BD342E" w:rsidRPr="00776514">
        <w:rPr>
          <w:rFonts w:cs="Arial"/>
          <w:kern w:val="36"/>
          <w:szCs w:val="22"/>
          <w:lang w:eastAsia="en-US"/>
        </w:rPr>
        <w:t>Supervision as Transformation: A Passion for Learning (</w:t>
      </w:r>
      <w:proofErr w:type="spellStart"/>
      <w:r w:rsidR="00BD342E" w:rsidRPr="00776514">
        <w:rPr>
          <w:rFonts w:cs="Arial"/>
          <w:kern w:val="36"/>
          <w:szCs w:val="22"/>
          <w:lang w:eastAsia="en-US"/>
        </w:rPr>
        <w:t>ebook</w:t>
      </w:r>
      <w:proofErr w:type="spellEnd"/>
      <w:r w:rsidR="00BD342E" w:rsidRPr="00776514">
        <w:rPr>
          <w:rFonts w:cs="Arial"/>
          <w:kern w:val="36"/>
          <w:szCs w:val="22"/>
          <w:lang w:eastAsia="en-US"/>
        </w:rPr>
        <w:t xml:space="preserve"> </w:t>
      </w:r>
      <w:proofErr w:type="spellStart"/>
      <w:r w:rsidR="00BD342E" w:rsidRPr="00776514">
        <w:rPr>
          <w:rFonts w:cs="Arial"/>
          <w:kern w:val="36"/>
          <w:szCs w:val="22"/>
          <w:lang w:eastAsia="en-US"/>
        </w:rPr>
        <w:t>Shohet</w:t>
      </w:r>
      <w:proofErr w:type="spellEnd"/>
      <w:r w:rsidR="00BD342E" w:rsidRPr="00776514">
        <w:rPr>
          <w:rFonts w:cs="Arial"/>
          <w:kern w:val="36"/>
          <w:szCs w:val="22"/>
          <w:lang w:eastAsia="en-US"/>
        </w:rPr>
        <w:t xml:space="preserve"> </w:t>
      </w:r>
      <w:hyperlink r:id="rId17" w:history="1">
        <w:r w:rsidR="00BD342E" w:rsidRPr="00776514">
          <w:rPr>
            <w:rFonts w:cs="Arial"/>
            <w:szCs w:val="22"/>
            <w:lang w:eastAsia="en-US"/>
          </w:rPr>
          <w:t xml:space="preserve">R (2007) .  </w:t>
        </w:r>
      </w:hyperlink>
      <w:r w:rsidR="00BD342E" w:rsidRPr="00776514">
        <w:rPr>
          <w:rFonts w:cs="Arial"/>
          <w:i/>
          <w:kern w:val="36"/>
          <w:szCs w:val="22"/>
          <w:lang w:eastAsia="en-US"/>
        </w:rPr>
        <w:t xml:space="preserve">Passionate Supervision. </w:t>
      </w:r>
      <w:r w:rsidR="00BD342E" w:rsidRPr="00776514">
        <w:rPr>
          <w:rFonts w:eastAsia="Calibri" w:cs="Arial"/>
          <w:szCs w:val="22"/>
          <w:lang w:eastAsia="en-US"/>
        </w:rPr>
        <w:t xml:space="preserve">London: Jessica Kingsley Publishers Ltd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proofErr w:type="spellStart"/>
      <w:r w:rsidRPr="00776514">
        <w:rPr>
          <w:rFonts w:cs="Arial"/>
          <w:szCs w:val="22"/>
        </w:rPr>
        <w:t>Schön</w:t>
      </w:r>
      <w:proofErr w:type="spellEnd"/>
      <w:r w:rsidRPr="00776514">
        <w:rPr>
          <w:rFonts w:cs="Arial"/>
          <w:szCs w:val="22"/>
        </w:rPr>
        <w:t xml:space="preserve">, D. (1983) </w:t>
      </w:r>
      <w:r w:rsidRPr="00776514">
        <w:rPr>
          <w:rFonts w:cs="Arial"/>
          <w:i/>
          <w:iCs/>
          <w:szCs w:val="22"/>
        </w:rPr>
        <w:t xml:space="preserve">The reflective practitioner, </w:t>
      </w:r>
      <w:r w:rsidRPr="00776514">
        <w:rPr>
          <w:rFonts w:cs="Arial"/>
          <w:szCs w:val="22"/>
        </w:rPr>
        <w:t xml:space="preserve">New York: Basic Books. Various editions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Stewart, D.M. (1992) </w:t>
      </w:r>
      <w:r w:rsidRPr="00776514">
        <w:rPr>
          <w:rFonts w:cs="Arial"/>
          <w:i/>
          <w:iCs/>
          <w:szCs w:val="22"/>
        </w:rPr>
        <w:t xml:space="preserve">Handbook of management skills, </w:t>
      </w:r>
      <w:r w:rsidRPr="00776514">
        <w:rPr>
          <w:rFonts w:cs="Arial"/>
          <w:szCs w:val="22"/>
        </w:rPr>
        <w:t xml:space="preserve">Aldershot: Gower. </w:t>
      </w: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cs="Arial"/>
          <w:b/>
          <w:szCs w:val="22"/>
          <w:lang w:val="cy-GB"/>
        </w:rPr>
      </w:pP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cs="Arial"/>
          <w:b/>
          <w:szCs w:val="22"/>
          <w:lang w:val="cy-GB"/>
        </w:rPr>
      </w:pPr>
      <w:r w:rsidRPr="00776514">
        <w:rPr>
          <w:rFonts w:cs="Arial"/>
          <w:b/>
          <w:szCs w:val="22"/>
          <w:lang w:val="cy-GB"/>
        </w:rPr>
        <w:t>Cylchgronau</w:t>
      </w: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cs="Arial"/>
          <w:b/>
          <w:szCs w:val="22"/>
        </w:rPr>
      </w:pP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  <w:lang w:val="cy-GB"/>
        </w:rPr>
        <w:t>Caiff myfyrwyr eu cyfeirio at gylchgronau priodol a chylchgronau ymchwil cyfredol yn ystod eu hastudiaeth, er enghraifft: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>International Journal of Adolescence and Youth (free access currently available for some issues via Taylor and Francis</w:t>
      </w:r>
    </w:p>
    <w:p w:rsidR="00BD342E" w:rsidRPr="00776514" w:rsidRDefault="00BD342E" w:rsidP="00776514">
      <w:pPr>
        <w:jc w:val="left"/>
        <w:rPr>
          <w:rFonts w:cs="Arial"/>
          <w:b/>
          <w:szCs w:val="22"/>
        </w:rPr>
      </w:pPr>
      <w:r w:rsidRPr="00776514">
        <w:rPr>
          <w:rFonts w:cs="Arial"/>
          <w:szCs w:val="22"/>
        </w:rPr>
        <w:t xml:space="preserve">Journal of Research on Adolescence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Journal of Youth Development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Journal of Youth Studies </w:t>
      </w:r>
      <w:r w:rsidRPr="00776514">
        <w:rPr>
          <w:rFonts w:cs="Arial"/>
          <w:b/>
          <w:szCs w:val="22"/>
        </w:rPr>
        <w:t>online access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 xml:space="preserve">Youth and Policy  </w:t>
      </w:r>
      <w:hyperlink r:id="rId18" w:history="1">
        <w:r w:rsidRPr="00776514">
          <w:rPr>
            <w:rStyle w:val="Hyperlink"/>
            <w:rFonts w:cs="Arial"/>
            <w:szCs w:val="22"/>
          </w:rPr>
          <w:t>http://www.youthandpolicy.org/</w:t>
        </w:r>
      </w:hyperlink>
      <w:r w:rsidRPr="00776514">
        <w:rPr>
          <w:rFonts w:cs="Arial"/>
          <w:szCs w:val="22"/>
        </w:rPr>
        <w:t xml:space="preserve"> </w:t>
      </w:r>
    </w:p>
    <w:p w:rsidR="00BD342E" w:rsidRPr="00776514" w:rsidRDefault="00BD342E" w:rsidP="00776514">
      <w:pPr>
        <w:jc w:val="left"/>
        <w:rPr>
          <w:rFonts w:cs="Arial"/>
          <w:szCs w:val="22"/>
        </w:rPr>
      </w:pPr>
      <w:r w:rsidRPr="00776514">
        <w:rPr>
          <w:rFonts w:cs="Arial"/>
          <w:szCs w:val="22"/>
        </w:rPr>
        <w:t>Youth and Society online access</w:t>
      </w: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cs="Arial"/>
          <w:color w:val="000000"/>
          <w:szCs w:val="22"/>
        </w:rPr>
      </w:pP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cs="Arial"/>
          <w:b/>
          <w:color w:val="000000"/>
          <w:szCs w:val="22"/>
        </w:rPr>
      </w:pPr>
      <w:r w:rsidRPr="00776514">
        <w:rPr>
          <w:rFonts w:cs="Arial"/>
          <w:b/>
          <w:color w:val="000000"/>
          <w:szCs w:val="22"/>
          <w:lang w:val="cy-GB"/>
        </w:rPr>
        <w:t>Gwefannau</w:t>
      </w:r>
    </w:p>
    <w:p w:rsidR="00BD342E" w:rsidRPr="00776514" w:rsidRDefault="00BD342E" w:rsidP="0077651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cs="Arial"/>
          <w:b/>
          <w:color w:val="000000"/>
          <w:szCs w:val="22"/>
        </w:rPr>
      </w:pPr>
    </w:p>
    <w:p w:rsidR="00BD342E" w:rsidRPr="00776514" w:rsidRDefault="00BD342E" w:rsidP="00776514">
      <w:pPr>
        <w:jc w:val="left"/>
        <w:rPr>
          <w:rFonts w:cs="Arial"/>
          <w:color w:val="000000"/>
          <w:szCs w:val="22"/>
        </w:rPr>
      </w:pPr>
      <w:r w:rsidRPr="00776514">
        <w:rPr>
          <w:rFonts w:cs="Arial"/>
          <w:color w:val="000000"/>
          <w:szCs w:val="22"/>
          <w:lang w:val="cy-GB"/>
        </w:rPr>
        <w:t>Caiff myfyrwyr eu cyfeirio at wefannau priodol yn ystod eu hastudiaeth, er enghraifft: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19" w:history="1">
        <w:r w:rsidR="00BD342E" w:rsidRPr="00776514">
          <w:rPr>
            <w:rStyle w:val="Hyperlink"/>
            <w:rFonts w:cs="Arial"/>
            <w:color w:val="000000"/>
            <w:szCs w:val="22"/>
          </w:rPr>
          <w:t>www.cyfanfyd.org.uk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0" w:history="1">
        <w:r w:rsidR="00BD342E" w:rsidRPr="00776514">
          <w:rPr>
            <w:rStyle w:val="Hyperlink"/>
            <w:rFonts w:cs="Arial"/>
            <w:color w:val="000000"/>
            <w:szCs w:val="22"/>
          </w:rPr>
          <w:t>www.cywu.org.uk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1" w:history="1">
        <w:r w:rsidR="00BD342E" w:rsidRPr="00776514">
          <w:rPr>
            <w:rStyle w:val="Hyperlink"/>
            <w:rFonts w:cs="Arial"/>
            <w:color w:val="000000"/>
            <w:szCs w:val="22"/>
          </w:rPr>
          <w:t>www.cypnow.co.uk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2" w:history="1">
        <w:r w:rsidR="00BD342E" w:rsidRPr="00776514">
          <w:rPr>
            <w:rStyle w:val="Hyperlink"/>
            <w:rFonts w:cs="Arial"/>
            <w:color w:val="000000"/>
            <w:szCs w:val="22"/>
          </w:rPr>
          <w:t>www.detachedyouthwork.info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3" w:history="1">
        <w:r w:rsidR="00BD342E" w:rsidRPr="00776514">
          <w:rPr>
            <w:rStyle w:val="Hyperlink"/>
            <w:rFonts w:cs="Arial"/>
            <w:color w:val="000000"/>
            <w:szCs w:val="22"/>
          </w:rPr>
          <w:t>www.embraceni.org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4" w:history="1">
        <w:r w:rsidR="00BD342E" w:rsidRPr="00776514">
          <w:rPr>
            <w:rStyle w:val="Hyperlink"/>
            <w:rFonts w:cs="Arial"/>
            <w:color w:val="000000"/>
            <w:szCs w:val="22"/>
          </w:rPr>
          <w:t>www.infed.org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5" w:history="1">
        <w:r w:rsidR="00BD342E" w:rsidRPr="00776514">
          <w:rPr>
            <w:rStyle w:val="Hyperlink"/>
            <w:rFonts w:cs="Arial"/>
            <w:color w:val="000000"/>
            <w:szCs w:val="22"/>
          </w:rPr>
          <w:t>www.neighbourhood.statistics.gov.uk</w:t>
        </w:r>
      </w:hyperlink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6" w:history="1">
        <w:r w:rsidR="00BD342E" w:rsidRPr="00776514">
          <w:rPr>
            <w:rStyle w:val="Hyperlink"/>
            <w:rFonts w:cs="Arial"/>
            <w:color w:val="000000"/>
            <w:szCs w:val="22"/>
          </w:rPr>
          <w:t>www.nonformality.org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7" w:history="1">
        <w:r w:rsidR="00BD342E" w:rsidRPr="00776514">
          <w:rPr>
            <w:rStyle w:val="Hyperlink"/>
            <w:rFonts w:cs="Arial"/>
            <w:color w:val="000000"/>
            <w:szCs w:val="22"/>
          </w:rPr>
          <w:t>www.nya.org.uk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8" w:history="1">
        <w:r w:rsidR="00BD342E" w:rsidRPr="00776514">
          <w:rPr>
            <w:rStyle w:val="Hyperlink"/>
            <w:rFonts w:cs="Arial"/>
            <w:color w:val="000000"/>
            <w:szCs w:val="22"/>
          </w:rPr>
          <w:t>www.redcross.org.uk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29" w:history="1">
        <w:r w:rsidR="00BD342E" w:rsidRPr="00776514">
          <w:rPr>
            <w:rStyle w:val="Hyperlink"/>
            <w:rFonts w:cs="Arial"/>
            <w:color w:val="000000"/>
            <w:szCs w:val="22"/>
          </w:rPr>
          <w:t>www.safenetwork.org.uk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0" w:history="1">
        <w:r w:rsidR="00BD342E" w:rsidRPr="00776514">
          <w:rPr>
            <w:rStyle w:val="Hyperlink"/>
            <w:rFonts w:cs="Arial"/>
            <w:color w:val="000000"/>
            <w:szCs w:val="22"/>
          </w:rPr>
          <w:t>www.salto-youth.net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1" w:history="1">
        <w:r w:rsidR="00BD342E" w:rsidRPr="00776514">
          <w:rPr>
            <w:rStyle w:val="Hyperlink"/>
            <w:rFonts w:cs="Arial"/>
            <w:color w:val="000000"/>
            <w:szCs w:val="22"/>
          </w:rPr>
          <w:t>www.thempra.org.uk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2" w:history="1">
        <w:r w:rsidR="00BD342E" w:rsidRPr="00776514">
          <w:rPr>
            <w:rStyle w:val="Hyperlink"/>
            <w:rFonts w:cs="Arial"/>
            <w:color w:val="000000"/>
            <w:szCs w:val="22"/>
          </w:rPr>
          <w:t>www.vanessarogers.co.uk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3" w:history="1">
        <w:r w:rsidR="00BD342E" w:rsidRPr="00776514">
          <w:rPr>
            <w:rStyle w:val="Hyperlink"/>
            <w:rFonts w:cs="Arial"/>
            <w:color w:val="000000"/>
            <w:szCs w:val="22"/>
          </w:rPr>
          <w:t>www.wales.gov.uk</w:t>
        </w:r>
      </w:hyperlink>
      <w:r w:rsidR="00BD342E" w:rsidRPr="00776514">
        <w:rPr>
          <w:rFonts w:cs="Arial"/>
          <w:color w:val="000000"/>
          <w:szCs w:val="22"/>
        </w:rPr>
        <w:t xml:space="preserve"> (The national youth work strategy for Wales)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4" w:history="1">
        <w:r w:rsidR="00BD342E" w:rsidRPr="00776514">
          <w:rPr>
            <w:rStyle w:val="Hyperlink"/>
            <w:rFonts w:cs="Arial"/>
            <w:color w:val="000000"/>
            <w:szCs w:val="22"/>
          </w:rPr>
          <w:t>www.youthideas.co.uk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5" w:history="1">
        <w:r w:rsidR="00BD342E" w:rsidRPr="00776514">
          <w:rPr>
            <w:rStyle w:val="Hyperlink"/>
            <w:rFonts w:cs="Arial"/>
            <w:color w:val="000000"/>
            <w:szCs w:val="22"/>
          </w:rPr>
          <w:t>www.youthworker.org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6" w:history="1">
        <w:r w:rsidR="00BD342E" w:rsidRPr="00776514">
          <w:rPr>
            <w:rStyle w:val="Hyperlink"/>
            <w:rFonts w:cs="Arial"/>
            <w:color w:val="000000"/>
            <w:szCs w:val="22"/>
          </w:rPr>
          <w:t>www.youthwork-magazine.co.uk</w:t>
        </w:r>
      </w:hyperlink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7" w:history="1">
        <w:r w:rsidR="00BD342E" w:rsidRPr="00776514">
          <w:rPr>
            <w:rStyle w:val="Hyperlink"/>
            <w:rFonts w:cs="Arial"/>
            <w:color w:val="000000"/>
            <w:szCs w:val="22"/>
          </w:rPr>
          <w:t>www.youthworkwales.co.uk</w:t>
        </w:r>
      </w:hyperlink>
      <w:r w:rsidR="00BD342E" w:rsidRPr="00776514">
        <w:rPr>
          <w:rFonts w:cs="Arial"/>
          <w:color w:val="000000"/>
          <w:szCs w:val="22"/>
        </w:rPr>
        <w:t xml:space="preserve">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8" w:history="1">
        <w:r w:rsidR="00BD342E" w:rsidRPr="00776514">
          <w:rPr>
            <w:rStyle w:val="Hyperlink"/>
            <w:rFonts w:cs="Arial"/>
            <w:color w:val="000000"/>
            <w:szCs w:val="22"/>
          </w:rPr>
          <w:t>www.youthworkresource.com</w:t>
        </w:r>
      </w:hyperlink>
      <w:r w:rsidR="00BD342E" w:rsidRPr="00776514">
        <w:rPr>
          <w:rFonts w:cs="Arial"/>
          <w:color w:val="000000"/>
          <w:szCs w:val="22"/>
        </w:rPr>
        <w:t xml:space="preserve">  </w:t>
      </w:r>
    </w:p>
    <w:p w:rsidR="00BD342E" w:rsidRPr="00776514" w:rsidRDefault="00414534" w:rsidP="00776514">
      <w:pPr>
        <w:jc w:val="left"/>
        <w:rPr>
          <w:rFonts w:cs="Arial"/>
          <w:color w:val="000000"/>
          <w:szCs w:val="22"/>
        </w:rPr>
      </w:pPr>
      <w:hyperlink r:id="rId39" w:history="1">
        <w:r w:rsidR="00BD342E" w:rsidRPr="00776514">
          <w:rPr>
            <w:rFonts w:eastAsia="Calibri" w:cs="Arial"/>
            <w:color w:val="0000FF"/>
            <w:szCs w:val="22"/>
            <w:u w:val="single"/>
            <w:lang w:eastAsia="en-US"/>
          </w:rPr>
          <w:t>www.wlga.gov.uk/youth-service</w:t>
        </w:r>
      </w:hyperlink>
    </w:p>
    <w:p w:rsidR="00B3318C" w:rsidRPr="00776514" w:rsidRDefault="00B3318C" w:rsidP="00776514">
      <w:pPr>
        <w:tabs>
          <w:tab w:val="decimal" w:pos="720"/>
          <w:tab w:val="decimal" w:pos="1440"/>
          <w:tab w:val="decimal" w:pos="2160"/>
          <w:tab w:val="decimal" w:pos="2880"/>
        </w:tabs>
        <w:jc w:val="left"/>
        <w:rPr>
          <w:rFonts w:cs="Arial"/>
          <w:szCs w:val="22"/>
        </w:rPr>
      </w:pPr>
    </w:p>
    <w:sectPr w:rsidR="00B3318C" w:rsidRPr="00776514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14534" w:rsidRDefault="00414534" w:rsidP="00BD342E">
      <w:r>
        <w:separator/>
      </w:r>
    </w:p>
  </w:endnote>
  <w:endnote w:type="continuationSeparator" w:id="0">
    <w:p w:rsidR="00414534" w:rsidRDefault="00414534" w:rsidP="00BD34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14534" w:rsidRDefault="00414534" w:rsidP="00BD342E">
      <w:r>
        <w:separator/>
      </w:r>
    </w:p>
  </w:footnote>
  <w:footnote w:type="continuationSeparator" w:id="0">
    <w:p w:rsidR="00414534" w:rsidRDefault="00414534" w:rsidP="00BD342E">
      <w:r>
        <w:continuationSeparator/>
      </w:r>
    </w:p>
  </w:footnote>
  <w:footnote w:id="1">
    <w:p w:rsidR="00BD342E" w:rsidRPr="00C23DCA" w:rsidRDefault="00BD342E" w:rsidP="00BD342E">
      <w:pPr>
        <w:pStyle w:val="FootnoteText"/>
        <w:rPr>
          <w:rFonts w:cs="Arial"/>
          <w:lang w:val="en-GB"/>
        </w:rPr>
      </w:pPr>
      <w:r w:rsidRPr="00C23DCA">
        <w:rPr>
          <w:rStyle w:val="FootnoteReference"/>
          <w:rFonts w:cs="Arial"/>
        </w:rPr>
        <w:footnoteRef/>
      </w:r>
      <w:r w:rsidRPr="00C23DCA">
        <w:rPr>
          <w:rFonts w:cs="Arial"/>
        </w:rPr>
        <w:t xml:space="preserve"> </w:t>
      </w:r>
      <w:r w:rsidRPr="00C23DCA">
        <w:rPr>
          <w:rFonts w:cs="Arial"/>
          <w:lang w:val="cy-GB"/>
        </w:rPr>
        <w:t>Bydd y daflen asesu’n nodi sgiliau allweddol yng nghyswllt llythrennedd cynaliadwyedd sy’n berthnasol i’r modwl er mwyn i’r myfyriwr roi sylwadau arnynt</w:t>
      </w:r>
      <w:r w:rsidRPr="00C23DCA">
        <w:rPr>
          <w:rFonts w:cs="Arial"/>
        </w:rPr>
        <w:t xml:space="preserve">. </w:t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1EB71AE1"/>
    <w:multiLevelType w:val="hybridMultilevel"/>
    <w:tmpl w:val="9CD88B5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183" w:hanging="283"/>
        </w:pPr>
        <w:rPr>
          <w:rFonts w:ascii="Symbol" w:hAnsi="Symbol" w:hint="default"/>
          <w:sz w:val="20"/>
        </w:rPr>
      </w:lvl>
    </w:lvlOverride>
  </w:num>
  <w:num w:numId="4">
    <w:abstractNumId w:val="0"/>
    <w:lvlOverride w:ilvl="0">
      <w:lvl w:ilvl="0">
        <w:numFmt w:val="bullet"/>
        <w:lvlText w:val=""/>
        <w:legacy w:legacy="1" w:legacySpace="0" w:legacyIndent="283"/>
        <w:lvlJc w:val="left"/>
        <w:pPr>
          <w:ind w:left="1287" w:hanging="283"/>
        </w:pPr>
        <w:rPr>
          <w:rFonts w:ascii="Symbol" w:hAnsi="Symbol" w:hint="default"/>
          <w:sz w:val="15"/>
        </w:rPr>
      </w:lvl>
    </w:lvlOverride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D342E"/>
    <w:rsid w:val="000205AE"/>
    <w:rsid w:val="00226963"/>
    <w:rsid w:val="00414534"/>
    <w:rsid w:val="005E3C6A"/>
    <w:rsid w:val="006279FE"/>
    <w:rsid w:val="00642FF8"/>
    <w:rsid w:val="00776514"/>
    <w:rsid w:val="007E2DDC"/>
    <w:rsid w:val="009C6AE8"/>
    <w:rsid w:val="009D57EC"/>
    <w:rsid w:val="00B3318C"/>
    <w:rsid w:val="00BD342E"/>
    <w:rsid w:val="00BE6B37"/>
    <w:rsid w:val="00CB0478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2DDC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7E2DDC"/>
  </w:style>
  <w:style w:type="paragraph" w:customStyle="1" w:styleId="heading">
    <w:name w:val="heading"/>
    <w:basedOn w:val="fixed"/>
    <w:rsid w:val="007E2DDC"/>
    <w:pPr>
      <w:spacing w:before="240" w:after="120"/>
    </w:pPr>
  </w:style>
  <w:style w:type="paragraph" w:customStyle="1" w:styleId="fixed">
    <w:name w:val="fixed"/>
    <w:link w:val="fixedChar"/>
    <w:rsid w:val="007E2DD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E2DDC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E2DDC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E2DDC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character" w:styleId="Hyperlink">
    <w:name w:val="Hyperlink"/>
    <w:rsid w:val="00BD342E"/>
    <w:rPr>
      <w:color w:val="0000FF"/>
      <w:u w:val="single"/>
    </w:rPr>
  </w:style>
  <w:style w:type="character" w:customStyle="1" w:styleId="fixedChar">
    <w:name w:val="fixed Char"/>
    <w:link w:val="fixed"/>
    <w:rsid w:val="00BD342E"/>
    <w:rPr>
      <w:rFonts w:ascii="Arial" w:hAnsi="Arial"/>
      <w:b/>
      <w:sz w:val="22"/>
    </w:rPr>
  </w:style>
  <w:style w:type="paragraph" w:styleId="ListParagraph">
    <w:name w:val="List Paragraph"/>
    <w:basedOn w:val="Normal"/>
    <w:uiPriority w:val="34"/>
    <w:qFormat/>
    <w:rsid w:val="00BD342E"/>
    <w:pPr>
      <w:overflowPunct/>
      <w:autoSpaceDE/>
      <w:autoSpaceDN/>
      <w:adjustRightInd/>
      <w:ind w:left="720"/>
      <w:contextualSpacing/>
      <w:jc w:val="left"/>
      <w:textAlignment w:val="auto"/>
    </w:pPr>
    <w:rPr>
      <w:szCs w:val="24"/>
      <w:lang w:eastAsia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D342E"/>
    <w:pPr>
      <w:overflowPunct/>
      <w:autoSpaceDE/>
      <w:autoSpaceDN/>
      <w:adjustRightInd/>
      <w:jc w:val="left"/>
      <w:textAlignment w:val="auto"/>
    </w:pPr>
    <w:rPr>
      <w:sz w:val="20"/>
      <w:lang w:val="en-US"/>
    </w:rPr>
  </w:style>
  <w:style w:type="character" w:customStyle="1" w:styleId="FootnoteTextChar">
    <w:name w:val="Footnote Text Char"/>
    <w:link w:val="FootnoteText"/>
    <w:uiPriority w:val="99"/>
    <w:semiHidden/>
    <w:rsid w:val="00BD342E"/>
    <w:rPr>
      <w:lang w:val="en-US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7E2DDC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7E2DDC"/>
    <w:rPr>
      <w:rFonts w:ascii="Arial" w:hAnsi="Arial" w:cs="Consolas"/>
      <w:sz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2DDC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7E2DDC"/>
  </w:style>
  <w:style w:type="paragraph" w:customStyle="1" w:styleId="heading">
    <w:name w:val="heading"/>
    <w:basedOn w:val="fixed"/>
    <w:rsid w:val="007E2DDC"/>
    <w:pPr>
      <w:spacing w:before="240" w:after="120"/>
    </w:pPr>
  </w:style>
  <w:style w:type="paragraph" w:customStyle="1" w:styleId="fixed">
    <w:name w:val="fixed"/>
    <w:link w:val="fixedChar"/>
    <w:rsid w:val="007E2DD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E2DDC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E2DDC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E2DDC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character" w:styleId="Hyperlink">
    <w:name w:val="Hyperlink"/>
    <w:rsid w:val="00BD342E"/>
    <w:rPr>
      <w:color w:val="0000FF"/>
      <w:u w:val="single"/>
    </w:rPr>
  </w:style>
  <w:style w:type="character" w:customStyle="1" w:styleId="fixedChar">
    <w:name w:val="fixed Char"/>
    <w:link w:val="fixed"/>
    <w:rsid w:val="00BD342E"/>
    <w:rPr>
      <w:rFonts w:ascii="Arial" w:hAnsi="Arial"/>
      <w:b/>
      <w:sz w:val="22"/>
    </w:rPr>
  </w:style>
  <w:style w:type="paragraph" w:styleId="ListParagraph">
    <w:name w:val="List Paragraph"/>
    <w:basedOn w:val="Normal"/>
    <w:uiPriority w:val="34"/>
    <w:qFormat/>
    <w:rsid w:val="00BD342E"/>
    <w:pPr>
      <w:overflowPunct/>
      <w:autoSpaceDE/>
      <w:autoSpaceDN/>
      <w:adjustRightInd/>
      <w:ind w:left="720"/>
      <w:contextualSpacing/>
      <w:jc w:val="left"/>
      <w:textAlignment w:val="auto"/>
    </w:pPr>
    <w:rPr>
      <w:szCs w:val="24"/>
      <w:lang w:eastAsia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D342E"/>
    <w:pPr>
      <w:overflowPunct/>
      <w:autoSpaceDE/>
      <w:autoSpaceDN/>
      <w:adjustRightInd/>
      <w:jc w:val="left"/>
      <w:textAlignment w:val="auto"/>
    </w:pPr>
    <w:rPr>
      <w:sz w:val="20"/>
      <w:lang w:val="en-US"/>
    </w:rPr>
  </w:style>
  <w:style w:type="character" w:customStyle="1" w:styleId="FootnoteTextChar">
    <w:name w:val="Footnote Text Char"/>
    <w:link w:val="FootnoteText"/>
    <w:uiPriority w:val="99"/>
    <w:semiHidden/>
    <w:rsid w:val="00BD342E"/>
    <w:rPr>
      <w:lang w:val="en-US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7E2DDC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7E2DDC"/>
    <w:rPr>
      <w:rFonts w:ascii="Arial" w:hAnsi="Arial" w:cs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sd-c.worldcat.org/title/reflective-practice-writing-and-professional-development/oclc/60668264&amp;referer=brief_results" TargetMode="External"/><Relationship Id="rId13" Type="http://schemas.openxmlformats.org/officeDocument/2006/relationships/hyperlink" Target="http://tsd-c.worldcat.org/title/learning-journals-a-handbook-for-reflective-practice-and-professional-development/oclc/64427443&amp;referer=brief_results" TargetMode="External"/><Relationship Id="rId18" Type="http://schemas.openxmlformats.org/officeDocument/2006/relationships/hyperlink" Target="http://www.youthandpolicy.org/" TargetMode="External"/><Relationship Id="rId26" Type="http://schemas.openxmlformats.org/officeDocument/2006/relationships/hyperlink" Target="http://www.nonformality.org" TargetMode="External"/><Relationship Id="rId39" Type="http://schemas.openxmlformats.org/officeDocument/2006/relationships/hyperlink" Target="http://www.wlga.gov.uk/youth-service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://www.cypnow.co.uk" TargetMode="External"/><Relationship Id="rId34" Type="http://schemas.openxmlformats.org/officeDocument/2006/relationships/hyperlink" Target="http://www.youthideas.co.uk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amazon.co.uk/Supervision-Social-Work-Pocketbooks-Mckitterick/dp/0335245250/ref=sr_1_8?s=books&amp;ie=UTF8&amp;qid=1392804589&amp;sr=1-8&amp;keywords=supervision" TargetMode="External"/><Relationship Id="rId17" Type="http://schemas.openxmlformats.org/officeDocument/2006/relationships/hyperlink" Target="http://www.amazon.co.uk/s/ref=ntt_athr_dp_sr_1?_encoding=UTF8&amp;field-author=Robin%20Shohet&amp;search-alias=books-uk&amp;sort=relevancerank" TargetMode="External"/><Relationship Id="rId25" Type="http://schemas.openxmlformats.org/officeDocument/2006/relationships/hyperlink" Target="http://www.neighbourhood.statistics.gov.uk" TargetMode="External"/><Relationship Id="rId33" Type="http://schemas.openxmlformats.org/officeDocument/2006/relationships/hyperlink" Target="http://www.wales.gov.uk" TargetMode="External"/><Relationship Id="rId38" Type="http://schemas.openxmlformats.org/officeDocument/2006/relationships/hyperlink" Target="http://www.youthworkresource.com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amazon.co.uk/s/ref=ntt_athr_dp_sr_1?_encoding=UTF8&amp;field-author=Robin%20Shohet&amp;search-alias=books-uk&amp;sort=relevancerank" TargetMode="External"/><Relationship Id="rId20" Type="http://schemas.openxmlformats.org/officeDocument/2006/relationships/hyperlink" Target="http://www.cywu.org.uk" TargetMode="External"/><Relationship Id="rId29" Type="http://schemas.openxmlformats.org/officeDocument/2006/relationships/hyperlink" Target="http://www.safenetwork.org.uk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://www.amazon.co.uk/Bill-Mckitterick/e/B00BFWUFK2/ref=sr_ntt_srch_lnk_8?qid=1392804589&amp;sr=1-8" TargetMode="External"/><Relationship Id="rId24" Type="http://schemas.openxmlformats.org/officeDocument/2006/relationships/hyperlink" Target="http://www.infed.org" TargetMode="External"/><Relationship Id="rId32" Type="http://schemas.openxmlformats.org/officeDocument/2006/relationships/hyperlink" Target="http://www.vanessarogers.co.uk" TargetMode="External"/><Relationship Id="rId37" Type="http://schemas.openxmlformats.org/officeDocument/2006/relationships/hyperlink" Target="http://www.youthworkwales.co.uk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://www.amazon.co.uk/s/ref=ntt_athr_dp_sr_2?_encoding=UTF8&amp;field-author=Jackie%20Arnold&amp;search-alias=books-uk&amp;sort=relevancerank" TargetMode="External"/><Relationship Id="rId23" Type="http://schemas.openxmlformats.org/officeDocument/2006/relationships/hyperlink" Target="http://www.embraceni.org" TargetMode="External"/><Relationship Id="rId28" Type="http://schemas.openxmlformats.org/officeDocument/2006/relationships/hyperlink" Target="http://www.redcross.org.uk" TargetMode="External"/><Relationship Id="rId36" Type="http://schemas.openxmlformats.org/officeDocument/2006/relationships/hyperlink" Target="http://www.youthwork-magazine.co.uk" TargetMode="External"/><Relationship Id="rId10" Type="http://schemas.openxmlformats.org/officeDocument/2006/relationships/hyperlink" Target="http://tsd-c.worldcat.org/title/developing-your-intuition-a-guide-to-reflective-practice/oclc/568338124&amp;referer=brief_results" TargetMode="External"/><Relationship Id="rId19" Type="http://schemas.openxmlformats.org/officeDocument/2006/relationships/hyperlink" Target="http://www.cyfanfyd.org.uk" TargetMode="External"/><Relationship Id="rId31" Type="http://schemas.openxmlformats.org/officeDocument/2006/relationships/hyperlink" Target="http://www.thempra.org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tsd-c.worldcat.org/title/reflective-learning-in-practice/oclc/49785722&amp;referer=brief_results" TargetMode="External"/><Relationship Id="rId14" Type="http://schemas.openxmlformats.org/officeDocument/2006/relationships/hyperlink" Target="http://www.amazon.co.uk/s/ref=ntt_athr_dp_sr_1?_encoding=UTF8&amp;field-author=Edna%20Murdoch&amp;search-alias=books-uk&amp;sort=relevancerank" TargetMode="External"/><Relationship Id="rId22" Type="http://schemas.openxmlformats.org/officeDocument/2006/relationships/hyperlink" Target="http://www.detachedyouthwork.info" TargetMode="External"/><Relationship Id="rId27" Type="http://schemas.openxmlformats.org/officeDocument/2006/relationships/hyperlink" Target="http://www.nya.org.uk" TargetMode="External"/><Relationship Id="rId30" Type="http://schemas.openxmlformats.org/officeDocument/2006/relationships/hyperlink" Target="http://www.salto-youth.net" TargetMode="External"/><Relationship Id="rId35" Type="http://schemas.openxmlformats.org/officeDocument/2006/relationships/hyperlink" Target="http://www.youthworker.org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3</TotalTime>
  <Pages>4</Pages>
  <Words>1362</Words>
  <Characters>7768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9112</CharactersWithSpaces>
  <SharedDoc>false</SharedDoc>
  <HLinks>
    <vt:vector size="192" baseType="variant">
      <vt:variant>
        <vt:i4>5636176</vt:i4>
      </vt:variant>
      <vt:variant>
        <vt:i4>93</vt:i4>
      </vt:variant>
      <vt:variant>
        <vt:i4>0</vt:i4>
      </vt:variant>
      <vt:variant>
        <vt:i4>5</vt:i4>
      </vt:variant>
      <vt:variant>
        <vt:lpwstr>http://www.wlga.gov.uk/youth-service</vt:lpwstr>
      </vt:variant>
      <vt:variant>
        <vt:lpwstr/>
      </vt:variant>
      <vt:variant>
        <vt:i4>5767192</vt:i4>
      </vt:variant>
      <vt:variant>
        <vt:i4>90</vt:i4>
      </vt:variant>
      <vt:variant>
        <vt:i4>0</vt:i4>
      </vt:variant>
      <vt:variant>
        <vt:i4>5</vt:i4>
      </vt:variant>
      <vt:variant>
        <vt:lpwstr>http://www.youthworkresource.com/</vt:lpwstr>
      </vt:variant>
      <vt:variant>
        <vt:lpwstr/>
      </vt:variant>
      <vt:variant>
        <vt:i4>5505024</vt:i4>
      </vt:variant>
      <vt:variant>
        <vt:i4>87</vt:i4>
      </vt:variant>
      <vt:variant>
        <vt:i4>0</vt:i4>
      </vt:variant>
      <vt:variant>
        <vt:i4>5</vt:i4>
      </vt:variant>
      <vt:variant>
        <vt:lpwstr>http://www.youthworkwales.co.uk/</vt:lpwstr>
      </vt:variant>
      <vt:variant>
        <vt:lpwstr/>
      </vt:variant>
      <vt:variant>
        <vt:i4>5111881</vt:i4>
      </vt:variant>
      <vt:variant>
        <vt:i4>84</vt:i4>
      </vt:variant>
      <vt:variant>
        <vt:i4>0</vt:i4>
      </vt:variant>
      <vt:variant>
        <vt:i4>5</vt:i4>
      </vt:variant>
      <vt:variant>
        <vt:lpwstr>http://www.youthwork-magazine.co.uk/</vt:lpwstr>
      </vt:variant>
      <vt:variant>
        <vt:lpwstr/>
      </vt:variant>
      <vt:variant>
        <vt:i4>3211383</vt:i4>
      </vt:variant>
      <vt:variant>
        <vt:i4>81</vt:i4>
      </vt:variant>
      <vt:variant>
        <vt:i4>0</vt:i4>
      </vt:variant>
      <vt:variant>
        <vt:i4>5</vt:i4>
      </vt:variant>
      <vt:variant>
        <vt:lpwstr>http://www.youthworker.org/</vt:lpwstr>
      </vt:variant>
      <vt:variant>
        <vt:lpwstr/>
      </vt:variant>
      <vt:variant>
        <vt:i4>5308434</vt:i4>
      </vt:variant>
      <vt:variant>
        <vt:i4>78</vt:i4>
      </vt:variant>
      <vt:variant>
        <vt:i4>0</vt:i4>
      </vt:variant>
      <vt:variant>
        <vt:i4>5</vt:i4>
      </vt:variant>
      <vt:variant>
        <vt:lpwstr>http://www.youthideas.co.uk/</vt:lpwstr>
      </vt:variant>
      <vt:variant>
        <vt:lpwstr/>
      </vt:variant>
      <vt:variant>
        <vt:i4>524368</vt:i4>
      </vt:variant>
      <vt:variant>
        <vt:i4>75</vt:i4>
      </vt:variant>
      <vt:variant>
        <vt:i4>0</vt:i4>
      </vt:variant>
      <vt:variant>
        <vt:i4>5</vt:i4>
      </vt:variant>
      <vt:variant>
        <vt:lpwstr>http://www.wales.gov.uk/</vt:lpwstr>
      </vt:variant>
      <vt:variant>
        <vt:lpwstr/>
      </vt:variant>
      <vt:variant>
        <vt:i4>8257652</vt:i4>
      </vt:variant>
      <vt:variant>
        <vt:i4>72</vt:i4>
      </vt:variant>
      <vt:variant>
        <vt:i4>0</vt:i4>
      </vt:variant>
      <vt:variant>
        <vt:i4>5</vt:i4>
      </vt:variant>
      <vt:variant>
        <vt:lpwstr>http://www.vanessarogers.co.uk/</vt:lpwstr>
      </vt:variant>
      <vt:variant>
        <vt:lpwstr/>
      </vt:variant>
      <vt:variant>
        <vt:i4>7929918</vt:i4>
      </vt:variant>
      <vt:variant>
        <vt:i4>69</vt:i4>
      </vt:variant>
      <vt:variant>
        <vt:i4>0</vt:i4>
      </vt:variant>
      <vt:variant>
        <vt:i4>5</vt:i4>
      </vt:variant>
      <vt:variant>
        <vt:lpwstr>http://www.thempra.org.uk/</vt:lpwstr>
      </vt:variant>
      <vt:variant>
        <vt:lpwstr/>
      </vt:variant>
      <vt:variant>
        <vt:i4>2424888</vt:i4>
      </vt:variant>
      <vt:variant>
        <vt:i4>66</vt:i4>
      </vt:variant>
      <vt:variant>
        <vt:i4>0</vt:i4>
      </vt:variant>
      <vt:variant>
        <vt:i4>5</vt:i4>
      </vt:variant>
      <vt:variant>
        <vt:lpwstr>http://www.salto-youth.net/</vt:lpwstr>
      </vt:variant>
      <vt:variant>
        <vt:lpwstr/>
      </vt:variant>
      <vt:variant>
        <vt:i4>7471149</vt:i4>
      </vt:variant>
      <vt:variant>
        <vt:i4>63</vt:i4>
      </vt:variant>
      <vt:variant>
        <vt:i4>0</vt:i4>
      </vt:variant>
      <vt:variant>
        <vt:i4>5</vt:i4>
      </vt:variant>
      <vt:variant>
        <vt:lpwstr>http://www.safenetwork.org.uk/</vt:lpwstr>
      </vt:variant>
      <vt:variant>
        <vt:lpwstr/>
      </vt:variant>
      <vt:variant>
        <vt:i4>2424887</vt:i4>
      </vt:variant>
      <vt:variant>
        <vt:i4>60</vt:i4>
      </vt:variant>
      <vt:variant>
        <vt:i4>0</vt:i4>
      </vt:variant>
      <vt:variant>
        <vt:i4>5</vt:i4>
      </vt:variant>
      <vt:variant>
        <vt:lpwstr>http://www.redcross.org.uk/</vt:lpwstr>
      </vt:variant>
      <vt:variant>
        <vt:lpwstr/>
      </vt:variant>
      <vt:variant>
        <vt:i4>7733296</vt:i4>
      </vt:variant>
      <vt:variant>
        <vt:i4>57</vt:i4>
      </vt:variant>
      <vt:variant>
        <vt:i4>0</vt:i4>
      </vt:variant>
      <vt:variant>
        <vt:i4>5</vt:i4>
      </vt:variant>
      <vt:variant>
        <vt:lpwstr>http://www.nya.org.uk/</vt:lpwstr>
      </vt:variant>
      <vt:variant>
        <vt:lpwstr/>
      </vt:variant>
      <vt:variant>
        <vt:i4>4325458</vt:i4>
      </vt:variant>
      <vt:variant>
        <vt:i4>54</vt:i4>
      </vt:variant>
      <vt:variant>
        <vt:i4>0</vt:i4>
      </vt:variant>
      <vt:variant>
        <vt:i4>5</vt:i4>
      </vt:variant>
      <vt:variant>
        <vt:lpwstr>http://www.nonformality.org/</vt:lpwstr>
      </vt:variant>
      <vt:variant>
        <vt:lpwstr/>
      </vt:variant>
      <vt:variant>
        <vt:i4>3801185</vt:i4>
      </vt:variant>
      <vt:variant>
        <vt:i4>51</vt:i4>
      </vt:variant>
      <vt:variant>
        <vt:i4>0</vt:i4>
      </vt:variant>
      <vt:variant>
        <vt:i4>5</vt:i4>
      </vt:variant>
      <vt:variant>
        <vt:lpwstr>http://www.neighbourhood.statistics.gov.uk/</vt:lpwstr>
      </vt:variant>
      <vt:variant>
        <vt:lpwstr/>
      </vt:variant>
      <vt:variant>
        <vt:i4>4718599</vt:i4>
      </vt:variant>
      <vt:variant>
        <vt:i4>48</vt:i4>
      </vt:variant>
      <vt:variant>
        <vt:i4>0</vt:i4>
      </vt:variant>
      <vt:variant>
        <vt:i4>5</vt:i4>
      </vt:variant>
      <vt:variant>
        <vt:lpwstr>http://www.infed.org/</vt:lpwstr>
      </vt:variant>
      <vt:variant>
        <vt:lpwstr/>
      </vt:variant>
      <vt:variant>
        <vt:i4>4784158</vt:i4>
      </vt:variant>
      <vt:variant>
        <vt:i4>45</vt:i4>
      </vt:variant>
      <vt:variant>
        <vt:i4>0</vt:i4>
      </vt:variant>
      <vt:variant>
        <vt:i4>5</vt:i4>
      </vt:variant>
      <vt:variant>
        <vt:lpwstr>http://www.embraceni.org/</vt:lpwstr>
      </vt:variant>
      <vt:variant>
        <vt:lpwstr/>
      </vt:variant>
      <vt:variant>
        <vt:i4>8192105</vt:i4>
      </vt:variant>
      <vt:variant>
        <vt:i4>42</vt:i4>
      </vt:variant>
      <vt:variant>
        <vt:i4>0</vt:i4>
      </vt:variant>
      <vt:variant>
        <vt:i4>5</vt:i4>
      </vt:variant>
      <vt:variant>
        <vt:lpwstr>http://www.detachedyouthwork.info/</vt:lpwstr>
      </vt:variant>
      <vt:variant>
        <vt:lpwstr/>
      </vt:variant>
      <vt:variant>
        <vt:i4>4980758</vt:i4>
      </vt:variant>
      <vt:variant>
        <vt:i4>39</vt:i4>
      </vt:variant>
      <vt:variant>
        <vt:i4>0</vt:i4>
      </vt:variant>
      <vt:variant>
        <vt:i4>5</vt:i4>
      </vt:variant>
      <vt:variant>
        <vt:lpwstr>http://www.cypnow.co.uk/</vt:lpwstr>
      </vt:variant>
      <vt:variant>
        <vt:lpwstr/>
      </vt:variant>
      <vt:variant>
        <vt:i4>2490401</vt:i4>
      </vt:variant>
      <vt:variant>
        <vt:i4>36</vt:i4>
      </vt:variant>
      <vt:variant>
        <vt:i4>0</vt:i4>
      </vt:variant>
      <vt:variant>
        <vt:i4>5</vt:i4>
      </vt:variant>
      <vt:variant>
        <vt:lpwstr>http://www.cywu.org.uk/</vt:lpwstr>
      </vt:variant>
      <vt:variant>
        <vt:lpwstr/>
      </vt:variant>
      <vt:variant>
        <vt:i4>2097207</vt:i4>
      </vt:variant>
      <vt:variant>
        <vt:i4>33</vt:i4>
      </vt:variant>
      <vt:variant>
        <vt:i4>0</vt:i4>
      </vt:variant>
      <vt:variant>
        <vt:i4>5</vt:i4>
      </vt:variant>
      <vt:variant>
        <vt:lpwstr>http://www.cyfanfyd.org.uk/</vt:lpwstr>
      </vt:variant>
      <vt:variant>
        <vt:lpwstr/>
      </vt:variant>
      <vt:variant>
        <vt:i4>2949177</vt:i4>
      </vt:variant>
      <vt:variant>
        <vt:i4>30</vt:i4>
      </vt:variant>
      <vt:variant>
        <vt:i4>0</vt:i4>
      </vt:variant>
      <vt:variant>
        <vt:i4>5</vt:i4>
      </vt:variant>
      <vt:variant>
        <vt:lpwstr>http://www.youthandpolicy.org/</vt:lpwstr>
      </vt:variant>
      <vt:variant>
        <vt:lpwstr/>
      </vt:variant>
      <vt:variant>
        <vt:i4>1507441</vt:i4>
      </vt:variant>
      <vt:variant>
        <vt:i4>27</vt:i4>
      </vt:variant>
      <vt:variant>
        <vt:i4>0</vt:i4>
      </vt:variant>
      <vt:variant>
        <vt:i4>5</vt:i4>
      </vt:variant>
      <vt:variant>
        <vt:lpwstr>http://www.amazon.co.uk/s/ref=ntt_athr_dp_sr_1?_encoding=UTF8&amp;field-author=Robin%20Shohet&amp;search-alias=books-uk&amp;sort=relevancerank</vt:lpwstr>
      </vt:variant>
      <vt:variant>
        <vt:lpwstr/>
      </vt:variant>
      <vt:variant>
        <vt:i4>1507441</vt:i4>
      </vt:variant>
      <vt:variant>
        <vt:i4>24</vt:i4>
      </vt:variant>
      <vt:variant>
        <vt:i4>0</vt:i4>
      </vt:variant>
      <vt:variant>
        <vt:i4>5</vt:i4>
      </vt:variant>
      <vt:variant>
        <vt:lpwstr>http://www.amazon.co.uk/s/ref=ntt_athr_dp_sr_1?_encoding=UTF8&amp;field-author=Robin%20Shohet&amp;search-alias=books-uk&amp;sort=relevancerank</vt:lpwstr>
      </vt:variant>
      <vt:variant>
        <vt:lpwstr/>
      </vt:variant>
      <vt:variant>
        <vt:i4>6029362</vt:i4>
      </vt:variant>
      <vt:variant>
        <vt:i4>21</vt:i4>
      </vt:variant>
      <vt:variant>
        <vt:i4>0</vt:i4>
      </vt:variant>
      <vt:variant>
        <vt:i4>5</vt:i4>
      </vt:variant>
      <vt:variant>
        <vt:lpwstr>http://www.amazon.co.uk/s/ref=ntt_athr_dp_sr_2?_encoding=UTF8&amp;field-author=Jackie%20Arnold&amp;search-alias=books-uk&amp;sort=relevancerank</vt:lpwstr>
      </vt:variant>
      <vt:variant>
        <vt:lpwstr/>
      </vt:variant>
      <vt:variant>
        <vt:i4>5111865</vt:i4>
      </vt:variant>
      <vt:variant>
        <vt:i4>18</vt:i4>
      </vt:variant>
      <vt:variant>
        <vt:i4>0</vt:i4>
      </vt:variant>
      <vt:variant>
        <vt:i4>5</vt:i4>
      </vt:variant>
      <vt:variant>
        <vt:lpwstr>http://www.amazon.co.uk/s/ref=ntt_athr_dp_sr_1?_encoding=UTF8&amp;field-author=Edna%20Murdoch&amp;search-alias=books-uk&amp;sort=relevancerank</vt:lpwstr>
      </vt:variant>
      <vt:variant>
        <vt:lpwstr/>
      </vt:variant>
      <vt:variant>
        <vt:i4>7077902</vt:i4>
      </vt:variant>
      <vt:variant>
        <vt:i4>15</vt:i4>
      </vt:variant>
      <vt:variant>
        <vt:i4>0</vt:i4>
      </vt:variant>
      <vt:variant>
        <vt:i4>5</vt:i4>
      </vt:variant>
      <vt:variant>
        <vt:lpwstr>http://tsd-c.worldcat.org/title/learning-journals-a-handbook-for-reflective-practice-and-professional-development/oclc/64427443&amp;referer=brief_results</vt:lpwstr>
      </vt:variant>
      <vt:variant>
        <vt:lpwstr/>
      </vt:variant>
      <vt:variant>
        <vt:i4>2162807</vt:i4>
      </vt:variant>
      <vt:variant>
        <vt:i4>12</vt:i4>
      </vt:variant>
      <vt:variant>
        <vt:i4>0</vt:i4>
      </vt:variant>
      <vt:variant>
        <vt:i4>5</vt:i4>
      </vt:variant>
      <vt:variant>
        <vt:lpwstr>http://www.amazon.co.uk/Supervision-Social-Work-Pocketbooks-Mckitterick/dp/0335245250/ref=sr_1_8?s=books&amp;ie=UTF8&amp;qid=1392804589&amp;sr=1-8&amp;keywords=supervision</vt:lpwstr>
      </vt:variant>
      <vt:variant>
        <vt:lpwstr/>
      </vt:variant>
      <vt:variant>
        <vt:i4>5505096</vt:i4>
      </vt:variant>
      <vt:variant>
        <vt:i4>9</vt:i4>
      </vt:variant>
      <vt:variant>
        <vt:i4>0</vt:i4>
      </vt:variant>
      <vt:variant>
        <vt:i4>5</vt:i4>
      </vt:variant>
      <vt:variant>
        <vt:lpwstr>http://www.amazon.co.uk/Bill-Mckitterick/e/B00BFWUFK2/ref=sr_ntt_srch_lnk_8?qid=1392804589&amp;sr=1-8</vt:lpwstr>
      </vt:variant>
      <vt:variant>
        <vt:lpwstr/>
      </vt:variant>
      <vt:variant>
        <vt:i4>2097168</vt:i4>
      </vt:variant>
      <vt:variant>
        <vt:i4>6</vt:i4>
      </vt:variant>
      <vt:variant>
        <vt:i4>0</vt:i4>
      </vt:variant>
      <vt:variant>
        <vt:i4>5</vt:i4>
      </vt:variant>
      <vt:variant>
        <vt:lpwstr>http://tsd-c.worldcat.org/title/developing-your-intuition-a-guide-to-reflective-practice/oclc/568338124&amp;referer=brief_results</vt:lpwstr>
      </vt:variant>
      <vt:variant>
        <vt:lpwstr/>
      </vt:variant>
      <vt:variant>
        <vt:i4>5636130</vt:i4>
      </vt:variant>
      <vt:variant>
        <vt:i4>3</vt:i4>
      </vt:variant>
      <vt:variant>
        <vt:i4>0</vt:i4>
      </vt:variant>
      <vt:variant>
        <vt:i4>5</vt:i4>
      </vt:variant>
      <vt:variant>
        <vt:lpwstr>http://tsd-c.worldcat.org/title/reflective-learning-in-practice/oclc/49785722&amp;referer=brief_results</vt:lpwstr>
      </vt:variant>
      <vt:variant>
        <vt:lpwstr/>
      </vt:variant>
      <vt:variant>
        <vt:i4>1179747</vt:i4>
      </vt:variant>
      <vt:variant>
        <vt:i4>0</vt:i4>
      </vt:variant>
      <vt:variant>
        <vt:i4>0</vt:i4>
      </vt:variant>
      <vt:variant>
        <vt:i4>5</vt:i4>
      </vt:variant>
      <vt:variant>
        <vt:lpwstr>http://tsd-c.worldcat.org/title/reflective-practice-writing-and-professional-development/oclc/60668264&amp;referer=brief_results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creator>Teleri James</dc:creator>
  <cp:lastModifiedBy>Administrator</cp:lastModifiedBy>
  <cp:revision>2</cp:revision>
  <cp:lastPrinted>1901-01-01T00:00:00Z</cp:lastPrinted>
  <dcterms:created xsi:type="dcterms:W3CDTF">2018-01-26T13:48:00Z</dcterms:created>
  <dcterms:modified xsi:type="dcterms:W3CDTF">2018-01-26T13:48:00Z</dcterms:modified>
</cp:coreProperties>
</file>