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59" w:rsidRDefault="006F1159" w:rsidP="000E40F2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6F1159" w:rsidRPr="009C513C" w:rsidRDefault="006F1159" w:rsidP="006F1159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Supporting Learning – Resources Not Courses (</w:t>
      </w:r>
      <w:r w:rsidR="004E7233">
        <w:rPr>
          <w:rFonts w:ascii="Arial" w:hAnsi="Arial" w:cs="Arial"/>
          <w:sz w:val="56"/>
          <w:szCs w:val="56"/>
        </w:rPr>
        <w:t>Assignment 1 – Learning Resource</w:t>
      </w:r>
      <w:bookmarkStart w:id="0" w:name="_GoBack"/>
      <w:bookmarkEnd w:id="0"/>
      <w:r>
        <w:rPr>
          <w:rFonts w:ascii="Arial" w:hAnsi="Arial" w:cs="Arial"/>
          <w:sz w:val="56"/>
          <w:szCs w:val="56"/>
        </w:rPr>
        <w:t>)</w:t>
      </w:r>
    </w:p>
    <w:p w:rsidR="006F1159" w:rsidRPr="009C513C" w:rsidRDefault="006F1159" w:rsidP="006F1159">
      <w:pPr>
        <w:rPr>
          <w:rFonts w:ascii="Arial" w:hAnsi="Arial" w:cs="Arial"/>
          <w:sz w:val="56"/>
          <w:szCs w:val="56"/>
        </w:rPr>
      </w:pPr>
      <w:r w:rsidRPr="009C513C">
        <w:rPr>
          <w:rFonts w:ascii="Arial" w:hAnsi="Arial" w:cs="Arial"/>
          <w:sz w:val="56"/>
          <w:szCs w:val="56"/>
        </w:rPr>
        <w:t>Course Module Code: BM</w:t>
      </w:r>
      <w:r>
        <w:rPr>
          <w:rFonts w:ascii="Arial" w:hAnsi="Arial" w:cs="Arial"/>
          <w:sz w:val="56"/>
          <w:szCs w:val="56"/>
        </w:rPr>
        <w:t>HR7017</w:t>
      </w:r>
    </w:p>
    <w:p w:rsidR="006F1159" w:rsidRPr="009C513C" w:rsidRDefault="006F1159" w:rsidP="006F1159">
      <w:pPr>
        <w:rPr>
          <w:rFonts w:ascii="Arial" w:hAnsi="Arial" w:cs="Arial"/>
          <w:sz w:val="56"/>
          <w:szCs w:val="56"/>
        </w:rPr>
      </w:pPr>
      <w:r w:rsidRPr="009C513C">
        <w:rPr>
          <w:rFonts w:ascii="Arial" w:hAnsi="Arial" w:cs="Arial"/>
          <w:sz w:val="56"/>
          <w:szCs w:val="56"/>
        </w:rPr>
        <w:t xml:space="preserve">Daniel </w:t>
      </w:r>
      <w:r>
        <w:rPr>
          <w:rFonts w:ascii="Arial" w:hAnsi="Arial" w:cs="Arial"/>
          <w:sz w:val="56"/>
          <w:szCs w:val="56"/>
        </w:rPr>
        <w:t xml:space="preserve">Lee </w:t>
      </w:r>
      <w:r w:rsidRPr="009C513C">
        <w:rPr>
          <w:rFonts w:ascii="Arial" w:hAnsi="Arial" w:cs="Arial"/>
          <w:sz w:val="56"/>
          <w:szCs w:val="56"/>
        </w:rPr>
        <w:t xml:space="preserve">Davies </w:t>
      </w:r>
    </w:p>
    <w:p w:rsidR="006F1159" w:rsidRPr="009C513C" w:rsidRDefault="006F1159" w:rsidP="006F1159">
      <w:pPr>
        <w:rPr>
          <w:rFonts w:ascii="Arial" w:hAnsi="Arial" w:cs="Arial"/>
          <w:sz w:val="56"/>
          <w:szCs w:val="56"/>
        </w:rPr>
      </w:pPr>
      <w:r w:rsidRPr="009C513C">
        <w:rPr>
          <w:rFonts w:ascii="Arial" w:hAnsi="Arial" w:cs="Arial"/>
          <w:sz w:val="56"/>
          <w:szCs w:val="56"/>
        </w:rPr>
        <w:t>Student ID Number: 2115251</w:t>
      </w:r>
    </w:p>
    <w:p w:rsidR="006F1159" w:rsidRDefault="006F115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0E40F2" w:rsidRDefault="000E40F2" w:rsidP="000E40F2">
      <w:p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Designing a Learning Resource</w:t>
      </w:r>
    </w:p>
    <w:p w:rsidR="000E40F2" w:rsidRDefault="002E70A1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recruitment process can potentially become problematic from a HR perspective when recruiting managers dismiss or ‘forget’ about the importance of pre-employment checks. There is always that possibility that managers will become frustrated with how long they deem that pre-employment checks take and will attempt to commence them in post prior to receiving clearance. </w:t>
      </w:r>
    </w:p>
    <w:p w:rsidR="002E70A1" w:rsidRDefault="00D67497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reasoning behind the creation of my learning resource is to steer managers away </w:t>
      </w:r>
      <w:r w:rsidR="00C93A90">
        <w:rPr>
          <w:rFonts w:ascii="Arial" w:hAnsi="Arial" w:cs="Arial"/>
          <w:sz w:val="24"/>
          <w:szCs w:val="24"/>
        </w:rPr>
        <w:t xml:space="preserve">from making those decisions and to highlight which pre-employment checks are needed for newly appointed staff </w:t>
      </w:r>
      <w:r w:rsidR="00EC4194">
        <w:rPr>
          <w:rFonts w:ascii="Arial" w:hAnsi="Arial" w:cs="Arial"/>
          <w:sz w:val="24"/>
          <w:szCs w:val="24"/>
        </w:rPr>
        <w:t>who will be working within schools or corporately.</w:t>
      </w:r>
      <w:r w:rsidR="00C93A90">
        <w:rPr>
          <w:rFonts w:ascii="Arial" w:hAnsi="Arial" w:cs="Arial"/>
          <w:sz w:val="24"/>
          <w:szCs w:val="24"/>
        </w:rPr>
        <w:t xml:space="preserve"> </w:t>
      </w:r>
    </w:p>
    <w:p w:rsidR="00C93A90" w:rsidRDefault="00C93A90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document would be made available via Ceredigion County Council’s intranet site (</w:t>
      </w:r>
      <w:r w:rsidR="001C6CE3">
        <w:rPr>
          <w:rFonts w:ascii="Arial" w:hAnsi="Arial" w:cs="Arial"/>
          <w:sz w:val="24"/>
          <w:szCs w:val="24"/>
        </w:rPr>
        <w:t>called ‘</w:t>
      </w:r>
      <w:proofErr w:type="spellStart"/>
      <w:r w:rsidR="001C6CE3">
        <w:rPr>
          <w:rFonts w:ascii="Arial" w:hAnsi="Arial" w:cs="Arial"/>
          <w:sz w:val="24"/>
          <w:szCs w:val="24"/>
        </w:rPr>
        <w:t>cerinet</w:t>
      </w:r>
      <w:proofErr w:type="spellEnd"/>
      <w:r w:rsidR="001C6CE3">
        <w:rPr>
          <w:rFonts w:ascii="Arial" w:hAnsi="Arial" w:cs="Arial"/>
          <w:sz w:val="24"/>
          <w:szCs w:val="24"/>
        </w:rPr>
        <w:t xml:space="preserve">’), and would be included within the resource on the ‘Recruitment’ page. </w:t>
      </w:r>
    </w:p>
    <w:p w:rsidR="001D17DC" w:rsidRDefault="001D17DC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eight mandatory ‘Managers Training’ events that all managers need to attend is the ‘Recruitment and Selection’ training. </w:t>
      </w:r>
      <w:r w:rsidR="00EC4194">
        <w:rPr>
          <w:rFonts w:ascii="Arial" w:hAnsi="Arial" w:cs="Arial"/>
          <w:sz w:val="24"/>
          <w:szCs w:val="24"/>
        </w:rPr>
        <w:t>Training</w:t>
      </w:r>
      <w:r>
        <w:rPr>
          <w:rFonts w:ascii="Arial" w:hAnsi="Arial" w:cs="Arial"/>
          <w:sz w:val="24"/>
          <w:szCs w:val="24"/>
        </w:rPr>
        <w:t xml:space="preserve"> on the majority of the</w:t>
      </w:r>
      <w:r w:rsidR="00EC4194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 xml:space="preserve"> mandatory modules is done by a trainer </w:t>
      </w:r>
      <w:r w:rsidR="00EC4194">
        <w:rPr>
          <w:rFonts w:ascii="Arial" w:hAnsi="Arial" w:cs="Arial"/>
          <w:sz w:val="24"/>
          <w:szCs w:val="24"/>
        </w:rPr>
        <w:t>who works in</w:t>
      </w:r>
      <w:r>
        <w:rPr>
          <w:rFonts w:ascii="Arial" w:hAnsi="Arial" w:cs="Arial"/>
          <w:sz w:val="24"/>
          <w:szCs w:val="24"/>
        </w:rPr>
        <w:t xml:space="preserve"> L&amp;D </w:t>
      </w:r>
      <w:r w:rsidR="00EC4194">
        <w:rPr>
          <w:rFonts w:ascii="Arial" w:hAnsi="Arial" w:cs="Arial"/>
          <w:sz w:val="24"/>
          <w:szCs w:val="24"/>
        </w:rPr>
        <w:t>alongside</w:t>
      </w:r>
      <w:r>
        <w:rPr>
          <w:rFonts w:ascii="Arial" w:hAnsi="Arial" w:cs="Arial"/>
          <w:sz w:val="24"/>
          <w:szCs w:val="24"/>
        </w:rPr>
        <w:t xml:space="preserve"> a member of the HR team acting as a co-trainer. This is the case for the ‘Recruitment and Selection’ training. As part of that training I would request that the resource that I have created be included. This would highlight the importance of the pre-employment checks stage as part of the recruitment process, as well as giving recruiting managers </w:t>
      </w:r>
      <w:r w:rsidR="0062625F">
        <w:rPr>
          <w:rFonts w:ascii="Arial" w:hAnsi="Arial" w:cs="Arial"/>
          <w:sz w:val="24"/>
          <w:szCs w:val="24"/>
        </w:rPr>
        <w:t xml:space="preserve">a handy checklist of what successful applicants would be asked to provide prior to commencement in their role. </w:t>
      </w:r>
      <w:r w:rsidR="00EC686C">
        <w:rPr>
          <w:rFonts w:ascii="Arial" w:hAnsi="Arial" w:cs="Arial"/>
          <w:sz w:val="24"/>
          <w:szCs w:val="24"/>
        </w:rPr>
        <w:t xml:space="preserve">During the training managers would be informed that the resource can </w:t>
      </w:r>
      <w:r w:rsidR="006278CC">
        <w:rPr>
          <w:rFonts w:ascii="Arial" w:hAnsi="Arial" w:cs="Arial"/>
          <w:sz w:val="24"/>
          <w:szCs w:val="24"/>
        </w:rPr>
        <w:t xml:space="preserve">also </w:t>
      </w:r>
      <w:r w:rsidR="00EC686C">
        <w:rPr>
          <w:rFonts w:ascii="Arial" w:hAnsi="Arial" w:cs="Arial"/>
          <w:sz w:val="24"/>
          <w:szCs w:val="24"/>
        </w:rPr>
        <w:t xml:space="preserve">be found on the intranet and screenshots on where to find it would be included within some of the slides. </w:t>
      </w:r>
    </w:p>
    <w:p w:rsidR="00EC4194" w:rsidRDefault="00EC4194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for accessibility, the intranet portal is available for any Council employee to access as long as they do so via a work-provided electronic device. With the vast majority of employees now </w:t>
      </w:r>
      <w:r w:rsidR="007A3BA2">
        <w:rPr>
          <w:rFonts w:ascii="Arial" w:hAnsi="Arial" w:cs="Arial"/>
          <w:sz w:val="24"/>
          <w:szCs w:val="24"/>
        </w:rPr>
        <w:t xml:space="preserve">working from home, if managers wanted to read up on any guidance available on the intranet portal outside of working hours they would still be able to do so. </w:t>
      </w:r>
    </w:p>
    <w:p w:rsidR="006278CC" w:rsidRDefault="006278CC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effectiveness of the resource would be evaluated via </w:t>
      </w:r>
      <w:r w:rsidR="00FD2250">
        <w:rPr>
          <w:rFonts w:ascii="Arial" w:hAnsi="Arial" w:cs="Arial"/>
          <w:sz w:val="24"/>
          <w:szCs w:val="24"/>
        </w:rPr>
        <w:t xml:space="preserve">anonymous </w:t>
      </w:r>
      <w:r>
        <w:rPr>
          <w:rFonts w:ascii="Arial" w:hAnsi="Arial" w:cs="Arial"/>
          <w:sz w:val="24"/>
          <w:szCs w:val="24"/>
        </w:rPr>
        <w:t>feedback questionnaires that are generated following training.</w:t>
      </w: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1158FC" w:rsidRDefault="001B496D" w:rsidP="000E40F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1508" w:dyaOrig="9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35pt;height:49.1pt" o:ole="">
            <v:imagedata r:id="rId7" o:title=""/>
          </v:shape>
          <o:OLEObject Type="Embed" ProgID="Package" ShapeID="_x0000_i1025" DrawAspect="Icon" ObjectID="_1709485266" r:id="rId8"/>
        </w:object>
      </w: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1158FC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Default="006F1159" w:rsidP="000E40F2">
      <w:pPr>
        <w:spacing w:after="0"/>
        <w:rPr>
          <w:rFonts w:ascii="Arial" w:hAnsi="Arial" w:cs="Arial"/>
          <w:sz w:val="24"/>
          <w:szCs w:val="24"/>
        </w:rPr>
      </w:pPr>
    </w:p>
    <w:p w:rsidR="006F1159" w:rsidRPr="008D1474" w:rsidRDefault="006F1159" w:rsidP="000E40F2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8D1474">
        <w:rPr>
          <w:rFonts w:ascii="Arial" w:hAnsi="Arial" w:cs="Arial"/>
          <w:sz w:val="24"/>
          <w:szCs w:val="24"/>
          <w:u w:val="single"/>
        </w:rPr>
        <w:lastRenderedPageBreak/>
        <w:t>Bibliography</w:t>
      </w:r>
    </w:p>
    <w:p w:rsidR="006F1159" w:rsidRDefault="006F1159" w:rsidP="006F1159">
      <w:pPr>
        <w:spacing w:line="259" w:lineRule="auto"/>
        <w:rPr>
          <w:rFonts w:ascii="Arial" w:hAnsi="Arial" w:cs="Arial"/>
          <w:sz w:val="24"/>
          <w:szCs w:val="24"/>
        </w:rPr>
      </w:pPr>
      <w:r w:rsidRPr="006F1159">
        <w:rPr>
          <w:rFonts w:ascii="Arial" w:hAnsi="Arial" w:cs="Arial"/>
          <w:sz w:val="24"/>
          <w:szCs w:val="24"/>
        </w:rPr>
        <w:t xml:space="preserve">Ceredigion County Council (no date) </w:t>
      </w:r>
      <w:r w:rsidRPr="006F1159">
        <w:rPr>
          <w:rFonts w:ascii="Arial" w:hAnsi="Arial" w:cs="Arial"/>
          <w:i/>
          <w:sz w:val="24"/>
          <w:szCs w:val="24"/>
        </w:rPr>
        <w:t xml:space="preserve">DBS / Safe Recruitment. </w:t>
      </w:r>
      <w:r w:rsidRPr="006F1159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8D1474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https://cerinet.ceredigion.gov.uk/employees/your-employment/dbs-safe-recruitment/</w:t>
        </w:r>
      </w:hyperlink>
      <w:r w:rsidRPr="006F1159">
        <w:rPr>
          <w:rFonts w:ascii="Arial" w:hAnsi="Arial" w:cs="Arial"/>
          <w:sz w:val="24"/>
          <w:szCs w:val="24"/>
        </w:rPr>
        <w:t xml:space="preserve"> (Accessed: 2 February 2022).</w:t>
      </w:r>
    </w:p>
    <w:p w:rsidR="008D1474" w:rsidRPr="006F1159" w:rsidRDefault="008D1474" w:rsidP="006F1159">
      <w:pPr>
        <w:spacing w:line="259" w:lineRule="auto"/>
        <w:rPr>
          <w:rFonts w:ascii="Arial" w:hAnsi="Arial" w:cs="Arial"/>
          <w:sz w:val="24"/>
          <w:szCs w:val="24"/>
        </w:rPr>
      </w:pPr>
    </w:p>
    <w:p w:rsidR="006F1159" w:rsidRDefault="006F1159" w:rsidP="006F1159">
      <w:pPr>
        <w:spacing w:line="259" w:lineRule="auto"/>
        <w:rPr>
          <w:rFonts w:ascii="Arial" w:hAnsi="Arial" w:cs="Arial"/>
          <w:sz w:val="24"/>
          <w:szCs w:val="24"/>
        </w:rPr>
      </w:pPr>
      <w:r w:rsidRPr="006F1159">
        <w:rPr>
          <w:rFonts w:ascii="Arial" w:hAnsi="Arial" w:cs="Arial"/>
          <w:sz w:val="24"/>
          <w:szCs w:val="24"/>
        </w:rPr>
        <w:t xml:space="preserve">Ceredigion County Council (no date) </w:t>
      </w:r>
      <w:r w:rsidRPr="006F1159">
        <w:rPr>
          <w:rFonts w:ascii="Arial" w:hAnsi="Arial" w:cs="Arial"/>
          <w:i/>
          <w:sz w:val="24"/>
          <w:szCs w:val="24"/>
        </w:rPr>
        <w:t xml:space="preserve">Learning Opportunities. </w:t>
      </w:r>
      <w:r w:rsidRPr="006F1159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8D1474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https://cerinet.ceredigion.gov.uk/employees/learning-and-development/learning-opportunities/</w:t>
        </w:r>
      </w:hyperlink>
      <w:r w:rsidRPr="006F1159">
        <w:rPr>
          <w:rFonts w:ascii="Arial" w:hAnsi="Arial" w:cs="Arial"/>
          <w:sz w:val="24"/>
          <w:szCs w:val="24"/>
        </w:rPr>
        <w:t xml:space="preserve"> (Accessed: 2 February 2022).</w:t>
      </w:r>
    </w:p>
    <w:p w:rsidR="008D1474" w:rsidRPr="006F1159" w:rsidRDefault="008D1474" w:rsidP="006F1159">
      <w:pPr>
        <w:spacing w:line="259" w:lineRule="auto"/>
        <w:rPr>
          <w:rFonts w:ascii="Arial" w:hAnsi="Arial" w:cs="Arial"/>
          <w:sz w:val="24"/>
          <w:szCs w:val="24"/>
        </w:rPr>
      </w:pPr>
    </w:p>
    <w:p w:rsidR="006F1159" w:rsidRDefault="006F1159" w:rsidP="006F1159">
      <w:pPr>
        <w:spacing w:line="259" w:lineRule="auto"/>
        <w:rPr>
          <w:rFonts w:ascii="Arial" w:hAnsi="Arial" w:cs="Arial"/>
          <w:sz w:val="24"/>
          <w:szCs w:val="24"/>
        </w:rPr>
      </w:pPr>
      <w:r w:rsidRPr="006F1159">
        <w:rPr>
          <w:rFonts w:ascii="Arial" w:hAnsi="Arial" w:cs="Arial"/>
          <w:sz w:val="24"/>
          <w:szCs w:val="24"/>
        </w:rPr>
        <w:t xml:space="preserve">Ceredigion County Council (no date) </w:t>
      </w:r>
      <w:r w:rsidRPr="006F1159">
        <w:rPr>
          <w:rFonts w:ascii="Arial" w:hAnsi="Arial" w:cs="Arial"/>
          <w:i/>
          <w:sz w:val="24"/>
          <w:szCs w:val="24"/>
        </w:rPr>
        <w:t xml:space="preserve">Recruitment. </w:t>
      </w:r>
      <w:r w:rsidRPr="006F1159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8D1474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https://cerinet.ceredigion.gov.uk/managers/corporate-manager-s-toolkit/recruitment/</w:t>
        </w:r>
      </w:hyperlink>
      <w:r w:rsidRPr="006F1159">
        <w:rPr>
          <w:rFonts w:ascii="Arial" w:hAnsi="Arial" w:cs="Arial"/>
          <w:sz w:val="24"/>
          <w:szCs w:val="24"/>
        </w:rPr>
        <w:t xml:space="preserve"> (Accessed: 2 February 2022).</w:t>
      </w:r>
    </w:p>
    <w:p w:rsidR="008D1474" w:rsidRPr="006F1159" w:rsidRDefault="008D1474" w:rsidP="006F1159">
      <w:pPr>
        <w:spacing w:line="259" w:lineRule="auto"/>
        <w:rPr>
          <w:rFonts w:ascii="Arial" w:hAnsi="Arial" w:cs="Arial"/>
          <w:sz w:val="24"/>
          <w:szCs w:val="24"/>
        </w:rPr>
      </w:pPr>
    </w:p>
    <w:p w:rsidR="006F1159" w:rsidRDefault="006F1159" w:rsidP="006F1159">
      <w:pPr>
        <w:spacing w:line="259" w:lineRule="auto"/>
        <w:rPr>
          <w:rFonts w:ascii="Arial" w:hAnsi="Arial" w:cs="Arial"/>
          <w:sz w:val="24"/>
          <w:szCs w:val="24"/>
        </w:rPr>
      </w:pPr>
      <w:r w:rsidRPr="006F1159">
        <w:rPr>
          <w:rFonts w:ascii="Arial" w:hAnsi="Arial" w:cs="Arial"/>
          <w:sz w:val="24"/>
          <w:szCs w:val="24"/>
        </w:rPr>
        <w:t xml:space="preserve">Cureton, P. and Stewart, J. (2014) </w:t>
      </w:r>
      <w:r w:rsidRPr="006F1159">
        <w:rPr>
          <w:rFonts w:ascii="Arial" w:hAnsi="Arial" w:cs="Arial"/>
          <w:i/>
          <w:sz w:val="24"/>
          <w:szCs w:val="24"/>
        </w:rPr>
        <w:t xml:space="preserve">Designing, Delivering and Evaluating L&amp;D: Essentials </w:t>
      </w:r>
      <w:proofErr w:type="gramStart"/>
      <w:r w:rsidRPr="006F1159">
        <w:rPr>
          <w:rFonts w:ascii="Arial" w:hAnsi="Arial" w:cs="Arial"/>
          <w:i/>
          <w:sz w:val="24"/>
          <w:szCs w:val="24"/>
        </w:rPr>
        <w:t>For</w:t>
      </w:r>
      <w:proofErr w:type="gramEnd"/>
      <w:r w:rsidRPr="006F1159">
        <w:rPr>
          <w:rFonts w:ascii="Arial" w:hAnsi="Arial" w:cs="Arial"/>
          <w:i/>
          <w:sz w:val="24"/>
          <w:szCs w:val="24"/>
        </w:rPr>
        <w:t xml:space="preserve"> Practice. </w:t>
      </w:r>
      <w:r w:rsidRPr="006F1159">
        <w:rPr>
          <w:rFonts w:ascii="Arial" w:hAnsi="Arial" w:cs="Arial"/>
          <w:sz w:val="24"/>
          <w:szCs w:val="24"/>
        </w:rPr>
        <w:t>London: Chartered Institute of Personnel and Development</w:t>
      </w:r>
      <w:r w:rsidR="008D1474">
        <w:rPr>
          <w:rFonts w:ascii="Arial" w:hAnsi="Arial" w:cs="Arial"/>
          <w:sz w:val="24"/>
          <w:szCs w:val="24"/>
        </w:rPr>
        <w:t>.</w:t>
      </w:r>
    </w:p>
    <w:p w:rsidR="008D1474" w:rsidRPr="006F1159" w:rsidRDefault="008D1474" w:rsidP="006F1159">
      <w:pPr>
        <w:spacing w:line="259" w:lineRule="auto"/>
        <w:rPr>
          <w:rFonts w:ascii="Arial" w:hAnsi="Arial" w:cs="Arial"/>
          <w:sz w:val="24"/>
          <w:szCs w:val="24"/>
        </w:rPr>
      </w:pPr>
    </w:p>
    <w:p w:rsidR="006F1159" w:rsidRPr="006F1159" w:rsidRDefault="006F1159" w:rsidP="006F1159">
      <w:pPr>
        <w:spacing w:line="259" w:lineRule="auto"/>
        <w:rPr>
          <w:rFonts w:ascii="Arial" w:hAnsi="Arial" w:cs="Arial"/>
          <w:sz w:val="24"/>
          <w:szCs w:val="24"/>
        </w:rPr>
      </w:pPr>
      <w:r w:rsidRPr="006F1159">
        <w:rPr>
          <w:rFonts w:ascii="Arial" w:hAnsi="Arial" w:cs="Arial"/>
          <w:sz w:val="24"/>
          <w:szCs w:val="24"/>
        </w:rPr>
        <w:t xml:space="preserve">Shackleton-Jones, N. and </w:t>
      </w:r>
      <w:proofErr w:type="spellStart"/>
      <w:r w:rsidRPr="006F1159">
        <w:rPr>
          <w:rFonts w:ascii="Arial" w:hAnsi="Arial" w:cs="Arial"/>
          <w:sz w:val="24"/>
          <w:szCs w:val="24"/>
        </w:rPr>
        <w:t>Schank</w:t>
      </w:r>
      <w:proofErr w:type="spellEnd"/>
      <w:r w:rsidRPr="006F1159">
        <w:rPr>
          <w:rFonts w:ascii="Arial" w:hAnsi="Arial" w:cs="Arial"/>
          <w:sz w:val="24"/>
          <w:szCs w:val="24"/>
        </w:rPr>
        <w:t xml:space="preserve">, R. (2019) </w:t>
      </w:r>
      <w:r w:rsidRPr="006F1159">
        <w:rPr>
          <w:rFonts w:ascii="Arial" w:hAnsi="Arial" w:cs="Arial"/>
          <w:i/>
          <w:sz w:val="24"/>
          <w:szCs w:val="24"/>
        </w:rPr>
        <w:t>How People Learn: Designing Education and Training That Works to Improve Performance</w:t>
      </w:r>
      <w:r w:rsidRPr="006F1159">
        <w:rPr>
          <w:rFonts w:ascii="Arial" w:hAnsi="Arial" w:cs="Arial"/>
          <w:sz w:val="24"/>
          <w:szCs w:val="24"/>
        </w:rPr>
        <w:t xml:space="preserve">. London: </w:t>
      </w:r>
      <w:proofErr w:type="spellStart"/>
      <w:r w:rsidRPr="006F1159">
        <w:rPr>
          <w:rFonts w:ascii="Arial" w:hAnsi="Arial" w:cs="Arial"/>
          <w:sz w:val="24"/>
          <w:szCs w:val="24"/>
        </w:rPr>
        <w:t>Kogan</w:t>
      </w:r>
      <w:proofErr w:type="spellEnd"/>
      <w:r w:rsidRPr="006F1159">
        <w:rPr>
          <w:rFonts w:ascii="Arial" w:hAnsi="Arial" w:cs="Arial"/>
          <w:sz w:val="24"/>
          <w:szCs w:val="24"/>
        </w:rPr>
        <w:t xml:space="preserve"> Page, Limited.</w:t>
      </w:r>
    </w:p>
    <w:p w:rsidR="006F1159" w:rsidRPr="006F1159" w:rsidRDefault="006F1159" w:rsidP="000E40F2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1158FC" w:rsidRPr="000E40F2" w:rsidRDefault="001158FC" w:rsidP="000E40F2">
      <w:pPr>
        <w:spacing w:after="0"/>
        <w:rPr>
          <w:rFonts w:ascii="Arial" w:hAnsi="Arial" w:cs="Arial"/>
          <w:sz w:val="24"/>
          <w:szCs w:val="24"/>
        </w:rPr>
      </w:pPr>
    </w:p>
    <w:sectPr w:rsidR="001158FC" w:rsidRPr="000E40F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159" w:rsidRDefault="006F1159" w:rsidP="006F1159">
      <w:pPr>
        <w:spacing w:after="0" w:line="240" w:lineRule="auto"/>
      </w:pPr>
      <w:r>
        <w:separator/>
      </w:r>
    </w:p>
  </w:endnote>
  <w:endnote w:type="continuationSeparator" w:id="0">
    <w:p w:rsidR="006F1159" w:rsidRDefault="006F1159" w:rsidP="006F1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7148972"/>
      <w:docPartObj>
        <w:docPartGallery w:val="Page Numbers (Bottom of Page)"/>
        <w:docPartUnique/>
      </w:docPartObj>
    </w:sdtPr>
    <w:sdtEndPr/>
    <w:sdtContent>
      <w:p w:rsidR="006F1159" w:rsidRDefault="006F1159">
        <w:pPr>
          <w:pStyle w:val="Footer"/>
          <w:jc w:val="center"/>
        </w:pPr>
        <w:r>
          <w:t>[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233">
          <w:rPr>
            <w:noProof/>
          </w:rPr>
          <w:t>1</w:t>
        </w:r>
        <w:r>
          <w:rPr>
            <w:noProof/>
          </w:rPr>
          <w:fldChar w:fldCharType="end"/>
        </w:r>
        <w:r>
          <w:t>]</w:t>
        </w:r>
      </w:p>
    </w:sdtContent>
  </w:sdt>
  <w:p w:rsidR="006F1159" w:rsidRDefault="006F11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159" w:rsidRDefault="006F1159" w:rsidP="006F1159">
      <w:pPr>
        <w:spacing w:after="0" w:line="240" w:lineRule="auto"/>
      </w:pPr>
      <w:r>
        <w:separator/>
      </w:r>
    </w:p>
  </w:footnote>
  <w:footnote w:type="continuationSeparator" w:id="0">
    <w:p w:rsidR="006F1159" w:rsidRDefault="006F1159" w:rsidP="006F1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F2"/>
    <w:rsid w:val="000E40F2"/>
    <w:rsid w:val="001158FC"/>
    <w:rsid w:val="001B496D"/>
    <w:rsid w:val="001C6CE3"/>
    <w:rsid w:val="001D17DC"/>
    <w:rsid w:val="002E70A1"/>
    <w:rsid w:val="004E7233"/>
    <w:rsid w:val="0062625F"/>
    <w:rsid w:val="006278CC"/>
    <w:rsid w:val="006F1159"/>
    <w:rsid w:val="007A3BA2"/>
    <w:rsid w:val="008D1474"/>
    <w:rsid w:val="00BB6F95"/>
    <w:rsid w:val="00C93A90"/>
    <w:rsid w:val="00D67497"/>
    <w:rsid w:val="00EC4194"/>
    <w:rsid w:val="00EC686C"/>
    <w:rsid w:val="00FD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669CD3"/>
  <w15:chartTrackingRefBased/>
  <w15:docId w15:val="{23EAFF9A-5742-4F78-8051-7AC3AA363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59"/>
  </w:style>
  <w:style w:type="paragraph" w:styleId="Footer">
    <w:name w:val="footer"/>
    <w:basedOn w:val="Normal"/>
    <w:link w:val="FooterChar"/>
    <w:uiPriority w:val="99"/>
    <w:unhideWhenUsed/>
    <w:rsid w:val="006F1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erinet.ceredigion.gov.uk/managers/corporate-manager-s-toolkit/recruitmen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erinet.ceredigion.gov.uk/employees/learning-and-development/learning-opportunit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erinet.ceredigion.gov.uk/employees/your-employment/dbs-safe-recruitmen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91CB6-A920-4287-B9AF-58E54A01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</dc:creator>
  <cp:keywords/>
  <dc:description/>
  <cp:lastModifiedBy>Daniel Davies</cp:lastModifiedBy>
  <cp:revision>4</cp:revision>
  <dcterms:created xsi:type="dcterms:W3CDTF">2022-03-22T20:06:00Z</dcterms:created>
  <dcterms:modified xsi:type="dcterms:W3CDTF">2022-03-22T20:15:00Z</dcterms:modified>
</cp:coreProperties>
</file>