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1F4CBF0" wp14:paraId="2C078E63" wp14:textId="3BBBFE27">
      <w:pPr>
        <w:rPr>
          <w:rFonts w:ascii="Times New Roman" w:hAnsi="Times New Roman" w:eastAsia="Times New Roman" w:cs="Times New Roman"/>
        </w:rPr>
      </w:pPr>
      <w:r w:rsidRPr="11F4CBF0" w:rsidR="4337B128">
        <w:rPr>
          <w:rFonts w:ascii="Times New Roman" w:hAnsi="Times New Roman" w:eastAsia="Times New Roman" w:cs="Times New Roman"/>
        </w:rPr>
        <w:t xml:space="preserve">Georgia Kenny </w:t>
      </w:r>
    </w:p>
    <w:p w:rsidR="4337B128" w:rsidP="11F4CBF0" w:rsidRDefault="4337B128" w14:paraId="585A80C0" w14:textId="498C9D5B">
      <w:pPr>
        <w:pStyle w:val="Normal"/>
        <w:rPr>
          <w:rFonts w:ascii="Times New Roman" w:hAnsi="Times New Roman" w:eastAsia="Times New Roman" w:cs="Times New Roman"/>
        </w:rPr>
      </w:pPr>
      <w:r w:rsidRPr="11F4CBF0" w:rsidR="4337B128">
        <w:rPr>
          <w:rFonts w:ascii="Times New Roman" w:hAnsi="Times New Roman" w:eastAsia="Times New Roman" w:cs="Times New Roman"/>
        </w:rPr>
        <w:t xml:space="preserve">E -portfolio for wicked problem video – cost of living crisis and the links to </w:t>
      </w:r>
      <w:r w:rsidRPr="11F4CBF0" w:rsidR="0248E1C2">
        <w:rPr>
          <w:rFonts w:ascii="Times New Roman" w:hAnsi="Times New Roman" w:eastAsia="Times New Roman" w:cs="Times New Roman"/>
        </w:rPr>
        <w:t>child poverty.</w:t>
      </w:r>
    </w:p>
    <w:p w:rsidR="3B8287BD" w:rsidP="11F4CBF0" w:rsidRDefault="3B8287BD" w14:paraId="38418A14" w14:textId="212DB7B9">
      <w:pPr>
        <w:pStyle w:val="Normal"/>
        <w:rPr>
          <w:rFonts w:ascii="Times New Roman" w:hAnsi="Times New Roman" w:eastAsia="Times New Roman" w:cs="Times New Roman"/>
        </w:rPr>
      </w:pPr>
      <w:r w:rsidRPr="11F4CBF0" w:rsidR="3B8287BD">
        <w:rPr>
          <w:rFonts w:ascii="Times New Roman" w:hAnsi="Times New Roman" w:eastAsia="Times New Roman" w:cs="Times New Roman"/>
        </w:rPr>
        <w:t>Link to video</w:t>
      </w:r>
    </w:p>
    <w:p w:rsidR="3B8287BD" w:rsidP="11F4CBF0" w:rsidRDefault="3B8287BD" w14:paraId="72E30D48" w14:textId="593F5261">
      <w:pPr>
        <w:pStyle w:val="Normal"/>
        <w:rPr>
          <w:rFonts w:ascii="Times New Roman" w:hAnsi="Times New Roman" w:eastAsia="Times New Roman" w:cs="Times New Roman"/>
        </w:rPr>
      </w:pPr>
      <w:hyperlink r:id="Re46a6c2ed61b4ebc">
        <w:r w:rsidRPr="11F4CBF0" w:rsidR="3B8287BD">
          <w:rPr>
            <w:rStyle w:val="Hyperlink"/>
            <w:rFonts w:ascii="Times New Roman" w:hAnsi="Times New Roman" w:eastAsia="Times New Roman" w:cs="Times New Roman"/>
          </w:rPr>
          <w:t>https://www.canva.com/design/DAF-kVdiKIY/BjALm3NnXtqfM-d3Fh-hSg/watch?utm_content=DAF-kVdiKIY&amp;utm_campaign=designshare&amp;utm_medium=link&amp;utm_source=editor</w:t>
        </w:r>
      </w:hyperlink>
    </w:p>
    <w:p w:rsidR="0B216DD1" w:rsidP="11F4CBF0" w:rsidRDefault="0B216DD1" w14:paraId="271CD70E" w14:textId="2F964A9B">
      <w:pPr>
        <w:pStyle w:val="Normal"/>
        <w:rPr>
          <w:rFonts w:ascii="Times New Roman" w:hAnsi="Times New Roman" w:eastAsia="Times New Roman" w:cs="Times New Roman"/>
          <w:u w:val="single"/>
        </w:rPr>
      </w:pPr>
      <w:r w:rsidRPr="11F4CBF0" w:rsidR="0B216DD1">
        <w:rPr>
          <w:rFonts w:ascii="Times New Roman" w:hAnsi="Times New Roman" w:eastAsia="Times New Roman" w:cs="Times New Roman"/>
          <w:u w:val="single"/>
        </w:rPr>
        <w:t>Notes</w:t>
      </w:r>
    </w:p>
    <w:p w:rsidR="0B216DD1" w:rsidP="11F4CBF0" w:rsidRDefault="0B216DD1" w14:paraId="42A0B5DA" w14:textId="6CD7D0DB">
      <w:pPr>
        <w:pStyle w:val="ListParagraph"/>
        <w:numPr>
          <w:ilvl w:val="0"/>
          <w:numId w:val="1"/>
        </w:numPr>
        <w:rPr>
          <w:rFonts w:ascii="Times New Roman" w:hAnsi="Times New Roman" w:eastAsia="Times New Roman" w:cs="Times New Roman"/>
        </w:rPr>
      </w:pPr>
      <w:r w:rsidRPr="11F4CBF0" w:rsidR="0B216DD1">
        <w:rPr>
          <w:rFonts w:ascii="Times New Roman" w:hAnsi="Times New Roman" w:eastAsia="Times New Roman" w:cs="Times New Roman"/>
        </w:rPr>
        <w:t xml:space="preserve">How did we get where we are – Rebecca </w:t>
      </w:r>
    </w:p>
    <w:p w:rsidR="0B216DD1" w:rsidP="11F4CBF0" w:rsidRDefault="0B216DD1" w14:paraId="7620C064" w14:textId="28794D9B">
      <w:pPr>
        <w:pStyle w:val="ListParagraph"/>
        <w:numPr>
          <w:ilvl w:val="0"/>
          <w:numId w:val="1"/>
        </w:numPr>
        <w:rPr>
          <w:rFonts w:ascii="Times New Roman" w:hAnsi="Times New Roman" w:eastAsia="Times New Roman" w:cs="Times New Roman"/>
        </w:rPr>
      </w:pPr>
      <w:r w:rsidRPr="11F4CBF0" w:rsidR="0B216DD1">
        <w:rPr>
          <w:rFonts w:ascii="Times New Roman" w:hAnsi="Times New Roman" w:eastAsia="Times New Roman" w:cs="Times New Roman"/>
        </w:rPr>
        <w:t>What is the impact of this wicked problem – Georgia</w:t>
      </w:r>
    </w:p>
    <w:p w:rsidR="0B216DD1" w:rsidP="11F4CBF0" w:rsidRDefault="0B216DD1" w14:paraId="253BB7A9" w14:textId="6AED0A26">
      <w:pPr>
        <w:pStyle w:val="ListParagraph"/>
        <w:numPr>
          <w:ilvl w:val="0"/>
          <w:numId w:val="1"/>
        </w:numPr>
        <w:rPr>
          <w:rFonts w:ascii="Times New Roman" w:hAnsi="Times New Roman" w:eastAsia="Times New Roman" w:cs="Times New Roman"/>
        </w:rPr>
      </w:pPr>
      <w:r w:rsidRPr="11F4CBF0" w:rsidR="0B216DD1">
        <w:rPr>
          <w:rFonts w:ascii="Times New Roman" w:hAnsi="Times New Roman" w:eastAsia="Times New Roman" w:cs="Times New Roman"/>
        </w:rPr>
        <w:t>Thinking Techniqu</w:t>
      </w:r>
      <w:r w:rsidRPr="11F4CBF0" w:rsidR="01CBD784">
        <w:rPr>
          <w:rFonts w:ascii="Times New Roman" w:hAnsi="Times New Roman" w:eastAsia="Times New Roman" w:cs="Times New Roman"/>
        </w:rPr>
        <w:t>e</w:t>
      </w:r>
      <w:r w:rsidRPr="11F4CBF0" w:rsidR="0B216DD1">
        <w:rPr>
          <w:rFonts w:ascii="Times New Roman" w:hAnsi="Times New Roman" w:eastAsia="Times New Roman" w:cs="Times New Roman"/>
        </w:rPr>
        <w:t>- Erin</w:t>
      </w:r>
    </w:p>
    <w:p w:rsidR="0B216DD1" w:rsidP="11F4CBF0" w:rsidRDefault="0B216DD1" w14:paraId="7C31FC9A" w14:textId="18589342">
      <w:pPr>
        <w:pStyle w:val="ListParagraph"/>
        <w:numPr>
          <w:ilvl w:val="0"/>
          <w:numId w:val="1"/>
        </w:numPr>
        <w:rPr>
          <w:rFonts w:ascii="Times New Roman" w:hAnsi="Times New Roman" w:eastAsia="Times New Roman" w:cs="Times New Roman"/>
        </w:rPr>
      </w:pPr>
      <w:r w:rsidRPr="11F4CBF0" w:rsidR="0B216DD1">
        <w:rPr>
          <w:rFonts w:ascii="Times New Roman" w:hAnsi="Times New Roman" w:eastAsia="Times New Roman" w:cs="Times New Roman"/>
        </w:rPr>
        <w:t xml:space="preserve">Solution- Carla </w:t>
      </w:r>
    </w:p>
    <w:p w:rsidR="0B216DD1" w:rsidP="11F4CBF0" w:rsidRDefault="0B216DD1" w14:paraId="544FD506" w14:textId="26802D07">
      <w:pPr>
        <w:pStyle w:val="Normal"/>
        <w:ind w:left="0"/>
        <w:rPr>
          <w:rFonts w:ascii="Times New Roman" w:hAnsi="Times New Roman" w:eastAsia="Times New Roman" w:cs="Times New Roman"/>
        </w:rPr>
      </w:pPr>
      <w:r w:rsidRPr="11F4CBF0" w:rsidR="0B216DD1">
        <w:rPr>
          <w:rFonts w:ascii="Times New Roman" w:hAnsi="Times New Roman" w:eastAsia="Times New Roman" w:cs="Times New Roman"/>
        </w:rPr>
        <w:t>Some ideas of what we might want to discuss-</w:t>
      </w:r>
    </w:p>
    <w:p w:rsidR="0B216DD1" w:rsidP="11F4CBF0" w:rsidRDefault="0B216DD1" w14:paraId="03487BFE" w14:textId="079ABEB5">
      <w:pPr>
        <w:pStyle w:val="ListParagraph"/>
        <w:numPr>
          <w:ilvl w:val="0"/>
          <w:numId w:val="3"/>
        </w:numPr>
        <w:rPr>
          <w:rFonts w:ascii="Times New Roman" w:hAnsi="Times New Roman" w:eastAsia="Times New Roman" w:cs="Times New Roman"/>
        </w:rPr>
      </w:pPr>
      <w:r w:rsidRPr="11F4CBF0" w:rsidR="0B216DD1">
        <w:rPr>
          <w:rFonts w:ascii="Times New Roman" w:hAnsi="Times New Roman" w:eastAsia="Times New Roman" w:cs="Times New Roman"/>
        </w:rPr>
        <w:t xml:space="preserve">Global warming and the impacts of the </w:t>
      </w:r>
      <w:r w:rsidRPr="11F4CBF0" w:rsidR="0B216DD1">
        <w:rPr>
          <w:rFonts w:ascii="Times New Roman" w:hAnsi="Times New Roman" w:eastAsia="Times New Roman" w:cs="Times New Roman"/>
        </w:rPr>
        <w:t>agricultural</w:t>
      </w:r>
      <w:r w:rsidRPr="11F4CBF0" w:rsidR="0B216DD1">
        <w:rPr>
          <w:rFonts w:ascii="Times New Roman" w:hAnsi="Times New Roman" w:eastAsia="Times New Roman" w:cs="Times New Roman"/>
        </w:rPr>
        <w:t xml:space="preserve"> industry </w:t>
      </w:r>
    </w:p>
    <w:p w:rsidR="0B216DD1" w:rsidP="11F4CBF0" w:rsidRDefault="0B216DD1" w14:paraId="34BE0E59" w14:textId="4CE01CB3">
      <w:pPr>
        <w:pStyle w:val="ListParagraph"/>
        <w:numPr>
          <w:ilvl w:val="0"/>
          <w:numId w:val="3"/>
        </w:numPr>
        <w:rPr>
          <w:rFonts w:ascii="Times New Roman" w:hAnsi="Times New Roman" w:eastAsia="Times New Roman" w:cs="Times New Roman"/>
        </w:rPr>
      </w:pPr>
      <w:r w:rsidRPr="11F4CBF0" w:rsidR="0B216DD1">
        <w:rPr>
          <w:rFonts w:ascii="Times New Roman" w:hAnsi="Times New Roman" w:eastAsia="Times New Roman" w:cs="Times New Roman"/>
        </w:rPr>
        <w:t xml:space="preserve">The </w:t>
      </w:r>
      <w:r w:rsidRPr="11F4CBF0" w:rsidR="0B216DD1">
        <w:rPr>
          <w:rFonts w:ascii="Times New Roman" w:hAnsi="Times New Roman" w:eastAsia="Times New Roman" w:cs="Times New Roman"/>
        </w:rPr>
        <w:t>cost-of-living</w:t>
      </w:r>
      <w:r w:rsidRPr="11F4CBF0" w:rsidR="0B216DD1">
        <w:rPr>
          <w:rFonts w:ascii="Times New Roman" w:hAnsi="Times New Roman" w:eastAsia="Times New Roman" w:cs="Times New Roman"/>
        </w:rPr>
        <w:t xml:space="preserve"> crisis and the impact it has on child poverty</w:t>
      </w:r>
    </w:p>
    <w:p w:rsidR="0B216DD1" w:rsidP="11F4CBF0" w:rsidRDefault="0B216DD1" w14:paraId="2AA5180A" w14:textId="3B05619C">
      <w:pPr>
        <w:pStyle w:val="Normal"/>
        <w:ind w:left="0"/>
        <w:rPr>
          <w:rFonts w:ascii="Times New Roman" w:hAnsi="Times New Roman" w:eastAsia="Times New Roman" w:cs="Times New Roman"/>
        </w:rPr>
      </w:pPr>
      <w:r w:rsidRPr="11F4CBF0" w:rsidR="0B216DD1">
        <w:rPr>
          <w:rFonts w:ascii="Times New Roman" w:hAnsi="Times New Roman" w:eastAsia="Times New Roman" w:cs="Times New Roman"/>
        </w:rPr>
        <w:t xml:space="preserve">We have decided to go with the </w:t>
      </w:r>
      <w:r w:rsidRPr="11F4CBF0" w:rsidR="0B216DD1">
        <w:rPr>
          <w:rFonts w:ascii="Times New Roman" w:hAnsi="Times New Roman" w:eastAsia="Times New Roman" w:cs="Times New Roman"/>
        </w:rPr>
        <w:t>cost-of-living</w:t>
      </w:r>
      <w:r w:rsidRPr="11F4CBF0" w:rsidR="0B216DD1">
        <w:rPr>
          <w:rFonts w:ascii="Times New Roman" w:hAnsi="Times New Roman" w:eastAsia="Times New Roman" w:cs="Times New Roman"/>
        </w:rPr>
        <w:t xml:space="preserve"> crisis and the impact it has on child poverty.</w:t>
      </w:r>
    </w:p>
    <w:p w:rsidR="0B216DD1" w:rsidP="11F4CBF0" w:rsidRDefault="0B216DD1" w14:paraId="30685966" w14:textId="31106161">
      <w:pPr>
        <w:pStyle w:val="Normal"/>
        <w:ind w:left="0"/>
        <w:rPr>
          <w:rFonts w:ascii="Times New Roman" w:hAnsi="Times New Roman" w:eastAsia="Times New Roman" w:cs="Times New Roman"/>
        </w:rPr>
      </w:pPr>
      <w:r w:rsidRPr="11F4CBF0" w:rsidR="0B216DD1">
        <w:rPr>
          <w:rFonts w:ascii="Times New Roman" w:hAnsi="Times New Roman" w:eastAsia="Times New Roman" w:cs="Times New Roman"/>
        </w:rPr>
        <w:t>Rebecca wi</w:t>
      </w:r>
      <w:r w:rsidRPr="11F4CBF0" w:rsidR="3591A79E">
        <w:rPr>
          <w:rFonts w:ascii="Times New Roman" w:hAnsi="Times New Roman" w:eastAsia="Times New Roman" w:cs="Times New Roman"/>
        </w:rPr>
        <w:t>ll</w:t>
      </w:r>
      <w:r w:rsidRPr="11F4CBF0" w:rsidR="0B216DD1">
        <w:rPr>
          <w:rFonts w:ascii="Times New Roman" w:hAnsi="Times New Roman" w:eastAsia="Times New Roman" w:cs="Times New Roman"/>
        </w:rPr>
        <w:t xml:space="preserve"> do the first five slides and discuss the history of the </w:t>
      </w:r>
      <w:r w:rsidRPr="11F4CBF0" w:rsidR="0B216DD1">
        <w:rPr>
          <w:rFonts w:ascii="Times New Roman" w:hAnsi="Times New Roman" w:eastAsia="Times New Roman" w:cs="Times New Roman"/>
        </w:rPr>
        <w:t>cost-of-living</w:t>
      </w:r>
      <w:r w:rsidRPr="11F4CBF0" w:rsidR="0B216DD1">
        <w:rPr>
          <w:rFonts w:ascii="Times New Roman" w:hAnsi="Times New Roman" w:eastAsia="Times New Roman" w:cs="Times New Roman"/>
        </w:rPr>
        <w:t xml:space="preserve"> crisis and how did it arise. </w:t>
      </w:r>
    </w:p>
    <w:p w:rsidR="0B216DD1" w:rsidP="11F4CBF0" w:rsidRDefault="0B216DD1" w14:paraId="5A7235C7" w14:textId="2E499E85">
      <w:pPr>
        <w:pStyle w:val="Normal"/>
        <w:ind w:left="0"/>
        <w:rPr>
          <w:rFonts w:ascii="Times New Roman" w:hAnsi="Times New Roman" w:eastAsia="Times New Roman" w:cs="Times New Roman"/>
        </w:rPr>
      </w:pPr>
      <w:r w:rsidRPr="11F4CBF0" w:rsidR="0B216DD1">
        <w:rPr>
          <w:rFonts w:ascii="Times New Roman" w:hAnsi="Times New Roman" w:eastAsia="Times New Roman" w:cs="Times New Roman"/>
        </w:rPr>
        <w:t xml:space="preserve">Georgia will discuss the impacts of the cost of crisis on </w:t>
      </w:r>
      <w:r w:rsidRPr="11F4CBF0" w:rsidR="0B216DD1">
        <w:rPr>
          <w:rFonts w:ascii="Times New Roman" w:hAnsi="Times New Roman" w:eastAsia="Times New Roman" w:cs="Times New Roman"/>
        </w:rPr>
        <w:t>families</w:t>
      </w:r>
      <w:r w:rsidRPr="11F4CBF0" w:rsidR="0B216DD1">
        <w:rPr>
          <w:rFonts w:ascii="Times New Roman" w:hAnsi="Times New Roman" w:eastAsia="Times New Roman" w:cs="Times New Roman"/>
        </w:rPr>
        <w:t xml:space="preserve"> and children. </w:t>
      </w:r>
    </w:p>
    <w:p w:rsidR="0B216DD1" w:rsidP="11F4CBF0" w:rsidRDefault="0B216DD1" w14:paraId="35CD386F" w14:textId="4D12AAA7">
      <w:pPr>
        <w:pStyle w:val="Normal"/>
        <w:ind w:left="0"/>
        <w:rPr>
          <w:rFonts w:ascii="Times New Roman" w:hAnsi="Times New Roman" w:eastAsia="Times New Roman" w:cs="Times New Roman"/>
        </w:rPr>
      </w:pPr>
      <w:r w:rsidRPr="11F4CBF0" w:rsidR="0B216DD1">
        <w:rPr>
          <w:rFonts w:ascii="Times New Roman" w:hAnsi="Times New Roman" w:eastAsia="Times New Roman" w:cs="Times New Roman"/>
        </w:rPr>
        <w:t>Erin will look at design thinking</w:t>
      </w:r>
      <w:r w:rsidRPr="11F4CBF0" w:rsidR="7440063A">
        <w:rPr>
          <w:rFonts w:ascii="Times New Roman" w:hAnsi="Times New Roman" w:eastAsia="Times New Roman" w:cs="Times New Roman"/>
        </w:rPr>
        <w:t xml:space="preserve"> </w:t>
      </w:r>
      <w:r w:rsidRPr="11F4CBF0" w:rsidR="45A761A5">
        <w:rPr>
          <w:rFonts w:ascii="Times New Roman" w:hAnsi="Times New Roman" w:eastAsia="Times New Roman" w:cs="Times New Roman"/>
        </w:rPr>
        <w:t>concepts</w:t>
      </w:r>
      <w:r w:rsidRPr="11F4CBF0" w:rsidR="0B216DD1">
        <w:rPr>
          <w:rFonts w:ascii="Times New Roman" w:hAnsi="Times New Roman" w:eastAsia="Times New Roman" w:cs="Times New Roman"/>
        </w:rPr>
        <w:t xml:space="preserve"> and we will work together to </w:t>
      </w:r>
      <w:r w:rsidRPr="11F4CBF0" w:rsidR="0B216DD1">
        <w:rPr>
          <w:rFonts w:ascii="Times New Roman" w:hAnsi="Times New Roman" w:eastAsia="Times New Roman" w:cs="Times New Roman"/>
        </w:rPr>
        <w:t>discuss</w:t>
      </w:r>
      <w:r w:rsidRPr="11F4CBF0" w:rsidR="0B216DD1">
        <w:rPr>
          <w:rFonts w:ascii="Times New Roman" w:hAnsi="Times New Roman" w:eastAsia="Times New Roman" w:cs="Times New Roman"/>
        </w:rPr>
        <w:t xml:space="preserve"> a few ideas. </w:t>
      </w:r>
    </w:p>
    <w:p w:rsidR="0B216DD1" w:rsidP="11F4CBF0" w:rsidRDefault="0B216DD1" w14:paraId="03C6F6CC" w14:textId="46AEC3A8">
      <w:pPr>
        <w:pStyle w:val="Normal"/>
        <w:ind w:left="0"/>
        <w:rPr>
          <w:rFonts w:ascii="Times New Roman" w:hAnsi="Times New Roman" w:eastAsia="Times New Roman" w:cs="Times New Roman"/>
        </w:rPr>
      </w:pPr>
      <w:r w:rsidRPr="11F4CBF0" w:rsidR="0B216DD1">
        <w:rPr>
          <w:rFonts w:ascii="Times New Roman" w:hAnsi="Times New Roman" w:eastAsia="Times New Roman" w:cs="Times New Roman"/>
        </w:rPr>
        <w:t xml:space="preserve">Carla will focus on the solution, and we will work together to put </w:t>
      </w:r>
      <w:r w:rsidRPr="11F4CBF0" w:rsidR="336FC408">
        <w:rPr>
          <w:rFonts w:ascii="Times New Roman" w:hAnsi="Times New Roman" w:eastAsia="Times New Roman" w:cs="Times New Roman"/>
        </w:rPr>
        <w:t>an</w:t>
      </w:r>
      <w:r w:rsidRPr="11F4CBF0" w:rsidR="0B216DD1">
        <w:rPr>
          <w:rFonts w:ascii="Times New Roman" w:hAnsi="Times New Roman" w:eastAsia="Times New Roman" w:cs="Times New Roman"/>
        </w:rPr>
        <w:t xml:space="preserve"> idea together as our final idea.</w:t>
      </w:r>
    </w:p>
    <w:p w:rsidR="2F0D254F" w:rsidP="11F4CBF0" w:rsidRDefault="2F0D254F" w14:paraId="2265BB10" w14:textId="323EF8D2">
      <w:pPr>
        <w:pStyle w:val="Normal"/>
        <w:ind w:left="0"/>
        <w:rPr>
          <w:rFonts w:ascii="Times New Roman" w:hAnsi="Times New Roman" w:eastAsia="Times New Roman" w:cs="Times New Roman"/>
        </w:rPr>
      </w:pPr>
      <w:r w:rsidRPr="11F4CBF0" w:rsidR="2F0D254F">
        <w:rPr>
          <w:rFonts w:ascii="Times New Roman" w:hAnsi="Times New Roman" w:eastAsia="Times New Roman" w:cs="Times New Roman"/>
        </w:rPr>
        <w:t xml:space="preserve">Meeting up Monday and Tuesday but will </w:t>
      </w:r>
      <w:r w:rsidRPr="11F4CBF0" w:rsidR="2F0D254F">
        <w:rPr>
          <w:rFonts w:ascii="Times New Roman" w:hAnsi="Times New Roman" w:eastAsia="Times New Roman" w:cs="Times New Roman"/>
        </w:rPr>
        <w:t>discuss</w:t>
      </w:r>
      <w:r w:rsidRPr="11F4CBF0" w:rsidR="2F0D254F">
        <w:rPr>
          <w:rFonts w:ascii="Times New Roman" w:hAnsi="Times New Roman" w:eastAsia="Times New Roman" w:cs="Times New Roman"/>
        </w:rPr>
        <w:t xml:space="preserve"> on group chat also as Rebecca is not able to make it. </w:t>
      </w:r>
    </w:p>
    <w:p w:rsidR="25CC0E0A" w:rsidP="11F4CBF0" w:rsidRDefault="25CC0E0A" w14:paraId="21277A4A" w14:textId="5E154ECA">
      <w:pPr>
        <w:pStyle w:val="Normal"/>
        <w:ind w:left="0"/>
        <w:rPr>
          <w:rFonts w:ascii="Times New Roman" w:hAnsi="Times New Roman" w:eastAsia="Times New Roman" w:cs="Times New Roman"/>
        </w:rPr>
      </w:pPr>
      <w:r w:rsidRPr="11F4CBF0" w:rsidR="64131F07">
        <w:rPr>
          <w:rFonts w:ascii="Times New Roman" w:hAnsi="Times New Roman" w:eastAsia="Times New Roman" w:cs="Times New Roman"/>
        </w:rPr>
        <w:t>We have decided to make each slide 30 seconds to fit in with the Pecha Kucha style video.</w:t>
      </w:r>
    </w:p>
    <w:p w:rsidR="25CC0E0A" w:rsidP="11F4CBF0" w:rsidRDefault="25CC0E0A" w14:paraId="3FECC54D" w14:textId="4FD181C1">
      <w:pPr>
        <w:pStyle w:val="Normal"/>
        <w:ind w:left="0"/>
        <w:rPr>
          <w:rFonts w:ascii="Times New Roman" w:hAnsi="Times New Roman" w:eastAsia="Times New Roman" w:cs="Times New Roman"/>
          <w:b w:val="1"/>
          <w:bCs w:val="1"/>
        </w:rPr>
      </w:pPr>
      <w:r w:rsidRPr="11F4CBF0" w:rsidR="356E6935">
        <w:rPr>
          <w:rFonts w:ascii="Times New Roman" w:hAnsi="Times New Roman" w:eastAsia="Times New Roman" w:cs="Times New Roman"/>
          <w:b w:val="1"/>
          <w:bCs w:val="1"/>
        </w:rPr>
        <w:t>Notes that I took out from my script.</w:t>
      </w:r>
    </w:p>
    <w:p w:rsidR="25CC0E0A" w:rsidP="11F4CBF0" w:rsidRDefault="25CC0E0A" w14:paraId="3E635435" w14:textId="006A6332">
      <w:pPr>
        <w:pStyle w:val="Normal"/>
        <w:ind w:left="0"/>
        <w:rPr>
          <w:rFonts w:ascii="Times New Roman" w:hAnsi="Times New Roman" w:eastAsia="Times New Roman" w:cs="Times New Roman"/>
          <w:b w:val="0"/>
          <w:bCs w:val="0"/>
          <w:u w:val="none"/>
        </w:rPr>
      </w:pPr>
      <w:r w:rsidRPr="11F4CBF0" w:rsidR="356E6935">
        <w:rPr>
          <w:rFonts w:ascii="Times New Roman" w:hAnsi="Times New Roman" w:eastAsia="Times New Roman" w:cs="Times New Roman"/>
          <w:b w:val="0"/>
          <w:bCs w:val="0"/>
          <w:u w:val="none"/>
        </w:rPr>
        <w:t>The government has put into place some measures to help families with this extra cost of childcare, but this scheme does not help all families. This is then hard on the families that are not entitled to this.</w:t>
      </w:r>
    </w:p>
    <w:p w:rsidR="25CC0E0A" w:rsidP="11F4CBF0" w:rsidRDefault="25CC0E0A" w14:paraId="6E2AA105" w14:textId="3B5D5974">
      <w:pPr>
        <w:pStyle w:val="Normal"/>
        <w:ind w:left="0"/>
        <w:rPr>
          <w:rFonts w:ascii="Times New Roman" w:hAnsi="Times New Roman" w:eastAsia="Times New Roman" w:cs="Times New Roman"/>
          <w:b w:val="0"/>
          <w:bCs w:val="0"/>
          <w:u w:val="none"/>
        </w:rPr>
      </w:pPr>
      <w:r w:rsidRPr="11F4CBF0" w:rsidR="24371486">
        <w:rPr>
          <w:rFonts w:ascii="Times New Roman" w:hAnsi="Times New Roman" w:eastAsia="Times New Roman" w:cs="Times New Roman"/>
          <w:b w:val="0"/>
          <w:bCs w:val="0"/>
          <w:u w:val="none"/>
        </w:rPr>
        <w:t>When looking into the impact of the cost-of-living crisis the percentages of people that have been affected are alarming. According to the OFFICE OF NATIONAL STATISTICS (2022) approximately 9 in 10 or 87% of adults have seen a major increase in their daily costs of living from the start of March 2022. This has been a 25% increase since November 2021.</w:t>
      </w:r>
      <w:r w:rsidRPr="11F4CBF0" w:rsidR="256E39D6">
        <w:rPr>
          <w:rFonts w:ascii="Times New Roman" w:hAnsi="Times New Roman" w:eastAsia="Times New Roman" w:cs="Times New Roman"/>
          <w:b w:val="0"/>
          <w:bCs w:val="0"/>
          <w:u w:val="none"/>
        </w:rPr>
        <w:t xml:space="preserve"> This has been a 25% increase since November 2021.</w:t>
      </w:r>
    </w:p>
    <w:p w:rsidR="25CC0E0A" w:rsidP="11F4CBF0" w:rsidRDefault="25CC0E0A" w14:paraId="6C229B8B" w14:textId="4E298352">
      <w:pPr>
        <w:pStyle w:val="Normal"/>
        <w:ind w:left="0"/>
        <w:rPr>
          <w:rFonts w:ascii="Times New Roman" w:hAnsi="Times New Roman" w:eastAsia="Times New Roman" w:cs="Times New Roman"/>
          <w:b w:val="0"/>
          <w:bCs w:val="0"/>
          <w:u w:val="none"/>
        </w:rPr>
      </w:pPr>
      <w:r w:rsidRPr="11F4CBF0" w:rsidR="1F605D49">
        <w:rPr>
          <w:rFonts w:ascii="Times New Roman" w:hAnsi="Times New Roman" w:eastAsia="Times New Roman" w:cs="Times New Roman"/>
          <w:b w:val="0"/>
          <w:bCs w:val="0"/>
          <w:u w:val="none"/>
        </w:rPr>
        <w:t>It is more difficult for children that grow up in poverty to have access to new experiences and hobbies</w:t>
      </w:r>
    </w:p>
    <w:p w:rsidR="25CC0E0A" w:rsidP="11F4CBF0" w:rsidRDefault="25CC0E0A" w14:paraId="54B6599B" w14:textId="7AB4FFDB">
      <w:pPr>
        <w:pStyle w:val="Normal"/>
        <w:ind w:left="0"/>
        <w:rPr>
          <w:rFonts w:ascii="Times New Roman" w:hAnsi="Times New Roman" w:eastAsia="Times New Roman" w:cs="Times New Roman"/>
          <w:b w:val="0"/>
          <w:bCs w:val="0"/>
          <w:u w:val="none"/>
        </w:rPr>
      </w:pPr>
      <w:r w:rsidRPr="11F4CBF0" w:rsidR="2F5F2051">
        <w:rPr>
          <w:rFonts w:ascii="Times New Roman" w:hAnsi="Times New Roman" w:eastAsia="Times New Roman" w:cs="Times New Roman"/>
          <w:b w:val="0"/>
          <w:bCs w:val="0"/>
          <w:u w:val="none"/>
        </w:rPr>
        <w:t xml:space="preserve">It can also lead to sleep issues from worry, social </w:t>
      </w:r>
      <w:r w:rsidRPr="11F4CBF0" w:rsidR="2F5F2051">
        <w:rPr>
          <w:rFonts w:ascii="Times New Roman" w:hAnsi="Times New Roman" w:eastAsia="Times New Roman" w:cs="Times New Roman"/>
          <w:b w:val="0"/>
          <w:bCs w:val="0"/>
          <w:u w:val="none"/>
        </w:rPr>
        <w:t>isolation</w:t>
      </w:r>
      <w:r w:rsidRPr="11F4CBF0" w:rsidR="2F5F2051">
        <w:rPr>
          <w:rFonts w:ascii="Times New Roman" w:hAnsi="Times New Roman" w:eastAsia="Times New Roman" w:cs="Times New Roman"/>
          <w:b w:val="0"/>
          <w:bCs w:val="0"/>
          <w:u w:val="none"/>
        </w:rPr>
        <w:t xml:space="preserve"> or loneliness because of not having the money to do things.</w:t>
      </w:r>
      <w:r w:rsidRPr="11F4CBF0" w:rsidR="2F5F2051">
        <w:rPr>
          <w:rFonts w:ascii="Times New Roman" w:hAnsi="Times New Roman" w:eastAsia="Times New Roman" w:cs="Times New Roman"/>
          <w:b w:val="0"/>
          <w:bCs w:val="0"/>
          <w:u w:val="none"/>
        </w:rPr>
        <w:t xml:space="preserve"> Fear, </w:t>
      </w:r>
      <w:r w:rsidRPr="11F4CBF0" w:rsidR="2F5F2051">
        <w:rPr>
          <w:rFonts w:ascii="Times New Roman" w:hAnsi="Times New Roman" w:eastAsia="Times New Roman" w:cs="Times New Roman"/>
          <w:b w:val="0"/>
          <w:bCs w:val="0"/>
          <w:u w:val="none"/>
        </w:rPr>
        <w:t>shame</w:t>
      </w:r>
      <w:r w:rsidRPr="11F4CBF0" w:rsidR="2F5F2051">
        <w:rPr>
          <w:rFonts w:ascii="Times New Roman" w:hAnsi="Times New Roman" w:eastAsia="Times New Roman" w:cs="Times New Roman"/>
          <w:b w:val="0"/>
          <w:bCs w:val="0"/>
          <w:u w:val="none"/>
        </w:rPr>
        <w:t xml:space="preserve"> or guilt for adults as they may feel hopeless that they are unable to fully provide for their child. For the child it could be that their clothes </w:t>
      </w:r>
      <w:r w:rsidRPr="11F4CBF0" w:rsidR="2F5F2051">
        <w:rPr>
          <w:rFonts w:ascii="Times New Roman" w:hAnsi="Times New Roman" w:eastAsia="Times New Roman" w:cs="Times New Roman"/>
          <w:b w:val="0"/>
          <w:bCs w:val="0"/>
          <w:u w:val="none"/>
        </w:rPr>
        <w:t>don't</w:t>
      </w:r>
      <w:r w:rsidRPr="11F4CBF0" w:rsidR="2F5F2051">
        <w:rPr>
          <w:rFonts w:ascii="Times New Roman" w:hAnsi="Times New Roman" w:eastAsia="Times New Roman" w:cs="Times New Roman"/>
          <w:b w:val="0"/>
          <w:bCs w:val="0"/>
          <w:u w:val="none"/>
        </w:rPr>
        <w:t xml:space="preserve"> fit, or they </w:t>
      </w:r>
      <w:r w:rsidRPr="11F4CBF0" w:rsidR="2F5F2051">
        <w:rPr>
          <w:rFonts w:ascii="Times New Roman" w:hAnsi="Times New Roman" w:eastAsia="Times New Roman" w:cs="Times New Roman"/>
          <w:b w:val="0"/>
          <w:bCs w:val="0"/>
          <w:u w:val="none"/>
        </w:rPr>
        <w:t>don't</w:t>
      </w:r>
      <w:r w:rsidRPr="11F4CBF0" w:rsidR="2F5F2051">
        <w:rPr>
          <w:rFonts w:ascii="Times New Roman" w:hAnsi="Times New Roman" w:eastAsia="Times New Roman" w:cs="Times New Roman"/>
          <w:b w:val="0"/>
          <w:bCs w:val="0"/>
          <w:u w:val="none"/>
        </w:rPr>
        <w:t xml:space="preserve"> have a school bag as they </w:t>
      </w:r>
      <w:r w:rsidRPr="11F4CBF0" w:rsidR="2F5F2051">
        <w:rPr>
          <w:rFonts w:ascii="Times New Roman" w:hAnsi="Times New Roman" w:eastAsia="Times New Roman" w:cs="Times New Roman"/>
          <w:b w:val="0"/>
          <w:bCs w:val="0"/>
          <w:u w:val="none"/>
        </w:rPr>
        <w:t>can't</w:t>
      </w:r>
      <w:r w:rsidRPr="11F4CBF0" w:rsidR="2F5F2051">
        <w:rPr>
          <w:rFonts w:ascii="Times New Roman" w:hAnsi="Times New Roman" w:eastAsia="Times New Roman" w:cs="Times New Roman"/>
          <w:b w:val="0"/>
          <w:bCs w:val="0"/>
          <w:u w:val="none"/>
        </w:rPr>
        <w:t xml:space="preserve"> afford it. The child may also find themselves worrying about their parents if they see them feeling depressed and hopeless. </w:t>
      </w:r>
    </w:p>
    <w:p w:rsidR="1B0C9024" w:rsidP="11F4CBF0" w:rsidRDefault="1B0C9024" w14:paraId="2A7D6680" w14:textId="14B7A3D3">
      <w:pPr>
        <w:pStyle w:val="Normal"/>
        <w:ind w:left="0"/>
        <w:rPr>
          <w:rFonts w:ascii="Times New Roman" w:hAnsi="Times New Roman" w:eastAsia="Times New Roman" w:cs="Times New Roman"/>
          <w:b w:val="1"/>
          <w:bCs w:val="1"/>
          <w:u w:val="single"/>
        </w:rPr>
      </w:pPr>
      <w:r w:rsidRPr="11F4CBF0" w:rsidR="1B0C9024">
        <w:rPr>
          <w:rFonts w:ascii="Times New Roman" w:hAnsi="Times New Roman" w:eastAsia="Times New Roman" w:cs="Times New Roman"/>
          <w:b w:val="1"/>
          <w:bCs w:val="1"/>
          <w:u w:val="single"/>
        </w:rPr>
        <w:t xml:space="preserve">My </w:t>
      </w:r>
      <w:r w:rsidRPr="11F4CBF0" w:rsidR="3903E7EE">
        <w:rPr>
          <w:rFonts w:ascii="Times New Roman" w:hAnsi="Times New Roman" w:eastAsia="Times New Roman" w:cs="Times New Roman"/>
          <w:b w:val="1"/>
          <w:bCs w:val="1"/>
          <w:u w:val="single"/>
        </w:rPr>
        <w:t>script</w:t>
      </w:r>
      <w:r w:rsidRPr="11F4CBF0" w:rsidR="1B0C9024">
        <w:rPr>
          <w:rFonts w:ascii="Times New Roman" w:hAnsi="Times New Roman" w:eastAsia="Times New Roman" w:cs="Times New Roman"/>
          <w:b w:val="1"/>
          <w:bCs w:val="1"/>
          <w:u w:val="single"/>
        </w:rPr>
        <w:t xml:space="preserve"> for my slides. </w:t>
      </w:r>
    </w:p>
    <w:p w:rsidR="19A046AE" w:rsidP="11F4CBF0" w:rsidRDefault="19A046AE" w14:paraId="295F6A3B" w14:textId="57AFB6BD">
      <w:pPr>
        <w:pStyle w:val="Normal"/>
        <w:ind w:left="0"/>
        <w:rPr>
          <w:rFonts w:ascii="Times New Roman" w:hAnsi="Times New Roman" w:eastAsia="Times New Roman" w:cs="Times New Roman"/>
          <w:b w:val="1"/>
          <w:bCs w:val="1"/>
          <w:u w:val="none"/>
        </w:rPr>
      </w:pPr>
      <w:r w:rsidRPr="11F4CBF0" w:rsidR="19A046AE">
        <w:rPr>
          <w:rFonts w:ascii="Times New Roman" w:hAnsi="Times New Roman" w:eastAsia="Times New Roman" w:cs="Times New Roman"/>
          <w:b w:val="1"/>
          <w:bCs w:val="1"/>
          <w:u w:val="none"/>
        </w:rPr>
        <w:t>Slide</w:t>
      </w:r>
      <w:r w:rsidRPr="11F4CBF0" w:rsidR="5575BF70">
        <w:rPr>
          <w:rFonts w:ascii="Times New Roman" w:hAnsi="Times New Roman" w:eastAsia="Times New Roman" w:cs="Times New Roman"/>
          <w:b w:val="1"/>
          <w:bCs w:val="1"/>
          <w:u w:val="none"/>
        </w:rPr>
        <w:t xml:space="preserve"> 1</w:t>
      </w:r>
    </w:p>
    <w:p w:rsidR="19A046AE" w:rsidP="11F4CBF0" w:rsidRDefault="19A046AE" w14:paraId="69D27CD4" w14:textId="0D4E4115">
      <w:pPr>
        <w:pStyle w:val="Normal"/>
        <w:ind w:left="0"/>
        <w:rPr>
          <w:rFonts w:ascii="Times New Roman" w:hAnsi="Times New Roman" w:eastAsia="Times New Roman" w:cs="Times New Roman"/>
          <w:b w:val="0"/>
          <w:bCs w:val="0"/>
          <w:u w:val="none"/>
        </w:rPr>
      </w:pPr>
      <w:r w:rsidRPr="11F4CBF0" w:rsidR="19A046AE">
        <w:rPr>
          <w:rFonts w:ascii="Times New Roman" w:hAnsi="Times New Roman" w:eastAsia="Times New Roman" w:cs="Times New Roman"/>
          <w:b w:val="0"/>
          <w:bCs w:val="0"/>
          <w:u w:val="none"/>
        </w:rPr>
        <w:t xml:space="preserve">The </w:t>
      </w:r>
      <w:r w:rsidRPr="11F4CBF0" w:rsidR="45CEE22E">
        <w:rPr>
          <w:rFonts w:ascii="Times New Roman" w:hAnsi="Times New Roman" w:eastAsia="Times New Roman" w:cs="Times New Roman"/>
          <w:b w:val="0"/>
          <w:bCs w:val="0"/>
          <w:u w:val="none"/>
        </w:rPr>
        <w:t>cost-of-living</w:t>
      </w:r>
      <w:r w:rsidRPr="11F4CBF0" w:rsidR="19A046AE">
        <w:rPr>
          <w:rFonts w:ascii="Times New Roman" w:hAnsi="Times New Roman" w:eastAsia="Times New Roman" w:cs="Times New Roman"/>
          <w:b w:val="0"/>
          <w:bCs w:val="0"/>
          <w:u w:val="none"/>
        </w:rPr>
        <w:t xml:space="preserve"> crisis is </w:t>
      </w:r>
      <w:r w:rsidRPr="11F4CBF0" w:rsidR="363828AB">
        <w:rPr>
          <w:rFonts w:ascii="Times New Roman" w:hAnsi="Times New Roman" w:eastAsia="Times New Roman" w:cs="Times New Roman"/>
          <w:b w:val="0"/>
          <w:bCs w:val="0"/>
          <w:u w:val="none"/>
        </w:rPr>
        <w:t>affecting</w:t>
      </w:r>
      <w:r w:rsidRPr="11F4CBF0" w:rsidR="19A046AE">
        <w:rPr>
          <w:rFonts w:ascii="Times New Roman" w:hAnsi="Times New Roman" w:eastAsia="Times New Roman" w:cs="Times New Roman"/>
          <w:b w:val="0"/>
          <w:bCs w:val="0"/>
          <w:u w:val="none"/>
        </w:rPr>
        <w:t xml:space="preserve"> everyone</w:t>
      </w:r>
      <w:r w:rsidRPr="11F4CBF0" w:rsidR="117D6074">
        <w:rPr>
          <w:rFonts w:ascii="Times New Roman" w:hAnsi="Times New Roman" w:eastAsia="Times New Roman" w:cs="Times New Roman"/>
          <w:b w:val="0"/>
          <w:bCs w:val="0"/>
          <w:u w:val="none"/>
        </w:rPr>
        <w:t xml:space="preserve"> but especially those in </w:t>
      </w:r>
      <w:r w:rsidRPr="11F4CBF0" w:rsidR="7B255856">
        <w:rPr>
          <w:rFonts w:ascii="Times New Roman" w:hAnsi="Times New Roman" w:eastAsia="Times New Roman" w:cs="Times New Roman"/>
          <w:b w:val="0"/>
          <w:bCs w:val="0"/>
          <w:u w:val="none"/>
        </w:rPr>
        <w:t>low-income</w:t>
      </w:r>
      <w:r w:rsidRPr="11F4CBF0" w:rsidR="117D6074">
        <w:rPr>
          <w:rFonts w:ascii="Times New Roman" w:hAnsi="Times New Roman" w:eastAsia="Times New Roman" w:cs="Times New Roman"/>
          <w:b w:val="0"/>
          <w:bCs w:val="0"/>
          <w:u w:val="none"/>
        </w:rPr>
        <w:t xml:space="preserve"> households. </w:t>
      </w:r>
      <w:r w:rsidRPr="11F4CBF0" w:rsidR="19A046AE">
        <w:rPr>
          <w:rFonts w:ascii="Times New Roman" w:hAnsi="Times New Roman" w:eastAsia="Times New Roman" w:cs="Times New Roman"/>
          <w:b w:val="0"/>
          <w:bCs w:val="0"/>
          <w:u w:val="none"/>
        </w:rPr>
        <w:t xml:space="preserve"> </w:t>
      </w:r>
      <w:r w:rsidRPr="11F4CBF0" w:rsidR="71B82FC3">
        <w:rPr>
          <w:rFonts w:ascii="Times New Roman" w:hAnsi="Times New Roman" w:eastAsia="Times New Roman" w:cs="Times New Roman"/>
          <w:b w:val="0"/>
          <w:bCs w:val="0"/>
          <w:u w:val="none"/>
        </w:rPr>
        <w:t>According</w:t>
      </w:r>
      <w:r w:rsidRPr="11F4CBF0" w:rsidR="19A046AE">
        <w:rPr>
          <w:rFonts w:ascii="Times New Roman" w:hAnsi="Times New Roman" w:eastAsia="Times New Roman" w:cs="Times New Roman"/>
          <w:b w:val="0"/>
          <w:bCs w:val="0"/>
          <w:u w:val="none"/>
        </w:rPr>
        <w:t xml:space="preserve"> to the </w:t>
      </w:r>
      <w:r w:rsidRPr="11F4CBF0" w:rsidR="55C0AC6B">
        <w:rPr>
          <w:rFonts w:ascii="Times New Roman" w:hAnsi="Times New Roman" w:eastAsia="Times New Roman" w:cs="Times New Roman"/>
          <w:b w:val="0"/>
          <w:bCs w:val="0"/>
          <w:u w:val="none"/>
        </w:rPr>
        <w:t>(</w:t>
      </w:r>
      <w:r w:rsidRPr="11F4CBF0" w:rsidR="1F2443E0">
        <w:rPr>
          <w:rFonts w:ascii="Times New Roman" w:hAnsi="Times New Roman" w:eastAsia="Times New Roman" w:cs="Times New Roman"/>
          <w:b w:val="0"/>
          <w:bCs w:val="0"/>
          <w:u w:val="none"/>
        </w:rPr>
        <w:t xml:space="preserve">Office of </w:t>
      </w:r>
      <w:r w:rsidRPr="11F4CBF0" w:rsidR="248DDA41">
        <w:rPr>
          <w:rFonts w:ascii="Times New Roman" w:hAnsi="Times New Roman" w:eastAsia="Times New Roman" w:cs="Times New Roman"/>
          <w:b w:val="0"/>
          <w:bCs w:val="0"/>
          <w:u w:val="none"/>
        </w:rPr>
        <w:t>National Statistics</w:t>
      </w:r>
      <w:r w:rsidRPr="11F4CBF0" w:rsidR="1F2443E0">
        <w:rPr>
          <w:rFonts w:ascii="Times New Roman" w:hAnsi="Times New Roman" w:eastAsia="Times New Roman" w:cs="Times New Roman"/>
          <w:b w:val="0"/>
          <w:bCs w:val="0"/>
          <w:u w:val="none"/>
        </w:rPr>
        <w:t>,</w:t>
      </w:r>
      <w:r w:rsidRPr="11F4CBF0" w:rsidR="19A046AE">
        <w:rPr>
          <w:rFonts w:ascii="Times New Roman" w:hAnsi="Times New Roman" w:eastAsia="Times New Roman" w:cs="Times New Roman"/>
          <w:b w:val="0"/>
          <w:bCs w:val="0"/>
          <w:u w:val="none"/>
        </w:rPr>
        <w:t>2022) adults are fin</w:t>
      </w:r>
      <w:r w:rsidRPr="11F4CBF0" w:rsidR="432079AE">
        <w:rPr>
          <w:rFonts w:ascii="Times New Roman" w:hAnsi="Times New Roman" w:eastAsia="Times New Roman" w:cs="Times New Roman"/>
          <w:b w:val="0"/>
          <w:bCs w:val="0"/>
          <w:u w:val="none"/>
        </w:rPr>
        <w:t>d</w:t>
      </w:r>
      <w:r w:rsidRPr="11F4CBF0" w:rsidR="19A046AE">
        <w:rPr>
          <w:rFonts w:ascii="Times New Roman" w:hAnsi="Times New Roman" w:eastAsia="Times New Roman" w:cs="Times New Roman"/>
          <w:b w:val="0"/>
          <w:bCs w:val="0"/>
          <w:u w:val="none"/>
        </w:rPr>
        <w:t xml:space="preserve">ing </w:t>
      </w:r>
      <w:r w:rsidRPr="11F4CBF0" w:rsidR="2FE71BED">
        <w:rPr>
          <w:rFonts w:ascii="Times New Roman" w:hAnsi="Times New Roman" w:eastAsia="Times New Roman" w:cs="Times New Roman"/>
          <w:b w:val="0"/>
          <w:bCs w:val="0"/>
          <w:u w:val="none"/>
        </w:rPr>
        <w:t>it difficult to keep up with the rising demand of rising costs. Costs are constantly on the rise in ev</w:t>
      </w:r>
      <w:r w:rsidRPr="11F4CBF0" w:rsidR="15A024EA">
        <w:rPr>
          <w:rFonts w:ascii="Times New Roman" w:hAnsi="Times New Roman" w:eastAsia="Times New Roman" w:cs="Times New Roman"/>
          <w:b w:val="0"/>
          <w:bCs w:val="0"/>
          <w:u w:val="none"/>
        </w:rPr>
        <w:t xml:space="preserve">ery </w:t>
      </w:r>
      <w:r w:rsidRPr="11F4CBF0" w:rsidR="6B346D6C">
        <w:rPr>
          <w:rFonts w:ascii="Times New Roman" w:hAnsi="Times New Roman" w:eastAsia="Times New Roman" w:cs="Times New Roman"/>
          <w:b w:val="0"/>
          <w:bCs w:val="0"/>
          <w:u w:val="none"/>
        </w:rPr>
        <w:t>aspect</w:t>
      </w:r>
      <w:r w:rsidRPr="11F4CBF0" w:rsidR="15A024EA">
        <w:rPr>
          <w:rFonts w:ascii="Times New Roman" w:hAnsi="Times New Roman" w:eastAsia="Times New Roman" w:cs="Times New Roman"/>
          <w:b w:val="0"/>
          <w:bCs w:val="0"/>
          <w:u w:val="none"/>
        </w:rPr>
        <w:t xml:space="preserve"> of </w:t>
      </w:r>
      <w:r w:rsidRPr="11F4CBF0" w:rsidR="4A869DE6">
        <w:rPr>
          <w:rFonts w:ascii="Times New Roman" w:hAnsi="Times New Roman" w:eastAsia="Times New Roman" w:cs="Times New Roman"/>
          <w:b w:val="0"/>
          <w:bCs w:val="0"/>
          <w:u w:val="none"/>
        </w:rPr>
        <w:t>people's</w:t>
      </w:r>
      <w:r w:rsidRPr="11F4CBF0" w:rsidR="15A024EA">
        <w:rPr>
          <w:rFonts w:ascii="Times New Roman" w:hAnsi="Times New Roman" w:eastAsia="Times New Roman" w:cs="Times New Roman"/>
          <w:b w:val="0"/>
          <w:bCs w:val="0"/>
          <w:u w:val="none"/>
        </w:rPr>
        <w:t xml:space="preserve"> lives such as food, gas, electricity, fuel, housing, and childcare. </w:t>
      </w:r>
      <w:r w:rsidRPr="11F4CBF0" w:rsidR="12E9EF4D">
        <w:rPr>
          <w:rFonts w:ascii="Times New Roman" w:hAnsi="Times New Roman" w:eastAsia="Times New Roman" w:cs="Times New Roman"/>
          <w:b w:val="0"/>
          <w:bCs w:val="0"/>
          <w:u w:val="none"/>
        </w:rPr>
        <w:t>With these rises, businesses must raise their costs.</w:t>
      </w:r>
      <w:r w:rsidRPr="11F4CBF0" w:rsidR="013B9229">
        <w:rPr>
          <w:rFonts w:ascii="Times New Roman" w:hAnsi="Times New Roman" w:eastAsia="Times New Roman" w:cs="Times New Roman"/>
          <w:b w:val="0"/>
          <w:bCs w:val="0"/>
          <w:u w:val="none"/>
        </w:rPr>
        <w:t xml:space="preserve"> </w:t>
      </w:r>
      <w:r w:rsidRPr="11F4CBF0" w:rsidR="50B5AF10">
        <w:rPr>
          <w:rFonts w:ascii="Times New Roman" w:hAnsi="Times New Roman" w:eastAsia="Times New Roman" w:cs="Times New Roman"/>
          <w:b w:val="0"/>
          <w:bCs w:val="0"/>
          <w:u w:val="none"/>
        </w:rPr>
        <w:t xml:space="preserve">Such as childcare </w:t>
      </w:r>
      <w:r w:rsidRPr="11F4CBF0" w:rsidR="5436D101">
        <w:rPr>
          <w:rFonts w:ascii="Times New Roman" w:hAnsi="Times New Roman" w:eastAsia="Times New Roman" w:cs="Times New Roman"/>
          <w:b w:val="0"/>
          <w:bCs w:val="0"/>
          <w:u w:val="none"/>
        </w:rPr>
        <w:t>facilities</w:t>
      </w:r>
      <w:r w:rsidRPr="11F4CBF0" w:rsidR="50B5AF10">
        <w:rPr>
          <w:rFonts w:ascii="Times New Roman" w:hAnsi="Times New Roman" w:eastAsia="Times New Roman" w:cs="Times New Roman"/>
          <w:b w:val="0"/>
          <w:bCs w:val="0"/>
          <w:u w:val="none"/>
        </w:rPr>
        <w:t xml:space="preserve">, </w:t>
      </w:r>
      <w:r w:rsidRPr="11F4CBF0" w:rsidR="5883D8F5">
        <w:rPr>
          <w:rFonts w:ascii="Times New Roman" w:hAnsi="Times New Roman" w:eastAsia="Times New Roman" w:cs="Times New Roman"/>
          <w:b w:val="0"/>
          <w:bCs w:val="0"/>
          <w:u w:val="none"/>
        </w:rPr>
        <w:t>according</w:t>
      </w:r>
      <w:r w:rsidRPr="11F4CBF0" w:rsidR="50B5AF10">
        <w:rPr>
          <w:rFonts w:ascii="Times New Roman" w:hAnsi="Times New Roman" w:eastAsia="Times New Roman" w:cs="Times New Roman"/>
          <w:b w:val="0"/>
          <w:bCs w:val="0"/>
          <w:u w:val="none"/>
        </w:rPr>
        <w:t xml:space="preserve"> to </w:t>
      </w:r>
      <w:r w:rsidRPr="11F4CBF0" w:rsidR="08D45606">
        <w:rPr>
          <w:rFonts w:ascii="Times New Roman" w:hAnsi="Times New Roman" w:eastAsia="Times New Roman" w:cs="Times New Roman"/>
          <w:b w:val="0"/>
          <w:bCs w:val="0"/>
          <w:u w:val="none"/>
        </w:rPr>
        <w:t>(</w:t>
      </w:r>
      <w:r w:rsidRPr="11F4CBF0" w:rsidR="50B5AF10">
        <w:rPr>
          <w:rFonts w:ascii="Times New Roman" w:hAnsi="Times New Roman" w:eastAsia="Times New Roman" w:cs="Times New Roman"/>
          <w:b w:val="0"/>
          <w:bCs w:val="0"/>
          <w:u w:val="none"/>
        </w:rPr>
        <w:t>G</w:t>
      </w:r>
      <w:r w:rsidRPr="11F4CBF0" w:rsidR="3C6FABF2">
        <w:rPr>
          <w:rFonts w:ascii="Times New Roman" w:hAnsi="Times New Roman" w:eastAsia="Times New Roman" w:cs="Times New Roman"/>
          <w:b w:val="0"/>
          <w:bCs w:val="0"/>
          <w:u w:val="none"/>
        </w:rPr>
        <w:t xml:space="preserve">ov.uk, </w:t>
      </w:r>
      <w:r w:rsidRPr="11F4CBF0" w:rsidR="50B5AF10">
        <w:rPr>
          <w:rFonts w:ascii="Times New Roman" w:hAnsi="Times New Roman" w:eastAsia="Times New Roman" w:cs="Times New Roman"/>
          <w:b w:val="0"/>
          <w:bCs w:val="0"/>
          <w:u w:val="none"/>
        </w:rPr>
        <w:t xml:space="preserve">2022) </w:t>
      </w:r>
      <w:r w:rsidRPr="11F4CBF0" w:rsidR="2913AEBD">
        <w:rPr>
          <w:rFonts w:ascii="Times New Roman" w:hAnsi="Times New Roman" w:eastAsia="Times New Roman" w:cs="Times New Roman"/>
          <w:b w:val="0"/>
          <w:bCs w:val="0"/>
          <w:u w:val="none"/>
        </w:rPr>
        <w:t xml:space="preserve">childcare establishments have risen their costs due to the constant rise in prices. </w:t>
      </w:r>
      <w:r w:rsidRPr="11F4CBF0" w:rsidR="55CB5725">
        <w:rPr>
          <w:rFonts w:ascii="Times New Roman" w:hAnsi="Times New Roman" w:eastAsia="Times New Roman" w:cs="Times New Roman"/>
          <w:b w:val="0"/>
          <w:bCs w:val="0"/>
          <w:u w:val="none"/>
        </w:rPr>
        <w:t>This is then having a follow-on effect on parents that must work but are struggling to cover the childcare costs</w:t>
      </w:r>
      <w:r w:rsidRPr="11F4CBF0" w:rsidR="55CB5725">
        <w:rPr>
          <w:rFonts w:ascii="Times New Roman" w:hAnsi="Times New Roman" w:eastAsia="Times New Roman" w:cs="Times New Roman"/>
          <w:b w:val="0"/>
          <w:bCs w:val="0"/>
          <w:u w:val="none"/>
        </w:rPr>
        <w:t>.</w:t>
      </w:r>
      <w:r w:rsidRPr="11F4CBF0" w:rsidR="221F1B45">
        <w:rPr>
          <w:rFonts w:ascii="Times New Roman" w:hAnsi="Times New Roman" w:eastAsia="Times New Roman" w:cs="Times New Roman"/>
          <w:b w:val="0"/>
          <w:bCs w:val="0"/>
          <w:u w:val="none"/>
        </w:rPr>
        <w:t xml:space="preserve"> </w:t>
      </w:r>
      <w:r w:rsidRPr="11F4CBF0" w:rsidR="50B5AF10">
        <w:rPr>
          <w:rFonts w:ascii="Times New Roman" w:hAnsi="Times New Roman" w:eastAsia="Times New Roman" w:cs="Times New Roman"/>
          <w:b w:val="0"/>
          <w:bCs w:val="0"/>
          <w:u w:val="none"/>
        </w:rPr>
        <w:t xml:space="preserve"> </w:t>
      </w:r>
    </w:p>
    <w:p w:rsidR="16F355B8" w:rsidP="11F4CBF0" w:rsidRDefault="16F355B8" w14:paraId="44458F4E" w14:textId="16FA3026">
      <w:pPr>
        <w:pStyle w:val="Normal"/>
        <w:ind w:left="0"/>
        <w:rPr>
          <w:rFonts w:ascii="Times New Roman" w:hAnsi="Times New Roman" w:eastAsia="Times New Roman" w:cs="Times New Roman"/>
          <w:b w:val="1"/>
          <w:bCs w:val="1"/>
          <w:u w:val="none"/>
        </w:rPr>
      </w:pPr>
      <w:r w:rsidRPr="11F4CBF0" w:rsidR="16F355B8">
        <w:rPr>
          <w:rFonts w:ascii="Times New Roman" w:hAnsi="Times New Roman" w:eastAsia="Times New Roman" w:cs="Times New Roman"/>
          <w:b w:val="1"/>
          <w:bCs w:val="1"/>
          <w:u w:val="none"/>
        </w:rPr>
        <w:t xml:space="preserve">Slide </w:t>
      </w:r>
      <w:r w:rsidRPr="11F4CBF0" w:rsidR="2109D674">
        <w:rPr>
          <w:rFonts w:ascii="Times New Roman" w:hAnsi="Times New Roman" w:eastAsia="Times New Roman" w:cs="Times New Roman"/>
          <w:b w:val="1"/>
          <w:bCs w:val="1"/>
          <w:u w:val="none"/>
        </w:rPr>
        <w:t>2</w:t>
      </w:r>
    </w:p>
    <w:p w:rsidR="16F355B8" w:rsidP="11F4CBF0" w:rsidRDefault="16F355B8" w14:paraId="71679D46" w14:textId="6829DD4A">
      <w:pPr>
        <w:pStyle w:val="Normal"/>
        <w:ind w:left="0"/>
        <w:rPr>
          <w:rFonts w:ascii="Times New Roman" w:hAnsi="Times New Roman" w:eastAsia="Times New Roman" w:cs="Times New Roman"/>
          <w:b w:val="0"/>
          <w:bCs w:val="0"/>
          <w:u w:val="none"/>
        </w:rPr>
      </w:pPr>
      <w:r w:rsidRPr="11F4CBF0" w:rsidR="65EAF9C3">
        <w:rPr>
          <w:rFonts w:ascii="Times New Roman" w:hAnsi="Times New Roman" w:eastAsia="Times New Roman" w:cs="Times New Roman"/>
          <w:b w:val="0"/>
          <w:bCs w:val="0"/>
          <w:u w:val="none"/>
        </w:rPr>
        <w:t xml:space="preserve">According to </w:t>
      </w:r>
      <w:r w:rsidRPr="11F4CBF0" w:rsidR="00384033">
        <w:rPr>
          <w:rFonts w:ascii="Times New Roman" w:hAnsi="Times New Roman" w:eastAsia="Times New Roman" w:cs="Times New Roman"/>
          <w:b w:val="0"/>
          <w:bCs w:val="0"/>
          <w:u w:val="none"/>
        </w:rPr>
        <w:t>(</w:t>
      </w:r>
      <w:r w:rsidRPr="11F4CBF0" w:rsidR="24C2AA5B">
        <w:rPr>
          <w:rFonts w:ascii="Times New Roman" w:hAnsi="Times New Roman" w:eastAsia="Times New Roman" w:cs="Times New Roman"/>
          <w:b w:val="0"/>
          <w:bCs w:val="0"/>
          <w:u w:val="none"/>
        </w:rPr>
        <w:t>Banardos</w:t>
      </w:r>
      <w:r w:rsidRPr="11F4CBF0" w:rsidR="24C2AA5B">
        <w:rPr>
          <w:rFonts w:ascii="Times New Roman" w:hAnsi="Times New Roman" w:eastAsia="Times New Roman" w:cs="Times New Roman"/>
          <w:b w:val="0"/>
          <w:bCs w:val="0"/>
          <w:u w:val="none"/>
        </w:rPr>
        <w:t xml:space="preserve">, </w:t>
      </w:r>
      <w:r w:rsidRPr="11F4CBF0" w:rsidR="65EAF9C3">
        <w:rPr>
          <w:rFonts w:ascii="Times New Roman" w:hAnsi="Times New Roman" w:eastAsia="Times New Roman" w:cs="Times New Roman"/>
          <w:b w:val="0"/>
          <w:bCs w:val="0"/>
          <w:u w:val="none"/>
        </w:rPr>
        <w:t>2022)</w:t>
      </w:r>
      <w:r w:rsidRPr="11F4CBF0" w:rsidR="00D24FBC">
        <w:rPr>
          <w:rFonts w:ascii="Times New Roman" w:hAnsi="Times New Roman" w:eastAsia="Times New Roman" w:cs="Times New Roman"/>
          <w:b w:val="0"/>
          <w:bCs w:val="0"/>
          <w:u w:val="none"/>
        </w:rPr>
        <w:t xml:space="preserve"> one in four children in the UK now live in poverty. This means </w:t>
      </w:r>
      <w:r w:rsidRPr="11F4CBF0" w:rsidR="6EB0C21C">
        <w:rPr>
          <w:rFonts w:ascii="Times New Roman" w:hAnsi="Times New Roman" w:eastAsia="Times New Roman" w:cs="Times New Roman"/>
          <w:b w:val="0"/>
          <w:bCs w:val="0"/>
          <w:u w:val="none"/>
        </w:rPr>
        <w:t>that they</w:t>
      </w:r>
      <w:r w:rsidRPr="11F4CBF0" w:rsidR="00D24FBC">
        <w:rPr>
          <w:rFonts w:ascii="Times New Roman" w:hAnsi="Times New Roman" w:eastAsia="Times New Roman" w:cs="Times New Roman"/>
          <w:b w:val="0"/>
          <w:bCs w:val="0"/>
          <w:u w:val="none"/>
        </w:rPr>
        <w:t xml:space="preserve"> are living in cold homes, </w:t>
      </w:r>
      <w:r w:rsidRPr="11F4CBF0" w:rsidR="0A604731">
        <w:rPr>
          <w:rFonts w:ascii="Times New Roman" w:hAnsi="Times New Roman" w:eastAsia="Times New Roman" w:cs="Times New Roman"/>
          <w:b w:val="0"/>
          <w:bCs w:val="0"/>
          <w:u w:val="none"/>
        </w:rPr>
        <w:t>going</w:t>
      </w:r>
      <w:r w:rsidRPr="11F4CBF0" w:rsidR="00D24FBC">
        <w:rPr>
          <w:rFonts w:ascii="Times New Roman" w:hAnsi="Times New Roman" w:eastAsia="Times New Roman" w:cs="Times New Roman"/>
          <w:b w:val="0"/>
          <w:bCs w:val="0"/>
          <w:u w:val="none"/>
        </w:rPr>
        <w:t xml:space="preserve"> hungry or struggling without everyday essenti</w:t>
      </w:r>
      <w:r w:rsidRPr="11F4CBF0" w:rsidR="51B57EA3">
        <w:rPr>
          <w:rFonts w:ascii="Times New Roman" w:hAnsi="Times New Roman" w:eastAsia="Times New Roman" w:cs="Times New Roman"/>
          <w:b w:val="0"/>
          <w:bCs w:val="0"/>
          <w:u w:val="none"/>
        </w:rPr>
        <w:t xml:space="preserve">als. </w:t>
      </w:r>
      <w:r w:rsidRPr="11F4CBF0" w:rsidR="18631122">
        <w:rPr>
          <w:rFonts w:ascii="Times New Roman" w:hAnsi="Times New Roman" w:eastAsia="Times New Roman" w:cs="Times New Roman"/>
          <w:b w:val="0"/>
          <w:bCs w:val="0"/>
          <w:u w:val="none"/>
        </w:rPr>
        <w:t xml:space="preserve">According to </w:t>
      </w:r>
      <w:r w:rsidRPr="11F4CBF0" w:rsidR="2A77196B">
        <w:rPr>
          <w:rFonts w:ascii="Times New Roman" w:hAnsi="Times New Roman" w:eastAsia="Times New Roman" w:cs="Times New Roman"/>
          <w:b w:val="0"/>
          <w:bCs w:val="0"/>
          <w:u w:val="none"/>
        </w:rPr>
        <w:t>(</w:t>
      </w:r>
      <w:r w:rsidRPr="11F4CBF0" w:rsidR="2A77196B">
        <w:rPr>
          <w:rFonts w:ascii="Times New Roman" w:hAnsi="Times New Roman" w:eastAsia="Times New Roman" w:cs="Times New Roman"/>
          <w:b w:val="0"/>
          <w:bCs w:val="0"/>
          <w:u w:val="none"/>
        </w:rPr>
        <w:t>Banardos</w:t>
      </w:r>
      <w:r w:rsidRPr="11F4CBF0" w:rsidR="2A77196B">
        <w:rPr>
          <w:rFonts w:ascii="Times New Roman" w:hAnsi="Times New Roman" w:eastAsia="Times New Roman" w:cs="Times New Roman"/>
          <w:b w:val="0"/>
          <w:bCs w:val="0"/>
          <w:u w:val="none"/>
        </w:rPr>
        <w:t>,</w:t>
      </w:r>
      <w:r w:rsidRPr="11F4CBF0" w:rsidR="18631122">
        <w:rPr>
          <w:rFonts w:ascii="Times New Roman" w:hAnsi="Times New Roman" w:eastAsia="Times New Roman" w:cs="Times New Roman"/>
          <w:b w:val="0"/>
          <w:bCs w:val="0"/>
          <w:u w:val="none"/>
        </w:rPr>
        <w:t xml:space="preserve"> 2022</w:t>
      </w:r>
      <w:r w:rsidRPr="11F4CBF0" w:rsidR="5E03658E">
        <w:rPr>
          <w:rFonts w:ascii="Times New Roman" w:hAnsi="Times New Roman" w:eastAsia="Times New Roman" w:cs="Times New Roman"/>
          <w:b w:val="0"/>
          <w:bCs w:val="0"/>
          <w:u w:val="none"/>
        </w:rPr>
        <w:t>)</w:t>
      </w:r>
      <w:r w:rsidRPr="11F4CBF0" w:rsidR="18631122">
        <w:rPr>
          <w:rFonts w:ascii="Times New Roman" w:hAnsi="Times New Roman" w:eastAsia="Times New Roman" w:cs="Times New Roman"/>
          <w:b w:val="0"/>
          <w:bCs w:val="0"/>
          <w:u w:val="none"/>
        </w:rPr>
        <w:t xml:space="preserve"> a child growing up in poverty can </w:t>
      </w:r>
      <w:r w:rsidRPr="11F4CBF0" w:rsidR="5D6E8CB7">
        <w:rPr>
          <w:rFonts w:ascii="Times New Roman" w:hAnsi="Times New Roman" w:eastAsia="Times New Roman" w:cs="Times New Roman"/>
          <w:b w:val="0"/>
          <w:bCs w:val="0"/>
          <w:u w:val="none"/>
        </w:rPr>
        <w:t>affect</w:t>
      </w:r>
      <w:r w:rsidRPr="11F4CBF0" w:rsidR="18631122">
        <w:rPr>
          <w:rFonts w:ascii="Times New Roman" w:hAnsi="Times New Roman" w:eastAsia="Times New Roman" w:cs="Times New Roman"/>
          <w:b w:val="0"/>
          <w:bCs w:val="0"/>
          <w:u w:val="none"/>
        </w:rPr>
        <w:t xml:space="preserve"> their chances in </w:t>
      </w:r>
      <w:r w:rsidRPr="11F4CBF0" w:rsidR="482657BD">
        <w:rPr>
          <w:rFonts w:ascii="Times New Roman" w:hAnsi="Times New Roman" w:eastAsia="Times New Roman" w:cs="Times New Roman"/>
          <w:b w:val="0"/>
          <w:bCs w:val="0"/>
          <w:u w:val="none"/>
        </w:rPr>
        <w:t>life. According</w:t>
      </w:r>
      <w:r w:rsidRPr="11F4CBF0" w:rsidR="4A5DEC0B">
        <w:rPr>
          <w:rFonts w:ascii="Times New Roman" w:hAnsi="Times New Roman" w:eastAsia="Times New Roman" w:cs="Times New Roman"/>
          <w:b w:val="0"/>
          <w:bCs w:val="0"/>
          <w:u w:val="none"/>
        </w:rPr>
        <w:t xml:space="preserve"> to </w:t>
      </w:r>
      <w:r w:rsidRPr="11F4CBF0" w:rsidR="49D4C430">
        <w:rPr>
          <w:rFonts w:ascii="Times New Roman" w:hAnsi="Times New Roman" w:eastAsia="Times New Roman" w:cs="Times New Roman"/>
          <w:b w:val="0"/>
          <w:bCs w:val="0"/>
          <w:u w:val="none"/>
        </w:rPr>
        <w:t>(</w:t>
      </w:r>
      <w:r w:rsidRPr="11F4CBF0" w:rsidR="4A5DEC0B">
        <w:rPr>
          <w:rFonts w:ascii="Times New Roman" w:hAnsi="Times New Roman" w:eastAsia="Times New Roman" w:cs="Times New Roman"/>
          <w:b w:val="0"/>
          <w:bCs w:val="0"/>
          <w:u w:val="none"/>
        </w:rPr>
        <w:t>safeguarding network</w:t>
      </w:r>
      <w:r w:rsidRPr="11F4CBF0" w:rsidR="619D4EA6">
        <w:rPr>
          <w:rFonts w:ascii="Times New Roman" w:hAnsi="Times New Roman" w:eastAsia="Times New Roman" w:cs="Times New Roman"/>
          <w:b w:val="0"/>
          <w:bCs w:val="0"/>
          <w:u w:val="none"/>
        </w:rPr>
        <w:t>,</w:t>
      </w:r>
      <w:r w:rsidRPr="11F4CBF0" w:rsidR="4A5DEC0B">
        <w:rPr>
          <w:rFonts w:ascii="Times New Roman" w:hAnsi="Times New Roman" w:eastAsia="Times New Roman" w:cs="Times New Roman"/>
          <w:b w:val="0"/>
          <w:bCs w:val="0"/>
          <w:u w:val="none"/>
        </w:rPr>
        <w:t>2023</w:t>
      </w:r>
      <w:r w:rsidRPr="11F4CBF0" w:rsidR="04379946">
        <w:rPr>
          <w:rFonts w:ascii="Times New Roman" w:hAnsi="Times New Roman" w:eastAsia="Times New Roman" w:cs="Times New Roman"/>
          <w:b w:val="0"/>
          <w:bCs w:val="0"/>
          <w:u w:val="none"/>
        </w:rPr>
        <w:t>)</w:t>
      </w:r>
      <w:r w:rsidRPr="11F4CBF0" w:rsidR="4A5DEC0B">
        <w:rPr>
          <w:rFonts w:ascii="Times New Roman" w:hAnsi="Times New Roman" w:eastAsia="Times New Roman" w:cs="Times New Roman"/>
          <w:b w:val="0"/>
          <w:bCs w:val="0"/>
          <w:u w:val="none"/>
        </w:rPr>
        <w:t xml:space="preserve"> a </w:t>
      </w:r>
      <w:r w:rsidRPr="11F4CBF0" w:rsidR="25B1A6C1">
        <w:rPr>
          <w:rFonts w:ascii="Times New Roman" w:hAnsi="Times New Roman" w:eastAsia="Times New Roman" w:cs="Times New Roman"/>
          <w:b w:val="0"/>
          <w:bCs w:val="0"/>
          <w:u w:val="none"/>
        </w:rPr>
        <w:t>child's</w:t>
      </w:r>
      <w:r w:rsidRPr="11F4CBF0" w:rsidR="4A5DEC0B">
        <w:rPr>
          <w:rFonts w:ascii="Times New Roman" w:hAnsi="Times New Roman" w:eastAsia="Times New Roman" w:cs="Times New Roman"/>
          <w:b w:val="0"/>
          <w:bCs w:val="0"/>
          <w:u w:val="none"/>
        </w:rPr>
        <w:t xml:space="preserve"> life chances are </w:t>
      </w:r>
      <w:r w:rsidRPr="11F4CBF0" w:rsidR="5B64B5B7">
        <w:rPr>
          <w:rFonts w:ascii="Times New Roman" w:hAnsi="Times New Roman" w:eastAsia="Times New Roman" w:cs="Times New Roman"/>
          <w:b w:val="0"/>
          <w:bCs w:val="0"/>
          <w:u w:val="none"/>
        </w:rPr>
        <w:t>dependent</w:t>
      </w:r>
      <w:r w:rsidRPr="11F4CBF0" w:rsidR="4A5DEC0B">
        <w:rPr>
          <w:rFonts w:ascii="Times New Roman" w:hAnsi="Times New Roman" w:eastAsia="Times New Roman" w:cs="Times New Roman"/>
          <w:b w:val="0"/>
          <w:bCs w:val="0"/>
          <w:u w:val="none"/>
        </w:rPr>
        <w:t xml:space="preserve"> on a combination of household income, equality </w:t>
      </w:r>
      <w:r w:rsidRPr="11F4CBF0" w:rsidR="258A04D5">
        <w:rPr>
          <w:rFonts w:ascii="Times New Roman" w:hAnsi="Times New Roman" w:eastAsia="Times New Roman" w:cs="Times New Roman"/>
          <w:b w:val="0"/>
          <w:bCs w:val="0"/>
          <w:u w:val="none"/>
        </w:rPr>
        <w:t>opportunities</w:t>
      </w:r>
      <w:r w:rsidRPr="11F4CBF0" w:rsidR="4A5DEC0B">
        <w:rPr>
          <w:rFonts w:ascii="Times New Roman" w:hAnsi="Times New Roman" w:eastAsia="Times New Roman" w:cs="Times New Roman"/>
          <w:b w:val="0"/>
          <w:bCs w:val="0"/>
          <w:u w:val="none"/>
        </w:rPr>
        <w:t xml:space="preserve"> and a level</w:t>
      </w:r>
      <w:r w:rsidRPr="11F4CBF0" w:rsidR="0BB906DA">
        <w:rPr>
          <w:rFonts w:ascii="Times New Roman" w:hAnsi="Times New Roman" w:eastAsia="Times New Roman" w:cs="Times New Roman"/>
          <w:b w:val="0"/>
          <w:bCs w:val="0"/>
          <w:u w:val="none"/>
        </w:rPr>
        <w:t xml:space="preserve"> of social inclusion this is not the same for all children</w:t>
      </w:r>
      <w:r w:rsidRPr="11F4CBF0" w:rsidR="0B34D4B8">
        <w:rPr>
          <w:rFonts w:ascii="Times New Roman" w:hAnsi="Times New Roman" w:eastAsia="Times New Roman" w:cs="Times New Roman"/>
          <w:b w:val="0"/>
          <w:bCs w:val="0"/>
          <w:u w:val="none"/>
        </w:rPr>
        <w:t xml:space="preserve"> who grow up in a </w:t>
      </w:r>
      <w:r w:rsidRPr="11F4CBF0" w:rsidR="2B6C6917">
        <w:rPr>
          <w:rFonts w:ascii="Times New Roman" w:hAnsi="Times New Roman" w:eastAsia="Times New Roman" w:cs="Times New Roman"/>
          <w:b w:val="0"/>
          <w:bCs w:val="0"/>
          <w:u w:val="none"/>
        </w:rPr>
        <w:t>low-income</w:t>
      </w:r>
      <w:r w:rsidRPr="11F4CBF0" w:rsidR="0B34D4B8">
        <w:rPr>
          <w:rFonts w:ascii="Times New Roman" w:hAnsi="Times New Roman" w:eastAsia="Times New Roman" w:cs="Times New Roman"/>
          <w:b w:val="0"/>
          <w:bCs w:val="0"/>
          <w:u w:val="none"/>
        </w:rPr>
        <w:t xml:space="preserve"> </w:t>
      </w:r>
      <w:r w:rsidRPr="11F4CBF0" w:rsidR="4B9653F6">
        <w:rPr>
          <w:rFonts w:ascii="Times New Roman" w:hAnsi="Times New Roman" w:eastAsia="Times New Roman" w:cs="Times New Roman"/>
          <w:b w:val="0"/>
          <w:bCs w:val="0"/>
          <w:u w:val="none"/>
        </w:rPr>
        <w:t>household</w:t>
      </w:r>
      <w:r w:rsidRPr="11F4CBF0" w:rsidR="0B34D4B8">
        <w:rPr>
          <w:rFonts w:ascii="Times New Roman" w:hAnsi="Times New Roman" w:eastAsia="Times New Roman" w:cs="Times New Roman"/>
          <w:b w:val="0"/>
          <w:bCs w:val="0"/>
          <w:u w:val="none"/>
        </w:rPr>
        <w:t xml:space="preserve"> some grow to </w:t>
      </w:r>
      <w:r w:rsidRPr="11F4CBF0" w:rsidR="7C636726">
        <w:rPr>
          <w:rFonts w:ascii="Times New Roman" w:hAnsi="Times New Roman" w:eastAsia="Times New Roman" w:cs="Times New Roman"/>
          <w:b w:val="0"/>
          <w:bCs w:val="0"/>
          <w:u w:val="none"/>
        </w:rPr>
        <w:t>achieve</w:t>
      </w:r>
      <w:r w:rsidRPr="11F4CBF0" w:rsidR="0B34D4B8">
        <w:rPr>
          <w:rFonts w:ascii="Times New Roman" w:hAnsi="Times New Roman" w:eastAsia="Times New Roman" w:cs="Times New Roman"/>
          <w:b w:val="0"/>
          <w:bCs w:val="0"/>
          <w:u w:val="none"/>
        </w:rPr>
        <w:t xml:space="preserve"> their full potential b</w:t>
      </w:r>
      <w:r w:rsidRPr="11F4CBF0" w:rsidR="7A0AA9B5">
        <w:rPr>
          <w:rFonts w:ascii="Times New Roman" w:hAnsi="Times New Roman" w:eastAsia="Times New Roman" w:cs="Times New Roman"/>
          <w:b w:val="0"/>
          <w:bCs w:val="0"/>
          <w:u w:val="none"/>
        </w:rPr>
        <w:t>ut not all</w:t>
      </w:r>
      <w:r w:rsidRPr="11F4CBF0" w:rsidR="7A0AA9B5">
        <w:rPr>
          <w:rFonts w:ascii="Times New Roman" w:hAnsi="Times New Roman" w:eastAsia="Times New Roman" w:cs="Times New Roman"/>
          <w:b w:val="0"/>
          <w:bCs w:val="0"/>
          <w:u w:val="none"/>
        </w:rPr>
        <w:t xml:space="preserve">. </w:t>
      </w:r>
      <w:r w:rsidRPr="11F4CBF0" w:rsidR="7A0AA9B5">
        <w:rPr>
          <w:rFonts w:ascii="Times New Roman" w:hAnsi="Times New Roman" w:eastAsia="Times New Roman" w:cs="Times New Roman"/>
          <w:b w:val="0"/>
          <w:bCs w:val="0"/>
          <w:u w:val="none"/>
        </w:rPr>
        <w:t xml:space="preserve">This can then lead </w:t>
      </w:r>
      <w:r w:rsidRPr="11F4CBF0" w:rsidR="4022A993">
        <w:rPr>
          <w:rFonts w:ascii="Times New Roman" w:hAnsi="Times New Roman" w:eastAsia="Times New Roman" w:cs="Times New Roman"/>
          <w:b w:val="0"/>
          <w:bCs w:val="0"/>
          <w:u w:val="none"/>
        </w:rPr>
        <w:t>to</w:t>
      </w:r>
      <w:r w:rsidRPr="11F4CBF0" w:rsidR="49E7F303">
        <w:rPr>
          <w:rFonts w:ascii="Times New Roman" w:hAnsi="Times New Roman" w:eastAsia="Times New Roman" w:cs="Times New Roman"/>
          <w:b w:val="0"/>
          <w:bCs w:val="0"/>
          <w:u w:val="none"/>
        </w:rPr>
        <w:t xml:space="preserve"> generational poverty. According to </w:t>
      </w:r>
      <w:r w:rsidRPr="11F4CBF0" w:rsidR="65D64755">
        <w:rPr>
          <w:rFonts w:ascii="Times New Roman" w:hAnsi="Times New Roman" w:eastAsia="Times New Roman" w:cs="Times New Roman"/>
          <w:b w:val="0"/>
          <w:bCs w:val="0"/>
          <w:u w:val="none"/>
        </w:rPr>
        <w:t>(</w:t>
      </w:r>
      <w:r w:rsidRPr="11F4CBF0" w:rsidR="49E7F303">
        <w:rPr>
          <w:rFonts w:ascii="Times New Roman" w:hAnsi="Times New Roman" w:eastAsia="Times New Roman" w:cs="Times New Roman"/>
          <w:b w:val="0"/>
          <w:bCs w:val="0"/>
          <w:u w:val="none"/>
        </w:rPr>
        <w:t>NCCAA</w:t>
      </w:r>
      <w:r w:rsidRPr="11F4CBF0" w:rsidR="17A9E235">
        <w:rPr>
          <w:rFonts w:ascii="Times New Roman" w:hAnsi="Times New Roman" w:eastAsia="Times New Roman" w:cs="Times New Roman"/>
          <w:b w:val="0"/>
          <w:bCs w:val="0"/>
          <w:u w:val="none"/>
        </w:rPr>
        <w:t>,</w:t>
      </w:r>
      <w:r w:rsidRPr="11F4CBF0" w:rsidR="49E7F303">
        <w:rPr>
          <w:rFonts w:ascii="Times New Roman" w:hAnsi="Times New Roman" w:eastAsia="Times New Roman" w:cs="Times New Roman"/>
          <w:b w:val="0"/>
          <w:bCs w:val="0"/>
          <w:u w:val="none"/>
        </w:rPr>
        <w:t xml:space="preserve"> 2020</w:t>
      </w:r>
      <w:r w:rsidRPr="11F4CBF0" w:rsidR="5BB2001C">
        <w:rPr>
          <w:rFonts w:ascii="Times New Roman" w:hAnsi="Times New Roman" w:eastAsia="Times New Roman" w:cs="Times New Roman"/>
          <w:b w:val="0"/>
          <w:bCs w:val="0"/>
          <w:u w:val="none"/>
        </w:rPr>
        <w:t>)</w:t>
      </w:r>
      <w:r w:rsidRPr="11F4CBF0" w:rsidR="49E7F303">
        <w:rPr>
          <w:rFonts w:ascii="Times New Roman" w:hAnsi="Times New Roman" w:eastAsia="Times New Roman" w:cs="Times New Roman"/>
          <w:b w:val="0"/>
          <w:bCs w:val="0"/>
          <w:u w:val="none"/>
        </w:rPr>
        <w:t xml:space="preserve"> generational poverty occurs when a family is living in poverty for at least two generations</w:t>
      </w:r>
      <w:r w:rsidRPr="11F4CBF0" w:rsidR="43815C9F">
        <w:rPr>
          <w:rFonts w:ascii="Times New Roman" w:hAnsi="Times New Roman" w:eastAsia="Times New Roman" w:cs="Times New Roman"/>
          <w:b w:val="0"/>
          <w:bCs w:val="0"/>
          <w:u w:val="none"/>
        </w:rPr>
        <w:t>.</w:t>
      </w:r>
      <w:r w:rsidRPr="11F4CBF0" w:rsidR="0BB906DA">
        <w:rPr>
          <w:rFonts w:ascii="Times New Roman" w:hAnsi="Times New Roman" w:eastAsia="Times New Roman" w:cs="Times New Roman"/>
          <w:b w:val="0"/>
          <w:bCs w:val="0"/>
          <w:u w:val="none"/>
        </w:rPr>
        <w:t xml:space="preserve"> </w:t>
      </w:r>
      <w:r w:rsidRPr="11F4CBF0" w:rsidR="18631122">
        <w:rPr>
          <w:rFonts w:ascii="Times New Roman" w:hAnsi="Times New Roman" w:eastAsia="Times New Roman" w:cs="Times New Roman"/>
          <w:b w:val="0"/>
          <w:bCs w:val="0"/>
          <w:u w:val="none"/>
        </w:rPr>
        <w:t xml:space="preserve"> </w:t>
      </w:r>
    </w:p>
    <w:p w:rsidR="11F4CBF0" w:rsidP="11F4CBF0" w:rsidRDefault="11F4CBF0" w14:paraId="69AB356A" w14:textId="44BE0C84">
      <w:pPr>
        <w:pStyle w:val="Normal"/>
        <w:ind w:left="0"/>
        <w:rPr>
          <w:rFonts w:ascii="Times New Roman" w:hAnsi="Times New Roman" w:eastAsia="Times New Roman" w:cs="Times New Roman"/>
          <w:b w:val="1"/>
          <w:bCs w:val="1"/>
          <w:u w:val="none"/>
        </w:rPr>
      </w:pPr>
    </w:p>
    <w:p w:rsidR="74FF4E1D" w:rsidP="11F4CBF0" w:rsidRDefault="74FF4E1D" w14:paraId="2BB53961" w14:textId="0C9913B4">
      <w:pPr>
        <w:pStyle w:val="Normal"/>
        <w:ind w:left="0"/>
        <w:rPr>
          <w:rFonts w:ascii="Times New Roman" w:hAnsi="Times New Roman" w:eastAsia="Times New Roman" w:cs="Times New Roman"/>
          <w:b w:val="1"/>
          <w:bCs w:val="1"/>
          <w:u w:val="none"/>
        </w:rPr>
      </w:pPr>
      <w:r w:rsidRPr="11F4CBF0" w:rsidR="74FF4E1D">
        <w:rPr>
          <w:rFonts w:ascii="Times New Roman" w:hAnsi="Times New Roman" w:eastAsia="Times New Roman" w:cs="Times New Roman"/>
          <w:b w:val="1"/>
          <w:bCs w:val="1"/>
          <w:u w:val="none"/>
        </w:rPr>
        <w:t xml:space="preserve">Slide </w:t>
      </w:r>
      <w:r w:rsidRPr="11F4CBF0" w:rsidR="0AFBCA88">
        <w:rPr>
          <w:rFonts w:ascii="Times New Roman" w:hAnsi="Times New Roman" w:eastAsia="Times New Roman" w:cs="Times New Roman"/>
          <w:b w:val="1"/>
          <w:bCs w:val="1"/>
          <w:u w:val="none"/>
        </w:rPr>
        <w:t>3</w:t>
      </w:r>
    </w:p>
    <w:p w:rsidR="160BBA59" w:rsidP="11F4CBF0" w:rsidRDefault="160BBA59" w14:paraId="4EBCCD8B" w14:textId="4FDC4D1E">
      <w:pPr>
        <w:pStyle w:val="Normal"/>
        <w:ind w:left="0"/>
        <w:rPr>
          <w:rFonts w:ascii="Times New Roman" w:hAnsi="Times New Roman" w:eastAsia="Times New Roman" w:cs="Times New Roman"/>
          <w:b w:val="0"/>
          <w:bCs w:val="0"/>
          <w:u w:val="none"/>
        </w:rPr>
      </w:pPr>
      <w:r w:rsidRPr="11F4CBF0" w:rsidR="071E6B62">
        <w:rPr>
          <w:rFonts w:ascii="Times New Roman" w:hAnsi="Times New Roman" w:eastAsia="Times New Roman" w:cs="Times New Roman"/>
          <w:b w:val="0"/>
          <w:bCs w:val="0"/>
          <w:u w:val="none"/>
        </w:rPr>
        <w:t xml:space="preserve">According to </w:t>
      </w:r>
      <w:r w:rsidRPr="11F4CBF0" w:rsidR="260DF143">
        <w:rPr>
          <w:rFonts w:ascii="Times New Roman" w:hAnsi="Times New Roman" w:eastAsia="Times New Roman" w:cs="Times New Roman"/>
          <w:b w:val="0"/>
          <w:bCs w:val="0"/>
          <w:u w:val="none"/>
        </w:rPr>
        <w:t>(</w:t>
      </w:r>
      <w:r w:rsidRPr="11F4CBF0" w:rsidR="071E6B62">
        <w:rPr>
          <w:rFonts w:ascii="Times New Roman" w:hAnsi="Times New Roman" w:eastAsia="Times New Roman" w:cs="Times New Roman"/>
          <w:b w:val="0"/>
          <w:bCs w:val="0"/>
          <w:u w:val="none"/>
        </w:rPr>
        <w:t>urbanventures.org</w:t>
      </w:r>
      <w:r w:rsidRPr="11F4CBF0" w:rsidR="41AE3DE2">
        <w:rPr>
          <w:rFonts w:ascii="Times New Roman" w:hAnsi="Times New Roman" w:eastAsia="Times New Roman" w:cs="Times New Roman"/>
          <w:b w:val="0"/>
          <w:bCs w:val="0"/>
          <w:u w:val="none"/>
        </w:rPr>
        <w:t>,</w:t>
      </w:r>
      <w:r w:rsidRPr="11F4CBF0" w:rsidR="071E6B62">
        <w:rPr>
          <w:rFonts w:ascii="Times New Roman" w:hAnsi="Times New Roman" w:eastAsia="Times New Roman" w:cs="Times New Roman"/>
          <w:b w:val="0"/>
          <w:bCs w:val="0"/>
          <w:u w:val="none"/>
        </w:rPr>
        <w:t xml:space="preserve"> 2020</w:t>
      </w:r>
      <w:r w:rsidRPr="11F4CBF0" w:rsidR="4D87972B">
        <w:rPr>
          <w:rFonts w:ascii="Times New Roman" w:hAnsi="Times New Roman" w:eastAsia="Times New Roman" w:cs="Times New Roman"/>
          <w:b w:val="0"/>
          <w:bCs w:val="0"/>
          <w:u w:val="none"/>
        </w:rPr>
        <w:t>)</w:t>
      </w:r>
      <w:r w:rsidRPr="11F4CBF0" w:rsidR="071E6B62">
        <w:rPr>
          <w:rFonts w:ascii="Times New Roman" w:hAnsi="Times New Roman" w:eastAsia="Times New Roman" w:cs="Times New Roman"/>
          <w:b w:val="0"/>
          <w:bCs w:val="0"/>
          <w:u w:val="none"/>
        </w:rPr>
        <w:t xml:space="preserve"> key factors that are associated with generational poverty are hopeless without the hope and belief things can get better and having the motivation and energy needed to break the cycle</w:t>
      </w:r>
      <w:r w:rsidRPr="11F4CBF0" w:rsidR="071E6B62">
        <w:rPr>
          <w:rFonts w:ascii="Times New Roman" w:hAnsi="Times New Roman" w:eastAsia="Times New Roman" w:cs="Times New Roman"/>
          <w:b w:val="0"/>
          <w:bCs w:val="0"/>
          <w:u w:val="none"/>
        </w:rPr>
        <w:t xml:space="preserve">.  </w:t>
      </w:r>
      <w:r w:rsidRPr="11F4CBF0" w:rsidR="0EE84B51">
        <w:rPr>
          <w:rFonts w:ascii="Times New Roman" w:hAnsi="Times New Roman" w:eastAsia="Times New Roman" w:cs="Times New Roman"/>
          <w:b w:val="0"/>
          <w:bCs w:val="0"/>
          <w:u w:val="none"/>
        </w:rPr>
        <w:t>According to</w:t>
      </w:r>
      <w:r w:rsidRPr="11F4CBF0" w:rsidR="2EB8C61D">
        <w:rPr>
          <w:rFonts w:ascii="Times New Roman" w:hAnsi="Times New Roman" w:eastAsia="Times New Roman" w:cs="Times New Roman"/>
          <w:b w:val="0"/>
          <w:bCs w:val="0"/>
          <w:u w:val="none"/>
        </w:rPr>
        <w:t xml:space="preserve"> (Action for children, 2023)</w:t>
      </w:r>
      <w:r w:rsidRPr="11F4CBF0" w:rsidR="0EE84B51">
        <w:rPr>
          <w:rFonts w:ascii="Times New Roman" w:hAnsi="Times New Roman" w:eastAsia="Times New Roman" w:cs="Times New Roman"/>
          <w:b w:val="0"/>
          <w:bCs w:val="0"/>
          <w:u w:val="none"/>
        </w:rPr>
        <w:t xml:space="preserve"> the </w:t>
      </w:r>
      <w:r w:rsidRPr="11F4CBF0" w:rsidR="5D868BEF">
        <w:rPr>
          <w:rFonts w:ascii="Times New Roman" w:hAnsi="Times New Roman" w:eastAsia="Times New Roman" w:cs="Times New Roman"/>
          <w:b w:val="0"/>
          <w:bCs w:val="0"/>
          <w:u w:val="none"/>
        </w:rPr>
        <w:t>cost-of-living</w:t>
      </w:r>
      <w:r w:rsidRPr="11F4CBF0" w:rsidR="0EE84B51">
        <w:rPr>
          <w:rFonts w:ascii="Times New Roman" w:hAnsi="Times New Roman" w:eastAsia="Times New Roman" w:cs="Times New Roman"/>
          <w:b w:val="0"/>
          <w:bCs w:val="0"/>
          <w:u w:val="none"/>
        </w:rPr>
        <w:t xml:space="preserve"> crisis is forcing millions of families across the </w:t>
      </w:r>
      <w:r w:rsidRPr="11F4CBF0" w:rsidR="243FD8DE">
        <w:rPr>
          <w:rFonts w:ascii="Times New Roman" w:hAnsi="Times New Roman" w:eastAsia="Times New Roman" w:cs="Times New Roman"/>
          <w:b w:val="0"/>
          <w:bCs w:val="0"/>
          <w:u w:val="none"/>
        </w:rPr>
        <w:t>UK</w:t>
      </w:r>
      <w:r w:rsidRPr="11F4CBF0" w:rsidR="0EE84B51">
        <w:rPr>
          <w:rFonts w:ascii="Times New Roman" w:hAnsi="Times New Roman" w:eastAsia="Times New Roman" w:cs="Times New Roman"/>
          <w:b w:val="0"/>
          <w:bCs w:val="0"/>
          <w:u w:val="none"/>
        </w:rPr>
        <w:t xml:space="preserve"> to </w:t>
      </w:r>
      <w:r w:rsidRPr="11F4CBF0" w:rsidR="2197DC5B">
        <w:rPr>
          <w:rFonts w:ascii="Times New Roman" w:hAnsi="Times New Roman" w:eastAsia="Times New Roman" w:cs="Times New Roman"/>
          <w:b w:val="0"/>
          <w:bCs w:val="0"/>
          <w:u w:val="none"/>
        </w:rPr>
        <w:t xml:space="preserve">make difficult </w:t>
      </w:r>
      <w:r w:rsidRPr="11F4CBF0" w:rsidR="24642F16">
        <w:rPr>
          <w:rFonts w:ascii="Times New Roman" w:hAnsi="Times New Roman" w:eastAsia="Times New Roman" w:cs="Times New Roman"/>
          <w:b w:val="0"/>
          <w:bCs w:val="0"/>
          <w:u w:val="none"/>
        </w:rPr>
        <w:t xml:space="preserve">Discissions day to day with cutting back in finances. This could be as difficult as choosing </w:t>
      </w:r>
      <w:r w:rsidRPr="11F4CBF0" w:rsidR="48D1FCDA">
        <w:rPr>
          <w:rFonts w:ascii="Times New Roman" w:hAnsi="Times New Roman" w:eastAsia="Times New Roman" w:cs="Times New Roman"/>
          <w:b w:val="0"/>
          <w:bCs w:val="0"/>
          <w:u w:val="none"/>
        </w:rPr>
        <w:t>whether</w:t>
      </w:r>
      <w:r w:rsidRPr="11F4CBF0" w:rsidR="24642F16">
        <w:rPr>
          <w:rFonts w:ascii="Times New Roman" w:hAnsi="Times New Roman" w:eastAsia="Times New Roman" w:cs="Times New Roman"/>
          <w:b w:val="0"/>
          <w:bCs w:val="0"/>
          <w:u w:val="none"/>
        </w:rPr>
        <w:t xml:space="preserve"> to have food or to keep warm </w:t>
      </w:r>
      <w:r w:rsidRPr="11F4CBF0" w:rsidR="7F32588C">
        <w:rPr>
          <w:rFonts w:ascii="Times New Roman" w:hAnsi="Times New Roman" w:eastAsia="Times New Roman" w:cs="Times New Roman"/>
          <w:b w:val="0"/>
          <w:bCs w:val="0"/>
          <w:u w:val="none"/>
        </w:rPr>
        <w:t>while</w:t>
      </w:r>
      <w:r w:rsidRPr="11F4CBF0" w:rsidR="24642F16">
        <w:rPr>
          <w:rFonts w:ascii="Times New Roman" w:hAnsi="Times New Roman" w:eastAsia="Times New Roman" w:cs="Times New Roman"/>
          <w:b w:val="0"/>
          <w:bCs w:val="0"/>
          <w:u w:val="none"/>
        </w:rPr>
        <w:t xml:space="preserve"> </w:t>
      </w:r>
      <w:r w:rsidRPr="11F4CBF0" w:rsidR="4BD82ECB">
        <w:rPr>
          <w:rFonts w:ascii="Times New Roman" w:hAnsi="Times New Roman" w:eastAsia="Times New Roman" w:cs="Times New Roman"/>
          <w:b w:val="0"/>
          <w:bCs w:val="0"/>
          <w:u w:val="none"/>
        </w:rPr>
        <w:t>p</w:t>
      </w:r>
      <w:r w:rsidRPr="11F4CBF0" w:rsidR="24642F16">
        <w:rPr>
          <w:rFonts w:ascii="Times New Roman" w:hAnsi="Times New Roman" w:eastAsia="Times New Roman" w:cs="Times New Roman"/>
          <w:b w:val="0"/>
          <w:bCs w:val="0"/>
          <w:u w:val="none"/>
        </w:rPr>
        <w:t xml:space="preserve">utting the </w:t>
      </w:r>
      <w:r w:rsidRPr="11F4CBF0" w:rsidR="0D3F4D5D">
        <w:rPr>
          <w:rFonts w:ascii="Times New Roman" w:hAnsi="Times New Roman" w:eastAsia="Times New Roman" w:cs="Times New Roman"/>
          <w:b w:val="0"/>
          <w:bCs w:val="0"/>
          <w:u w:val="none"/>
        </w:rPr>
        <w:t>heating o</w:t>
      </w:r>
      <w:r w:rsidRPr="11F4CBF0" w:rsidR="35F5462B">
        <w:rPr>
          <w:rFonts w:ascii="Times New Roman" w:hAnsi="Times New Roman" w:eastAsia="Times New Roman" w:cs="Times New Roman"/>
          <w:b w:val="0"/>
          <w:bCs w:val="0"/>
          <w:u w:val="none"/>
        </w:rPr>
        <w:t>n</w:t>
      </w:r>
      <w:r w:rsidRPr="11F4CBF0" w:rsidR="04167D99">
        <w:rPr>
          <w:rFonts w:ascii="Times New Roman" w:hAnsi="Times New Roman" w:eastAsia="Times New Roman" w:cs="Times New Roman"/>
          <w:b w:val="0"/>
          <w:bCs w:val="0"/>
          <w:u w:val="none"/>
        </w:rPr>
        <w:t>.</w:t>
      </w:r>
      <w:r w:rsidRPr="11F4CBF0" w:rsidR="32CF2D37">
        <w:rPr>
          <w:rFonts w:ascii="Times New Roman" w:hAnsi="Times New Roman" w:eastAsia="Times New Roman" w:cs="Times New Roman"/>
          <w:b w:val="0"/>
          <w:bCs w:val="0"/>
          <w:u w:val="none"/>
        </w:rPr>
        <w:t xml:space="preserve"> According to </w:t>
      </w:r>
      <w:r w:rsidRPr="11F4CBF0" w:rsidR="021312FE">
        <w:rPr>
          <w:rFonts w:ascii="Times New Roman" w:hAnsi="Times New Roman" w:eastAsia="Times New Roman" w:cs="Times New Roman"/>
          <w:b w:val="0"/>
          <w:bCs w:val="0"/>
          <w:u w:val="none"/>
        </w:rPr>
        <w:t>(</w:t>
      </w:r>
      <w:r w:rsidRPr="11F4CBF0" w:rsidR="32CF2D37">
        <w:rPr>
          <w:rFonts w:ascii="Times New Roman" w:hAnsi="Times New Roman" w:eastAsia="Times New Roman" w:cs="Times New Roman"/>
          <w:b w:val="0"/>
          <w:bCs w:val="0"/>
          <w:u w:val="none"/>
        </w:rPr>
        <w:t>YOUNG MINDS</w:t>
      </w:r>
      <w:r w:rsidRPr="11F4CBF0" w:rsidR="3BA73393">
        <w:rPr>
          <w:rFonts w:ascii="Times New Roman" w:hAnsi="Times New Roman" w:eastAsia="Times New Roman" w:cs="Times New Roman"/>
          <w:b w:val="0"/>
          <w:bCs w:val="0"/>
          <w:u w:val="none"/>
        </w:rPr>
        <w:t>,</w:t>
      </w:r>
      <w:r w:rsidRPr="11F4CBF0" w:rsidR="32CF2D37">
        <w:rPr>
          <w:rFonts w:ascii="Times New Roman" w:hAnsi="Times New Roman" w:eastAsia="Times New Roman" w:cs="Times New Roman"/>
          <w:b w:val="0"/>
          <w:bCs w:val="0"/>
          <w:u w:val="none"/>
        </w:rPr>
        <w:t xml:space="preserve"> 2022</w:t>
      </w:r>
      <w:r w:rsidRPr="11F4CBF0" w:rsidR="15272493">
        <w:rPr>
          <w:rFonts w:ascii="Times New Roman" w:hAnsi="Times New Roman" w:eastAsia="Times New Roman" w:cs="Times New Roman"/>
          <w:b w:val="0"/>
          <w:bCs w:val="0"/>
          <w:u w:val="none"/>
        </w:rPr>
        <w:t>)</w:t>
      </w:r>
      <w:r w:rsidRPr="11F4CBF0" w:rsidR="32CF2D37">
        <w:rPr>
          <w:rFonts w:ascii="Times New Roman" w:hAnsi="Times New Roman" w:eastAsia="Times New Roman" w:cs="Times New Roman"/>
          <w:b w:val="0"/>
          <w:bCs w:val="0"/>
          <w:u w:val="none"/>
        </w:rPr>
        <w:t xml:space="preserve"> experiencing poverty may have an impact on adults and children mental health in many ways. </w:t>
      </w:r>
      <w:r w:rsidRPr="11F4CBF0" w:rsidR="28746BC7">
        <w:rPr>
          <w:rFonts w:ascii="Times New Roman" w:hAnsi="Times New Roman" w:eastAsia="Times New Roman" w:cs="Times New Roman"/>
          <w:b w:val="0"/>
          <w:bCs w:val="0"/>
          <w:u w:val="none"/>
        </w:rPr>
        <w:t xml:space="preserve">This could </w:t>
      </w:r>
      <w:r w:rsidRPr="11F4CBF0" w:rsidR="466BC391">
        <w:rPr>
          <w:rFonts w:ascii="Times New Roman" w:hAnsi="Times New Roman" w:eastAsia="Times New Roman" w:cs="Times New Roman"/>
          <w:b w:val="0"/>
          <w:bCs w:val="0"/>
          <w:u w:val="none"/>
        </w:rPr>
        <w:t>result</w:t>
      </w:r>
      <w:r w:rsidRPr="11F4CBF0" w:rsidR="28746BC7">
        <w:rPr>
          <w:rFonts w:ascii="Times New Roman" w:hAnsi="Times New Roman" w:eastAsia="Times New Roman" w:cs="Times New Roman"/>
          <w:b w:val="0"/>
          <w:bCs w:val="0"/>
          <w:u w:val="none"/>
        </w:rPr>
        <w:t xml:space="preserve"> in anxiety, panic attacks which are triggered through bills and debts. </w:t>
      </w:r>
    </w:p>
    <w:p w:rsidR="3C2C4D19" w:rsidP="11F4CBF0" w:rsidRDefault="3C2C4D19" w14:paraId="5490D3DC" w14:textId="2550ADA2">
      <w:pPr>
        <w:pStyle w:val="Normal"/>
        <w:ind w:left="0"/>
        <w:rPr>
          <w:rFonts w:ascii="Times New Roman" w:hAnsi="Times New Roman" w:eastAsia="Times New Roman" w:cs="Times New Roman"/>
          <w:b w:val="1"/>
          <w:bCs w:val="1"/>
          <w:u w:val="single"/>
        </w:rPr>
      </w:pPr>
      <w:r w:rsidRPr="11F4CBF0" w:rsidR="3C2C4D19">
        <w:rPr>
          <w:rFonts w:ascii="Times New Roman" w:hAnsi="Times New Roman" w:eastAsia="Times New Roman" w:cs="Times New Roman"/>
          <w:b w:val="1"/>
          <w:bCs w:val="1"/>
          <w:u w:val="single"/>
        </w:rPr>
        <w:t>Slide 4</w:t>
      </w:r>
    </w:p>
    <w:p w:rsidR="7904FDD2" w:rsidP="11F4CBF0" w:rsidRDefault="7904FDD2" w14:paraId="5FFCF581" w14:textId="053BDF35">
      <w:pPr>
        <w:pStyle w:val="Normal"/>
        <w:ind w:left="0"/>
        <w:rPr>
          <w:rFonts w:ascii="Times New Roman" w:hAnsi="Times New Roman" w:eastAsia="Times New Roman" w:cs="Times New Roman"/>
          <w:b w:val="0"/>
          <w:bCs w:val="0"/>
          <w:u w:val="none"/>
        </w:rPr>
      </w:pPr>
      <w:r w:rsidRPr="11F4CBF0" w:rsidR="7904FDD2">
        <w:rPr>
          <w:rFonts w:ascii="Times New Roman" w:hAnsi="Times New Roman" w:eastAsia="Times New Roman" w:cs="Times New Roman"/>
          <w:b w:val="0"/>
          <w:bCs w:val="0"/>
          <w:u w:val="none"/>
        </w:rPr>
        <w:t>According to (</w:t>
      </w:r>
      <w:r w:rsidRPr="11F4CBF0" w:rsidR="7904FDD2">
        <w:rPr>
          <w:rFonts w:ascii="Times New Roman" w:hAnsi="Times New Roman" w:eastAsia="Times New Roman" w:cs="Times New Roman"/>
          <w:b w:val="0"/>
          <w:bCs w:val="0"/>
          <w:u w:val="none"/>
        </w:rPr>
        <w:t>Banardos</w:t>
      </w:r>
      <w:r w:rsidRPr="11F4CBF0" w:rsidR="7904FDD2">
        <w:rPr>
          <w:rFonts w:ascii="Times New Roman" w:hAnsi="Times New Roman" w:eastAsia="Times New Roman" w:cs="Times New Roman"/>
          <w:b w:val="0"/>
          <w:bCs w:val="0"/>
          <w:u w:val="none"/>
        </w:rPr>
        <w:t>, 2022) o</w:t>
      </w:r>
      <w:r w:rsidRPr="11F4CBF0" w:rsidR="5959DBE6">
        <w:rPr>
          <w:rFonts w:ascii="Times New Roman" w:hAnsi="Times New Roman" w:eastAsia="Times New Roman" w:cs="Times New Roman"/>
          <w:b w:val="0"/>
          <w:bCs w:val="0"/>
          <w:u w:val="none"/>
        </w:rPr>
        <w:t xml:space="preserve">ne in five parents have parents who have said that they struggle to provide enough food for their children due to the constant rise in the cost of living. Over 26% said that this has had </w:t>
      </w:r>
      <w:r w:rsidRPr="11F4CBF0" w:rsidR="5959DBE6">
        <w:rPr>
          <w:rFonts w:ascii="Times New Roman" w:hAnsi="Times New Roman" w:eastAsia="Times New Roman" w:cs="Times New Roman"/>
          <w:b w:val="0"/>
          <w:bCs w:val="0"/>
          <w:u w:val="none"/>
        </w:rPr>
        <w:t>a huge impact</w:t>
      </w:r>
      <w:r w:rsidRPr="11F4CBF0" w:rsidR="5959DBE6">
        <w:rPr>
          <w:rFonts w:ascii="Times New Roman" w:hAnsi="Times New Roman" w:eastAsia="Times New Roman" w:cs="Times New Roman"/>
          <w:b w:val="0"/>
          <w:bCs w:val="0"/>
          <w:u w:val="none"/>
        </w:rPr>
        <w:t xml:space="preserve"> on their child's mental health. </w:t>
      </w:r>
      <w:r w:rsidRPr="11F4CBF0" w:rsidR="54BBF310">
        <w:rPr>
          <w:rFonts w:ascii="Times New Roman" w:hAnsi="Times New Roman" w:eastAsia="Times New Roman" w:cs="Times New Roman"/>
          <w:b w:val="0"/>
          <w:bCs w:val="0"/>
          <w:u w:val="none"/>
        </w:rPr>
        <w:t xml:space="preserve">According to </w:t>
      </w:r>
      <w:r>
        <w:br/>
      </w:r>
      <w:r w:rsidRPr="11F4CBF0" w:rsidR="3D884497">
        <w:rPr>
          <w:rFonts w:ascii="Times New Roman" w:hAnsi="Times New Roman" w:eastAsia="Times New Roman" w:cs="Times New Roman"/>
          <w:b w:val="0"/>
          <w:bCs w:val="0"/>
          <w:u w:val="none"/>
        </w:rPr>
        <w:t>(Young minds,</w:t>
      </w:r>
      <w:r w:rsidRPr="11F4CBF0" w:rsidR="54BBF310">
        <w:rPr>
          <w:rFonts w:ascii="Times New Roman" w:hAnsi="Times New Roman" w:eastAsia="Times New Roman" w:cs="Times New Roman"/>
          <w:b w:val="0"/>
          <w:bCs w:val="0"/>
          <w:u w:val="none"/>
        </w:rPr>
        <w:t xml:space="preserve"> 2022</w:t>
      </w:r>
      <w:r w:rsidRPr="11F4CBF0" w:rsidR="23768F01">
        <w:rPr>
          <w:rFonts w:ascii="Times New Roman" w:hAnsi="Times New Roman" w:eastAsia="Times New Roman" w:cs="Times New Roman"/>
          <w:b w:val="0"/>
          <w:bCs w:val="0"/>
          <w:u w:val="none"/>
        </w:rPr>
        <w:t>)</w:t>
      </w:r>
      <w:r w:rsidRPr="11F4CBF0" w:rsidR="54BBF310">
        <w:rPr>
          <w:rFonts w:ascii="Times New Roman" w:hAnsi="Times New Roman" w:eastAsia="Times New Roman" w:cs="Times New Roman"/>
          <w:b w:val="0"/>
          <w:bCs w:val="0"/>
          <w:u w:val="none"/>
        </w:rPr>
        <w:t xml:space="preserve"> as much as some parents try and keep the financial situations and difficulties away from their children, they can still feel the worry and stress within the household.</w:t>
      </w:r>
      <w:r w:rsidRPr="11F4CBF0" w:rsidR="28246F73">
        <w:rPr>
          <w:rFonts w:ascii="Times New Roman" w:hAnsi="Times New Roman" w:eastAsia="Times New Roman" w:cs="Times New Roman"/>
          <w:b w:val="0"/>
          <w:bCs w:val="0"/>
          <w:u w:val="none"/>
        </w:rPr>
        <w:t xml:space="preserve"> The hopeless feeling then moves through each </w:t>
      </w:r>
      <w:r w:rsidRPr="11F4CBF0" w:rsidR="28246F73">
        <w:rPr>
          <w:rFonts w:ascii="Times New Roman" w:hAnsi="Times New Roman" w:eastAsia="Times New Roman" w:cs="Times New Roman"/>
          <w:b w:val="0"/>
          <w:bCs w:val="0"/>
          <w:u w:val="none"/>
        </w:rPr>
        <w:t>generation</w:t>
      </w:r>
      <w:r w:rsidRPr="11F4CBF0" w:rsidR="28246F73">
        <w:rPr>
          <w:rFonts w:ascii="Times New Roman" w:hAnsi="Times New Roman" w:eastAsia="Times New Roman" w:cs="Times New Roman"/>
          <w:b w:val="0"/>
          <w:bCs w:val="0"/>
          <w:u w:val="none"/>
        </w:rPr>
        <w:t xml:space="preserve"> which can contribute to generational poverty.</w:t>
      </w:r>
    </w:p>
    <w:p w:rsidR="62004A8C" w:rsidP="11F4CBF0" w:rsidRDefault="62004A8C" w14:paraId="25ADFA30" w14:textId="60380D2E">
      <w:pPr>
        <w:pStyle w:val="Normal"/>
        <w:ind w:left="0"/>
        <w:rPr>
          <w:rFonts w:ascii="Times New Roman" w:hAnsi="Times New Roman" w:eastAsia="Times New Roman" w:cs="Times New Roman"/>
          <w:b w:val="0"/>
          <w:bCs w:val="0"/>
          <w:u w:val="single"/>
        </w:rPr>
      </w:pPr>
      <w:r w:rsidRPr="11F4CBF0" w:rsidR="62004A8C">
        <w:rPr>
          <w:rFonts w:ascii="Times New Roman" w:hAnsi="Times New Roman" w:eastAsia="Times New Roman" w:cs="Times New Roman"/>
          <w:b w:val="0"/>
          <w:bCs w:val="0"/>
          <w:u w:val="single"/>
        </w:rPr>
        <w:t>M</w:t>
      </w:r>
      <w:r w:rsidRPr="11F4CBF0" w:rsidR="62004A8C">
        <w:rPr>
          <w:rFonts w:ascii="Times New Roman" w:hAnsi="Times New Roman" w:eastAsia="Times New Roman" w:cs="Times New Roman"/>
          <w:b w:val="0"/>
          <w:bCs w:val="0"/>
          <w:u w:val="single"/>
        </w:rPr>
        <w:t>y slides from the vid</w:t>
      </w:r>
      <w:r w:rsidRPr="11F4CBF0" w:rsidR="62004A8C">
        <w:rPr>
          <w:rFonts w:ascii="Times New Roman" w:hAnsi="Times New Roman" w:eastAsia="Times New Roman" w:cs="Times New Roman"/>
          <w:b w:val="0"/>
          <w:bCs w:val="0"/>
          <w:u w:val="single"/>
        </w:rPr>
        <w:t>eo</w:t>
      </w:r>
    </w:p>
    <w:p w:rsidR="40C597F1" w:rsidP="11F4CBF0" w:rsidRDefault="40C597F1" w14:paraId="58B85312" w14:textId="46C091BD">
      <w:pPr>
        <w:pStyle w:val="Normal"/>
        <w:ind w:left="0"/>
        <w:rPr>
          <w:rFonts w:ascii="Times New Roman" w:hAnsi="Times New Roman" w:eastAsia="Times New Roman" w:cs="Times New Roman"/>
        </w:rPr>
      </w:pPr>
      <w:r w:rsidR="40C597F1">
        <w:drawing>
          <wp:inline wp14:editId="7D70E9F5" wp14:anchorId="7B700E75">
            <wp:extent cx="2755753" cy="1971675"/>
            <wp:effectExtent l="0" t="0" r="0" b="0"/>
            <wp:docPr id="982224682" name="" title=""/>
            <wp:cNvGraphicFramePr>
              <a:graphicFrameLocks noChangeAspect="1"/>
            </wp:cNvGraphicFramePr>
            <a:graphic>
              <a:graphicData uri="http://schemas.openxmlformats.org/drawingml/2006/picture">
                <pic:pic>
                  <pic:nvPicPr>
                    <pic:cNvPr id="0" name=""/>
                    <pic:cNvPicPr/>
                  </pic:nvPicPr>
                  <pic:blipFill>
                    <a:blip r:embed="Rb9ea070fc7af4593">
                      <a:extLst>
                        <a:ext xmlns:a="http://schemas.openxmlformats.org/drawingml/2006/main" uri="{28A0092B-C50C-407E-A947-70E740481C1C}">
                          <a14:useLocalDpi val="0"/>
                        </a:ext>
                      </a:extLst>
                    </a:blip>
                    <a:stretch>
                      <a:fillRect/>
                    </a:stretch>
                  </pic:blipFill>
                  <pic:spPr>
                    <a:xfrm>
                      <a:off x="0" y="0"/>
                      <a:ext cx="2755753" cy="1971675"/>
                    </a:xfrm>
                    <a:prstGeom prst="rect">
                      <a:avLst/>
                    </a:prstGeom>
                  </pic:spPr>
                </pic:pic>
              </a:graphicData>
            </a:graphic>
          </wp:inline>
        </w:drawing>
      </w:r>
      <w:r w:rsidRPr="11F4CBF0" w:rsidR="40C597F1">
        <w:rPr>
          <w:rFonts w:ascii="Times New Roman" w:hAnsi="Times New Roman" w:eastAsia="Times New Roman" w:cs="Times New Roman"/>
        </w:rPr>
        <w:t xml:space="preserve">  </w:t>
      </w:r>
      <w:r w:rsidR="40C597F1">
        <w:drawing>
          <wp:inline wp14:editId="4972657A" wp14:anchorId="64965CEA">
            <wp:extent cx="2759932" cy="2016247"/>
            <wp:effectExtent l="0" t="0" r="0" b="0"/>
            <wp:docPr id="1203199634" name="" title=""/>
            <wp:cNvGraphicFramePr>
              <a:graphicFrameLocks noChangeAspect="1"/>
            </wp:cNvGraphicFramePr>
            <a:graphic>
              <a:graphicData uri="http://schemas.openxmlformats.org/drawingml/2006/picture">
                <pic:pic>
                  <pic:nvPicPr>
                    <pic:cNvPr id="0" name=""/>
                    <pic:cNvPicPr/>
                  </pic:nvPicPr>
                  <pic:blipFill>
                    <a:blip r:embed="R462b441bf2e948e2">
                      <a:extLst>
                        <a:ext xmlns:a="http://schemas.openxmlformats.org/drawingml/2006/main" uri="{28A0092B-C50C-407E-A947-70E740481C1C}">
                          <a14:useLocalDpi val="0"/>
                        </a:ext>
                      </a:extLst>
                    </a:blip>
                    <a:stretch>
                      <a:fillRect/>
                    </a:stretch>
                  </pic:blipFill>
                  <pic:spPr>
                    <a:xfrm>
                      <a:off x="0" y="0"/>
                      <a:ext cx="2759932" cy="2016247"/>
                    </a:xfrm>
                    <a:prstGeom prst="rect">
                      <a:avLst/>
                    </a:prstGeom>
                  </pic:spPr>
                </pic:pic>
              </a:graphicData>
            </a:graphic>
          </wp:inline>
        </w:drawing>
      </w:r>
    </w:p>
    <w:p w:rsidR="78DD47E2" w:rsidP="11F4CBF0" w:rsidRDefault="78DD47E2" w14:paraId="71684DCC" w14:textId="60F5151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78DD47E2">
        <w:drawing>
          <wp:inline wp14:editId="505DF06A" wp14:anchorId="02FDC720">
            <wp:extent cx="2745460" cy="1676400"/>
            <wp:effectExtent l="0" t="0" r="0" b="0"/>
            <wp:docPr id="334960038" name="" title=""/>
            <wp:cNvGraphicFramePr>
              <a:graphicFrameLocks noChangeAspect="1"/>
            </wp:cNvGraphicFramePr>
            <a:graphic>
              <a:graphicData uri="http://schemas.openxmlformats.org/drawingml/2006/picture">
                <pic:pic>
                  <pic:nvPicPr>
                    <pic:cNvPr id="0" name=""/>
                    <pic:cNvPicPr/>
                  </pic:nvPicPr>
                  <pic:blipFill>
                    <a:blip r:embed="Rb6eeb27328764c0c">
                      <a:extLst>
                        <a:ext xmlns:a="http://schemas.openxmlformats.org/drawingml/2006/main" uri="{28A0092B-C50C-407E-A947-70E740481C1C}">
                          <a14:useLocalDpi val="0"/>
                        </a:ext>
                      </a:extLst>
                    </a:blip>
                    <a:stretch>
                      <a:fillRect/>
                    </a:stretch>
                  </pic:blipFill>
                  <pic:spPr>
                    <a:xfrm>
                      <a:off x="0" y="0"/>
                      <a:ext cx="2745460" cy="1676400"/>
                    </a:xfrm>
                    <a:prstGeom prst="rect">
                      <a:avLst/>
                    </a:prstGeom>
                  </pic:spPr>
                </pic:pic>
              </a:graphicData>
            </a:graphic>
          </wp:inline>
        </w:drawing>
      </w:r>
      <w:r w:rsidR="78DD47E2">
        <w:drawing>
          <wp:inline wp14:editId="24681AA9" wp14:anchorId="24FD02E9">
            <wp:extent cx="2678402" cy="1686260"/>
            <wp:effectExtent l="0" t="0" r="0" b="0"/>
            <wp:docPr id="1068956512" name="" title=""/>
            <wp:cNvGraphicFramePr>
              <a:graphicFrameLocks noChangeAspect="1"/>
            </wp:cNvGraphicFramePr>
            <a:graphic>
              <a:graphicData uri="http://schemas.openxmlformats.org/drawingml/2006/picture">
                <pic:pic>
                  <pic:nvPicPr>
                    <pic:cNvPr id="0" name=""/>
                    <pic:cNvPicPr/>
                  </pic:nvPicPr>
                  <pic:blipFill>
                    <a:blip r:embed="R2bb4ca5316134a8f">
                      <a:extLst>
                        <a:ext xmlns:a="http://schemas.openxmlformats.org/drawingml/2006/main" uri="{28A0092B-C50C-407E-A947-70E740481C1C}">
                          <a14:useLocalDpi val="0"/>
                        </a:ext>
                      </a:extLst>
                    </a:blip>
                    <a:stretch>
                      <a:fillRect/>
                    </a:stretch>
                  </pic:blipFill>
                  <pic:spPr>
                    <a:xfrm>
                      <a:off x="0" y="0"/>
                      <a:ext cx="2678402" cy="1686260"/>
                    </a:xfrm>
                    <a:prstGeom prst="rect">
                      <a:avLst/>
                    </a:prstGeom>
                  </pic:spPr>
                </pic:pic>
              </a:graphicData>
            </a:graphic>
          </wp:inline>
        </w:drawing>
      </w:r>
    </w:p>
    <w:p w:rsidR="298C0EA9" w:rsidP="11F4CBF0" w:rsidRDefault="298C0EA9" w14:paraId="402C05C1" w14:textId="52E62EBB">
      <w:pPr>
        <w:pStyle w:val="Normal"/>
        <w:bidi w:val="0"/>
        <w:spacing w:before="0" w:beforeAutospacing="off" w:after="160" w:afterAutospacing="off" w:line="279" w:lineRule="auto"/>
        <w:ind w:left="0" w:right="0"/>
        <w:jc w:val="left"/>
        <w:rPr>
          <w:rFonts w:ascii="Times New Roman" w:hAnsi="Times New Roman" w:eastAsia="Times New Roman" w:cs="Times New Roman"/>
        </w:rPr>
      </w:pPr>
      <w:r w:rsidR="298C0EA9">
        <w:drawing>
          <wp:inline wp14:editId="1EAEE5BC" wp14:anchorId="408A0F9E">
            <wp:extent cx="2565787" cy="1484374"/>
            <wp:effectExtent l="0" t="0" r="0" b="0"/>
            <wp:docPr id="1505833255" name="" title=""/>
            <wp:cNvGraphicFramePr>
              <a:graphicFrameLocks noChangeAspect="1"/>
            </wp:cNvGraphicFramePr>
            <a:graphic>
              <a:graphicData uri="http://schemas.openxmlformats.org/drawingml/2006/picture">
                <pic:pic>
                  <pic:nvPicPr>
                    <pic:cNvPr id="0" name=""/>
                    <pic:cNvPicPr/>
                  </pic:nvPicPr>
                  <pic:blipFill>
                    <a:blip r:embed="R37e2a69e908643d8">
                      <a:extLst>
                        <a:ext xmlns:a="http://schemas.openxmlformats.org/drawingml/2006/main" uri="{28A0092B-C50C-407E-A947-70E740481C1C}">
                          <a14:useLocalDpi val="0"/>
                        </a:ext>
                      </a:extLst>
                    </a:blip>
                    <a:stretch>
                      <a:fillRect/>
                    </a:stretch>
                  </pic:blipFill>
                  <pic:spPr>
                    <a:xfrm>
                      <a:off x="0" y="0"/>
                      <a:ext cx="2565787" cy="1484374"/>
                    </a:xfrm>
                    <a:prstGeom prst="rect">
                      <a:avLst/>
                    </a:prstGeom>
                  </pic:spPr>
                </pic:pic>
              </a:graphicData>
            </a:graphic>
          </wp:inline>
        </w:drawing>
      </w:r>
      <w:r w:rsidRPr="11F4CBF0" w:rsidR="298C0EA9">
        <w:rPr>
          <w:rFonts w:ascii="Times New Roman" w:hAnsi="Times New Roman" w:eastAsia="Times New Roman" w:cs="Times New Roman"/>
        </w:rPr>
        <w:t xml:space="preserve"> </w:t>
      </w:r>
      <w:r w:rsidR="298C0EA9">
        <w:drawing>
          <wp:inline wp14:editId="6D65D635" wp14:anchorId="7A244927">
            <wp:extent cx="2537309" cy="1386574"/>
            <wp:effectExtent l="0" t="0" r="0" b="0"/>
            <wp:docPr id="781223613" name="" title=""/>
            <wp:cNvGraphicFramePr>
              <a:graphicFrameLocks noChangeAspect="1"/>
            </wp:cNvGraphicFramePr>
            <a:graphic>
              <a:graphicData uri="http://schemas.openxmlformats.org/drawingml/2006/picture">
                <pic:pic>
                  <pic:nvPicPr>
                    <pic:cNvPr id="0" name=""/>
                    <pic:cNvPicPr/>
                  </pic:nvPicPr>
                  <pic:blipFill>
                    <a:blip r:embed="R0e02048ba9f14839">
                      <a:extLst>
                        <a:ext xmlns:a="http://schemas.openxmlformats.org/drawingml/2006/main" uri="{28A0092B-C50C-407E-A947-70E740481C1C}">
                          <a14:useLocalDpi val="0"/>
                        </a:ext>
                      </a:extLst>
                    </a:blip>
                    <a:stretch>
                      <a:fillRect/>
                    </a:stretch>
                  </pic:blipFill>
                  <pic:spPr>
                    <a:xfrm>
                      <a:off x="0" y="0"/>
                      <a:ext cx="2537309" cy="1386574"/>
                    </a:xfrm>
                    <a:prstGeom prst="rect">
                      <a:avLst/>
                    </a:prstGeom>
                  </pic:spPr>
                </pic:pic>
              </a:graphicData>
            </a:graphic>
          </wp:inline>
        </w:drawing>
      </w:r>
      <w:r w:rsidRPr="11F4CBF0" w:rsidR="78DD47E2">
        <w:rPr>
          <w:rFonts w:ascii="Times New Roman" w:hAnsi="Times New Roman" w:eastAsia="Times New Roman" w:cs="Times New Roman"/>
        </w:rPr>
        <w:t xml:space="preserve"> </w:t>
      </w:r>
    </w:p>
    <w:p w:rsidR="12D4A71A" w:rsidP="11F4CBF0" w:rsidRDefault="12D4A71A" w14:paraId="6FEBFA1D" w14:textId="6C04E80B">
      <w:pPr>
        <w:pStyle w:val="Normal"/>
        <w:ind w:left="0"/>
        <w:rPr>
          <w:rFonts w:ascii="Times New Roman" w:hAnsi="Times New Roman" w:eastAsia="Times New Roman" w:cs="Times New Roman"/>
          <w:b w:val="1"/>
          <w:bCs w:val="1"/>
          <w:u w:val="single"/>
        </w:rPr>
      </w:pPr>
      <w:r w:rsidRPr="11F4CBF0" w:rsidR="12D4A71A">
        <w:rPr>
          <w:rFonts w:ascii="Times New Roman" w:hAnsi="Times New Roman" w:eastAsia="Times New Roman" w:cs="Times New Roman"/>
          <w:b w:val="1"/>
          <w:bCs w:val="1"/>
          <w:u w:val="single"/>
        </w:rPr>
        <w:t>Reference</w:t>
      </w:r>
      <w:r w:rsidRPr="11F4CBF0" w:rsidR="12D4A71A">
        <w:rPr>
          <w:rFonts w:ascii="Times New Roman" w:hAnsi="Times New Roman" w:eastAsia="Times New Roman" w:cs="Times New Roman"/>
          <w:b w:val="1"/>
          <w:bCs w:val="1"/>
          <w:u w:val="single"/>
        </w:rPr>
        <w:t xml:space="preserve"> list </w:t>
      </w:r>
    </w:p>
    <w:p w:rsidR="2BC45777" w:rsidP="11F4CBF0" w:rsidRDefault="2BC45777" w14:paraId="50EF798B" w14:textId="7D536D8B">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Action for Children (2023) Website </w:t>
      </w:r>
      <w:hyperlink r:id="R62a775ab54fe4bff">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https://www.actionforchildren.org.uk/blog/cost-of-living-crisis-families-are-forced-to-make-difficult-decisions/</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(Accessed 25/3/2024)</w:t>
      </w:r>
    </w:p>
    <w:p w:rsidR="2BC45777" w:rsidP="11F4CBF0" w:rsidRDefault="2BC45777" w14:paraId="3FCE4F46" w14:textId="060BA82E">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Brandon,D</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website </w:t>
      </w:r>
      <w:hyperlink r:id="Ref855c5ba77c47e1">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https://www.aces.edu/blog/topics/urban-extension/surviving-the-high-cost-of-living/</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(Accessed 25/3/24)</w:t>
      </w:r>
    </w:p>
    <w:p w:rsidR="2BC45777" w:rsidP="11F4CBF0" w:rsidRDefault="2BC45777" w14:paraId="647EE166" w14:textId="7248975E">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Barnardo's (2022) website </w:t>
      </w:r>
      <w:hyperlink r:id="R8ed83bf788854149">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https://www.barnardos.org.uk/research/what-cost-impact-cost-living-children-and-young-people</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25/3/24)</w:t>
      </w:r>
    </w:p>
    <w:p w:rsidR="2BC45777" w:rsidP="11F4CBF0" w:rsidRDefault="2BC45777" w14:paraId="14AB2651" w14:textId="63BD3A2E">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Carlow childcare committee (2022), Website </w:t>
      </w:r>
      <w:hyperlink r:id="R987e8be190884759">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https://carlowccc.ie/2021/02/05/barnardos-publication-supporting-children-facing-adversity-during-covid-19/barnardos-logo/</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(Accessed 26/3/24)</w:t>
      </w:r>
    </w:p>
    <w:p w:rsidR="2BC45777" w:rsidP="11F4CBF0" w:rsidRDefault="2BC45777" w14:paraId="4632CC5B" w14:textId="4B8286E8">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Department for education (2022) Website </w:t>
      </w:r>
      <w:hyperlink r:id="R26ef82dbd91c48c8">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https://educationhub.blog.gov.uk/2022/07/04/how-we-are-driving-down-the-costs-of-childcare/</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26/3/24)</w:t>
      </w:r>
    </w:p>
    <w:p w:rsidR="2BC45777" w:rsidP="11F4CBF0" w:rsidRDefault="2BC45777" w14:paraId="5EAFEC78" w14:textId="135B8D9F">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Elhusseini</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 (2012). Save the Children launches </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first</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 poverty campaign in </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Upcoming. Available at: </w:t>
      </w:r>
      <w:hyperlink r:id="R85218d1bd1344966">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https://www.theupcoming.co.uk/2012/09/06/save-the-children-launches-first-child-poverty-campaign-in-uk/</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8/4/24)</w:t>
      </w:r>
    </w:p>
    <w:p w:rsidR="2BC45777" w:rsidP="11F4CBF0" w:rsidRDefault="2BC45777" w14:paraId="670E8188" w14:textId="0108A238">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Fleck, A (2022) website </w:t>
      </w:r>
      <w:hyperlink r:id="Rbb9bfc889a004c18">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https://www.statista.com/chart/28259/cost-of-living-crisis-impacts-in-uk/</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25/3/24)</w:t>
      </w:r>
    </w:p>
    <w:p w:rsidR="2BC45777" w:rsidP="11F4CBF0" w:rsidRDefault="2BC45777" w14:paraId="554C44E1" w14:textId="02E7FAE8">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Henesy,S</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 Website </w:t>
      </w:r>
      <w:hyperlink r:id="R929d54f032234728">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https://helpthemove.co.uk/latest-news/the-cost-of-living-crisis-impact-on-social-housing/,(Accessed</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25/3/24)</w:t>
      </w:r>
    </w:p>
    <w:p w:rsidR="2BC45777" w:rsidP="11F4CBF0" w:rsidRDefault="2BC45777" w14:paraId="168E508E" w14:textId="54B4BC74">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Links CVS (2023) website </w:t>
      </w:r>
      <w:hyperlink r:id="Rbe1c02031f364b68">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https://www.linkscvs.org.uk/cost-of-living-crisis</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(Accessed 12/3/24)</w:t>
      </w:r>
    </w:p>
    <w:p w:rsidR="2BC45777" w:rsidP="11F4CBF0" w:rsidRDefault="2BC45777" w14:paraId="0F57E570" w14:textId="4D8F8433">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Mcrae, I, Westwater, H, Glover, E (2024, January) </w:t>
      </w:r>
      <w:r w:rsidRPr="11F4CBF0" w:rsidR="2BC457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UK poverty, </w:t>
      </w:r>
      <w:r w:rsidRPr="11F4CBF0" w:rsidR="2BC457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w:t>
      </w:r>
      <w:r w:rsidRPr="11F4CBF0" w:rsidR="2BC457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facts, effects and solutions in the </w:t>
      </w:r>
      <w:r w:rsidRPr="11F4CBF0" w:rsidR="2BC457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cost of living</w:t>
      </w:r>
      <w:r w:rsidRPr="11F4CBF0" w:rsidR="2BC457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crisis, Website </w:t>
      </w:r>
      <w:hyperlink r:id="R717e12aa7fa54b71">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https://www.bigissue.com/news/social-justice/uk-poverty-the-facts-figures-effects-solutions-cost-living-crisis/</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5/4/2024)</w:t>
      </w:r>
    </w:p>
    <w:p w:rsidR="2BC45777" w:rsidP="11F4CBF0" w:rsidRDefault="2BC45777" w14:paraId="63A2ECE7" w14:textId="5BB3E21B">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NCCAA, (2020) Website </w:t>
      </w:r>
      <w:hyperlink r:id="R613c094cb6c54a72">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https://www.nccaa.net/post/generational-poverty</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26/3/24)</w:t>
      </w:r>
    </w:p>
    <w:p w:rsidR="2BC45777" w:rsidP="11F4CBF0" w:rsidRDefault="2BC45777" w14:paraId="3E091CB5" w14:textId="04C88527">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Office of national statistics </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Website </w:t>
      </w:r>
      <w:hyperlink r:id="Rcf4bea9fbba4498f">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https://www.ons.gov.uk/businessindustryandtrade</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26/3/24)</w:t>
      </w:r>
    </w:p>
    <w:p w:rsidR="2BC45777" w:rsidP="11F4CBF0" w:rsidRDefault="2BC45777" w14:paraId="3F5AC2EE" w14:textId="50603457">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Pathe,T</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Webiste</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0074978a7a9e4f24">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https://thefintechtimes.com/uk-banks-are-failing-to-respond-to-the-cost-of-living-crisis-correctly-finds-crif-research/</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25/3/25)</w:t>
      </w:r>
    </w:p>
    <w:p w:rsidR="2BC45777" w:rsidP="11F4CBF0" w:rsidRDefault="2BC45777" w14:paraId="6643C79B" w14:textId="1CF1620F">
      <w:pPr>
        <w:spacing w:before="240" w:beforeAutospacing="off" w:after="240" w:afterAutospacing="off" w:line="58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PEOPLES</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REPUBLIC OF STOKES CROFT, (2022). Cost of Living Crisis: </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Organising</w:t>
      </w:r>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meeting. [online] Available at: </w:t>
      </w:r>
      <w:hyperlink r:id="R4607271f4d424ae7">
        <w:r w:rsidRPr="11F4CBF0" w:rsidR="2BC45777">
          <w:rPr>
            <w:rStyle w:val="Hyperlink"/>
            <w:rFonts w:ascii="Times New Roman" w:hAnsi="Times New Roman" w:eastAsia="Times New Roman" w:cs="Times New Roman"/>
            <w:b w:val="0"/>
            <w:bCs w:val="0"/>
            <w:i w:val="0"/>
            <w:iCs w:val="0"/>
            <w:caps w:val="0"/>
            <w:smallCaps w:val="0"/>
            <w:noProof w:val="0"/>
            <w:sz w:val="24"/>
            <w:szCs w:val="24"/>
            <w:lang w:val="en-US"/>
          </w:rPr>
          <w:t>https://prsc.org.uk/event/cost-of-living-crisis/</w:t>
        </w:r>
      </w:hyperlink>
      <w:r w:rsidRPr="11F4CBF0" w:rsidR="2BC457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 Apr. 2024]</w:t>
      </w:r>
    </w:p>
    <w:p w:rsidR="3E73E881" w:rsidP="11F4CBF0" w:rsidRDefault="3E73E881" w14:paraId="4F3F06A7" w14:textId="453D3311">
      <w:pPr>
        <w:spacing w:before="240" w:beforeAutospacing="off" w:after="240" w:afterAutospacing="off" w:line="70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Safeguarding network (2023) Website </w:t>
      </w:r>
      <w:hyperlink w:anchor=":~:text=For%20children%20it%20may%3A%201%20lead%20to%20poor,activities%20due%20to%20lack%20of%20funds%3B%20More%20items" r:id="Rc3ecbf35aa494848">
        <w:r w:rsidRPr="11F4CBF0" w:rsidR="3E73E881">
          <w:rPr>
            <w:rStyle w:val="Hyperlink"/>
            <w:rFonts w:ascii="Times New Roman" w:hAnsi="Times New Roman" w:eastAsia="Times New Roman" w:cs="Times New Roman"/>
            <w:b w:val="0"/>
            <w:bCs w:val="0"/>
            <w:i w:val="0"/>
            <w:iCs w:val="0"/>
            <w:caps w:val="0"/>
            <w:smallCaps w:val="0"/>
            <w:noProof w:val="0"/>
            <w:sz w:val="24"/>
            <w:szCs w:val="24"/>
            <w:lang w:val="en-US"/>
          </w:rPr>
          <w:t>https://safeguarding.network/content/safeguarding-resources/impact-of-poverty/#:~:text=For%20children%20it%20may%3A%201%20lead%20to%20poor,activities%20due%20to%20lack%20of%20funds%3B%20More%20items</w:t>
        </w:r>
      </w:hyperlink>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26/3/24)</w:t>
      </w:r>
    </w:p>
    <w:p w:rsidR="3E73E881" w:rsidP="11F4CBF0" w:rsidRDefault="3E73E881" w14:paraId="10466160" w14:textId="16B452F4">
      <w:pPr>
        <w:spacing w:before="240" w:beforeAutospacing="off" w:after="240" w:afterAutospacing="off" w:line="70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Urban Ventures (2020) Website </w:t>
      </w:r>
      <w:hyperlink r:id="Rb27333b4efdd4f19">
        <w:r w:rsidRPr="11F4CBF0" w:rsidR="3E73E881">
          <w:rPr>
            <w:rStyle w:val="Hyperlink"/>
            <w:rFonts w:ascii="Times New Roman" w:hAnsi="Times New Roman" w:eastAsia="Times New Roman" w:cs="Times New Roman"/>
            <w:b w:val="0"/>
            <w:bCs w:val="0"/>
            <w:i w:val="0"/>
            <w:iCs w:val="0"/>
            <w:caps w:val="0"/>
            <w:smallCaps w:val="0"/>
            <w:noProof w:val="0"/>
            <w:sz w:val="24"/>
            <w:szCs w:val="24"/>
            <w:lang w:val="en-US"/>
          </w:rPr>
          <w:t>https://urbanventures.org/facts-about-poverty</w:t>
        </w:r>
      </w:hyperlink>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26/3/24)</w:t>
      </w:r>
    </w:p>
    <w:p w:rsidR="3E73E881" w:rsidP="11F4CBF0" w:rsidRDefault="3E73E881" w14:paraId="6191CFF8" w14:textId="4ABB759E">
      <w:pPr>
        <w:spacing w:before="240" w:beforeAutospacing="off" w:after="240" w:afterAutospacing="off" w:line="70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Walkey, S (2022) website </w:t>
      </w:r>
      <w:hyperlink r:id="R2e18bd019e0a47c5">
        <w:r w:rsidRPr="11F4CBF0" w:rsidR="3E73E881">
          <w:rPr>
            <w:rStyle w:val="Hyperlink"/>
            <w:rFonts w:ascii="Times New Roman" w:hAnsi="Times New Roman" w:eastAsia="Times New Roman" w:cs="Times New Roman"/>
            <w:b w:val="0"/>
            <w:bCs w:val="0"/>
            <w:i w:val="0"/>
            <w:iCs w:val="0"/>
            <w:caps w:val="0"/>
            <w:smallCaps w:val="0"/>
            <w:noProof w:val="0"/>
            <w:sz w:val="24"/>
            <w:szCs w:val="24"/>
            <w:lang w:val="en-US"/>
          </w:rPr>
          <w:t>https://carbonliteracy.com/climate-change-the-cost-of-living-crisis/</w:t>
        </w:r>
      </w:hyperlink>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26/3/24)</w:t>
      </w:r>
    </w:p>
    <w:p w:rsidR="3E73E881" w:rsidP="11F4CBF0" w:rsidRDefault="3E73E881" w14:paraId="62D96E6A" w14:textId="7AAA6039">
      <w:pPr>
        <w:spacing w:before="240" w:beforeAutospacing="off" w:after="240" w:afterAutospacing="off" w:line="705"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Young minds (2022) Website </w:t>
      </w:r>
      <w:hyperlink w:anchor=":~:text=Worrying%20about%20money%20or%20experiencing%20poverty%20might%20affect,not%20having%20money%20to%20do%20things%20they%20enjoy" r:id="R2f47b52e525d4d0f">
        <w:r w:rsidRPr="11F4CBF0" w:rsidR="3E73E881">
          <w:rPr>
            <w:rStyle w:val="Hyperlink"/>
            <w:rFonts w:ascii="Times New Roman" w:hAnsi="Times New Roman" w:eastAsia="Times New Roman" w:cs="Times New Roman"/>
            <w:b w:val="0"/>
            <w:bCs w:val="0"/>
            <w:i w:val="0"/>
            <w:iCs w:val="0"/>
            <w:caps w:val="0"/>
            <w:smallCaps w:val="0"/>
            <w:noProof w:val="0"/>
            <w:sz w:val="24"/>
            <w:szCs w:val="24"/>
            <w:lang w:val="en-US"/>
          </w:rPr>
          <w:t>https://www.youngminds.org.uk/parent/parents-a-z-mental-health-guide/money-and-mental-health/#:~:text=Worrying%20about%20money%20or%20experiencing%20poverty%20might%20affect,not%20having%20money%20to%20do%20things%20they%20enjoy</w:t>
        </w:r>
      </w:hyperlink>
      <w:r w:rsidRPr="11F4CBF0" w:rsidR="3E73E8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25/3/24)</w:t>
      </w:r>
    </w:p>
    <w:p w:rsidR="11F4CBF0" w:rsidP="11F4CBF0" w:rsidRDefault="11F4CBF0" w14:paraId="63CD0307" w14:textId="6E935D03">
      <w:pPr>
        <w:pStyle w:val="Normal"/>
        <w:spacing w:before="240" w:beforeAutospacing="off" w:after="240" w:afterAutospacing="off" w:line="585" w:lineRule="exact"/>
        <w:rPr>
          <w:rFonts w:ascii="Aptos" w:hAnsi="Aptos" w:eastAsia="Aptos" w:cs="Aptos"/>
          <w:b w:val="0"/>
          <w:bCs w:val="0"/>
          <w:i w:val="0"/>
          <w:iCs w:val="0"/>
          <w:caps w:val="0"/>
          <w:smallCaps w:val="0"/>
          <w:noProof w:val="0"/>
          <w:color w:val="000000" w:themeColor="text1" w:themeTint="FF" w:themeShade="FF"/>
          <w:sz w:val="24"/>
          <w:szCs w:val="24"/>
          <w:lang w:val="en-US"/>
        </w:rPr>
      </w:pPr>
    </w:p>
    <w:p w:rsidR="11F4CBF0" w:rsidP="11F4CBF0" w:rsidRDefault="11F4CBF0" w14:paraId="15B640C0" w14:textId="20F4E679">
      <w:pPr>
        <w:pStyle w:val="Normal"/>
        <w:ind w:left="0"/>
        <w:rPr>
          <w:b w:val="1"/>
          <w:bCs w:val="1"/>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dX/gEFh2l4YuC" int2:id="VWL3u6O5">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82c93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93c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1637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D3ABB0"/>
    <w:rsid w:val="001B4871"/>
    <w:rsid w:val="00200EE1"/>
    <w:rsid w:val="00384033"/>
    <w:rsid w:val="005B8D33"/>
    <w:rsid w:val="00A6795A"/>
    <w:rsid w:val="00D24FBC"/>
    <w:rsid w:val="013B9229"/>
    <w:rsid w:val="01A06E59"/>
    <w:rsid w:val="01CBD784"/>
    <w:rsid w:val="021312FE"/>
    <w:rsid w:val="0226EC28"/>
    <w:rsid w:val="0248E1C2"/>
    <w:rsid w:val="02DE40CA"/>
    <w:rsid w:val="03888559"/>
    <w:rsid w:val="03EABF0A"/>
    <w:rsid w:val="04167D99"/>
    <w:rsid w:val="04379946"/>
    <w:rsid w:val="045A3ECC"/>
    <w:rsid w:val="06FB0CF7"/>
    <w:rsid w:val="0716EDAF"/>
    <w:rsid w:val="071E6B62"/>
    <w:rsid w:val="07CAF198"/>
    <w:rsid w:val="07DD9513"/>
    <w:rsid w:val="08265A56"/>
    <w:rsid w:val="0872B858"/>
    <w:rsid w:val="088E7BC9"/>
    <w:rsid w:val="08D45606"/>
    <w:rsid w:val="091C7518"/>
    <w:rsid w:val="0921FA80"/>
    <w:rsid w:val="0930C5F0"/>
    <w:rsid w:val="093DB2C1"/>
    <w:rsid w:val="0946D84C"/>
    <w:rsid w:val="0979912B"/>
    <w:rsid w:val="09C1E01A"/>
    <w:rsid w:val="0A604731"/>
    <w:rsid w:val="0AFBCA88"/>
    <w:rsid w:val="0B216DD1"/>
    <w:rsid w:val="0B34D4B8"/>
    <w:rsid w:val="0BB906DA"/>
    <w:rsid w:val="0C55CA7C"/>
    <w:rsid w:val="0C5CEA8D"/>
    <w:rsid w:val="0C7E790E"/>
    <w:rsid w:val="0CF9CB79"/>
    <w:rsid w:val="0D291788"/>
    <w:rsid w:val="0D3F4D5D"/>
    <w:rsid w:val="0DE818D0"/>
    <w:rsid w:val="0EE84B51"/>
    <w:rsid w:val="0FB40DE1"/>
    <w:rsid w:val="0FD893F7"/>
    <w:rsid w:val="107E743D"/>
    <w:rsid w:val="112B9187"/>
    <w:rsid w:val="114FDE42"/>
    <w:rsid w:val="117D6074"/>
    <w:rsid w:val="11E90EB9"/>
    <w:rsid w:val="11F4CBF0"/>
    <w:rsid w:val="12CC2C11"/>
    <w:rsid w:val="12D4A71A"/>
    <w:rsid w:val="12D9E4F8"/>
    <w:rsid w:val="12DBE0FF"/>
    <w:rsid w:val="12E9EF4D"/>
    <w:rsid w:val="12EBAEA3"/>
    <w:rsid w:val="1355B5DB"/>
    <w:rsid w:val="1370FA83"/>
    <w:rsid w:val="13D8158E"/>
    <w:rsid w:val="13E17D85"/>
    <w:rsid w:val="13F16043"/>
    <w:rsid w:val="14019FEC"/>
    <w:rsid w:val="146516F9"/>
    <w:rsid w:val="14877F04"/>
    <w:rsid w:val="14DA3F70"/>
    <w:rsid w:val="14EB7B8B"/>
    <w:rsid w:val="15272493"/>
    <w:rsid w:val="1564F89C"/>
    <w:rsid w:val="15A024EA"/>
    <w:rsid w:val="15DC67A6"/>
    <w:rsid w:val="160BBA59"/>
    <w:rsid w:val="16117D16"/>
    <w:rsid w:val="166C2859"/>
    <w:rsid w:val="16EC1247"/>
    <w:rsid w:val="16F355B8"/>
    <w:rsid w:val="17A9E235"/>
    <w:rsid w:val="17BF1FC6"/>
    <w:rsid w:val="185B77CA"/>
    <w:rsid w:val="18631122"/>
    <w:rsid w:val="188A8B74"/>
    <w:rsid w:val="19883BF0"/>
    <w:rsid w:val="19A046AE"/>
    <w:rsid w:val="1ADB9176"/>
    <w:rsid w:val="1AF6C088"/>
    <w:rsid w:val="1B0C9024"/>
    <w:rsid w:val="1B1946BF"/>
    <w:rsid w:val="1B6BAD9B"/>
    <w:rsid w:val="1C1D3807"/>
    <w:rsid w:val="1CA16A29"/>
    <w:rsid w:val="1D09E0EE"/>
    <w:rsid w:val="1D869BDD"/>
    <w:rsid w:val="1E6E969A"/>
    <w:rsid w:val="1EB29CEF"/>
    <w:rsid w:val="1F1DD792"/>
    <w:rsid w:val="1F2443E0"/>
    <w:rsid w:val="1F605D49"/>
    <w:rsid w:val="1FA7701D"/>
    <w:rsid w:val="209AD806"/>
    <w:rsid w:val="20BA61EF"/>
    <w:rsid w:val="2109D674"/>
    <w:rsid w:val="2121DFFE"/>
    <w:rsid w:val="214AD2FA"/>
    <w:rsid w:val="21565519"/>
    <w:rsid w:val="2197DC5B"/>
    <w:rsid w:val="221F1B45"/>
    <w:rsid w:val="22211B5B"/>
    <w:rsid w:val="236AE1F8"/>
    <w:rsid w:val="23768F01"/>
    <w:rsid w:val="23871E4D"/>
    <w:rsid w:val="23CD3E1B"/>
    <w:rsid w:val="24371486"/>
    <w:rsid w:val="243FD8DE"/>
    <w:rsid w:val="24443E33"/>
    <w:rsid w:val="245980C0"/>
    <w:rsid w:val="24642F16"/>
    <w:rsid w:val="248DDA41"/>
    <w:rsid w:val="24B74747"/>
    <w:rsid w:val="24C2AA5B"/>
    <w:rsid w:val="24E4A92A"/>
    <w:rsid w:val="256A8D40"/>
    <w:rsid w:val="256E39D6"/>
    <w:rsid w:val="258A04D5"/>
    <w:rsid w:val="2590F2FB"/>
    <w:rsid w:val="25B1A6C1"/>
    <w:rsid w:val="25CC0E0A"/>
    <w:rsid w:val="25D7A7AC"/>
    <w:rsid w:val="260DF143"/>
    <w:rsid w:val="273E7B91"/>
    <w:rsid w:val="28246F73"/>
    <w:rsid w:val="28746BC7"/>
    <w:rsid w:val="287FB976"/>
    <w:rsid w:val="2913AEBD"/>
    <w:rsid w:val="29405688"/>
    <w:rsid w:val="2955E4DF"/>
    <w:rsid w:val="298C0EA9"/>
    <w:rsid w:val="2A70349D"/>
    <w:rsid w:val="2A77196B"/>
    <w:rsid w:val="2AEF3401"/>
    <w:rsid w:val="2B24AC37"/>
    <w:rsid w:val="2B6C6917"/>
    <w:rsid w:val="2BC45777"/>
    <w:rsid w:val="2C680C8E"/>
    <w:rsid w:val="2E295602"/>
    <w:rsid w:val="2E450130"/>
    <w:rsid w:val="2E648C2E"/>
    <w:rsid w:val="2EB8C61D"/>
    <w:rsid w:val="2EEE2678"/>
    <w:rsid w:val="2F0D254F"/>
    <w:rsid w:val="2F1B8CFB"/>
    <w:rsid w:val="2F534109"/>
    <w:rsid w:val="2F5F2051"/>
    <w:rsid w:val="2FA46B8A"/>
    <w:rsid w:val="2FAF980C"/>
    <w:rsid w:val="2FE71BED"/>
    <w:rsid w:val="3087D062"/>
    <w:rsid w:val="30E9EF6A"/>
    <w:rsid w:val="31150704"/>
    <w:rsid w:val="317D1DED"/>
    <w:rsid w:val="326E31C2"/>
    <w:rsid w:val="32CF2D37"/>
    <w:rsid w:val="32E2A15E"/>
    <w:rsid w:val="32F534A9"/>
    <w:rsid w:val="336FC408"/>
    <w:rsid w:val="33DEA9B7"/>
    <w:rsid w:val="344CFCE5"/>
    <w:rsid w:val="356E6935"/>
    <w:rsid w:val="356F64E7"/>
    <w:rsid w:val="3591A79E"/>
    <w:rsid w:val="35CE8EFC"/>
    <w:rsid w:val="35F5462B"/>
    <w:rsid w:val="363828AB"/>
    <w:rsid w:val="36F64E39"/>
    <w:rsid w:val="37AF7D6F"/>
    <w:rsid w:val="383995DF"/>
    <w:rsid w:val="38921E9A"/>
    <w:rsid w:val="3903E7EE"/>
    <w:rsid w:val="394B4DD0"/>
    <w:rsid w:val="39C85FA8"/>
    <w:rsid w:val="3A56C81A"/>
    <w:rsid w:val="3B2D3DFF"/>
    <w:rsid w:val="3B46665C"/>
    <w:rsid w:val="3B8287BD"/>
    <w:rsid w:val="3B85E2B6"/>
    <w:rsid w:val="3B886475"/>
    <w:rsid w:val="3BA73393"/>
    <w:rsid w:val="3BC6D426"/>
    <w:rsid w:val="3C2C4D19"/>
    <w:rsid w:val="3C6FABF2"/>
    <w:rsid w:val="3CF11476"/>
    <w:rsid w:val="3D53FDDF"/>
    <w:rsid w:val="3D57BF5F"/>
    <w:rsid w:val="3D68B5AA"/>
    <w:rsid w:val="3D884497"/>
    <w:rsid w:val="3D8A442B"/>
    <w:rsid w:val="3E64DEC1"/>
    <w:rsid w:val="3E73E881"/>
    <w:rsid w:val="3F399E4B"/>
    <w:rsid w:val="4000AF22"/>
    <w:rsid w:val="4022A993"/>
    <w:rsid w:val="40C1E4ED"/>
    <w:rsid w:val="40C597F1"/>
    <w:rsid w:val="41565FB5"/>
    <w:rsid w:val="419C7F83"/>
    <w:rsid w:val="41AE3DE2"/>
    <w:rsid w:val="4235AD94"/>
    <w:rsid w:val="4262FF6D"/>
    <w:rsid w:val="4286BAB0"/>
    <w:rsid w:val="432079AE"/>
    <w:rsid w:val="4337B128"/>
    <w:rsid w:val="43815C9F"/>
    <w:rsid w:val="43ED8585"/>
    <w:rsid w:val="44C0DA92"/>
    <w:rsid w:val="44D42045"/>
    <w:rsid w:val="4545D9D8"/>
    <w:rsid w:val="4559992F"/>
    <w:rsid w:val="4572FF82"/>
    <w:rsid w:val="45A761A5"/>
    <w:rsid w:val="45CEE22E"/>
    <w:rsid w:val="466BC391"/>
    <w:rsid w:val="46891903"/>
    <w:rsid w:val="472D13CD"/>
    <w:rsid w:val="4731BD66"/>
    <w:rsid w:val="477D394A"/>
    <w:rsid w:val="482657BD"/>
    <w:rsid w:val="48589A6F"/>
    <w:rsid w:val="4872087D"/>
    <w:rsid w:val="489400EE"/>
    <w:rsid w:val="48D1FCDA"/>
    <w:rsid w:val="49AF7EEE"/>
    <w:rsid w:val="49D4C430"/>
    <w:rsid w:val="49E7F303"/>
    <w:rsid w:val="49F46AD0"/>
    <w:rsid w:val="4A30329C"/>
    <w:rsid w:val="4A5DEC0B"/>
    <w:rsid w:val="4A64B48F"/>
    <w:rsid w:val="4A7A9164"/>
    <w:rsid w:val="4A869DE6"/>
    <w:rsid w:val="4B4B4F4F"/>
    <w:rsid w:val="4B75179A"/>
    <w:rsid w:val="4B9653F6"/>
    <w:rsid w:val="4BB66073"/>
    <w:rsid w:val="4BD82ECB"/>
    <w:rsid w:val="4C0084F0"/>
    <w:rsid w:val="4C4F0CA2"/>
    <w:rsid w:val="4C5C42AC"/>
    <w:rsid w:val="4CC8C47F"/>
    <w:rsid w:val="4CDF322A"/>
    <w:rsid w:val="4D33F8F2"/>
    <w:rsid w:val="4D65DF4A"/>
    <w:rsid w:val="4D73ACF2"/>
    <w:rsid w:val="4D87972B"/>
    <w:rsid w:val="4E564E1D"/>
    <w:rsid w:val="4F4DFFD8"/>
    <w:rsid w:val="50B5AF10"/>
    <w:rsid w:val="50BE67BC"/>
    <w:rsid w:val="51B57EA3"/>
    <w:rsid w:val="526FC674"/>
    <w:rsid w:val="5279C609"/>
    <w:rsid w:val="52F73041"/>
    <w:rsid w:val="52FADB4E"/>
    <w:rsid w:val="534E73AE"/>
    <w:rsid w:val="537B6263"/>
    <w:rsid w:val="540B96D5"/>
    <w:rsid w:val="5436D101"/>
    <w:rsid w:val="54BBF310"/>
    <w:rsid w:val="5575BF70"/>
    <w:rsid w:val="5591D8DF"/>
    <w:rsid w:val="55BEE1C1"/>
    <w:rsid w:val="55C0AC6B"/>
    <w:rsid w:val="55CB5725"/>
    <w:rsid w:val="56770D96"/>
    <w:rsid w:val="57C6A5ED"/>
    <w:rsid w:val="582D449C"/>
    <w:rsid w:val="583B3518"/>
    <w:rsid w:val="58805B8F"/>
    <w:rsid w:val="5883D8F5"/>
    <w:rsid w:val="5959DBE6"/>
    <w:rsid w:val="59D4DAEA"/>
    <w:rsid w:val="59D60FFC"/>
    <w:rsid w:val="5A7AD859"/>
    <w:rsid w:val="5ADE58C1"/>
    <w:rsid w:val="5B64B5B7"/>
    <w:rsid w:val="5BB2001C"/>
    <w:rsid w:val="5C342029"/>
    <w:rsid w:val="5CF555F4"/>
    <w:rsid w:val="5D6E8CB7"/>
    <w:rsid w:val="5D868BEF"/>
    <w:rsid w:val="5E03658E"/>
    <w:rsid w:val="5ED3ABB0"/>
    <w:rsid w:val="5F1F92C8"/>
    <w:rsid w:val="5FB89A53"/>
    <w:rsid w:val="6002A22B"/>
    <w:rsid w:val="60441324"/>
    <w:rsid w:val="60B2BA94"/>
    <w:rsid w:val="6107914C"/>
    <w:rsid w:val="6199B864"/>
    <w:rsid w:val="619D4EA6"/>
    <w:rsid w:val="61AC002F"/>
    <w:rsid w:val="62004A8C"/>
    <w:rsid w:val="624C0708"/>
    <w:rsid w:val="625C8D02"/>
    <w:rsid w:val="626BA8D6"/>
    <w:rsid w:val="628C4BCA"/>
    <w:rsid w:val="62BC8A0A"/>
    <w:rsid w:val="62DC5300"/>
    <w:rsid w:val="6338F6E9"/>
    <w:rsid w:val="64131F07"/>
    <w:rsid w:val="64302C6E"/>
    <w:rsid w:val="64854DDB"/>
    <w:rsid w:val="64C89770"/>
    <w:rsid w:val="6512320A"/>
    <w:rsid w:val="65D33CC8"/>
    <w:rsid w:val="65D64755"/>
    <w:rsid w:val="65EAF9C3"/>
    <w:rsid w:val="6627DBD7"/>
    <w:rsid w:val="6688A594"/>
    <w:rsid w:val="671BFBAA"/>
    <w:rsid w:val="6776D2D0"/>
    <w:rsid w:val="677EC056"/>
    <w:rsid w:val="6835FCAC"/>
    <w:rsid w:val="69186586"/>
    <w:rsid w:val="69BFFABE"/>
    <w:rsid w:val="69CFC658"/>
    <w:rsid w:val="69D3605E"/>
    <w:rsid w:val="6A5718ED"/>
    <w:rsid w:val="6B346D6C"/>
    <w:rsid w:val="6B5BCB1F"/>
    <w:rsid w:val="6BB726B4"/>
    <w:rsid w:val="6BBB5EE2"/>
    <w:rsid w:val="6BF2E94E"/>
    <w:rsid w:val="6C422F3A"/>
    <w:rsid w:val="6C8BCE2D"/>
    <w:rsid w:val="6CF9858D"/>
    <w:rsid w:val="6D041B92"/>
    <w:rsid w:val="6D47DFF9"/>
    <w:rsid w:val="6E5331C2"/>
    <w:rsid w:val="6EB0C21C"/>
    <w:rsid w:val="6EB55432"/>
    <w:rsid w:val="710C7A3F"/>
    <w:rsid w:val="71B82FC3"/>
    <w:rsid w:val="71C1AFE0"/>
    <w:rsid w:val="725BC9DA"/>
    <w:rsid w:val="72EC3E56"/>
    <w:rsid w:val="7440063A"/>
    <w:rsid w:val="74FF4E1D"/>
    <w:rsid w:val="75A1B91A"/>
    <w:rsid w:val="7692C948"/>
    <w:rsid w:val="7794E420"/>
    <w:rsid w:val="77B583BA"/>
    <w:rsid w:val="77FC935E"/>
    <w:rsid w:val="78348B6A"/>
    <w:rsid w:val="78DD47E2"/>
    <w:rsid w:val="7904FDD2"/>
    <w:rsid w:val="794464C9"/>
    <w:rsid w:val="797D8DE9"/>
    <w:rsid w:val="798AEFAE"/>
    <w:rsid w:val="798E5248"/>
    <w:rsid w:val="7A0AA9B5"/>
    <w:rsid w:val="7A1E3401"/>
    <w:rsid w:val="7A6E2B24"/>
    <w:rsid w:val="7B255856"/>
    <w:rsid w:val="7B5BBBE4"/>
    <w:rsid w:val="7B65E481"/>
    <w:rsid w:val="7B6C2C2C"/>
    <w:rsid w:val="7C636726"/>
    <w:rsid w:val="7CF4E3D5"/>
    <w:rsid w:val="7D21EEF4"/>
    <w:rsid w:val="7DE0A22E"/>
    <w:rsid w:val="7E341956"/>
    <w:rsid w:val="7F32588C"/>
    <w:rsid w:val="7F63F5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3ABB0"/>
  <w15:chartTrackingRefBased/>
  <w15:docId w15:val="{D7647450-7016-4258-A601-00E43BC772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a608d4a9641490a" /><Relationship Type="http://schemas.openxmlformats.org/officeDocument/2006/relationships/hyperlink" Target="https://www.canva.com/design/DAF-kVdiKIY/BjALm3NnXtqfM-d3Fh-hSg/watch?utm_content=DAF-kVdiKIY&amp;utm_campaign=designshare&amp;utm_medium=link&amp;utm_source=editor" TargetMode="External" Id="Re46a6c2ed61b4ebc" /><Relationship Type="http://schemas.openxmlformats.org/officeDocument/2006/relationships/image" Target="/media/image.jpg" Id="Rb9ea070fc7af4593" /><Relationship Type="http://schemas.openxmlformats.org/officeDocument/2006/relationships/image" Target="/media/image2.jpg" Id="R462b441bf2e948e2" /><Relationship Type="http://schemas.openxmlformats.org/officeDocument/2006/relationships/image" Target="/media/image3.jpg" Id="Rb6eeb27328764c0c" /><Relationship Type="http://schemas.openxmlformats.org/officeDocument/2006/relationships/image" Target="/media/image4.jpg" Id="R2bb4ca5316134a8f" /><Relationship Type="http://schemas.openxmlformats.org/officeDocument/2006/relationships/image" Target="/media/image5.jpg" Id="R37e2a69e908643d8" /><Relationship Type="http://schemas.openxmlformats.org/officeDocument/2006/relationships/image" Target="/media/image6.jpg" Id="R0e02048ba9f14839" /><Relationship Type="http://schemas.openxmlformats.org/officeDocument/2006/relationships/hyperlink" Target="https://www.actionforchildren.org.uk/blog/cost-of-living-crisis-families-are-forced-to-make-difficult-decisions/" TargetMode="External" Id="R62a775ab54fe4bff" /><Relationship Type="http://schemas.openxmlformats.org/officeDocument/2006/relationships/hyperlink" Target="https://www.aces.edu/blog/topics/urban-extension/surviving-the-high-cost-of-living/" TargetMode="External" Id="Ref855c5ba77c47e1" /><Relationship Type="http://schemas.openxmlformats.org/officeDocument/2006/relationships/hyperlink" Target="https://www.barnardos.org.uk/research/what-cost-impact-cost-living-children-and-young-people" TargetMode="External" Id="R8ed83bf788854149" /><Relationship Type="http://schemas.openxmlformats.org/officeDocument/2006/relationships/hyperlink" Target="https://carlowccc.ie/2021/02/05/barnardos-publication-supporting-children-facing-adversity-during-covid-19/barnardos-logo/" TargetMode="External" Id="R987e8be190884759" /><Relationship Type="http://schemas.openxmlformats.org/officeDocument/2006/relationships/hyperlink" Target="https://educationhub.blog.gov.uk/2022/07/04/how-we-are-driving-down-the-costs-of-childcare/" TargetMode="External" Id="R26ef82dbd91c48c8" /><Relationship Type="http://schemas.openxmlformats.org/officeDocument/2006/relationships/hyperlink" Target="https://www.theupcoming.co.uk/2012/09/06/save-the-children-launches-first-child-poverty-campaign-in-uk/" TargetMode="External" Id="R85218d1bd1344966" /><Relationship Type="http://schemas.openxmlformats.org/officeDocument/2006/relationships/hyperlink" Target="https://www.statista.com/chart/28259/cost-of-living-crisis-impacts-in-uk/" TargetMode="External" Id="Rbb9bfc889a004c18" /><Relationship Type="http://schemas.openxmlformats.org/officeDocument/2006/relationships/hyperlink" Target="https://helpthemove.co.uk/latest-news/the-cost-of-living-crisis-impact-on-social-housing/,(Accessed" TargetMode="External" Id="R929d54f032234728" /><Relationship Type="http://schemas.openxmlformats.org/officeDocument/2006/relationships/hyperlink" Target="https://www.linkscvs.org.uk/cost-of-living-crisis" TargetMode="External" Id="Rbe1c02031f364b68" /><Relationship Type="http://schemas.openxmlformats.org/officeDocument/2006/relationships/hyperlink" Target="https://www.bigissue.com/news/social-justice/uk-poverty-the-facts-figures-effects-solutions-cost-living-crisis/" TargetMode="External" Id="R717e12aa7fa54b71" /><Relationship Type="http://schemas.openxmlformats.org/officeDocument/2006/relationships/hyperlink" Target="https://www.nccaa.net/post/generational-poverty" TargetMode="External" Id="R613c094cb6c54a72" /><Relationship Type="http://schemas.openxmlformats.org/officeDocument/2006/relationships/hyperlink" Target="https://www.ons.gov.uk/businessindustryandtrade" TargetMode="External" Id="Rcf4bea9fbba4498f" /><Relationship Type="http://schemas.openxmlformats.org/officeDocument/2006/relationships/hyperlink" Target="https://thefintechtimes.com/uk-banks-are-failing-to-respond-to-the-cost-of-living-crisis-correctly-finds-crif-research/" TargetMode="External" Id="R0074978a7a9e4f24" /><Relationship Type="http://schemas.openxmlformats.org/officeDocument/2006/relationships/hyperlink" Target="https://prsc.org.uk/event/cost-of-living-crisis/" TargetMode="External" Id="R4607271f4d424ae7" /><Relationship Type="http://schemas.openxmlformats.org/officeDocument/2006/relationships/hyperlink" Target="https://safeguarding.network/content/safeguarding-resources/impact-of-poverty/" TargetMode="External" Id="Rc3ecbf35aa494848" /><Relationship Type="http://schemas.openxmlformats.org/officeDocument/2006/relationships/hyperlink" Target="https://urbanventures.org/facts-about-poverty" TargetMode="External" Id="Rb27333b4efdd4f19" /><Relationship Type="http://schemas.openxmlformats.org/officeDocument/2006/relationships/hyperlink" Target="https://carbonliteracy.com/climate-change-the-cost-of-living-crisis/" TargetMode="External" Id="R2e18bd019e0a47c5" /><Relationship Type="http://schemas.openxmlformats.org/officeDocument/2006/relationships/hyperlink" Target="https://www.youngminds.org.uk/parent/parents-a-z-mental-health-guide/money-and-mental-health/" TargetMode="External" Id="R2f47b52e525d4d0f" /><Relationship Type="http://schemas.microsoft.com/office/2020/10/relationships/intelligence" Target="intelligence2.xml" Id="R3d3fa9a6421249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2024-03-25T13:20:37.8147327Z</dcterms:created>
  <dcterms:modified xsi:type="dcterms:W3CDTF">2024-04-18T17:56:15.7264734Z</dcterms:modified>
  <dc:creator>Georgia Kenny (2315252)</dc:creator>
  <lastModifiedBy>Georgia Kenny (2315252)</lastModifiedBy>
</coreProperties>
</file>