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8521502" wp14:paraId="5E5787A5" wp14:textId="42168B5A">
      <w:pPr>
        <w:pStyle w:val="Heading1"/>
      </w:pPr>
      <w:r w:rsidR="3D0BA379">
        <w:rPr/>
        <w:t xml:space="preserve">A Research Report on How Leadership Style Impacts Motivation in the Higher Education </w:t>
      </w:r>
      <w:r w:rsidR="72410EBD">
        <w:rPr/>
        <w:t>Industry</w:t>
      </w:r>
    </w:p>
    <w:p w:rsidR="3D0BA379" w:rsidP="58521502" w:rsidRDefault="3D0BA379" w14:paraId="55947229" w14:textId="01225F6A">
      <w:pPr>
        <w:pStyle w:val="Heading2"/>
      </w:pPr>
      <w:r w:rsidR="239A2AFD">
        <w:rPr/>
        <w:t>Introduction</w:t>
      </w:r>
    </w:p>
    <w:p w:rsidR="560D9CF2" w:rsidP="785A351B" w:rsidRDefault="560D9CF2" w14:paraId="56976F0A" w14:textId="2837CDFA">
      <w:pPr>
        <w:pStyle w:val="Normal"/>
        <w:rPr>
          <w:rFonts w:ascii="Aptos Display" w:hAnsi="Aptos Display" w:eastAsia="Aptos Display" w:cs="Aptos Display" w:asciiTheme="majorAscii" w:hAnsiTheme="majorAscii" w:eastAsiaTheme="majorAscii" w:cstheme="majorAscii"/>
        </w:rPr>
      </w:pPr>
      <w:r w:rsidRPr="785A351B" w:rsidR="560D9CF2">
        <w:rPr>
          <w:rFonts w:ascii="Aptos Display" w:hAnsi="Aptos Display" w:eastAsia="Aptos Display" w:cs="Aptos Display" w:asciiTheme="majorAscii" w:hAnsiTheme="majorAscii" w:eastAsiaTheme="majorAscii" w:cstheme="majorAscii"/>
        </w:rPr>
        <w:t xml:space="preserve">This report examines how management style affects employee motivation within the higher education sector. </w:t>
      </w:r>
      <w:r w:rsidRPr="785A351B" w:rsidR="530B7C33">
        <w:rPr>
          <w:rFonts w:ascii="Aptos Display" w:hAnsi="Aptos Display" w:eastAsia="Aptos Display" w:cs="Aptos Display" w:asciiTheme="majorAscii" w:hAnsiTheme="majorAscii" w:eastAsiaTheme="majorAscii" w:cstheme="majorAscii"/>
        </w:rPr>
        <w:t>Effective leadership can significantly influence</w:t>
      </w:r>
      <w:r w:rsidRPr="785A351B" w:rsidR="45BF3B5D">
        <w:rPr>
          <w:rFonts w:ascii="Aptos Display" w:hAnsi="Aptos Display" w:eastAsia="Aptos Display" w:cs="Aptos Display" w:asciiTheme="majorAscii" w:hAnsiTheme="majorAscii" w:eastAsiaTheme="majorAscii" w:cstheme="majorAscii"/>
        </w:rPr>
        <w:t xml:space="preserve"> employee engagement, satisfaction, and performance, particularly in academic environments where autonomy is important.</w:t>
      </w:r>
      <w:r w:rsidRPr="785A351B" w:rsidR="18689F82">
        <w:rPr>
          <w:rFonts w:ascii="Aptos Display" w:hAnsi="Aptos Display" w:eastAsia="Aptos Display" w:cs="Aptos Display" w:asciiTheme="majorAscii" w:hAnsiTheme="majorAscii" w:eastAsiaTheme="majorAscii" w:cstheme="majorAscii"/>
        </w:rPr>
        <w:t xml:space="preserve"> To investigate this topic, a mixed-method approach was used, combining qualitative and quantitative research methods</w:t>
      </w:r>
      <w:r w:rsidRPr="785A351B" w:rsidR="5BBCF701">
        <w:rPr>
          <w:rFonts w:ascii="Aptos Display" w:hAnsi="Aptos Display" w:eastAsia="Aptos Display" w:cs="Aptos Display" w:asciiTheme="majorAscii" w:hAnsiTheme="majorAscii" w:eastAsiaTheme="majorAscii" w:cstheme="majorAscii"/>
        </w:rPr>
        <w:t xml:space="preserve">. Qualitative data was collected through three semi-structured interviews with lecturers, while quantitative data was </w:t>
      </w:r>
      <w:r w:rsidRPr="785A351B" w:rsidR="43F6543F">
        <w:rPr>
          <w:rFonts w:ascii="Aptos Display" w:hAnsi="Aptos Display" w:eastAsia="Aptos Display" w:cs="Aptos Display" w:asciiTheme="majorAscii" w:hAnsiTheme="majorAscii" w:eastAsiaTheme="majorAscii" w:cstheme="majorAscii"/>
        </w:rPr>
        <w:t xml:space="preserve">gathered through </w:t>
      </w:r>
      <w:r w:rsidRPr="785A351B" w:rsidR="43F6543F">
        <w:rPr>
          <w:rFonts w:ascii="Aptos Display" w:hAnsi="Aptos Display" w:eastAsia="Aptos Display" w:cs="Aptos Display" w:asciiTheme="majorAscii" w:hAnsiTheme="majorAscii" w:eastAsiaTheme="majorAscii" w:cstheme="majorAscii"/>
        </w:rPr>
        <w:t>a short survey</w:t>
      </w:r>
      <w:r w:rsidRPr="785A351B" w:rsidR="43F6543F">
        <w:rPr>
          <w:rFonts w:ascii="Aptos Display" w:hAnsi="Aptos Display" w:eastAsia="Aptos Display" w:cs="Aptos Display" w:asciiTheme="majorAscii" w:hAnsiTheme="majorAscii" w:eastAsiaTheme="majorAscii" w:cstheme="majorAscii"/>
        </w:rPr>
        <w:t xml:space="preserve"> to </w:t>
      </w:r>
      <w:r w:rsidRPr="785A351B" w:rsidR="43F6543F">
        <w:rPr>
          <w:rFonts w:ascii="Aptos Display" w:hAnsi="Aptos Display" w:eastAsia="Aptos Display" w:cs="Aptos Display" w:asciiTheme="majorAscii" w:hAnsiTheme="majorAscii" w:eastAsiaTheme="majorAscii" w:cstheme="majorAscii"/>
        </w:rPr>
        <w:t>identify</w:t>
      </w:r>
      <w:r w:rsidRPr="785A351B" w:rsidR="43F6543F">
        <w:rPr>
          <w:rFonts w:ascii="Aptos Display" w:hAnsi="Aptos Display" w:eastAsia="Aptos Display" w:cs="Aptos Display" w:asciiTheme="majorAscii" w:hAnsiTheme="majorAscii" w:eastAsiaTheme="majorAscii" w:cstheme="majorAscii"/>
        </w:rPr>
        <w:t xml:space="preserve"> broader patterns. By integrating both methods, this report aims to provide a clearer understanding of </w:t>
      </w:r>
      <w:r w:rsidRPr="785A351B" w:rsidR="7DD324C6">
        <w:rPr>
          <w:rFonts w:ascii="Aptos Display" w:hAnsi="Aptos Display" w:eastAsia="Aptos Display" w:cs="Aptos Display" w:asciiTheme="majorAscii" w:hAnsiTheme="majorAscii" w:eastAsiaTheme="majorAscii" w:cstheme="majorAscii"/>
        </w:rPr>
        <w:t>how management styles impact motivation and contribute to employee performance in higher education.</w:t>
      </w:r>
    </w:p>
    <w:p w:rsidR="3E8FD676" w:rsidP="58521502" w:rsidRDefault="3E8FD676" w14:paraId="734631C4" w14:textId="2F9A31C8">
      <w:pPr>
        <w:pStyle w:val="Heading2"/>
      </w:pPr>
      <w:r w:rsidR="3E8FD676">
        <w:rPr/>
        <w:t>Part 1: Qualitative Research</w:t>
      </w:r>
    </w:p>
    <w:p w:rsidR="3CC1FBC0" w:rsidP="58521502" w:rsidRDefault="3CC1FBC0" w14:paraId="6553397C" w14:textId="221FAEFA">
      <w:pPr>
        <w:pStyle w:val="Heading3"/>
        <w:rPr>
          <w:rFonts w:ascii="Aptos Display" w:hAnsi="Aptos Display" w:eastAsia="Aptos Display" w:cs="Aptos Display" w:asciiTheme="majorAscii" w:hAnsiTheme="majorAscii" w:eastAsiaTheme="majorAscii" w:cstheme="majorAscii"/>
        </w:rPr>
      </w:pPr>
      <w:r w:rsidRPr="785A351B" w:rsidR="5CD19B40">
        <w:rPr>
          <w:rFonts w:ascii="Aptos Display" w:hAnsi="Aptos Display" w:eastAsia="Aptos Display" w:cs="Aptos Display" w:asciiTheme="majorAscii" w:hAnsiTheme="majorAscii" w:eastAsiaTheme="majorAscii" w:cstheme="majorAscii"/>
        </w:rPr>
        <w:t>Research Aim and Method</w:t>
      </w:r>
    </w:p>
    <w:p w:rsidR="4EEA52B4" w:rsidP="58521502" w:rsidRDefault="4EEA52B4" w14:paraId="7E459387" w14:textId="1CB2C941">
      <w:pPr>
        <w:pStyle w:val="Normal"/>
        <w:rPr>
          <w:rFonts w:ascii="Aptos Display" w:hAnsi="Aptos Display" w:eastAsia="Aptos Display" w:cs="Aptos Display" w:asciiTheme="majorAscii" w:hAnsiTheme="majorAscii" w:eastAsiaTheme="majorAscii" w:cstheme="majorAscii"/>
        </w:rPr>
      </w:pPr>
      <w:r w:rsidRPr="785A351B" w:rsidR="0C0BB808">
        <w:rPr>
          <w:rFonts w:ascii="Aptos Display" w:hAnsi="Aptos Display" w:eastAsia="Aptos Display" w:cs="Aptos Display" w:asciiTheme="majorAscii" w:hAnsiTheme="majorAscii" w:eastAsiaTheme="majorAscii" w:cstheme="majorAscii"/>
        </w:rPr>
        <w:t>The aim of this research is to explore how management style affects employee motivation within higher education. This relationship is important, as managers approaches can influence employee engagement, job satisfaction</w:t>
      </w:r>
      <w:r w:rsidRPr="785A351B" w:rsidR="22F048A2">
        <w:rPr>
          <w:rFonts w:ascii="Aptos Display" w:hAnsi="Aptos Display" w:eastAsia="Aptos Display" w:cs="Aptos Display" w:asciiTheme="majorAscii" w:hAnsiTheme="majorAscii" w:eastAsiaTheme="majorAscii" w:cstheme="majorAscii"/>
        </w:rPr>
        <w:t>, and performance. In academic settings, where autonomy is highly valued, leadership style plays a significant role in shaping motivation.</w:t>
      </w:r>
    </w:p>
    <w:p w:rsidR="22F048A2" w:rsidP="785A351B" w:rsidRDefault="22F048A2" w14:paraId="5604E771" w14:textId="2DC22B2A">
      <w:pPr>
        <w:pStyle w:val="Normal"/>
        <w:rPr>
          <w:rFonts w:ascii="Aptos Display" w:hAnsi="Aptos Display" w:eastAsia="Aptos Display" w:cs="Aptos Display" w:asciiTheme="majorAscii" w:hAnsiTheme="majorAscii" w:eastAsiaTheme="majorAscii" w:cstheme="majorAscii"/>
        </w:rPr>
      </w:pPr>
      <w:r w:rsidRPr="785A351B" w:rsidR="22F048A2">
        <w:rPr>
          <w:rFonts w:ascii="Aptos Display" w:hAnsi="Aptos Display" w:eastAsia="Aptos Display" w:cs="Aptos Display" w:asciiTheme="majorAscii" w:hAnsiTheme="majorAscii" w:eastAsiaTheme="majorAscii" w:cstheme="majorAscii"/>
        </w:rPr>
        <w:t xml:space="preserve">A qualitative research approach was </w:t>
      </w:r>
      <w:r w:rsidRPr="785A351B" w:rsidR="6833BF18">
        <w:rPr>
          <w:rFonts w:ascii="Aptos Display" w:hAnsi="Aptos Display" w:eastAsia="Aptos Display" w:cs="Aptos Display" w:asciiTheme="majorAscii" w:hAnsiTheme="majorAscii" w:eastAsiaTheme="majorAscii" w:cstheme="majorAscii"/>
        </w:rPr>
        <w:t>adopted</w:t>
      </w:r>
      <w:r w:rsidRPr="785A351B" w:rsidR="22F048A2">
        <w:rPr>
          <w:rFonts w:ascii="Aptos Display" w:hAnsi="Aptos Display" w:eastAsia="Aptos Display" w:cs="Aptos Display" w:asciiTheme="majorAscii" w:hAnsiTheme="majorAscii" w:eastAsiaTheme="majorAscii" w:cstheme="majorAscii"/>
        </w:rPr>
        <w:t xml:space="preserve"> to gain in-depth insight into individual experiences and </w:t>
      </w:r>
      <w:r w:rsidRPr="785A351B" w:rsidR="1AE2486E">
        <w:rPr>
          <w:rFonts w:ascii="Aptos Display" w:hAnsi="Aptos Display" w:eastAsia="Aptos Display" w:cs="Aptos Display" w:asciiTheme="majorAscii" w:hAnsiTheme="majorAscii" w:eastAsiaTheme="majorAscii" w:cstheme="majorAscii"/>
        </w:rPr>
        <w:t>perceptions</w:t>
      </w:r>
      <w:r w:rsidRPr="785A351B" w:rsidR="1AE2486E">
        <w:rPr>
          <w:rFonts w:ascii="Aptos Display" w:hAnsi="Aptos Display" w:eastAsia="Aptos Display" w:cs="Aptos Display" w:asciiTheme="majorAscii" w:hAnsiTheme="majorAscii" w:eastAsiaTheme="majorAscii" w:cstheme="majorAscii"/>
        </w:rPr>
        <w:t xml:space="preserve">. Qualitative methods are effective for exploring how individuals interpret experiences within specific contexts (Creswell, </w:t>
      </w:r>
      <w:r w:rsidRPr="785A351B" w:rsidR="08DDE3D9">
        <w:rPr>
          <w:rFonts w:ascii="Aptos Display" w:hAnsi="Aptos Display" w:eastAsia="Aptos Display" w:cs="Aptos Display" w:asciiTheme="majorAscii" w:hAnsiTheme="majorAscii" w:eastAsiaTheme="majorAscii" w:cstheme="majorAscii"/>
        </w:rPr>
        <w:t>2014).</w:t>
      </w:r>
    </w:p>
    <w:p w:rsidR="08DDE3D9" w:rsidP="785A351B" w:rsidRDefault="08DDE3D9" w14:paraId="22FD286D" w14:textId="33709944">
      <w:pPr>
        <w:pStyle w:val="Normal"/>
        <w:rPr>
          <w:rFonts w:ascii="Aptos Display" w:hAnsi="Aptos Display" w:eastAsia="Aptos Display" w:cs="Aptos Display" w:asciiTheme="majorAscii" w:hAnsiTheme="majorAscii" w:eastAsiaTheme="majorAscii" w:cstheme="majorAscii"/>
        </w:rPr>
      </w:pPr>
      <w:r w:rsidRPr="785A351B" w:rsidR="08DDE3D9">
        <w:rPr>
          <w:rFonts w:ascii="Aptos Display" w:hAnsi="Aptos Display" w:eastAsia="Aptos Display" w:cs="Aptos Display" w:asciiTheme="majorAscii" w:hAnsiTheme="majorAscii" w:eastAsiaTheme="majorAscii" w:cstheme="majorAscii"/>
        </w:rPr>
        <w:t xml:space="preserve">Semi-structured interviews were used as the primary data collection method, providing consistent guiding questions while allowing participants flexibility to expand on their experiences. This approach was particularly useful </w:t>
      </w:r>
      <w:r w:rsidRPr="785A351B" w:rsidR="083AD3A2">
        <w:rPr>
          <w:rFonts w:ascii="Aptos Display" w:hAnsi="Aptos Display" w:eastAsia="Aptos Display" w:cs="Aptos Display" w:asciiTheme="majorAscii" w:hAnsiTheme="majorAscii" w:eastAsiaTheme="majorAscii" w:cstheme="majorAscii"/>
        </w:rPr>
        <w:t>for examining how management styles influence motivation in practice.</w:t>
      </w:r>
    </w:p>
    <w:p w:rsidR="13FC476E" w:rsidP="58521502" w:rsidRDefault="13FC476E" w14:paraId="6EB84FD0" w14:textId="12F74C15">
      <w:pPr>
        <w:pStyle w:val="Heading3"/>
        <w:rPr>
          <w:rFonts w:ascii="Aptos Display" w:hAnsi="Aptos Display" w:eastAsia="Aptos Display" w:cs="Aptos Display" w:asciiTheme="majorAscii" w:hAnsiTheme="majorAscii" w:eastAsiaTheme="majorAscii" w:cstheme="majorAscii"/>
        </w:rPr>
      </w:pPr>
      <w:r w:rsidRPr="58521502" w:rsidR="13FC476E">
        <w:rPr>
          <w:rFonts w:ascii="Aptos Display" w:hAnsi="Aptos Display" w:eastAsia="Aptos Display" w:cs="Aptos Display" w:asciiTheme="majorAscii" w:hAnsiTheme="majorAscii" w:eastAsiaTheme="majorAscii" w:cstheme="majorAscii"/>
        </w:rPr>
        <w:t>Data Collection</w:t>
      </w:r>
    </w:p>
    <w:p w:rsidR="13FC476E" w:rsidP="58521502" w:rsidRDefault="13FC476E" w14:paraId="03EDD04D" w14:textId="6FF902D1">
      <w:pPr>
        <w:pStyle w:val="Normal"/>
        <w:rPr>
          <w:rFonts w:ascii="Aptos Display" w:hAnsi="Aptos Display" w:eastAsia="Aptos Display" w:cs="Aptos Display" w:asciiTheme="majorAscii" w:hAnsiTheme="majorAscii" w:eastAsiaTheme="majorAscii" w:cstheme="majorAscii"/>
        </w:rPr>
      </w:pPr>
      <w:r w:rsidRPr="58521502" w:rsidR="13FC476E">
        <w:rPr>
          <w:rFonts w:ascii="Aptos Display" w:hAnsi="Aptos Display" w:eastAsia="Aptos Display" w:cs="Aptos Display" w:asciiTheme="majorAscii" w:hAnsiTheme="majorAscii" w:eastAsiaTheme="majorAscii" w:cstheme="majorAscii"/>
        </w:rPr>
        <w:t>Data was collected through three semi-structured interviews, each lasting approximately 10 minute</w:t>
      </w:r>
      <w:r w:rsidRPr="58521502" w:rsidR="763298FC">
        <w:rPr>
          <w:rFonts w:ascii="Aptos Display" w:hAnsi="Aptos Display" w:eastAsia="Aptos Display" w:cs="Aptos Display" w:asciiTheme="majorAscii" w:hAnsiTheme="majorAscii" w:eastAsiaTheme="majorAscii" w:cstheme="majorAscii"/>
        </w:rPr>
        <w:t>s. The participants were lecturers working within higher education, selected due to their direct experience of management structures and leadership styles within academic institutions. A purposive sampling meth</w:t>
      </w:r>
      <w:r w:rsidRPr="58521502" w:rsidR="3B0C0BA3">
        <w:rPr>
          <w:rFonts w:ascii="Aptos Display" w:hAnsi="Aptos Display" w:eastAsia="Aptos Display" w:cs="Aptos Display" w:asciiTheme="majorAscii" w:hAnsiTheme="majorAscii" w:eastAsiaTheme="majorAscii" w:cstheme="majorAscii"/>
        </w:rPr>
        <w:t xml:space="preserve">od was used, as participants were chosen based on their relevance to the research topic rather than randomly. </w:t>
      </w:r>
    </w:p>
    <w:p w:rsidR="3B0C0BA3" w:rsidP="58521502" w:rsidRDefault="3B0C0BA3" w14:paraId="7E1A3200" w14:textId="3D728C30">
      <w:pPr>
        <w:pStyle w:val="Normal"/>
        <w:rPr>
          <w:rFonts w:ascii="Aptos Display" w:hAnsi="Aptos Display" w:eastAsia="Aptos Display" w:cs="Aptos Display" w:asciiTheme="majorAscii" w:hAnsiTheme="majorAscii" w:eastAsiaTheme="majorAscii" w:cstheme="majorAscii"/>
        </w:rPr>
      </w:pPr>
      <w:r w:rsidRPr="58521502" w:rsidR="3B0C0BA3">
        <w:rPr>
          <w:rFonts w:ascii="Aptos Display" w:hAnsi="Aptos Display" w:eastAsia="Aptos Display" w:cs="Aptos Display" w:asciiTheme="majorAscii" w:hAnsiTheme="majorAscii" w:eastAsiaTheme="majorAscii" w:cstheme="majorAscii"/>
        </w:rPr>
        <w:t xml:space="preserve">The interviews were conducted in person and one via Microsoft Teams, which provided flexibility and </w:t>
      </w:r>
      <w:r w:rsidRPr="58521502" w:rsidR="2AF4EF3D">
        <w:rPr>
          <w:rFonts w:ascii="Aptos Display" w:hAnsi="Aptos Display" w:eastAsia="Aptos Display" w:cs="Aptos Display" w:asciiTheme="majorAscii" w:hAnsiTheme="majorAscii" w:eastAsiaTheme="majorAscii" w:cstheme="majorAscii"/>
        </w:rPr>
        <w:t>convenience for both the researcher and the participants. Prior to each interview, participants were informed of the purpose of the study and reassured that their responses would remain confidential and anonymous.</w:t>
      </w:r>
      <w:r w:rsidRPr="58521502" w:rsidR="115E2790">
        <w:rPr>
          <w:rFonts w:ascii="Aptos Display" w:hAnsi="Aptos Display" w:eastAsia="Aptos Display" w:cs="Aptos Display" w:asciiTheme="majorAscii" w:hAnsiTheme="majorAscii" w:eastAsiaTheme="majorAscii" w:cstheme="majorAscii"/>
        </w:rPr>
        <w:t xml:space="preserve"> Consent was obtained before </w:t>
      </w:r>
      <w:r w:rsidRPr="58521502" w:rsidR="115E2790">
        <w:rPr>
          <w:rFonts w:ascii="Aptos Display" w:hAnsi="Aptos Display" w:eastAsia="Aptos Display" w:cs="Aptos Display" w:asciiTheme="majorAscii" w:hAnsiTheme="majorAscii" w:eastAsiaTheme="majorAscii" w:cstheme="majorAscii"/>
        </w:rPr>
        <w:t>proceeding</w:t>
      </w:r>
      <w:r w:rsidRPr="58521502" w:rsidR="115E2790">
        <w:rPr>
          <w:rFonts w:ascii="Aptos Display" w:hAnsi="Aptos Display" w:eastAsia="Aptos Display" w:cs="Aptos Display" w:asciiTheme="majorAscii" w:hAnsiTheme="majorAscii" w:eastAsiaTheme="majorAscii" w:cstheme="majorAscii"/>
        </w:rPr>
        <w:t xml:space="preserve">, in line with ethical research practices. </w:t>
      </w:r>
    </w:p>
    <w:p w:rsidR="115E2790" w:rsidP="58521502" w:rsidRDefault="115E2790" w14:paraId="4B972B93" w14:textId="5D63462D">
      <w:pPr>
        <w:pStyle w:val="Normal"/>
        <w:rPr>
          <w:rFonts w:ascii="Aptos Display" w:hAnsi="Aptos Display" w:eastAsia="Aptos Display" w:cs="Aptos Display" w:asciiTheme="majorAscii" w:hAnsiTheme="majorAscii" w:eastAsiaTheme="majorAscii" w:cstheme="majorAscii"/>
        </w:rPr>
      </w:pPr>
      <w:r w:rsidRPr="6385533A" w:rsidR="25861EFC">
        <w:rPr>
          <w:rFonts w:ascii="Aptos Display" w:hAnsi="Aptos Display" w:eastAsia="Aptos Display" w:cs="Aptos Display" w:asciiTheme="majorAscii" w:hAnsiTheme="majorAscii" w:eastAsiaTheme="majorAscii" w:cstheme="majorAscii"/>
        </w:rPr>
        <w:t>A set of open-ended questions was used to guide each interview, focusing on participants’ experiences of different management styles and how these influenced their motivation at work. This format encour</w:t>
      </w:r>
      <w:r w:rsidRPr="6385533A" w:rsidR="60520357">
        <w:rPr>
          <w:rFonts w:ascii="Aptos Display" w:hAnsi="Aptos Display" w:eastAsia="Aptos Display" w:cs="Aptos Display" w:asciiTheme="majorAscii" w:hAnsiTheme="majorAscii" w:eastAsiaTheme="majorAscii" w:cstheme="majorAscii"/>
        </w:rPr>
        <w:t xml:space="preserve">aged participants </w:t>
      </w:r>
      <w:r w:rsidRPr="6385533A" w:rsidR="0D77EC7C">
        <w:rPr>
          <w:rFonts w:ascii="Aptos Display" w:hAnsi="Aptos Display" w:eastAsia="Aptos Display" w:cs="Aptos Display" w:asciiTheme="majorAscii" w:hAnsiTheme="majorAscii" w:eastAsiaTheme="majorAscii" w:cstheme="majorAscii"/>
        </w:rPr>
        <w:t>to provide detailed responses and share personal insights, allowing for richer data collection compared to more structured methods. Notes were taken during the interviews to c</w:t>
      </w:r>
      <w:r w:rsidRPr="6385533A" w:rsidR="2AA17959">
        <w:rPr>
          <w:rFonts w:ascii="Aptos Display" w:hAnsi="Aptos Display" w:eastAsia="Aptos Display" w:cs="Aptos Display" w:asciiTheme="majorAscii" w:hAnsiTheme="majorAscii" w:eastAsiaTheme="majorAscii" w:cstheme="majorAscii"/>
        </w:rPr>
        <w:t xml:space="preserve">apture key points and ensure </w:t>
      </w:r>
      <w:r w:rsidRPr="6385533A" w:rsidR="2AA17959">
        <w:rPr>
          <w:rFonts w:ascii="Aptos Display" w:hAnsi="Aptos Display" w:eastAsia="Aptos Display" w:cs="Aptos Display" w:asciiTheme="majorAscii" w:hAnsiTheme="majorAscii" w:eastAsiaTheme="majorAscii" w:cstheme="majorAscii"/>
        </w:rPr>
        <w:t>accurate</w:t>
      </w:r>
      <w:r w:rsidRPr="6385533A" w:rsidR="2AA17959">
        <w:rPr>
          <w:rFonts w:ascii="Aptos Display" w:hAnsi="Aptos Display" w:eastAsia="Aptos Display" w:cs="Aptos Display" w:asciiTheme="majorAscii" w:hAnsiTheme="majorAscii" w:eastAsiaTheme="majorAscii" w:cstheme="majorAscii"/>
        </w:rPr>
        <w:t xml:space="preserve"> representation of responses during the analysis stage.</w:t>
      </w:r>
      <w:r w:rsidRPr="6385533A" w:rsidR="5355EA81">
        <w:rPr>
          <w:rFonts w:ascii="Aptos Display" w:hAnsi="Aptos Display" w:eastAsia="Aptos Display" w:cs="Aptos Display" w:asciiTheme="majorAscii" w:hAnsiTheme="majorAscii" w:eastAsiaTheme="majorAscii" w:cstheme="majorAscii"/>
        </w:rPr>
        <w:t xml:space="preserve"> </w:t>
      </w:r>
    </w:p>
    <w:p w:rsidR="446C4FBB" w:rsidP="6385533A" w:rsidRDefault="446C4FBB" w14:paraId="286EA717" w14:textId="1BB02593">
      <w:pPr>
        <w:pStyle w:val="Heading3"/>
        <w:rPr>
          <w:rFonts w:ascii="Aptos Display" w:hAnsi="Aptos Display" w:eastAsia="Aptos Display" w:cs="Aptos Display" w:asciiTheme="majorAscii" w:hAnsiTheme="majorAscii" w:eastAsiaTheme="majorAscii" w:cstheme="majorAscii"/>
        </w:rPr>
      </w:pPr>
      <w:r w:rsidRPr="6385533A" w:rsidR="446C4FBB">
        <w:rPr>
          <w:rFonts w:ascii="Aptos Display" w:hAnsi="Aptos Display" w:eastAsia="Aptos Display" w:cs="Aptos Display" w:asciiTheme="majorAscii" w:hAnsiTheme="majorAscii" w:eastAsiaTheme="majorAscii" w:cstheme="majorAscii"/>
        </w:rPr>
        <w:t>Data Analysis Process</w:t>
      </w:r>
    </w:p>
    <w:p w:rsidR="23C2BDC9" w:rsidP="6385533A" w:rsidRDefault="23C2BDC9" w14:paraId="6C289B47" w14:textId="252676C7">
      <w:pPr>
        <w:pStyle w:val="Normal"/>
        <w:rPr>
          <w:rFonts w:ascii="Aptos Display" w:hAnsi="Aptos Display" w:eastAsia="Aptos Display" w:cs="Aptos Display" w:asciiTheme="majorAscii" w:hAnsiTheme="majorAscii" w:eastAsiaTheme="majorAscii" w:cstheme="majorAscii"/>
        </w:rPr>
      </w:pPr>
      <w:r w:rsidRPr="6385533A" w:rsidR="23C2BDC9">
        <w:rPr>
          <w:rFonts w:ascii="Aptos Display" w:hAnsi="Aptos Display" w:eastAsia="Aptos Display" w:cs="Aptos Display" w:asciiTheme="majorAscii" w:hAnsiTheme="majorAscii" w:eastAsiaTheme="majorAscii" w:cstheme="majorAscii"/>
        </w:rPr>
        <w:t xml:space="preserve">The data collected from the three interviews was analysed using thematic analysis, a widely </w:t>
      </w:r>
      <w:r w:rsidRPr="6385533A" w:rsidR="72CC0C3B">
        <w:rPr>
          <w:rFonts w:ascii="Aptos Display" w:hAnsi="Aptos Display" w:eastAsia="Aptos Display" w:cs="Aptos Display" w:asciiTheme="majorAscii" w:hAnsiTheme="majorAscii" w:eastAsiaTheme="majorAscii" w:cstheme="majorAscii"/>
        </w:rPr>
        <w:t xml:space="preserve">used qualitative method for </w:t>
      </w:r>
      <w:r w:rsidRPr="6385533A" w:rsidR="72CC0C3B">
        <w:rPr>
          <w:rFonts w:ascii="Aptos Display" w:hAnsi="Aptos Display" w:eastAsia="Aptos Display" w:cs="Aptos Display" w:asciiTheme="majorAscii" w:hAnsiTheme="majorAscii" w:eastAsiaTheme="majorAscii" w:cstheme="majorAscii"/>
        </w:rPr>
        <w:t>identifying</w:t>
      </w:r>
      <w:r w:rsidRPr="6385533A" w:rsidR="72CC0C3B">
        <w:rPr>
          <w:rFonts w:ascii="Aptos Display" w:hAnsi="Aptos Display" w:eastAsia="Aptos Display" w:cs="Aptos Display" w:asciiTheme="majorAscii" w:hAnsiTheme="majorAscii" w:eastAsiaTheme="majorAscii" w:cstheme="majorAscii"/>
        </w:rPr>
        <w:t xml:space="preserve"> </w:t>
      </w:r>
      <w:r w:rsidRPr="6385533A" w:rsidR="436B93EF">
        <w:rPr>
          <w:rFonts w:ascii="Aptos Display" w:hAnsi="Aptos Display" w:eastAsia="Aptos Display" w:cs="Aptos Display" w:asciiTheme="majorAscii" w:hAnsiTheme="majorAscii" w:eastAsiaTheme="majorAscii" w:cstheme="majorAscii"/>
        </w:rPr>
        <w:t xml:space="preserve">patterns and recurring ideas within participant responses. </w:t>
      </w:r>
      <w:r w:rsidRPr="6385533A" w:rsidR="23CDADD2">
        <w:rPr>
          <w:rFonts w:ascii="Aptos Display" w:hAnsi="Aptos Display" w:eastAsia="Aptos Display" w:cs="Aptos Display" w:asciiTheme="majorAscii" w:hAnsiTheme="majorAscii" w:eastAsiaTheme="majorAscii" w:cstheme="majorAscii"/>
        </w:rPr>
        <w:t xml:space="preserve">Thematic analysis enables researchers to organise qualitative data into meaningful themes, allowing </w:t>
      </w:r>
      <w:r w:rsidRPr="6385533A" w:rsidR="665558AE">
        <w:rPr>
          <w:rFonts w:ascii="Aptos Display" w:hAnsi="Aptos Display" w:eastAsia="Aptos Display" w:cs="Aptos Display" w:asciiTheme="majorAscii" w:hAnsiTheme="majorAscii" w:eastAsiaTheme="majorAscii" w:cstheme="majorAscii"/>
        </w:rPr>
        <w:t xml:space="preserve">for clearer interpretation of experiences and </w:t>
      </w:r>
      <w:r w:rsidRPr="6385533A" w:rsidR="665558AE">
        <w:rPr>
          <w:rFonts w:ascii="Aptos Display" w:hAnsi="Aptos Display" w:eastAsia="Aptos Display" w:cs="Aptos Display" w:asciiTheme="majorAscii" w:hAnsiTheme="majorAscii" w:eastAsiaTheme="majorAscii" w:cstheme="majorAscii"/>
        </w:rPr>
        <w:t>perceptions</w:t>
      </w:r>
      <w:r w:rsidRPr="6385533A" w:rsidR="665558AE">
        <w:rPr>
          <w:rFonts w:ascii="Aptos Display" w:hAnsi="Aptos Display" w:eastAsia="Aptos Display" w:cs="Aptos Display" w:asciiTheme="majorAscii" w:hAnsiTheme="majorAscii" w:eastAsiaTheme="majorAscii" w:cstheme="majorAscii"/>
        </w:rPr>
        <w:t xml:space="preserve"> (</w:t>
      </w:r>
      <w:r w:rsidRPr="6385533A" w:rsidR="77881E10">
        <w:rPr>
          <w:rFonts w:ascii="Aptos Display" w:hAnsi="Aptos Display" w:eastAsia="Aptos Display" w:cs="Aptos Display" w:asciiTheme="majorAscii" w:hAnsiTheme="majorAscii" w:eastAsiaTheme="majorAscii" w:cstheme="majorAscii"/>
        </w:rPr>
        <w:t xml:space="preserve">Braune &amp; Clarke, 2006). </w:t>
      </w:r>
    </w:p>
    <w:p w:rsidR="77881E10" w:rsidP="6385533A" w:rsidRDefault="77881E10" w14:paraId="34847FE0" w14:textId="2DEA694E">
      <w:pPr>
        <w:pStyle w:val="Normal"/>
        <w:rPr>
          <w:rFonts w:ascii="Aptos Display" w:hAnsi="Aptos Display" w:eastAsia="Aptos Display" w:cs="Aptos Display" w:asciiTheme="majorAscii" w:hAnsiTheme="majorAscii" w:eastAsiaTheme="majorAscii" w:cstheme="majorAscii"/>
        </w:rPr>
      </w:pPr>
      <w:r w:rsidRPr="6385533A" w:rsidR="77881E10">
        <w:rPr>
          <w:rFonts w:ascii="Aptos Display" w:hAnsi="Aptos Display" w:eastAsia="Aptos Display" w:cs="Aptos Display" w:asciiTheme="majorAscii" w:hAnsiTheme="majorAscii" w:eastAsiaTheme="majorAscii" w:cstheme="majorAscii"/>
        </w:rPr>
        <w:t>Follow</w:t>
      </w:r>
      <w:r w:rsidRPr="6385533A" w:rsidR="7C0BA14F">
        <w:rPr>
          <w:rFonts w:ascii="Aptos Display" w:hAnsi="Aptos Display" w:eastAsia="Aptos Display" w:cs="Aptos Display" w:asciiTheme="majorAscii" w:hAnsiTheme="majorAscii" w:eastAsiaTheme="majorAscii" w:cstheme="majorAscii"/>
        </w:rPr>
        <w:t xml:space="preserve">ing each interview, responses were reviewed and key points were </w:t>
      </w:r>
      <w:r w:rsidRPr="6385533A" w:rsidR="7C0BA14F">
        <w:rPr>
          <w:rFonts w:ascii="Aptos Display" w:hAnsi="Aptos Display" w:eastAsia="Aptos Display" w:cs="Aptos Display" w:asciiTheme="majorAscii" w:hAnsiTheme="majorAscii" w:eastAsiaTheme="majorAscii" w:cstheme="majorAscii"/>
        </w:rPr>
        <w:t>identified</w:t>
      </w:r>
      <w:r w:rsidRPr="6385533A" w:rsidR="7C0BA14F">
        <w:rPr>
          <w:rFonts w:ascii="Aptos Display" w:hAnsi="Aptos Display" w:eastAsia="Aptos Display" w:cs="Aptos Display" w:asciiTheme="majorAscii" w:hAnsiTheme="majorAscii" w:eastAsiaTheme="majorAscii" w:cstheme="majorAscii"/>
        </w:rPr>
        <w:t>. Initial codes were created based on recurring concepts such as leadership support, communication, autonomy, and employee engagement</w:t>
      </w:r>
      <w:r w:rsidRPr="6385533A" w:rsidR="38876B7F">
        <w:rPr>
          <w:rFonts w:ascii="Aptos Display" w:hAnsi="Aptos Display" w:eastAsia="Aptos Display" w:cs="Aptos Display" w:asciiTheme="majorAscii" w:hAnsiTheme="majorAscii" w:eastAsiaTheme="majorAscii" w:cstheme="majorAscii"/>
        </w:rPr>
        <w:t xml:space="preserve">. These codes were then grouped into broader themes that reflected common patterns across all participants. This process allowed the data to be organised systematically while </w:t>
      </w:r>
      <w:r w:rsidRPr="6385533A" w:rsidR="521C629B">
        <w:rPr>
          <w:rFonts w:ascii="Aptos Display" w:hAnsi="Aptos Display" w:eastAsia="Aptos Display" w:cs="Aptos Display" w:asciiTheme="majorAscii" w:hAnsiTheme="majorAscii" w:eastAsiaTheme="majorAscii" w:cstheme="majorAscii"/>
        </w:rPr>
        <w:t>maintaining</w:t>
      </w:r>
      <w:r w:rsidRPr="6385533A" w:rsidR="521C629B">
        <w:rPr>
          <w:rFonts w:ascii="Aptos Display" w:hAnsi="Aptos Display" w:eastAsia="Aptos Display" w:cs="Aptos Display" w:asciiTheme="majorAscii" w:hAnsiTheme="majorAscii" w:eastAsiaTheme="majorAscii" w:cstheme="majorAscii"/>
        </w:rPr>
        <w:t xml:space="preserve"> focus on the research aim. </w:t>
      </w:r>
    </w:p>
    <w:p w:rsidR="521C629B" w:rsidP="6385533A" w:rsidRDefault="521C629B" w14:paraId="4D4ECFB3" w14:textId="36A01774">
      <w:pPr>
        <w:pStyle w:val="Normal"/>
        <w:rPr>
          <w:rFonts w:ascii="Aptos Display" w:hAnsi="Aptos Display" w:eastAsia="Aptos Display" w:cs="Aptos Display" w:asciiTheme="majorAscii" w:hAnsiTheme="majorAscii" w:eastAsiaTheme="majorAscii" w:cstheme="majorAscii"/>
        </w:rPr>
      </w:pPr>
      <w:r w:rsidRPr="7C2B3D7B" w:rsidR="45F4F38B">
        <w:rPr>
          <w:rFonts w:ascii="Aptos Display" w:hAnsi="Aptos Display" w:eastAsia="Aptos Display" w:cs="Aptos Display" w:asciiTheme="majorAscii" w:hAnsiTheme="majorAscii" w:eastAsiaTheme="majorAscii" w:cstheme="majorAscii"/>
        </w:rPr>
        <w:t xml:space="preserve">Thematic analysis was particularly </w:t>
      </w:r>
      <w:r w:rsidRPr="7C2B3D7B" w:rsidR="45F4F38B">
        <w:rPr>
          <w:rFonts w:ascii="Aptos Display" w:hAnsi="Aptos Display" w:eastAsia="Aptos Display" w:cs="Aptos Display" w:asciiTheme="majorAscii" w:hAnsiTheme="majorAscii" w:eastAsiaTheme="majorAscii" w:cstheme="majorAscii"/>
        </w:rPr>
        <w:t>appropriate for</w:t>
      </w:r>
      <w:r w:rsidRPr="7C2B3D7B" w:rsidR="45F4F38B">
        <w:rPr>
          <w:rFonts w:ascii="Aptos Display" w:hAnsi="Aptos Display" w:eastAsia="Aptos Display" w:cs="Aptos Display" w:asciiTheme="majorAscii" w:hAnsiTheme="majorAscii" w:eastAsiaTheme="majorAscii" w:cstheme="majorAscii"/>
        </w:rPr>
        <w:t xml:space="preserve"> this study because it provided flexibility while also allowing for detailed exploration for participant experiences. By </w:t>
      </w:r>
      <w:r w:rsidRPr="7C2B3D7B" w:rsidR="45F4F38B">
        <w:rPr>
          <w:rFonts w:ascii="Aptos Display" w:hAnsi="Aptos Display" w:eastAsia="Aptos Display" w:cs="Aptos Display" w:asciiTheme="majorAscii" w:hAnsiTheme="majorAscii" w:eastAsiaTheme="majorAscii" w:cstheme="majorAscii"/>
        </w:rPr>
        <w:t>identifying</w:t>
      </w:r>
      <w:r w:rsidRPr="7C2B3D7B" w:rsidR="45F4F38B">
        <w:rPr>
          <w:rFonts w:ascii="Aptos Display" w:hAnsi="Aptos Display" w:eastAsia="Aptos Display" w:cs="Aptos Display" w:asciiTheme="majorAscii" w:hAnsiTheme="majorAscii" w:eastAsiaTheme="majorAscii" w:cstheme="majorAscii"/>
        </w:rPr>
        <w:t xml:space="preserve"> shared themes, </w:t>
      </w:r>
      <w:r w:rsidRPr="7C2B3D7B" w:rsidR="5EAFA0C7">
        <w:rPr>
          <w:rFonts w:ascii="Aptos Display" w:hAnsi="Aptos Display" w:eastAsia="Aptos Display" w:cs="Aptos Display" w:asciiTheme="majorAscii" w:hAnsiTheme="majorAscii" w:eastAsiaTheme="majorAscii" w:cstheme="majorAscii"/>
        </w:rPr>
        <w:t xml:space="preserve">it became possible to examine how different management styles influenced employee motivation across multiple perspectives within higher education. </w:t>
      </w:r>
    </w:p>
    <w:p w:rsidR="7A036BEC" w:rsidP="7C2B3D7B" w:rsidRDefault="7A036BEC" w14:paraId="5EB51469" w14:textId="5F107E75">
      <w:pPr>
        <w:pStyle w:val="Heading3"/>
        <w:rPr>
          <w:rFonts w:ascii="Aptos Display" w:hAnsi="Aptos Display" w:eastAsia="Aptos Display" w:cs="Aptos Display" w:asciiTheme="majorAscii" w:hAnsiTheme="majorAscii" w:eastAsiaTheme="majorAscii" w:cstheme="majorAscii"/>
        </w:rPr>
      </w:pPr>
      <w:r w:rsidRPr="7C2B3D7B" w:rsidR="7A036BEC">
        <w:rPr>
          <w:rFonts w:ascii="Aptos Display" w:hAnsi="Aptos Display" w:eastAsia="Aptos Display" w:cs="Aptos Display" w:asciiTheme="majorAscii" w:hAnsiTheme="majorAscii" w:eastAsiaTheme="majorAscii" w:cstheme="majorAscii"/>
        </w:rPr>
        <w:t>Findings and Themes</w:t>
      </w:r>
    </w:p>
    <w:p w:rsidR="7A036BEC" w:rsidP="7C2B3D7B" w:rsidRDefault="7A036BEC" w14:paraId="1526B321" w14:textId="70480B06">
      <w:pPr>
        <w:pStyle w:val="Normal"/>
        <w:rPr>
          <w:rFonts w:ascii="Aptos Display" w:hAnsi="Aptos Display" w:eastAsia="Aptos Display" w:cs="Aptos Display" w:asciiTheme="majorAscii" w:hAnsiTheme="majorAscii" w:eastAsiaTheme="majorAscii" w:cstheme="majorAscii"/>
        </w:rPr>
      </w:pPr>
      <w:r w:rsidRPr="7C2B3D7B" w:rsidR="7A036BEC">
        <w:rPr>
          <w:rFonts w:ascii="Aptos Display" w:hAnsi="Aptos Display" w:eastAsia="Aptos Display" w:cs="Aptos Display" w:asciiTheme="majorAscii" w:hAnsiTheme="majorAscii" w:eastAsiaTheme="majorAscii" w:cstheme="majorAscii"/>
        </w:rPr>
        <w:t>Analysis of the interview data revealed several recurring themes relating to how management style affects</w:t>
      </w:r>
      <w:r w:rsidRPr="7C2B3D7B" w:rsidR="3034F370">
        <w:rPr>
          <w:rFonts w:ascii="Aptos Display" w:hAnsi="Aptos Display" w:eastAsia="Aptos Display" w:cs="Aptos Display" w:asciiTheme="majorAscii" w:hAnsiTheme="majorAscii" w:eastAsiaTheme="majorAscii" w:cstheme="majorAscii"/>
        </w:rPr>
        <w:t xml:space="preserve"> employee motivation in higher education.</w:t>
      </w:r>
    </w:p>
    <w:p w:rsidR="0B6E910B" w:rsidP="7C2B3D7B" w:rsidRDefault="0B6E910B" w14:paraId="7325FC27" w14:textId="48E2F9E2">
      <w:pPr>
        <w:pStyle w:val="Heading3"/>
        <w:rPr>
          <w:rFonts w:ascii="Aptos Display" w:hAnsi="Aptos Display" w:eastAsia="Aptos Display" w:cs="Aptos Display" w:asciiTheme="majorAscii" w:hAnsiTheme="majorAscii" w:eastAsiaTheme="majorAscii" w:cstheme="majorAscii"/>
        </w:rPr>
      </w:pPr>
      <w:r w:rsidRPr="7C2B3D7B" w:rsidR="0B6E910B">
        <w:rPr>
          <w:rFonts w:ascii="Aptos Display" w:hAnsi="Aptos Display" w:eastAsia="Aptos Display" w:cs="Aptos Display" w:asciiTheme="majorAscii" w:hAnsiTheme="majorAscii" w:eastAsiaTheme="majorAscii" w:cstheme="majorAscii"/>
        </w:rPr>
        <w:t>Theme 1: Supportive leadership increases motivation</w:t>
      </w:r>
    </w:p>
    <w:p w:rsidR="526520B8" w:rsidP="7C2B3D7B" w:rsidRDefault="526520B8" w14:paraId="5E6C69BB" w14:textId="68B5F126">
      <w:pPr>
        <w:pStyle w:val="Normal"/>
        <w:rPr>
          <w:rFonts w:ascii="Aptos Display" w:hAnsi="Aptos Display" w:eastAsia="Aptos Display" w:cs="Aptos Display" w:asciiTheme="majorAscii" w:hAnsiTheme="majorAscii" w:eastAsiaTheme="majorAscii" w:cstheme="majorAscii"/>
        </w:rPr>
      </w:pPr>
      <w:r w:rsidRPr="785A351B" w:rsidR="2E1B80A7">
        <w:rPr>
          <w:rFonts w:ascii="Aptos Display" w:hAnsi="Aptos Display" w:eastAsia="Aptos Display" w:cs="Aptos Display" w:asciiTheme="majorAscii" w:hAnsiTheme="majorAscii" w:eastAsiaTheme="majorAscii" w:cstheme="majorAscii"/>
        </w:rPr>
        <w:t>A consistent</w:t>
      </w:r>
      <w:r w:rsidRPr="785A351B" w:rsidR="69422B1B">
        <w:rPr>
          <w:rFonts w:ascii="Aptos Display" w:hAnsi="Aptos Display" w:eastAsia="Aptos Display" w:cs="Aptos Display" w:asciiTheme="majorAscii" w:hAnsiTheme="majorAscii" w:eastAsiaTheme="majorAscii" w:cstheme="majorAscii"/>
        </w:rPr>
        <w:t xml:space="preserve"> finding across participants was that supportive management positively influenced motivation. Lecturers reported that managers who provided guidance, recognition, and encouragement created a more positive</w:t>
      </w:r>
      <w:r w:rsidRPr="785A351B" w:rsidR="3D45DC2B">
        <w:rPr>
          <w:rFonts w:ascii="Aptos Display" w:hAnsi="Aptos Display" w:eastAsia="Aptos Display" w:cs="Aptos Display" w:asciiTheme="majorAscii" w:hAnsiTheme="majorAscii" w:eastAsiaTheme="majorAscii" w:cstheme="majorAscii"/>
        </w:rPr>
        <w:t xml:space="preserve"> working environment. Supportive leadership increased confidence and job satisfaction, with participants feeling more valued and </w:t>
      </w:r>
      <w:r w:rsidRPr="785A351B" w:rsidR="4C89D437">
        <w:rPr>
          <w:rFonts w:ascii="Aptos Display" w:hAnsi="Aptos Display" w:eastAsia="Aptos Display" w:cs="Aptos Display" w:asciiTheme="majorAscii" w:hAnsiTheme="majorAscii" w:eastAsiaTheme="majorAscii" w:cstheme="majorAscii"/>
        </w:rPr>
        <w:t xml:space="preserve">motivated to perform effectively. </w:t>
      </w:r>
    </w:p>
    <w:p w:rsidR="1374E00F" w:rsidP="785A351B" w:rsidRDefault="1374E00F" w14:paraId="6C9F2B00" w14:textId="2B9FF41D">
      <w:pPr>
        <w:pStyle w:val="Normal"/>
        <w:rPr>
          <w:rFonts w:ascii="Aptos Display" w:hAnsi="Aptos Display" w:eastAsia="Aptos Display" w:cs="Aptos Display" w:asciiTheme="majorAscii" w:hAnsiTheme="majorAscii" w:eastAsiaTheme="majorAscii" w:cstheme="majorAscii"/>
        </w:rPr>
      </w:pPr>
      <w:r w:rsidRPr="785A351B" w:rsidR="1374E00F">
        <w:rPr>
          <w:rFonts w:ascii="Aptos Display" w:hAnsi="Aptos Display" w:eastAsia="Aptos Display" w:cs="Aptos Display" w:asciiTheme="majorAscii" w:hAnsiTheme="majorAscii" w:eastAsiaTheme="majorAscii" w:cstheme="majorAscii"/>
        </w:rPr>
        <w:t>One</w:t>
      </w:r>
      <w:r w:rsidRPr="785A351B" w:rsidR="096B9387">
        <w:rPr>
          <w:rFonts w:ascii="Aptos Display" w:hAnsi="Aptos Display" w:eastAsia="Aptos Display" w:cs="Aptos Display" w:asciiTheme="majorAscii" w:hAnsiTheme="majorAscii" w:eastAsiaTheme="majorAscii" w:cstheme="majorAscii"/>
        </w:rPr>
        <w:t xml:space="preserve"> participant </w:t>
      </w:r>
      <w:r w:rsidRPr="785A351B" w:rsidR="096B9387">
        <w:rPr>
          <w:rFonts w:ascii="Aptos Display" w:hAnsi="Aptos Display" w:eastAsia="Aptos Display" w:cs="Aptos Display" w:asciiTheme="majorAscii" w:hAnsiTheme="majorAscii" w:eastAsiaTheme="majorAscii" w:cstheme="majorAscii"/>
        </w:rPr>
        <w:t>brought up</w:t>
      </w:r>
      <w:r w:rsidRPr="785A351B" w:rsidR="744DA92E">
        <w:rPr>
          <w:rFonts w:ascii="Aptos Display" w:hAnsi="Aptos Display" w:eastAsia="Aptos Display" w:cs="Aptos Display" w:asciiTheme="majorAscii" w:hAnsiTheme="majorAscii" w:eastAsiaTheme="majorAscii" w:cstheme="majorAscii"/>
        </w:rPr>
        <w:t xml:space="preserve"> an</w:t>
      </w:r>
      <w:r w:rsidRPr="785A351B" w:rsidR="096B9387">
        <w:rPr>
          <w:rFonts w:ascii="Aptos Display" w:hAnsi="Aptos Display" w:eastAsia="Aptos Display" w:cs="Aptos Display" w:asciiTheme="majorAscii" w:hAnsiTheme="majorAscii" w:eastAsiaTheme="majorAscii" w:cstheme="majorAscii"/>
        </w:rPr>
        <w:t xml:space="preserve"> </w:t>
      </w:r>
      <w:r w:rsidRPr="785A351B" w:rsidR="74FE6FDB">
        <w:rPr>
          <w:rFonts w:ascii="Aptos Display" w:hAnsi="Aptos Display" w:eastAsia="Aptos Display" w:cs="Aptos Display" w:asciiTheme="majorAscii" w:hAnsiTheme="majorAscii" w:eastAsiaTheme="majorAscii" w:cstheme="majorAscii"/>
        </w:rPr>
        <w:t>interesting point</w:t>
      </w:r>
      <w:r w:rsidRPr="785A351B" w:rsidR="096B9387">
        <w:rPr>
          <w:rFonts w:ascii="Aptos Display" w:hAnsi="Aptos Display" w:eastAsia="Aptos Display" w:cs="Aptos Display" w:asciiTheme="majorAscii" w:hAnsiTheme="majorAscii" w:eastAsiaTheme="majorAscii" w:cstheme="majorAscii"/>
        </w:rPr>
        <w:t xml:space="preserve"> </w:t>
      </w:r>
      <w:r w:rsidRPr="785A351B" w:rsidR="096B9387">
        <w:rPr>
          <w:rFonts w:ascii="Aptos Display" w:hAnsi="Aptos Display" w:eastAsia="Aptos Display" w:cs="Aptos Display" w:asciiTheme="majorAscii" w:hAnsiTheme="majorAscii" w:eastAsiaTheme="majorAscii" w:cstheme="majorAscii"/>
        </w:rPr>
        <w:t>rega</w:t>
      </w:r>
      <w:r w:rsidRPr="785A351B" w:rsidR="21F266A8">
        <w:rPr>
          <w:rFonts w:ascii="Aptos Display" w:hAnsi="Aptos Display" w:eastAsia="Aptos Display" w:cs="Aptos Display" w:asciiTheme="majorAscii" w:hAnsiTheme="majorAscii" w:eastAsiaTheme="majorAscii" w:cstheme="majorAscii"/>
        </w:rPr>
        <w:t>rding</w:t>
      </w:r>
      <w:r w:rsidRPr="785A351B" w:rsidR="21F266A8">
        <w:rPr>
          <w:rFonts w:ascii="Aptos Display" w:hAnsi="Aptos Display" w:eastAsia="Aptos Display" w:cs="Aptos Display" w:asciiTheme="majorAscii" w:hAnsiTheme="majorAscii" w:eastAsiaTheme="majorAscii" w:cstheme="majorAscii"/>
        </w:rPr>
        <w:t xml:space="preserve"> supportive leadership:</w:t>
      </w:r>
    </w:p>
    <w:p w:rsidR="21F266A8" w:rsidP="785A351B" w:rsidRDefault="21F266A8" w14:paraId="6E5B02B3" w14:textId="3EB82383">
      <w:pPr>
        <w:pStyle w:val="Normal"/>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785A351B" w:rsidR="21F266A8">
        <w:rPr>
          <w:rFonts w:ascii="Aptos Display" w:hAnsi="Aptos Display" w:eastAsia="Aptos Display" w:cs="Aptos Display"/>
          <w:b w:val="0"/>
          <w:bCs w:val="0"/>
          <w:i w:val="1"/>
          <w:iCs w:val="1"/>
          <w:caps w:val="0"/>
          <w:smallCaps w:val="0"/>
          <w:noProof w:val="0"/>
          <w:color w:val="000000" w:themeColor="text1" w:themeTint="FF" w:themeShade="FF"/>
          <w:sz w:val="24"/>
          <w:szCs w:val="24"/>
          <w:lang w:val="en-GB"/>
        </w:rPr>
        <w:t>“The way your manager manages you, affects whether you deliver your job with 110%, or whether you just turn up and deliver the required minimum”</w:t>
      </w:r>
      <w:r w:rsidRPr="785A351B" w:rsidR="601FF300">
        <w:rPr>
          <w:rFonts w:ascii="Aptos Display" w:hAnsi="Aptos Display" w:eastAsia="Aptos Display" w:cs="Aptos Display"/>
          <w:b w:val="0"/>
          <w:bCs w:val="0"/>
          <w:i w:val="1"/>
          <w:iCs w:val="1"/>
          <w:caps w:val="0"/>
          <w:smallCaps w:val="0"/>
          <w:noProof w:val="0"/>
          <w:color w:val="000000" w:themeColor="text1" w:themeTint="FF" w:themeShade="FF"/>
          <w:sz w:val="24"/>
          <w:szCs w:val="24"/>
          <w:lang w:val="en-GB"/>
        </w:rPr>
        <w:t xml:space="preserve"> </w:t>
      </w:r>
      <w:r w:rsidRPr="785A351B" w:rsidR="601FF30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(Lecturer B).</w:t>
      </w:r>
    </w:p>
    <w:p w:rsidR="2797C2A6" w:rsidP="785A351B" w:rsidRDefault="2797C2A6" w14:paraId="09D8A537" w14:textId="72E1391B">
      <w:pPr>
        <w:pStyle w:val="Normal"/>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785A351B" w:rsidR="2797C2A6">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This </w:t>
      </w:r>
      <w:r w:rsidRPr="785A351B" w:rsidR="7C08F748">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suggests that managers have </w:t>
      </w:r>
      <w:r w:rsidRPr="785A351B" w:rsidR="7C08F748">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a big impact</w:t>
      </w:r>
      <w:r w:rsidRPr="785A351B" w:rsidR="7C08F748">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on motivation and performance based on how they lead their employees.</w:t>
      </w:r>
    </w:p>
    <w:p w:rsidR="212D56DA" w:rsidP="7C2B3D7B" w:rsidRDefault="212D56DA" w14:paraId="0287AFBD" w14:textId="2D0AFCA0">
      <w:pPr>
        <w:pStyle w:val="Heading3"/>
        <w:rPr>
          <w:rFonts w:ascii="Aptos Display" w:hAnsi="Aptos Display" w:eastAsia="Aptos Display" w:cs="Aptos Display" w:asciiTheme="majorAscii" w:hAnsiTheme="majorAscii" w:eastAsiaTheme="majorAscii" w:cstheme="majorAscii"/>
        </w:rPr>
      </w:pPr>
      <w:r w:rsidRPr="7C2B3D7B" w:rsidR="212D56DA">
        <w:rPr>
          <w:rFonts w:ascii="Aptos Display" w:hAnsi="Aptos Display" w:eastAsia="Aptos Display" w:cs="Aptos Display" w:asciiTheme="majorAscii" w:hAnsiTheme="majorAscii" w:eastAsiaTheme="majorAscii" w:cstheme="majorAscii"/>
        </w:rPr>
        <w:t>Theme 2: Autonomy enhances employee engagement</w:t>
      </w:r>
    </w:p>
    <w:p w:rsidR="212D56DA" w:rsidP="7C2B3D7B" w:rsidRDefault="212D56DA" w14:paraId="43B2B75F" w14:textId="2FDD4008">
      <w:pPr>
        <w:pStyle w:val="Normal"/>
        <w:rPr>
          <w:rFonts w:ascii="Aptos Display" w:hAnsi="Aptos Display" w:eastAsia="Aptos Display" w:cs="Aptos Display" w:asciiTheme="majorAscii" w:hAnsiTheme="majorAscii" w:eastAsiaTheme="majorAscii" w:cstheme="majorAscii"/>
        </w:rPr>
      </w:pPr>
      <w:r w:rsidRPr="785A351B" w:rsidR="4C89D437">
        <w:rPr>
          <w:rFonts w:ascii="Aptos Display" w:hAnsi="Aptos Display" w:eastAsia="Aptos Display" w:cs="Aptos Display" w:asciiTheme="majorAscii" w:hAnsiTheme="majorAscii" w:eastAsiaTheme="majorAscii" w:cstheme="majorAscii"/>
        </w:rPr>
        <w:t>Participants also highlighted the importance of autonomy within their roles</w:t>
      </w:r>
      <w:r w:rsidRPr="785A351B" w:rsidR="26B681C5">
        <w:rPr>
          <w:rFonts w:ascii="Aptos Display" w:hAnsi="Aptos Display" w:eastAsia="Aptos Display" w:cs="Aptos Display" w:asciiTheme="majorAscii" w:hAnsiTheme="majorAscii" w:eastAsiaTheme="majorAscii" w:cstheme="majorAscii"/>
        </w:rPr>
        <w:t xml:space="preserve">. Management styles that allowed employees greater independence were </w:t>
      </w:r>
      <w:r w:rsidRPr="785A351B" w:rsidR="26B681C5">
        <w:rPr>
          <w:rFonts w:ascii="Aptos Display" w:hAnsi="Aptos Display" w:eastAsia="Aptos Display" w:cs="Aptos Display" w:asciiTheme="majorAscii" w:hAnsiTheme="majorAscii" w:eastAsiaTheme="majorAscii" w:cstheme="majorAscii"/>
        </w:rPr>
        <w:t>generally associated</w:t>
      </w:r>
      <w:r w:rsidRPr="785A351B" w:rsidR="26B681C5">
        <w:rPr>
          <w:rFonts w:ascii="Aptos Display" w:hAnsi="Aptos Display" w:eastAsia="Aptos Display" w:cs="Aptos Display" w:asciiTheme="majorAscii" w:hAnsiTheme="majorAscii" w:eastAsiaTheme="majorAscii" w:cstheme="majorAscii"/>
        </w:rPr>
        <w:t xml:space="preserve"> with higher motivation. </w:t>
      </w:r>
      <w:r w:rsidRPr="785A351B" w:rsidR="2DBE8897">
        <w:rPr>
          <w:rFonts w:ascii="Aptos Display" w:hAnsi="Aptos Display" w:eastAsia="Aptos Display" w:cs="Aptos Display" w:asciiTheme="majorAscii" w:hAnsiTheme="majorAscii" w:eastAsiaTheme="majorAscii" w:cstheme="majorAscii"/>
        </w:rPr>
        <w:t xml:space="preserve">In higher education, where professional </w:t>
      </w:r>
      <w:r w:rsidRPr="785A351B" w:rsidR="2DBE8897">
        <w:rPr>
          <w:rFonts w:ascii="Aptos Display" w:hAnsi="Aptos Display" w:eastAsia="Aptos Display" w:cs="Aptos Display" w:asciiTheme="majorAscii" w:hAnsiTheme="majorAscii" w:eastAsiaTheme="majorAscii" w:cstheme="majorAscii"/>
        </w:rPr>
        <w:t>expertise</w:t>
      </w:r>
      <w:r w:rsidRPr="785A351B" w:rsidR="2DBE8897">
        <w:rPr>
          <w:rFonts w:ascii="Aptos Display" w:hAnsi="Aptos Display" w:eastAsia="Aptos Display" w:cs="Aptos Display" w:asciiTheme="majorAscii" w:hAnsiTheme="majorAscii" w:eastAsiaTheme="majorAscii" w:cstheme="majorAscii"/>
        </w:rPr>
        <w:t xml:space="preserve"> is highly valued, excessive control and micromanagement was often viewed negatively and reduced motivation.</w:t>
      </w:r>
      <w:r w:rsidRPr="785A351B" w:rsidR="0A5C90C6">
        <w:rPr>
          <w:rFonts w:ascii="Aptos Display" w:hAnsi="Aptos Display" w:eastAsia="Aptos Display" w:cs="Aptos Display" w:asciiTheme="majorAscii" w:hAnsiTheme="majorAscii" w:eastAsiaTheme="majorAscii" w:cstheme="majorAscii"/>
        </w:rPr>
        <w:t xml:space="preserve"> </w:t>
      </w:r>
    </w:p>
    <w:p w:rsidR="14A8A8B4" w:rsidP="785A351B" w:rsidRDefault="14A8A8B4" w14:paraId="4949EF7E" w14:textId="6910B916">
      <w:pPr>
        <w:pStyle w:val="Normal"/>
        <w:rPr>
          <w:rFonts w:ascii="Aptos Display" w:hAnsi="Aptos Display" w:eastAsia="Aptos Display" w:cs="Aptos Display" w:asciiTheme="majorAscii" w:hAnsiTheme="majorAscii" w:eastAsiaTheme="majorAscii" w:cstheme="majorAscii"/>
        </w:rPr>
      </w:pPr>
      <w:r w:rsidRPr="785A351B" w:rsidR="14A8A8B4">
        <w:rPr>
          <w:rFonts w:ascii="Aptos Display" w:hAnsi="Aptos Display" w:eastAsia="Aptos Display" w:cs="Aptos Display" w:asciiTheme="majorAscii" w:hAnsiTheme="majorAscii" w:eastAsiaTheme="majorAscii" w:cstheme="majorAscii"/>
        </w:rPr>
        <w:t xml:space="preserve">One participant noted on how micromanagement can negatively </w:t>
      </w:r>
      <w:r w:rsidRPr="785A351B" w:rsidR="14A8A8B4">
        <w:rPr>
          <w:rFonts w:ascii="Aptos Display" w:hAnsi="Aptos Display" w:eastAsia="Aptos Display" w:cs="Aptos Display" w:asciiTheme="majorAscii" w:hAnsiTheme="majorAscii" w:eastAsiaTheme="majorAscii" w:cstheme="majorAscii"/>
        </w:rPr>
        <w:t>impact</w:t>
      </w:r>
      <w:r w:rsidRPr="785A351B" w:rsidR="14A8A8B4">
        <w:rPr>
          <w:rFonts w:ascii="Aptos Display" w:hAnsi="Aptos Display" w:eastAsia="Aptos Display" w:cs="Aptos Display" w:asciiTheme="majorAscii" w:hAnsiTheme="majorAscii" w:eastAsiaTheme="majorAscii" w:cstheme="majorAscii"/>
        </w:rPr>
        <w:t xml:space="preserve"> motivation and go against the autonomy of their work:</w:t>
      </w:r>
    </w:p>
    <w:p w:rsidR="049420B1" w:rsidP="785A351B" w:rsidRDefault="049420B1" w14:paraId="7780AB2E" w14:textId="49B2A8C4">
      <w:pPr>
        <w:pStyle w:val="Normal"/>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785A351B" w:rsidR="049420B1">
        <w:rPr>
          <w:rFonts w:ascii="Aptos Display" w:hAnsi="Aptos Display" w:eastAsia="Aptos Display" w:cs="Aptos Display"/>
          <w:b w:val="0"/>
          <w:bCs w:val="0"/>
          <w:i w:val="1"/>
          <w:iCs w:val="1"/>
          <w:caps w:val="0"/>
          <w:smallCaps w:val="0"/>
          <w:noProof w:val="0"/>
          <w:color w:val="000000" w:themeColor="text1" w:themeTint="FF" w:themeShade="FF"/>
          <w:sz w:val="24"/>
          <w:szCs w:val="24"/>
          <w:lang w:val="en-GB"/>
        </w:rPr>
        <w:t xml:space="preserve">“If you got a micromanaging boss pushing you to do things where you don’t want to, it completely demoralises you and you want to leave or just survive” </w:t>
      </w:r>
      <w:r w:rsidRPr="785A351B" w:rsidR="049420B1">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(Lecturer A).</w:t>
      </w:r>
      <w:r w:rsidRPr="785A351B" w:rsidR="4D1FA1D6">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w:t>
      </w:r>
    </w:p>
    <w:p w:rsidR="4D1FA1D6" w:rsidP="785A351B" w:rsidRDefault="4D1FA1D6" w14:paraId="4653F626" w14:textId="1FEE14FD">
      <w:pPr>
        <w:pStyle w:val="Normal"/>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785A351B" w:rsidR="4D1FA1D6">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This suggests that if a manager is too obsessive and controlling over your work, your motivation and esteem can be brought down</w:t>
      </w:r>
      <w:r w:rsidRPr="785A351B" w:rsidR="329A598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and your performance may decline.</w:t>
      </w:r>
    </w:p>
    <w:p w:rsidR="182EF707" w:rsidP="7C2B3D7B" w:rsidRDefault="182EF707" w14:paraId="36F81D35" w14:textId="154D1D9E">
      <w:pPr>
        <w:pStyle w:val="Heading3"/>
        <w:rPr>
          <w:rFonts w:ascii="Aptos Display" w:hAnsi="Aptos Display" w:eastAsia="Aptos Display" w:cs="Aptos Display" w:asciiTheme="majorAscii" w:hAnsiTheme="majorAscii" w:eastAsiaTheme="majorAscii" w:cstheme="majorAscii"/>
        </w:rPr>
      </w:pPr>
      <w:r w:rsidRPr="7C2B3D7B" w:rsidR="182EF707">
        <w:rPr>
          <w:rFonts w:ascii="Aptos Display" w:hAnsi="Aptos Display" w:eastAsia="Aptos Display" w:cs="Aptos Display" w:asciiTheme="majorAscii" w:hAnsiTheme="majorAscii" w:eastAsiaTheme="majorAscii" w:cstheme="majorAscii"/>
        </w:rPr>
        <w:t>Theme</w:t>
      </w:r>
      <w:r w:rsidRPr="7C2B3D7B" w:rsidR="5AED91BC">
        <w:rPr>
          <w:rFonts w:ascii="Aptos Display" w:hAnsi="Aptos Display" w:eastAsia="Aptos Display" w:cs="Aptos Display" w:asciiTheme="majorAscii" w:hAnsiTheme="majorAscii" w:eastAsiaTheme="majorAscii" w:cstheme="majorAscii"/>
        </w:rPr>
        <w:t xml:space="preserve"> 3: Communication impacts morale</w:t>
      </w:r>
    </w:p>
    <w:p w:rsidR="5AED91BC" w:rsidP="7C2B3D7B" w:rsidRDefault="5AED91BC" w14:paraId="11E369B8" w14:textId="5AA6B4C7">
      <w:pPr>
        <w:pStyle w:val="Normal"/>
        <w:rPr>
          <w:rFonts w:ascii="Aptos Display" w:hAnsi="Aptos Display" w:eastAsia="Aptos Display" w:cs="Aptos Display" w:asciiTheme="majorAscii" w:hAnsiTheme="majorAscii" w:eastAsiaTheme="majorAscii" w:cstheme="majorAscii"/>
        </w:rPr>
      </w:pPr>
      <w:r w:rsidRPr="785A351B" w:rsidR="28E876C2">
        <w:rPr>
          <w:rFonts w:ascii="Aptos Display" w:hAnsi="Aptos Display" w:eastAsia="Aptos Display" w:cs="Aptos Display" w:asciiTheme="majorAscii" w:hAnsiTheme="majorAscii" w:eastAsiaTheme="majorAscii" w:cstheme="majorAscii"/>
        </w:rPr>
        <w:t xml:space="preserve">Effective communication </w:t>
      </w:r>
      <w:r w:rsidRPr="785A351B" w:rsidR="28E876C2">
        <w:rPr>
          <w:rFonts w:ascii="Aptos Display" w:hAnsi="Aptos Display" w:eastAsia="Aptos Display" w:cs="Aptos Display" w:asciiTheme="majorAscii" w:hAnsiTheme="majorAscii" w:eastAsiaTheme="majorAscii" w:cstheme="majorAscii"/>
        </w:rPr>
        <w:t>emerged</w:t>
      </w:r>
      <w:r w:rsidRPr="785A351B" w:rsidR="28E876C2">
        <w:rPr>
          <w:rFonts w:ascii="Aptos Display" w:hAnsi="Aptos Display" w:eastAsia="Aptos Display" w:cs="Aptos Display" w:asciiTheme="majorAscii" w:hAnsiTheme="majorAscii" w:eastAsiaTheme="majorAscii" w:cstheme="majorAscii"/>
        </w:rPr>
        <w:t xml:space="preserve"> as another significant factor. Participants emphasised that clear expectations, constructive feedback, and open </w:t>
      </w:r>
      <w:r w:rsidRPr="785A351B" w:rsidR="423B499C">
        <w:rPr>
          <w:rFonts w:ascii="Aptos Display" w:hAnsi="Aptos Display" w:eastAsia="Aptos Display" w:cs="Aptos Display" w:asciiTheme="majorAscii" w:hAnsiTheme="majorAscii" w:eastAsiaTheme="majorAscii" w:cstheme="majorAscii"/>
        </w:rPr>
        <w:t>communication channels improved their motivation and understanding of organisational goals. Conversely, poor communication</w:t>
      </w:r>
      <w:r w:rsidRPr="785A351B" w:rsidR="6C6527B9">
        <w:rPr>
          <w:rFonts w:ascii="Aptos Display" w:hAnsi="Aptos Display" w:eastAsia="Aptos Display" w:cs="Aptos Display" w:asciiTheme="majorAscii" w:hAnsiTheme="majorAscii" w:eastAsiaTheme="majorAscii" w:cstheme="majorAscii"/>
        </w:rPr>
        <w:t xml:space="preserve"> created uncertainty and frustration, which negatively impacted morale.</w:t>
      </w:r>
      <w:r w:rsidRPr="785A351B" w:rsidR="4E508BB4">
        <w:rPr>
          <w:rFonts w:ascii="Aptos Display" w:hAnsi="Aptos Display" w:eastAsia="Aptos Display" w:cs="Aptos Display" w:asciiTheme="majorAscii" w:hAnsiTheme="majorAscii" w:eastAsiaTheme="majorAscii" w:cstheme="majorAscii"/>
        </w:rPr>
        <w:t xml:space="preserve"> </w:t>
      </w:r>
    </w:p>
    <w:p w:rsidR="4E508BB4" w:rsidP="785A351B" w:rsidRDefault="4E508BB4" w14:paraId="3504F4D6" w14:textId="4CFD0064">
      <w:pPr>
        <w:pStyle w:val="Normal"/>
        <w:rPr>
          <w:rFonts w:ascii="Aptos Display" w:hAnsi="Aptos Display" w:eastAsia="Aptos Display" w:cs="Aptos Display" w:asciiTheme="majorAscii" w:hAnsiTheme="majorAscii" w:eastAsiaTheme="majorAscii" w:cstheme="majorAscii"/>
        </w:rPr>
      </w:pPr>
      <w:r w:rsidRPr="785A351B" w:rsidR="4E508BB4">
        <w:rPr>
          <w:rFonts w:ascii="Aptos Display" w:hAnsi="Aptos Display" w:eastAsia="Aptos Display" w:cs="Aptos Display" w:asciiTheme="majorAscii" w:hAnsiTheme="majorAscii" w:eastAsiaTheme="majorAscii" w:cstheme="majorAscii"/>
        </w:rPr>
        <w:t>All participants mentioned meaningful points on communication:</w:t>
      </w:r>
    </w:p>
    <w:p w:rsidR="57C0A221" w:rsidP="785A351B" w:rsidRDefault="57C0A221" w14:paraId="5F1BE60C" w14:textId="311FA8EE">
      <w:pPr>
        <w:pStyle w:val="Normal"/>
        <w:rPr>
          <w:rFonts w:ascii="Aptos Display" w:hAnsi="Aptos Display" w:eastAsia="Aptos Display" w:cs="Aptos Display"/>
          <w:i w:val="0"/>
          <w:iCs w:val="0"/>
          <w:noProof w:val="0"/>
          <w:sz w:val="24"/>
          <w:szCs w:val="24"/>
          <w:lang w:val="en-GB"/>
        </w:rPr>
      </w:pPr>
      <w:r w:rsidRPr="785A351B" w:rsidR="57C0A221">
        <w:rPr>
          <w:rFonts w:ascii="Aptos Display" w:hAnsi="Aptos Display" w:eastAsia="Aptos Display" w:cs="Aptos Display"/>
          <w:b w:val="0"/>
          <w:bCs w:val="0"/>
          <w:i w:val="1"/>
          <w:iCs w:val="1"/>
          <w:caps w:val="0"/>
          <w:smallCaps w:val="0"/>
          <w:noProof w:val="0"/>
          <w:color w:val="000000" w:themeColor="text1" w:themeTint="FF" w:themeShade="FF"/>
          <w:sz w:val="24"/>
          <w:szCs w:val="24"/>
          <w:lang w:val="en-GB"/>
        </w:rPr>
        <w:t xml:space="preserve">“Communication is key to management, especially honest communication, and not just saying what wants to be heard” </w:t>
      </w:r>
      <w:r w:rsidRPr="785A351B" w:rsidR="57C0A221">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(Lecturer C).</w:t>
      </w:r>
    </w:p>
    <w:p w:rsidR="10A00274" w:rsidP="785A351B" w:rsidRDefault="10A00274" w14:paraId="36FC824D" w14:textId="15FEE1A9">
      <w:pPr>
        <w:pStyle w:val="Normal"/>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785A351B" w:rsidR="10A00274">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This suggests that an honest relationship with your manager can lead to improved motivation and performance and that construct</w:t>
      </w:r>
      <w:r w:rsidRPr="785A351B" w:rsidR="3B5598C9">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ive criticism is appreciated more than what wants to be heard generally. </w:t>
      </w:r>
    </w:p>
    <w:p w:rsidR="2B663CF7" w:rsidP="7C2B3D7B" w:rsidRDefault="2B663CF7" w14:paraId="06773C20" w14:textId="722BD38C">
      <w:pPr>
        <w:pStyle w:val="Normal"/>
        <w:rPr>
          <w:rFonts w:ascii="Aptos Display" w:hAnsi="Aptos Display" w:eastAsia="Aptos Display" w:cs="Aptos Display" w:asciiTheme="majorAscii" w:hAnsiTheme="majorAscii" w:eastAsiaTheme="majorAscii" w:cstheme="majorAscii"/>
        </w:rPr>
      </w:pPr>
      <w:r w:rsidRPr="7C2B3D7B" w:rsidR="2B663CF7">
        <w:rPr>
          <w:rFonts w:ascii="Aptos Display" w:hAnsi="Aptos Display" w:eastAsia="Aptos Display" w:cs="Aptos Display" w:asciiTheme="majorAscii" w:hAnsiTheme="majorAscii" w:eastAsiaTheme="majorAscii" w:cstheme="majorAscii"/>
        </w:rPr>
        <w:t>Overall, the findings suggest that management styles characterised by support, autonomy</w:t>
      </w:r>
      <w:r w:rsidRPr="7C2B3D7B" w:rsidR="017AAF2A">
        <w:rPr>
          <w:rFonts w:ascii="Aptos Display" w:hAnsi="Aptos Display" w:eastAsia="Aptos Display" w:cs="Aptos Display" w:asciiTheme="majorAscii" w:hAnsiTheme="majorAscii" w:eastAsiaTheme="majorAscii" w:cstheme="majorAscii"/>
        </w:rPr>
        <w:t xml:space="preserve">, and effective communication are more likely to enhance employee motivation in higher education settings. These themes </w:t>
      </w:r>
      <w:r w:rsidRPr="7C2B3D7B" w:rsidR="017AAF2A">
        <w:rPr>
          <w:rFonts w:ascii="Aptos Display" w:hAnsi="Aptos Display" w:eastAsia="Aptos Display" w:cs="Aptos Display" w:asciiTheme="majorAscii" w:hAnsiTheme="majorAscii" w:eastAsiaTheme="majorAscii" w:cstheme="majorAscii"/>
        </w:rPr>
        <w:t>demonstrate</w:t>
      </w:r>
      <w:r w:rsidRPr="7C2B3D7B" w:rsidR="017AAF2A">
        <w:rPr>
          <w:rFonts w:ascii="Aptos Display" w:hAnsi="Aptos Display" w:eastAsia="Aptos Display" w:cs="Aptos Display" w:asciiTheme="majorAscii" w:hAnsiTheme="majorAscii" w:eastAsiaTheme="majorAscii" w:cstheme="majorAscii"/>
        </w:rPr>
        <w:t xml:space="preserve"> the significant role leadership style plays in shaping</w:t>
      </w:r>
      <w:r w:rsidRPr="7C2B3D7B" w:rsidR="67C4D546">
        <w:rPr>
          <w:rFonts w:ascii="Aptos Display" w:hAnsi="Aptos Display" w:eastAsia="Aptos Display" w:cs="Aptos Display" w:asciiTheme="majorAscii" w:hAnsiTheme="majorAscii" w:eastAsiaTheme="majorAscii" w:cstheme="majorAscii"/>
        </w:rPr>
        <w:t xml:space="preserve"> employee experiences and workplace performance.</w:t>
      </w:r>
    </w:p>
    <w:p w:rsidR="0AFE083B" w:rsidP="7C2B3D7B" w:rsidRDefault="0AFE083B" w14:paraId="26C0ACAD" w14:textId="0B837F33">
      <w:pPr>
        <w:pStyle w:val="Heading3"/>
        <w:rPr>
          <w:rFonts w:ascii="Aptos Display" w:hAnsi="Aptos Display" w:eastAsia="Aptos Display" w:cs="Aptos Display" w:asciiTheme="majorAscii" w:hAnsiTheme="majorAscii" w:eastAsiaTheme="majorAscii" w:cstheme="majorAscii"/>
        </w:rPr>
      </w:pPr>
      <w:r w:rsidRPr="7C2B3D7B" w:rsidR="0AFE083B">
        <w:rPr>
          <w:rFonts w:ascii="Aptos Display" w:hAnsi="Aptos Display" w:eastAsia="Aptos Display" w:cs="Aptos Display" w:asciiTheme="majorAscii" w:hAnsiTheme="majorAscii" w:eastAsiaTheme="majorAscii" w:cstheme="majorAscii"/>
        </w:rPr>
        <w:t>Interpretation of Results</w:t>
      </w:r>
    </w:p>
    <w:p w:rsidR="596442B1" w:rsidP="7C2B3D7B" w:rsidRDefault="596442B1" w14:paraId="1A8A7163" w14:textId="676F180F">
      <w:pPr>
        <w:pStyle w:val="Normal"/>
        <w:rPr>
          <w:rFonts w:ascii="Aptos Display" w:hAnsi="Aptos Display" w:eastAsia="Aptos Display" w:cs="Aptos Display" w:asciiTheme="majorAscii" w:hAnsiTheme="majorAscii" w:eastAsiaTheme="majorAscii" w:cstheme="majorAscii"/>
        </w:rPr>
      </w:pPr>
      <w:r w:rsidRPr="7C2B3D7B" w:rsidR="596442B1">
        <w:rPr>
          <w:rFonts w:ascii="Aptos Display" w:hAnsi="Aptos Display" w:eastAsia="Aptos Display" w:cs="Aptos Display" w:asciiTheme="majorAscii" w:hAnsiTheme="majorAscii" w:eastAsiaTheme="majorAscii" w:cstheme="majorAscii"/>
        </w:rPr>
        <w:t xml:space="preserve">The findings suggest management style has a significant </w:t>
      </w:r>
      <w:r w:rsidRPr="7C2B3D7B" w:rsidR="2AA10E92">
        <w:rPr>
          <w:rFonts w:ascii="Aptos Display" w:hAnsi="Aptos Display" w:eastAsia="Aptos Display" w:cs="Aptos Display" w:asciiTheme="majorAscii" w:hAnsiTheme="majorAscii" w:eastAsiaTheme="majorAscii" w:cstheme="majorAscii"/>
        </w:rPr>
        <w:t xml:space="preserve">impact on employee motivation within higher education. </w:t>
      </w:r>
      <w:r w:rsidRPr="7C2B3D7B" w:rsidR="02B418FD">
        <w:rPr>
          <w:rFonts w:ascii="Aptos Display" w:hAnsi="Aptos Display" w:eastAsia="Aptos Display" w:cs="Aptos Display" w:asciiTheme="majorAscii" w:hAnsiTheme="majorAscii" w:eastAsiaTheme="majorAscii" w:cstheme="majorAscii"/>
        </w:rPr>
        <w:t xml:space="preserve">Supportive leadership was </w:t>
      </w:r>
      <w:r w:rsidRPr="7C2B3D7B" w:rsidR="01C1D908">
        <w:rPr>
          <w:rFonts w:ascii="Aptos Display" w:hAnsi="Aptos Display" w:eastAsia="Aptos Display" w:cs="Aptos Display" w:asciiTheme="majorAscii" w:hAnsiTheme="majorAscii" w:eastAsiaTheme="majorAscii" w:cstheme="majorAscii"/>
        </w:rPr>
        <w:t>consistently</w:t>
      </w:r>
      <w:r w:rsidRPr="7C2B3D7B" w:rsidR="02B418FD">
        <w:rPr>
          <w:rFonts w:ascii="Aptos Display" w:hAnsi="Aptos Display" w:eastAsia="Aptos Display" w:cs="Aptos Display" w:asciiTheme="majorAscii" w:hAnsiTheme="majorAscii" w:eastAsiaTheme="majorAscii" w:cstheme="majorAscii"/>
        </w:rPr>
        <w:t xml:space="preserve"> associated with</w:t>
      </w:r>
      <w:r w:rsidRPr="7C2B3D7B" w:rsidR="53ADEBFE">
        <w:rPr>
          <w:rFonts w:ascii="Aptos Display" w:hAnsi="Aptos Display" w:eastAsia="Aptos Display" w:cs="Aptos Display" w:asciiTheme="majorAscii" w:hAnsiTheme="majorAscii" w:eastAsiaTheme="majorAscii" w:cstheme="majorAscii"/>
        </w:rPr>
        <w:t xml:space="preserve"> increased motivation, engagement, and job satisfaction. Participants reported that managers who provided encouragement, recognition, and clear communication</w:t>
      </w:r>
      <w:r w:rsidRPr="7C2B3D7B" w:rsidR="6DA9788F">
        <w:rPr>
          <w:rFonts w:ascii="Aptos Display" w:hAnsi="Aptos Display" w:eastAsia="Aptos Display" w:cs="Aptos Display" w:asciiTheme="majorAscii" w:hAnsiTheme="majorAscii" w:eastAsiaTheme="majorAscii" w:cstheme="majorAscii"/>
        </w:rPr>
        <w:t xml:space="preserve"> created a more positive working environment. This supports Herzberg’s Two-Factor Th</w:t>
      </w:r>
      <w:r w:rsidRPr="7C2B3D7B" w:rsidR="2FDA6BA5">
        <w:rPr>
          <w:rFonts w:ascii="Aptos Display" w:hAnsi="Aptos Display" w:eastAsia="Aptos Display" w:cs="Aptos Display" w:asciiTheme="majorAscii" w:hAnsiTheme="majorAscii" w:eastAsiaTheme="majorAscii" w:cstheme="majorAscii"/>
        </w:rPr>
        <w:t xml:space="preserve">eory (Herzberg, 1959), which </w:t>
      </w:r>
      <w:r w:rsidRPr="7C2B3D7B" w:rsidR="2FDA6BA5">
        <w:rPr>
          <w:rFonts w:ascii="Aptos Display" w:hAnsi="Aptos Display" w:eastAsia="Aptos Display" w:cs="Aptos Display" w:asciiTheme="majorAscii" w:hAnsiTheme="majorAscii" w:eastAsiaTheme="majorAscii" w:cstheme="majorAscii"/>
        </w:rPr>
        <w:t>identifies</w:t>
      </w:r>
      <w:r w:rsidRPr="7C2B3D7B" w:rsidR="2FDA6BA5">
        <w:rPr>
          <w:rFonts w:ascii="Aptos Display" w:hAnsi="Aptos Display" w:eastAsia="Aptos Display" w:cs="Aptos Display" w:asciiTheme="majorAscii" w:hAnsiTheme="majorAscii" w:eastAsiaTheme="majorAscii" w:cstheme="majorAscii"/>
        </w:rPr>
        <w:t xml:space="preserve"> recognition and achievement as important motivational factors.</w:t>
      </w:r>
    </w:p>
    <w:p w:rsidR="273AD1C3" w:rsidP="7C2B3D7B" w:rsidRDefault="273AD1C3" w14:paraId="1412BD73" w14:textId="09986534">
      <w:pPr>
        <w:pStyle w:val="Normal"/>
        <w:rPr>
          <w:rFonts w:ascii="Aptos Display" w:hAnsi="Aptos Display" w:eastAsia="Aptos Display" w:cs="Aptos Display" w:asciiTheme="majorAscii" w:hAnsiTheme="majorAscii" w:eastAsiaTheme="majorAscii" w:cstheme="majorAscii"/>
        </w:rPr>
      </w:pPr>
      <w:r w:rsidRPr="7C2B3D7B" w:rsidR="273AD1C3">
        <w:rPr>
          <w:rFonts w:ascii="Aptos Display" w:hAnsi="Aptos Display" w:eastAsia="Aptos Display" w:cs="Aptos Display" w:asciiTheme="majorAscii" w:hAnsiTheme="majorAscii" w:eastAsiaTheme="majorAscii" w:cstheme="majorAscii"/>
        </w:rPr>
        <w:t xml:space="preserve">Additionally, autonomy </w:t>
      </w:r>
      <w:r w:rsidRPr="7C2B3D7B" w:rsidR="273AD1C3">
        <w:rPr>
          <w:rFonts w:ascii="Aptos Display" w:hAnsi="Aptos Display" w:eastAsia="Aptos Display" w:cs="Aptos Display" w:asciiTheme="majorAscii" w:hAnsiTheme="majorAscii" w:eastAsiaTheme="majorAscii" w:cstheme="majorAscii"/>
        </w:rPr>
        <w:t>emerged</w:t>
      </w:r>
      <w:r w:rsidRPr="7C2B3D7B" w:rsidR="273AD1C3">
        <w:rPr>
          <w:rFonts w:ascii="Aptos Display" w:hAnsi="Aptos Display" w:eastAsia="Aptos Display" w:cs="Aptos Display" w:asciiTheme="majorAscii" w:hAnsiTheme="majorAscii" w:eastAsiaTheme="majorAscii" w:cstheme="majorAscii"/>
        </w:rPr>
        <w:t xml:space="preserve"> as a key contributor to employee motivation. Participants valued independence in their roles, which aligns with</w:t>
      </w:r>
      <w:r w:rsidRPr="7C2B3D7B" w:rsidR="6E55F1FE">
        <w:rPr>
          <w:rFonts w:ascii="Aptos Display" w:hAnsi="Aptos Display" w:eastAsia="Aptos Display" w:cs="Aptos Display" w:asciiTheme="majorAscii" w:hAnsiTheme="majorAscii" w:eastAsiaTheme="majorAscii" w:cstheme="majorAscii"/>
        </w:rPr>
        <w:t xml:space="preserve"> McGregor’s Theory Y (McGregor, 1960), where employees are viewed as self-motivated and capable of responsibility</w:t>
      </w:r>
      <w:r w:rsidRPr="7C2B3D7B" w:rsidR="1C5E7CF1">
        <w:rPr>
          <w:rFonts w:ascii="Aptos Display" w:hAnsi="Aptos Display" w:eastAsia="Aptos Display" w:cs="Aptos Display" w:asciiTheme="majorAscii" w:hAnsiTheme="majorAscii" w:eastAsiaTheme="majorAscii" w:cstheme="majorAscii"/>
        </w:rPr>
        <w:t xml:space="preserve">. In contrast, overly controlling management styles were linked to reduced motivation, suggesting that excessive </w:t>
      </w:r>
      <w:r w:rsidRPr="7C2B3D7B" w:rsidR="38934D2C">
        <w:rPr>
          <w:rFonts w:ascii="Aptos Display" w:hAnsi="Aptos Display" w:eastAsia="Aptos Display" w:cs="Aptos Display" w:asciiTheme="majorAscii" w:hAnsiTheme="majorAscii" w:eastAsiaTheme="majorAscii" w:cstheme="majorAscii"/>
        </w:rPr>
        <w:t xml:space="preserve">supervision may negatively affect morale in professional academic settings. </w:t>
      </w:r>
    </w:p>
    <w:p w:rsidR="11E26DC2" w:rsidP="7C2B3D7B" w:rsidRDefault="11E26DC2" w14:paraId="0E461B3A" w14:textId="03FE939D">
      <w:pPr>
        <w:pStyle w:val="Normal"/>
        <w:rPr>
          <w:rFonts w:ascii="Aptos Display" w:hAnsi="Aptos Display" w:eastAsia="Aptos Display" w:cs="Aptos Display" w:asciiTheme="majorAscii" w:hAnsiTheme="majorAscii" w:eastAsiaTheme="majorAscii" w:cstheme="majorAscii"/>
        </w:rPr>
      </w:pPr>
      <w:r w:rsidRPr="7C2B3D7B" w:rsidR="11E26DC2">
        <w:rPr>
          <w:rFonts w:ascii="Aptos Display" w:hAnsi="Aptos Display" w:eastAsia="Aptos Display" w:cs="Aptos Display" w:asciiTheme="majorAscii" w:hAnsiTheme="majorAscii" w:eastAsiaTheme="majorAscii" w:cstheme="majorAscii"/>
        </w:rPr>
        <w:t>These findings also reflect Maslow’s Hierarchy of Needs (Maslow, 1943), as supportive leadership may contribute to employees’ esteem</w:t>
      </w:r>
      <w:r w:rsidRPr="7C2B3D7B" w:rsidR="5517D9E9">
        <w:rPr>
          <w:rFonts w:ascii="Aptos Display" w:hAnsi="Aptos Display" w:eastAsia="Aptos Display" w:cs="Aptos Display" w:asciiTheme="majorAscii" w:hAnsiTheme="majorAscii" w:eastAsiaTheme="majorAscii" w:cstheme="majorAscii"/>
        </w:rPr>
        <w:t xml:space="preserve"> needs through recognition and professional respect.</w:t>
      </w:r>
    </w:p>
    <w:p w:rsidR="5517D9E9" w:rsidP="7C2B3D7B" w:rsidRDefault="5517D9E9" w14:paraId="1AD3917E" w14:textId="4E82BA5B">
      <w:pPr>
        <w:pStyle w:val="Heading3"/>
        <w:rPr>
          <w:rFonts w:ascii="Aptos Display" w:hAnsi="Aptos Display" w:eastAsia="Aptos Display" w:cs="Aptos Display" w:asciiTheme="majorAscii" w:hAnsiTheme="majorAscii" w:eastAsiaTheme="majorAscii" w:cstheme="majorAscii"/>
        </w:rPr>
      </w:pPr>
      <w:r w:rsidRPr="7C2B3D7B" w:rsidR="5517D9E9">
        <w:rPr>
          <w:rFonts w:ascii="Aptos Display" w:hAnsi="Aptos Display" w:eastAsia="Aptos Display" w:cs="Aptos Display" w:asciiTheme="majorAscii" w:hAnsiTheme="majorAscii" w:eastAsiaTheme="majorAscii" w:cstheme="majorAscii"/>
        </w:rPr>
        <w:t>Conclusion</w:t>
      </w:r>
    </w:p>
    <w:p w:rsidR="28846241" w:rsidP="7C2B3D7B" w:rsidRDefault="28846241" w14:paraId="2574F062" w14:textId="75D920B7">
      <w:pPr>
        <w:pStyle w:val="Normal"/>
        <w:rPr>
          <w:rFonts w:ascii="Aptos Display" w:hAnsi="Aptos Display" w:eastAsia="Aptos Display" w:cs="Aptos Display" w:asciiTheme="majorAscii" w:hAnsiTheme="majorAscii" w:eastAsiaTheme="majorAscii" w:cstheme="majorAscii"/>
        </w:rPr>
      </w:pPr>
      <w:r w:rsidRPr="785A351B" w:rsidR="4BE56907">
        <w:rPr>
          <w:rFonts w:ascii="Aptos Display" w:hAnsi="Aptos Display" w:eastAsia="Aptos Display" w:cs="Aptos Display" w:asciiTheme="majorAscii" w:hAnsiTheme="majorAscii" w:eastAsiaTheme="majorAscii" w:cstheme="majorAscii"/>
        </w:rPr>
        <w:t xml:space="preserve">In conclusion, this small-scale qualitative research study </w:t>
      </w:r>
      <w:r w:rsidRPr="785A351B" w:rsidR="4BE56907">
        <w:rPr>
          <w:rFonts w:ascii="Aptos Display" w:hAnsi="Aptos Display" w:eastAsia="Aptos Display" w:cs="Aptos Display" w:asciiTheme="majorAscii" w:hAnsiTheme="majorAscii" w:eastAsiaTheme="majorAscii" w:cstheme="majorAscii"/>
        </w:rPr>
        <w:t>demonstrates</w:t>
      </w:r>
      <w:r w:rsidRPr="785A351B" w:rsidR="4BE56907">
        <w:rPr>
          <w:rFonts w:ascii="Aptos Display" w:hAnsi="Aptos Display" w:eastAsia="Aptos Display" w:cs="Aptos Display" w:asciiTheme="majorAscii" w:hAnsiTheme="majorAscii" w:eastAsiaTheme="majorAscii" w:cstheme="majorAscii"/>
        </w:rPr>
        <w:t xml:space="preserve"> that management style plays a crucial role in influencing employee motivation within higher education. Supportive leadership, autonomy, </w:t>
      </w:r>
      <w:r w:rsidRPr="785A351B" w:rsidR="2B24E2C7">
        <w:rPr>
          <w:rFonts w:ascii="Aptos Display" w:hAnsi="Aptos Display" w:eastAsia="Aptos Display" w:cs="Aptos Display" w:asciiTheme="majorAscii" w:hAnsiTheme="majorAscii" w:eastAsiaTheme="majorAscii" w:cstheme="majorAscii"/>
        </w:rPr>
        <w:t>and effective communication were identified as the most significant factors contributing to positive motivation. While the limited sample size restricts generalisab</w:t>
      </w:r>
      <w:r w:rsidRPr="785A351B" w:rsidR="52278090">
        <w:rPr>
          <w:rFonts w:ascii="Aptos Display" w:hAnsi="Aptos Display" w:eastAsia="Aptos Display" w:cs="Aptos Display" w:asciiTheme="majorAscii" w:hAnsiTheme="majorAscii" w:eastAsiaTheme="majorAscii" w:cstheme="majorAscii"/>
        </w:rPr>
        <w:t xml:space="preserve">ility, the findings </w:t>
      </w:r>
      <w:r w:rsidRPr="785A351B" w:rsidR="52278090">
        <w:rPr>
          <w:rFonts w:ascii="Aptos Display" w:hAnsi="Aptos Display" w:eastAsia="Aptos Display" w:cs="Aptos Display" w:asciiTheme="majorAscii" w:hAnsiTheme="majorAscii" w:eastAsiaTheme="majorAscii" w:cstheme="majorAscii"/>
        </w:rPr>
        <w:t>provide</w:t>
      </w:r>
      <w:r w:rsidRPr="785A351B" w:rsidR="52278090">
        <w:rPr>
          <w:rFonts w:ascii="Aptos Display" w:hAnsi="Aptos Display" w:eastAsia="Aptos Display" w:cs="Aptos Display" w:asciiTheme="majorAscii" w:hAnsiTheme="majorAscii" w:eastAsiaTheme="majorAscii" w:cstheme="majorAscii"/>
        </w:rPr>
        <w:t xml:space="preserve"> useful insight into how leadership approaches can </w:t>
      </w:r>
      <w:r w:rsidRPr="785A351B" w:rsidR="52278090">
        <w:rPr>
          <w:rFonts w:ascii="Aptos Display" w:hAnsi="Aptos Display" w:eastAsia="Aptos Display" w:cs="Aptos Display" w:asciiTheme="majorAscii" w:hAnsiTheme="majorAscii" w:eastAsiaTheme="majorAscii" w:cstheme="majorAscii"/>
        </w:rPr>
        <w:t>impact</w:t>
      </w:r>
      <w:r w:rsidRPr="785A351B" w:rsidR="52278090">
        <w:rPr>
          <w:rFonts w:ascii="Aptos Display" w:hAnsi="Aptos Display" w:eastAsia="Aptos Display" w:cs="Aptos Display" w:asciiTheme="majorAscii" w:hAnsiTheme="majorAscii" w:eastAsiaTheme="majorAscii" w:cstheme="majorAscii"/>
        </w:rPr>
        <w:t xml:space="preserve"> employee experiences. Overall, the research highlights the importance of adaptive and supportive management</w:t>
      </w:r>
      <w:r w:rsidRPr="785A351B" w:rsidR="3C153539">
        <w:rPr>
          <w:rFonts w:ascii="Aptos Display" w:hAnsi="Aptos Display" w:eastAsia="Aptos Display" w:cs="Aptos Display" w:asciiTheme="majorAscii" w:hAnsiTheme="majorAscii" w:eastAsiaTheme="majorAscii" w:cstheme="majorAscii"/>
        </w:rPr>
        <w:t xml:space="preserve"> practices in fostering motivation and performance in higher education environments.</w:t>
      </w:r>
    </w:p>
    <w:p w:rsidR="785A351B" w:rsidP="785A351B" w:rsidRDefault="785A351B" w14:paraId="7BBCE348" w14:textId="7D9706EA">
      <w:pPr>
        <w:pStyle w:val="Normal"/>
        <w:rPr>
          <w:rFonts w:ascii="Aptos Display" w:hAnsi="Aptos Display" w:eastAsia="Aptos Display" w:cs="Aptos Display" w:asciiTheme="majorAscii" w:hAnsiTheme="majorAscii" w:eastAsiaTheme="majorAscii" w:cstheme="majorAscii"/>
        </w:rPr>
      </w:pPr>
    </w:p>
    <w:p w:rsidR="785A351B" w:rsidRDefault="785A351B" w14:paraId="4589C786" w14:textId="62F66327">
      <w:r>
        <w:br w:type="page"/>
      </w:r>
    </w:p>
    <w:p w:rsidR="0B7D10D1" w:rsidP="785A351B" w:rsidRDefault="0B7D10D1" w14:paraId="0BD31F5A" w14:textId="79A511EA">
      <w:pPr>
        <w:pStyle w:val="Heading2"/>
      </w:pPr>
      <w:r w:rsidR="0B7D10D1">
        <w:rPr/>
        <w:t>Part 2: Quantitative Research</w:t>
      </w:r>
    </w:p>
    <w:p w:rsidR="785A351B" w:rsidP="3486800D" w:rsidRDefault="785A351B" w14:paraId="7C0DEF28" w14:textId="3052B06A">
      <w:pPr>
        <w:pStyle w:val="Heading3"/>
        <w:rPr>
          <w:rFonts w:ascii="Aptos Display" w:hAnsi="Aptos Display" w:eastAsia="Aptos Display" w:cs="Aptos Display" w:asciiTheme="majorAscii" w:hAnsiTheme="majorAscii" w:eastAsiaTheme="majorAscii" w:cstheme="majorAscii"/>
        </w:rPr>
      </w:pPr>
      <w:r w:rsidRPr="3486800D" w:rsidR="669B8399">
        <w:rPr>
          <w:rFonts w:ascii="Aptos Display" w:hAnsi="Aptos Display" w:eastAsia="Aptos Display" w:cs="Aptos Display" w:asciiTheme="majorAscii" w:hAnsiTheme="majorAscii" w:eastAsiaTheme="majorAscii" w:cstheme="majorAscii"/>
        </w:rPr>
        <w:t>Research Aim and Method</w:t>
      </w:r>
    </w:p>
    <w:p w:rsidR="669B8399" w:rsidP="3486800D" w:rsidRDefault="669B8399" w14:paraId="01623CE3" w14:textId="1F24FA62">
      <w:pPr>
        <w:pStyle w:val="Normal"/>
        <w:rPr>
          <w:rFonts w:ascii="Aptos Display" w:hAnsi="Aptos Display" w:eastAsia="Aptos Display" w:cs="Aptos Display" w:asciiTheme="majorAscii" w:hAnsiTheme="majorAscii" w:eastAsiaTheme="majorAscii" w:cstheme="majorAscii"/>
        </w:rPr>
      </w:pPr>
      <w:r w:rsidRPr="3486800D" w:rsidR="669B8399">
        <w:rPr>
          <w:rFonts w:ascii="Aptos Display" w:hAnsi="Aptos Display" w:eastAsia="Aptos Display" w:cs="Aptos Display" w:asciiTheme="majorAscii" w:hAnsiTheme="majorAscii" w:eastAsiaTheme="majorAscii" w:cstheme="majorAscii"/>
        </w:rPr>
        <w:t xml:space="preserve">The aim of this quantitative research is to examine how management style affects employee motivation </w:t>
      </w:r>
      <w:r w:rsidRPr="3486800D" w:rsidR="0845032C">
        <w:rPr>
          <w:rFonts w:ascii="Aptos Display" w:hAnsi="Aptos Display" w:eastAsia="Aptos Display" w:cs="Aptos Display" w:asciiTheme="majorAscii" w:hAnsiTheme="majorAscii" w:eastAsiaTheme="majorAscii" w:cstheme="majorAscii"/>
        </w:rPr>
        <w:t>within the higher education sector through the collection of measurable data. Quantitative rese</w:t>
      </w:r>
      <w:r w:rsidRPr="3486800D" w:rsidR="7C6CDC14">
        <w:rPr>
          <w:rFonts w:ascii="Aptos Display" w:hAnsi="Aptos Display" w:eastAsia="Aptos Display" w:cs="Aptos Display" w:asciiTheme="majorAscii" w:hAnsiTheme="majorAscii" w:eastAsiaTheme="majorAscii" w:cstheme="majorAscii"/>
        </w:rPr>
        <w:t xml:space="preserve">arch focuses on gathering numerical </w:t>
      </w:r>
      <w:r w:rsidRPr="3486800D" w:rsidR="7C6CDC14">
        <w:rPr>
          <w:rFonts w:ascii="Aptos Display" w:hAnsi="Aptos Display" w:eastAsia="Aptos Display" w:cs="Aptos Display" w:asciiTheme="majorAscii" w:hAnsiTheme="majorAscii" w:eastAsiaTheme="majorAscii" w:cstheme="majorAscii"/>
        </w:rPr>
        <w:t xml:space="preserve">information to </w:t>
      </w:r>
      <w:r w:rsidRPr="3486800D" w:rsidR="7C6CDC14">
        <w:rPr>
          <w:rFonts w:ascii="Aptos Display" w:hAnsi="Aptos Display" w:eastAsia="Aptos Display" w:cs="Aptos Display" w:asciiTheme="majorAscii" w:hAnsiTheme="majorAscii" w:eastAsiaTheme="majorAscii" w:cstheme="majorAscii"/>
        </w:rPr>
        <w:t>identify</w:t>
      </w:r>
      <w:r w:rsidRPr="3486800D" w:rsidR="7C6CDC14">
        <w:rPr>
          <w:rFonts w:ascii="Aptos Display" w:hAnsi="Aptos Display" w:eastAsia="Aptos Display" w:cs="Aptos Display" w:asciiTheme="majorAscii" w:hAnsiTheme="majorAscii" w:eastAsiaTheme="majorAscii" w:cstheme="majorAscii"/>
        </w:rPr>
        <w:t xml:space="preserve"> patterns, relationships, and</w:t>
      </w:r>
      <w:r w:rsidRPr="3486800D" w:rsidR="34AD076A">
        <w:rPr>
          <w:rFonts w:ascii="Aptos Display" w:hAnsi="Aptos Display" w:eastAsia="Aptos Display" w:cs="Aptos Display" w:asciiTheme="majorAscii" w:hAnsiTheme="majorAscii" w:eastAsiaTheme="majorAscii" w:cstheme="majorAscii"/>
        </w:rPr>
        <w:t xml:space="preserve"> trends between variables (Creswell, 2014). This method was </w:t>
      </w:r>
      <w:r w:rsidRPr="3486800D" w:rsidR="34AD076A">
        <w:rPr>
          <w:rFonts w:ascii="Aptos Display" w:hAnsi="Aptos Display" w:eastAsia="Aptos Display" w:cs="Aptos Display" w:asciiTheme="majorAscii" w:hAnsiTheme="majorAscii" w:eastAsiaTheme="majorAscii" w:cstheme="majorAscii"/>
        </w:rPr>
        <w:t>appropriate</w:t>
      </w:r>
      <w:r w:rsidRPr="3486800D" w:rsidR="677AC7ED">
        <w:rPr>
          <w:rFonts w:ascii="Aptos Display" w:hAnsi="Aptos Display" w:eastAsia="Aptos Display" w:cs="Aptos Display" w:asciiTheme="majorAscii" w:hAnsiTheme="majorAscii" w:eastAsiaTheme="majorAscii" w:cstheme="majorAscii"/>
        </w:rPr>
        <w:t xml:space="preserve"> for</w:t>
      </w:r>
      <w:r w:rsidRPr="3486800D" w:rsidR="677AC7ED">
        <w:rPr>
          <w:rFonts w:ascii="Aptos Display" w:hAnsi="Aptos Display" w:eastAsia="Aptos Display" w:cs="Aptos Display" w:asciiTheme="majorAscii" w:hAnsiTheme="majorAscii" w:eastAsiaTheme="majorAscii" w:cstheme="majorAscii"/>
        </w:rPr>
        <w:t xml:space="preserve"> the study as it allowed for the collection of broader data from multiple participants, providing statistical evidence to support the research topic.</w:t>
      </w:r>
    </w:p>
    <w:p w:rsidR="40DE21AF" w:rsidP="3486800D" w:rsidRDefault="40DE21AF" w14:paraId="23186C7F" w14:textId="12675B5B">
      <w:pPr>
        <w:pStyle w:val="Normal"/>
        <w:rPr>
          <w:rFonts w:ascii="Aptos Display" w:hAnsi="Aptos Display" w:eastAsia="Aptos Display" w:cs="Aptos Display" w:asciiTheme="majorAscii" w:hAnsiTheme="majorAscii" w:eastAsiaTheme="majorAscii" w:cstheme="majorAscii"/>
        </w:rPr>
      </w:pPr>
      <w:r w:rsidRPr="3486800D" w:rsidR="40DE21AF">
        <w:rPr>
          <w:rFonts w:ascii="Aptos Display" w:hAnsi="Aptos Display" w:eastAsia="Aptos Display" w:cs="Aptos Display" w:asciiTheme="majorAscii" w:hAnsiTheme="majorAscii" w:eastAsiaTheme="majorAscii" w:cstheme="majorAscii"/>
        </w:rPr>
        <w:t xml:space="preserve">A survey was selected as the primary method of data collection due to its efficiency in reaching a wider group of respondents within a limited </w:t>
      </w:r>
      <w:r w:rsidRPr="3486800D" w:rsidR="40DE21AF">
        <w:rPr>
          <w:rFonts w:ascii="Aptos Display" w:hAnsi="Aptos Display" w:eastAsia="Aptos Display" w:cs="Aptos Display" w:asciiTheme="majorAscii" w:hAnsiTheme="majorAscii" w:eastAsiaTheme="majorAscii" w:cstheme="majorAscii"/>
        </w:rPr>
        <w:t>timeframe</w:t>
      </w:r>
      <w:r w:rsidRPr="3486800D" w:rsidR="40DE21AF">
        <w:rPr>
          <w:rFonts w:ascii="Aptos Display" w:hAnsi="Aptos Display" w:eastAsia="Aptos Display" w:cs="Aptos Display" w:asciiTheme="majorAscii" w:hAnsiTheme="majorAscii" w:eastAsiaTheme="majorAscii" w:cstheme="majorAscii"/>
        </w:rPr>
        <w:t>.</w:t>
      </w:r>
      <w:r w:rsidRPr="3486800D" w:rsidR="471D4900">
        <w:rPr>
          <w:rFonts w:ascii="Aptos Display" w:hAnsi="Aptos Display" w:eastAsia="Aptos Display" w:cs="Aptos Display" w:asciiTheme="majorAscii" w:hAnsiTheme="majorAscii" w:eastAsiaTheme="majorAscii" w:cstheme="majorAscii"/>
        </w:rPr>
        <w:t xml:space="preserve"> The questionnaire consisted of 10 questions, using multiple choice and Likert scale formats to measure participants’ </w:t>
      </w:r>
      <w:r w:rsidRPr="3486800D" w:rsidR="738B9165">
        <w:rPr>
          <w:rFonts w:ascii="Aptos Display" w:hAnsi="Aptos Display" w:eastAsia="Aptos Display" w:cs="Aptos Display" w:asciiTheme="majorAscii" w:hAnsiTheme="majorAscii" w:eastAsiaTheme="majorAscii" w:cstheme="majorAscii"/>
        </w:rPr>
        <w:t>experiences of management styles and levels of motivation.</w:t>
      </w:r>
    </w:p>
    <w:p w:rsidR="20FC49D9" w:rsidP="3486800D" w:rsidRDefault="20FC49D9" w14:paraId="1DE9BA9C" w14:textId="0F66773C">
      <w:pPr>
        <w:pStyle w:val="Normal"/>
        <w:rPr>
          <w:rFonts w:ascii="Aptos Display" w:hAnsi="Aptos Display" w:eastAsia="Aptos Display" w:cs="Aptos Display" w:asciiTheme="majorAscii" w:hAnsiTheme="majorAscii" w:eastAsiaTheme="majorAscii" w:cstheme="majorAscii"/>
        </w:rPr>
      </w:pPr>
      <w:r w:rsidRPr="3486800D" w:rsidR="20FC49D9">
        <w:rPr>
          <w:rFonts w:ascii="Aptos Display" w:hAnsi="Aptos Display" w:eastAsia="Aptos Display" w:cs="Aptos Display" w:asciiTheme="majorAscii" w:hAnsiTheme="majorAscii" w:eastAsiaTheme="majorAscii" w:cstheme="majorAscii"/>
        </w:rPr>
        <w:t>This approach enabled me to collect standardised data that could be easily compared and analy</w:t>
      </w:r>
      <w:r w:rsidRPr="3486800D" w:rsidR="12795468">
        <w:rPr>
          <w:rFonts w:ascii="Aptos Display" w:hAnsi="Aptos Display" w:eastAsia="Aptos Display" w:cs="Aptos Display" w:asciiTheme="majorAscii" w:hAnsiTheme="majorAscii" w:eastAsiaTheme="majorAscii" w:cstheme="majorAscii"/>
        </w:rPr>
        <w:t>sed using statistical</w:t>
      </w:r>
      <w:r w:rsidRPr="3486800D" w:rsidR="4BE32E8F">
        <w:rPr>
          <w:rFonts w:ascii="Aptos Display" w:hAnsi="Aptos Display" w:eastAsia="Aptos Display" w:cs="Aptos Display" w:asciiTheme="majorAscii" w:hAnsiTheme="majorAscii" w:eastAsiaTheme="majorAscii" w:cstheme="majorAscii"/>
        </w:rPr>
        <w:t xml:space="preserve"> tools such as Microsoft Forms. By using quantitative methods, the research </w:t>
      </w:r>
      <w:r w:rsidRPr="3486800D" w:rsidR="4BE32E8F">
        <w:rPr>
          <w:rFonts w:ascii="Aptos Display" w:hAnsi="Aptos Display" w:eastAsia="Aptos Display" w:cs="Aptos Display" w:asciiTheme="majorAscii" w:hAnsiTheme="majorAscii" w:eastAsiaTheme="majorAscii" w:cstheme="majorAscii"/>
        </w:rPr>
        <w:t>provided</w:t>
      </w:r>
      <w:r w:rsidRPr="3486800D" w:rsidR="4BE32E8F">
        <w:rPr>
          <w:rFonts w:ascii="Aptos Display" w:hAnsi="Aptos Display" w:eastAsia="Aptos Display" w:cs="Aptos Display" w:asciiTheme="majorAscii" w:hAnsiTheme="majorAscii" w:eastAsiaTheme="majorAscii" w:cstheme="majorAscii"/>
        </w:rPr>
        <w:t xml:space="preserve"> measurable insights into how leadership styles </w:t>
      </w:r>
      <w:r w:rsidRPr="3486800D" w:rsidR="14C445DE">
        <w:rPr>
          <w:rFonts w:ascii="Aptos Display" w:hAnsi="Aptos Display" w:eastAsia="Aptos Display" w:cs="Aptos Display" w:asciiTheme="majorAscii" w:hAnsiTheme="majorAscii" w:eastAsiaTheme="majorAscii" w:cstheme="majorAscii"/>
        </w:rPr>
        <w:t xml:space="preserve">influence employee motivation across a broader sample within higher education. </w:t>
      </w:r>
    </w:p>
    <w:p w:rsidR="14C445DE" w:rsidP="3486800D" w:rsidRDefault="14C445DE" w14:paraId="17CD606B" w14:textId="278085C2">
      <w:pPr>
        <w:pStyle w:val="Heading3"/>
        <w:rPr>
          <w:rFonts w:ascii="Aptos Display" w:hAnsi="Aptos Display" w:eastAsia="Aptos Display" w:cs="Aptos Display" w:asciiTheme="majorAscii" w:hAnsiTheme="majorAscii" w:eastAsiaTheme="majorAscii" w:cstheme="majorAscii"/>
        </w:rPr>
      </w:pPr>
      <w:r w:rsidRPr="3486800D" w:rsidR="14C445DE">
        <w:rPr>
          <w:rFonts w:ascii="Aptos Display" w:hAnsi="Aptos Display" w:eastAsia="Aptos Display" w:cs="Aptos Display" w:asciiTheme="majorAscii" w:hAnsiTheme="majorAscii" w:eastAsiaTheme="majorAscii" w:cstheme="majorAscii"/>
        </w:rPr>
        <w:t>Data Collection</w:t>
      </w:r>
    </w:p>
    <w:p w:rsidR="7168CBED" w:rsidP="3486800D" w:rsidRDefault="7168CBED" w14:paraId="3F6830CD" w14:textId="6D363DF7">
      <w:pPr>
        <w:pStyle w:val="Normal"/>
        <w:rPr>
          <w:rFonts w:ascii="Aptos Display" w:hAnsi="Aptos Display" w:eastAsia="Aptos Display" w:cs="Aptos Display" w:asciiTheme="majorAscii" w:hAnsiTheme="majorAscii" w:eastAsiaTheme="majorAscii" w:cstheme="majorAscii"/>
        </w:rPr>
      </w:pPr>
      <w:r w:rsidRPr="3486800D" w:rsidR="7168CBED">
        <w:rPr>
          <w:rFonts w:ascii="Aptos Display" w:hAnsi="Aptos Display" w:eastAsia="Aptos Display" w:cs="Aptos Display" w:asciiTheme="majorAscii" w:hAnsiTheme="majorAscii" w:eastAsiaTheme="majorAscii" w:cstheme="majorAscii"/>
        </w:rPr>
        <w:t xml:space="preserve">Data was collected through and online survey created using Microsoft Forms. The survey consisted of 10 structured questions designed to measure employee </w:t>
      </w:r>
      <w:r w:rsidRPr="3486800D" w:rsidR="7168CBED">
        <w:rPr>
          <w:rFonts w:ascii="Aptos Display" w:hAnsi="Aptos Display" w:eastAsia="Aptos Display" w:cs="Aptos Display" w:asciiTheme="majorAscii" w:hAnsiTheme="majorAscii" w:eastAsiaTheme="majorAscii" w:cstheme="majorAscii"/>
        </w:rPr>
        <w:t>perceptions</w:t>
      </w:r>
      <w:r w:rsidRPr="3486800D" w:rsidR="7168CBED">
        <w:rPr>
          <w:rFonts w:ascii="Aptos Display" w:hAnsi="Aptos Display" w:eastAsia="Aptos Display" w:cs="Aptos Display" w:asciiTheme="majorAscii" w:hAnsiTheme="majorAscii" w:eastAsiaTheme="majorAscii" w:cstheme="majorAscii"/>
        </w:rPr>
        <w:t xml:space="preserve"> of </w:t>
      </w:r>
      <w:r w:rsidRPr="3486800D" w:rsidR="5E688ACC">
        <w:rPr>
          <w:rFonts w:ascii="Aptos Display" w:hAnsi="Aptos Display" w:eastAsia="Aptos Display" w:cs="Aptos Display" w:asciiTheme="majorAscii" w:hAnsiTheme="majorAscii" w:eastAsiaTheme="majorAscii" w:cstheme="majorAscii"/>
        </w:rPr>
        <w:t>management style and its impact on motivation within higher education. Questions included multiple-choice and Likert scale</w:t>
      </w:r>
      <w:r w:rsidRPr="3486800D" w:rsidR="19F551D6">
        <w:rPr>
          <w:rFonts w:ascii="Aptos Display" w:hAnsi="Aptos Display" w:eastAsia="Aptos Display" w:cs="Aptos Display" w:asciiTheme="majorAscii" w:hAnsiTheme="majorAscii" w:eastAsiaTheme="majorAscii" w:cstheme="majorAscii"/>
        </w:rPr>
        <w:t xml:space="preserve"> formats, allowing for the collection of standardised data that could be easily compared and analysed. </w:t>
      </w:r>
    </w:p>
    <w:p w:rsidR="32F2C766" w:rsidP="3486800D" w:rsidRDefault="32F2C766" w14:paraId="58E6FAFD" w14:textId="394CF387">
      <w:pPr>
        <w:pStyle w:val="Normal"/>
        <w:rPr>
          <w:rFonts w:ascii="Aptos Display" w:hAnsi="Aptos Display" w:eastAsia="Aptos Display" w:cs="Aptos Display" w:asciiTheme="majorAscii" w:hAnsiTheme="majorAscii" w:eastAsiaTheme="majorAscii" w:cstheme="majorAscii"/>
        </w:rPr>
      </w:pPr>
      <w:r w:rsidRPr="3486800D" w:rsidR="32F2C766">
        <w:rPr>
          <w:rFonts w:ascii="Aptos Display" w:hAnsi="Aptos Display" w:eastAsia="Aptos Display" w:cs="Aptos Display" w:asciiTheme="majorAscii" w:hAnsiTheme="majorAscii" w:eastAsiaTheme="majorAscii" w:cstheme="majorAscii"/>
        </w:rPr>
        <w:t>Participants were selected from individuals</w:t>
      </w:r>
      <w:r w:rsidRPr="3486800D" w:rsidR="2B0F2227">
        <w:rPr>
          <w:rFonts w:ascii="Aptos Display" w:hAnsi="Aptos Display" w:eastAsia="Aptos Display" w:cs="Aptos Display" w:asciiTheme="majorAscii" w:hAnsiTheme="majorAscii" w:eastAsiaTheme="majorAscii" w:cstheme="majorAscii"/>
        </w:rPr>
        <w:t xml:space="preserve"> working in the higher education sector, ensuring that responses were relevant to the research topic. The survey was di</w:t>
      </w:r>
      <w:r w:rsidRPr="3486800D" w:rsidR="6593CCC2">
        <w:rPr>
          <w:rFonts w:ascii="Aptos Display" w:hAnsi="Aptos Display" w:eastAsia="Aptos Display" w:cs="Aptos Display" w:asciiTheme="majorAscii" w:hAnsiTheme="majorAscii" w:eastAsiaTheme="majorAscii" w:cstheme="majorAscii"/>
        </w:rPr>
        <w:t>stributed electronically, providing flexibility and convenience for respondents while allowing data to be</w:t>
      </w:r>
      <w:r w:rsidRPr="3486800D" w:rsidR="126A7625">
        <w:rPr>
          <w:rFonts w:ascii="Aptos Display" w:hAnsi="Aptos Display" w:eastAsia="Aptos Display" w:cs="Aptos Display" w:asciiTheme="majorAscii" w:hAnsiTheme="majorAscii" w:eastAsiaTheme="majorAscii" w:cstheme="majorAscii"/>
        </w:rPr>
        <w:t xml:space="preserve"> collected efficiently within a limited timeframe. </w:t>
      </w:r>
    </w:p>
    <w:p w:rsidR="126A7625" w:rsidP="3486800D" w:rsidRDefault="126A7625" w14:paraId="4416E343" w14:textId="61C5DDD7">
      <w:pPr>
        <w:pStyle w:val="Normal"/>
        <w:rPr>
          <w:rFonts w:ascii="Aptos Display" w:hAnsi="Aptos Display" w:eastAsia="Aptos Display" w:cs="Aptos Display" w:asciiTheme="majorAscii" w:hAnsiTheme="majorAscii" w:eastAsiaTheme="majorAscii" w:cstheme="majorAscii"/>
        </w:rPr>
      </w:pPr>
      <w:r w:rsidRPr="3486800D" w:rsidR="126A7625">
        <w:rPr>
          <w:rFonts w:ascii="Aptos Display" w:hAnsi="Aptos Display" w:eastAsia="Aptos Display" w:cs="Aptos Display" w:asciiTheme="majorAscii" w:hAnsiTheme="majorAscii" w:eastAsiaTheme="majorAscii" w:cstheme="majorAscii"/>
        </w:rPr>
        <w:t>Prior to participation, respondents were informed the purpose of the research and assured that all responses would remain anonymous and c</w:t>
      </w:r>
      <w:r w:rsidRPr="3486800D" w:rsidR="3E681092">
        <w:rPr>
          <w:rFonts w:ascii="Aptos Display" w:hAnsi="Aptos Display" w:eastAsia="Aptos Display" w:cs="Aptos Display" w:asciiTheme="majorAscii" w:hAnsiTheme="majorAscii" w:eastAsiaTheme="majorAscii" w:cstheme="majorAscii"/>
        </w:rPr>
        <w:t>onfidential. Participation was voluntary, and no personal identifying information was collected, in line with ethical research standards.</w:t>
      </w:r>
    </w:p>
    <w:p w:rsidR="64B82EF8" w:rsidP="3486800D" w:rsidRDefault="64B82EF8" w14:paraId="659EAD29" w14:textId="2B463B9D">
      <w:pPr>
        <w:pStyle w:val="Normal"/>
        <w:rPr>
          <w:rFonts w:ascii="Aptos Display" w:hAnsi="Aptos Display" w:eastAsia="Aptos Display" w:cs="Aptos Display" w:asciiTheme="majorAscii" w:hAnsiTheme="majorAscii" w:eastAsiaTheme="majorAscii" w:cstheme="majorAscii"/>
        </w:rPr>
      </w:pPr>
      <w:r w:rsidRPr="3486800D" w:rsidR="64B82EF8">
        <w:rPr>
          <w:rFonts w:ascii="Aptos Display" w:hAnsi="Aptos Display" w:eastAsia="Aptos Display" w:cs="Aptos Display" w:asciiTheme="majorAscii" w:hAnsiTheme="majorAscii" w:eastAsiaTheme="majorAscii" w:cstheme="majorAscii"/>
        </w:rPr>
        <w:t xml:space="preserve">The use of an online survey enabled me to gather measurable data from a </w:t>
      </w:r>
      <w:r w:rsidRPr="3486800D" w:rsidR="563819FD">
        <w:rPr>
          <w:rFonts w:ascii="Aptos Display" w:hAnsi="Aptos Display" w:eastAsia="Aptos Display" w:cs="Aptos Display" w:asciiTheme="majorAscii" w:hAnsiTheme="majorAscii" w:eastAsiaTheme="majorAscii" w:cstheme="majorAscii"/>
        </w:rPr>
        <w:t>wider sample than the qualitative interviews, supporting broader analysis of trends and patterns relating to management style and employee motivation.</w:t>
      </w:r>
    </w:p>
    <w:p w:rsidR="46F166F6" w:rsidP="3486800D" w:rsidRDefault="46F166F6" w14:paraId="11912510" w14:textId="2497907F">
      <w:pPr>
        <w:pStyle w:val="Heading3"/>
        <w:rPr>
          <w:rFonts w:ascii="Aptos Display" w:hAnsi="Aptos Display" w:eastAsia="Aptos Display" w:cs="Aptos Display" w:asciiTheme="majorAscii" w:hAnsiTheme="majorAscii" w:eastAsiaTheme="majorAscii" w:cstheme="majorAscii"/>
        </w:rPr>
      </w:pPr>
      <w:r w:rsidRPr="3486800D" w:rsidR="46F166F6">
        <w:rPr>
          <w:rFonts w:ascii="Aptos Display" w:hAnsi="Aptos Display" w:eastAsia="Aptos Display" w:cs="Aptos Display" w:asciiTheme="majorAscii" w:hAnsiTheme="majorAscii" w:eastAsiaTheme="majorAscii" w:cstheme="majorAscii"/>
        </w:rPr>
        <w:t>Data Analysis Process</w:t>
      </w:r>
    </w:p>
    <w:p w:rsidR="3486800D" w:rsidP="3486800D" w:rsidRDefault="3486800D" w14:paraId="6317CE10" w14:textId="068DD10D">
      <w:pPr>
        <w:pStyle w:val="Normal"/>
        <w:rPr>
          <w:rFonts w:ascii="Aptos Display" w:hAnsi="Aptos Display" w:eastAsia="Aptos Display" w:cs="Aptos Display" w:asciiTheme="majorAscii" w:hAnsiTheme="majorAscii" w:eastAsiaTheme="majorAscii" w:cstheme="majorAscii"/>
        </w:rPr>
      </w:pPr>
      <w:r w:rsidRPr="39F58FC9" w:rsidR="71CEB6AB">
        <w:rPr>
          <w:rFonts w:ascii="Aptos Display" w:hAnsi="Aptos Display" w:eastAsia="Aptos Display" w:cs="Aptos Display" w:asciiTheme="majorAscii" w:hAnsiTheme="majorAscii" w:eastAsiaTheme="majorAscii" w:cstheme="majorAscii"/>
        </w:rPr>
        <w:t xml:space="preserve">The quantitative data collected from the survey was analysed using graphs from Microsoft Forms to organise responses and </w:t>
      </w:r>
      <w:r w:rsidRPr="39F58FC9" w:rsidR="71CEB6AB">
        <w:rPr>
          <w:rFonts w:ascii="Aptos Display" w:hAnsi="Aptos Display" w:eastAsia="Aptos Display" w:cs="Aptos Display" w:asciiTheme="majorAscii" w:hAnsiTheme="majorAscii" w:eastAsiaTheme="majorAscii" w:cstheme="majorAscii"/>
        </w:rPr>
        <w:t>identify</w:t>
      </w:r>
      <w:r w:rsidRPr="39F58FC9" w:rsidR="71CEB6AB">
        <w:rPr>
          <w:rFonts w:ascii="Aptos Display" w:hAnsi="Aptos Display" w:eastAsia="Aptos Display" w:cs="Aptos Display" w:asciiTheme="majorAscii" w:hAnsiTheme="majorAscii" w:eastAsiaTheme="majorAscii" w:cstheme="majorAscii"/>
        </w:rPr>
        <w:t xml:space="preserve"> patterns relating to manageme</w:t>
      </w:r>
      <w:r w:rsidRPr="39F58FC9" w:rsidR="7DCDED5C">
        <w:rPr>
          <w:rFonts w:ascii="Aptos Display" w:hAnsi="Aptos Display" w:eastAsia="Aptos Display" w:cs="Aptos Display" w:asciiTheme="majorAscii" w:hAnsiTheme="majorAscii" w:eastAsiaTheme="majorAscii" w:cstheme="majorAscii"/>
        </w:rPr>
        <w:t xml:space="preserve">nt style and employee motivation. Survey responses were </w:t>
      </w:r>
      <w:r w:rsidRPr="39F58FC9" w:rsidR="1F02A1E4">
        <w:rPr>
          <w:rFonts w:ascii="Aptos Display" w:hAnsi="Aptos Display" w:eastAsia="Aptos Display" w:cs="Aptos Display" w:asciiTheme="majorAscii" w:hAnsiTheme="majorAscii" w:eastAsiaTheme="majorAscii" w:cstheme="majorAscii"/>
        </w:rPr>
        <w:t>automatically organised into visual summaries, including percentage breakdowns and charts, which allowed for clear identification of patterns and trends relating to the research topic</w:t>
      </w:r>
      <w:r w:rsidRPr="39F58FC9" w:rsidR="2ABA662E">
        <w:rPr>
          <w:rFonts w:ascii="Aptos Display" w:hAnsi="Aptos Display" w:eastAsia="Aptos Display" w:cs="Aptos Display" w:asciiTheme="majorAscii" w:hAnsiTheme="majorAscii" w:eastAsiaTheme="majorAscii" w:cstheme="majorAscii"/>
        </w:rPr>
        <w:t>.</w:t>
      </w:r>
    </w:p>
    <w:p w:rsidR="6385533A" w:rsidP="39F58FC9" w:rsidRDefault="6385533A" w14:paraId="0504D797" w14:textId="0620CCAB">
      <w:pPr>
        <w:pStyle w:val="Normal"/>
        <w:rPr>
          <w:rFonts w:ascii="Aptos Display" w:hAnsi="Aptos Display" w:eastAsia="Aptos Display" w:cs="Aptos Display" w:asciiTheme="majorAscii" w:hAnsiTheme="majorAscii" w:eastAsiaTheme="majorAscii" w:cstheme="majorAscii"/>
        </w:rPr>
      </w:pPr>
      <w:r w:rsidRPr="39F58FC9" w:rsidR="3D165091">
        <w:rPr>
          <w:rFonts w:ascii="Aptos Display" w:hAnsi="Aptos Display" w:eastAsia="Aptos Display" w:cs="Aptos Display" w:asciiTheme="majorAscii" w:hAnsiTheme="majorAscii" w:eastAsiaTheme="majorAscii" w:cstheme="majorAscii"/>
        </w:rPr>
        <w:t xml:space="preserve">The data was reviewed by examining response distributions across each question, enabling comparison of participant experiences and </w:t>
      </w:r>
      <w:r w:rsidRPr="39F58FC9" w:rsidR="3D165091">
        <w:rPr>
          <w:rFonts w:ascii="Aptos Display" w:hAnsi="Aptos Display" w:eastAsia="Aptos Display" w:cs="Aptos Display" w:asciiTheme="majorAscii" w:hAnsiTheme="majorAscii" w:eastAsiaTheme="majorAscii" w:cstheme="majorAscii"/>
        </w:rPr>
        <w:t>perceptions</w:t>
      </w:r>
      <w:r w:rsidRPr="39F58FC9" w:rsidR="3D165091">
        <w:rPr>
          <w:rFonts w:ascii="Aptos Display" w:hAnsi="Aptos Display" w:eastAsia="Aptos Display" w:cs="Aptos Display" w:asciiTheme="majorAscii" w:hAnsiTheme="majorAscii" w:eastAsiaTheme="majorAscii" w:cstheme="majorAscii"/>
        </w:rPr>
        <w:t xml:space="preserve">. This process helped identiify which management styles </w:t>
      </w:r>
      <w:r w:rsidRPr="39F58FC9" w:rsidR="379FE1D0">
        <w:rPr>
          <w:rFonts w:ascii="Aptos Display" w:hAnsi="Aptos Display" w:eastAsia="Aptos Display" w:cs="Aptos Display" w:asciiTheme="majorAscii" w:hAnsiTheme="majorAscii" w:eastAsiaTheme="majorAscii" w:cstheme="majorAscii"/>
        </w:rPr>
        <w:t>most associated</w:t>
      </w:r>
      <w:r w:rsidRPr="39F58FC9" w:rsidR="3D165091">
        <w:rPr>
          <w:rFonts w:ascii="Aptos Display" w:hAnsi="Aptos Display" w:eastAsia="Aptos Display" w:cs="Aptos Display" w:asciiTheme="majorAscii" w:hAnsiTheme="majorAscii" w:eastAsiaTheme="majorAscii" w:cstheme="majorAscii"/>
        </w:rPr>
        <w:t xml:space="preserve"> with positive or negati</w:t>
      </w:r>
      <w:r w:rsidRPr="39F58FC9" w:rsidR="639FB4DA">
        <w:rPr>
          <w:rFonts w:ascii="Aptos Display" w:hAnsi="Aptos Display" w:eastAsia="Aptos Display" w:cs="Aptos Display" w:asciiTheme="majorAscii" w:hAnsiTheme="majorAscii" w:eastAsiaTheme="majorAscii" w:cstheme="majorAscii"/>
        </w:rPr>
        <w:t>ve motivational outcomes</w:t>
      </w:r>
      <w:r w:rsidRPr="39F58FC9" w:rsidR="71F7F5F5">
        <w:rPr>
          <w:rFonts w:ascii="Aptos Display" w:hAnsi="Aptos Display" w:eastAsia="Aptos Display" w:cs="Aptos Display" w:asciiTheme="majorAscii" w:hAnsiTheme="majorAscii" w:eastAsiaTheme="majorAscii" w:cstheme="majorAscii"/>
        </w:rPr>
        <w:t>.</w:t>
      </w:r>
    </w:p>
    <w:p w:rsidR="6385533A" w:rsidP="39F58FC9" w:rsidRDefault="6385533A" w14:paraId="60427256" w14:textId="058043E6">
      <w:pPr>
        <w:pStyle w:val="Normal"/>
        <w:rPr>
          <w:rFonts w:ascii="Aptos Display" w:hAnsi="Aptos Display" w:eastAsia="Aptos Display" w:cs="Aptos Display" w:asciiTheme="majorAscii" w:hAnsiTheme="majorAscii" w:eastAsiaTheme="majorAscii" w:cstheme="majorAscii"/>
        </w:rPr>
      </w:pPr>
      <w:r w:rsidRPr="39F58FC9" w:rsidR="71F7F5F5">
        <w:rPr>
          <w:rFonts w:ascii="Aptos Display" w:hAnsi="Aptos Display" w:eastAsia="Aptos Display" w:cs="Aptos Display" w:asciiTheme="majorAscii" w:hAnsiTheme="majorAscii" w:eastAsiaTheme="majorAscii" w:cstheme="majorAscii"/>
        </w:rPr>
        <w:t xml:space="preserve">Using Microsoft Forms simplified the analysis process by providing immediate statistical summaries, making it easier to interpret findings efficiently. Although small in scale, this method </w:t>
      </w:r>
      <w:r w:rsidRPr="39F58FC9" w:rsidR="71F7F5F5">
        <w:rPr>
          <w:rFonts w:ascii="Aptos Display" w:hAnsi="Aptos Display" w:eastAsia="Aptos Display" w:cs="Aptos Display" w:asciiTheme="majorAscii" w:hAnsiTheme="majorAscii" w:eastAsiaTheme="majorAscii" w:cstheme="majorAscii"/>
        </w:rPr>
        <w:t>provided</w:t>
      </w:r>
      <w:r w:rsidRPr="39F58FC9" w:rsidR="71F7F5F5">
        <w:rPr>
          <w:rFonts w:ascii="Aptos Display" w:hAnsi="Aptos Display" w:eastAsia="Aptos Display" w:cs="Aptos Display" w:asciiTheme="majorAscii" w:hAnsiTheme="majorAscii" w:eastAsiaTheme="majorAscii" w:cstheme="majorAscii"/>
        </w:rPr>
        <w:t xml:space="preserve"> measurable insights that complemented the qu</w:t>
      </w:r>
      <w:r w:rsidRPr="39F58FC9" w:rsidR="5A1A247C">
        <w:rPr>
          <w:rFonts w:ascii="Aptos Display" w:hAnsi="Aptos Display" w:eastAsia="Aptos Display" w:cs="Aptos Display" w:asciiTheme="majorAscii" w:hAnsiTheme="majorAscii" w:eastAsiaTheme="majorAscii" w:cstheme="majorAscii"/>
        </w:rPr>
        <w:t xml:space="preserve">alitative interview findings and supported broader conclusions </w:t>
      </w:r>
      <w:r w:rsidRPr="39F58FC9" w:rsidR="5A1A247C">
        <w:rPr>
          <w:rFonts w:ascii="Aptos Display" w:hAnsi="Aptos Display" w:eastAsia="Aptos Display" w:cs="Aptos Display" w:asciiTheme="majorAscii" w:hAnsiTheme="majorAscii" w:eastAsiaTheme="majorAscii" w:cstheme="majorAscii"/>
        </w:rPr>
        <w:t>regarding</w:t>
      </w:r>
      <w:r w:rsidRPr="39F58FC9" w:rsidR="5A1A247C">
        <w:rPr>
          <w:rFonts w:ascii="Aptos Display" w:hAnsi="Aptos Display" w:eastAsia="Aptos Display" w:cs="Aptos Display" w:asciiTheme="majorAscii" w:hAnsiTheme="majorAscii" w:eastAsiaTheme="majorAscii" w:cstheme="majorAscii"/>
        </w:rPr>
        <w:t xml:space="preserve"> management style in higher education.</w:t>
      </w:r>
      <w:r w:rsidRPr="39F58FC9" w:rsidR="161E9822">
        <w:rPr>
          <w:rFonts w:ascii="Aptos Display" w:hAnsi="Aptos Display" w:eastAsia="Aptos Display" w:cs="Aptos Display" w:asciiTheme="majorAscii" w:hAnsiTheme="majorAscii" w:eastAsiaTheme="majorAscii" w:cstheme="majorAscii"/>
        </w:rPr>
        <w:t xml:space="preserve"> </w:t>
      </w:r>
    </w:p>
    <w:p w:rsidR="6385533A" w:rsidP="39F58FC9" w:rsidRDefault="6385533A" w14:paraId="72215A25" w14:textId="4DA157D2">
      <w:pPr>
        <w:pStyle w:val="Heading3"/>
        <w:rPr>
          <w:rFonts w:ascii="Aptos Display" w:hAnsi="Aptos Display" w:eastAsia="Aptos Display" w:cs="Aptos Display" w:asciiTheme="majorAscii" w:hAnsiTheme="majorAscii" w:eastAsiaTheme="majorAscii" w:cstheme="majorAscii"/>
        </w:rPr>
      </w:pPr>
      <w:r w:rsidRPr="39F58FC9" w:rsidR="161E9822">
        <w:rPr>
          <w:rFonts w:ascii="Aptos Display" w:hAnsi="Aptos Display" w:eastAsia="Aptos Display" w:cs="Aptos Display" w:asciiTheme="majorAscii" w:hAnsiTheme="majorAscii" w:eastAsiaTheme="majorAscii" w:cstheme="majorAscii"/>
        </w:rPr>
        <w:t>Results and Interpretation</w:t>
      </w:r>
    </w:p>
    <w:p w:rsidR="6385533A" w:rsidP="39F58FC9" w:rsidRDefault="6385533A" w14:paraId="1A621C0C" w14:textId="243C96F6">
      <w:pPr>
        <w:pStyle w:val="Normal"/>
        <w:rPr>
          <w:rFonts w:ascii="Aptos Display" w:hAnsi="Aptos Display" w:eastAsia="Aptos Display" w:cs="Aptos Display" w:asciiTheme="majorAscii" w:hAnsiTheme="majorAscii" w:eastAsiaTheme="majorAscii" w:cstheme="majorAscii"/>
        </w:rPr>
      </w:pPr>
      <w:r w:rsidRPr="39F58FC9" w:rsidR="161E9822">
        <w:rPr>
          <w:rFonts w:ascii="Aptos Display" w:hAnsi="Aptos Display" w:eastAsia="Aptos Display" w:cs="Aptos Display" w:asciiTheme="majorAscii" w:hAnsiTheme="majorAscii" w:eastAsiaTheme="majorAscii" w:cstheme="majorAscii"/>
        </w:rPr>
        <w:t xml:space="preserve">The survey findings </w:t>
      </w:r>
      <w:r w:rsidRPr="39F58FC9" w:rsidR="161E9822">
        <w:rPr>
          <w:rFonts w:ascii="Aptos Display" w:hAnsi="Aptos Display" w:eastAsia="Aptos Display" w:cs="Aptos Display" w:asciiTheme="majorAscii" w:hAnsiTheme="majorAscii" w:eastAsiaTheme="majorAscii" w:cstheme="majorAscii"/>
        </w:rPr>
        <w:t>indicated</w:t>
      </w:r>
      <w:r w:rsidRPr="39F58FC9" w:rsidR="161E9822">
        <w:rPr>
          <w:rFonts w:ascii="Aptos Display" w:hAnsi="Aptos Display" w:eastAsia="Aptos Display" w:cs="Aptos Display" w:asciiTheme="majorAscii" w:hAnsiTheme="majorAscii" w:eastAsiaTheme="majorAscii" w:cstheme="majorAscii"/>
        </w:rPr>
        <w:t xml:space="preserve"> that management style has a significant impact on employee motivation within higher education. A</w:t>
      </w:r>
      <w:r w:rsidRPr="39F58FC9" w:rsidR="72ECAD41">
        <w:rPr>
          <w:rFonts w:ascii="Aptos Display" w:hAnsi="Aptos Display" w:eastAsia="Aptos Display" w:cs="Aptos Display" w:asciiTheme="majorAscii" w:hAnsiTheme="majorAscii" w:eastAsiaTheme="majorAscii" w:cstheme="majorAscii"/>
        </w:rPr>
        <w:t>ll respondents agreed that they feel more motivated when their work is recognised and appreciated</w:t>
      </w:r>
      <w:r w:rsidRPr="39F58FC9" w:rsidR="49282F24">
        <w:rPr>
          <w:rFonts w:ascii="Aptos Display" w:hAnsi="Aptos Display" w:eastAsia="Aptos Display" w:cs="Aptos Display" w:asciiTheme="majorAscii" w:hAnsiTheme="majorAscii" w:eastAsiaTheme="majorAscii" w:cstheme="majorAscii"/>
        </w:rPr>
        <w:t>. This suggests that once employee</w:t>
      </w:r>
      <w:r w:rsidRPr="39F58FC9" w:rsidR="6F0CBE5D">
        <w:rPr>
          <w:rFonts w:ascii="Aptos Display" w:hAnsi="Aptos Display" w:eastAsia="Aptos Display" w:cs="Aptos Display" w:asciiTheme="majorAscii" w:hAnsiTheme="majorAscii" w:eastAsiaTheme="majorAscii" w:cstheme="majorAscii"/>
        </w:rPr>
        <w:t>s</w:t>
      </w:r>
      <w:r w:rsidRPr="39F58FC9" w:rsidR="49282F24">
        <w:rPr>
          <w:rFonts w:ascii="Aptos Display" w:hAnsi="Aptos Display" w:eastAsia="Aptos Display" w:cs="Aptos Display" w:asciiTheme="majorAscii" w:hAnsiTheme="majorAscii" w:eastAsiaTheme="majorAscii" w:cstheme="majorAscii"/>
        </w:rPr>
        <w:t xml:space="preserve"> get approval from their management and they feel </w:t>
      </w:r>
      <w:r w:rsidRPr="39F58FC9" w:rsidR="49282F24">
        <w:rPr>
          <w:rFonts w:ascii="Aptos Display" w:hAnsi="Aptos Display" w:eastAsia="Aptos Display" w:cs="Aptos Display" w:asciiTheme="majorAscii" w:hAnsiTheme="majorAscii" w:eastAsiaTheme="majorAscii" w:cstheme="majorAscii"/>
        </w:rPr>
        <w:t>they’ve</w:t>
      </w:r>
      <w:r w:rsidRPr="39F58FC9" w:rsidR="49282F24">
        <w:rPr>
          <w:rFonts w:ascii="Aptos Display" w:hAnsi="Aptos Display" w:eastAsia="Aptos Display" w:cs="Aptos Display" w:asciiTheme="majorAscii" w:hAnsiTheme="majorAscii" w:eastAsiaTheme="majorAscii" w:cstheme="majorAscii"/>
        </w:rPr>
        <w:t xml:space="preserve"> done </w:t>
      </w:r>
      <w:r w:rsidRPr="39F58FC9" w:rsidR="49282F24">
        <w:rPr>
          <w:rFonts w:ascii="Aptos Display" w:hAnsi="Aptos Display" w:eastAsia="Aptos Display" w:cs="Aptos Display" w:asciiTheme="majorAscii" w:hAnsiTheme="majorAscii" w:eastAsiaTheme="majorAscii" w:cstheme="majorAscii"/>
        </w:rPr>
        <w:t>a good job</w:t>
      </w:r>
      <w:r w:rsidRPr="39F58FC9" w:rsidR="49282F24">
        <w:rPr>
          <w:rFonts w:ascii="Aptos Display" w:hAnsi="Aptos Display" w:eastAsia="Aptos Display" w:cs="Aptos Display" w:asciiTheme="majorAscii" w:hAnsiTheme="majorAscii" w:eastAsiaTheme="majorAscii" w:cstheme="majorAscii"/>
        </w:rPr>
        <w:t>, it motivates them to want to do more and supply high quality work to their manager.</w:t>
      </w:r>
      <w:r w:rsidRPr="39F58FC9" w:rsidR="72C72D59">
        <w:rPr>
          <w:rFonts w:ascii="Aptos Display" w:hAnsi="Aptos Display" w:eastAsia="Aptos Display" w:cs="Aptos Display" w:asciiTheme="majorAscii" w:hAnsiTheme="majorAscii" w:eastAsiaTheme="majorAscii" w:cstheme="majorAscii"/>
        </w:rPr>
        <w:t xml:space="preserve"> </w:t>
      </w:r>
    </w:p>
    <w:p w:rsidR="6385533A" w:rsidP="39F58FC9" w:rsidRDefault="6385533A" w14:paraId="254C3BA4" w14:textId="2B97633C">
      <w:pPr>
        <w:pStyle w:val="Normal"/>
        <w:rPr>
          <w:rFonts w:ascii="Aptos Display" w:hAnsi="Aptos Display" w:eastAsia="Aptos Display" w:cs="Aptos Display" w:asciiTheme="majorAscii" w:hAnsiTheme="majorAscii" w:eastAsiaTheme="majorAscii" w:cstheme="majorAscii"/>
        </w:rPr>
      </w:pPr>
      <w:r w:rsidRPr="39F58FC9" w:rsidR="72C72D59">
        <w:rPr>
          <w:rFonts w:ascii="Aptos Display" w:hAnsi="Aptos Display" w:eastAsia="Aptos Display" w:cs="Aptos Display" w:asciiTheme="majorAscii" w:hAnsiTheme="majorAscii" w:eastAsiaTheme="majorAscii" w:cstheme="majorAscii"/>
        </w:rPr>
        <w:t xml:space="preserve">The survey findings also </w:t>
      </w:r>
      <w:r w:rsidRPr="39F58FC9" w:rsidR="72C72D59">
        <w:rPr>
          <w:rFonts w:ascii="Aptos Display" w:hAnsi="Aptos Display" w:eastAsia="Aptos Display" w:cs="Aptos Display" w:asciiTheme="majorAscii" w:hAnsiTheme="majorAscii" w:eastAsiaTheme="majorAscii" w:cstheme="majorAscii"/>
        </w:rPr>
        <w:t>indicated</w:t>
      </w:r>
      <w:r w:rsidRPr="39F58FC9" w:rsidR="72C72D59">
        <w:rPr>
          <w:rFonts w:ascii="Aptos Display" w:hAnsi="Aptos Display" w:eastAsia="Aptos Display" w:cs="Aptos Display" w:asciiTheme="majorAscii" w:hAnsiTheme="majorAscii" w:eastAsiaTheme="majorAscii" w:cstheme="majorAscii"/>
        </w:rPr>
        <w:t xml:space="preserve"> that the working environment, leadership style and the salary and benefits</w:t>
      </w:r>
      <w:r w:rsidRPr="39F58FC9" w:rsidR="63559F07">
        <w:rPr>
          <w:rFonts w:ascii="Aptos Display" w:hAnsi="Aptos Display" w:eastAsia="Aptos Display" w:cs="Aptos Display" w:asciiTheme="majorAscii" w:hAnsiTheme="majorAscii" w:eastAsiaTheme="majorAscii" w:cstheme="majorAscii"/>
        </w:rPr>
        <w:t xml:space="preserve"> are the main driving factors of motivation in the workplace with 26% </w:t>
      </w:r>
      <w:r w:rsidRPr="39F58FC9" w:rsidR="63559F07">
        <w:rPr>
          <w:rFonts w:ascii="Aptos Display" w:hAnsi="Aptos Display" w:eastAsia="Aptos Display" w:cs="Aptos Display" w:asciiTheme="majorAscii" w:hAnsiTheme="majorAscii" w:eastAsiaTheme="majorAscii" w:cstheme="majorAscii"/>
        </w:rPr>
        <w:t>stating</w:t>
      </w:r>
      <w:r w:rsidRPr="39F58FC9" w:rsidR="63559F07">
        <w:rPr>
          <w:rFonts w:ascii="Aptos Display" w:hAnsi="Aptos Display" w:eastAsia="Aptos Display" w:cs="Aptos Display" w:asciiTheme="majorAscii" w:hAnsiTheme="majorAscii" w:eastAsiaTheme="majorAscii" w:cstheme="majorAscii"/>
        </w:rPr>
        <w:t xml:space="preserve"> that work environment is important, and 21% for both leadership style and salary/bene</w:t>
      </w:r>
      <w:r w:rsidRPr="39F58FC9" w:rsidR="5F27D9A3">
        <w:rPr>
          <w:rFonts w:ascii="Aptos Display" w:hAnsi="Aptos Display" w:eastAsia="Aptos Display" w:cs="Aptos Display" w:asciiTheme="majorAscii" w:hAnsiTheme="majorAscii" w:eastAsiaTheme="majorAscii" w:cstheme="majorAscii"/>
        </w:rPr>
        <w:t xml:space="preserve">fits. This suggests that employees are </w:t>
      </w:r>
      <w:r w:rsidRPr="39F58FC9" w:rsidR="5F27D9A3">
        <w:rPr>
          <w:rFonts w:ascii="Aptos Display" w:hAnsi="Aptos Display" w:eastAsia="Aptos Display" w:cs="Aptos Display" w:asciiTheme="majorAscii" w:hAnsiTheme="majorAscii" w:eastAsiaTheme="majorAscii" w:cstheme="majorAscii"/>
        </w:rPr>
        <w:t>impacted</w:t>
      </w:r>
      <w:r w:rsidRPr="39F58FC9" w:rsidR="5F27D9A3">
        <w:rPr>
          <w:rFonts w:ascii="Aptos Display" w:hAnsi="Aptos Display" w:eastAsia="Aptos Display" w:cs="Aptos Display" w:asciiTheme="majorAscii" w:hAnsiTheme="majorAscii" w:eastAsiaTheme="majorAscii" w:cstheme="majorAscii"/>
        </w:rPr>
        <w:t xml:space="preserve"> strongly by the work environment, h</w:t>
      </w:r>
      <w:r w:rsidRPr="39F58FC9" w:rsidR="03C86154">
        <w:rPr>
          <w:rFonts w:ascii="Aptos Display" w:hAnsi="Aptos Display" w:eastAsia="Aptos Display" w:cs="Aptos Display" w:asciiTheme="majorAscii" w:hAnsiTheme="majorAscii" w:eastAsiaTheme="majorAscii" w:cstheme="majorAscii"/>
        </w:rPr>
        <w:t xml:space="preserve">ow the morale is in work between colleagues and managers, so </w:t>
      </w:r>
      <w:r w:rsidRPr="39F58FC9" w:rsidR="03C86154">
        <w:rPr>
          <w:rFonts w:ascii="Aptos Display" w:hAnsi="Aptos Display" w:eastAsia="Aptos Display" w:cs="Aptos Display" w:asciiTheme="majorAscii" w:hAnsiTheme="majorAscii" w:eastAsiaTheme="majorAscii" w:cstheme="majorAscii"/>
        </w:rPr>
        <w:t>it's</w:t>
      </w:r>
      <w:r w:rsidRPr="39F58FC9" w:rsidR="03C86154">
        <w:rPr>
          <w:rFonts w:ascii="Aptos Display" w:hAnsi="Aptos Display" w:eastAsia="Aptos Display" w:cs="Aptos Display" w:asciiTheme="majorAscii" w:hAnsiTheme="majorAscii" w:eastAsiaTheme="majorAscii" w:cstheme="majorAscii"/>
        </w:rPr>
        <w:t xml:space="preserve"> </w:t>
      </w:r>
      <w:r w:rsidRPr="39F58FC9" w:rsidR="03C86154">
        <w:rPr>
          <w:rFonts w:ascii="Aptos Display" w:hAnsi="Aptos Display" w:eastAsia="Aptos Display" w:cs="Aptos Display" w:asciiTheme="majorAscii" w:hAnsiTheme="majorAscii" w:eastAsiaTheme="majorAscii" w:cstheme="majorAscii"/>
        </w:rPr>
        <w:t>very important</w:t>
      </w:r>
      <w:r w:rsidRPr="39F58FC9" w:rsidR="03C86154">
        <w:rPr>
          <w:rFonts w:ascii="Aptos Display" w:hAnsi="Aptos Display" w:eastAsia="Aptos Display" w:cs="Aptos Display" w:asciiTheme="majorAscii" w:hAnsiTheme="majorAscii" w:eastAsiaTheme="majorAscii" w:cstheme="majorAscii"/>
        </w:rPr>
        <w:t xml:space="preserve"> to </w:t>
      </w:r>
      <w:r w:rsidRPr="39F58FC9" w:rsidR="03C86154">
        <w:rPr>
          <w:rFonts w:ascii="Aptos Display" w:hAnsi="Aptos Display" w:eastAsia="Aptos Display" w:cs="Aptos Display" w:asciiTheme="majorAscii" w:hAnsiTheme="majorAscii" w:eastAsiaTheme="majorAscii" w:cstheme="majorAscii"/>
        </w:rPr>
        <w:t>maintain</w:t>
      </w:r>
      <w:r w:rsidRPr="39F58FC9" w:rsidR="03C86154">
        <w:rPr>
          <w:rFonts w:ascii="Aptos Display" w:hAnsi="Aptos Display" w:eastAsia="Aptos Display" w:cs="Aptos Display" w:asciiTheme="majorAscii" w:hAnsiTheme="majorAscii" w:eastAsiaTheme="majorAscii" w:cstheme="majorAscii"/>
        </w:rPr>
        <w:t xml:space="preserve"> a positive and healthy work environment so motivation can thrive. Also, it suggests </w:t>
      </w:r>
      <w:r w:rsidRPr="39F58FC9" w:rsidR="4D5BFB25">
        <w:rPr>
          <w:rFonts w:ascii="Aptos Display" w:hAnsi="Aptos Display" w:eastAsia="Aptos Display" w:cs="Aptos Display" w:asciiTheme="majorAscii" w:hAnsiTheme="majorAscii" w:eastAsiaTheme="majorAscii" w:cstheme="majorAscii"/>
        </w:rPr>
        <w:t>that employees are driven by their managers strongly based on how they are managed and if their job comes with many benefits like financial secur</w:t>
      </w:r>
      <w:r w:rsidRPr="39F58FC9" w:rsidR="15D4813F">
        <w:rPr>
          <w:rFonts w:ascii="Aptos Display" w:hAnsi="Aptos Display" w:eastAsia="Aptos Display" w:cs="Aptos Display" w:asciiTheme="majorAscii" w:hAnsiTheme="majorAscii" w:eastAsiaTheme="majorAscii" w:cstheme="majorAscii"/>
        </w:rPr>
        <w:t>ity and care for mental and physical health.</w:t>
      </w:r>
    </w:p>
    <w:p w:rsidR="6385533A" w:rsidP="39F58FC9" w:rsidRDefault="6385533A" w14:paraId="47CE5C57" w14:textId="3AD3878C">
      <w:pPr>
        <w:pStyle w:val="Normal"/>
        <w:rPr>
          <w:rFonts w:ascii="Aptos Display" w:hAnsi="Aptos Display" w:eastAsia="Aptos Display" w:cs="Aptos Display" w:asciiTheme="majorAscii" w:hAnsiTheme="majorAscii" w:eastAsiaTheme="majorAscii" w:cstheme="majorAscii"/>
        </w:rPr>
      </w:pPr>
      <w:r w:rsidRPr="39F58FC9" w:rsidR="15D4813F">
        <w:rPr>
          <w:rFonts w:ascii="Aptos Display" w:hAnsi="Aptos Display" w:eastAsia="Aptos Display" w:cs="Aptos Display" w:asciiTheme="majorAscii" w:hAnsiTheme="majorAscii" w:eastAsiaTheme="majorAscii" w:cstheme="majorAscii"/>
        </w:rPr>
        <w:t xml:space="preserve">The survey also asked respondents to rank management behavious from most to least on how they motivate them, and recognition for </w:t>
      </w:r>
      <w:r w:rsidRPr="39F58FC9" w:rsidR="15D4813F">
        <w:rPr>
          <w:rFonts w:ascii="Aptos Display" w:hAnsi="Aptos Display" w:eastAsia="Aptos Display" w:cs="Aptos Display" w:asciiTheme="majorAscii" w:hAnsiTheme="majorAscii" w:eastAsiaTheme="majorAscii" w:cstheme="majorAscii"/>
        </w:rPr>
        <w:t>good work</w:t>
      </w:r>
      <w:r w:rsidRPr="39F58FC9" w:rsidR="15D4813F">
        <w:rPr>
          <w:rFonts w:ascii="Aptos Display" w:hAnsi="Aptos Display" w:eastAsia="Aptos Display" w:cs="Aptos Display" w:asciiTheme="majorAscii" w:hAnsiTheme="majorAscii" w:eastAsiaTheme="majorAscii" w:cstheme="majorAscii"/>
        </w:rPr>
        <w:t xml:space="preserve"> come first with 7</w:t>
      </w:r>
      <w:r w:rsidRPr="39F58FC9" w:rsidR="1378C944">
        <w:rPr>
          <w:rFonts w:ascii="Aptos Display" w:hAnsi="Aptos Display" w:eastAsia="Aptos Display" w:cs="Aptos Display" w:asciiTheme="majorAscii" w:hAnsiTheme="majorAscii" w:eastAsiaTheme="majorAscii" w:cstheme="majorAscii"/>
        </w:rPr>
        <w:t xml:space="preserve"> people placing it first, and clear communication being </w:t>
      </w:r>
      <w:r w:rsidRPr="39F58FC9" w:rsidR="3A8ADE0E">
        <w:rPr>
          <w:rFonts w:ascii="Aptos Display" w:hAnsi="Aptos Display" w:eastAsia="Aptos Display" w:cs="Aptos Display" w:asciiTheme="majorAscii" w:hAnsiTheme="majorAscii" w:eastAsiaTheme="majorAscii" w:cstheme="majorAscii"/>
        </w:rPr>
        <w:t xml:space="preserve">in second place. This suggests that, as the first point mentioned, that recognition for </w:t>
      </w:r>
      <w:r w:rsidRPr="39F58FC9" w:rsidR="3A8ADE0E">
        <w:rPr>
          <w:rFonts w:ascii="Aptos Display" w:hAnsi="Aptos Display" w:eastAsia="Aptos Display" w:cs="Aptos Display" w:asciiTheme="majorAscii" w:hAnsiTheme="majorAscii" w:eastAsiaTheme="majorAscii" w:cstheme="majorAscii"/>
        </w:rPr>
        <w:t>good work</w:t>
      </w:r>
      <w:r w:rsidRPr="39F58FC9" w:rsidR="3A8ADE0E">
        <w:rPr>
          <w:rFonts w:ascii="Aptos Display" w:hAnsi="Aptos Display" w:eastAsia="Aptos Display" w:cs="Aptos Display" w:asciiTheme="majorAscii" w:hAnsiTheme="majorAscii" w:eastAsiaTheme="majorAscii" w:cstheme="majorAscii"/>
        </w:rPr>
        <w:t xml:space="preserve"> from managers can strongly improve motivation</w:t>
      </w:r>
      <w:r w:rsidRPr="39F58FC9" w:rsidR="7EF4952C">
        <w:rPr>
          <w:rFonts w:ascii="Aptos Display" w:hAnsi="Aptos Display" w:eastAsia="Aptos Display" w:cs="Aptos Display" w:asciiTheme="majorAscii" w:hAnsiTheme="majorAscii" w:eastAsiaTheme="majorAscii" w:cstheme="majorAscii"/>
        </w:rPr>
        <w:t xml:space="preserve"> and that clear communication helps employees to understand what </w:t>
      </w:r>
      <w:r w:rsidRPr="39F58FC9" w:rsidR="7EF4952C">
        <w:rPr>
          <w:rFonts w:ascii="Aptos Display" w:hAnsi="Aptos Display" w:eastAsia="Aptos Display" w:cs="Aptos Display" w:asciiTheme="majorAscii" w:hAnsiTheme="majorAscii" w:eastAsiaTheme="majorAscii" w:cstheme="majorAscii"/>
        </w:rPr>
        <w:t>they’re</w:t>
      </w:r>
      <w:r w:rsidRPr="39F58FC9" w:rsidR="7EF4952C">
        <w:rPr>
          <w:rFonts w:ascii="Aptos Display" w:hAnsi="Aptos Display" w:eastAsia="Aptos Display" w:cs="Aptos Display" w:asciiTheme="majorAscii" w:hAnsiTheme="majorAscii" w:eastAsiaTheme="majorAscii" w:cstheme="majorAscii"/>
        </w:rPr>
        <w:t xml:space="preserve"> doing at work and helps keep them motivated.</w:t>
      </w:r>
    </w:p>
    <w:p w:rsidR="6385533A" w:rsidP="39F58FC9" w:rsidRDefault="6385533A" w14:paraId="4A5F60E9" w14:textId="2572ABB0">
      <w:pPr>
        <w:pStyle w:val="Normal"/>
        <w:rPr>
          <w:rFonts w:ascii="Aptos Display" w:hAnsi="Aptos Display" w:eastAsia="Aptos Display" w:cs="Aptos Display" w:asciiTheme="majorAscii" w:hAnsiTheme="majorAscii" w:eastAsiaTheme="majorAscii" w:cstheme="majorAscii"/>
        </w:rPr>
      </w:pPr>
      <w:r w:rsidRPr="39F58FC9" w:rsidR="7EF4952C">
        <w:rPr>
          <w:rFonts w:ascii="Aptos Display" w:hAnsi="Aptos Display" w:eastAsia="Aptos Display" w:cs="Aptos Display" w:asciiTheme="majorAscii" w:hAnsiTheme="majorAscii" w:eastAsiaTheme="majorAscii" w:cstheme="majorAscii"/>
        </w:rPr>
        <w:t>These findings support Herzberg’s Two-Factor Theory (Herzberg, 1959), which suggests that recognition and positive working conditions contribute</w:t>
      </w:r>
      <w:r w:rsidRPr="39F58FC9" w:rsidR="1B931629">
        <w:rPr>
          <w:rFonts w:ascii="Aptos Display" w:hAnsi="Aptos Display" w:eastAsia="Aptos Display" w:cs="Aptos Display" w:asciiTheme="majorAscii" w:hAnsiTheme="majorAscii" w:eastAsiaTheme="majorAscii" w:cstheme="majorAscii"/>
        </w:rPr>
        <w:t xml:space="preserve"> to increased motivation. Similarly, the importance of communication</w:t>
      </w:r>
      <w:r w:rsidRPr="39F58FC9" w:rsidR="503D9EC3">
        <w:rPr>
          <w:rFonts w:ascii="Aptos Display" w:hAnsi="Aptos Display" w:eastAsia="Aptos Display" w:cs="Aptos Display" w:asciiTheme="majorAscii" w:hAnsiTheme="majorAscii" w:eastAsiaTheme="majorAscii" w:cstheme="majorAscii"/>
        </w:rPr>
        <w:t xml:space="preserve"> aligns with the Shannon-Weaver Model of Communication (Shannon &amp; Weaver, 1949), which hi</w:t>
      </w:r>
      <w:r w:rsidRPr="39F58FC9" w:rsidR="427DDD6A">
        <w:rPr>
          <w:rFonts w:ascii="Aptos Display" w:hAnsi="Aptos Display" w:eastAsia="Aptos Display" w:cs="Aptos Display" w:asciiTheme="majorAscii" w:hAnsiTheme="majorAscii" w:eastAsiaTheme="majorAscii" w:cstheme="majorAscii"/>
        </w:rPr>
        <w:t xml:space="preserve">ghlights the importance of clear message transmission and feedback in reducing misunderstandings within organisations. </w:t>
      </w:r>
    </w:p>
    <w:p w:rsidR="6385533A" w:rsidP="39F58FC9" w:rsidRDefault="6385533A" w14:paraId="24545129" w14:textId="7B077CE1">
      <w:pPr>
        <w:pStyle w:val="Normal"/>
        <w:rPr>
          <w:rFonts w:ascii="Aptos Display" w:hAnsi="Aptos Display" w:eastAsia="Aptos Display" w:cs="Aptos Display" w:asciiTheme="majorAscii" w:hAnsiTheme="majorAscii" w:eastAsiaTheme="majorAscii" w:cstheme="majorAscii"/>
        </w:rPr>
      </w:pPr>
      <w:r w:rsidRPr="39F58FC9" w:rsidR="427DDD6A">
        <w:rPr>
          <w:rFonts w:ascii="Aptos Display" w:hAnsi="Aptos Display" w:eastAsia="Aptos Display" w:cs="Aptos Display" w:asciiTheme="majorAscii" w:hAnsiTheme="majorAscii" w:eastAsiaTheme="majorAscii" w:cstheme="majorAscii"/>
        </w:rPr>
        <w:t xml:space="preserve">The quantitative findings </w:t>
      </w:r>
      <w:r w:rsidRPr="39F58FC9" w:rsidR="427DDD6A">
        <w:rPr>
          <w:rFonts w:ascii="Aptos Display" w:hAnsi="Aptos Display" w:eastAsia="Aptos Display" w:cs="Aptos Display" w:asciiTheme="majorAscii" w:hAnsiTheme="majorAscii" w:eastAsiaTheme="majorAscii" w:cstheme="majorAscii"/>
        </w:rPr>
        <w:t>closely supported</w:t>
      </w:r>
      <w:r w:rsidRPr="39F58FC9" w:rsidR="427DDD6A">
        <w:rPr>
          <w:rFonts w:ascii="Aptos Display" w:hAnsi="Aptos Display" w:eastAsia="Aptos Display" w:cs="Aptos Display" w:asciiTheme="majorAscii" w:hAnsiTheme="majorAscii" w:eastAsiaTheme="majorAscii" w:cstheme="majorAscii"/>
        </w:rPr>
        <w:t xml:space="preserve"> the qualitative interview findings, reinforcing the conclusion that supportive,</w:t>
      </w:r>
      <w:r w:rsidRPr="39F58FC9" w:rsidR="3016080D">
        <w:rPr>
          <w:rFonts w:ascii="Aptos Display" w:hAnsi="Aptos Display" w:eastAsia="Aptos Display" w:cs="Aptos Display" w:asciiTheme="majorAscii" w:hAnsiTheme="majorAscii" w:eastAsiaTheme="majorAscii" w:cstheme="majorAscii"/>
        </w:rPr>
        <w:t xml:space="preserve"> and</w:t>
      </w:r>
      <w:r w:rsidRPr="39F58FC9" w:rsidR="427DDD6A">
        <w:rPr>
          <w:rFonts w:ascii="Aptos Display" w:hAnsi="Aptos Display" w:eastAsia="Aptos Display" w:cs="Aptos Display" w:asciiTheme="majorAscii" w:hAnsiTheme="majorAscii" w:eastAsiaTheme="majorAscii" w:cstheme="majorAscii"/>
        </w:rPr>
        <w:t xml:space="preserve"> </w:t>
      </w:r>
      <w:r w:rsidRPr="39F58FC9" w:rsidR="0AAF0B3C">
        <w:rPr>
          <w:rFonts w:ascii="Aptos Display" w:hAnsi="Aptos Display" w:eastAsia="Aptos Display" w:cs="Aptos Display" w:asciiTheme="majorAscii" w:hAnsiTheme="majorAscii" w:eastAsiaTheme="majorAscii" w:cstheme="majorAscii"/>
        </w:rPr>
        <w:t xml:space="preserve">communicative management styles are most effective in motivating employees within higher education. </w:t>
      </w:r>
    </w:p>
    <w:p w:rsidR="6385533A" w:rsidP="39F58FC9" w:rsidRDefault="6385533A" w14:paraId="40BC8690" w14:textId="68F7637F">
      <w:pPr>
        <w:pStyle w:val="Heading3"/>
        <w:rPr>
          <w:rFonts w:ascii="Aptos Display" w:hAnsi="Aptos Display" w:eastAsia="Aptos Display" w:cs="Aptos Display" w:asciiTheme="majorAscii" w:hAnsiTheme="majorAscii" w:eastAsiaTheme="majorAscii" w:cstheme="majorAscii"/>
        </w:rPr>
      </w:pPr>
      <w:r w:rsidRPr="39F58FC9" w:rsidR="2FEB81E6">
        <w:rPr>
          <w:rFonts w:ascii="Aptos Display" w:hAnsi="Aptos Display" w:eastAsia="Aptos Display" w:cs="Aptos Display" w:asciiTheme="majorAscii" w:hAnsiTheme="majorAscii" w:eastAsiaTheme="majorAscii" w:cstheme="majorAscii"/>
        </w:rPr>
        <w:t>Conclusion</w:t>
      </w:r>
    </w:p>
    <w:p w:rsidR="6385533A" w:rsidP="39F58FC9" w:rsidRDefault="6385533A" w14:paraId="57B7A83E" w14:textId="5914BADC">
      <w:pPr>
        <w:pStyle w:val="Normal"/>
        <w:rPr>
          <w:rFonts w:ascii="Aptos Display" w:hAnsi="Aptos Display" w:eastAsia="Aptos Display" w:cs="Aptos Display" w:asciiTheme="majorAscii" w:hAnsiTheme="majorAscii" w:eastAsiaTheme="majorAscii" w:cstheme="majorAscii"/>
        </w:rPr>
      </w:pPr>
      <w:r w:rsidRPr="39F58FC9" w:rsidR="2FEB81E6">
        <w:rPr>
          <w:rFonts w:ascii="Aptos Display" w:hAnsi="Aptos Display" w:eastAsia="Aptos Display" w:cs="Aptos Display" w:asciiTheme="majorAscii" w:hAnsiTheme="majorAscii" w:eastAsiaTheme="majorAscii" w:cstheme="majorAscii"/>
        </w:rPr>
        <w:t>In conclusion, this research found that management style significantly affects employee motivation within higher education. Supportive leadership,</w:t>
      </w:r>
      <w:r w:rsidRPr="39F58FC9" w:rsidR="5426B32F">
        <w:rPr>
          <w:rFonts w:ascii="Aptos Display" w:hAnsi="Aptos Display" w:eastAsia="Aptos Display" w:cs="Aptos Display" w:asciiTheme="majorAscii" w:hAnsiTheme="majorAscii" w:eastAsiaTheme="majorAscii" w:cstheme="majorAscii"/>
        </w:rPr>
        <w:t xml:space="preserve"> </w:t>
      </w:r>
      <w:r w:rsidRPr="39F58FC9" w:rsidR="2FEB81E6">
        <w:rPr>
          <w:rFonts w:ascii="Aptos Display" w:hAnsi="Aptos Display" w:eastAsia="Aptos Display" w:cs="Aptos Display" w:asciiTheme="majorAscii" w:hAnsiTheme="majorAscii" w:eastAsiaTheme="majorAscii" w:cstheme="majorAscii"/>
        </w:rPr>
        <w:t>and clear communication were identified as key factors</w:t>
      </w:r>
      <w:r w:rsidRPr="39F58FC9" w:rsidR="730FB1EA">
        <w:rPr>
          <w:rFonts w:ascii="Aptos Display" w:hAnsi="Aptos Display" w:eastAsia="Aptos Display" w:cs="Aptos Display" w:asciiTheme="majorAscii" w:hAnsiTheme="majorAscii" w:eastAsiaTheme="majorAscii" w:cstheme="majorAscii"/>
        </w:rPr>
        <w:t xml:space="preserve"> in improving motivation and job satisfaction, while poor communication and directive management negatively impacted morale. These findings were consistent across both qualitative and quantitative </w:t>
      </w:r>
      <w:r w:rsidRPr="39F58FC9" w:rsidR="56C40B7D">
        <w:rPr>
          <w:rFonts w:ascii="Aptos Display" w:hAnsi="Aptos Display" w:eastAsia="Aptos Display" w:cs="Aptos Display" w:asciiTheme="majorAscii" w:hAnsiTheme="majorAscii" w:eastAsiaTheme="majorAscii" w:cstheme="majorAscii"/>
        </w:rPr>
        <w:t xml:space="preserve">research methods. Although limited by small sample size, the study </w:t>
      </w:r>
      <w:r w:rsidRPr="39F58FC9" w:rsidR="56C40B7D">
        <w:rPr>
          <w:rFonts w:ascii="Aptos Display" w:hAnsi="Aptos Display" w:eastAsia="Aptos Display" w:cs="Aptos Display" w:asciiTheme="majorAscii" w:hAnsiTheme="majorAscii" w:eastAsiaTheme="majorAscii" w:cstheme="majorAscii"/>
        </w:rPr>
        <w:t>provided</w:t>
      </w:r>
      <w:r w:rsidRPr="39F58FC9" w:rsidR="56C40B7D">
        <w:rPr>
          <w:rFonts w:ascii="Aptos Display" w:hAnsi="Aptos Display" w:eastAsia="Aptos Display" w:cs="Aptos Display" w:asciiTheme="majorAscii" w:hAnsiTheme="majorAscii" w:eastAsiaTheme="majorAscii" w:cstheme="majorAscii"/>
        </w:rPr>
        <w:t xml:space="preserve"> useful insight into how leadership approaches influence employee experiences. Overall</w:t>
      </w:r>
      <w:r w:rsidRPr="39F58FC9" w:rsidR="2439924B">
        <w:rPr>
          <w:rFonts w:ascii="Aptos Display" w:hAnsi="Aptos Display" w:eastAsia="Aptos Display" w:cs="Aptos Display" w:asciiTheme="majorAscii" w:hAnsiTheme="majorAscii" w:eastAsiaTheme="majorAscii" w:cstheme="majorAscii"/>
        </w:rPr>
        <w:t>, higher education institutions should adopt supportive management practices to enhance motivation, engagement, and performance among employees.</w:t>
      </w:r>
    </w:p>
    <w:p w:rsidR="6385533A" w:rsidP="39F58FC9" w:rsidRDefault="6385533A" w14:paraId="0D4454AE" w14:textId="5114DF21">
      <w:pPr>
        <w:pStyle w:val="Normal"/>
        <w:rPr>
          <w:rFonts w:ascii="Aptos Display" w:hAnsi="Aptos Display" w:eastAsia="Aptos Display" w:cs="Aptos Display" w:asciiTheme="majorAscii" w:hAnsiTheme="majorAscii" w:eastAsiaTheme="majorAscii" w:cstheme="majorAscii"/>
        </w:rPr>
      </w:pPr>
    </w:p>
    <w:p w:rsidR="6385533A" w:rsidP="39F58FC9" w:rsidRDefault="6385533A" w14:paraId="1F0822CC" w14:textId="20AE8025">
      <w:pPr/>
      <w:r>
        <w:br w:type="page"/>
      </w:r>
    </w:p>
    <w:p w:rsidR="6385533A" w:rsidP="39F58FC9" w:rsidRDefault="6385533A" w14:paraId="07289AA7" w14:textId="6E1789FE">
      <w:pPr>
        <w:pStyle w:val="Heading2"/>
      </w:pPr>
      <w:r w:rsidR="01327096">
        <w:rPr/>
        <w:t>Part 3: Ethics Form</w:t>
      </w:r>
    </w:p>
    <w:p w:rsidR="6385533A" w:rsidP="39F58FC9" w:rsidRDefault="6385533A" w14:paraId="090135BD" w14:textId="3765D794">
      <w:pPr>
        <w:tabs>
          <w:tab w:val="left" w:leader="none" w:pos="5102"/>
        </w:tabs>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39F58FC9" w:rsidR="62C495A6">
        <w:rPr>
          <w:rFonts w:ascii="Arial" w:hAnsi="Arial" w:eastAsia="Arial" w:cs="Arial"/>
          <w:b w:val="1"/>
          <w:bCs w:val="1"/>
          <w:i w:val="0"/>
          <w:iCs w:val="0"/>
          <w:caps w:val="0"/>
          <w:smallCaps w:val="0"/>
          <w:noProof w:val="0"/>
          <w:color w:val="000000" w:themeColor="text1" w:themeTint="FF" w:themeShade="FF"/>
          <w:sz w:val="24"/>
          <w:szCs w:val="24"/>
          <w:lang w:val="en-GB"/>
        </w:rPr>
        <w:t>APPLICATION FOR ETHICAL APPROVAL</w:t>
      </w:r>
    </w:p>
    <w:p w:rsidR="6385533A" w:rsidP="39F58FC9" w:rsidRDefault="6385533A" w14:paraId="18827EF5" w14:textId="53EE47BC">
      <w:pPr>
        <w:tabs>
          <w:tab w:val="left" w:leader="none" w:pos="5102"/>
        </w:tabs>
        <w:spacing w:before="0" w:beforeAutospacing="off" w:after="0" w:afterAutospacing="off"/>
        <w:ind w:left="0" w:right="282"/>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39F58FC9" w:rsidR="62C495A6">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6385533A" w:rsidP="39F58FC9" w:rsidRDefault="6385533A" w14:paraId="167DD534" w14:textId="06F361EB">
      <w:pPr>
        <w:tabs>
          <w:tab w:val="left" w:leader="none" w:pos="5102"/>
        </w:tabs>
        <w:spacing w:before="0" w:beforeAutospacing="off" w:after="0" w:afterAutospacing="off"/>
        <w:ind w:left="0" w:right="282"/>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1"/>
          <w:bCs w:val="1"/>
          <w:i w:val="0"/>
          <w:iCs w:val="0"/>
          <w:caps w:val="0"/>
          <w:smallCaps w:val="0"/>
          <w:noProof w:val="0"/>
          <w:color w:val="000000" w:themeColor="text1" w:themeTint="FF" w:themeShade="FF"/>
          <w:sz w:val="22"/>
          <w:szCs w:val="22"/>
          <w:lang w:val="en-GB"/>
        </w:rPr>
        <w:t xml:space="preserve">In order for research to result in benefit and minimise risk of harm, it must be conducted ethically. </w:t>
      </w:r>
    </w:p>
    <w:p w:rsidR="6385533A" w:rsidP="39F58FC9" w:rsidRDefault="6385533A" w14:paraId="54838337" w14:textId="02160BA8">
      <w:pPr>
        <w:tabs>
          <w:tab w:val="left" w:leader="none" w:pos="5102"/>
        </w:tabs>
        <w:spacing w:before="0" w:beforeAutospacing="off" w:after="0" w:afterAutospacing="off"/>
        <w:ind w:left="0" w:right="282"/>
        <w:jc w:val="center"/>
        <w:rPr>
          <w:rFonts w:ascii="Arial" w:hAnsi="Arial" w:eastAsia="Arial" w:cs="Arial"/>
          <w:b w:val="0"/>
          <w:bCs w:val="0"/>
          <w:i w:val="0"/>
          <w:iCs w:val="0"/>
          <w:caps w:val="0"/>
          <w:smallCaps w:val="0"/>
          <w:noProof w:val="0"/>
          <w:color w:val="000000" w:themeColor="text1" w:themeTint="FF" w:themeShade="FF"/>
          <w:sz w:val="16"/>
          <w:szCs w:val="16"/>
          <w:lang w:val="en-GB"/>
        </w:rPr>
      </w:pPr>
      <w:r w:rsidRPr="39F58FC9" w:rsidR="62C495A6">
        <w:rPr>
          <w:rFonts w:ascii="Arial" w:hAnsi="Arial" w:eastAsia="Arial" w:cs="Arial"/>
          <w:b w:val="1"/>
          <w:bCs w:val="1"/>
          <w:i w:val="0"/>
          <w:iCs w:val="0"/>
          <w:caps w:val="0"/>
          <w:smallCaps w:val="0"/>
          <w:noProof w:val="0"/>
          <w:color w:val="000000" w:themeColor="text1" w:themeTint="FF" w:themeShade="FF"/>
          <w:sz w:val="16"/>
          <w:szCs w:val="16"/>
          <w:lang w:val="en-GB"/>
        </w:rPr>
        <w:t xml:space="preserve"> </w:t>
      </w:r>
    </w:p>
    <w:p w:rsidR="6385533A" w:rsidP="39F58FC9" w:rsidRDefault="6385533A" w14:paraId="2CD95259" w14:textId="130F9847">
      <w:pPr>
        <w:tabs>
          <w:tab w:val="left" w:leader="none" w:pos="5102"/>
        </w:tabs>
        <w:spacing w:before="0" w:beforeAutospacing="off" w:after="0" w:afterAutospacing="off"/>
        <w:ind w:left="0" w:right="282"/>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0"/>
          <w:bCs w:val="0"/>
          <w:i w:val="0"/>
          <w:iCs w:val="0"/>
          <w:caps w:val="0"/>
          <w:smallCaps w:val="0"/>
          <w:noProof w:val="0"/>
          <w:color w:val="000000" w:themeColor="text1" w:themeTint="FF" w:themeShade="FF"/>
          <w:sz w:val="22"/>
          <w:szCs w:val="22"/>
          <w:lang w:val="en-GB"/>
        </w:rPr>
        <w:t xml:space="preserve">The University follows the OECD Frascati manual definition of </w:t>
      </w:r>
      <w:r w:rsidRPr="39F58FC9" w:rsidR="62C495A6">
        <w:rPr>
          <w:rFonts w:ascii="Arial" w:hAnsi="Arial" w:eastAsia="Arial" w:cs="Arial"/>
          <w:b w:val="1"/>
          <w:bCs w:val="1"/>
          <w:i w:val="0"/>
          <w:iCs w:val="0"/>
          <w:caps w:val="0"/>
          <w:smallCaps w:val="0"/>
          <w:noProof w:val="0"/>
          <w:color w:val="000000" w:themeColor="text1" w:themeTint="FF" w:themeShade="FF"/>
          <w:sz w:val="22"/>
          <w:szCs w:val="22"/>
          <w:lang w:val="en-GB"/>
        </w:rPr>
        <w:t>research activity</w:t>
      </w:r>
      <w:r w:rsidRPr="39F58FC9" w:rsidR="62C495A6">
        <w:rPr>
          <w:rFonts w:ascii="Arial" w:hAnsi="Arial" w:eastAsia="Arial" w:cs="Arial"/>
          <w:b w:val="0"/>
          <w:bCs w:val="0"/>
          <w:i w:val="0"/>
          <w:iCs w:val="0"/>
          <w:caps w:val="0"/>
          <w:smallCaps w:val="0"/>
          <w:noProof w:val="0"/>
          <w:color w:val="000000" w:themeColor="text1" w:themeTint="FF" w:themeShade="FF"/>
          <w:sz w:val="22"/>
          <w:szCs w:val="22"/>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6385533A" w:rsidP="39F58FC9" w:rsidRDefault="6385533A" w14:paraId="3D0348CC" w14:textId="5416004C">
      <w:pPr>
        <w:tabs>
          <w:tab w:val="left" w:leader="none" w:pos="5102"/>
        </w:tabs>
        <w:spacing w:before="0" w:beforeAutospacing="off" w:after="0" w:afterAutospacing="off"/>
        <w:ind w:left="0" w:right="282"/>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385533A" w:rsidP="39F58FC9" w:rsidRDefault="6385533A" w14:paraId="083628BB" w14:textId="4A5FA1E2">
      <w:pPr>
        <w:tabs>
          <w:tab w:val="left" w:leader="none" w:pos="5102"/>
        </w:tabs>
        <w:spacing w:before="0" w:beforeAutospacing="off" w:after="0" w:afterAutospacing="off"/>
        <w:ind w:left="0" w:right="282"/>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0"/>
          <w:bCs w:val="0"/>
          <w:i w:val="0"/>
          <w:iCs w:val="0"/>
          <w:caps w:val="0"/>
          <w:smallCaps w:val="0"/>
          <w:noProof w:val="0"/>
          <w:color w:val="000000" w:themeColor="text1" w:themeTint="FF" w:themeShade="FF"/>
          <w:sz w:val="22"/>
          <w:szCs w:val="22"/>
          <w:lang w:val="en-GB"/>
        </w:rPr>
        <w:t>The individual undertaking the research activity is known as the “principal researcher”.</w:t>
      </w:r>
    </w:p>
    <w:p w:rsidR="6385533A" w:rsidP="39F58FC9" w:rsidRDefault="6385533A" w14:paraId="7F36B94F" w14:textId="0596F2ED">
      <w:pPr>
        <w:tabs>
          <w:tab w:val="left" w:leader="none" w:pos="5102"/>
        </w:tabs>
        <w:spacing w:before="0" w:beforeAutospacing="off" w:after="0" w:afterAutospacing="off"/>
        <w:ind w:left="0" w:right="282"/>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385533A" w:rsidP="39F58FC9" w:rsidRDefault="6385533A" w14:paraId="469C9685" w14:textId="2FF5D24E">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1"/>
          <w:bCs w:val="1"/>
          <w:i w:val="0"/>
          <w:iCs w:val="0"/>
          <w:caps w:val="0"/>
          <w:smallCaps w:val="0"/>
          <w:noProof w:val="0"/>
          <w:color w:val="000000" w:themeColor="text1" w:themeTint="FF" w:themeShade="FF"/>
          <w:sz w:val="22"/>
          <w:szCs w:val="22"/>
          <w:lang w:val="en-GB"/>
        </w:rPr>
        <w:t>This form</w:t>
      </w:r>
      <w:r w:rsidRPr="39F58FC9" w:rsidR="62C495A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F58FC9" w:rsidR="62C495A6">
        <w:rPr>
          <w:rFonts w:ascii="Arial" w:hAnsi="Arial" w:eastAsia="Arial" w:cs="Arial"/>
          <w:b w:val="1"/>
          <w:bCs w:val="1"/>
          <w:i w:val="0"/>
          <w:iCs w:val="0"/>
          <w:caps w:val="0"/>
          <w:smallCaps w:val="0"/>
          <w:noProof w:val="0"/>
          <w:color w:val="000000" w:themeColor="text1" w:themeTint="FF" w:themeShade="FF"/>
          <w:sz w:val="22"/>
          <w:szCs w:val="22"/>
          <w:lang w:val="en-GB"/>
        </w:rPr>
        <w:t>must be completed and approved prior to undertaking any research activity.</w:t>
      </w:r>
      <w:r w:rsidRPr="39F58FC9" w:rsidR="62C495A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385533A" w:rsidP="39F58FC9" w:rsidRDefault="6385533A" w14:paraId="51171102" w14:textId="5A205B0C">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385533A" w:rsidP="39F58FC9" w:rsidRDefault="6385533A" w14:paraId="3C913BDA" w14:textId="7E8B75E4">
      <w:pPr>
        <w:spacing w:before="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1"/>
          <w:bCs w:val="1"/>
          <w:i w:val="0"/>
          <w:iCs w:val="0"/>
          <w:caps w:val="0"/>
          <w:smallCaps w:val="0"/>
          <w:noProof w:val="0"/>
          <w:color w:val="000000" w:themeColor="text1" w:themeTint="FF" w:themeShade="FF"/>
          <w:sz w:val="22"/>
          <w:szCs w:val="22"/>
          <w:lang w:val="en-GB"/>
        </w:rPr>
        <w:t>SECTION A: About You (Principal Researcher)</w:t>
      </w: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540"/>
        <w:gridCol w:w="3240"/>
        <w:gridCol w:w="6615"/>
      </w:tblGrid>
      <w:tr w:rsidR="39F58FC9" w:rsidTr="39F58FC9" w14:paraId="5F777188">
        <w:trPr>
          <w:trHeight w:val="43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396742C8" w14:textId="0CA34336">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335C1754" w14:textId="559E337E">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Full Name:</w:t>
            </w:r>
          </w:p>
        </w:tc>
        <w:tc>
          <w:tcPr>
            <w:tcW w:w="6615" w:type="dxa"/>
            <w:tcBorders>
              <w:top w:val="single" w:sz="6"/>
              <w:left w:val="single" w:sz="6"/>
              <w:bottom w:val="single" w:sz="6"/>
              <w:right w:val="single" w:sz="6"/>
            </w:tcBorders>
            <w:tcMar>
              <w:left w:w="105" w:type="dxa"/>
              <w:right w:w="105" w:type="dxa"/>
            </w:tcMar>
            <w:vAlign w:val="center"/>
          </w:tcPr>
          <w:p w:rsidR="39F58FC9" w:rsidP="39F58FC9" w:rsidRDefault="39F58FC9" w14:paraId="7F088368" w14:textId="0D53A731">
            <w:pPr>
              <w:spacing w:before="0" w:beforeAutospacing="off" w:after="0" w:afterAutospacing="off"/>
              <w:rPr>
                <w:rFonts w:ascii="Arial" w:hAnsi="Arial" w:eastAsia="Arial" w:cs="Arial"/>
                <w:b w:val="0"/>
                <w:bCs w:val="0"/>
                <w:i w:val="0"/>
                <w:iCs w:val="0"/>
                <w:color w:val="FF0000"/>
                <w:sz w:val="22"/>
                <w:szCs w:val="22"/>
              </w:rPr>
            </w:pPr>
            <w:r w:rsidRPr="39F58FC9" w:rsidR="39F58FC9">
              <w:rPr>
                <w:rFonts w:ascii="Arial" w:hAnsi="Arial" w:eastAsia="Arial" w:cs="Arial"/>
                <w:b w:val="0"/>
                <w:bCs w:val="0"/>
                <w:i w:val="0"/>
                <w:iCs w:val="0"/>
                <w:color w:val="FF0000"/>
                <w:sz w:val="22"/>
                <w:szCs w:val="22"/>
                <w:lang w:val="en-GB"/>
              </w:rPr>
              <w:t>Ethan Daniel Thomas</w:t>
            </w:r>
          </w:p>
        </w:tc>
      </w:tr>
      <w:tr w:rsidR="39F58FC9" w:rsidTr="39F58FC9" w14:paraId="6A0F0FEF">
        <w:trPr>
          <w:trHeight w:val="34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784CB67A" w14:textId="21609EBC">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2</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37F525E0" w14:textId="6D5025C5">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Student Number:</w:t>
            </w:r>
          </w:p>
        </w:tc>
        <w:tc>
          <w:tcPr>
            <w:tcW w:w="6615" w:type="dxa"/>
            <w:tcBorders>
              <w:top w:val="single" w:sz="6"/>
              <w:left w:val="single" w:sz="6"/>
              <w:bottom w:val="single" w:sz="6"/>
              <w:right w:val="single" w:sz="6"/>
            </w:tcBorders>
            <w:tcMar>
              <w:left w:w="105" w:type="dxa"/>
              <w:right w:w="105" w:type="dxa"/>
            </w:tcMar>
            <w:vAlign w:val="center"/>
          </w:tcPr>
          <w:p w:rsidR="39F58FC9" w:rsidP="39F58FC9" w:rsidRDefault="39F58FC9" w14:paraId="2C29F7E9" w14:textId="6EECCD63">
            <w:pPr>
              <w:spacing w:before="0" w:beforeAutospacing="off" w:after="0" w:afterAutospacing="off"/>
              <w:rPr>
                <w:rFonts w:ascii="Arial" w:hAnsi="Arial" w:eastAsia="Arial" w:cs="Arial"/>
                <w:b w:val="0"/>
                <w:bCs w:val="0"/>
                <w:i w:val="0"/>
                <w:iCs w:val="0"/>
                <w:color w:val="FF0000"/>
                <w:sz w:val="22"/>
                <w:szCs w:val="22"/>
              </w:rPr>
            </w:pPr>
            <w:r w:rsidRPr="39F58FC9" w:rsidR="39F58FC9">
              <w:rPr>
                <w:rFonts w:ascii="Arial" w:hAnsi="Arial" w:eastAsia="Arial" w:cs="Arial"/>
                <w:b w:val="0"/>
                <w:bCs w:val="0"/>
                <w:i w:val="0"/>
                <w:iCs w:val="0"/>
                <w:color w:val="FF0000"/>
                <w:sz w:val="22"/>
                <w:szCs w:val="22"/>
                <w:lang w:val="en-GB"/>
              </w:rPr>
              <w:t>2416742</w:t>
            </w:r>
          </w:p>
        </w:tc>
      </w:tr>
      <w:tr w:rsidR="39F58FC9" w:rsidTr="39F58FC9" w14:paraId="39412C22">
        <w:trPr>
          <w:trHeight w:val="49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456B5A3E" w14:textId="11B8C249">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3</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1785A06F" w14:textId="4C2BCC3B">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Email address:</w:t>
            </w:r>
          </w:p>
        </w:tc>
        <w:tc>
          <w:tcPr>
            <w:tcW w:w="6615" w:type="dxa"/>
            <w:tcBorders>
              <w:top w:val="single" w:sz="6"/>
              <w:left w:val="single" w:sz="6"/>
              <w:bottom w:val="single" w:sz="6"/>
              <w:right w:val="single" w:sz="6"/>
            </w:tcBorders>
            <w:tcMar>
              <w:left w:w="105" w:type="dxa"/>
              <w:right w:w="105" w:type="dxa"/>
            </w:tcMar>
            <w:vAlign w:val="center"/>
          </w:tcPr>
          <w:p w:rsidR="39F58FC9" w:rsidP="39F58FC9" w:rsidRDefault="39F58FC9" w14:paraId="506D9729" w14:textId="536A546B">
            <w:pPr>
              <w:spacing w:before="0" w:beforeAutospacing="off" w:after="0" w:afterAutospacing="off"/>
              <w:rPr>
                <w:rFonts w:ascii="Arial" w:hAnsi="Arial" w:eastAsia="Arial" w:cs="Arial"/>
                <w:b w:val="0"/>
                <w:bCs w:val="0"/>
                <w:i w:val="0"/>
                <w:iCs w:val="0"/>
                <w:color w:val="FF0000"/>
                <w:sz w:val="22"/>
                <w:szCs w:val="22"/>
              </w:rPr>
            </w:pPr>
            <w:hyperlink r:id="Radb72e54c454400d">
              <w:r w:rsidRPr="39F58FC9" w:rsidR="39F58FC9">
                <w:rPr>
                  <w:rStyle w:val="Hyperlink"/>
                  <w:rFonts w:ascii="Arial" w:hAnsi="Arial" w:eastAsia="Arial" w:cs="Arial"/>
                  <w:b w:val="0"/>
                  <w:bCs w:val="0"/>
                  <w:i w:val="0"/>
                  <w:iCs w:val="0"/>
                  <w:sz w:val="22"/>
                  <w:szCs w:val="22"/>
                  <w:lang w:val="en-GB"/>
                </w:rPr>
                <w:t>2416742@student.uwtsd.ac.uk</w:t>
              </w:r>
            </w:hyperlink>
          </w:p>
        </w:tc>
      </w:tr>
      <w:tr w:rsidR="39F58FC9" w:rsidTr="39F58FC9" w14:paraId="024CC266">
        <w:trPr>
          <w:trHeight w:val="540"/>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43E91D74" w14:textId="35B8555B">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4</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08653F07" w14:textId="52611E1B">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Programme of Study:</w:t>
            </w:r>
          </w:p>
        </w:tc>
        <w:tc>
          <w:tcPr>
            <w:tcW w:w="6615" w:type="dxa"/>
            <w:tcBorders>
              <w:top w:val="single" w:sz="6"/>
              <w:left w:val="single" w:sz="6"/>
              <w:bottom w:val="single" w:sz="6"/>
              <w:right w:val="single" w:sz="6"/>
            </w:tcBorders>
            <w:tcMar>
              <w:left w:w="105" w:type="dxa"/>
              <w:right w:w="105" w:type="dxa"/>
            </w:tcMar>
            <w:vAlign w:val="center"/>
          </w:tcPr>
          <w:p w:rsidR="39F58FC9" w:rsidP="39F58FC9" w:rsidRDefault="39F58FC9" w14:paraId="3787BAE4" w14:textId="15C7FCA4">
            <w:pPr>
              <w:spacing w:before="0" w:beforeAutospacing="off" w:after="0" w:afterAutospacing="off"/>
              <w:rPr>
                <w:rFonts w:ascii="Arial" w:hAnsi="Arial" w:eastAsia="Arial" w:cs="Arial"/>
                <w:b w:val="0"/>
                <w:bCs w:val="0"/>
                <w:i w:val="0"/>
                <w:iCs w:val="0"/>
                <w:color w:val="FF0000"/>
                <w:sz w:val="22"/>
                <w:szCs w:val="22"/>
              </w:rPr>
            </w:pPr>
            <w:r w:rsidRPr="39F58FC9" w:rsidR="39F58FC9">
              <w:rPr>
                <w:rFonts w:ascii="Arial" w:hAnsi="Arial" w:eastAsia="Arial" w:cs="Arial"/>
                <w:b w:val="0"/>
                <w:bCs w:val="0"/>
                <w:i w:val="0"/>
                <w:iCs w:val="0"/>
                <w:color w:val="FF0000"/>
                <w:sz w:val="22"/>
                <w:szCs w:val="22"/>
                <w:lang w:val="en-GB"/>
              </w:rPr>
              <w:t>BMSP5007 Business Inquiry &amp; Research</w:t>
            </w:r>
          </w:p>
        </w:tc>
      </w:tr>
      <w:tr w:rsidR="39F58FC9" w:rsidTr="39F58FC9" w14:paraId="51C795F5">
        <w:trPr>
          <w:trHeight w:val="540"/>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2322EA2C" w14:textId="1F2EE9D1">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5</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31C46FB2" w14:textId="0FD25ABD">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Supervisor:</w:t>
            </w:r>
          </w:p>
        </w:tc>
        <w:tc>
          <w:tcPr>
            <w:tcW w:w="6615" w:type="dxa"/>
            <w:tcBorders>
              <w:top w:val="single" w:sz="6"/>
              <w:left w:val="single" w:sz="6"/>
              <w:bottom w:val="single" w:sz="6"/>
              <w:right w:val="single" w:sz="6"/>
            </w:tcBorders>
            <w:tcMar>
              <w:left w:w="105" w:type="dxa"/>
              <w:right w:w="105" w:type="dxa"/>
            </w:tcMar>
            <w:vAlign w:val="center"/>
          </w:tcPr>
          <w:p w:rsidR="39F58FC9" w:rsidP="39F58FC9" w:rsidRDefault="39F58FC9" w14:paraId="6CA986BF" w14:textId="6BC49366">
            <w:pPr>
              <w:spacing w:before="0" w:beforeAutospacing="off" w:after="0" w:afterAutospacing="off"/>
              <w:rPr>
                <w:rFonts w:ascii="Arial" w:hAnsi="Arial" w:eastAsia="Arial" w:cs="Arial"/>
                <w:b w:val="0"/>
                <w:bCs w:val="0"/>
                <w:i w:val="0"/>
                <w:iCs w:val="0"/>
                <w:color w:val="FF0000"/>
                <w:sz w:val="22"/>
                <w:szCs w:val="22"/>
              </w:rPr>
            </w:pPr>
            <w:r w:rsidRPr="39F58FC9" w:rsidR="39F58FC9">
              <w:rPr>
                <w:rFonts w:ascii="Arial" w:hAnsi="Arial" w:eastAsia="Arial" w:cs="Arial"/>
                <w:b w:val="0"/>
                <w:bCs w:val="0"/>
                <w:i w:val="0"/>
                <w:iCs w:val="0"/>
                <w:color w:val="FF0000"/>
                <w:sz w:val="22"/>
                <w:szCs w:val="22"/>
                <w:lang w:val="en-GB"/>
              </w:rPr>
              <w:t xml:space="preserve">Helen Evans </w:t>
            </w:r>
          </w:p>
        </w:tc>
      </w:tr>
    </w:tbl>
    <w:p w:rsidR="6385533A" w:rsidP="39F58FC9" w:rsidRDefault="6385533A" w14:paraId="50F2A43F" w14:textId="063CC5AD">
      <w:pPr>
        <w:bidi w:val="0"/>
        <w:spacing w:before="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6385533A" w:rsidP="39F58FC9" w:rsidRDefault="6385533A" w14:paraId="3BD9C69B" w14:textId="41F964EA">
      <w:pPr>
        <w:bidi w:val="0"/>
        <w:spacing w:before="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1"/>
          <w:bCs w:val="1"/>
          <w:i w:val="0"/>
          <w:iCs w:val="0"/>
          <w:caps w:val="0"/>
          <w:smallCaps w:val="0"/>
          <w:noProof w:val="0"/>
          <w:color w:val="000000" w:themeColor="text1" w:themeTint="FF" w:themeShade="FF"/>
          <w:sz w:val="22"/>
          <w:szCs w:val="22"/>
          <w:lang w:val="en-GB"/>
        </w:rPr>
        <w:t>SECTION B:  Internal and External Ethical Guidance Materials</w:t>
      </w:r>
    </w:p>
    <w:tbl>
      <w:tblPr>
        <w:tblStyle w:val="TableGrid"/>
        <w:bidiVisual w:val="0"/>
        <w:tblW w:w="0" w:type="auto"/>
        <w:tblInd w:w="-30" w:type="dxa"/>
        <w:tblBorders>
          <w:top w:val="single" w:sz="6"/>
          <w:left w:val="single" w:sz="6"/>
          <w:bottom w:val="single" w:sz="6"/>
          <w:right w:val="single" w:sz="6"/>
        </w:tblBorders>
        <w:tblLook w:val="04A0" w:firstRow="1" w:lastRow="0" w:firstColumn="1" w:lastColumn="0" w:noHBand="0" w:noVBand="1"/>
      </w:tblPr>
      <w:tblGrid>
        <w:gridCol w:w="540"/>
        <w:gridCol w:w="8775"/>
        <w:gridCol w:w="1125"/>
      </w:tblGrid>
      <w:tr w:rsidR="39F58FC9" w:rsidTr="39F58FC9" w14:paraId="0369A919">
        <w:trPr>
          <w:trHeight w:val="300"/>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9F58FC9" w:rsidP="39F58FC9" w:rsidRDefault="39F58FC9" w14:paraId="53A8EACB" w14:textId="1EE270A1">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9900"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9F58FC9" w:rsidP="39F58FC9" w:rsidRDefault="39F58FC9" w14:paraId="1881C7CC" w14:textId="68E7FC53">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rsidR="39F58FC9" w:rsidTr="39F58FC9" w14:paraId="68F739B3">
        <w:trPr>
          <w:trHeight w:val="360"/>
        </w:trPr>
        <w:tc>
          <w:tcPr>
            <w:tcW w:w="540" w:type="dxa"/>
            <w:tcBorders>
              <w:top w:val="single" w:sz="6"/>
              <w:left w:val="single" w:sz="6"/>
              <w:bottom w:val="single" w:sz="6"/>
              <w:right w:val="single" w:sz="6"/>
            </w:tcBorders>
            <w:tcMar>
              <w:left w:w="105" w:type="dxa"/>
              <w:right w:w="105" w:type="dxa"/>
            </w:tcMar>
            <w:vAlign w:val="center"/>
          </w:tcPr>
          <w:p w:rsidR="39F58FC9" w:rsidP="39F58FC9" w:rsidRDefault="39F58FC9" w14:paraId="738CDBFF" w14:textId="49AA57E7">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1</w:t>
            </w:r>
          </w:p>
        </w:tc>
        <w:tc>
          <w:tcPr>
            <w:tcW w:w="8775" w:type="dxa"/>
            <w:tcBorders>
              <w:top w:val="single" w:sz="6"/>
              <w:left w:val="single" w:sz="6"/>
              <w:bottom w:val="single" w:sz="6"/>
              <w:right w:val="single" w:sz="6"/>
            </w:tcBorders>
            <w:tcMar>
              <w:left w:w="105" w:type="dxa"/>
              <w:right w:w="105" w:type="dxa"/>
            </w:tcMar>
            <w:vAlign w:val="center"/>
          </w:tcPr>
          <w:p w:rsidR="39F58FC9" w:rsidP="39F58FC9" w:rsidRDefault="39F58FC9" w14:paraId="1CED6F4F" w14:textId="150CBDB0">
            <w:pPr>
              <w:bidi w:val="0"/>
              <w:spacing w:before="0" w:beforeAutospacing="off" w:after="0" w:afterAutospacing="off"/>
              <w:rPr>
                <w:rFonts w:ascii="Arial" w:hAnsi="Arial" w:eastAsia="Arial" w:cs="Arial"/>
                <w:b w:val="0"/>
                <w:bCs w:val="0"/>
                <w:i w:val="0"/>
                <w:iCs w:val="0"/>
                <w:color w:val="FF0000"/>
                <w:sz w:val="24"/>
                <w:szCs w:val="24"/>
              </w:rPr>
            </w:pPr>
            <w:r w:rsidRPr="39F58FC9" w:rsidR="39F58FC9">
              <w:rPr>
                <w:rFonts w:ascii="Arial" w:hAnsi="Arial" w:eastAsia="Arial" w:cs="Arial"/>
                <w:b w:val="1"/>
                <w:bCs w:val="1"/>
                <w:i w:val="0"/>
                <w:iCs w:val="0"/>
                <w:strike w:val="0"/>
                <w:dstrike w:val="0"/>
                <w:color w:val="0000FF"/>
                <w:sz w:val="22"/>
                <w:szCs w:val="22"/>
                <w:u w:val="none"/>
                <w:lang w:val="en-GB"/>
              </w:rPr>
              <w:t xml:space="preserve">UWTSD Research Ethics &amp; Integrity Code of Practice </w:t>
            </w:r>
            <w:r w:rsidRPr="39F58FC9" w:rsidR="39F58FC9">
              <w:rPr>
                <w:rFonts w:ascii="Arial" w:hAnsi="Arial" w:eastAsia="Arial" w:cs="Arial"/>
                <w:b w:val="1"/>
                <w:bCs w:val="1"/>
                <w:i w:val="0"/>
                <w:iCs w:val="0"/>
                <w:strike w:val="0"/>
                <w:dstrike w:val="0"/>
                <w:color w:val="FF0000"/>
                <w:sz w:val="24"/>
                <w:szCs w:val="24"/>
                <w:u w:val="single"/>
                <w:lang w:val="en-GB"/>
              </w:rPr>
              <w:t>To Tick</w:t>
            </w:r>
          </w:p>
        </w:tc>
        <w:tc>
          <w:tcPr>
            <w:tcW w:w="1125" w:type="dxa"/>
            <w:tcBorders>
              <w:top w:val="nil"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67255211" w14:textId="411A4992">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r>
      <w:tr w:rsidR="39F58FC9" w:rsidTr="39F58FC9" w14:paraId="4B0CB815">
        <w:trPr>
          <w:trHeight w:val="405"/>
        </w:trPr>
        <w:tc>
          <w:tcPr>
            <w:tcW w:w="540" w:type="dxa"/>
            <w:tcBorders>
              <w:top w:val="single" w:sz="6"/>
              <w:left w:val="single" w:sz="6"/>
              <w:bottom w:val="single" w:sz="6"/>
              <w:right w:val="single" w:sz="6"/>
            </w:tcBorders>
            <w:tcMar>
              <w:left w:w="105" w:type="dxa"/>
              <w:right w:w="105" w:type="dxa"/>
            </w:tcMar>
            <w:vAlign w:val="center"/>
          </w:tcPr>
          <w:p w:rsidR="39F58FC9" w:rsidP="39F58FC9" w:rsidRDefault="39F58FC9" w14:paraId="5993DDAE" w14:textId="31D12C28">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2</w:t>
            </w:r>
          </w:p>
        </w:tc>
        <w:tc>
          <w:tcPr>
            <w:tcW w:w="8775" w:type="dxa"/>
            <w:tcBorders>
              <w:top w:val="single" w:sz="6"/>
              <w:left w:val="single" w:sz="6"/>
              <w:bottom w:val="single" w:sz="6"/>
              <w:right w:val="single" w:sz="6"/>
            </w:tcBorders>
            <w:tcMar>
              <w:left w:w="105" w:type="dxa"/>
              <w:right w:w="105" w:type="dxa"/>
            </w:tcMar>
            <w:vAlign w:val="center"/>
          </w:tcPr>
          <w:p w:rsidR="39F58FC9" w:rsidP="39F58FC9" w:rsidRDefault="39F58FC9" w14:paraId="4646E691" w14:textId="4D0281A0">
            <w:pPr>
              <w:bidi w:val="0"/>
              <w:spacing w:before="0" w:beforeAutospacing="off" w:after="0" w:afterAutospacing="off"/>
              <w:rPr>
                <w:rFonts w:ascii="Arial" w:hAnsi="Arial" w:eastAsia="Arial" w:cs="Arial"/>
                <w:b w:val="0"/>
                <w:bCs w:val="0"/>
                <w:i w:val="0"/>
                <w:iCs w:val="0"/>
                <w:color w:val="FF0000"/>
                <w:sz w:val="24"/>
                <w:szCs w:val="24"/>
              </w:rPr>
            </w:pPr>
            <w:r w:rsidRPr="39F58FC9" w:rsidR="39F58FC9">
              <w:rPr>
                <w:rFonts w:ascii="Arial" w:hAnsi="Arial" w:eastAsia="Arial" w:cs="Arial"/>
                <w:b w:val="1"/>
                <w:bCs w:val="1"/>
                <w:i w:val="0"/>
                <w:iCs w:val="0"/>
                <w:sz w:val="22"/>
                <w:szCs w:val="22"/>
                <w:lang w:val="en-GB"/>
              </w:rPr>
              <w:t xml:space="preserve">UWTSD Research Data Management Policy  </w:t>
            </w:r>
            <w:r w:rsidRPr="39F58FC9" w:rsidR="39F58FC9">
              <w:rPr>
                <w:rFonts w:ascii="Arial" w:hAnsi="Arial" w:eastAsia="Arial" w:cs="Arial"/>
                <w:b w:val="1"/>
                <w:bCs w:val="1"/>
                <w:i w:val="0"/>
                <w:iCs w:val="0"/>
                <w:strike w:val="0"/>
                <w:dstrike w:val="0"/>
                <w:color w:val="FF0000"/>
                <w:sz w:val="24"/>
                <w:szCs w:val="24"/>
                <w:u w:val="single"/>
                <w:lang w:val="en-GB"/>
              </w:rPr>
              <w:t>To Tick</w:t>
            </w:r>
          </w:p>
        </w:tc>
        <w:tc>
          <w:tcPr>
            <w:tcW w:w="112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4AA2050A" w14:textId="71388F19">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r>
    </w:tbl>
    <w:p w:rsidR="6385533A" w:rsidP="39F58FC9" w:rsidRDefault="6385533A" w14:paraId="091BB96B" w14:textId="41BF217E">
      <w:pPr>
        <w:bidi w:val="0"/>
        <w:spacing w:before="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6385533A" w:rsidP="39F58FC9" w:rsidRDefault="6385533A" w14:paraId="120E7E81" w14:textId="5BFB9F51">
      <w:pPr>
        <w:bidi w:val="0"/>
        <w:spacing w:before="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1"/>
          <w:bCs w:val="1"/>
          <w:i w:val="0"/>
          <w:iCs w:val="0"/>
          <w:caps w:val="0"/>
          <w:smallCaps w:val="0"/>
          <w:noProof w:val="0"/>
          <w:color w:val="000000" w:themeColor="text1" w:themeTint="FF" w:themeShade="FF"/>
          <w:sz w:val="22"/>
          <w:szCs w:val="22"/>
          <w:lang w:val="en-GB"/>
        </w:rPr>
        <w:t>SECTION C: Details of Research Activity</w:t>
      </w:r>
    </w:p>
    <w:tbl>
      <w:tblPr>
        <w:tblStyle w:val="TableNormal"/>
        <w:bidiVisual w:val="0"/>
        <w:tblW w:w="0" w:type="auto"/>
        <w:tblBorders>
          <w:top w:val="single" w:sz="6"/>
          <w:left w:val="single" w:sz="6"/>
          <w:bottom w:val="single" w:sz="6"/>
          <w:right w:val="single" w:sz="6"/>
        </w:tblBorders>
        <w:tblLook w:val="00A0" w:firstRow="1" w:lastRow="0" w:firstColumn="1" w:lastColumn="0" w:noHBand="0" w:noVBand="0"/>
      </w:tblPr>
      <w:tblGrid>
        <w:gridCol w:w="420"/>
        <w:gridCol w:w="1380"/>
        <w:gridCol w:w="2805"/>
        <w:gridCol w:w="1455"/>
        <w:gridCol w:w="2910"/>
      </w:tblGrid>
      <w:tr w:rsidR="39F58FC9" w:rsidTr="39F58FC9" w14:paraId="0D6A6397">
        <w:trPr>
          <w:trHeight w:val="450"/>
        </w:trPr>
        <w:tc>
          <w:tcPr>
            <w:tcW w:w="420"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9F58FC9" w:rsidP="39F58FC9" w:rsidRDefault="39F58FC9" w14:paraId="291DDA1A" w14:textId="7B30DEE2">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w:t>
            </w:r>
          </w:p>
        </w:tc>
        <w:tc>
          <w:tcPr>
            <w:tcW w:w="1380"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9F58FC9" w:rsidP="39F58FC9" w:rsidRDefault="39F58FC9" w14:paraId="66B028D0" w14:textId="351042D0">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Indicative title:</w:t>
            </w:r>
          </w:p>
        </w:tc>
        <w:tc>
          <w:tcPr>
            <w:tcW w:w="7170" w:type="dxa"/>
            <w:gridSpan w:val="3"/>
            <w:tcBorders>
              <w:top w:val="single" w:sz="6"/>
              <w:left w:val="single" w:sz="6"/>
              <w:bottom w:val="single" w:sz="6"/>
              <w:right w:val="single" w:sz="6"/>
            </w:tcBorders>
            <w:tcMar>
              <w:top w:w="15" w:type="dxa"/>
              <w:left w:w="45" w:type="dxa"/>
              <w:bottom w:w="15" w:type="dxa"/>
              <w:right w:w="15" w:type="dxa"/>
            </w:tcMar>
            <w:vAlign w:val="center"/>
          </w:tcPr>
          <w:p w:rsidR="39F58FC9" w:rsidP="39F58FC9" w:rsidRDefault="39F58FC9" w14:paraId="191BBD07" w14:textId="75BE7FAC">
            <w:pPr>
              <w:bidi w:val="0"/>
              <w:spacing w:before="0" w:beforeAutospacing="off" w:after="0" w:afterAutospacing="off"/>
              <w:rPr>
                <w:rFonts w:ascii="Arial" w:hAnsi="Arial" w:eastAsia="Arial" w:cs="Arial"/>
                <w:b w:val="0"/>
                <w:bCs w:val="0"/>
                <w:i w:val="0"/>
                <w:iCs w:val="0"/>
                <w:color w:val="FF0000"/>
                <w:sz w:val="22"/>
                <w:szCs w:val="22"/>
              </w:rPr>
            </w:pPr>
            <w:r w:rsidRPr="39F58FC9" w:rsidR="39F58FC9">
              <w:rPr>
                <w:rFonts w:ascii="Arial" w:hAnsi="Arial" w:eastAsia="Arial" w:cs="Arial"/>
                <w:b w:val="0"/>
                <w:bCs w:val="0"/>
                <w:i w:val="0"/>
                <w:iCs w:val="0"/>
                <w:color w:val="FF0000"/>
                <w:sz w:val="22"/>
                <w:szCs w:val="22"/>
                <w:lang w:val="en-GB"/>
              </w:rPr>
              <w:t xml:space="preserve">Business Inquiry and Research Module Assignment 1, </w:t>
            </w:r>
          </w:p>
          <w:p w:rsidR="39F58FC9" w:rsidP="39F58FC9" w:rsidRDefault="39F58FC9" w14:paraId="1DFF45F3" w14:textId="5F32F943">
            <w:pPr>
              <w:bidi w:val="0"/>
              <w:spacing w:before="0" w:beforeAutospacing="off" w:after="0" w:afterAutospacing="off"/>
              <w:rPr>
                <w:rFonts w:ascii="Arial" w:hAnsi="Arial" w:eastAsia="Arial" w:cs="Arial"/>
                <w:b w:val="0"/>
                <w:bCs w:val="0"/>
                <w:i w:val="0"/>
                <w:iCs w:val="0"/>
                <w:color w:val="FF0000"/>
                <w:sz w:val="22"/>
                <w:szCs w:val="22"/>
              </w:rPr>
            </w:pPr>
            <w:r w:rsidRPr="39F58FC9" w:rsidR="39F58FC9">
              <w:rPr>
                <w:rFonts w:ascii="Arial" w:hAnsi="Arial" w:eastAsia="Arial" w:cs="Arial"/>
                <w:b w:val="0"/>
                <w:bCs w:val="0"/>
                <w:i w:val="0"/>
                <w:iCs w:val="0"/>
                <w:color w:val="FF0000"/>
                <w:sz w:val="22"/>
                <w:szCs w:val="22"/>
                <w:lang w:val="en-GB"/>
              </w:rPr>
              <w:t>part 1  qualitative research report</w:t>
            </w:r>
          </w:p>
          <w:p w:rsidR="39F58FC9" w:rsidP="39F58FC9" w:rsidRDefault="39F58FC9" w14:paraId="55B64181" w14:textId="375FDCB6">
            <w:pPr>
              <w:bidi w:val="0"/>
              <w:spacing w:before="0" w:beforeAutospacing="off" w:after="0" w:afterAutospacing="off"/>
              <w:rPr>
                <w:rFonts w:ascii="Arial" w:hAnsi="Arial" w:eastAsia="Arial" w:cs="Arial"/>
                <w:b w:val="0"/>
                <w:bCs w:val="0"/>
                <w:i w:val="0"/>
                <w:iCs w:val="0"/>
                <w:color w:val="FF0000"/>
                <w:sz w:val="22"/>
                <w:szCs w:val="22"/>
              </w:rPr>
            </w:pPr>
            <w:r w:rsidRPr="39F58FC9" w:rsidR="39F58FC9">
              <w:rPr>
                <w:rFonts w:ascii="Arial" w:hAnsi="Arial" w:eastAsia="Arial" w:cs="Arial"/>
                <w:b w:val="0"/>
                <w:bCs w:val="0"/>
                <w:i w:val="0"/>
                <w:iCs w:val="0"/>
                <w:color w:val="FF0000"/>
                <w:sz w:val="22"/>
                <w:szCs w:val="22"/>
                <w:lang w:val="en-GB"/>
              </w:rPr>
              <w:t>part 2  quantitative research report</w:t>
            </w:r>
          </w:p>
          <w:p w:rsidR="39F58FC9" w:rsidP="39F58FC9" w:rsidRDefault="39F58FC9" w14:paraId="06D37870" w14:textId="319B2571">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r>
      <w:tr w:rsidR="39F58FC9" w:rsidTr="39F58FC9" w14:paraId="63F1CE6B">
        <w:trPr>
          <w:trHeight w:val="450"/>
        </w:trPr>
        <w:tc>
          <w:tcPr>
            <w:tcW w:w="420"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9F58FC9" w:rsidP="39F58FC9" w:rsidRDefault="39F58FC9" w14:paraId="479B8CC1" w14:textId="06692950">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2</w:t>
            </w:r>
          </w:p>
        </w:tc>
        <w:tc>
          <w:tcPr>
            <w:tcW w:w="1380"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9F58FC9" w:rsidP="39F58FC9" w:rsidRDefault="39F58FC9" w14:paraId="230C5555" w14:textId="3F83556E">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Proposed start date:</w:t>
            </w:r>
          </w:p>
        </w:tc>
        <w:tc>
          <w:tcPr>
            <w:tcW w:w="2805" w:type="dxa"/>
            <w:tcBorders>
              <w:top w:val="single" w:sz="6"/>
              <w:left w:val="single" w:sz="6"/>
              <w:bottom w:val="single" w:sz="6"/>
              <w:right w:val="single" w:sz="6"/>
            </w:tcBorders>
            <w:tcMar>
              <w:top w:w="15" w:type="dxa"/>
              <w:left w:w="45" w:type="dxa"/>
              <w:bottom w:w="15" w:type="dxa"/>
              <w:right w:w="15" w:type="dxa"/>
            </w:tcMar>
            <w:vAlign w:val="center"/>
          </w:tcPr>
          <w:p w:rsidR="39F58FC9" w:rsidP="39F58FC9" w:rsidRDefault="39F58FC9" w14:paraId="2826B70C" w14:textId="3EDE9C48">
            <w:pPr>
              <w:bidi w:val="0"/>
              <w:spacing w:before="0" w:beforeAutospacing="off" w:after="0" w:afterAutospacing="off"/>
              <w:rPr>
                <w:rFonts w:ascii="Arial" w:hAnsi="Arial" w:eastAsia="Arial" w:cs="Arial"/>
                <w:b w:val="0"/>
                <w:bCs w:val="0"/>
                <w:i w:val="0"/>
                <w:iCs w:val="0"/>
                <w:color w:val="FF0000"/>
                <w:sz w:val="22"/>
                <w:szCs w:val="22"/>
              </w:rPr>
            </w:pPr>
            <w:r w:rsidRPr="39F58FC9" w:rsidR="39F58FC9">
              <w:rPr>
                <w:rFonts w:ascii="Arial" w:hAnsi="Arial" w:eastAsia="Arial" w:cs="Arial"/>
                <w:b w:val="0"/>
                <w:bCs w:val="0"/>
                <w:i w:val="0"/>
                <w:iCs w:val="0"/>
                <w:color w:val="FF0000"/>
                <w:sz w:val="22"/>
                <w:szCs w:val="22"/>
                <w:lang w:val="en-GB"/>
              </w:rPr>
              <w:t>15-03-2026</w:t>
            </w:r>
          </w:p>
        </w:tc>
        <w:tc>
          <w:tcPr>
            <w:tcW w:w="1455" w:type="dxa"/>
            <w:tcBorders>
              <w:top w:val="nil"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9F58FC9" w:rsidP="39F58FC9" w:rsidRDefault="39F58FC9" w14:paraId="70364010" w14:textId="3524809C">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Proposed end date:</w:t>
            </w:r>
          </w:p>
        </w:tc>
        <w:tc>
          <w:tcPr>
            <w:tcW w:w="2910" w:type="dxa"/>
            <w:tcBorders>
              <w:top w:val="nil" w:sz="6"/>
              <w:left w:val="single" w:sz="6"/>
              <w:bottom w:val="single" w:sz="6"/>
              <w:right w:val="single" w:sz="6"/>
            </w:tcBorders>
            <w:tcMar>
              <w:top w:w="15" w:type="dxa"/>
              <w:left w:w="45" w:type="dxa"/>
              <w:bottom w:w="15" w:type="dxa"/>
              <w:right w:w="15" w:type="dxa"/>
            </w:tcMar>
            <w:vAlign w:val="center"/>
          </w:tcPr>
          <w:p w:rsidR="39F58FC9" w:rsidP="39F58FC9" w:rsidRDefault="39F58FC9" w14:paraId="02B234A2" w14:textId="4DFDE748">
            <w:pPr>
              <w:bidi w:val="0"/>
              <w:spacing w:before="0" w:beforeAutospacing="off" w:after="0" w:afterAutospacing="off"/>
              <w:rPr>
                <w:rFonts w:ascii="Arial" w:hAnsi="Arial" w:eastAsia="Arial" w:cs="Arial"/>
                <w:b w:val="0"/>
                <w:bCs w:val="0"/>
                <w:i w:val="0"/>
                <w:iCs w:val="0"/>
                <w:color w:val="FF0000"/>
                <w:sz w:val="22"/>
                <w:szCs w:val="22"/>
              </w:rPr>
            </w:pPr>
            <w:r w:rsidRPr="39F58FC9" w:rsidR="39F58FC9">
              <w:rPr>
                <w:rFonts w:ascii="Arial" w:hAnsi="Arial" w:eastAsia="Arial" w:cs="Arial"/>
                <w:b w:val="0"/>
                <w:bCs w:val="0"/>
                <w:i w:val="0"/>
                <w:iCs w:val="0"/>
                <w:color w:val="FF0000"/>
                <w:sz w:val="22"/>
                <w:szCs w:val="22"/>
                <w:lang w:val="en-GB"/>
              </w:rPr>
              <w:t>07-05-2026</w:t>
            </w:r>
          </w:p>
        </w:tc>
      </w:tr>
      <w:tr w:rsidR="39F58FC9" w:rsidTr="39F58FC9" w14:paraId="5310D017">
        <w:trPr>
          <w:trHeight w:val="450"/>
        </w:trPr>
        <w:tc>
          <w:tcPr>
            <w:tcW w:w="420"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9F58FC9" w:rsidP="39F58FC9" w:rsidRDefault="39F58FC9" w14:paraId="4A755532" w14:textId="3D895E75">
            <w:pPr>
              <w:bidi w:val="0"/>
              <w:spacing w:before="120" w:beforeAutospacing="off" w:after="12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8550"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9F58FC9" w:rsidP="39F58FC9" w:rsidRDefault="39F58FC9" w14:paraId="04743926" w14:textId="1AE760F9">
            <w:pPr>
              <w:bidi w:val="0"/>
              <w:spacing w:before="120" w:beforeAutospacing="off" w:after="12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Introduction to the Research (maximum 300 words in each section)</w:t>
            </w:r>
          </w:p>
          <w:p w:rsidR="39F58FC9" w:rsidP="39F58FC9" w:rsidRDefault="39F58FC9" w14:paraId="676E017D" w14:textId="1529BF48">
            <w:pPr>
              <w:bidi w:val="0"/>
              <w:spacing w:before="120" w:beforeAutospacing="off" w:after="12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 xml:space="preserve">Ensure that you write for a </w:t>
            </w:r>
            <w:r w:rsidRPr="39F58FC9" w:rsidR="39F58FC9">
              <w:rPr>
                <w:rFonts w:ascii="Arial" w:hAnsi="Arial" w:eastAsia="Arial" w:cs="Arial"/>
                <w:b w:val="1"/>
                <w:bCs w:val="1"/>
                <w:i w:val="0"/>
                <w:iCs w:val="0"/>
                <w:strike w:val="0"/>
                <w:dstrike w:val="0"/>
                <w:color w:val="000000" w:themeColor="text1" w:themeTint="FF" w:themeShade="FF"/>
                <w:sz w:val="22"/>
                <w:szCs w:val="22"/>
                <w:u w:val="single"/>
                <w:lang w:val="en-GB"/>
              </w:rPr>
              <w:t>Non-Specialist Audience</w:t>
            </w:r>
            <w:r w:rsidRPr="39F58FC9" w:rsidR="39F58FC9">
              <w:rPr>
                <w:rFonts w:ascii="Arial" w:hAnsi="Arial" w:eastAsia="Arial" w:cs="Arial"/>
                <w:b w:val="1"/>
                <w:bCs w:val="1"/>
                <w:i w:val="0"/>
                <w:iCs w:val="0"/>
                <w:color w:val="000000" w:themeColor="text1" w:themeTint="FF" w:themeShade="FF"/>
                <w:sz w:val="22"/>
                <w:szCs w:val="22"/>
                <w:lang w:val="en-GB"/>
              </w:rPr>
              <w:t xml:space="preserve"> when outlining your response to the three points below:</w:t>
            </w:r>
          </w:p>
          <w:p w:rsidR="39F58FC9" w:rsidP="39F58FC9" w:rsidRDefault="39F58FC9" w14:paraId="11EEDB0B" w14:textId="409B4AAE">
            <w:pPr>
              <w:pStyle w:val="ListParagraph"/>
              <w:numPr>
                <w:ilvl w:val="0"/>
                <w:numId w:val="1"/>
              </w:numPr>
              <w:bidi w:val="0"/>
              <w:spacing w:before="0" w:beforeAutospacing="off" w:after="0" w:afterAutospacing="off"/>
              <w:ind w:left="720" w:right="0" w:hanging="360"/>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1"/>
                <w:iCs w:val="1"/>
                <w:color w:val="000000" w:themeColor="text1" w:themeTint="FF" w:themeShade="FF"/>
                <w:sz w:val="22"/>
                <w:szCs w:val="22"/>
                <w:lang w:val="en-GB"/>
              </w:rPr>
              <w:t>Purpose of Research Activity</w:t>
            </w:r>
          </w:p>
          <w:p w:rsidR="39F58FC9" w:rsidP="39F58FC9" w:rsidRDefault="39F58FC9" w14:paraId="48387367" w14:textId="0F4584B0">
            <w:pPr>
              <w:pStyle w:val="ListParagraph"/>
              <w:numPr>
                <w:ilvl w:val="0"/>
                <w:numId w:val="1"/>
              </w:numPr>
              <w:bidi w:val="0"/>
              <w:spacing w:before="0" w:beforeAutospacing="off" w:after="0" w:afterAutospacing="off"/>
              <w:ind w:left="720" w:right="0" w:hanging="360"/>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1"/>
                <w:iCs w:val="1"/>
                <w:color w:val="000000" w:themeColor="text1" w:themeTint="FF" w:themeShade="FF"/>
                <w:sz w:val="22"/>
                <w:szCs w:val="22"/>
                <w:lang w:val="en-GB"/>
              </w:rPr>
              <w:t>Proposed Research Question</w:t>
            </w:r>
          </w:p>
          <w:p w:rsidR="39F58FC9" w:rsidP="39F58FC9" w:rsidRDefault="39F58FC9" w14:paraId="7A835394" w14:textId="350A7E00">
            <w:pPr>
              <w:pStyle w:val="ListParagraph"/>
              <w:numPr>
                <w:ilvl w:val="0"/>
                <w:numId w:val="1"/>
              </w:numPr>
              <w:bidi w:val="0"/>
              <w:spacing w:before="0" w:beforeAutospacing="off" w:after="0" w:afterAutospacing="off"/>
              <w:ind w:left="720" w:right="0" w:hanging="360"/>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1"/>
                <w:iCs w:val="1"/>
                <w:color w:val="000000" w:themeColor="text1" w:themeTint="FF" w:themeShade="FF"/>
                <w:sz w:val="22"/>
                <w:szCs w:val="22"/>
                <w:lang w:val="en-GB"/>
              </w:rPr>
              <w:t>Aims of Research Activity</w:t>
            </w:r>
          </w:p>
          <w:p w:rsidR="39F58FC9" w:rsidP="39F58FC9" w:rsidRDefault="39F58FC9" w14:paraId="4FA01BBF" w14:textId="6A505A6D">
            <w:pPr>
              <w:pStyle w:val="ListParagraph"/>
              <w:numPr>
                <w:ilvl w:val="0"/>
                <w:numId w:val="1"/>
              </w:numPr>
              <w:bidi w:val="0"/>
              <w:spacing w:before="0" w:beforeAutospacing="off" w:after="0" w:afterAutospacing="off"/>
              <w:ind w:left="714" w:right="0" w:hanging="357"/>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1"/>
                <w:iCs w:val="1"/>
                <w:color w:val="000000" w:themeColor="text1" w:themeTint="FF" w:themeShade="FF"/>
                <w:sz w:val="22"/>
                <w:szCs w:val="22"/>
                <w:lang w:val="en-GB"/>
              </w:rPr>
              <w:t>Objectives of Research Activity</w:t>
            </w:r>
          </w:p>
          <w:p w:rsidR="39F58FC9" w:rsidP="39F58FC9" w:rsidRDefault="39F58FC9" w14:paraId="70EB4D18" w14:textId="1B567AF6">
            <w:pPr>
              <w:bidi w:val="0"/>
              <w:spacing w:before="0" w:beforeAutospacing="off" w:after="12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 xml:space="preserve">Demonstrate, briefly, how </w:t>
            </w:r>
            <w:r w:rsidRPr="39F58FC9" w:rsidR="39F58FC9">
              <w:rPr>
                <w:rFonts w:ascii="Arial" w:hAnsi="Arial" w:eastAsia="Arial" w:cs="Arial"/>
                <w:b w:val="1"/>
                <w:bCs w:val="1"/>
                <w:i w:val="0"/>
                <w:iCs w:val="0"/>
                <w:strike w:val="0"/>
                <w:dstrike w:val="0"/>
                <w:color w:val="000000" w:themeColor="text1" w:themeTint="FF" w:themeShade="FF"/>
                <w:sz w:val="22"/>
                <w:szCs w:val="22"/>
                <w:u w:val="single"/>
                <w:lang w:val="en-GB"/>
              </w:rPr>
              <w:t>Existing Research</w:t>
            </w:r>
            <w:r w:rsidRPr="39F58FC9" w:rsidR="39F58FC9">
              <w:rPr>
                <w:rFonts w:ascii="Arial" w:hAnsi="Arial" w:eastAsia="Arial" w:cs="Arial"/>
                <w:b w:val="0"/>
                <w:bCs w:val="0"/>
                <w:i w:val="0"/>
                <w:iCs w:val="0"/>
                <w:color w:val="000000" w:themeColor="text1" w:themeTint="FF" w:themeShade="FF"/>
                <w:sz w:val="22"/>
                <w:szCs w:val="22"/>
                <w:lang w:val="en-GB"/>
              </w:rPr>
              <w:t xml:space="preserve"> has informed the proposed activity and explain</w:t>
            </w:r>
          </w:p>
          <w:p w:rsidR="39F58FC9" w:rsidP="39F58FC9" w:rsidRDefault="39F58FC9" w14:paraId="1DF461A3" w14:textId="0C0E6729">
            <w:pPr>
              <w:pStyle w:val="ListParagraph"/>
              <w:numPr>
                <w:ilvl w:val="0"/>
                <w:numId w:val="1"/>
              </w:numPr>
              <w:bidi w:val="0"/>
              <w:spacing w:before="0" w:beforeAutospacing="off" w:after="0" w:afterAutospacing="off"/>
              <w:ind w:left="720" w:right="0" w:hanging="360"/>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1"/>
                <w:iCs w:val="1"/>
                <w:color w:val="000000" w:themeColor="text1" w:themeTint="FF" w:themeShade="FF"/>
                <w:sz w:val="22"/>
                <w:szCs w:val="22"/>
                <w:lang w:val="en-GB"/>
              </w:rPr>
              <w:t xml:space="preserve">What the research activity will add to the body of knowledge </w:t>
            </w:r>
          </w:p>
          <w:p w:rsidR="39F58FC9" w:rsidP="39F58FC9" w:rsidRDefault="39F58FC9" w14:paraId="1CE6FE88" w14:textId="1F65E2B4">
            <w:pPr>
              <w:pStyle w:val="ListParagraph"/>
              <w:numPr>
                <w:ilvl w:val="0"/>
                <w:numId w:val="1"/>
              </w:numPr>
              <w:bidi w:val="0"/>
              <w:spacing w:before="0" w:beforeAutospacing="off" w:after="0" w:afterAutospacing="off"/>
              <w:ind w:left="720" w:right="0" w:hanging="360"/>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1"/>
                <w:iCs w:val="1"/>
                <w:color w:val="000000" w:themeColor="text1" w:themeTint="FF" w:themeShade="FF"/>
                <w:sz w:val="22"/>
                <w:szCs w:val="22"/>
                <w:lang w:val="en-GB"/>
              </w:rPr>
              <w:t xml:space="preserve">How it addresses an area of importance. </w:t>
            </w:r>
          </w:p>
        </w:tc>
      </w:tr>
      <w:tr w:rsidR="39F58FC9" w:rsidTr="39F58FC9" w14:paraId="2FB00281">
        <w:trPr>
          <w:trHeight w:val="450"/>
        </w:trPr>
        <w:tc>
          <w:tcPr>
            <w:tcW w:w="420" w:type="dxa"/>
            <w:tcBorders>
              <w:top w:val="single" w:sz="6"/>
              <w:left w:val="single" w:sz="6"/>
              <w:bottom w:val="single" w:sz="6"/>
              <w:right w:val="single" w:sz="6"/>
            </w:tcBorders>
            <w:tcMar>
              <w:top w:w="15" w:type="dxa"/>
              <w:left w:w="45" w:type="dxa"/>
              <w:bottom w:w="15" w:type="dxa"/>
              <w:right w:w="15" w:type="dxa"/>
            </w:tcMar>
            <w:vAlign w:val="center"/>
          </w:tcPr>
          <w:p w:rsidR="39F58FC9" w:rsidP="39F58FC9" w:rsidRDefault="39F58FC9" w14:paraId="07B9C3D4" w14:textId="6CB07DD4">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3</w:t>
            </w:r>
          </w:p>
        </w:tc>
        <w:tc>
          <w:tcPr>
            <w:tcW w:w="8550" w:type="dxa"/>
            <w:gridSpan w:val="4"/>
            <w:tcBorders>
              <w:top w:val="single" w:sz="6"/>
              <w:left w:val="single" w:sz="6"/>
              <w:bottom w:val="single" w:sz="6"/>
              <w:right w:val="single" w:sz="6"/>
            </w:tcBorders>
            <w:tcMar>
              <w:top w:w="15" w:type="dxa"/>
              <w:left w:w="45" w:type="dxa"/>
              <w:bottom w:w="15" w:type="dxa"/>
              <w:right w:w="15" w:type="dxa"/>
            </w:tcMar>
            <w:vAlign w:val="center"/>
          </w:tcPr>
          <w:p w:rsidR="39F58FC9" w:rsidP="39F58FC9" w:rsidRDefault="39F58FC9" w14:paraId="5841937E" w14:textId="1CDC6B5E">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1"/>
                <w:bCs w:val="1"/>
                <w:i w:val="0"/>
                <w:iCs w:val="0"/>
                <w:sz w:val="22"/>
                <w:szCs w:val="22"/>
                <w:lang w:val="en-GB"/>
              </w:rPr>
              <w:t>Purpose of Research Activity</w:t>
            </w:r>
          </w:p>
          <w:p w:rsidR="39F58FC9" w:rsidP="39F58FC9" w:rsidRDefault="39F58FC9" w14:paraId="53D81994" w14:textId="11F09C6E">
            <w:pPr>
              <w:bidi w:val="0"/>
              <w:spacing w:before="0" w:beforeAutospacing="off" w:after="0" w:afterAutospacing="off"/>
              <w:rPr>
                <w:rFonts w:ascii="Arial" w:hAnsi="Arial" w:eastAsia="Arial" w:cs="Arial"/>
                <w:b w:val="0"/>
                <w:bCs w:val="0"/>
                <w:i w:val="0"/>
                <w:iCs w:val="0"/>
                <w:sz w:val="24"/>
                <w:szCs w:val="24"/>
              </w:rPr>
            </w:pPr>
            <w:r w:rsidRPr="39F58FC9" w:rsidR="39F58FC9">
              <w:rPr>
                <w:rFonts w:ascii="Arial" w:hAnsi="Arial" w:eastAsia="Arial" w:cs="Arial"/>
                <w:b w:val="0"/>
                <w:bCs w:val="0"/>
                <w:i w:val="0"/>
                <w:iCs w:val="0"/>
                <w:sz w:val="24"/>
                <w:szCs w:val="24"/>
                <w:lang w:val="en-GB"/>
              </w:rPr>
              <w:t xml:space="preserve"> </w:t>
            </w:r>
          </w:p>
          <w:p w:rsidR="39F58FC9" w:rsidP="39F58FC9" w:rsidRDefault="39F58FC9" w14:paraId="552AC712" w14:textId="0DC91745">
            <w:pPr>
              <w:bidi w:val="0"/>
              <w:spacing w:before="0" w:beforeAutospacing="off" w:after="0" w:afterAutospacing="off"/>
              <w:rPr>
                <w:rFonts w:ascii="Arial" w:hAnsi="Arial" w:eastAsia="Arial" w:cs="Arial"/>
                <w:b w:val="0"/>
                <w:bCs w:val="0"/>
                <w:i w:val="0"/>
                <w:iCs w:val="0"/>
                <w:color w:val="FF0000"/>
                <w:sz w:val="24"/>
                <w:szCs w:val="24"/>
              </w:rPr>
            </w:pPr>
            <w:r w:rsidRPr="39F58FC9" w:rsidR="39F58FC9">
              <w:rPr>
                <w:rFonts w:ascii="Arial" w:hAnsi="Arial" w:eastAsia="Arial" w:cs="Arial"/>
                <w:b w:val="0"/>
                <w:bCs w:val="0"/>
                <w:i w:val="0"/>
                <w:iCs w:val="0"/>
                <w:color w:val="FF0000"/>
                <w:sz w:val="24"/>
                <w:szCs w:val="24"/>
                <w:lang w:val="en-GB"/>
              </w:rPr>
              <w:t xml:space="preserve">Part 1 - Produce a small-scale qualitative research study and produce a report and </w:t>
            </w:r>
          </w:p>
          <w:p w:rsidR="39F58FC9" w:rsidP="39F58FC9" w:rsidRDefault="39F58FC9" w14:paraId="47212534" w14:textId="68599400">
            <w:pPr>
              <w:bidi w:val="0"/>
              <w:spacing w:before="0" w:beforeAutospacing="off" w:after="0" w:afterAutospacing="off"/>
              <w:rPr>
                <w:rFonts w:ascii="Arial" w:hAnsi="Arial" w:eastAsia="Arial" w:cs="Arial"/>
                <w:b w:val="0"/>
                <w:bCs w:val="0"/>
                <w:i w:val="0"/>
                <w:iCs w:val="0"/>
                <w:color w:val="FF0000"/>
                <w:sz w:val="24"/>
                <w:szCs w:val="24"/>
              </w:rPr>
            </w:pPr>
            <w:r w:rsidRPr="39F58FC9" w:rsidR="39F58FC9">
              <w:rPr>
                <w:rFonts w:ascii="Arial" w:hAnsi="Arial" w:eastAsia="Arial" w:cs="Arial"/>
                <w:b w:val="0"/>
                <w:bCs w:val="0"/>
                <w:i w:val="0"/>
                <w:iCs w:val="0"/>
                <w:color w:val="FF0000"/>
                <w:sz w:val="24"/>
                <w:szCs w:val="24"/>
                <w:lang w:val="en-GB"/>
              </w:rPr>
              <w:t>Part 2 - Produce a small-scale quantitative research study</w:t>
            </w:r>
          </w:p>
          <w:p w:rsidR="39F58FC9" w:rsidP="39F58FC9" w:rsidRDefault="39F58FC9" w14:paraId="314B139C" w14:textId="4E22EB78">
            <w:pPr>
              <w:bidi w:val="0"/>
              <w:spacing w:before="0" w:beforeAutospacing="off" w:after="0" w:afterAutospacing="off"/>
              <w:rPr>
                <w:rFonts w:ascii="Arial" w:hAnsi="Arial" w:eastAsia="Arial" w:cs="Arial"/>
                <w:b w:val="0"/>
                <w:bCs w:val="0"/>
                <w:i w:val="0"/>
                <w:iCs w:val="0"/>
                <w:sz w:val="24"/>
                <w:szCs w:val="24"/>
              </w:rPr>
            </w:pPr>
            <w:r w:rsidRPr="39F58FC9" w:rsidR="39F58FC9">
              <w:rPr>
                <w:rFonts w:ascii="Arial" w:hAnsi="Arial" w:eastAsia="Arial" w:cs="Arial"/>
                <w:b w:val="0"/>
                <w:bCs w:val="0"/>
                <w:i w:val="0"/>
                <w:iCs w:val="0"/>
                <w:sz w:val="24"/>
                <w:szCs w:val="24"/>
                <w:lang w:val="en-GB"/>
              </w:rPr>
              <w:t xml:space="preserve"> </w:t>
            </w:r>
          </w:p>
          <w:p w:rsidR="39F58FC9" w:rsidP="39F58FC9" w:rsidRDefault="39F58FC9" w14:paraId="6B11E870" w14:textId="6B2C6FDA">
            <w:pPr>
              <w:bidi w:val="0"/>
              <w:spacing w:before="0" w:beforeAutospacing="off" w:after="0" w:afterAutospacing="off"/>
              <w:rPr>
                <w:rFonts w:ascii="Arial" w:hAnsi="Arial" w:eastAsia="Arial" w:cs="Arial"/>
                <w:b w:val="0"/>
                <w:bCs w:val="0"/>
                <w:i w:val="0"/>
                <w:iCs w:val="0"/>
                <w:sz w:val="24"/>
                <w:szCs w:val="24"/>
              </w:rPr>
            </w:pPr>
            <w:r w:rsidRPr="39F58FC9" w:rsidR="39F58FC9">
              <w:rPr>
                <w:rFonts w:ascii="Arial" w:hAnsi="Arial" w:eastAsia="Arial" w:cs="Arial"/>
                <w:b w:val="0"/>
                <w:bCs w:val="0"/>
                <w:i w:val="0"/>
                <w:iCs w:val="0"/>
                <w:sz w:val="24"/>
                <w:szCs w:val="24"/>
                <w:lang w:val="en-GB"/>
              </w:rPr>
              <w:t xml:space="preserve"> </w:t>
            </w:r>
          </w:p>
          <w:p w:rsidR="39F58FC9" w:rsidP="39F58FC9" w:rsidRDefault="39F58FC9" w14:paraId="0C2BF571" w14:textId="6A6D841D">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39F58FC9" w:rsidR="39F58FC9">
              <w:rPr>
                <w:rFonts w:ascii="Arial" w:hAnsi="Arial" w:eastAsia="Arial" w:cs="Arial"/>
                <w:b w:val="0"/>
                <w:bCs w:val="0"/>
                <w:i w:val="0"/>
                <w:iCs w:val="0"/>
                <w:color w:val="808080" w:themeColor="background1" w:themeTint="FF" w:themeShade="80"/>
                <w:sz w:val="18"/>
                <w:szCs w:val="18"/>
                <w:lang w:val="en-GB"/>
              </w:rPr>
              <w:t>(this box should expand as you type)</w:t>
            </w:r>
          </w:p>
        </w:tc>
      </w:tr>
      <w:tr w:rsidR="39F58FC9" w:rsidTr="39F58FC9" w14:paraId="5BE35C01">
        <w:trPr>
          <w:trHeight w:val="450"/>
        </w:trPr>
        <w:tc>
          <w:tcPr>
            <w:tcW w:w="420" w:type="dxa"/>
            <w:tcBorders>
              <w:top w:val="single" w:sz="6"/>
              <w:left w:val="single" w:sz="6"/>
              <w:bottom w:val="single" w:sz="6"/>
              <w:right w:val="single" w:sz="6"/>
            </w:tcBorders>
            <w:tcMar>
              <w:top w:w="15" w:type="dxa"/>
              <w:left w:w="45" w:type="dxa"/>
              <w:bottom w:w="15" w:type="dxa"/>
              <w:right w:w="15" w:type="dxa"/>
            </w:tcMar>
            <w:vAlign w:val="center"/>
          </w:tcPr>
          <w:p w:rsidR="39F58FC9" w:rsidP="39F58FC9" w:rsidRDefault="39F58FC9" w14:paraId="524D8E4A" w14:textId="5DADD9A7">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4</w:t>
            </w:r>
          </w:p>
        </w:tc>
        <w:tc>
          <w:tcPr>
            <w:tcW w:w="8550" w:type="dxa"/>
            <w:gridSpan w:val="4"/>
            <w:tcBorders>
              <w:top w:val="single" w:sz="6"/>
              <w:left w:val="single" w:sz="6"/>
              <w:bottom w:val="single" w:sz="6"/>
              <w:right w:val="single" w:sz="6"/>
            </w:tcBorders>
            <w:tcMar>
              <w:top w:w="15" w:type="dxa"/>
              <w:left w:w="45" w:type="dxa"/>
              <w:bottom w:w="15" w:type="dxa"/>
              <w:right w:w="15" w:type="dxa"/>
            </w:tcMar>
            <w:vAlign w:val="center"/>
          </w:tcPr>
          <w:p w:rsidR="39F58FC9" w:rsidP="39F58FC9" w:rsidRDefault="39F58FC9" w14:paraId="37B3BC33" w14:textId="7E37FE15">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1"/>
                <w:bCs w:val="1"/>
                <w:i w:val="0"/>
                <w:iCs w:val="0"/>
                <w:sz w:val="22"/>
                <w:szCs w:val="22"/>
                <w:lang w:val="en-GB"/>
              </w:rPr>
              <w:t>Research Question</w:t>
            </w:r>
          </w:p>
          <w:p w:rsidR="39F58FC9" w:rsidP="39F58FC9" w:rsidRDefault="39F58FC9" w14:paraId="30FEB763" w14:textId="745C91D1">
            <w:pPr>
              <w:bidi w:val="0"/>
              <w:spacing w:before="0" w:beforeAutospacing="off" w:after="0" w:afterAutospacing="off"/>
              <w:rPr>
                <w:rFonts w:ascii="Arial" w:hAnsi="Arial" w:eastAsia="Arial" w:cs="Arial"/>
                <w:b w:val="0"/>
                <w:bCs w:val="0"/>
                <w:i w:val="0"/>
                <w:iCs w:val="0"/>
                <w:sz w:val="24"/>
                <w:szCs w:val="24"/>
              </w:rPr>
            </w:pPr>
            <w:r w:rsidRPr="39F58FC9" w:rsidR="39F58FC9">
              <w:rPr>
                <w:rFonts w:ascii="Arial" w:hAnsi="Arial" w:eastAsia="Arial" w:cs="Arial"/>
                <w:b w:val="0"/>
                <w:bCs w:val="0"/>
                <w:i w:val="0"/>
                <w:iCs w:val="0"/>
                <w:sz w:val="24"/>
                <w:szCs w:val="24"/>
                <w:lang w:val="en-GB"/>
              </w:rPr>
              <w:t xml:space="preserve"> </w:t>
            </w:r>
          </w:p>
          <w:p w:rsidR="39F58FC9" w:rsidP="39F58FC9" w:rsidRDefault="39F58FC9" w14:paraId="2205773D" w14:textId="2E50ED1D">
            <w:pPr>
              <w:bidi w:val="0"/>
              <w:spacing w:before="0" w:beforeAutospacing="off" w:after="0" w:afterAutospacing="off"/>
              <w:rPr>
                <w:rFonts w:ascii="Arial" w:hAnsi="Arial" w:eastAsia="Arial" w:cs="Arial"/>
                <w:b w:val="0"/>
                <w:bCs w:val="0"/>
                <w:i w:val="0"/>
                <w:iCs w:val="0"/>
                <w:color w:val="FF0000"/>
                <w:sz w:val="24"/>
                <w:szCs w:val="24"/>
              </w:rPr>
            </w:pPr>
            <w:r w:rsidRPr="39F58FC9" w:rsidR="39F58FC9">
              <w:rPr>
                <w:rFonts w:ascii="Arial" w:hAnsi="Arial" w:eastAsia="Arial" w:cs="Arial"/>
                <w:b w:val="0"/>
                <w:bCs w:val="0"/>
                <w:i w:val="0"/>
                <w:iCs w:val="0"/>
                <w:sz w:val="24"/>
                <w:szCs w:val="24"/>
                <w:lang w:val="en-GB"/>
              </w:rPr>
              <w:t xml:space="preserve">State your </w:t>
            </w:r>
            <w:r w:rsidRPr="39F58FC9" w:rsidR="39F58FC9">
              <w:rPr>
                <w:rFonts w:ascii="Arial" w:hAnsi="Arial" w:eastAsia="Arial" w:cs="Arial"/>
                <w:b w:val="0"/>
                <w:bCs w:val="0"/>
                <w:i w:val="0"/>
                <w:iCs w:val="0"/>
                <w:color w:val="FF0000"/>
                <w:sz w:val="24"/>
                <w:szCs w:val="24"/>
                <w:lang w:val="en-GB"/>
              </w:rPr>
              <w:t>Part 1,  question? (Qualitative) How do employees in higher education perceive the impact of leadership styles on their motivation?</w:t>
            </w:r>
          </w:p>
          <w:p w:rsidR="39F58FC9" w:rsidP="39F58FC9" w:rsidRDefault="39F58FC9" w14:paraId="6C9C496A" w14:textId="02608E7C">
            <w:pPr>
              <w:bidi w:val="0"/>
              <w:spacing w:before="0" w:beforeAutospacing="off" w:after="0" w:afterAutospacing="off"/>
              <w:rPr>
                <w:rFonts w:ascii="Arial" w:hAnsi="Arial" w:eastAsia="Arial" w:cs="Arial"/>
                <w:b w:val="0"/>
                <w:bCs w:val="0"/>
                <w:i w:val="0"/>
                <w:iCs w:val="0"/>
                <w:color w:val="FF0000"/>
                <w:sz w:val="24"/>
                <w:szCs w:val="24"/>
              </w:rPr>
            </w:pPr>
            <w:r w:rsidRPr="39F58FC9" w:rsidR="39F58FC9">
              <w:rPr>
                <w:rFonts w:ascii="Arial" w:hAnsi="Arial" w:eastAsia="Arial" w:cs="Arial"/>
                <w:b w:val="0"/>
                <w:bCs w:val="0"/>
                <w:i w:val="0"/>
                <w:iCs w:val="0"/>
                <w:sz w:val="24"/>
                <w:szCs w:val="24"/>
                <w:lang w:val="en-GB"/>
              </w:rPr>
              <w:t>State your</w:t>
            </w:r>
            <w:r w:rsidRPr="39F58FC9" w:rsidR="39F58FC9">
              <w:rPr>
                <w:rFonts w:ascii="Arial" w:hAnsi="Arial" w:eastAsia="Arial" w:cs="Arial"/>
                <w:b w:val="0"/>
                <w:bCs w:val="0"/>
                <w:i w:val="0"/>
                <w:iCs w:val="0"/>
                <w:color w:val="FF0000"/>
                <w:sz w:val="24"/>
                <w:szCs w:val="24"/>
                <w:lang w:val="en-GB"/>
              </w:rPr>
              <w:t xml:space="preserve"> Part 2,  question? (Quantitative) What is the relationship between leadership style and employee motivation in the higher education industry?</w:t>
            </w:r>
          </w:p>
          <w:p w:rsidR="39F58FC9" w:rsidP="39F58FC9" w:rsidRDefault="39F58FC9" w14:paraId="663FF4A7" w14:textId="3B828843">
            <w:pPr>
              <w:bidi w:val="0"/>
              <w:spacing w:before="0" w:beforeAutospacing="off" w:after="0" w:afterAutospacing="off"/>
              <w:rPr>
                <w:rFonts w:ascii="Arial" w:hAnsi="Arial" w:eastAsia="Arial" w:cs="Arial"/>
                <w:b w:val="0"/>
                <w:bCs w:val="0"/>
                <w:i w:val="0"/>
                <w:iCs w:val="0"/>
                <w:sz w:val="24"/>
                <w:szCs w:val="24"/>
              </w:rPr>
            </w:pPr>
            <w:r w:rsidRPr="39F58FC9" w:rsidR="39F58FC9">
              <w:rPr>
                <w:rFonts w:ascii="Arial" w:hAnsi="Arial" w:eastAsia="Arial" w:cs="Arial"/>
                <w:b w:val="0"/>
                <w:bCs w:val="0"/>
                <w:i w:val="0"/>
                <w:iCs w:val="0"/>
                <w:sz w:val="24"/>
                <w:szCs w:val="24"/>
                <w:lang w:val="en-GB"/>
              </w:rPr>
              <w:t xml:space="preserve"> </w:t>
            </w:r>
          </w:p>
          <w:p w:rsidR="39F58FC9" w:rsidP="39F58FC9" w:rsidRDefault="39F58FC9" w14:paraId="0092106B" w14:textId="03045A96">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4C28C381" w14:textId="7674C370">
            <w:pPr>
              <w:bidi w:val="0"/>
              <w:spacing w:before="0" w:beforeAutospacing="off" w:after="0" w:afterAutospacing="off"/>
              <w:rPr>
                <w:rFonts w:ascii="Arial" w:hAnsi="Arial" w:eastAsia="Arial" w:cs="Arial"/>
                <w:b w:val="0"/>
                <w:bCs w:val="0"/>
                <w:i w:val="0"/>
                <w:iCs w:val="0"/>
                <w:sz w:val="18"/>
                <w:szCs w:val="18"/>
              </w:rPr>
            </w:pPr>
            <w:r w:rsidRPr="39F58FC9" w:rsidR="39F58FC9">
              <w:rPr>
                <w:rFonts w:ascii="Arial" w:hAnsi="Arial" w:eastAsia="Arial" w:cs="Arial"/>
                <w:b w:val="0"/>
                <w:bCs w:val="0"/>
                <w:i w:val="0"/>
                <w:iCs w:val="0"/>
                <w:sz w:val="18"/>
                <w:szCs w:val="18"/>
                <w:lang w:val="en-GB"/>
              </w:rPr>
              <w:t>(this box should expand as you type)</w:t>
            </w:r>
          </w:p>
        </w:tc>
      </w:tr>
      <w:tr w:rsidR="39F58FC9" w:rsidTr="39F58FC9" w14:paraId="6A77D793">
        <w:trPr>
          <w:trHeight w:val="450"/>
        </w:trPr>
        <w:tc>
          <w:tcPr>
            <w:tcW w:w="420" w:type="dxa"/>
            <w:tcBorders>
              <w:top w:val="single" w:sz="6"/>
              <w:left w:val="single" w:sz="6"/>
              <w:bottom w:val="single" w:sz="6"/>
              <w:right w:val="single" w:sz="6"/>
            </w:tcBorders>
            <w:tcMar>
              <w:top w:w="15" w:type="dxa"/>
              <w:left w:w="45" w:type="dxa"/>
              <w:bottom w:w="15" w:type="dxa"/>
              <w:right w:w="15" w:type="dxa"/>
            </w:tcMar>
            <w:vAlign w:val="center"/>
          </w:tcPr>
          <w:p w:rsidR="39F58FC9" w:rsidP="39F58FC9" w:rsidRDefault="39F58FC9" w14:paraId="05776BAB" w14:textId="4B08E801">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5</w:t>
            </w:r>
          </w:p>
        </w:tc>
        <w:tc>
          <w:tcPr>
            <w:tcW w:w="8550" w:type="dxa"/>
            <w:gridSpan w:val="4"/>
            <w:tcBorders>
              <w:top w:val="single" w:sz="6"/>
              <w:left w:val="single" w:sz="6"/>
              <w:bottom w:val="single" w:sz="6"/>
              <w:right w:val="single" w:sz="6"/>
            </w:tcBorders>
            <w:tcMar>
              <w:top w:w="15" w:type="dxa"/>
              <w:left w:w="45" w:type="dxa"/>
              <w:bottom w:w="15" w:type="dxa"/>
              <w:right w:w="15" w:type="dxa"/>
            </w:tcMar>
            <w:vAlign w:val="center"/>
          </w:tcPr>
          <w:p w:rsidR="39F58FC9" w:rsidP="39F58FC9" w:rsidRDefault="39F58FC9" w14:paraId="10BF85A8" w14:textId="59FD6E4C">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1"/>
                <w:bCs w:val="1"/>
                <w:i w:val="0"/>
                <w:iCs w:val="0"/>
                <w:sz w:val="22"/>
                <w:szCs w:val="22"/>
                <w:lang w:val="en-GB"/>
              </w:rPr>
              <w:t>Aims of Research Activity</w:t>
            </w:r>
          </w:p>
          <w:p w:rsidR="39F58FC9" w:rsidP="39F58FC9" w:rsidRDefault="39F58FC9" w14:paraId="3D6A6B05" w14:textId="5BD54959">
            <w:pPr>
              <w:bidi w:val="0"/>
              <w:spacing w:before="0" w:beforeAutospacing="off" w:after="0" w:afterAutospacing="off"/>
              <w:rPr>
                <w:rFonts w:ascii="Arial" w:hAnsi="Arial" w:eastAsia="Arial" w:cs="Arial"/>
                <w:b w:val="0"/>
                <w:bCs w:val="0"/>
                <w:i w:val="0"/>
                <w:iCs w:val="0"/>
                <w:sz w:val="24"/>
                <w:szCs w:val="24"/>
              </w:rPr>
            </w:pPr>
            <w:r w:rsidRPr="39F58FC9" w:rsidR="39F58FC9">
              <w:rPr>
                <w:rFonts w:ascii="Arial" w:hAnsi="Arial" w:eastAsia="Arial" w:cs="Arial"/>
                <w:b w:val="0"/>
                <w:bCs w:val="0"/>
                <w:i w:val="0"/>
                <w:iCs w:val="0"/>
                <w:sz w:val="24"/>
                <w:szCs w:val="24"/>
                <w:lang w:val="en-GB"/>
              </w:rPr>
              <w:t xml:space="preserve"> </w:t>
            </w:r>
          </w:p>
          <w:p w:rsidR="39F58FC9" w:rsidP="39F58FC9" w:rsidRDefault="39F58FC9" w14:paraId="6545A103" w14:textId="008BC167">
            <w:pPr>
              <w:bidi w:val="0"/>
              <w:spacing w:before="0" w:beforeAutospacing="off" w:after="0" w:afterAutospacing="off"/>
              <w:rPr>
                <w:rFonts w:ascii="Arial" w:hAnsi="Arial" w:eastAsia="Arial" w:cs="Arial"/>
                <w:b w:val="0"/>
                <w:bCs w:val="0"/>
                <w:i w:val="0"/>
                <w:iCs w:val="0"/>
                <w:color w:val="FF0000"/>
                <w:sz w:val="24"/>
                <w:szCs w:val="24"/>
              </w:rPr>
            </w:pPr>
            <w:r w:rsidRPr="39F58FC9" w:rsidR="39F58FC9">
              <w:rPr>
                <w:rFonts w:ascii="Arial" w:hAnsi="Arial" w:eastAsia="Arial" w:cs="Arial"/>
                <w:b w:val="0"/>
                <w:bCs w:val="0"/>
                <w:i w:val="0"/>
                <w:iCs w:val="0"/>
                <w:color w:val="FF0000"/>
                <w:sz w:val="24"/>
                <w:szCs w:val="24"/>
                <w:lang w:val="en-GB"/>
              </w:rPr>
              <w:t>Part 1 - The aim of my research activity is to – The aim of this research is to explore employees’ experiences and perceptions of different leadership styles and how these influence their motivation within higher education institutions.</w:t>
            </w:r>
          </w:p>
          <w:p w:rsidR="39F58FC9" w:rsidP="39F58FC9" w:rsidRDefault="39F58FC9" w14:paraId="558AFF9D" w14:textId="309A1EBF">
            <w:pPr>
              <w:bidi w:val="0"/>
              <w:spacing w:before="0" w:beforeAutospacing="off" w:after="0" w:afterAutospacing="off"/>
              <w:rPr>
                <w:rFonts w:ascii="Arial" w:hAnsi="Arial" w:eastAsia="Arial" w:cs="Arial"/>
                <w:b w:val="0"/>
                <w:bCs w:val="0"/>
                <w:i w:val="0"/>
                <w:iCs w:val="0"/>
                <w:color w:val="FF0000"/>
                <w:sz w:val="24"/>
                <w:szCs w:val="24"/>
              </w:rPr>
            </w:pPr>
            <w:r w:rsidRPr="39F58FC9" w:rsidR="39F58FC9">
              <w:rPr>
                <w:rFonts w:ascii="Arial" w:hAnsi="Arial" w:eastAsia="Arial" w:cs="Arial"/>
                <w:b w:val="0"/>
                <w:bCs w:val="0"/>
                <w:i w:val="0"/>
                <w:iCs w:val="0"/>
                <w:color w:val="FF0000"/>
                <w:sz w:val="24"/>
                <w:szCs w:val="24"/>
                <w:lang w:val="en-GB"/>
              </w:rPr>
              <w:t>Part 2 - The aim of my research activity is to – The aim of this research is to measure the relationship between leadership styles and levels of employee within the higher education sector using quantitative data collected through questionnaires.</w:t>
            </w:r>
          </w:p>
          <w:p w:rsidR="39F58FC9" w:rsidP="39F58FC9" w:rsidRDefault="39F58FC9" w14:paraId="3581A35A" w14:textId="7CD4C3B8">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7435D994" w14:textId="7C2CC66E">
            <w:pPr>
              <w:bidi w:val="0"/>
              <w:spacing w:before="0" w:beforeAutospacing="off" w:after="0" w:afterAutospacing="off"/>
              <w:rPr>
                <w:rFonts w:ascii="Arial" w:hAnsi="Arial" w:eastAsia="Arial" w:cs="Arial"/>
                <w:b w:val="0"/>
                <w:bCs w:val="0"/>
                <w:i w:val="0"/>
                <w:iCs w:val="0"/>
                <w:sz w:val="24"/>
                <w:szCs w:val="24"/>
              </w:rPr>
            </w:pPr>
            <w:r w:rsidRPr="39F58FC9" w:rsidR="39F58FC9">
              <w:rPr>
                <w:rFonts w:ascii="Arial" w:hAnsi="Arial" w:eastAsia="Arial" w:cs="Arial"/>
                <w:b w:val="0"/>
                <w:bCs w:val="0"/>
                <w:i w:val="0"/>
                <w:iCs w:val="0"/>
                <w:sz w:val="24"/>
                <w:szCs w:val="24"/>
                <w:lang w:val="en-GB"/>
              </w:rPr>
              <w:t xml:space="preserve"> </w:t>
            </w:r>
          </w:p>
          <w:p w:rsidR="39F58FC9" w:rsidP="39F58FC9" w:rsidRDefault="39F58FC9" w14:paraId="5CB34CCC" w14:textId="2DD1EA64">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2BC6FA18" w14:textId="3FA9FCE0">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39F58FC9" w:rsidR="39F58FC9">
              <w:rPr>
                <w:rFonts w:ascii="Arial" w:hAnsi="Arial" w:eastAsia="Arial" w:cs="Arial"/>
                <w:b w:val="0"/>
                <w:bCs w:val="0"/>
                <w:i w:val="0"/>
                <w:iCs w:val="0"/>
                <w:color w:val="808080" w:themeColor="background1" w:themeTint="FF" w:themeShade="80"/>
                <w:sz w:val="18"/>
                <w:szCs w:val="18"/>
                <w:lang w:val="en-GB"/>
              </w:rPr>
              <w:t>(this box should expand as you type)</w:t>
            </w:r>
          </w:p>
        </w:tc>
      </w:tr>
      <w:tr w:rsidR="39F58FC9" w:rsidTr="39F58FC9" w14:paraId="1F3E211F">
        <w:trPr>
          <w:trHeight w:val="450"/>
        </w:trPr>
        <w:tc>
          <w:tcPr>
            <w:tcW w:w="420" w:type="dxa"/>
            <w:tcBorders>
              <w:top w:val="single" w:sz="6"/>
              <w:left w:val="single" w:sz="6"/>
              <w:bottom w:val="single" w:sz="6"/>
              <w:right w:val="single" w:sz="6"/>
            </w:tcBorders>
            <w:tcMar>
              <w:top w:w="15" w:type="dxa"/>
              <w:left w:w="45" w:type="dxa"/>
              <w:bottom w:w="15" w:type="dxa"/>
              <w:right w:w="15" w:type="dxa"/>
            </w:tcMar>
            <w:vAlign w:val="center"/>
          </w:tcPr>
          <w:p w:rsidR="39F58FC9" w:rsidP="39F58FC9" w:rsidRDefault="39F58FC9" w14:paraId="725807D2" w14:textId="0D8E71EA">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6</w:t>
            </w:r>
          </w:p>
        </w:tc>
        <w:tc>
          <w:tcPr>
            <w:tcW w:w="8550" w:type="dxa"/>
            <w:gridSpan w:val="4"/>
            <w:tcBorders>
              <w:top w:val="single" w:sz="6"/>
              <w:left w:val="single" w:sz="6"/>
              <w:bottom w:val="single" w:sz="6"/>
              <w:right w:val="single" w:sz="6"/>
            </w:tcBorders>
            <w:tcMar>
              <w:top w:w="15" w:type="dxa"/>
              <w:left w:w="45" w:type="dxa"/>
              <w:bottom w:w="15" w:type="dxa"/>
              <w:right w:w="15" w:type="dxa"/>
            </w:tcMar>
            <w:vAlign w:val="center"/>
          </w:tcPr>
          <w:p w:rsidR="39F58FC9" w:rsidP="39F58FC9" w:rsidRDefault="39F58FC9" w14:paraId="7C309741" w14:textId="0E4E722B">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1"/>
                <w:bCs w:val="1"/>
                <w:i w:val="0"/>
                <w:iCs w:val="0"/>
                <w:sz w:val="22"/>
                <w:szCs w:val="22"/>
                <w:lang w:val="en-GB"/>
              </w:rPr>
              <w:t>Objectives of Research Activity</w:t>
            </w:r>
          </w:p>
          <w:p w:rsidR="39F58FC9" w:rsidP="39F58FC9" w:rsidRDefault="39F58FC9" w14:paraId="67E4CB98" w14:textId="08BD5D7D">
            <w:pPr>
              <w:bidi w:val="0"/>
              <w:spacing w:before="0" w:beforeAutospacing="off" w:after="0" w:afterAutospacing="off"/>
              <w:rPr>
                <w:rFonts w:ascii="Arial" w:hAnsi="Arial" w:eastAsia="Arial" w:cs="Arial"/>
                <w:b w:val="0"/>
                <w:bCs w:val="0"/>
                <w:i w:val="0"/>
                <w:iCs w:val="0"/>
                <w:sz w:val="24"/>
                <w:szCs w:val="24"/>
              </w:rPr>
            </w:pPr>
            <w:r w:rsidRPr="39F58FC9" w:rsidR="39F58FC9">
              <w:rPr>
                <w:rFonts w:ascii="Arial" w:hAnsi="Arial" w:eastAsia="Arial" w:cs="Arial"/>
                <w:b w:val="0"/>
                <w:bCs w:val="0"/>
                <w:i w:val="0"/>
                <w:iCs w:val="0"/>
                <w:sz w:val="24"/>
                <w:szCs w:val="24"/>
                <w:lang w:val="en-GB"/>
              </w:rPr>
              <w:t xml:space="preserve"> </w:t>
            </w:r>
          </w:p>
          <w:p w:rsidR="39F58FC9" w:rsidP="39F58FC9" w:rsidRDefault="39F58FC9" w14:paraId="30A43AA4" w14:textId="401A70E1">
            <w:pPr>
              <w:bidi w:val="0"/>
              <w:spacing w:before="0" w:beforeAutospacing="off" w:after="0" w:afterAutospacing="off"/>
              <w:rPr>
                <w:rFonts w:ascii="Arial" w:hAnsi="Arial" w:eastAsia="Arial" w:cs="Arial"/>
                <w:b w:val="0"/>
                <w:bCs w:val="0"/>
                <w:i w:val="0"/>
                <w:iCs w:val="0"/>
                <w:color w:val="FF0000"/>
                <w:sz w:val="22"/>
                <w:szCs w:val="22"/>
              </w:rPr>
            </w:pPr>
            <w:r w:rsidRPr="39F58FC9" w:rsidR="39F58FC9">
              <w:rPr>
                <w:rFonts w:ascii="Arial" w:hAnsi="Arial" w:eastAsia="Arial" w:cs="Arial"/>
                <w:b w:val="0"/>
                <w:bCs w:val="0"/>
                <w:i w:val="0"/>
                <w:iCs w:val="0"/>
                <w:color w:val="FF0000"/>
                <w:sz w:val="22"/>
                <w:szCs w:val="22"/>
                <w:lang w:val="en-GB"/>
              </w:rPr>
              <w:t>Part 1 – Use interview method with three participants address the research question.</w:t>
            </w:r>
          </w:p>
          <w:p w:rsidR="39F58FC9" w:rsidP="39F58FC9" w:rsidRDefault="39F58FC9" w14:paraId="191D167E" w14:textId="5B43ADB7">
            <w:pPr>
              <w:bidi w:val="0"/>
              <w:spacing w:before="0" w:beforeAutospacing="off" w:after="0" w:afterAutospacing="off"/>
              <w:rPr>
                <w:rFonts w:ascii="Arial" w:hAnsi="Arial" w:eastAsia="Arial" w:cs="Arial"/>
                <w:b w:val="0"/>
                <w:bCs w:val="0"/>
                <w:i w:val="0"/>
                <w:iCs w:val="0"/>
                <w:color w:val="FF0000"/>
                <w:sz w:val="22"/>
                <w:szCs w:val="22"/>
              </w:rPr>
            </w:pPr>
            <w:r w:rsidRPr="39F58FC9" w:rsidR="39F58FC9">
              <w:rPr>
                <w:rFonts w:ascii="Arial" w:hAnsi="Arial" w:eastAsia="Arial" w:cs="Arial"/>
                <w:b w:val="0"/>
                <w:bCs w:val="0"/>
                <w:i w:val="0"/>
                <w:iCs w:val="0"/>
                <w:color w:val="FF0000"/>
                <w:sz w:val="22"/>
                <w:szCs w:val="22"/>
                <w:lang w:val="en-GB"/>
              </w:rPr>
              <w:t>Part 2 – Use survey method with 20 respondents to address the research question.</w:t>
            </w:r>
          </w:p>
          <w:p w:rsidR="39F58FC9" w:rsidP="39F58FC9" w:rsidRDefault="39F58FC9" w14:paraId="54C106A7" w14:textId="652988B2">
            <w:pPr>
              <w:bidi w:val="0"/>
              <w:spacing w:before="0" w:beforeAutospacing="off" w:after="0" w:afterAutospacing="off"/>
              <w:rPr>
                <w:rFonts w:ascii="Arial" w:hAnsi="Arial" w:eastAsia="Arial" w:cs="Arial"/>
                <w:b w:val="0"/>
                <w:bCs w:val="0"/>
                <w:i w:val="0"/>
                <w:iCs w:val="0"/>
                <w:color w:val="FF0000"/>
                <w:sz w:val="22"/>
                <w:szCs w:val="22"/>
              </w:rPr>
            </w:pPr>
            <w:r w:rsidRPr="39F58FC9" w:rsidR="39F58FC9">
              <w:rPr>
                <w:rFonts w:ascii="Arial" w:hAnsi="Arial" w:eastAsia="Arial" w:cs="Arial"/>
                <w:b w:val="0"/>
                <w:bCs w:val="0"/>
                <w:i w:val="0"/>
                <w:iCs w:val="0"/>
                <w:color w:val="FF0000"/>
                <w:sz w:val="22"/>
                <w:szCs w:val="22"/>
                <w:lang w:val="en-GB"/>
              </w:rPr>
              <w:t xml:space="preserve"> </w:t>
            </w:r>
          </w:p>
          <w:p w:rsidR="39F58FC9" w:rsidP="39F58FC9" w:rsidRDefault="39F58FC9" w14:paraId="4F815472" w14:textId="1A7EC4A3">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39F58FC9" w:rsidR="39F58FC9">
              <w:rPr>
                <w:rFonts w:ascii="Arial" w:hAnsi="Arial" w:eastAsia="Arial" w:cs="Arial"/>
                <w:b w:val="0"/>
                <w:bCs w:val="0"/>
                <w:i w:val="0"/>
                <w:iCs w:val="0"/>
                <w:color w:val="808080" w:themeColor="background1" w:themeTint="FF" w:themeShade="80"/>
                <w:sz w:val="18"/>
                <w:szCs w:val="18"/>
                <w:lang w:val="en-GB"/>
              </w:rPr>
              <w:t>(this box should expand as you type)</w:t>
            </w:r>
          </w:p>
        </w:tc>
      </w:tr>
      <w:tr w:rsidR="39F58FC9" w:rsidTr="39F58FC9" w14:paraId="4204BCDA">
        <w:trPr>
          <w:trHeight w:val="450"/>
        </w:trPr>
        <w:tc>
          <w:tcPr>
            <w:tcW w:w="420"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9F58FC9" w:rsidP="39F58FC9" w:rsidRDefault="39F58FC9" w14:paraId="7B687C49" w14:textId="739DA910">
            <w:pPr>
              <w:bidi w:val="0"/>
              <w:spacing w:before="120" w:beforeAutospacing="off" w:after="12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8550"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9F58FC9" w:rsidP="39F58FC9" w:rsidRDefault="39F58FC9" w14:paraId="6E8FE995" w14:textId="0DE036AF">
            <w:pPr>
              <w:bidi w:val="0"/>
              <w:spacing w:before="120" w:beforeAutospacing="off" w:after="12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Proposed data collection methods (maximum 600 words)</w:t>
            </w:r>
          </w:p>
          <w:p w:rsidR="39F58FC9" w:rsidP="39F58FC9" w:rsidRDefault="39F58FC9" w14:paraId="7F2A00CB" w14:textId="775CC984">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 xml:space="preserve">Provide a brief summary of all the methods that </w:t>
            </w:r>
            <w:r w:rsidRPr="39F58FC9" w:rsidR="39F58FC9">
              <w:rPr>
                <w:rFonts w:ascii="Arial" w:hAnsi="Arial" w:eastAsia="Arial" w:cs="Arial"/>
                <w:b w:val="1"/>
                <w:bCs w:val="1"/>
                <w:i w:val="0"/>
                <w:iCs w:val="0"/>
                <w:color w:val="000000" w:themeColor="text1" w:themeTint="FF" w:themeShade="FF"/>
                <w:sz w:val="22"/>
                <w:szCs w:val="22"/>
                <w:lang w:val="en-GB"/>
              </w:rPr>
              <w:t>may</w:t>
            </w:r>
            <w:r w:rsidRPr="39F58FC9" w:rsidR="39F58FC9">
              <w:rPr>
                <w:rFonts w:ascii="Arial" w:hAnsi="Arial" w:eastAsia="Arial" w:cs="Arial"/>
                <w:b w:val="0"/>
                <w:bCs w:val="0"/>
                <w:i w:val="0"/>
                <w:iCs w:val="0"/>
                <w:color w:val="000000" w:themeColor="text1" w:themeTint="FF" w:themeShade="FF"/>
                <w:sz w:val="22"/>
                <w:szCs w:val="22"/>
                <w:lang w:val="en-GB"/>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39F58FC9" w:rsidTr="39F58FC9" w14:paraId="0E2F5F32">
        <w:trPr>
          <w:trHeight w:val="450"/>
        </w:trPr>
        <w:tc>
          <w:tcPr>
            <w:tcW w:w="420" w:type="dxa"/>
            <w:tcBorders>
              <w:top w:val="single" w:sz="6"/>
              <w:left w:val="single" w:sz="6"/>
              <w:bottom w:val="single" w:sz="6"/>
              <w:right w:val="single" w:sz="6"/>
            </w:tcBorders>
            <w:tcMar>
              <w:top w:w="15" w:type="dxa"/>
              <w:left w:w="45" w:type="dxa"/>
              <w:bottom w:w="15" w:type="dxa"/>
              <w:right w:w="15" w:type="dxa"/>
            </w:tcMar>
            <w:vAlign w:val="center"/>
          </w:tcPr>
          <w:p w:rsidR="39F58FC9" w:rsidP="39F58FC9" w:rsidRDefault="39F58FC9" w14:paraId="2F9EDC4F" w14:textId="214A2E54">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7</w:t>
            </w:r>
          </w:p>
        </w:tc>
        <w:tc>
          <w:tcPr>
            <w:tcW w:w="8550" w:type="dxa"/>
            <w:gridSpan w:val="4"/>
            <w:tcBorders>
              <w:top w:val="single" w:sz="6"/>
              <w:left w:val="single" w:sz="6"/>
              <w:bottom w:val="single" w:sz="6"/>
              <w:right w:val="single" w:sz="6"/>
            </w:tcBorders>
            <w:tcMar>
              <w:top w:w="15" w:type="dxa"/>
              <w:left w:w="45" w:type="dxa"/>
              <w:bottom w:w="15" w:type="dxa"/>
              <w:right w:w="15" w:type="dxa"/>
            </w:tcMar>
            <w:vAlign w:val="center"/>
          </w:tcPr>
          <w:p w:rsidR="39F58FC9" w:rsidP="39F58FC9" w:rsidRDefault="39F58FC9" w14:paraId="79B77D5D" w14:textId="0FB9B5BF">
            <w:pPr>
              <w:bidi w:val="0"/>
              <w:spacing w:before="0" w:beforeAutospacing="off" w:after="0" w:afterAutospacing="off"/>
              <w:rPr>
                <w:rFonts w:ascii="Arial" w:hAnsi="Arial" w:eastAsia="Arial" w:cs="Arial"/>
                <w:b w:val="0"/>
                <w:bCs w:val="0"/>
                <w:i w:val="0"/>
                <w:iCs w:val="0"/>
                <w:color w:val="00B050"/>
                <w:sz w:val="22"/>
                <w:szCs w:val="22"/>
              </w:rPr>
            </w:pPr>
            <w:r w:rsidRPr="39F58FC9" w:rsidR="39F58FC9">
              <w:rPr>
                <w:rFonts w:ascii="Arial" w:hAnsi="Arial" w:eastAsia="Arial" w:cs="Arial"/>
                <w:b w:val="0"/>
                <w:bCs w:val="0"/>
                <w:i w:val="0"/>
                <w:iCs w:val="0"/>
                <w:color w:val="00B050"/>
                <w:sz w:val="22"/>
                <w:szCs w:val="22"/>
                <w:lang w:val="en-GB"/>
              </w:rPr>
              <w:t>This research will use a mixed-methods approach to collect both quantitative and qualitative data.</w:t>
            </w:r>
          </w:p>
          <w:p w:rsidR="39F58FC9" w:rsidP="39F58FC9" w:rsidRDefault="39F58FC9" w14:paraId="4141562A" w14:textId="172A7BE4">
            <w:pPr>
              <w:bidi w:val="0"/>
              <w:spacing w:before="0" w:beforeAutospacing="off" w:after="0" w:afterAutospacing="off"/>
              <w:rPr>
                <w:rFonts w:ascii="Arial" w:hAnsi="Arial" w:eastAsia="Arial" w:cs="Arial"/>
                <w:b w:val="0"/>
                <w:bCs w:val="0"/>
                <w:i w:val="0"/>
                <w:iCs w:val="0"/>
                <w:color w:val="00B050"/>
                <w:sz w:val="22"/>
                <w:szCs w:val="22"/>
              </w:rPr>
            </w:pPr>
            <w:r w:rsidRPr="39F58FC9" w:rsidR="39F58FC9">
              <w:rPr>
                <w:rFonts w:ascii="Arial" w:hAnsi="Arial" w:eastAsia="Arial" w:cs="Arial"/>
                <w:b w:val="0"/>
                <w:bCs w:val="0"/>
                <w:i w:val="0"/>
                <w:iCs w:val="0"/>
                <w:color w:val="00B050"/>
                <w:sz w:val="22"/>
                <w:szCs w:val="22"/>
                <w:lang w:val="en-GB"/>
              </w:rPr>
              <w:t>Quantitative data will be collected through an online questionnaire distributed to participants within the higher education sector. The questionnaire will include closed-ended questions, such as Likert scale items, to measure levels of employee motivation and perceptions of different leadership styles.</w:t>
            </w:r>
          </w:p>
          <w:p w:rsidR="39F58FC9" w:rsidP="39F58FC9" w:rsidRDefault="39F58FC9" w14:paraId="574CC836" w14:textId="5ECA2A1B">
            <w:pPr>
              <w:bidi w:val="0"/>
              <w:spacing w:before="0" w:beforeAutospacing="off" w:after="0" w:afterAutospacing="off"/>
              <w:rPr>
                <w:rFonts w:ascii="Arial" w:hAnsi="Arial" w:eastAsia="Arial" w:cs="Arial"/>
                <w:b w:val="0"/>
                <w:bCs w:val="0"/>
                <w:i w:val="0"/>
                <w:iCs w:val="0"/>
                <w:color w:val="00B050"/>
                <w:sz w:val="22"/>
                <w:szCs w:val="22"/>
              </w:rPr>
            </w:pPr>
          </w:p>
          <w:p w:rsidR="39F58FC9" w:rsidP="39F58FC9" w:rsidRDefault="39F58FC9" w14:paraId="4CF67D4A" w14:textId="5072331E">
            <w:pPr>
              <w:bidi w:val="0"/>
              <w:spacing w:before="0" w:beforeAutospacing="off" w:after="0" w:afterAutospacing="off"/>
              <w:rPr>
                <w:rFonts w:ascii="Arial" w:hAnsi="Arial" w:eastAsia="Arial" w:cs="Arial"/>
                <w:b w:val="0"/>
                <w:bCs w:val="0"/>
                <w:i w:val="0"/>
                <w:iCs w:val="0"/>
                <w:color w:val="00B050"/>
                <w:sz w:val="22"/>
                <w:szCs w:val="22"/>
              </w:rPr>
            </w:pPr>
            <w:r w:rsidRPr="39F58FC9" w:rsidR="39F58FC9">
              <w:rPr>
                <w:rFonts w:ascii="Arial" w:hAnsi="Arial" w:eastAsia="Arial" w:cs="Arial"/>
                <w:b w:val="0"/>
                <w:bCs w:val="0"/>
                <w:i w:val="0"/>
                <w:iCs w:val="0"/>
                <w:color w:val="00B050"/>
                <w:sz w:val="22"/>
                <w:szCs w:val="22"/>
                <w:lang w:val="en-GB"/>
              </w:rPr>
              <w:t>Qualitative data will be collected through semi-structured interviews. These will involve open-ended questions designed to explore participants’ experiences and perceptions of leadership styles and how they influence motivation. Responses may be recorded (with consent) or noted for analysis.</w:t>
            </w:r>
          </w:p>
          <w:p w:rsidR="39F58FC9" w:rsidP="39F58FC9" w:rsidRDefault="39F58FC9" w14:paraId="45524AD0" w14:textId="680D44B5">
            <w:pPr>
              <w:bidi w:val="0"/>
              <w:spacing w:before="0" w:beforeAutospacing="off" w:after="0" w:afterAutospacing="off"/>
              <w:rPr>
                <w:rFonts w:ascii="Arial" w:hAnsi="Arial" w:eastAsia="Arial" w:cs="Arial"/>
                <w:b w:val="0"/>
                <w:bCs w:val="0"/>
                <w:i w:val="0"/>
                <w:iCs w:val="0"/>
                <w:color w:val="00B050"/>
                <w:sz w:val="22"/>
                <w:szCs w:val="22"/>
              </w:rPr>
            </w:pPr>
          </w:p>
          <w:p w:rsidR="39F58FC9" w:rsidP="39F58FC9" w:rsidRDefault="39F58FC9" w14:paraId="20695FDA" w14:textId="77E941A2">
            <w:pPr>
              <w:bidi w:val="0"/>
              <w:spacing w:before="0" w:beforeAutospacing="off" w:after="0" w:afterAutospacing="off"/>
              <w:rPr>
                <w:rFonts w:ascii="Arial" w:hAnsi="Arial" w:eastAsia="Arial" w:cs="Arial"/>
                <w:b w:val="0"/>
                <w:bCs w:val="0"/>
                <w:i w:val="0"/>
                <w:iCs w:val="0"/>
                <w:color w:val="00B050"/>
                <w:sz w:val="22"/>
                <w:szCs w:val="22"/>
              </w:rPr>
            </w:pPr>
            <w:r w:rsidRPr="39F58FC9" w:rsidR="39F58FC9">
              <w:rPr>
                <w:rFonts w:ascii="Arial" w:hAnsi="Arial" w:eastAsia="Arial" w:cs="Arial"/>
                <w:b w:val="0"/>
                <w:bCs w:val="0"/>
                <w:i w:val="0"/>
                <w:iCs w:val="0"/>
                <w:color w:val="00B050"/>
                <w:sz w:val="22"/>
                <w:szCs w:val="22"/>
                <w:lang w:val="en-GB"/>
              </w:rPr>
              <w:t>All data will be collected digitally, and participation will be voluntary.</w:t>
            </w:r>
          </w:p>
          <w:p w:rsidR="39F58FC9" w:rsidP="39F58FC9" w:rsidRDefault="39F58FC9" w14:paraId="3F2A71C6" w14:textId="2ED37BF8">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03F6391C" w14:textId="2AE809C0">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39F58FC9" w:rsidR="39F58FC9">
              <w:rPr>
                <w:rFonts w:ascii="Arial" w:hAnsi="Arial" w:eastAsia="Arial" w:cs="Arial"/>
                <w:b w:val="0"/>
                <w:bCs w:val="0"/>
                <w:i w:val="0"/>
                <w:iCs w:val="0"/>
                <w:color w:val="808080" w:themeColor="background1" w:themeTint="FF" w:themeShade="80"/>
                <w:sz w:val="18"/>
                <w:szCs w:val="18"/>
                <w:lang w:val="en-GB"/>
              </w:rPr>
              <w:t>(this box should expand as you type)</w:t>
            </w:r>
          </w:p>
        </w:tc>
      </w:tr>
    </w:tbl>
    <w:p w:rsidR="6385533A" w:rsidP="39F58FC9" w:rsidRDefault="6385533A" w14:paraId="79D47140" w14:textId="560F7C15">
      <w:pPr>
        <w:bidi w:val="0"/>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F58FC9" w:rsidR="62C495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385533A" w:rsidP="39F58FC9" w:rsidRDefault="6385533A" w14:paraId="4CF62B1B" w14:textId="26C866CF">
      <w:pPr>
        <w:bidi w:val="0"/>
        <w:spacing w:before="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1"/>
          <w:bCs w:val="1"/>
          <w:i w:val="0"/>
          <w:iCs w:val="0"/>
          <w:caps w:val="0"/>
          <w:smallCaps w:val="0"/>
          <w:noProof w:val="0"/>
          <w:color w:val="000000" w:themeColor="text1" w:themeTint="FF" w:themeShade="FF"/>
          <w:sz w:val="22"/>
          <w:szCs w:val="22"/>
          <w:lang w:val="en-GB"/>
        </w:rPr>
        <w:t>SECTION D: Scope of Research Activity</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40"/>
        <w:gridCol w:w="8220"/>
        <w:gridCol w:w="840"/>
        <w:gridCol w:w="810"/>
      </w:tblGrid>
      <w:tr w:rsidR="39F58FC9" w:rsidTr="39F58FC9" w14:paraId="7AE745D3">
        <w:trPr>
          <w:trHeight w:val="540"/>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1D00CCFE" w14:textId="58CEC305">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1"/>
                <w:bCs w:val="1"/>
                <w:i w:val="0"/>
                <w:iCs w:val="0"/>
                <w:sz w:val="22"/>
                <w:szCs w:val="22"/>
                <w:lang w:val="en-GB"/>
              </w:rPr>
              <w:t xml:space="preserve"> </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693E00D0" w14:textId="38C4BD32">
            <w:pPr>
              <w:bidi w:val="0"/>
              <w:spacing w:before="0" w:beforeAutospacing="off" w:after="0" w:afterAutospacing="off"/>
              <w:rPr>
                <w:rFonts w:ascii="Arial" w:hAnsi="Arial" w:eastAsia="Arial" w:cs="Arial"/>
                <w:b w:val="0"/>
                <w:bCs w:val="0"/>
                <w:i w:val="0"/>
                <w:iCs w:val="0"/>
                <w:color w:val="FF0000"/>
                <w:sz w:val="24"/>
                <w:szCs w:val="24"/>
              </w:rPr>
            </w:pPr>
            <w:r w:rsidRPr="39F58FC9" w:rsidR="39F58FC9">
              <w:rPr>
                <w:rFonts w:ascii="Arial" w:hAnsi="Arial" w:eastAsia="Arial" w:cs="Arial"/>
                <w:b w:val="1"/>
                <w:bCs w:val="1"/>
                <w:i w:val="0"/>
                <w:iCs w:val="0"/>
                <w:color w:val="000000" w:themeColor="text1" w:themeTint="FF" w:themeShade="FF"/>
                <w:sz w:val="22"/>
                <w:szCs w:val="22"/>
                <w:lang w:val="en-GB"/>
              </w:rPr>
              <w:t xml:space="preserve">Will the research activity include:  </w:t>
            </w:r>
            <w:r w:rsidRPr="39F58FC9" w:rsidR="39F58FC9">
              <w:rPr>
                <w:rFonts w:ascii="Arial" w:hAnsi="Arial" w:eastAsia="Arial" w:cs="Arial"/>
                <w:b w:val="1"/>
                <w:bCs w:val="1"/>
                <w:i w:val="0"/>
                <w:iCs w:val="0"/>
                <w:strike w:val="0"/>
                <w:dstrike w:val="0"/>
                <w:color w:val="FF0000"/>
                <w:sz w:val="24"/>
                <w:szCs w:val="24"/>
                <w:u w:val="single"/>
                <w:lang w:val="en-GB"/>
              </w:rPr>
              <w:t>To Tick</w:t>
            </w:r>
          </w:p>
        </w:tc>
        <w:tc>
          <w:tcPr>
            <w:tcW w:w="8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5DA6EAF0" w14:textId="14D54CAA">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YES</w:t>
            </w:r>
          </w:p>
        </w:tc>
        <w:tc>
          <w:tcPr>
            <w:tcW w:w="81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587CE82D" w14:textId="53629B16">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NO</w:t>
            </w:r>
          </w:p>
        </w:tc>
      </w:tr>
      <w:tr w:rsidR="39F58FC9" w:rsidTr="39F58FC9" w14:paraId="287FC368">
        <w:trPr>
          <w:trHeight w:val="43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4624F5EB" w14:textId="631BA713">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16CE1FBF" w14:textId="5EEED7D9">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Use of a questionnaire or similar research instrument?</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21422BEB" w14:textId="24568467">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6FCF1FC5" w14:textId="10E980C3">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r>
      <w:tr w:rsidR="39F58FC9" w:rsidTr="39F58FC9" w14:paraId="0BB714C4">
        <w:trPr>
          <w:trHeight w:val="43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6D55AF1E" w14:textId="6E4933F5">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2</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13850623" w14:textId="46A123C5">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Use of interviews?</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35CB91CA" w14:textId="575C4D12">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5BC691AC" w14:textId="599FBA41">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r>
      <w:tr w:rsidR="39F58FC9" w:rsidTr="39F58FC9" w14:paraId="0B5E1ED1">
        <w:trPr>
          <w:trHeight w:val="43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5E0E04FA" w14:textId="2B2DC8F4">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3</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25ED3C37" w14:textId="0F073BD1">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Use of focus groups?</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1EB466DF" w14:textId="0679F58D">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12EBA98A" w14:textId="5CB15CCD">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r>
      <w:tr w:rsidR="39F58FC9" w:rsidTr="39F58FC9" w14:paraId="71348B63">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30C1401F" w14:textId="63ABAB77">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4</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1CBC3DE8" w14:textId="76D741B0">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 xml:space="preserve">Use of participant diaries? </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509E0EAD" w14:textId="57072342">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05299F0B" w14:textId="45436F1D">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r>
      <w:tr w:rsidR="39F58FC9" w:rsidTr="39F58FC9" w14:paraId="6517C206">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05819018" w14:textId="215A8742">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5</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3D843655" w14:textId="3FAD47B8">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Use of video or audio recording?</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3E6350AC" w14:textId="31BBEEDA">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194D0AA9" w14:textId="78B899BC">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r>
      <w:tr w:rsidR="39F58FC9" w:rsidTr="39F58FC9" w14:paraId="3EAB484F">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6AF38647" w14:textId="44E75C4A">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6</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54432B7E" w14:textId="128D9B45">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Use of computer-generated log files?</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48046840" w14:textId="75452AB6">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2C084249" w14:textId="62FDBAA4">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r>
      <w:tr w:rsidR="39F58FC9" w:rsidTr="39F58FC9" w14:paraId="558E04F8">
        <w:trPr>
          <w:trHeight w:val="43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18DBE053" w14:textId="1EC5F08B">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7</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39CD34AA" w14:textId="32BF3C39">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Participant observation with their knowledge?</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5593FE9B" w14:textId="72B57CAE">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149467A5" w14:textId="66EB5D7C">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r>
      <w:tr w:rsidR="39F58FC9" w:rsidTr="39F58FC9" w14:paraId="1F3F7710">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12CB69E2" w14:textId="55FC2EC1">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8</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6E872071" w14:textId="7C5B40FF">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Participant observation without their knowledge?</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4E2B8F54" w14:textId="2BC38472">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487787F2" w14:textId="5B77C14B">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r>
      <w:tr w:rsidR="39F58FC9" w:rsidTr="39F58FC9" w14:paraId="6D648C37">
        <w:trPr>
          <w:trHeight w:val="43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2DDAEB5F" w14:textId="3D9BFCD5">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9</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7F62832E" w14:textId="719085B0">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Access to personal or confidential information without the participants’ specific consent?</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38360F6E" w14:textId="56C05460">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7DED1E2E" w14:textId="478A82DE">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r>
      <w:tr w:rsidR="39F58FC9" w:rsidTr="39F58FC9" w14:paraId="7118B776">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798CD95B" w14:textId="72D49639">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10</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6E4158C3" w14:textId="06FED1C5">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Administration of any questions, test stimuli, presentation that may be experienced as physically, mentally or emotionally harmful / offensive?</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005E7804" w14:textId="2540978D">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23485511" w14:textId="35008485">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r>
      <w:tr w:rsidR="39F58FC9" w:rsidTr="39F58FC9" w14:paraId="7BF9AD30">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1C1B9BEB" w14:textId="55DAF07B">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11</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24922987" w14:textId="10051ABC">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Performance of any acts which may cause embarrassment or affect self-esteem?</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1DD28DBD" w14:textId="6002917F">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50639A48" w14:textId="67822748">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r>
      <w:tr w:rsidR="39F58FC9" w:rsidTr="39F58FC9" w14:paraId="66818238">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440F72CB" w14:textId="540D37D7">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12</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74D4E601" w14:textId="5DD9BB59">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Investigation of participants involved in illegal activities?</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25D0DB4B" w14:textId="5C3A7ADB">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1D8D2B6E" w14:textId="6BD225DD">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r>
      <w:tr w:rsidR="39F58FC9" w:rsidTr="39F58FC9" w14:paraId="04096633">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1310E98A" w14:textId="6DC1B780">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13</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5E857E8A" w14:textId="6D1F0A4B">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Use of procedures that involve deception?</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1E2E7976" w14:textId="60FCACAF">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35655CFF" w14:textId="4CB5EB38">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r>
      <w:tr w:rsidR="39F58FC9" w:rsidTr="39F58FC9" w14:paraId="0C57FA13">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46B1CB3A" w14:textId="369729BC">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14</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3D0325F3" w14:textId="7019DA10">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Administration of any substance, agent or placebo?</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4C4EE651" w14:textId="1FC2F631">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1D6B0F7E" w14:textId="31E23EF5">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r>
      <w:tr w:rsidR="39F58FC9" w:rsidTr="39F58FC9" w14:paraId="6356910A">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3516F0BF" w14:textId="1BFFAC9E">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15</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7628D8DA" w14:textId="44103EFD">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Working with live vertebrate animals?</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43AA01E7" w14:textId="7AB1E8FC">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48E43D3E" w14:textId="5427FED4">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r>
      <w:tr w:rsidR="39F58FC9" w:rsidTr="39F58FC9" w14:paraId="695A25D4">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3917FCFA" w14:textId="2B773E2B">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16</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4FAE4044" w14:textId="4BD8869D">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Procedures that may have a negative impact on the environment?</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36BCCACB" w14:textId="47C37056">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42483E45" w14:textId="27BF8950">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r>
      <w:tr w:rsidR="39F58FC9" w:rsidTr="39F58FC9" w14:paraId="6C393C94">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7E03E0E2" w14:textId="2CEB24CA">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17</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71F61E69" w14:textId="160EA351">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Other primary data collection methods. Please indicate the type of data collection method(s) below.</w:t>
            </w:r>
          </w:p>
        </w:tc>
        <w:tc>
          <w:tcPr>
            <w:tcW w:w="840" w:type="dxa"/>
            <w:vMerge w:val="restart"/>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6498682F" w14:textId="344D711D">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810" w:type="dxa"/>
            <w:vMerge w:val="restart"/>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02B2E49A" w14:textId="5B77615A">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r>
      <w:tr w:rsidR="39F58FC9" w:rsidTr="39F58FC9" w14:paraId="7D9312CB">
        <w:trPr>
          <w:trHeight w:val="405"/>
        </w:trPr>
        <w:tc>
          <w:tcPr>
            <w:tcW w:w="540" w:type="dxa"/>
            <w:tcBorders>
              <w:top w:val="single" w:sz="6"/>
              <w:left w:val="single" w:sz="6"/>
              <w:bottom w:val="single" w:sz="6"/>
              <w:right w:val="single" w:sz="6"/>
            </w:tcBorders>
            <w:tcMar>
              <w:left w:w="105" w:type="dxa"/>
              <w:right w:w="105" w:type="dxa"/>
            </w:tcMar>
            <w:vAlign w:val="center"/>
          </w:tcPr>
          <w:p w:rsidR="39F58FC9" w:rsidP="39F58FC9" w:rsidRDefault="39F58FC9" w14:paraId="7B035323" w14:textId="6F06ACEC">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8220" w:type="dxa"/>
            <w:tcBorders>
              <w:top w:val="single" w:sz="6"/>
              <w:left w:val="single" w:sz="6"/>
              <w:bottom w:val="single" w:sz="6"/>
              <w:right w:val="single" w:sz="6"/>
            </w:tcBorders>
            <w:tcMar>
              <w:left w:w="105" w:type="dxa"/>
              <w:right w:w="105" w:type="dxa"/>
            </w:tcMar>
            <w:vAlign w:val="center"/>
          </w:tcPr>
          <w:p w:rsidR="39F58FC9" w:rsidP="39F58FC9" w:rsidRDefault="39F58FC9" w14:paraId="1616D077" w14:textId="44A878EE">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Details of any other primary data collection method:</w:t>
            </w:r>
          </w:p>
          <w:p w:rsidR="39F58FC9" w:rsidP="39F58FC9" w:rsidRDefault="39F58FC9" w14:paraId="28B6A452" w14:textId="4837A810">
            <w:pPr>
              <w:bidi w:val="0"/>
              <w:spacing w:before="0" w:beforeAutospacing="off" w:after="0" w:afterAutospacing="off"/>
              <w:rPr>
                <w:rFonts w:ascii="Arial" w:hAnsi="Arial" w:eastAsia="Arial" w:cs="Arial"/>
                <w:b w:val="0"/>
                <w:bCs w:val="0"/>
                <w:i w:val="0"/>
                <w:iCs w:val="0"/>
                <w:sz w:val="24"/>
                <w:szCs w:val="24"/>
              </w:rPr>
            </w:pPr>
            <w:r w:rsidRPr="39F58FC9" w:rsidR="39F58FC9">
              <w:rPr>
                <w:rFonts w:ascii="Arial" w:hAnsi="Arial" w:eastAsia="Arial" w:cs="Arial"/>
                <w:b w:val="0"/>
                <w:bCs w:val="0"/>
                <w:i w:val="0"/>
                <w:iCs w:val="0"/>
                <w:sz w:val="24"/>
                <w:szCs w:val="24"/>
                <w:lang w:val="en-GB"/>
              </w:rPr>
              <w:t xml:space="preserve"> </w:t>
            </w:r>
          </w:p>
          <w:p w:rsidR="39F58FC9" w:rsidP="39F58FC9" w:rsidRDefault="39F58FC9" w14:paraId="56FF0B13" w14:textId="11772781">
            <w:pPr>
              <w:bidi w:val="0"/>
              <w:spacing w:before="0" w:beforeAutospacing="off" w:after="0" w:afterAutospacing="off"/>
              <w:rPr>
                <w:rFonts w:ascii="Arial" w:hAnsi="Arial" w:eastAsia="Arial" w:cs="Arial"/>
                <w:b w:val="0"/>
                <w:bCs w:val="0"/>
                <w:i w:val="0"/>
                <w:iCs w:val="0"/>
                <w:sz w:val="24"/>
                <w:szCs w:val="24"/>
              </w:rPr>
            </w:pPr>
            <w:r w:rsidRPr="39F58FC9" w:rsidR="39F58FC9">
              <w:rPr>
                <w:rFonts w:ascii="Arial" w:hAnsi="Arial" w:eastAsia="Arial" w:cs="Arial"/>
                <w:b w:val="0"/>
                <w:bCs w:val="0"/>
                <w:i w:val="0"/>
                <w:iCs w:val="0"/>
                <w:sz w:val="24"/>
                <w:szCs w:val="24"/>
                <w:lang w:val="en-GB"/>
              </w:rPr>
              <w:t xml:space="preserve"> </w:t>
            </w:r>
          </w:p>
          <w:p w:rsidR="39F58FC9" w:rsidP="39F58FC9" w:rsidRDefault="39F58FC9" w14:paraId="4BDD19B3" w14:textId="45719342">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21ABD058" w14:textId="1CF5D605">
            <w:pPr>
              <w:bidi w:val="0"/>
              <w:spacing w:before="0" w:beforeAutospacing="off" w:after="0" w:afterAutospacing="off"/>
              <w:rPr>
                <w:rFonts w:ascii="Arial" w:hAnsi="Arial" w:eastAsia="Arial" w:cs="Arial"/>
                <w:b w:val="0"/>
                <w:bCs w:val="0"/>
                <w:i w:val="0"/>
                <w:iCs w:val="0"/>
                <w:sz w:val="18"/>
                <w:szCs w:val="18"/>
              </w:rPr>
            </w:pPr>
            <w:r w:rsidRPr="39F58FC9" w:rsidR="39F58FC9">
              <w:rPr>
                <w:rFonts w:ascii="Arial" w:hAnsi="Arial" w:eastAsia="Arial" w:cs="Arial"/>
                <w:b w:val="0"/>
                <w:bCs w:val="0"/>
                <w:i w:val="0"/>
                <w:iCs w:val="0"/>
                <w:sz w:val="18"/>
                <w:szCs w:val="18"/>
                <w:lang w:val="en-GB"/>
              </w:rPr>
              <w:t>(this box should expand as you type)</w:t>
            </w:r>
          </w:p>
        </w:tc>
        <w:tc>
          <w:tcPr>
            <w:tcW w:w="840" w:type="dxa"/>
            <w:vMerge/>
            <w:tcBorders>
              <w:top w:val="single" w:sz="0"/>
              <w:left w:val="single" w:sz="0"/>
              <w:bottom w:val="single" w:sz="0"/>
              <w:right w:val="single" w:sz="0"/>
            </w:tcBorders>
            <w:tcMar/>
            <w:vAlign w:val="center"/>
          </w:tcPr>
          <w:p w14:paraId="7765E379"/>
        </w:tc>
        <w:tc>
          <w:tcPr>
            <w:tcW w:w="810" w:type="dxa"/>
            <w:vMerge/>
            <w:tcBorders>
              <w:top w:val="single" w:sz="0"/>
              <w:left w:val="single" w:sz="0"/>
              <w:bottom w:val="single" w:sz="0"/>
              <w:right w:val="single" w:sz="0"/>
            </w:tcBorders>
            <w:tcMar/>
            <w:vAlign w:val="center"/>
          </w:tcPr>
          <w:p w14:paraId="75F4F4C7"/>
        </w:tc>
      </w:tr>
    </w:tbl>
    <w:p w:rsidR="6385533A" w:rsidP="39F58FC9" w:rsidRDefault="6385533A" w14:paraId="36A3360F" w14:textId="3FBC8F03">
      <w:pPr>
        <w:bidi w:val="0"/>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385533A" w:rsidP="39F58FC9" w:rsidRDefault="6385533A" w14:paraId="366C2861" w14:textId="26B2449D">
      <w:pPr>
        <w:bidi w:val="0"/>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0"/>
          <w:bCs w:val="0"/>
          <w:i w:val="0"/>
          <w:iCs w:val="0"/>
          <w:caps w:val="0"/>
          <w:smallCaps w:val="0"/>
          <w:noProof w:val="0"/>
          <w:color w:val="000000" w:themeColor="text1" w:themeTint="FF" w:themeShade="FF"/>
          <w:sz w:val="22"/>
          <w:szCs w:val="22"/>
          <w:lang w:val="en-GB"/>
        </w:rPr>
        <w:t>If you have ticked NO to every question then the research activity is (ethically) low risk and you may skip section E and continue to section F.</w:t>
      </w:r>
    </w:p>
    <w:p w:rsidR="6385533A" w:rsidP="39F58FC9" w:rsidRDefault="6385533A" w14:paraId="4D299B29" w14:textId="0B02453B">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385533A" w:rsidP="39F58FC9" w:rsidRDefault="6385533A" w14:paraId="4936EAF1" w14:textId="3A29F170">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0"/>
          <w:bCs w:val="0"/>
          <w:i w:val="0"/>
          <w:iCs w:val="0"/>
          <w:caps w:val="0"/>
          <w:smallCaps w:val="0"/>
          <w:noProof w:val="0"/>
          <w:color w:val="000000" w:themeColor="text1" w:themeTint="FF" w:themeShade="FF"/>
          <w:sz w:val="22"/>
          <w:szCs w:val="22"/>
          <w:lang w:val="en-GB"/>
        </w:rPr>
        <w:t xml:space="preserve">If YES to any question, then no research activity should be undertaken until full ethical approval has been obtained. </w:t>
      </w:r>
    </w:p>
    <w:p w:rsidR="6385533A" w:rsidP="39F58FC9" w:rsidRDefault="6385533A" w14:paraId="4CA65EEA" w14:textId="523B9B05">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385533A" w:rsidP="39F58FC9" w:rsidRDefault="6385533A" w14:paraId="1A8046AF" w14:textId="4ACFF6BA">
      <w:pPr>
        <w:bidi w:val="0"/>
        <w:spacing w:before="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1"/>
          <w:bCs w:val="1"/>
          <w:i w:val="0"/>
          <w:iCs w:val="0"/>
          <w:caps w:val="0"/>
          <w:smallCaps w:val="0"/>
          <w:noProof w:val="0"/>
          <w:color w:val="000000" w:themeColor="text1" w:themeTint="FF" w:themeShade="FF"/>
          <w:sz w:val="22"/>
          <w:szCs w:val="22"/>
          <w:lang w:val="en-GB"/>
        </w:rPr>
        <w:t>SECTION E: Intended Participants</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40"/>
        <w:gridCol w:w="8220"/>
        <w:gridCol w:w="855"/>
        <w:gridCol w:w="810"/>
      </w:tblGrid>
      <w:tr w:rsidR="39F58FC9" w:rsidTr="39F58FC9" w14:paraId="75198936">
        <w:trPr>
          <w:trHeight w:val="300"/>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15AD40D0" w14:textId="5C888752">
            <w:pPr>
              <w:bidi w:val="0"/>
              <w:spacing w:before="0" w:beforeAutospacing="off" w:after="0" w:afterAutospacing="off"/>
              <w:jc w:val="center"/>
              <w:rPr>
                <w:rFonts w:ascii="Arial" w:hAnsi="Arial" w:eastAsia="Arial" w:cs="Arial"/>
                <w:b w:val="0"/>
                <w:bCs w:val="0"/>
                <w:i w:val="0"/>
                <w:iCs w:val="0"/>
                <w:sz w:val="22"/>
                <w:szCs w:val="22"/>
              </w:rPr>
            </w:pPr>
            <w:r w:rsidRPr="39F58FC9" w:rsidR="39F58FC9">
              <w:rPr>
                <w:rFonts w:ascii="Arial" w:hAnsi="Arial" w:eastAsia="Arial" w:cs="Arial"/>
                <w:b w:val="1"/>
                <w:bCs w:val="1"/>
                <w:i w:val="0"/>
                <w:iCs w:val="0"/>
                <w:sz w:val="22"/>
                <w:szCs w:val="22"/>
                <w:lang w:val="en-GB"/>
              </w:rPr>
              <w:t xml:space="preserve"> </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9F58FC9" w:rsidP="39F58FC9" w:rsidRDefault="39F58FC9" w14:paraId="540176A2" w14:textId="73120F07">
            <w:pPr>
              <w:bidi w:val="0"/>
              <w:spacing w:before="0" w:beforeAutospacing="off" w:after="0" w:afterAutospacing="off"/>
              <w:jc w:val="both"/>
              <w:rPr>
                <w:rFonts w:ascii="Arial" w:hAnsi="Arial" w:eastAsia="Arial" w:cs="Arial"/>
                <w:b w:val="0"/>
                <w:bCs w:val="0"/>
                <w:i w:val="0"/>
                <w:iCs w:val="0"/>
                <w:color w:val="FF0000"/>
                <w:sz w:val="24"/>
                <w:szCs w:val="24"/>
              </w:rPr>
            </w:pPr>
            <w:r w:rsidRPr="39F58FC9" w:rsidR="39F58FC9">
              <w:rPr>
                <w:rFonts w:ascii="Arial" w:hAnsi="Arial" w:eastAsia="Arial" w:cs="Arial"/>
                <w:b w:val="1"/>
                <w:bCs w:val="1"/>
                <w:i w:val="0"/>
                <w:iCs w:val="0"/>
                <w:color w:val="000000" w:themeColor="text1" w:themeTint="FF" w:themeShade="FF"/>
                <w:sz w:val="22"/>
                <w:szCs w:val="22"/>
                <w:lang w:val="en-GB"/>
              </w:rPr>
              <w:t xml:space="preserve">Who are the intended participants: </w:t>
            </w:r>
            <w:r w:rsidRPr="39F58FC9" w:rsidR="39F58FC9">
              <w:rPr>
                <w:rFonts w:ascii="Arial" w:hAnsi="Arial" w:eastAsia="Arial" w:cs="Arial"/>
                <w:b w:val="1"/>
                <w:bCs w:val="1"/>
                <w:i w:val="0"/>
                <w:iCs w:val="0"/>
                <w:strike w:val="0"/>
                <w:dstrike w:val="0"/>
                <w:color w:val="FF0000"/>
                <w:sz w:val="24"/>
                <w:szCs w:val="24"/>
                <w:u w:val="single"/>
                <w:lang w:val="en-GB"/>
              </w:rPr>
              <w:t>To Tick</w:t>
            </w:r>
          </w:p>
        </w:tc>
        <w:tc>
          <w:tcPr>
            <w:tcW w:w="85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9F58FC9" w:rsidP="39F58FC9" w:rsidRDefault="39F58FC9" w14:paraId="61CB355F" w14:textId="153BDAFC">
            <w:pPr>
              <w:bidi w:val="0"/>
              <w:spacing w:before="0" w:beforeAutospacing="off" w:after="0" w:afterAutospacing="off"/>
              <w:jc w:val="center"/>
              <w:rPr>
                <w:rFonts w:ascii="Arial" w:hAnsi="Arial" w:eastAsia="Arial" w:cs="Arial"/>
                <w:b w:val="0"/>
                <w:bCs w:val="0"/>
                <w:i w:val="0"/>
                <w:iCs w:val="0"/>
                <w:sz w:val="22"/>
                <w:szCs w:val="22"/>
              </w:rPr>
            </w:pPr>
            <w:r w:rsidRPr="39F58FC9" w:rsidR="39F58FC9">
              <w:rPr>
                <w:rFonts w:ascii="Arial" w:hAnsi="Arial" w:eastAsia="Arial" w:cs="Arial"/>
                <w:b w:val="1"/>
                <w:bCs w:val="1"/>
                <w:i w:val="0"/>
                <w:iCs w:val="0"/>
                <w:sz w:val="22"/>
                <w:szCs w:val="22"/>
                <w:lang w:val="en-GB"/>
              </w:rPr>
              <w:t xml:space="preserve"> </w:t>
            </w:r>
          </w:p>
          <w:p w:rsidR="39F58FC9" w:rsidP="39F58FC9" w:rsidRDefault="39F58FC9" w14:paraId="5A0F6B33" w14:textId="6B7562D0">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YES</w:t>
            </w:r>
          </w:p>
        </w:tc>
        <w:tc>
          <w:tcPr>
            <w:tcW w:w="81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9F58FC9" w:rsidP="39F58FC9" w:rsidRDefault="39F58FC9" w14:paraId="15F1B897" w14:textId="3CDEA475">
            <w:pPr>
              <w:bidi w:val="0"/>
              <w:spacing w:before="0" w:beforeAutospacing="off" w:after="0" w:afterAutospacing="off"/>
              <w:jc w:val="center"/>
              <w:rPr>
                <w:rFonts w:ascii="Arial" w:hAnsi="Arial" w:eastAsia="Arial" w:cs="Arial"/>
                <w:b w:val="0"/>
                <w:bCs w:val="0"/>
                <w:i w:val="0"/>
                <w:iCs w:val="0"/>
                <w:sz w:val="22"/>
                <w:szCs w:val="22"/>
              </w:rPr>
            </w:pPr>
            <w:r w:rsidRPr="39F58FC9" w:rsidR="39F58FC9">
              <w:rPr>
                <w:rFonts w:ascii="Arial" w:hAnsi="Arial" w:eastAsia="Arial" w:cs="Arial"/>
                <w:b w:val="1"/>
                <w:bCs w:val="1"/>
                <w:i w:val="0"/>
                <w:iCs w:val="0"/>
                <w:sz w:val="22"/>
                <w:szCs w:val="22"/>
                <w:lang w:val="en-GB"/>
              </w:rPr>
              <w:t xml:space="preserve"> </w:t>
            </w:r>
          </w:p>
          <w:p w:rsidR="39F58FC9" w:rsidP="39F58FC9" w:rsidRDefault="39F58FC9" w14:paraId="58E2EFBC" w14:textId="33E1039C">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NO</w:t>
            </w:r>
          </w:p>
        </w:tc>
      </w:tr>
      <w:tr w:rsidR="39F58FC9" w:rsidTr="39F58FC9" w14:paraId="31E99B8B">
        <w:trPr>
          <w:trHeight w:val="43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5E0FC795" w14:textId="6918A89D">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74A75876" w14:textId="06E2A80F">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Students or staff at the University?</w:t>
            </w:r>
          </w:p>
        </w:tc>
        <w:tc>
          <w:tcPr>
            <w:tcW w:w="8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2D7230D5" w14:textId="64EBBFA5">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3C238BEC" w14:textId="49AA2950">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r>
      <w:tr w:rsidR="39F58FC9" w:rsidTr="39F58FC9" w14:paraId="02B5F06D">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5D81B3E0" w14:textId="7DFB29F0">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2</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1EB18809" w14:textId="2EEFA132">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Adults (over the age of 18 and competent to give consent)?</w:t>
            </w:r>
          </w:p>
        </w:tc>
        <w:tc>
          <w:tcPr>
            <w:tcW w:w="8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58E316AD" w14:textId="1DFE380D">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7FFB80B0" w14:textId="271B335A">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r>
      <w:tr w:rsidR="39F58FC9" w:rsidTr="39F58FC9" w14:paraId="70D69DC4">
        <w:trPr>
          <w:trHeight w:val="43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15E03D9C" w14:textId="3C66A023">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3</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09121758" w14:textId="6A9F8EA3">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Vulnerable adults?</w:t>
            </w:r>
          </w:p>
        </w:tc>
        <w:tc>
          <w:tcPr>
            <w:tcW w:w="8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0C0455C8" w14:textId="7714C7BC">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77B52D7A" w14:textId="304E1844">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r>
      <w:tr w:rsidR="39F58FC9" w:rsidTr="39F58FC9" w14:paraId="406601A3">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4C0339AB" w14:textId="4452A299">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4</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5E0C0EC1" w14:textId="75B9ED5F">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Children and Young People under the age of 18? (Consent from Parent, Carer or Guardian will be required)</w:t>
            </w:r>
          </w:p>
        </w:tc>
        <w:tc>
          <w:tcPr>
            <w:tcW w:w="8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34CB475B" w14:textId="50C9F881">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13FE1A13" w14:textId="471EBDEF">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r>
      <w:tr w:rsidR="39F58FC9" w:rsidTr="39F58FC9" w14:paraId="55D1F8EB">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7F2968CD" w14:textId="36326CED">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5</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087F207C" w14:textId="031C50B6">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Prisoners?</w:t>
            </w:r>
          </w:p>
        </w:tc>
        <w:tc>
          <w:tcPr>
            <w:tcW w:w="8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28FF6213" w14:textId="24337DBC">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03BAE2D7" w14:textId="765E6620">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r>
      <w:tr w:rsidR="39F58FC9" w:rsidTr="39F58FC9" w14:paraId="2CCAD72F">
        <w:trPr>
          <w:trHeight w:val="43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26583ADD" w14:textId="5A763E71">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6</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66A7551A" w14:textId="506BF1ED">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Young offenders?</w:t>
            </w:r>
          </w:p>
        </w:tc>
        <w:tc>
          <w:tcPr>
            <w:tcW w:w="8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2FDC517D" w14:textId="596DB1AB">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2629D1F3" w14:textId="685BCDE9">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r>
      <w:tr w:rsidR="39F58FC9" w:rsidTr="39F58FC9" w14:paraId="08FF766D">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45499F47" w14:textId="5C8FBFAE">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7</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22D0D6F5" w14:textId="26C4C107">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Those who could be considered to have a particularly dependent relationship with the investigator or a gatekeeper?</w:t>
            </w:r>
          </w:p>
        </w:tc>
        <w:tc>
          <w:tcPr>
            <w:tcW w:w="8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79A2717C" w14:textId="161A4C8F">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13FC94AE" w14:textId="47AE485F">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r>
      <w:tr w:rsidR="39F58FC9" w:rsidTr="39F58FC9" w14:paraId="72AF1437">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7F780493" w14:textId="647DC90B">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8</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390F4538" w14:textId="656C2C7E">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People engaged in illegal activities?</w:t>
            </w:r>
          </w:p>
        </w:tc>
        <w:tc>
          <w:tcPr>
            <w:tcW w:w="8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5B9FEDE6" w14:textId="53AC8BD0">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20A5B70C" w14:textId="725C253C">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r>
      <w:tr w:rsidR="39F58FC9" w:rsidTr="39F58FC9" w14:paraId="43051F53">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091F1430" w14:textId="598E4E88">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9</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454E3D57" w14:textId="7A6AC005">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Others. Please indicate the participants below, and specifically any group who may be unable to give consent.</w:t>
            </w:r>
          </w:p>
          <w:p w:rsidR="39F58FC9" w:rsidP="39F58FC9" w:rsidRDefault="39F58FC9" w14:paraId="4D38AD9E" w14:textId="4981A220">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855" w:type="dxa"/>
            <w:vMerge w:val="restart"/>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5A0F8E9B" w14:textId="60FAEC83">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810" w:type="dxa"/>
            <w:vMerge w:val="restart"/>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1EE3E10F" w14:textId="0ABA8F0B">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r>
      <w:tr w:rsidR="39F58FC9" w:rsidTr="39F58FC9" w14:paraId="18B9C66F">
        <w:trPr>
          <w:trHeight w:val="405"/>
        </w:trPr>
        <w:tc>
          <w:tcPr>
            <w:tcW w:w="540" w:type="dxa"/>
            <w:tcBorders>
              <w:top w:val="single" w:sz="6"/>
              <w:left w:val="single" w:sz="6"/>
              <w:bottom w:val="single" w:sz="6"/>
              <w:right w:val="single" w:sz="6"/>
            </w:tcBorders>
            <w:tcMar>
              <w:left w:w="105" w:type="dxa"/>
              <w:right w:w="105" w:type="dxa"/>
            </w:tcMar>
            <w:vAlign w:val="center"/>
          </w:tcPr>
          <w:p w:rsidR="39F58FC9" w:rsidP="39F58FC9" w:rsidRDefault="39F58FC9" w14:paraId="6110197E" w14:textId="0337C8B0">
            <w:pPr>
              <w:bidi w:val="0"/>
              <w:spacing w:before="0" w:beforeAutospacing="off" w:after="0" w:afterAutospacing="off"/>
              <w:jc w:val="center"/>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8220" w:type="dxa"/>
            <w:tcBorders>
              <w:top w:val="single" w:sz="6"/>
              <w:left w:val="single" w:sz="6"/>
              <w:bottom w:val="single" w:sz="6"/>
              <w:right w:val="single" w:sz="6"/>
            </w:tcBorders>
            <w:tcMar>
              <w:left w:w="105" w:type="dxa"/>
              <w:right w:w="105" w:type="dxa"/>
            </w:tcMar>
            <w:vAlign w:val="center"/>
          </w:tcPr>
          <w:p w:rsidR="39F58FC9" w:rsidP="39F58FC9" w:rsidRDefault="39F58FC9" w14:paraId="7B584D81" w14:textId="72C4C6E6">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Details of any other participant groups:</w:t>
            </w:r>
          </w:p>
          <w:p w:rsidR="39F58FC9" w:rsidP="39F58FC9" w:rsidRDefault="39F58FC9" w14:paraId="441003B6" w14:textId="028F8DD7">
            <w:pPr>
              <w:bidi w:val="0"/>
              <w:spacing w:before="0" w:beforeAutospacing="off" w:after="0" w:afterAutospacing="off"/>
              <w:rPr>
                <w:rFonts w:ascii="Arial" w:hAnsi="Arial" w:eastAsia="Arial" w:cs="Arial"/>
                <w:b w:val="0"/>
                <w:bCs w:val="0"/>
                <w:i w:val="0"/>
                <w:iCs w:val="0"/>
                <w:sz w:val="24"/>
                <w:szCs w:val="24"/>
              </w:rPr>
            </w:pPr>
            <w:r w:rsidRPr="39F58FC9" w:rsidR="39F58FC9">
              <w:rPr>
                <w:rFonts w:ascii="Arial" w:hAnsi="Arial" w:eastAsia="Arial" w:cs="Arial"/>
                <w:b w:val="0"/>
                <w:bCs w:val="0"/>
                <w:i w:val="0"/>
                <w:iCs w:val="0"/>
                <w:sz w:val="24"/>
                <w:szCs w:val="24"/>
                <w:lang w:val="en-GB"/>
              </w:rPr>
              <w:t xml:space="preserve"> </w:t>
            </w:r>
          </w:p>
          <w:p w:rsidR="39F58FC9" w:rsidP="39F58FC9" w:rsidRDefault="39F58FC9" w14:paraId="714860EC" w14:textId="259DADDB">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39F58FC9" w:rsidR="39F58FC9">
              <w:rPr>
                <w:rFonts w:ascii="Arial" w:hAnsi="Arial" w:eastAsia="Arial" w:cs="Arial"/>
                <w:b w:val="0"/>
                <w:bCs w:val="0"/>
                <w:i w:val="0"/>
                <w:iCs w:val="0"/>
                <w:color w:val="808080" w:themeColor="background1" w:themeTint="FF" w:themeShade="80"/>
                <w:sz w:val="18"/>
                <w:szCs w:val="18"/>
                <w:lang w:val="en-GB"/>
              </w:rPr>
              <w:t>(this box should expand as you type)</w:t>
            </w:r>
          </w:p>
        </w:tc>
        <w:tc>
          <w:tcPr>
            <w:tcW w:w="855" w:type="dxa"/>
            <w:vMerge/>
            <w:tcBorders>
              <w:top w:val="single" w:sz="0"/>
              <w:left w:val="single" w:sz="0"/>
              <w:bottom w:val="single" w:sz="0"/>
              <w:right w:val="single" w:sz="0"/>
            </w:tcBorders>
            <w:tcMar/>
            <w:vAlign w:val="center"/>
          </w:tcPr>
          <w:p w14:paraId="7DE2C0D1"/>
        </w:tc>
        <w:tc>
          <w:tcPr>
            <w:tcW w:w="810" w:type="dxa"/>
            <w:vMerge/>
            <w:tcBorders>
              <w:top w:val="single" w:sz="0"/>
              <w:left w:val="single" w:sz="0"/>
              <w:bottom w:val="single" w:sz="0"/>
              <w:right w:val="single" w:sz="0"/>
            </w:tcBorders>
            <w:tcMar/>
            <w:vAlign w:val="center"/>
          </w:tcPr>
          <w:p w14:paraId="7750B4B5"/>
        </w:tc>
      </w:tr>
    </w:tbl>
    <w:p w:rsidR="6385533A" w:rsidP="39F58FC9" w:rsidRDefault="6385533A" w14:paraId="145C17A2" w14:textId="0D0773B6">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9F58FC9" w:rsidR="62C495A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40"/>
        <w:gridCol w:w="3240"/>
        <w:gridCol w:w="6615"/>
      </w:tblGrid>
      <w:tr w:rsidR="39F58FC9" w:rsidTr="39F58FC9" w14:paraId="2CEFE41A">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9F58FC9" w:rsidP="39F58FC9" w:rsidRDefault="39F58FC9" w14:paraId="387D141E" w14:textId="34082841">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9855"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58734E6F" w14:textId="5A1D26DA">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Participant numbers and source</w:t>
            </w:r>
          </w:p>
          <w:p w:rsidR="39F58FC9" w:rsidP="39F58FC9" w:rsidRDefault="39F58FC9" w14:paraId="37240819" w14:textId="65A0C5A1">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 xml:space="preserve">Provide an estimate of the expected number of participants. How will you identify participants and how will they be recruited? </w:t>
            </w:r>
          </w:p>
        </w:tc>
      </w:tr>
      <w:tr w:rsidR="39F58FC9" w:rsidTr="39F58FC9" w14:paraId="378A2DF1">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2E309C6E" w14:textId="7F2E9C04">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10</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34BFFD55" w14:textId="3F9AC6B4">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How many participants are expected?</w:t>
            </w:r>
          </w:p>
          <w:p w:rsidR="39F58FC9" w:rsidP="39F58FC9" w:rsidRDefault="39F58FC9" w14:paraId="1378DC62" w14:textId="240496FB">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6615" w:type="dxa"/>
            <w:tcBorders>
              <w:top w:val="nil" w:sz="6"/>
              <w:left w:val="single" w:sz="6"/>
              <w:bottom w:val="single" w:sz="6"/>
              <w:right w:val="single" w:sz="6"/>
            </w:tcBorders>
            <w:tcMar>
              <w:left w:w="105" w:type="dxa"/>
              <w:right w:w="105" w:type="dxa"/>
            </w:tcMar>
            <w:vAlign w:val="center"/>
          </w:tcPr>
          <w:p w:rsidR="39F58FC9" w:rsidP="39F58FC9" w:rsidRDefault="39F58FC9" w14:paraId="2010E3EB" w14:textId="56589F20">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20 for the questionnaire.</w:t>
            </w:r>
          </w:p>
          <w:p w:rsidR="39F58FC9" w:rsidP="39F58FC9" w:rsidRDefault="39F58FC9" w14:paraId="3B3ABFF6" w14:textId="58D9C712">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3 for the interview.</w:t>
            </w:r>
          </w:p>
          <w:p w:rsidR="39F58FC9" w:rsidP="39F58FC9" w:rsidRDefault="39F58FC9" w14:paraId="45E2DEDB" w14:textId="60572B1B">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058FC164" w14:textId="2591B7E2">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39F58FC9" w:rsidR="39F58FC9">
              <w:rPr>
                <w:rFonts w:ascii="Arial" w:hAnsi="Arial" w:eastAsia="Arial" w:cs="Arial"/>
                <w:b w:val="0"/>
                <w:bCs w:val="0"/>
                <w:i w:val="1"/>
                <w:iCs w:val="1"/>
                <w:color w:val="808080" w:themeColor="background1" w:themeTint="FF" w:themeShade="80"/>
                <w:sz w:val="18"/>
                <w:szCs w:val="18"/>
                <w:lang w:val="en-GB"/>
              </w:rPr>
              <w:t>(this box should expand as you type)</w:t>
            </w:r>
          </w:p>
        </w:tc>
      </w:tr>
      <w:tr w:rsidR="39F58FC9" w:rsidTr="39F58FC9" w14:paraId="5012BE75">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4430175A" w14:textId="743D569A">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11</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59B3EABF" w14:textId="60FE45EC">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Who will the participants be?</w:t>
            </w:r>
          </w:p>
          <w:p w:rsidR="39F58FC9" w:rsidP="39F58FC9" w:rsidRDefault="39F58FC9" w14:paraId="3DCA3FEC" w14:textId="4F40C39D">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6615" w:type="dxa"/>
            <w:tcBorders>
              <w:top w:val="single" w:sz="6"/>
              <w:left w:val="single" w:sz="6"/>
              <w:bottom w:val="single" w:sz="6"/>
              <w:right w:val="single" w:sz="6"/>
            </w:tcBorders>
            <w:tcMar>
              <w:left w:w="105" w:type="dxa"/>
              <w:right w:w="105" w:type="dxa"/>
            </w:tcMar>
            <w:vAlign w:val="center"/>
          </w:tcPr>
          <w:p w:rsidR="39F58FC9" w:rsidP="39F58FC9" w:rsidRDefault="39F58FC9" w14:paraId="287565A0" w14:textId="6A11094E">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67AA0B5B" w14:textId="08FD30BC">
            <w:pPr>
              <w:bidi w:val="0"/>
              <w:spacing w:before="0" w:beforeAutospacing="off" w:after="0" w:afterAutospacing="off"/>
              <w:rPr>
                <w:rFonts w:ascii="Arial" w:hAnsi="Arial" w:eastAsia="Arial" w:cs="Arial"/>
                <w:b w:val="0"/>
                <w:bCs w:val="0"/>
                <w:i w:val="0"/>
                <w:iCs w:val="0"/>
                <w:color w:val="FF0000"/>
                <w:sz w:val="22"/>
                <w:szCs w:val="22"/>
              </w:rPr>
            </w:pPr>
            <w:r w:rsidRPr="39F58FC9" w:rsidR="39F58FC9">
              <w:rPr>
                <w:rFonts w:ascii="Arial" w:hAnsi="Arial" w:eastAsia="Arial" w:cs="Arial"/>
                <w:b w:val="0"/>
                <w:bCs w:val="0"/>
                <w:i w:val="0"/>
                <w:iCs w:val="0"/>
                <w:color w:val="FF0000"/>
                <w:sz w:val="22"/>
                <w:szCs w:val="22"/>
                <w:lang w:val="en-GB"/>
              </w:rPr>
              <w:t>University Lecturers</w:t>
            </w:r>
          </w:p>
          <w:p w:rsidR="39F58FC9" w:rsidP="39F58FC9" w:rsidRDefault="39F58FC9" w14:paraId="13174E78" w14:textId="47E1BFC6">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5BB88F37" w14:textId="4A4D0E54">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39F58FC9" w:rsidR="39F58FC9">
              <w:rPr>
                <w:rFonts w:ascii="Arial" w:hAnsi="Arial" w:eastAsia="Arial" w:cs="Arial"/>
                <w:b w:val="0"/>
                <w:bCs w:val="0"/>
                <w:i w:val="1"/>
                <w:iCs w:val="1"/>
                <w:color w:val="808080" w:themeColor="background1" w:themeTint="FF" w:themeShade="80"/>
                <w:sz w:val="18"/>
                <w:szCs w:val="18"/>
                <w:lang w:val="en-GB"/>
              </w:rPr>
              <w:t>(this box should expand as you type)</w:t>
            </w:r>
          </w:p>
        </w:tc>
      </w:tr>
      <w:tr w:rsidR="39F58FC9" w:rsidTr="39F58FC9" w14:paraId="4A5C8CDC">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7AC4BB67" w14:textId="719355C5">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12</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34D9698C" w14:textId="07973BB2">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How will you identify the participants?</w:t>
            </w:r>
          </w:p>
        </w:tc>
        <w:tc>
          <w:tcPr>
            <w:tcW w:w="6615" w:type="dxa"/>
            <w:tcBorders>
              <w:top w:val="single" w:sz="6"/>
              <w:left w:val="single" w:sz="6"/>
              <w:bottom w:val="single" w:sz="6"/>
              <w:right w:val="single" w:sz="6"/>
            </w:tcBorders>
            <w:tcMar>
              <w:left w:w="105" w:type="dxa"/>
              <w:right w:w="105" w:type="dxa"/>
            </w:tcMar>
            <w:vAlign w:val="center"/>
          </w:tcPr>
          <w:p w:rsidR="39F58FC9" w:rsidP="39F58FC9" w:rsidRDefault="39F58FC9" w14:paraId="04F19732" w14:textId="7FFBCEA5">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0F322E2B" w14:textId="18ADF980">
            <w:pPr>
              <w:bidi w:val="0"/>
              <w:spacing w:before="0" w:beforeAutospacing="off" w:after="0" w:afterAutospacing="off"/>
              <w:rPr>
                <w:rFonts w:ascii="Arial" w:hAnsi="Arial" w:eastAsia="Arial" w:cs="Arial"/>
                <w:b w:val="0"/>
                <w:bCs w:val="0"/>
                <w:i w:val="0"/>
                <w:iCs w:val="0"/>
                <w:color w:val="FF0000"/>
                <w:sz w:val="22"/>
                <w:szCs w:val="22"/>
              </w:rPr>
            </w:pPr>
            <w:r w:rsidRPr="39F58FC9" w:rsidR="39F58FC9">
              <w:rPr>
                <w:rFonts w:ascii="Arial" w:hAnsi="Arial" w:eastAsia="Arial" w:cs="Arial"/>
                <w:b w:val="0"/>
                <w:bCs w:val="0"/>
                <w:i w:val="0"/>
                <w:iCs w:val="0"/>
                <w:sz w:val="22"/>
                <w:szCs w:val="22"/>
                <w:lang w:val="en-GB"/>
              </w:rPr>
              <w:t xml:space="preserve"> </w:t>
            </w:r>
            <w:r w:rsidRPr="39F58FC9" w:rsidR="39F58FC9">
              <w:rPr>
                <w:rFonts w:ascii="Arial" w:hAnsi="Arial" w:eastAsia="Arial" w:cs="Arial"/>
                <w:b w:val="0"/>
                <w:bCs w:val="0"/>
                <w:i w:val="0"/>
                <w:iCs w:val="0"/>
                <w:color w:val="FF0000"/>
                <w:sz w:val="22"/>
                <w:szCs w:val="22"/>
                <w:lang w:val="en-GB"/>
              </w:rPr>
              <w:t>Find lecturers in the university and ask them to participate in the questionnaire and interview for data collecting purposes.</w:t>
            </w:r>
          </w:p>
          <w:p w:rsidR="39F58FC9" w:rsidP="39F58FC9" w:rsidRDefault="39F58FC9" w14:paraId="454B3CC2" w14:textId="42BA0E6E">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39F58FC9" w:rsidR="39F58FC9">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6385533A" w:rsidP="39F58FC9" w:rsidRDefault="6385533A" w14:paraId="3C7C0C41" w14:textId="6CA05912">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9F58FC9" w:rsidR="62C495A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385533A" w:rsidP="39F58FC9" w:rsidRDefault="6385533A" w14:paraId="1FC42740" w14:textId="56B9DE8D">
      <w:pPr>
        <w:bidi w:val="0"/>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F58FC9" w:rsidR="62C495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tbl>
      <w:tblPr>
        <w:tblStyle w:val="TableGrid"/>
        <w:bidiVisual w:val="0"/>
        <w:tblW w:w="0" w:type="auto"/>
        <w:tblInd w:w="-30" w:type="dxa"/>
        <w:tblBorders>
          <w:top w:val="single" w:sz="6"/>
          <w:left w:val="single" w:sz="6"/>
          <w:bottom w:val="single" w:sz="6"/>
          <w:right w:val="single" w:sz="6"/>
        </w:tblBorders>
        <w:tblLook w:val="04A0" w:firstRow="1" w:lastRow="0" w:firstColumn="1" w:lastColumn="0" w:noHBand="0" w:noVBand="1"/>
      </w:tblPr>
      <w:tblGrid>
        <w:gridCol w:w="540"/>
        <w:gridCol w:w="7095"/>
        <w:gridCol w:w="990"/>
        <w:gridCol w:w="855"/>
        <w:gridCol w:w="990"/>
      </w:tblGrid>
      <w:tr w:rsidR="39F58FC9" w:rsidTr="39F58FC9" w14:paraId="0E20E238">
        <w:trPr>
          <w:trHeight w:val="300"/>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13EEDC3F" w14:textId="2684742E">
            <w:pPr>
              <w:bidi w:val="0"/>
              <w:spacing w:before="0" w:beforeAutospacing="off" w:after="0" w:afterAutospacing="off"/>
              <w:jc w:val="center"/>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709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9F58FC9" w:rsidP="39F58FC9" w:rsidRDefault="39F58FC9" w14:paraId="7BB62091" w14:textId="3E5B1109">
            <w:pPr>
              <w:bidi w:val="0"/>
              <w:spacing w:before="0" w:beforeAutospacing="off" w:after="0" w:afterAutospacing="off"/>
              <w:jc w:val="both"/>
              <w:rPr>
                <w:rFonts w:ascii="Arial" w:hAnsi="Arial" w:eastAsia="Arial" w:cs="Arial"/>
                <w:b w:val="0"/>
                <w:bCs w:val="0"/>
                <w:i w:val="0"/>
                <w:iCs w:val="0"/>
                <w:color w:val="FF0000"/>
                <w:sz w:val="24"/>
                <w:szCs w:val="24"/>
              </w:rPr>
            </w:pPr>
            <w:r w:rsidRPr="39F58FC9" w:rsidR="39F58FC9">
              <w:rPr>
                <w:rFonts w:ascii="Arial" w:hAnsi="Arial" w:eastAsia="Arial" w:cs="Arial"/>
                <w:b w:val="1"/>
                <w:bCs w:val="1"/>
                <w:i w:val="0"/>
                <w:iCs w:val="0"/>
                <w:color w:val="000000" w:themeColor="text1" w:themeTint="FF" w:themeShade="FF"/>
                <w:sz w:val="22"/>
                <w:szCs w:val="22"/>
                <w:lang w:val="en-GB"/>
              </w:rPr>
              <w:t>Information for participants:</w:t>
            </w:r>
            <w:r w:rsidRPr="39F58FC9" w:rsidR="39F58FC9">
              <w:rPr>
                <w:rFonts w:ascii="Arial" w:hAnsi="Arial" w:eastAsia="Arial" w:cs="Arial"/>
                <w:b w:val="1"/>
                <w:bCs w:val="1"/>
                <w:i w:val="0"/>
                <w:iCs w:val="0"/>
                <w:strike w:val="0"/>
                <w:dstrike w:val="0"/>
                <w:color w:val="FF0000"/>
                <w:sz w:val="24"/>
                <w:szCs w:val="24"/>
                <w:u w:val="single"/>
                <w:lang w:val="en-GB"/>
              </w:rPr>
              <w:t xml:space="preserve"> To Tick</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39F58FC9" w:rsidP="39F58FC9" w:rsidRDefault="39F58FC9" w14:paraId="664D3E6C" w14:textId="536E8B48">
            <w:pPr>
              <w:bidi w:val="0"/>
              <w:spacing w:before="0" w:beforeAutospacing="off" w:after="0" w:afterAutospacing="off"/>
              <w:jc w:val="center"/>
              <w:rPr>
                <w:rFonts w:ascii="Arial" w:hAnsi="Arial" w:eastAsia="Arial" w:cs="Arial"/>
                <w:b w:val="0"/>
                <w:bCs w:val="0"/>
                <w:i w:val="0"/>
                <w:iCs w:val="0"/>
                <w:sz w:val="16"/>
                <w:szCs w:val="16"/>
              </w:rPr>
            </w:pPr>
            <w:r w:rsidRPr="39F58FC9" w:rsidR="39F58FC9">
              <w:rPr>
                <w:rFonts w:ascii="Arial" w:hAnsi="Arial" w:eastAsia="Arial" w:cs="Arial"/>
                <w:b w:val="1"/>
                <w:bCs w:val="1"/>
                <w:i w:val="0"/>
                <w:iCs w:val="0"/>
                <w:sz w:val="16"/>
                <w:szCs w:val="16"/>
                <w:lang w:val="en-GB"/>
              </w:rPr>
              <w:t xml:space="preserve"> </w:t>
            </w:r>
          </w:p>
          <w:p w:rsidR="39F58FC9" w:rsidP="39F58FC9" w:rsidRDefault="39F58FC9" w14:paraId="733AF519" w14:textId="64ABE44A">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YES</w:t>
            </w:r>
          </w:p>
        </w:tc>
        <w:tc>
          <w:tcPr>
            <w:tcW w:w="855"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39F58FC9" w:rsidP="39F58FC9" w:rsidRDefault="39F58FC9" w14:paraId="635AE4E6" w14:textId="4DB74664">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NO</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9F58FC9" w:rsidP="39F58FC9" w:rsidRDefault="39F58FC9" w14:paraId="55F35B19" w14:textId="657A1CCF">
            <w:pPr>
              <w:bidi w:val="0"/>
              <w:spacing w:before="0" w:beforeAutospacing="off" w:after="0" w:afterAutospacing="off"/>
              <w:jc w:val="center"/>
              <w:rPr>
                <w:rFonts w:ascii="Arial" w:hAnsi="Arial" w:eastAsia="Arial" w:cs="Arial"/>
                <w:b w:val="0"/>
                <w:bCs w:val="0"/>
                <w:i w:val="0"/>
                <w:iCs w:val="0"/>
                <w:sz w:val="16"/>
                <w:szCs w:val="16"/>
              </w:rPr>
            </w:pPr>
            <w:r w:rsidRPr="39F58FC9" w:rsidR="39F58FC9">
              <w:rPr>
                <w:rFonts w:ascii="Arial" w:hAnsi="Arial" w:eastAsia="Arial" w:cs="Arial"/>
                <w:b w:val="1"/>
                <w:bCs w:val="1"/>
                <w:i w:val="0"/>
                <w:iCs w:val="0"/>
                <w:sz w:val="16"/>
                <w:szCs w:val="16"/>
                <w:lang w:val="en-GB"/>
              </w:rPr>
              <w:t xml:space="preserve"> </w:t>
            </w:r>
          </w:p>
          <w:p w:rsidR="39F58FC9" w:rsidP="39F58FC9" w:rsidRDefault="39F58FC9" w14:paraId="288A1A70" w14:textId="2238745F">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N/A</w:t>
            </w:r>
          </w:p>
        </w:tc>
      </w:tr>
      <w:tr w:rsidR="39F58FC9" w:rsidTr="39F58FC9" w14:paraId="1F844EF0">
        <w:trPr>
          <w:trHeight w:val="43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40622EA0" w14:textId="129A79E2">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13</w:t>
            </w:r>
          </w:p>
        </w:tc>
        <w:tc>
          <w:tcPr>
            <w:tcW w:w="70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05A3F5E5" w14:textId="302F2949">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Will you describe the main research procedures to participants in advance, so that they are informed about what to expect?</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68F59EAF" w14:textId="475F787C">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c>
          <w:tcPr>
            <w:tcW w:w="8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285388EF" w14:textId="104D1C42">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465161E3" w14:textId="273F67F7">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r>
      <w:tr w:rsidR="39F58FC9" w:rsidTr="39F58FC9" w14:paraId="4E2C9278">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3053F828" w14:textId="0151D81A">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14</w:t>
            </w:r>
          </w:p>
        </w:tc>
        <w:tc>
          <w:tcPr>
            <w:tcW w:w="70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6D7C1037" w14:textId="4A076AEB">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Will you tell participants that their participation is voluntary?</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5FD09499" w14:textId="2B990994">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c>
          <w:tcPr>
            <w:tcW w:w="8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4E825BA6" w14:textId="3283D2C0">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2D6A293F" w14:textId="5DBD7A45">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r>
      <w:tr w:rsidR="39F58FC9" w:rsidTr="39F58FC9" w14:paraId="5942EDB3">
        <w:trPr>
          <w:trHeight w:val="43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3AD01CF6" w14:textId="2CE505E7">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15</w:t>
            </w:r>
          </w:p>
        </w:tc>
        <w:tc>
          <w:tcPr>
            <w:tcW w:w="70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3B9570C2" w14:textId="66ECADAF">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Will you obtain written consent for participation?</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4926A062" w14:textId="04FE274D">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c>
          <w:tcPr>
            <w:tcW w:w="8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06654041" w14:textId="6981647D">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32AC736E" w14:textId="0B26FE23">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r>
      <w:tr w:rsidR="39F58FC9" w:rsidTr="39F58FC9" w14:paraId="32D3C1DE">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5BB8AFEC" w14:textId="780E2C6B">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16</w:t>
            </w:r>
          </w:p>
        </w:tc>
        <w:tc>
          <w:tcPr>
            <w:tcW w:w="70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4791816E" w14:textId="4C112A77">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Will you explain to participants that refusal to participate in the research will not affect their treatment or education (if relevant)?</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66620E4D" w14:textId="549943D2">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c>
          <w:tcPr>
            <w:tcW w:w="8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4218D4DF" w14:textId="2F7EE5B1">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3FD528F4" w14:textId="158116AB">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r>
      <w:tr w:rsidR="39F58FC9" w:rsidTr="39F58FC9" w14:paraId="397962C0">
        <w:trPr>
          <w:trHeight w:val="43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7186F705" w14:textId="3AF16FFA">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17</w:t>
            </w:r>
          </w:p>
        </w:tc>
        <w:tc>
          <w:tcPr>
            <w:tcW w:w="70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3DFBD0B7" w14:textId="694C2E9C">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If the research is observational, will you ask participants for their consent to being observed?</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05E6D4EC" w14:textId="096DAEDE">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c>
          <w:tcPr>
            <w:tcW w:w="8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32CCE465" w14:textId="44C3DE42">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399E6033" w14:textId="771A2886">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r>
      <w:tr w:rsidR="39F58FC9" w:rsidTr="39F58FC9" w14:paraId="3E4DADAF">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30EBC2A0" w14:textId="7839B33F">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18</w:t>
            </w:r>
          </w:p>
        </w:tc>
        <w:tc>
          <w:tcPr>
            <w:tcW w:w="70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7FD9C1B5" w14:textId="2C0AEEA2">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Will you tell participants that they may withdraw from the research at any time and for any reason?</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0A23D27D" w14:textId="09B1E3C9">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c>
          <w:tcPr>
            <w:tcW w:w="8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533698AD" w14:textId="2506C5DE">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0D73A64C" w14:textId="0CA3701E">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r>
      <w:tr w:rsidR="39F58FC9" w:rsidTr="39F58FC9" w14:paraId="40B52F93">
        <w:trPr>
          <w:trHeight w:val="43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08CFA168" w14:textId="2A4C5742">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19</w:t>
            </w:r>
          </w:p>
        </w:tc>
        <w:tc>
          <w:tcPr>
            <w:tcW w:w="70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07FC2B6E" w14:textId="4C0F4B28">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With questionnaires, will you give participants the option of omitting questions they do not want to answer?</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12D48988" w14:textId="52A63852">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c>
          <w:tcPr>
            <w:tcW w:w="8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0B2C9B32" w14:textId="7CC7E151">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4A5203F5" w14:textId="1ABA0D57">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r>
      <w:tr w:rsidR="39F58FC9" w:rsidTr="39F58FC9" w14:paraId="1A3C59D1">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5F2BD105" w14:textId="08DD58A4">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20</w:t>
            </w:r>
          </w:p>
        </w:tc>
        <w:tc>
          <w:tcPr>
            <w:tcW w:w="70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209E2AD8" w14:textId="45A5DFA6">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Will you tell participants that their data will be treated with full confidentiality and that, if published, it will not be identifiable as theirs?</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57A04C59" w14:textId="61AE05F7">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c>
          <w:tcPr>
            <w:tcW w:w="8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731963AF" w14:textId="1F07E314">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64CEE4E4" w14:textId="163B67B4">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r>
      <w:tr w:rsidR="39F58FC9" w:rsidTr="39F58FC9" w14:paraId="22C8B767">
        <w:trPr>
          <w:trHeight w:val="43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7B99BB0B" w14:textId="36C5310B">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21</w:t>
            </w:r>
          </w:p>
        </w:tc>
        <w:tc>
          <w:tcPr>
            <w:tcW w:w="70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0598469C" w14:textId="1C99C9B7">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Will you debrief participants at the end of their participation, in a way appropriate to the type of research undertaken?</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28DB3832" w14:textId="7F7FF329">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c>
          <w:tcPr>
            <w:tcW w:w="8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3C6AF75F" w14:textId="0E91B527">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6548C54B" w14:textId="786F0A21">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r>
      <w:tr w:rsidR="39F58FC9" w:rsidTr="39F58FC9" w14:paraId="79F65FE2">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0C2333C8" w14:textId="19F50624">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22</w:t>
            </w:r>
          </w:p>
        </w:tc>
        <w:tc>
          <w:tcPr>
            <w:tcW w:w="9930"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03DA761A" w14:textId="37C88328">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If NO</w:t>
            </w:r>
            <w:r w:rsidRPr="39F58FC9" w:rsidR="39F58FC9">
              <w:rPr>
                <w:rFonts w:ascii="Arial" w:hAnsi="Arial" w:eastAsia="Arial" w:cs="Arial"/>
                <w:b w:val="1"/>
                <w:bCs w:val="1"/>
                <w:i w:val="0"/>
                <w:iCs w:val="0"/>
                <w:color w:val="000000" w:themeColor="text1" w:themeTint="FF" w:themeShade="FF"/>
                <w:sz w:val="22"/>
                <w:szCs w:val="22"/>
                <w:lang w:val="en-GB"/>
              </w:rPr>
              <w:t xml:space="preserve"> </w:t>
            </w:r>
            <w:r w:rsidRPr="39F58FC9" w:rsidR="39F58FC9">
              <w:rPr>
                <w:rFonts w:ascii="Arial" w:hAnsi="Arial" w:eastAsia="Arial" w:cs="Arial"/>
                <w:b w:val="0"/>
                <w:bCs w:val="0"/>
                <w:i w:val="0"/>
                <w:iCs w:val="0"/>
                <w:color w:val="000000" w:themeColor="text1" w:themeTint="FF" w:themeShade="FF"/>
                <w:sz w:val="22"/>
                <w:szCs w:val="22"/>
                <w:lang w:val="en-GB"/>
              </w:rPr>
              <w:t xml:space="preserve">to any of above questions, please give an explanation </w:t>
            </w:r>
          </w:p>
        </w:tc>
      </w:tr>
      <w:tr w:rsidR="39F58FC9" w:rsidTr="39F58FC9" w14:paraId="090665A4">
        <w:trPr>
          <w:trHeight w:val="405"/>
        </w:trPr>
        <w:tc>
          <w:tcPr>
            <w:tcW w:w="540" w:type="dxa"/>
            <w:tcBorders>
              <w:top w:val="single" w:sz="6"/>
              <w:left w:val="single" w:sz="6"/>
              <w:bottom w:val="single" w:sz="6"/>
              <w:right w:val="single" w:sz="6"/>
            </w:tcBorders>
            <w:tcMar>
              <w:left w:w="105" w:type="dxa"/>
              <w:right w:w="105" w:type="dxa"/>
            </w:tcMar>
            <w:vAlign w:val="center"/>
          </w:tcPr>
          <w:p w:rsidR="39F58FC9" w:rsidP="39F58FC9" w:rsidRDefault="39F58FC9" w14:paraId="5AFEFAF4" w14:textId="22F23879">
            <w:pPr>
              <w:bidi w:val="0"/>
              <w:spacing w:before="0" w:beforeAutospacing="off" w:after="0" w:afterAutospacing="off"/>
              <w:jc w:val="center"/>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9930" w:type="dxa"/>
            <w:gridSpan w:val="4"/>
            <w:tcBorders>
              <w:top w:val="single" w:sz="6"/>
              <w:left w:val="single" w:sz="6"/>
              <w:bottom w:val="single" w:sz="6"/>
              <w:right w:val="single" w:sz="6"/>
            </w:tcBorders>
            <w:tcMar>
              <w:left w:w="105" w:type="dxa"/>
              <w:right w:w="105" w:type="dxa"/>
            </w:tcMar>
            <w:vAlign w:val="center"/>
          </w:tcPr>
          <w:p w:rsidR="39F58FC9" w:rsidP="39F58FC9" w:rsidRDefault="39F58FC9" w14:paraId="482E10E4" w14:textId="2D77C00E">
            <w:pPr>
              <w:bidi w:val="0"/>
              <w:spacing w:before="0" w:beforeAutospacing="off" w:after="0" w:afterAutospacing="off"/>
              <w:rPr>
                <w:rFonts w:ascii="Arial" w:hAnsi="Arial" w:eastAsia="Arial" w:cs="Arial"/>
                <w:b w:val="0"/>
                <w:bCs w:val="0"/>
                <w:i w:val="0"/>
                <w:iCs w:val="0"/>
                <w:color w:val="00B050"/>
                <w:sz w:val="22"/>
                <w:szCs w:val="22"/>
              </w:rPr>
            </w:pPr>
            <w:r w:rsidRPr="39F58FC9" w:rsidR="39F58FC9">
              <w:rPr>
                <w:rFonts w:ascii="Arial" w:hAnsi="Arial" w:eastAsia="Arial" w:cs="Arial"/>
                <w:b w:val="0"/>
                <w:bCs w:val="0"/>
                <w:i w:val="0"/>
                <w:iCs w:val="0"/>
                <w:color w:val="00B050"/>
                <w:sz w:val="22"/>
                <w:szCs w:val="22"/>
                <w:lang w:val="en-GB"/>
              </w:rPr>
              <w:t>You should be able to tick YES for all of these questions. If not, then explain why not in this box.</w:t>
            </w:r>
          </w:p>
          <w:p w:rsidR="39F58FC9" w:rsidP="39F58FC9" w:rsidRDefault="39F58FC9" w14:paraId="2DC74B2A" w14:textId="0FF06961">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3660636A" w14:textId="050755E6">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39F58FC9" w:rsidR="39F58FC9">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6385533A" w:rsidP="39F58FC9" w:rsidRDefault="6385533A" w14:paraId="476BBE74" w14:textId="2E3BD992">
      <w:pPr>
        <w:bidi w:val="0"/>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F58FC9" w:rsidR="62C495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385533A" w:rsidP="39F58FC9" w:rsidRDefault="6385533A" w14:paraId="270F10C4" w14:textId="30000EBC">
      <w:pPr>
        <w:bidi w:val="0"/>
        <w:rPr>
          <w:rFonts w:ascii="Aptos" w:hAnsi="Aptos" w:eastAsia="Aptos" w:cs="Aptos"/>
          <w:b w:val="0"/>
          <w:bCs w:val="0"/>
          <w:i w:val="0"/>
          <w:iCs w:val="0"/>
          <w:caps w:val="0"/>
          <w:smallCaps w:val="0"/>
          <w:noProof w:val="0"/>
          <w:color w:val="000000" w:themeColor="text1" w:themeTint="FF" w:themeShade="FF"/>
          <w:sz w:val="24"/>
          <w:szCs w:val="24"/>
          <w:lang w:val="en-GB"/>
        </w:rPr>
      </w:pPr>
    </w:p>
    <w:tbl>
      <w:tblPr>
        <w:tblStyle w:val="TableGrid"/>
        <w:bidiVisual w:val="0"/>
        <w:tblW w:w="0" w:type="auto"/>
        <w:tblInd w:w="-30" w:type="dxa"/>
        <w:tblBorders>
          <w:top w:val="single" w:sz="6"/>
          <w:left w:val="single" w:sz="6"/>
          <w:bottom w:val="single" w:sz="6"/>
          <w:right w:val="single" w:sz="6"/>
        </w:tblBorders>
        <w:tblLook w:val="04A0" w:firstRow="1" w:lastRow="0" w:firstColumn="1" w:lastColumn="0" w:noHBand="0" w:noVBand="1"/>
      </w:tblPr>
      <w:tblGrid>
        <w:gridCol w:w="540"/>
        <w:gridCol w:w="7095"/>
        <w:gridCol w:w="990"/>
        <w:gridCol w:w="855"/>
        <w:gridCol w:w="990"/>
      </w:tblGrid>
      <w:tr w:rsidR="39F58FC9" w:rsidTr="39F58FC9" w14:paraId="55187033">
        <w:trPr>
          <w:trHeight w:val="300"/>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9F58FC9" w:rsidP="39F58FC9" w:rsidRDefault="39F58FC9" w14:paraId="7F2BF101" w14:textId="794E0CC6">
            <w:pPr>
              <w:bidi w:val="0"/>
              <w:spacing w:before="0" w:beforeAutospacing="off" w:after="0" w:afterAutospacing="off"/>
              <w:jc w:val="both"/>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70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0410E832" w14:textId="517450A2">
            <w:pPr>
              <w:bidi w:val="0"/>
              <w:spacing w:before="0" w:beforeAutospacing="off" w:after="0" w:afterAutospacing="off"/>
              <w:rPr>
                <w:rFonts w:ascii="Arial" w:hAnsi="Arial" w:eastAsia="Arial" w:cs="Arial"/>
                <w:b w:val="0"/>
                <w:bCs w:val="0"/>
                <w:i w:val="0"/>
                <w:iCs w:val="0"/>
                <w:color w:val="FF0000"/>
                <w:sz w:val="24"/>
                <w:szCs w:val="24"/>
              </w:rPr>
            </w:pPr>
            <w:r w:rsidRPr="39F58FC9" w:rsidR="39F58FC9">
              <w:rPr>
                <w:rFonts w:ascii="Arial" w:hAnsi="Arial" w:eastAsia="Arial" w:cs="Arial"/>
                <w:b w:val="1"/>
                <w:bCs w:val="1"/>
                <w:i w:val="0"/>
                <w:iCs w:val="0"/>
                <w:color w:val="000000" w:themeColor="text1" w:themeTint="FF" w:themeShade="FF"/>
                <w:sz w:val="22"/>
                <w:szCs w:val="22"/>
                <w:lang w:val="en-GB"/>
              </w:rPr>
              <w:t xml:space="preserve">Information for participants: </w:t>
            </w:r>
            <w:r w:rsidRPr="39F58FC9" w:rsidR="39F58FC9">
              <w:rPr>
                <w:rFonts w:ascii="Arial" w:hAnsi="Arial" w:eastAsia="Arial" w:cs="Arial"/>
                <w:b w:val="1"/>
                <w:bCs w:val="1"/>
                <w:i w:val="0"/>
                <w:iCs w:val="0"/>
                <w:strike w:val="0"/>
                <w:dstrike w:val="0"/>
                <w:color w:val="FF0000"/>
                <w:sz w:val="24"/>
                <w:szCs w:val="24"/>
                <w:u w:val="single"/>
                <w:lang w:val="en-GB"/>
              </w:rPr>
              <w:t>To Tick</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39F58FC9" w:rsidP="39F58FC9" w:rsidRDefault="39F58FC9" w14:paraId="08F74DFE" w14:textId="56174CE3">
            <w:pPr>
              <w:bidi w:val="0"/>
              <w:spacing w:before="0" w:beforeAutospacing="off" w:after="0" w:afterAutospacing="off"/>
              <w:jc w:val="center"/>
              <w:rPr>
                <w:rFonts w:ascii="Arial" w:hAnsi="Arial" w:eastAsia="Arial" w:cs="Arial"/>
                <w:b w:val="0"/>
                <w:bCs w:val="0"/>
                <w:i w:val="0"/>
                <w:iCs w:val="0"/>
                <w:sz w:val="16"/>
                <w:szCs w:val="16"/>
              </w:rPr>
            </w:pPr>
            <w:r w:rsidRPr="39F58FC9" w:rsidR="39F58FC9">
              <w:rPr>
                <w:rFonts w:ascii="Arial" w:hAnsi="Arial" w:eastAsia="Arial" w:cs="Arial"/>
                <w:b w:val="1"/>
                <w:bCs w:val="1"/>
                <w:i w:val="0"/>
                <w:iCs w:val="0"/>
                <w:sz w:val="16"/>
                <w:szCs w:val="16"/>
                <w:lang w:val="en-GB"/>
              </w:rPr>
              <w:t xml:space="preserve"> </w:t>
            </w:r>
          </w:p>
          <w:p w:rsidR="39F58FC9" w:rsidP="39F58FC9" w:rsidRDefault="39F58FC9" w14:paraId="23B3FB7A" w14:textId="619CF6D7">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YES</w:t>
            </w:r>
          </w:p>
        </w:tc>
        <w:tc>
          <w:tcPr>
            <w:tcW w:w="855"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39F58FC9" w:rsidP="39F58FC9" w:rsidRDefault="39F58FC9" w14:paraId="18D4FF55" w14:textId="27CA5748">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NO</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39F58FC9" w:rsidP="39F58FC9" w:rsidRDefault="39F58FC9" w14:paraId="30424C9F" w14:textId="53779023">
            <w:pPr>
              <w:bidi w:val="0"/>
              <w:spacing w:before="0" w:beforeAutospacing="off" w:after="0" w:afterAutospacing="off"/>
              <w:jc w:val="center"/>
              <w:rPr>
                <w:rFonts w:ascii="Arial" w:hAnsi="Arial" w:eastAsia="Arial" w:cs="Arial"/>
                <w:b w:val="0"/>
                <w:bCs w:val="0"/>
                <w:i w:val="0"/>
                <w:iCs w:val="0"/>
                <w:sz w:val="16"/>
                <w:szCs w:val="16"/>
              </w:rPr>
            </w:pPr>
            <w:r w:rsidRPr="39F58FC9" w:rsidR="39F58FC9">
              <w:rPr>
                <w:rFonts w:ascii="Arial" w:hAnsi="Arial" w:eastAsia="Arial" w:cs="Arial"/>
                <w:b w:val="1"/>
                <w:bCs w:val="1"/>
                <w:i w:val="0"/>
                <w:iCs w:val="0"/>
                <w:sz w:val="16"/>
                <w:szCs w:val="16"/>
                <w:lang w:val="en-GB"/>
              </w:rPr>
              <w:t xml:space="preserve"> </w:t>
            </w:r>
          </w:p>
          <w:p w:rsidR="39F58FC9" w:rsidP="39F58FC9" w:rsidRDefault="39F58FC9" w14:paraId="131E212E" w14:textId="455138BB">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N/A</w:t>
            </w:r>
          </w:p>
        </w:tc>
      </w:tr>
      <w:tr w:rsidR="39F58FC9" w:rsidTr="39F58FC9" w14:paraId="4D75B94F">
        <w:trPr>
          <w:trHeight w:val="43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01202655" w14:textId="30B8369A">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24</w:t>
            </w:r>
          </w:p>
        </w:tc>
        <w:tc>
          <w:tcPr>
            <w:tcW w:w="70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713F4D18" w14:textId="3849E40F">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Will participants be paid?</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3E9B09BE" w14:textId="3D48E7CF">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8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608D6797" w14:textId="5C5CEE4F">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31AE145A" w14:textId="42B1847E">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r>
      <w:tr w:rsidR="39F58FC9" w:rsidTr="39F58FC9" w14:paraId="327A3B84">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29151AC7" w14:textId="1FD2ABFA">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25</w:t>
            </w:r>
          </w:p>
        </w:tc>
        <w:tc>
          <w:tcPr>
            <w:tcW w:w="70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01340593" w14:textId="29CB04C2">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Is specialist electrical or other equipment to be used with participants?</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15F76B89" w14:textId="7B52D02F">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8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7609FBF6" w14:textId="58DCA2C2">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647E3CD4" w14:textId="4A39612B">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r>
      <w:tr w:rsidR="39F58FC9" w:rsidTr="39F58FC9" w14:paraId="45B08F40">
        <w:trPr>
          <w:trHeight w:val="43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3BC9844A" w14:textId="3FAEE6BB">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26</w:t>
            </w:r>
          </w:p>
        </w:tc>
        <w:tc>
          <w:tcPr>
            <w:tcW w:w="70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589EBD52" w14:textId="6A805744">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Are there any financial or other interests to the investigator or University arising from this study?</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0AF37677" w14:textId="02860D39">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8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099EF58F" w14:textId="53DC64AE">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2A8112E3" w14:textId="2059AC05">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r>
      <w:tr w:rsidR="39F58FC9" w:rsidTr="39F58FC9" w14:paraId="34F29ACC">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7D7E85A8" w14:textId="4E54A341">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27</w:t>
            </w:r>
          </w:p>
        </w:tc>
        <w:tc>
          <w:tcPr>
            <w:tcW w:w="70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11AE6B36" w14:textId="26DDC8E6">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Will the research activity involve deliberately misleading participants in any way, or the partial or full concealment of the specific study aims?</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281CAFA9" w14:textId="49AC9E56">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8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31DDBE2D" w14:textId="253136F0">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1AED6AA2" w14:textId="5E2C4F76">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r>
      <w:tr w:rsidR="39F58FC9" w:rsidTr="39F58FC9" w14:paraId="6DE95102">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37064496" w14:textId="2EB0A3B1">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28</w:t>
            </w:r>
          </w:p>
        </w:tc>
        <w:tc>
          <w:tcPr>
            <w:tcW w:w="9930"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64A3AA38" w14:textId="2A259A92">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If YES</w:t>
            </w:r>
            <w:r w:rsidRPr="39F58FC9" w:rsidR="39F58FC9">
              <w:rPr>
                <w:rFonts w:ascii="Arial" w:hAnsi="Arial" w:eastAsia="Arial" w:cs="Arial"/>
                <w:b w:val="1"/>
                <w:bCs w:val="1"/>
                <w:i w:val="0"/>
                <w:iCs w:val="0"/>
                <w:color w:val="000000" w:themeColor="text1" w:themeTint="FF" w:themeShade="FF"/>
                <w:sz w:val="22"/>
                <w:szCs w:val="22"/>
                <w:lang w:val="en-GB"/>
              </w:rPr>
              <w:t xml:space="preserve"> </w:t>
            </w:r>
            <w:r w:rsidRPr="39F58FC9" w:rsidR="39F58FC9">
              <w:rPr>
                <w:rFonts w:ascii="Arial" w:hAnsi="Arial" w:eastAsia="Arial" w:cs="Arial"/>
                <w:b w:val="0"/>
                <w:bCs w:val="0"/>
                <w:i w:val="0"/>
                <w:iCs w:val="0"/>
                <w:color w:val="000000" w:themeColor="text1" w:themeTint="FF" w:themeShade="FF"/>
                <w:sz w:val="22"/>
                <w:szCs w:val="22"/>
                <w:lang w:val="en-GB"/>
              </w:rPr>
              <w:t xml:space="preserve">to any question, please provide full details </w:t>
            </w:r>
          </w:p>
        </w:tc>
      </w:tr>
      <w:tr w:rsidR="39F58FC9" w:rsidTr="39F58FC9" w14:paraId="30A9BFD9">
        <w:trPr>
          <w:trHeight w:val="405"/>
        </w:trPr>
        <w:tc>
          <w:tcPr>
            <w:tcW w:w="540" w:type="dxa"/>
            <w:tcBorders>
              <w:top w:val="single" w:sz="6"/>
              <w:left w:val="single" w:sz="6"/>
              <w:bottom w:val="single" w:sz="6"/>
              <w:right w:val="single" w:sz="6"/>
            </w:tcBorders>
            <w:tcMar>
              <w:left w:w="105" w:type="dxa"/>
              <w:right w:w="105" w:type="dxa"/>
            </w:tcMar>
            <w:vAlign w:val="center"/>
          </w:tcPr>
          <w:p w:rsidR="39F58FC9" w:rsidP="39F58FC9" w:rsidRDefault="39F58FC9" w14:paraId="320F2A51" w14:textId="5BD29131">
            <w:pPr>
              <w:bidi w:val="0"/>
              <w:spacing w:before="0" w:beforeAutospacing="off" w:after="0" w:afterAutospacing="off"/>
              <w:jc w:val="center"/>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9930" w:type="dxa"/>
            <w:gridSpan w:val="4"/>
            <w:tcBorders>
              <w:top w:val="single" w:sz="6"/>
              <w:left w:val="single" w:sz="6"/>
              <w:bottom w:val="single" w:sz="6"/>
              <w:right w:val="single" w:sz="6"/>
            </w:tcBorders>
            <w:tcMar>
              <w:left w:w="105" w:type="dxa"/>
              <w:right w:w="105" w:type="dxa"/>
            </w:tcMar>
            <w:vAlign w:val="center"/>
          </w:tcPr>
          <w:p w:rsidR="39F58FC9" w:rsidP="39F58FC9" w:rsidRDefault="39F58FC9" w14:paraId="18C26EB2" w14:textId="33B38399">
            <w:pPr>
              <w:bidi w:val="0"/>
              <w:spacing w:before="0" w:beforeAutospacing="off" w:after="0" w:afterAutospacing="off"/>
              <w:rPr>
                <w:rFonts w:ascii="Arial" w:hAnsi="Arial" w:eastAsia="Arial" w:cs="Arial"/>
                <w:b w:val="0"/>
                <w:bCs w:val="0"/>
                <w:i w:val="0"/>
                <w:iCs w:val="0"/>
                <w:color w:val="00B050"/>
                <w:sz w:val="22"/>
                <w:szCs w:val="22"/>
              </w:rPr>
            </w:pPr>
            <w:r w:rsidRPr="39F58FC9" w:rsidR="39F58FC9">
              <w:rPr>
                <w:rFonts w:ascii="Arial" w:hAnsi="Arial" w:eastAsia="Arial" w:cs="Arial"/>
                <w:b w:val="0"/>
                <w:bCs w:val="0"/>
                <w:i w:val="0"/>
                <w:iCs w:val="0"/>
                <w:color w:val="00B050"/>
                <w:sz w:val="22"/>
                <w:szCs w:val="22"/>
                <w:lang w:val="en-GB"/>
              </w:rPr>
              <w:t>You should be able to tick NO for most of these questions. For any cases that you have ticked YES then provide details in this box. If you are using cameras/voice recorders to record interviews then please state that in this box.</w:t>
            </w:r>
          </w:p>
          <w:p w:rsidR="39F58FC9" w:rsidP="39F58FC9" w:rsidRDefault="39F58FC9" w14:paraId="11BC809D" w14:textId="701B1A28">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075307B7" w14:textId="0AE4B83C">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39F58FC9" w:rsidR="39F58FC9">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6385533A" w:rsidP="39F58FC9" w:rsidRDefault="6385533A" w14:paraId="6178E9E8" w14:textId="1598484D">
      <w:pPr>
        <w:bidi w:val="0"/>
        <w:spacing w:before="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6385533A" w:rsidP="39F58FC9" w:rsidRDefault="6385533A" w14:paraId="318D17AD" w14:textId="46FE7B82">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1"/>
          <w:bCs w:val="1"/>
          <w:i w:val="0"/>
          <w:iCs w:val="0"/>
          <w:caps w:val="0"/>
          <w:smallCaps w:val="0"/>
          <w:noProof w:val="0"/>
          <w:color w:val="000000" w:themeColor="text1" w:themeTint="FF" w:themeShade="FF"/>
          <w:sz w:val="22"/>
          <w:szCs w:val="22"/>
          <w:lang w:val="en-GB"/>
        </w:rPr>
        <w:t>SECTION F: Anticipated Risks</w:t>
      </w:r>
    </w:p>
    <w:p w:rsidR="6385533A" w:rsidP="39F58FC9" w:rsidRDefault="6385533A" w14:paraId="5B0BBDB4" w14:textId="54A41B86">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tbl>
      <w:tblPr>
        <w:tblStyle w:val="TableNormal"/>
        <w:bidiVisual w:val="0"/>
        <w:tblW w:w="0" w:type="auto"/>
        <w:tblInd w:w="-75" w:type="dxa"/>
        <w:tblBorders>
          <w:top w:val="single" w:sz="6"/>
          <w:left w:val="single" w:sz="6"/>
          <w:bottom w:val="single" w:sz="6"/>
          <w:right w:val="single" w:sz="6"/>
        </w:tblBorders>
        <w:tblLook w:val="06A0" w:firstRow="1" w:lastRow="0" w:firstColumn="1" w:lastColumn="0" w:noHBand="1" w:noVBand="1"/>
      </w:tblPr>
      <w:tblGrid>
        <w:gridCol w:w="585"/>
        <w:gridCol w:w="4995"/>
        <w:gridCol w:w="4935"/>
      </w:tblGrid>
      <w:tr w:rsidR="39F58FC9" w:rsidTr="39F58FC9" w14:paraId="023A2863">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9F58FC9" w:rsidP="39F58FC9" w:rsidRDefault="39F58FC9" w14:paraId="4D339809" w14:textId="7D422E8D">
            <w:pPr>
              <w:pStyle w:val="Heading1"/>
              <w:keepNext w:val="1"/>
              <w:keepLines w:val="1"/>
              <w:bidi w:val="0"/>
              <w:spacing w:before="0" w:beforeAutospacing="off" w:after="0" w:afterAutospacing="off"/>
              <w:jc w:val="left"/>
              <w:rPr>
                <w:rFonts w:ascii="Arial" w:hAnsi="Arial" w:eastAsia="Arial" w:cs="Arial"/>
                <w:b w:val="0"/>
                <w:bCs w:val="0"/>
                <w:i w:val="0"/>
                <w:iCs w:val="0"/>
                <w:color w:val="0F4761" w:themeColor="accent1" w:themeTint="FF" w:themeShade="BF"/>
                <w:sz w:val="22"/>
                <w:szCs w:val="22"/>
              </w:rPr>
            </w:pPr>
            <w:r w:rsidRPr="39F58FC9" w:rsidR="39F58FC9">
              <w:rPr>
                <w:rFonts w:ascii="Arial" w:hAnsi="Arial" w:eastAsia="Arial" w:cs="Arial"/>
                <w:b w:val="0"/>
                <w:bCs w:val="0"/>
                <w:i w:val="0"/>
                <w:iCs w:val="0"/>
                <w:color w:val="0F4761" w:themeColor="accent1" w:themeTint="FF" w:themeShade="BF"/>
                <w:sz w:val="22"/>
                <w:szCs w:val="22"/>
                <w:lang w:val="en-GB"/>
              </w:rPr>
              <w:t xml:space="preserve"> </w:t>
            </w:r>
          </w:p>
        </w:tc>
        <w:tc>
          <w:tcPr>
            <w:tcW w:w="9930"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9F58FC9" w:rsidP="39F58FC9" w:rsidRDefault="39F58FC9" w14:paraId="57A8429E" w14:textId="5CCCA373">
            <w:pPr>
              <w:bidi w:val="0"/>
              <w:spacing w:before="0" w:beforeAutospacing="off" w:after="0" w:afterAutospacing="off"/>
              <w:rPr>
                <w:rFonts w:ascii="Aptos" w:hAnsi="Aptos" w:eastAsia="Aptos" w:cs="Aptos"/>
                <w:b w:val="0"/>
                <w:bCs w:val="0"/>
                <w:i w:val="0"/>
                <w:iCs w:val="0"/>
                <w:sz w:val="24"/>
                <w:szCs w:val="24"/>
              </w:rPr>
            </w:pPr>
          </w:p>
          <w:p w:rsidR="39F58FC9" w:rsidP="39F58FC9" w:rsidRDefault="39F58FC9" w14:paraId="3CBDAD97" w14:textId="120C0245">
            <w:pPr>
              <w:pStyle w:val="Heading1"/>
              <w:keepNext w:val="1"/>
              <w:keepLines w:val="1"/>
              <w:bidi w:val="0"/>
              <w:spacing w:before="0" w:beforeAutospacing="off" w:after="0" w:afterAutospacing="off"/>
              <w:jc w:val="left"/>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 xml:space="preserve">Outline any anticipated risks that may adversely affect any of the participants, the researchers and/or the University, and the steps that will be taken to address them.  </w:t>
            </w:r>
          </w:p>
        </w:tc>
      </w:tr>
      <w:tr w:rsidR="39F58FC9" w:rsidTr="39F58FC9" w14:paraId="4A80CFCE">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5DEC4A9D" w14:textId="578286CA">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w:t>
            </w:r>
          </w:p>
        </w:tc>
        <w:tc>
          <w:tcPr>
            <w:tcW w:w="9930"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9F58FC9" w:rsidP="39F58FC9" w:rsidRDefault="39F58FC9" w14:paraId="636C4B9E" w14:textId="0913ABF1">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Risks to participants</w:t>
            </w:r>
          </w:p>
          <w:p w:rsidR="39F58FC9" w:rsidP="39F58FC9" w:rsidRDefault="39F58FC9" w14:paraId="15A74550" w14:textId="724F1638">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39F58FC9" w:rsidTr="39F58FC9" w14:paraId="04ED8C8D">
        <w:trPr>
          <w:trHeight w:val="300"/>
        </w:trPr>
        <w:tc>
          <w:tcPr>
            <w:tcW w:w="585" w:type="dxa"/>
            <w:tcBorders>
              <w:top w:val="single" w:sz="6"/>
              <w:left w:val="single" w:sz="6"/>
              <w:bottom w:val="single" w:sz="6"/>
              <w:right w:val="single" w:sz="6"/>
            </w:tcBorders>
            <w:tcMar>
              <w:left w:w="105" w:type="dxa"/>
              <w:right w:w="105" w:type="dxa"/>
            </w:tcMar>
            <w:vAlign w:val="center"/>
          </w:tcPr>
          <w:p w:rsidR="39F58FC9" w:rsidP="39F58FC9" w:rsidRDefault="39F58FC9" w14:paraId="24F7AA71" w14:textId="3738C230">
            <w:pPr>
              <w:bidi w:val="0"/>
              <w:spacing w:before="0" w:beforeAutospacing="off" w:after="0" w:afterAutospacing="off"/>
              <w:jc w:val="center"/>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4995" w:type="dxa"/>
            <w:tcBorders>
              <w:top w:val="single" w:sz="6"/>
              <w:left w:val="single" w:sz="6"/>
              <w:bottom w:val="single" w:sz="6"/>
              <w:right w:val="single" w:sz="6"/>
            </w:tcBorders>
            <w:tcMar>
              <w:left w:w="105" w:type="dxa"/>
              <w:right w:w="105" w:type="dxa"/>
            </w:tcMar>
            <w:vAlign w:val="top"/>
          </w:tcPr>
          <w:p w:rsidR="39F58FC9" w:rsidP="39F58FC9" w:rsidRDefault="39F58FC9" w14:paraId="39BB6826" w14:textId="48E224B3">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Risk to participants:</w:t>
            </w:r>
          </w:p>
          <w:p w:rsidR="39F58FC9" w:rsidP="39F58FC9" w:rsidRDefault="39F58FC9" w14:paraId="7C68E719" w14:textId="52111076">
            <w:pPr>
              <w:bidi w:val="0"/>
              <w:spacing w:before="0" w:beforeAutospacing="off" w:after="0" w:afterAutospacing="off"/>
              <w:rPr>
                <w:rFonts w:ascii="Arial" w:hAnsi="Arial" w:eastAsia="Arial" w:cs="Arial"/>
                <w:b w:val="0"/>
                <w:bCs w:val="0"/>
                <w:i w:val="0"/>
                <w:iCs w:val="0"/>
                <w:color w:val="00B050"/>
                <w:sz w:val="22"/>
                <w:szCs w:val="22"/>
              </w:rPr>
            </w:pPr>
            <w:r w:rsidRPr="39F58FC9" w:rsidR="39F58FC9">
              <w:rPr>
                <w:rFonts w:ascii="Arial" w:hAnsi="Arial" w:eastAsia="Arial" w:cs="Arial"/>
                <w:b w:val="0"/>
                <w:bCs w:val="0"/>
                <w:i w:val="0"/>
                <w:iCs w:val="0"/>
                <w:color w:val="00B050"/>
                <w:sz w:val="22"/>
                <w:szCs w:val="22"/>
                <w:lang w:val="en-GB"/>
              </w:rPr>
              <w:t xml:space="preserve">Participants may feel uncomfortable discussing their motivation or experiences with leadership, especially if they have had negative experiences. </w:t>
            </w:r>
          </w:p>
          <w:p w:rsidR="39F58FC9" w:rsidP="39F58FC9" w:rsidRDefault="39F58FC9" w14:paraId="0C57FD6A" w14:textId="6BCBA2B7">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31E75D03" w14:textId="7D0ED5C6">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39F58FC9" w:rsidR="39F58FC9">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4935" w:type="dxa"/>
            <w:tcBorders>
              <w:top w:val="nil" w:sz="6"/>
              <w:left w:val="single" w:sz="6"/>
              <w:bottom w:val="single" w:sz="6"/>
              <w:right w:val="single" w:sz="6"/>
            </w:tcBorders>
            <w:tcMar>
              <w:left w:w="105" w:type="dxa"/>
              <w:right w:w="105" w:type="dxa"/>
            </w:tcMar>
            <w:vAlign w:val="top"/>
          </w:tcPr>
          <w:p w:rsidR="39F58FC9" w:rsidP="39F58FC9" w:rsidRDefault="39F58FC9" w14:paraId="3D18EF4D" w14:textId="3A7C75BF">
            <w:pPr>
              <w:bidi w:val="0"/>
              <w:spacing w:before="0" w:beforeAutospacing="off" w:after="0" w:afterAutospacing="off"/>
              <w:rPr>
                <w:rFonts w:ascii="Arial" w:hAnsi="Arial" w:eastAsia="Arial" w:cs="Arial"/>
                <w:b w:val="0"/>
                <w:bCs w:val="0"/>
                <w:i w:val="0"/>
                <w:iCs w:val="0"/>
                <w:sz w:val="18"/>
                <w:szCs w:val="18"/>
              </w:rPr>
            </w:pPr>
            <w:r w:rsidRPr="39F58FC9" w:rsidR="39F58FC9">
              <w:rPr>
                <w:rFonts w:ascii="Arial" w:hAnsi="Arial" w:eastAsia="Arial" w:cs="Arial"/>
                <w:b w:val="0"/>
                <w:bCs w:val="0"/>
                <w:i w:val="1"/>
                <w:iCs w:val="1"/>
                <w:sz w:val="18"/>
                <w:szCs w:val="18"/>
                <w:lang w:val="en-GB"/>
              </w:rPr>
              <w:t>How you will mitigate the risk to participants:</w:t>
            </w:r>
          </w:p>
          <w:p w:rsidR="39F58FC9" w:rsidP="39F58FC9" w:rsidRDefault="39F58FC9" w14:paraId="6A4893DB" w14:textId="7D412E2D">
            <w:pPr>
              <w:bidi w:val="0"/>
              <w:spacing w:before="0" w:beforeAutospacing="off" w:after="0" w:afterAutospacing="off"/>
              <w:rPr>
                <w:rFonts w:ascii="Arial" w:hAnsi="Arial" w:eastAsia="Arial" w:cs="Arial"/>
                <w:b w:val="0"/>
                <w:bCs w:val="0"/>
                <w:i w:val="0"/>
                <w:iCs w:val="0"/>
                <w:color w:val="FF0000"/>
                <w:sz w:val="22"/>
                <w:szCs w:val="22"/>
              </w:rPr>
            </w:pPr>
            <w:r w:rsidRPr="39F58FC9" w:rsidR="39F58FC9">
              <w:rPr>
                <w:rFonts w:ascii="Arial" w:hAnsi="Arial" w:eastAsia="Arial" w:cs="Arial"/>
                <w:b w:val="0"/>
                <w:bCs w:val="0"/>
                <w:i w:val="0"/>
                <w:iCs w:val="0"/>
                <w:color w:val="FF0000"/>
                <w:sz w:val="22"/>
                <w:szCs w:val="22"/>
                <w:lang w:val="en-GB"/>
              </w:rPr>
              <w:t>Participants will be informed that they can skip any questions they do not wish to answer and can withdraw from the study at any time without a given reason.</w:t>
            </w:r>
          </w:p>
          <w:p w:rsidR="39F58FC9" w:rsidP="39F58FC9" w:rsidRDefault="39F58FC9" w14:paraId="4B4FFCA5" w14:textId="2D0E0B2A">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3451E1D9" w14:textId="2263113A">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56BB25A2" w14:textId="42193D60">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39F58FC9" w:rsidR="39F58FC9">
              <w:rPr>
                <w:rFonts w:ascii="Arial" w:hAnsi="Arial" w:eastAsia="Arial" w:cs="Arial"/>
                <w:b w:val="0"/>
                <w:bCs w:val="0"/>
                <w:i w:val="1"/>
                <w:iCs w:val="1"/>
                <w:color w:val="808080" w:themeColor="background1" w:themeTint="FF" w:themeShade="80"/>
                <w:sz w:val="18"/>
                <w:szCs w:val="18"/>
                <w:lang w:val="en-GB"/>
              </w:rPr>
              <w:t>(this box should expand as you type)</w:t>
            </w:r>
          </w:p>
        </w:tc>
      </w:tr>
      <w:tr w:rsidR="39F58FC9" w:rsidTr="39F58FC9" w14:paraId="61B16CCD">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3F427EA0" w14:textId="0D82DF84">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2</w:t>
            </w:r>
          </w:p>
        </w:tc>
        <w:tc>
          <w:tcPr>
            <w:tcW w:w="9930"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9F58FC9" w:rsidP="39F58FC9" w:rsidRDefault="39F58FC9" w14:paraId="4C9AB8E5" w14:textId="1710EDC4">
            <w:pPr>
              <w:bidi w:val="0"/>
              <w:spacing w:before="0" w:beforeAutospacing="off" w:after="0" w:afterAutospacing="off"/>
              <w:rPr>
                <w:rFonts w:ascii="Arial" w:hAnsi="Arial" w:eastAsia="Arial" w:cs="Arial"/>
                <w:b w:val="0"/>
                <w:bCs w:val="0"/>
                <w:i w:val="0"/>
                <w:iCs w:val="0"/>
                <w:color w:val="161616"/>
                <w:sz w:val="22"/>
                <w:szCs w:val="22"/>
              </w:rPr>
            </w:pPr>
            <w:r w:rsidRPr="39F58FC9" w:rsidR="39F58FC9">
              <w:rPr>
                <w:rFonts w:ascii="Arial" w:hAnsi="Arial" w:eastAsia="Arial" w:cs="Arial"/>
                <w:b w:val="0"/>
                <w:bCs w:val="0"/>
                <w:i w:val="0"/>
                <w:iCs w:val="0"/>
                <w:color w:val="000000" w:themeColor="text1" w:themeTint="FF" w:themeShade="FF"/>
                <w:sz w:val="22"/>
                <w:szCs w:val="22"/>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39F58FC9" w:rsidR="39F58FC9">
              <w:rPr>
                <w:rFonts w:ascii="Arial" w:hAnsi="Arial" w:eastAsia="Arial" w:cs="Arial"/>
                <w:b w:val="0"/>
                <w:bCs w:val="0"/>
                <w:i w:val="0"/>
                <w:iCs w:val="0"/>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39F58FC9" w:rsidTr="39F58FC9" w14:paraId="50D2AE18">
        <w:trPr>
          <w:trHeight w:val="300"/>
        </w:trPr>
        <w:tc>
          <w:tcPr>
            <w:tcW w:w="585" w:type="dxa"/>
            <w:tcBorders>
              <w:top w:val="single" w:sz="6"/>
              <w:left w:val="single" w:sz="6"/>
              <w:bottom w:val="single" w:sz="6"/>
              <w:right w:val="single" w:sz="6"/>
            </w:tcBorders>
            <w:tcMar>
              <w:left w:w="105" w:type="dxa"/>
              <w:right w:w="105" w:type="dxa"/>
            </w:tcMar>
            <w:vAlign w:val="center"/>
          </w:tcPr>
          <w:p w:rsidR="39F58FC9" w:rsidP="39F58FC9" w:rsidRDefault="39F58FC9" w14:paraId="0EBB63CF" w14:textId="039AC902">
            <w:pPr>
              <w:bidi w:val="0"/>
              <w:spacing w:before="0" w:beforeAutospacing="off" w:after="0" w:afterAutospacing="off"/>
              <w:jc w:val="center"/>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9930" w:type="dxa"/>
            <w:gridSpan w:val="2"/>
            <w:tcBorders>
              <w:top w:val="single" w:sz="6"/>
              <w:left w:val="single" w:sz="6"/>
              <w:bottom w:val="single" w:sz="6"/>
              <w:right w:val="single" w:sz="6"/>
            </w:tcBorders>
            <w:tcMar>
              <w:left w:w="105" w:type="dxa"/>
              <w:right w:w="105" w:type="dxa"/>
            </w:tcMar>
            <w:vAlign w:val="top"/>
          </w:tcPr>
          <w:p w:rsidR="39F58FC9" w:rsidP="39F58FC9" w:rsidRDefault="39F58FC9" w14:paraId="64E7212D" w14:textId="793DC26C">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7FF6A305" w14:textId="330A8476">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35C453D6" w14:textId="550A99A8">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1990EB47" w14:textId="7BCFFD67">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39F58FC9" w:rsidR="39F58FC9">
              <w:rPr>
                <w:rFonts w:ascii="Arial" w:hAnsi="Arial" w:eastAsia="Arial" w:cs="Arial"/>
                <w:b w:val="0"/>
                <w:bCs w:val="0"/>
                <w:i w:val="1"/>
                <w:iCs w:val="1"/>
                <w:color w:val="808080" w:themeColor="background1" w:themeTint="FF" w:themeShade="80"/>
                <w:sz w:val="18"/>
                <w:szCs w:val="18"/>
                <w:lang w:val="en-GB"/>
              </w:rPr>
              <w:t>(this box should expand as you type)</w:t>
            </w:r>
          </w:p>
        </w:tc>
      </w:tr>
      <w:tr w:rsidR="39F58FC9" w:rsidTr="39F58FC9" w14:paraId="0953394D">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32ED2F40" w14:textId="02CED7BE">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3</w:t>
            </w:r>
          </w:p>
        </w:tc>
        <w:tc>
          <w:tcPr>
            <w:tcW w:w="9930"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9F58FC9" w:rsidP="39F58FC9" w:rsidRDefault="39F58FC9" w14:paraId="1156DF30" w14:textId="6F557DE6">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Risks to the investigator</w:t>
            </w:r>
          </w:p>
          <w:p w:rsidR="39F58FC9" w:rsidP="39F58FC9" w:rsidRDefault="39F58FC9" w14:paraId="4C9F75CA" w14:textId="4E085F10">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For example: personal health &amp; safety, physical harm, emotional distress, risk of accusation of harm/impropriety, conflict of interest</w:t>
            </w:r>
          </w:p>
        </w:tc>
      </w:tr>
      <w:tr w:rsidR="39F58FC9" w:rsidTr="39F58FC9" w14:paraId="035C9C90">
        <w:trPr>
          <w:trHeight w:val="300"/>
        </w:trPr>
        <w:tc>
          <w:tcPr>
            <w:tcW w:w="585" w:type="dxa"/>
            <w:tcBorders>
              <w:top w:val="single" w:sz="6"/>
              <w:left w:val="single" w:sz="6"/>
              <w:bottom w:val="single" w:sz="6"/>
              <w:right w:val="single" w:sz="6"/>
            </w:tcBorders>
            <w:tcMar>
              <w:left w:w="105" w:type="dxa"/>
              <w:right w:w="105" w:type="dxa"/>
            </w:tcMar>
            <w:vAlign w:val="center"/>
          </w:tcPr>
          <w:p w:rsidR="39F58FC9" w:rsidP="39F58FC9" w:rsidRDefault="39F58FC9" w14:paraId="05C6ECFA" w14:textId="4D3BF5E9">
            <w:pPr>
              <w:bidi w:val="0"/>
              <w:spacing w:before="0" w:beforeAutospacing="off" w:after="0" w:afterAutospacing="off"/>
              <w:jc w:val="center"/>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4995" w:type="dxa"/>
            <w:tcBorders>
              <w:top w:val="single" w:sz="6"/>
              <w:left w:val="single" w:sz="6"/>
              <w:bottom w:val="single" w:sz="6"/>
              <w:right w:val="single" w:sz="6"/>
            </w:tcBorders>
            <w:tcMar>
              <w:left w:w="105" w:type="dxa"/>
              <w:right w:w="105" w:type="dxa"/>
            </w:tcMar>
            <w:vAlign w:val="top"/>
          </w:tcPr>
          <w:p w:rsidR="39F58FC9" w:rsidP="39F58FC9" w:rsidRDefault="39F58FC9" w14:paraId="6D10CE7E" w14:textId="08905844">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Risk to the investigator:</w:t>
            </w:r>
          </w:p>
          <w:p w:rsidR="39F58FC9" w:rsidP="39F58FC9" w:rsidRDefault="39F58FC9" w14:paraId="2E8B2D7C" w14:textId="3EE25ABB">
            <w:pPr>
              <w:bidi w:val="0"/>
              <w:spacing w:before="0" w:beforeAutospacing="off" w:after="0" w:afterAutospacing="off"/>
              <w:rPr>
                <w:rFonts w:ascii="Arial" w:hAnsi="Arial" w:eastAsia="Arial" w:cs="Arial"/>
                <w:b w:val="0"/>
                <w:bCs w:val="0"/>
                <w:i w:val="0"/>
                <w:iCs w:val="0"/>
                <w:color w:val="00B050"/>
                <w:sz w:val="22"/>
                <w:szCs w:val="22"/>
              </w:rPr>
            </w:pPr>
            <w:r w:rsidRPr="39F58FC9" w:rsidR="39F58FC9">
              <w:rPr>
                <w:rFonts w:ascii="Arial" w:hAnsi="Arial" w:eastAsia="Arial" w:cs="Arial"/>
                <w:b w:val="0"/>
                <w:bCs w:val="0"/>
                <w:i w:val="0"/>
                <w:iCs w:val="0"/>
                <w:color w:val="00B050"/>
                <w:sz w:val="22"/>
                <w:szCs w:val="22"/>
                <w:lang w:val="en-GB"/>
              </w:rPr>
              <w:t>The researcher may unintentionally influence participants’ responses or interpret data subjectively.</w:t>
            </w:r>
          </w:p>
          <w:p w:rsidR="39F58FC9" w:rsidP="39F58FC9" w:rsidRDefault="39F58FC9" w14:paraId="4472D223" w14:textId="09AF4418">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1268611F" w14:textId="5C04ABCE">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434129FE" w14:textId="4AA097C3">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39F58FC9" w:rsidR="39F58FC9">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4935" w:type="dxa"/>
            <w:tcBorders>
              <w:top w:val="nil" w:sz="6"/>
              <w:left w:val="single" w:sz="6"/>
              <w:bottom w:val="single" w:sz="6"/>
              <w:right w:val="single" w:sz="6"/>
            </w:tcBorders>
            <w:tcMar>
              <w:left w:w="105" w:type="dxa"/>
              <w:right w:w="105" w:type="dxa"/>
            </w:tcMar>
            <w:vAlign w:val="top"/>
          </w:tcPr>
          <w:p w:rsidR="39F58FC9" w:rsidP="39F58FC9" w:rsidRDefault="39F58FC9" w14:paraId="37997ECB" w14:textId="45BBD159">
            <w:pPr>
              <w:bidi w:val="0"/>
              <w:spacing w:before="0" w:beforeAutospacing="off" w:after="0" w:afterAutospacing="off"/>
              <w:rPr>
                <w:rFonts w:ascii="Arial" w:hAnsi="Arial" w:eastAsia="Arial" w:cs="Arial"/>
                <w:b w:val="0"/>
                <w:bCs w:val="0"/>
                <w:i w:val="0"/>
                <w:iCs w:val="0"/>
                <w:sz w:val="18"/>
                <w:szCs w:val="18"/>
              </w:rPr>
            </w:pPr>
            <w:r w:rsidRPr="39F58FC9" w:rsidR="39F58FC9">
              <w:rPr>
                <w:rFonts w:ascii="Arial" w:hAnsi="Arial" w:eastAsia="Arial" w:cs="Arial"/>
                <w:b w:val="0"/>
                <w:bCs w:val="0"/>
                <w:i w:val="1"/>
                <w:iCs w:val="1"/>
                <w:sz w:val="18"/>
                <w:szCs w:val="18"/>
                <w:lang w:val="en-GB"/>
              </w:rPr>
              <w:t>How you will mitigate the risk to the investigator:</w:t>
            </w:r>
          </w:p>
          <w:p w:rsidR="39F58FC9" w:rsidP="39F58FC9" w:rsidRDefault="39F58FC9" w14:paraId="4F661B7A" w14:textId="1C00B7F4">
            <w:pPr>
              <w:bidi w:val="0"/>
              <w:spacing w:before="0" w:beforeAutospacing="off" w:after="0" w:afterAutospacing="off"/>
              <w:rPr>
                <w:rFonts w:ascii="Arial" w:hAnsi="Arial" w:eastAsia="Arial" w:cs="Arial"/>
                <w:b w:val="0"/>
                <w:bCs w:val="0"/>
                <w:i w:val="0"/>
                <w:iCs w:val="0"/>
                <w:color w:val="FF0000"/>
                <w:sz w:val="22"/>
                <w:szCs w:val="22"/>
              </w:rPr>
            </w:pPr>
            <w:r w:rsidRPr="39F58FC9" w:rsidR="39F58FC9">
              <w:rPr>
                <w:rFonts w:ascii="Arial" w:hAnsi="Arial" w:eastAsia="Arial" w:cs="Arial"/>
                <w:b w:val="0"/>
                <w:bCs w:val="0"/>
                <w:i w:val="0"/>
                <w:iCs w:val="0"/>
                <w:color w:val="FF0000"/>
                <w:sz w:val="22"/>
                <w:szCs w:val="22"/>
                <w:lang w:val="en-GB"/>
              </w:rPr>
              <w:t>Standardised questions will be used, and the researcher will remain objective and avoid leading questions. Data will be analysed systematically to reduce bias.</w:t>
            </w:r>
          </w:p>
          <w:p w:rsidR="39F58FC9" w:rsidP="39F58FC9" w:rsidRDefault="39F58FC9" w14:paraId="777DEAC5" w14:textId="04D03D8B">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24E507F5" w14:textId="39EEAD2B">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0B3D3425" w14:textId="018483C0">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29485363" w14:textId="2A9FED90">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39F58FC9" w:rsidR="39F58FC9">
              <w:rPr>
                <w:rFonts w:ascii="Arial" w:hAnsi="Arial" w:eastAsia="Arial" w:cs="Arial"/>
                <w:b w:val="0"/>
                <w:bCs w:val="0"/>
                <w:i w:val="1"/>
                <w:iCs w:val="1"/>
                <w:color w:val="808080" w:themeColor="background1" w:themeTint="FF" w:themeShade="80"/>
                <w:sz w:val="18"/>
                <w:szCs w:val="18"/>
                <w:lang w:val="en-GB"/>
              </w:rPr>
              <w:t>(this box should expand as you type)</w:t>
            </w:r>
          </w:p>
        </w:tc>
      </w:tr>
      <w:tr w:rsidR="39F58FC9" w:rsidTr="39F58FC9" w14:paraId="026F1AF1">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5EA4A10D" w14:textId="5F3C0B46">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4</w:t>
            </w:r>
          </w:p>
        </w:tc>
        <w:tc>
          <w:tcPr>
            <w:tcW w:w="9930"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9F58FC9" w:rsidP="39F58FC9" w:rsidRDefault="39F58FC9" w14:paraId="27659C05" w14:textId="13567CE5">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University/institutional risks</w:t>
            </w:r>
          </w:p>
          <w:p w:rsidR="39F58FC9" w:rsidP="39F58FC9" w:rsidRDefault="39F58FC9" w14:paraId="7BEB68F6" w14:textId="6453234F">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For example: adverse publicity, financial loss, data protection</w:t>
            </w:r>
          </w:p>
        </w:tc>
      </w:tr>
      <w:tr w:rsidR="39F58FC9" w:rsidTr="39F58FC9" w14:paraId="1B34AAC9">
        <w:trPr>
          <w:trHeight w:val="300"/>
        </w:trPr>
        <w:tc>
          <w:tcPr>
            <w:tcW w:w="585" w:type="dxa"/>
            <w:tcBorders>
              <w:top w:val="single" w:sz="6"/>
              <w:left w:val="single" w:sz="6"/>
              <w:bottom w:val="single" w:sz="6"/>
              <w:right w:val="single" w:sz="6"/>
            </w:tcBorders>
            <w:tcMar>
              <w:left w:w="105" w:type="dxa"/>
              <w:right w:w="105" w:type="dxa"/>
            </w:tcMar>
            <w:vAlign w:val="center"/>
          </w:tcPr>
          <w:p w:rsidR="39F58FC9" w:rsidP="39F58FC9" w:rsidRDefault="39F58FC9" w14:paraId="16E2C0B5" w14:textId="2E89681F">
            <w:pPr>
              <w:bidi w:val="0"/>
              <w:spacing w:before="0" w:beforeAutospacing="off" w:after="0" w:afterAutospacing="off"/>
              <w:jc w:val="center"/>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4995" w:type="dxa"/>
            <w:tcBorders>
              <w:top w:val="single" w:sz="6"/>
              <w:left w:val="single" w:sz="6"/>
              <w:bottom w:val="single" w:sz="6"/>
              <w:right w:val="single" w:sz="6"/>
            </w:tcBorders>
            <w:tcMar>
              <w:left w:w="105" w:type="dxa"/>
              <w:right w:w="105" w:type="dxa"/>
            </w:tcMar>
            <w:vAlign w:val="top"/>
          </w:tcPr>
          <w:p w:rsidR="39F58FC9" w:rsidP="39F58FC9" w:rsidRDefault="39F58FC9" w14:paraId="6E2CE2F7" w14:textId="1A272276">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Risk to the University:</w:t>
            </w:r>
          </w:p>
          <w:p w:rsidR="39F58FC9" w:rsidP="39F58FC9" w:rsidRDefault="39F58FC9" w14:paraId="5BB69853" w14:textId="0D1A0004">
            <w:pPr>
              <w:bidi w:val="0"/>
              <w:spacing w:before="0" w:beforeAutospacing="off" w:after="0" w:afterAutospacing="off"/>
              <w:rPr>
                <w:rFonts w:ascii="Arial" w:hAnsi="Arial" w:eastAsia="Arial" w:cs="Arial"/>
                <w:b w:val="0"/>
                <w:bCs w:val="0"/>
                <w:i w:val="0"/>
                <w:iCs w:val="0"/>
                <w:color w:val="00B050"/>
                <w:sz w:val="22"/>
                <w:szCs w:val="22"/>
              </w:rPr>
            </w:pPr>
            <w:r w:rsidRPr="39F58FC9" w:rsidR="39F58FC9">
              <w:rPr>
                <w:rFonts w:ascii="Arial" w:hAnsi="Arial" w:eastAsia="Arial" w:cs="Arial"/>
                <w:b w:val="0"/>
                <w:bCs w:val="0"/>
                <w:i w:val="0"/>
                <w:iCs w:val="0"/>
                <w:color w:val="00B050"/>
                <w:sz w:val="22"/>
                <w:szCs w:val="22"/>
                <w:lang w:val="en-GB"/>
              </w:rPr>
              <w:t>Improper handling of participant data could breach data protection regulations (e.g. GDPR).</w:t>
            </w:r>
          </w:p>
          <w:p w:rsidR="39F58FC9" w:rsidP="39F58FC9" w:rsidRDefault="39F58FC9" w14:paraId="7319BEFF" w14:textId="2C818CDF">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4562A4DF" w14:textId="4B45DBB7">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50567CE2" w14:textId="5691A41C">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39F58FC9" w:rsidR="39F58FC9">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4935" w:type="dxa"/>
            <w:tcBorders>
              <w:top w:val="nil" w:sz="6"/>
              <w:left w:val="single" w:sz="6"/>
              <w:bottom w:val="single" w:sz="6"/>
              <w:right w:val="single" w:sz="6"/>
            </w:tcBorders>
            <w:tcMar>
              <w:left w:w="105" w:type="dxa"/>
              <w:right w:w="105" w:type="dxa"/>
            </w:tcMar>
            <w:vAlign w:val="top"/>
          </w:tcPr>
          <w:p w:rsidR="39F58FC9" w:rsidP="39F58FC9" w:rsidRDefault="39F58FC9" w14:paraId="1DB437E6" w14:textId="55C87AA8">
            <w:pPr>
              <w:bidi w:val="0"/>
              <w:spacing w:before="0" w:beforeAutospacing="off" w:after="0" w:afterAutospacing="off"/>
              <w:rPr>
                <w:rFonts w:ascii="Arial" w:hAnsi="Arial" w:eastAsia="Arial" w:cs="Arial"/>
                <w:b w:val="0"/>
                <w:bCs w:val="0"/>
                <w:i w:val="0"/>
                <w:iCs w:val="0"/>
                <w:sz w:val="18"/>
                <w:szCs w:val="18"/>
              </w:rPr>
            </w:pPr>
            <w:r w:rsidRPr="39F58FC9" w:rsidR="39F58FC9">
              <w:rPr>
                <w:rFonts w:ascii="Arial" w:hAnsi="Arial" w:eastAsia="Arial" w:cs="Arial"/>
                <w:b w:val="0"/>
                <w:bCs w:val="0"/>
                <w:i w:val="1"/>
                <w:iCs w:val="1"/>
                <w:sz w:val="18"/>
                <w:szCs w:val="18"/>
                <w:lang w:val="en-GB"/>
              </w:rPr>
              <w:t>How you will mitigate the risk to the University:</w:t>
            </w:r>
          </w:p>
          <w:p w:rsidR="39F58FC9" w:rsidP="39F58FC9" w:rsidRDefault="39F58FC9" w14:paraId="3355AE24" w14:textId="0794B4CC">
            <w:pPr>
              <w:bidi w:val="0"/>
              <w:spacing w:before="0" w:beforeAutospacing="off" w:after="0" w:afterAutospacing="off"/>
              <w:rPr>
                <w:rFonts w:ascii="Arial" w:hAnsi="Arial" w:eastAsia="Arial" w:cs="Arial"/>
                <w:b w:val="0"/>
                <w:bCs w:val="0"/>
                <w:i w:val="0"/>
                <w:iCs w:val="0"/>
                <w:color w:val="FF0000"/>
                <w:sz w:val="22"/>
                <w:szCs w:val="22"/>
              </w:rPr>
            </w:pPr>
            <w:r w:rsidRPr="39F58FC9" w:rsidR="39F58FC9">
              <w:rPr>
                <w:rFonts w:ascii="Arial" w:hAnsi="Arial" w:eastAsia="Arial" w:cs="Arial"/>
                <w:b w:val="0"/>
                <w:bCs w:val="0"/>
                <w:i w:val="0"/>
                <w:iCs w:val="0"/>
                <w:sz w:val="22"/>
                <w:szCs w:val="22"/>
                <w:lang w:val="en-GB"/>
              </w:rPr>
              <w:t xml:space="preserve"> </w:t>
            </w:r>
            <w:r w:rsidRPr="39F58FC9" w:rsidR="39F58FC9">
              <w:rPr>
                <w:rFonts w:ascii="Arial" w:hAnsi="Arial" w:eastAsia="Arial" w:cs="Arial"/>
                <w:b w:val="0"/>
                <w:bCs w:val="0"/>
                <w:i w:val="0"/>
                <w:iCs w:val="0"/>
                <w:color w:val="FF0000"/>
                <w:sz w:val="22"/>
                <w:szCs w:val="22"/>
                <w:lang w:val="en-GB"/>
              </w:rPr>
              <w:t>All data will be stored securely, anonymised, and used solely for academic purposes in line with data protection guidelines.</w:t>
            </w:r>
          </w:p>
          <w:p w:rsidR="39F58FC9" w:rsidP="39F58FC9" w:rsidRDefault="39F58FC9" w14:paraId="3A68E4C2" w14:textId="71EED67D">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5270DA48" w14:textId="6CE71119">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3EC932AA" w14:textId="148633E4">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p>
          <w:p w:rsidR="39F58FC9" w:rsidP="39F58FC9" w:rsidRDefault="39F58FC9" w14:paraId="2528E0EF" w14:textId="5DC2B3D7">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39F58FC9" w:rsidR="39F58FC9">
              <w:rPr>
                <w:rFonts w:ascii="Arial" w:hAnsi="Arial" w:eastAsia="Arial" w:cs="Arial"/>
                <w:b w:val="0"/>
                <w:bCs w:val="0"/>
                <w:i w:val="1"/>
                <w:iCs w:val="1"/>
                <w:color w:val="808080" w:themeColor="background1" w:themeTint="FF" w:themeShade="80"/>
                <w:sz w:val="18"/>
                <w:szCs w:val="18"/>
                <w:lang w:val="en-GB"/>
              </w:rPr>
              <w:t>(this box should expand as you type)</w:t>
            </w:r>
          </w:p>
        </w:tc>
      </w:tr>
      <w:tr w:rsidR="39F58FC9" w:rsidTr="39F58FC9" w14:paraId="28DB6EE0">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68034FBD" w14:textId="5F9BA667">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5</w:t>
            </w:r>
          </w:p>
        </w:tc>
        <w:tc>
          <w:tcPr>
            <w:tcW w:w="9930"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9F58FC9" w:rsidP="39F58FC9" w:rsidRDefault="39F58FC9" w14:paraId="271B3EFC" w14:textId="1CED37A1">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Environmental risks</w:t>
            </w:r>
          </w:p>
          <w:p w:rsidR="39F58FC9" w:rsidP="39F58FC9" w:rsidRDefault="39F58FC9" w14:paraId="645DD7AD" w14:textId="1D3B9377">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For example: accidental spillage of pollutants, damage to local ecosystems</w:t>
            </w:r>
          </w:p>
        </w:tc>
      </w:tr>
      <w:tr w:rsidR="39F58FC9" w:rsidTr="39F58FC9" w14:paraId="4758DB70">
        <w:trPr>
          <w:trHeight w:val="300"/>
        </w:trPr>
        <w:tc>
          <w:tcPr>
            <w:tcW w:w="585" w:type="dxa"/>
            <w:tcBorders>
              <w:top w:val="single" w:sz="6"/>
              <w:left w:val="single" w:sz="6"/>
              <w:bottom w:val="single" w:sz="6"/>
              <w:right w:val="single" w:sz="6"/>
            </w:tcBorders>
            <w:tcMar>
              <w:left w:w="105" w:type="dxa"/>
              <w:right w:w="105" w:type="dxa"/>
            </w:tcMar>
            <w:vAlign w:val="center"/>
          </w:tcPr>
          <w:p w:rsidR="39F58FC9" w:rsidP="39F58FC9" w:rsidRDefault="39F58FC9" w14:paraId="1D8E0A91" w14:textId="690DE09E">
            <w:pPr>
              <w:bidi w:val="0"/>
              <w:spacing w:before="0" w:beforeAutospacing="off" w:after="0" w:afterAutospacing="off"/>
              <w:jc w:val="center"/>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4995" w:type="dxa"/>
            <w:tcBorders>
              <w:top w:val="single" w:sz="6"/>
              <w:left w:val="single" w:sz="6"/>
              <w:bottom w:val="single" w:sz="6"/>
              <w:right w:val="single" w:sz="6"/>
            </w:tcBorders>
            <w:tcMar>
              <w:left w:w="105" w:type="dxa"/>
              <w:right w:w="105" w:type="dxa"/>
            </w:tcMar>
            <w:vAlign w:val="top"/>
          </w:tcPr>
          <w:p w:rsidR="39F58FC9" w:rsidP="39F58FC9" w:rsidRDefault="39F58FC9" w14:paraId="3E7E84D9" w14:textId="670C5F19">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Risk to the environment:</w:t>
            </w:r>
          </w:p>
          <w:p w:rsidR="39F58FC9" w:rsidP="39F58FC9" w:rsidRDefault="39F58FC9" w14:paraId="508EE6D8" w14:textId="25DB5E94">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3D7C3FBB" w14:textId="75D98167">
            <w:pPr>
              <w:bidi w:val="0"/>
              <w:spacing w:before="0" w:beforeAutospacing="off" w:after="0" w:afterAutospacing="off"/>
              <w:rPr>
                <w:rFonts w:ascii="Arial" w:hAnsi="Arial" w:eastAsia="Arial" w:cs="Arial"/>
                <w:b w:val="0"/>
                <w:bCs w:val="0"/>
                <w:i w:val="0"/>
                <w:iCs w:val="0"/>
                <w:color w:val="00B050"/>
                <w:sz w:val="22"/>
                <w:szCs w:val="22"/>
              </w:rPr>
            </w:pPr>
            <w:r w:rsidRPr="39F58FC9" w:rsidR="39F58FC9">
              <w:rPr>
                <w:rFonts w:ascii="Arial" w:hAnsi="Arial" w:eastAsia="Arial" w:cs="Arial"/>
                <w:b w:val="0"/>
                <w:bCs w:val="0"/>
                <w:i w:val="0"/>
                <w:iCs w:val="0"/>
                <w:color w:val="00B050"/>
                <w:sz w:val="22"/>
                <w:szCs w:val="22"/>
                <w:lang w:val="en-GB"/>
              </w:rPr>
              <w:t>Use of electronic devices (e.g. laptops, recording equipment) contributes to energy use.</w:t>
            </w:r>
          </w:p>
          <w:p w:rsidR="39F58FC9" w:rsidP="39F58FC9" w:rsidRDefault="39F58FC9" w14:paraId="6C704DCC" w14:textId="3E14513D">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36F811CD" w14:textId="3A700C65">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7717C4B0" w14:textId="270FFC19">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39F58FC9" w:rsidR="39F58FC9">
              <w:rPr>
                <w:rFonts w:ascii="Arial" w:hAnsi="Arial" w:eastAsia="Arial" w:cs="Arial"/>
                <w:b w:val="0"/>
                <w:bCs w:val="0"/>
                <w:i w:val="1"/>
                <w:iCs w:val="1"/>
                <w:color w:val="808080" w:themeColor="background1" w:themeTint="FF" w:themeShade="80"/>
                <w:sz w:val="18"/>
                <w:szCs w:val="18"/>
                <w:lang w:val="en-GB"/>
              </w:rPr>
              <w:t>(this box should expand as y?uou type)</w:t>
            </w:r>
          </w:p>
        </w:tc>
        <w:tc>
          <w:tcPr>
            <w:tcW w:w="4935" w:type="dxa"/>
            <w:tcBorders>
              <w:top w:val="nil" w:sz="6"/>
              <w:left w:val="single" w:sz="6"/>
              <w:bottom w:val="single" w:sz="6"/>
              <w:right w:val="single" w:sz="6"/>
            </w:tcBorders>
            <w:tcMar>
              <w:left w:w="105" w:type="dxa"/>
              <w:right w:w="105" w:type="dxa"/>
            </w:tcMar>
            <w:vAlign w:val="top"/>
          </w:tcPr>
          <w:p w:rsidR="39F58FC9" w:rsidP="39F58FC9" w:rsidRDefault="39F58FC9" w14:paraId="1592E14E" w14:textId="7288C599">
            <w:pPr>
              <w:bidi w:val="0"/>
              <w:spacing w:before="0" w:beforeAutospacing="off" w:after="0" w:afterAutospacing="off"/>
              <w:rPr>
                <w:rFonts w:ascii="Arial" w:hAnsi="Arial" w:eastAsia="Arial" w:cs="Arial"/>
                <w:b w:val="0"/>
                <w:bCs w:val="0"/>
                <w:i w:val="0"/>
                <w:iCs w:val="0"/>
                <w:sz w:val="18"/>
                <w:szCs w:val="18"/>
              </w:rPr>
            </w:pPr>
            <w:r w:rsidRPr="39F58FC9" w:rsidR="39F58FC9">
              <w:rPr>
                <w:rFonts w:ascii="Arial" w:hAnsi="Arial" w:eastAsia="Arial" w:cs="Arial"/>
                <w:b w:val="0"/>
                <w:bCs w:val="0"/>
                <w:i w:val="1"/>
                <w:iCs w:val="1"/>
                <w:sz w:val="18"/>
                <w:szCs w:val="18"/>
                <w:lang w:val="en-GB"/>
              </w:rPr>
              <w:t>How you will mitigate the risk to environment:</w:t>
            </w:r>
          </w:p>
          <w:p w:rsidR="39F58FC9" w:rsidP="39F58FC9" w:rsidRDefault="39F58FC9" w14:paraId="3704AD80" w14:textId="12D41013">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3A081A8C" w14:textId="73C152DB">
            <w:pPr>
              <w:bidi w:val="0"/>
              <w:spacing w:before="0" w:beforeAutospacing="off" w:after="0" w:afterAutospacing="off"/>
              <w:rPr>
                <w:rFonts w:ascii="Arial" w:hAnsi="Arial" w:eastAsia="Arial" w:cs="Arial"/>
                <w:b w:val="0"/>
                <w:bCs w:val="0"/>
                <w:i w:val="0"/>
                <w:iCs w:val="0"/>
                <w:color w:val="FF0000"/>
                <w:sz w:val="22"/>
                <w:szCs w:val="22"/>
              </w:rPr>
            </w:pPr>
            <w:r w:rsidRPr="39F58FC9" w:rsidR="39F58FC9">
              <w:rPr>
                <w:rFonts w:ascii="Arial" w:hAnsi="Arial" w:eastAsia="Arial" w:cs="Arial"/>
                <w:b w:val="0"/>
                <w:bCs w:val="0"/>
                <w:i w:val="0"/>
                <w:iCs w:val="0"/>
                <w:color w:val="FF0000"/>
                <w:sz w:val="22"/>
                <w:szCs w:val="22"/>
                <w:lang w:val="en-GB"/>
              </w:rPr>
              <w:t>Devices will be used efficiently and only when necessary, minimising unnecessary energy consumption.</w:t>
            </w:r>
          </w:p>
          <w:p w:rsidR="39F58FC9" w:rsidP="39F58FC9" w:rsidRDefault="39F58FC9" w14:paraId="4BE76820" w14:textId="78DBBAD3">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0464B96B" w14:textId="3D4B24DF">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0141B141" w14:textId="58BB54BF">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39F58FC9" w:rsidR="39F58FC9">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6385533A" w:rsidP="39F58FC9" w:rsidRDefault="6385533A" w14:paraId="188858FA" w14:textId="1CB71DDD">
      <w:pPr>
        <w:bidi w:val="0"/>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F58FC9" w:rsidR="62C495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385533A" w:rsidP="39F58FC9" w:rsidRDefault="6385533A" w14:paraId="539646FC" w14:textId="0F9D99A9">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1"/>
          <w:bCs w:val="1"/>
          <w:i w:val="0"/>
          <w:iCs w:val="0"/>
          <w:caps w:val="0"/>
          <w:smallCaps w:val="0"/>
          <w:noProof w:val="0"/>
          <w:color w:val="000000" w:themeColor="text1" w:themeTint="FF" w:themeShade="FF"/>
          <w:sz w:val="22"/>
          <w:szCs w:val="22"/>
          <w:lang w:val="en-GB"/>
        </w:rPr>
        <w:t>SECTION G: Feedback, Consent and Confidentiality</w:t>
      </w:r>
    </w:p>
    <w:p w:rsidR="6385533A" w:rsidP="39F58FC9" w:rsidRDefault="6385533A" w14:paraId="54E3B1A6" w14:textId="092B2D46">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6385533A" w:rsidP="39F58FC9" w:rsidRDefault="6385533A" w14:paraId="1C449894" w14:textId="641E1BF2">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0"/>
          <w:bCs w:val="0"/>
          <w:i w:val="0"/>
          <w:iCs w:val="0"/>
          <w:caps w:val="0"/>
          <w:smallCaps w:val="0"/>
          <w:noProof w:val="0"/>
          <w:color w:val="000000" w:themeColor="text1" w:themeTint="FF" w:themeShade="FF"/>
          <w:sz w:val="22"/>
          <w:szCs w:val="22"/>
          <w:lang w:val="en-GB"/>
        </w:rPr>
        <w:t>If you have identified in section D that there are no participants then enter skip this section and continue to section H.</w:t>
      </w:r>
    </w:p>
    <w:p w:rsidR="6385533A" w:rsidP="39F58FC9" w:rsidRDefault="6385533A" w14:paraId="3B0F0C33" w14:textId="7C87BF79">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tbl>
      <w:tblPr>
        <w:tblStyle w:val="TableNormal"/>
        <w:bidiVisual w:val="0"/>
        <w:tblW w:w="0" w:type="auto"/>
        <w:tblInd w:w="-75" w:type="dxa"/>
        <w:tblBorders>
          <w:top w:val="single" w:sz="6"/>
          <w:left w:val="single" w:sz="6"/>
          <w:bottom w:val="single" w:sz="6"/>
          <w:right w:val="single" w:sz="6"/>
        </w:tblBorders>
        <w:tblLook w:val="06A0" w:firstRow="1" w:lastRow="0" w:firstColumn="1" w:lastColumn="0" w:noHBand="1" w:noVBand="1"/>
      </w:tblPr>
      <w:tblGrid>
        <w:gridCol w:w="585"/>
        <w:gridCol w:w="9930"/>
      </w:tblGrid>
      <w:tr w:rsidR="39F58FC9" w:rsidTr="39F58FC9" w14:paraId="0AB43821">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9F58FC9" w:rsidP="39F58FC9" w:rsidRDefault="39F58FC9" w14:paraId="6E48C084" w14:textId="51761391">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w:t>
            </w:r>
          </w:p>
        </w:tc>
        <w:tc>
          <w:tcPr>
            <w:tcW w:w="993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9F58FC9" w:rsidP="39F58FC9" w:rsidRDefault="39F58FC9" w14:paraId="6E5A1ABC" w14:textId="70E07EDA">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Feedback</w:t>
            </w:r>
          </w:p>
          <w:p w:rsidR="39F58FC9" w:rsidP="39F58FC9" w:rsidRDefault="39F58FC9" w14:paraId="2E046F74" w14:textId="0838BEBC">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 xml:space="preserve">What de-briefing and feedback will be provided to participants, how will this be done and when? </w:t>
            </w:r>
          </w:p>
        </w:tc>
      </w:tr>
      <w:tr w:rsidR="39F58FC9" w:rsidTr="39F58FC9" w14:paraId="4BBF61C0">
        <w:trPr>
          <w:trHeight w:val="300"/>
        </w:trPr>
        <w:tc>
          <w:tcPr>
            <w:tcW w:w="585" w:type="dxa"/>
            <w:tcBorders>
              <w:top w:val="single" w:sz="6"/>
              <w:left w:val="single" w:sz="6"/>
              <w:bottom w:val="single" w:sz="6"/>
              <w:right w:val="single" w:sz="6"/>
            </w:tcBorders>
            <w:tcMar>
              <w:left w:w="105" w:type="dxa"/>
              <w:right w:w="105" w:type="dxa"/>
            </w:tcMar>
            <w:vAlign w:val="top"/>
          </w:tcPr>
          <w:p w:rsidR="39F58FC9" w:rsidP="39F58FC9" w:rsidRDefault="39F58FC9" w14:paraId="019004FF" w14:textId="4908B36C">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9930" w:type="dxa"/>
            <w:tcBorders>
              <w:top w:val="single" w:sz="6"/>
              <w:left w:val="single" w:sz="6"/>
              <w:bottom w:val="single" w:sz="6"/>
              <w:right w:val="single" w:sz="6"/>
            </w:tcBorders>
            <w:tcMar>
              <w:left w:w="105" w:type="dxa"/>
              <w:right w:w="105" w:type="dxa"/>
            </w:tcMar>
            <w:vAlign w:val="top"/>
          </w:tcPr>
          <w:p w:rsidR="39F58FC9" w:rsidP="39F58FC9" w:rsidRDefault="39F58FC9" w14:paraId="145BA863" w14:textId="40AC0A49">
            <w:pPr>
              <w:bidi w:val="0"/>
              <w:spacing w:before="0" w:beforeAutospacing="off" w:after="0" w:afterAutospacing="off"/>
              <w:rPr>
                <w:rFonts w:ascii="Arial" w:hAnsi="Arial" w:eastAsia="Arial" w:cs="Arial"/>
                <w:b w:val="0"/>
                <w:bCs w:val="0"/>
                <w:i w:val="0"/>
                <w:iCs w:val="0"/>
                <w:color w:val="00B050"/>
                <w:sz w:val="22"/>
                <w:szCs w:val="22"/>
              </w:rPr>
            </w:pPr>
            <w:r w:rsidRPr="39F58FC9" w:rsidR="39F58FC9">
              <w:rPr>
                <w:rFonts w:ascii="Arial" w:hAnsi="Arial" w:eastAsia="Arial" w:cs="Arial"/>
                <w:b w:val="0"/>
                <w:bCs w:val="0"/>
                <w:i w:val="0"/>
                <w:iCs w:val="0"/>
                <w:color w:val="00B050"/>
                <w:sz w:val="22"/>
                <w:szCs w:val="22"/>
                <w:lang w:val="en-GB"/>
              </w:rPr>
              <w:t>Participants will be provided with a debrief at the end of their participation, explaining the purpose of the research in more detail and how their data will be used. They will also be given the opportunity to ask any questions.</w:t>
            </w:r>
          </w:p>
          <w:p w:rsidR="39F58FC9" w:rsidP="39F58FC9" w:rsidRDefault="39F58FC9" w14:paraId="5F827DA4" w14:textId="5A57F4DC">
            <w:pPr>
              <w:bidi w:val="0"/>
              <w:spacing w:before="0" w:beforeAutospacing="off" w:after="0" w:afterAutospacing="off"/>
              <w:rPr>
                <w:rFonts w:ascii="Arial" w:hAnsi="Arial" w:eastAsia="Arial" w:cs="Arial"/>
                <w:b w:val="0"/>
                <w:bCs w:val="0"/>
                <w:i w:val="0"/>
                <w:iCs w:val="0"/>
                <w:color w:val="00B050"/>
                <w:sz w:val="22"/>
                <w:szCs w:val="22"/>
              </w:rPr>
            </w:pPr>
            <w:r w:rsidRPr="39F58FC9" w:rsidR="39F58FC9">
              <w:rPr>
                <w:rFonts w:ascii="Arial" w:hAnsi="Arial" w:eastAsia="Arial" w:cs="Arial"/>
                <w:b w:val="0"/>
                <w:bCs w:val="0"/>
                <w:i w:val="0"/>
                <w:iCs w:val="0"/>
                <w:color w:val="00B050"/>
                <w:sz w:val="22"/>
                <w:szCs w:val="22"/>
                <w:lang w:val="en-GB"/>
              </w:rPr>
              <w:t xml:space="preserve">The debrief will be delivered immediately after participation, either verbally (for interviews) or in written form (for questionnaires). </w:t>
            </w:r>
          </w:p>
          <w:p w:rsidR="39F58FC9" w:rsidP="39F58FC9" w:rsidRDefault="39F58FC9" w14:paraId="74EE8327" w14:textId="6A5CB584">
            <w:pPr>
              <w:bidi w:val="0"/>
              <w:spacing w:before="0" w:beforeAutospacing="off" w:after="0" w:afterAutospacing="off"/>
              <w:rPr>
                <w:rFonts w:ascii="Arial" w:hAnsi="Arial" w:eastAsia="Arial" w:cs="Arial"/>
                <w:b w:val="0"/>
                <w:bCs w:val="0"/>
                <w:i w:val="0"/>
                <w:iCs w:val="0"/>
                <w:color w:val="00B050"/>
                <w:sz w:val="22"/>
                <w:szCs w:val="22"/>
              </w:rPr>
            </w:pPr>
            <w:r w:rsidRPr="39F58FC9" w:rsidR="39F58FC9">
              <w:rPr>
                <w:rFonts w:ascii="Arial" w:hAnsi="Arial" w:eastAsia="Arial" w:cs="Arial"/>
                <w:b w:val="0"/>
                <w:bCs w:val="0"/>
                <w:i w:val="0"/>
                <w:iCs w:val="0"/>
                <w:color w:val="00B050"/>
                <w:sz w:val="22"/>
                <w:szCs w:val="22"/>
                <w:lang w:val="en-GB"/>
              </w:rPr>
              <w:t>Participants will also be offered access to a summary of the research findings upon completion of the study. This will be provided via email if requested.</w:t>
            </w:r>
          </w:p>
          <w:p w:rsidR="39F58FC9" w:rsidP="39F58FC9" w:rsidRDefault="39F58FC9" w14:paraId="1CAFD160" w14:textId="25279EB2">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0855A009" w14:textId="195217DF">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39F58FC9" w:rsidR="39F58FC9">
              <w:rPr>
                <w:rFonts w:ascii="Arial" w:hAnsi="Arial" w:eastAsia="Arial" w:cs="Arial"/>
                <w:b w:val="0"/>
                <w:bCs w:val="0"/>
                <w:i w:val="1"/>
                <w:iCs w:val="1"/>
                <w:color w:val="808080" w:themeColor="background1" w:themeTint="FF" w:themeShade="80"/>
                <w:sz w:val="18"/>
                <w:szCs w:val="18"/>
                <w:lang w:val="en-GB"/>
              </w:rPr>
              <w:t>(this box should expand as you type)</w:t>
            </w:r>
          </w:p>
        </w:tc>
      </w:tr>
      <w:tr w:rsidR="39F58FC9" w:rsidTr="39F58FC9" w14:paraId="6661F5CB">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9F58FC9" w:rsidP="39F58FC9" w:rsidRDefault="39F58FC9" w14:paraId="419D0EDA" w14:textId="1F627B40">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2</w:t>
            </w:r>
          </w:p>
        </w:tc>
        <w:tc>
          <w:tcPr>
            <w:tcW w:w="993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9F58FC9" w:rsidP="39F58FC9" w:rsidRDefault="39F58FC9" w14:paraId="0C08623E" w14:textId="78B77C50">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Informed consent</w:t>
            </w:r>
          </w:p>
          <w:p w:rsidR="39F58FC9" w:rsidP="39F58FC9" w:rsidRDefault="39F58FC9" w14:paraId="4C5F2943" w14:textId="05F17A0B">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39F58FC9" w:rsidTr="39F58FC9" w14:paraId="67E4255D">
        <w:trPr>
          <w:trHeight w:val="300"/>
        </w:trPr>
        <w:tc>
          <w:tcPr>
            <w:tcW w:w="585" w:type="dxa"/>
            <w:tcBorders>
              <w:top w:val="single" w:sz="6"/>
              <w:left w:val="single" w:sz="6"/>
              <w:bottom w:val="single" w:sz="6"/>
              <w:right w:val="single" w:sz="6"/>
            </w:tcBorders>
            <w:tcMar>
              <w:left w:w="105" w:type="dxa"/>
              <w:right w:w="105" w:type="dxa"/>
            </w:tcMar>
            <w:vAlign w:val="top"/>
          </w:tcPr>
          <w:p w:rsidR="39F58FC9" w:rsidP="39F58FC9" w:rsidRDefault="39F58FC9" w14:paraId="6B80EF35" w14:textId="0FDCF231">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9930" w:type="dxa"/>
            <w:tcBorders>
              <w:top w:val="single" w:sz="6"/>
              <w:left w:val="single" w:sz="6"/>
              <w:bottom w:val="single" w:sz="6"/>
              <w:right w:val="single" w:sz="6"/>
            </w:tcBorders>
            <w:tcMar>
              <w:left w:w="105" w:type="dxa"/>
              <w:right w:w="105" w:type="dxa"/>
            </w:tcMar>
            <w:vAlign w:val="top"/>
          </w:tcPr>
          <w:p w:rsidR="39F58FC9" w:rsidP="39F58FC9" w:rsidRDefault="39F58FC9" w14:paraId="1DF9865B" w14:textId="04A857B4">
            <w:pPr>
              <w:bidi w:val="0"/>
              <w:spacing w:before="0" w:beforeAutospacing="off" w:after="0" w:afterAutospacing="off"/>
              <w:rPr>
                <w:rFonts w:ascii="Arial" w:hAnsi="Arial" w:eastAsia="Arial" w:cs="Arial"/>
                <w:b w:val="0"/>
                <w:bCs w:val="0"/>
                <w:i w:val="0"/>
                <w:iCs w:val="0"/>
                <w:color w:val="00B050"/>
                <w:sz w:val="22"/>
                <w:szCs w:val="22"/>
              </w:rPr>
            </w:pPr>
            <w:r w:rsidRPr="39F58FC9" w:rsidR="39F58FC9">
              <w:rPr>
                <w:rFonts w:ascii="Arial" w:hAnsi="Arial" w:eastAsia="Arial" w:cs="Arial"/>
                <w:b w:val="0"/>
                <w:bCs w:val="0"/>
                <w:i w:val="0"/>
                <w:iCs w:val="0"/>
                <w:color w:val="00B050"/>
                <w:sz w:val="22"/>
                <w:szCs w:val="22"/>
                <w:lang w:val="en-GB"/>
              </w:rPr>
              <w:t xml:space="preserve">Potential participants will be provided with an information sheet prior to taking part in the study. This will outline the purpose of the research, what participation involves (e.g. completing a questionnaire or taking part in an interview), the expected time commitment, and any potential risks or benefits. </w:t>
            </w:r>
          </w:p>
          <w:p w:rsidR="39F58FC9" w:rsidP="39F58FC9" w:rsidRDefault="39F58FC9" w14:paraId="531BC84D" w14:textId="17DED2AD">
            <w:pPr>
              <w:bidi w:val="0"/>
              <w:spacing w:before="0" w:beforeAutospacing="off" w:after="0" w:afterAutospacing="off"/>
              <w:rPr>
                <w:rFonts w:ascii="Arial" w:hAnsi="Arial" w:eastAsia="Arial" w:cs="Arial"/>
                <w:b w:val="0"/>
                <w:bCs w:val="0"/>
                <w:i w:val="0"/>
                <w:iCs w:val="0"/>
                <w:color w:val="00B050"/>
                <w:sz w:val="22"/>
                <w:szCs w:val="22"/>
              </w:rPr>
            </w:pPr>
            <w:r w:rsidRPr="39F58FC9" w:rsidR="39F58FC9">
              <w:rPr>
                <w:rFonts w:ascii="Arial" w:hAnsi="Arial" w:eastAsia="Arial" w:cs="Arial"/>
                <w:b w:val="0"/>
                <w:bCs w:val="0"/>
                <w:i w:val="0"/>
                <w:iCs w:val="0"/>
                <w:color w:val="00B050"/>
                <w:sz w:val="22"/>
                <w:szCs w:val="22"/>
                <w:lang w:val="en-GB"/>
              </w:rPr>
              <w:t xml:space="preserve">Participants will also be informed that their participation is voluntary, that they have the right to withdraw at any time without penalty, and that their responses will be kept confidential and anonymised. </w:t>
            </w:r>
          </w:p>
          <w:p w:rsidR="39F58FC9" w:rsidP="39F58FC9" w:rsidRDefault="39F58FC9" w14:paraId="7B754DA3" w14:textId="1DE59032">
            <w:pPr>
              <w:bidi w:val="0"/>
              <w:spacing w:before="0" w:beforeAutospacing="off" w:after="0" w:afterAutospacing="off"/>
              <w:rPr>
                <w:rFonts w:ascii="Arial" w:hAnsi="Arial" w:eastAsia="Arial" w:cs="Arial"/>
                <w:b w:val="0"/>
                <w:bCs w:val="0"/>
                <w:i w:val="0"/>
                <w:iCs w:val="0"/>
                <w:color w:val="00B050"/>
                <w:sz w:val="22"/>
                <w:szCs w:val="22"/>
              </w:rPr>
            </w:pPr>
            <w:r w:rsidRPr="39F58FC9" w:rsidR="39F58FC9">
              <w:rPr>
                <w:rFonts w:ascii="Arial" w:hAnsi="Arial" w:eastAsia="Arial" w:cs="Arial"/>
                <w:b w:val="0"/>
                <w:bCs w:val="0"/>
                <w:i w:val="0"/>
                <w:iCs w:val="0"/>
                <w:color w:val="00B050"/>
                <w:sz w:val="22"/>
                <w:szCs w:val="22"/>
                <w:lang w:val="en-GB"/>
              </w:rPr>
              <w:t>Informed consent will be obtained before data collection begins. For questionnaires, participants will be required to confirm their consent by selecting an agreement statement before proceeding. For interviews, participants will be asked to sign a consent form or provide verbal consent if conducted online.</w:t>
            </w:r>
          </w:p>
          <w:p w:rsidR="39F58FC9" w:rsidP="39F58FC9" w:rsidRDefault="39F58FC9" w14:paraId="52D5300E" w14:textId="3EFF6555">
            <w:pPr>
              <w:bidi w:val="0"/>
              <w:spacing w:before="0" w:beforeAutospacing="off" w:after="0" w:afterAutospacing="off"/>
              <w:rPr>
                <w:rFonts w:ascii="Arial" w:hAnsi="Arial" w:eastAsia="Arial" w:cs="Arial"/>
                <w:b w:val="0"/>
                <w:bCs w:val="0"/>
                <w:i w:val="0"/>
                <w:iCs w:val="0"/>
                <w:color w:val="00B050"/>
                <w:sz w:val="22"/>
                <w:szCs w:val="22"/>
              </w:rPr>
            </w:pPr>
            <w:r w:rsidRPr="39F58FC9" w:rsidR="39F58FC9">
              <w:rPr>
                <w:rFonts w:ascii="Arial" w:hAnsi="Arial" w:eastAsia="Arial" w:cs="Arial"/>
                <w:b w:val="0"/>
                <w:bCs w:val="0"/>
                <w:i w:val="0"/>
                <w:iCs w:val="0"/>
                <w:color w:val="00B050"/>
                <w:sz w:val="22"/>
                <w:szCs w:val="22"/>
                <w:lang w:val="en-GB"/>
              </w:rPr>
              <w:t>All consent will be recorded and stored securely in accordance with data protection regulations.</w:t>
            </w:r>
          </w:p>
          <w:p w:rsidR="39F58FC9" w:rsidP="39F58FC9" w:rsidRDefault="39F58FC9" w14:paraId="6C1937A4" w14:textId="27E732F4">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350C4B71" w14:textId="1A7B9FF9">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39F58FC9" w:rsidR="39F58FC9">
              <w:rPr>
                <w:rFonts w:ascii="Arial" w:hAnsi="Arial" w:eastAsia="Arial" w:cs="Arial"/>
                <w:b w:val="0"/>
                <w:bCs w:val="0"/>
                <w:i w:val="1"/>
                <w:iCs w:val="1"/>
                <w:color w:val="808080" w:themeColor="background1" w:themeTint="FF" w:themeShade="80"/>
                <w:sz w:val="18"/>
                <w:szCs w:val="18"/>
                <w:lang w:val="en-GB"/>
              </w:rPr>
              <w:t>(this box should expand as you type)</w:t>
            </w:r>
          </w:p>
        </w:tc>
      </w:tr>
      <w:tr w:rsidR="39F58FC9" w:rsidTr="39F58FC9" w14:paraId="00AB8E02">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9F58FC9" w:rsidP="39F58FC9" w:rsidRDefault="39F58FC9" w14:paraId="22596667" w14:textId="18A94B08">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3</w:t>
            </w:r>
          </w:p>
        </w:tc>
        <w:tc>
          <w:tcPr>
            <w:tcW w:w="993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9F58FC9" w:rsidP="39F58FC9" w:rsidRDefault="39F58FC9" w14:paraId="1E0FDC68" w14:textId="7A22EFBC">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Confidentiality / Anonymity</w:t>
            </w:r>
          </w:p>
          <w:p w:rsidR="39F58FC9" w:rsidP="39F58FC9" w:rsidRDefault="39F58FC9" w14:paraId="44E33366" w14:textId="6EDA30BB">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 xml:space="preserve">Set out how anonymity of participants and confidentiality will be ensured in any outputs. If anonymity is not being offered, explain why this is the case. </w:t>
            </w:r>
          </w:p>
        </w:tc>
      </w:tr>
      <w:tr w:rsidR="39F58FC9" w:rsidTr="39F58FC9" w14:paraId="33665CB5">
        <w:trPr>
          <w:trHeight w:val="300"/>
        </w:trPr>
        <w:tc>
          <w:tcPr>
            <w:tcW w:w="585" w:type="dxa"/>
            <w:tcBorders>
              <w:top w:val="single" w:sz="6"/>
              <w:left w:val="single" w:sz="6"/>
              <w:bottom w:val="single" w:sz="6"/>
              <w:right w:val="single" w:sz="6"/>
            </w:tcBorders>
            <w:tcMar>
              <w:left w:w="105" w:type="dxa"/>
              <w:right w:w="105" w:type="dxa"/>
            </w:tcMar>
            <w:vAlign w:val="top"/>
          </w:tcPr>
          <w:p w:rsidR="39F58FC9" w:rsidP="39F58FC9" w:rsidRDefault="39F58FC9" w14:paraId="6D0D54C0" w14:textId="3F449DA6">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9930" w:type="dxa"/>
            <w:tcBorders>
              <w:top w:val="single" w:sz="6"/>
              <w:left w:val="single" w:sz="6"/>
              <w:bottom w:val="single" w:sz="6"/>
              <w:right w:val="single" w:sz="6"/>
            </w:tcBorders>
            <w:tcMar>
              <w:left w:w="105" w:type="dxa"/>
              <w:right w:w="105" w:type="dxa"/>
            </w:tcMar>
            <w:vAlign w:val="top"/>
          </w:tcPr>
          <w:p w:rsidR="39F58FC9" w:rsidP="39F58FC9" w:rsidRDefault="39F58FC9" w14:paraId="5C9D90D2" w14:textId="4DD63194">
            <w:pPr>
              <w:bidi w:val="0"/>
              <w:spacing w:before="0" w:beforeAutospacing="off" w:after="0" w:afterAutospacing="off"/>
              <w:rPr>
                <w:rFonts w:ascii="Arial" w:hAnsi="Arial" w:eastAsia="Arial" w:cs="Arial"/>
                <w:b w:val="0"/>
                <w:bCs w:val="0"/>
                <w:i w:val="0"/>
                <w:iCs w:val="0"/>
                <w:color w:val="4DA62E"/>
                <w:sz w:val="22"/>
                <w:szCs w:val="22"/>
              </w:rPr>
            </w:pPr>
            <w:r w:rsidRPr="39F58FC9" w:rsidR="39F58FC9">
              <w:rPr>
                <w:rFonts w:ascii="Arial" w:hAnsi="Arial" w:eastAsia="Arial" w:cs="Arial"/>
                <w:b w:val="0"/>
                <w:bCs w:val="0"/>
                <w:i w:val="0"/>
                <w:iCs w:val="0"/>
                <w:color w:val="4DA62E"/>
                <w:sz w:val="22"/>
                <w:szCs w:val="22"/>
                <w:lang w:val="en-GB"/>
              </w:rPr>
              <w:t xml:space="preserve">Participant anonymity will be ensured by not collecting any personally identifiable information, such as names or specific job roles. Any data collected will be anonymised, and participants will be assigned codes or pseudonyms where necessary. </w:t>
            </w:r>
          </w:p>
          <w:p w:rsidR="39F58FC9" w:rsidP="39F58FC9" w:rsidRDefault="39F58FC9" w14:paraId="07616270" w14:textId="5646B807">
            <w:pPr>
              <w:bidi w:val="0"/>
              <w:spacing w:before="0" w:beforeAutospacing="off" w:after="0" w:afterAutospacing="off"/>
              <w:rPr>
                <w:rFonts w:ascii="Arial" w:hAnsi="Arial" w:eastAsia="Arial" w:cs="Arial"/>
                <w:b w:val="0"/>
                <w:bCs w:val="0"/>
                <w:i w:val="0"/>
                <w:iCs w:val="0"/>
                <w:color w:val="4DA62E"/>
                <w:sz w:val="22"/>
                <w:szCs w:val="22"/>
              </w:rPr>
            </w:pPr>
            <w:r w:rsidRPr="39F58FC9" w:rsidR="39F58FC9">
              <w:rPr>
                <w:rFonts w:ascii="Arial" w:hAnsi="Arial" w:eastAsia="Arial" w:cs="Arial"/>
                <w:b w:val="0"/>
                <w:bCs w:val="0"/>
                <w:i w:val="0"/>
                <w:iCs w:val="0"/>
                <w:color w:val="4DA62E"/>
                <w:sz w:val="22"/>
                <w:szCs w:val="22"/>
                <w:lang w:val="en-GB"/>
              </w:rPr>
              <w:t xml:space="preserve">Confidentiality will be maintained by ensuring that all data is stored securely in password-protected files and will only be accessed by the researcher for academic purposes. No individual responses will be shared with third parties. </w:t>
            </w:r>
          </w:p>
          <w:p w:rsidR="39F58FC9" w:rsidP="39F58FC9" w:rsidRDefault="39F58FC9" w14:paraId="17BEA1F5" w14:textId="61D6DDDC">
            <w:pPr>
              <w:bidi w:val="0"/>
              <w:spacing w:before="0" w:beforeAutospacing="off" w:after="0" w:afterAutospacing="off"/>
              <w:rPr>
                <w:rFonts w:ascii="Arial" w:hAnsi="Arial" w:eastAsia="Arial" w:cs="Arial"/>
                <w:b w:val="0"/>
                <w:bCs w:val="0"/>
                <w:i w:val="0"/>
                <w:iCs w:val="0"/>
                <w:color w:val="4DA62E"/>
                <w:sz w:val="22"/>
                <w:szCs w:val="22"/>
              </w:rPr>
            </w:pPr>
            <w:r w:rsidRPr="39F58FC9" w:rsidR="39F58FC9">
              <w:rPr>
                <w:rFonts w:ascii="Arial" w:hAnsi="Arial" w:eastAsia="Arial" w:cs="Arial"/>
                <w:b w:val="0"/>
                <w:bCs w:val="0"/>
                <w:i w:val="0"/>
                <w:iCs w:val="0"/>
                <w:color w:val="4DA62E"/>
                <w:sz w:val="22"/>
                <w:szCs w:val="22"/>
                <w:lang w:val="en-GB"/>
              </w:rPr>
              <w:t>In any research outputs, such as reports or presentations, data will be presented in a generalised and aggregated form to ensure that no participants or institutions can be identified.</w:t>
            </w:r>
          </w:p>
          <w:p w:rsidR="39F58FC9" w:rsidP="39F58FC9" w:rsidRDefault="39F58FC9" w14:paraId="2674FE80" w14:textId="49895934">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39F58FC9" w:rsidR="39F58FC9">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6385533A" w:rsidP="39F58FC9" w:rsidRDefault="6385533A" w14:paraId="513EC815" w14:textId="5796BB4F">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385533A" w:rsidP="39F58FC9" w:rsidRDefault="6385533A" w14:paraId="5507EBBF" w14:textId="54CDA32E">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1"/>
          <w:bCs w:val="1"/>
          <w:i w:val="0"/>
          <w:iCs w:val="0"/>
          <w:caps w:val="0"/>
          <w:smallCaps w:val="0"/>
          <w:noProof w:val="0"/>
          <w:color w:val="000000" w:themeColor="text1" w:themeTint="FF" w:themeShade="FF"/>
          <w:sz w:val="22"/>
          <w:szCs w:val="22"/>
          <w:lang w:val="en-GB"/>
        </w:rPr>
        <w:t>SECTION H: Data Protection and Storage</w:t>
      </w:r>
    </w:p>
    <w:p w:rsidR="6385533A" w:rsidP="39F58FC9" w:rsidRDefault="6385533A" w14:paraId="285ADFEA" w14:textId="37F90D00">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tbl>
      <w:tblPr>
        <w:tblStyle w:val="TableNormal"/>
        <w:bidiVisual w:val="0"/>
        <w:tblW w:w="0" w:type="auto"/>
        <w:tblInd w:w="-30" w:type="dxa"/>
        <w:tblBorders>
          <w:top w:val="single" w:sz="6"/>
          <w:left w:val="single" w:sz="6"/>
          <w:bottom w:val="single" w:sz="6"/>
          <w:right w:val="single" w:sz="6"/>
        </w:tblBorders>
        <w:tblLook w:val="04A0" w:firstRow="1" w:lastRow="0" w:firstColumn="1" w:lastColumn="0" w:noHBand="0" w:noVBand="1"/>
      </w:tblPr>
      <w:tblGrid>
        <w:gridCol w:w="570"/>
        <w:gridCol w:w="7905"/>
        <w:gridCol w:w="990"/>
        <w:gridCol w:w="1020"/>
      </w:tblGrid>
      <w:tr w:rsidR="39F58FC9" w:rsidTr="39F58FC9" w14:paraId="045642C5">
        <w:trPr>
          <w:trHeight w:val="405"/>
        </w:trPr>
        <w:tc>
          <w:tcPr>
            <w:tcW w:w="57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02A613C9" w14:textId="1F82487C">
            <w:pPr>
              <w:bidi w:val="0"/>
              <w:spacing w:before="240" w:beforeAutospacing="off" w:after="240" w:afterAutospacing="off"/>
              <w:jc w:val="center"/>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7CC5055D" w14:textId="4E4D6B34">
            <w:pPr>
              <w:bidi w:val="0"/>
              <w:spacing w:before="240" w:beforeAutospacing="off" w:after="24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Does the research activity involve personal data (as defined by the General Data Protection Regulation 2016 “GDPR” and the Data Protection Act 2018 “DPA”)?</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5AB4A1E1" w14:textId="750DB313">
            <w:pPr>
              <w:bidi w:val="0"/>
              <w:spacing w:before="240" w:beforeAutospacing="off" w:after="24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YES</w:t>
            </w:r>
          </w:p>
        </w:tc>
        <w:tc>
          <w:tcPr>
            <w:tcW w:w="10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136A4222" w14:textId="4C72341C">
            <w:pPr>
              <w:bidi w:val="0"/>
              <w:spacing w:before="240" w:beforeAutospacing="off" w:after="24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NO</w:t>
            </w:r>
          </w:p>
        </w:tc>
      </w:tr>
      <w:tr w:rsidR="39F58FC9" w:rsidTr="39F58FC9" w14:paraId="5F5394C5">
        <w:trPr>
          <w:trHeight w:val="405"/>
        </w:trPr>
        <w:tc>
          <w:tcPr>
            <w:tcW w:w="57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415BBA8A" w14:textId="75581BEF">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223F32FC" w14:textId="48E57591">
            <w:pPr>
              <w:bidi w:val="0"/>
              <w:spacing w:before="0" w:beforeAutospacing="off" w:after="0" w:afterAutospacing="off"/>
              <w:ind w:left="567" w:right="567"/>
              <w:rPr>
                <w:rFonts w:ascii="Arial" w:hAnsi="Arial" w:eastAsia="Arial" w:cs="Arial"/>
                <w:b w:val="0"/>
                <w:bCs w:val="0"/>
                <w:i w:val="0"/>
                <w:iCs w:val="0"/>
                <w:color w:val="333333"/>
                <w:sz w:val="22"/>
                <w:szCs w:val="22"/>
              </w:rPr>
            </w:pPr>
            <w:r w:rsidRPr="39F58FC9" w:rsidR="39F58FC9">
              <w:rPr>
                <w:rFonts w:ascii="Arial" w:hAnsi="Arial" w:eastAsia="Arial" w:cs="Arial"/>
                <w:b w:val="1"/>
                <w:bCs w:val="1"/>
                <w:i w:val="1"/>
                <w:iCs w:val="1"/>
                <w:color w:val="000000" w:themeColor="text1" w:themeTint="FF" w:themeShade="FF"/>
                <w:sz w:val="22"/>
                <w:szCs w:val="22"/>
                <w:lang w:val="en-GB"/>
              </w:rPr>
              <w:t>“Personal data”</w:t>
            </w:r>
            <w:r w:rsidRPr="39F58FC9" w:rsidR="39F58FC9">
              <w:rPr>
                <w:rFonts w:ascii="Arial" w:hAnsi="Arial" w:eastAsia="Arial" w:cs="Arial"/>
                <w:b w:val="0"/>
                <w:bCs w:val="0"/>
                <w:i w:val="1"/>
                <w:iCs w:val="1"/>
                <w:color w:val="000000" w:themeColor="text1" w:themeTint="FF" w:themeShade="FF"/>
                <w:sz w:val="22"/>
                <w:szCs w:val="22"/>
                <w:lang w:val="en-GB"/>
              </w:rPr>
              <w:t xml:space="preserve"> </w:t>
            </w:r>
            <w:r w:rsidRPr="39F58FC9" w:rsidR="39F58FC9">
              <w:rPr>
                <w:rFonts w:ascii="Arial" w:hAnsi="Arial" w:eastAsia="Arial" w:cs="Arial"/>
                <w:b w:val="0"/>
                <w:bCs w:val="0"/>
                <w:i w:val="1"/>
                <w:iCs w:val="1"/>
                <w:color w:val="333333"/>
                <w:sz w:val="22"/>
                <w:szCs w:val="22"/>
                <w:lang w:val="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1C99EBCF" w14:textId="036B7856">
            <w:pPr>
              <w:bidi w:val="0"/>
              <w:spacing w:before="240" w:beforeAutospacing="off" w:after="24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GB"/>
              </w:rPr>
              <w:t>☐</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55AEBA12" w14:textId="52F727F8">
            <w:pPr>
              <w:bidi w:val="0"/>
              <w:spacing w:before="240" w:beforeAutospacing="off" w:after="24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GB"/>
              </w:rPr>
              <w:t>X</w:t>
            </w:r>
          </w:p>
        </w:tc>
      </w:tr>
      <w:tr w:rsidR="39F58FC9" w:rsidTr="39F58FC9" w14:paraId="5FBA62F5">
        <w:trPr>
          <w:trHeight w:val="405"/>
        </w:trPr>
        <w:tc>
          <w:tcPr>
            <w:tcW w:w="57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579E5C63" w14:textId="4CDC9A99">
            <w:pPr>
              <w:bidi w:val="0"/>
              <w:spacing w:before="240" w:beforeAutospacing="off" w:after="240" w:afterAutospacing="off"/>
              <w:jc w:val="center"/>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9915"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077D7012" w14:textId="22100D29">
            <w:pPr>
              <w:bidi w:val="0"/>
              <w:spacing w:before="240" w:beforeAutospacing="off" w:after="24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If YES, provide a</w:t>
            </w:r>
            <w:r w:rsidRPr="39F58FC9" w:rsidR="39F58FC9">
              <w:rPr>
                <w:rFonts w:ascii="Arial" w:hAnsi="Arial" w:eastAsia="Arial" w:cs="Arial"/>
                <w:b w:val="1"/>
                <w:bCs w:val="1"/>
                <w:i w:val="0"/>
                <w:iCs w:val="0"/>
                <w:color w:val="000000" w:themeColor="text1" w:themeTint="FF" w:themeShade="FF"/>
                <w:sz w:val="22"/>
                <w:szCs w:val="22"/>
                <w:lang w:val="en-GB"/>
              </w:rPr>
              <w:t xml:space="preserve"> </w:t>
            </w:r>
            <w:r w:rsidRPr="39F58FC9" w:rsidR="39F58FC9">
              <w:rPr>
                <w:rFonts w:ascii="Arial" w:hAnsi="Arial" w:eastAsia="Arial" w:cs="Arial"/>
                <w:b w:val="0"/>
                <w:bCs w:val="0"/>
                <w:i w:val="0"/>
                <w:iCs w:val="0"/>
                <w:color w:val="000000" w:themeColor="text1" w:themeTint="FF" w:themeShade="FF"/>
                <w:sz w:val="22"/>
                <w:szCs w:val="22"/>
                <w:lang w:val="en-GB"/>
              </w:rPr>
              <w:t>description of the data and explain why this data needs to be collected:</w:t>
            </w:r>
          </w:p>
        </w:tc>
      </w:tr>
      <w:tr w:rsidR="39F58FC9" w:rsidTr="39F58FC9" w14:paraId="1DAA19C5">
        <w:trPr>
          <w:trHeight w:val="405"/>
        </w:trPr>
        <w:tc>
          <w:tcPr>
            <w:tcW w:w="570" w:type="dxa"/>
            <w:tcBorders>
              <w:top w:val="single" w:sz="6"/>
              <w:left w:val="single" w:sz="6"/>
              <w:bottom w:val="single" w:sz="6"/>
              <w:right w:val="single" w:sz="6"/>
            </w:tcBorders>
            <w:tcMar>
              <w:left w:w="105" w:type="dxa"/>
              <w:right w:w="105" w:type="dxa"/>
            </w:tcMar>
            <w:vAlign w:val="center"/>
          </w:tcPr>
          <w:p w:rsidR="39F58FC9" w:rsidP="39F58FC9" w:rsidRDefault="39F58FC9" w14:paraId="710C637C" w14:textId="663BE5CD">
            <w:pPr>
              <w:bidi w:val="0"/>
              <w:spacing w:before="0" w:beforeAutospacing="off" w:after="0" w:afterAutospacing="off"/>
              <w:jc w:val="center"/>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2</w:t>
            </w:r>
          </w:p>
        </w:tc>
        <w:tc>
          <w:tcPr>
            <w:tcW w:w="9915" w:type="dxa"/>
            <w:gridSpan w:val="3"/>
            <w:tcBorders>
              <w:top w:val="single" w:sz="6"/>
              <w:left w:val="single" w:sz="6"/>
              <w:bottom w:val="single" w:sz="6"/>
              <w:right w:val="single" w:sz="6"/>
            </w:tcBorders>
            <w:tcMar>
              <w:left w:w="105" w:type="dxa"/>
              <w:right w:w="105" w:type="dxa"/>
            </w:tcMar>
            <w:vAlign w:val="center"/>
          </w:tcPr>
          <w:p w:rsidR="39F58FC9" w:rsidP="39F58FC9" w:rsidRDefault="39F58FC9" w14:paraId="0F51DAD7" w14:textId="01523651">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11919BB9" w14:textId="29F33B44">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39F58FC9" w:rsidR="39F58FC9">
              <w:rPr>
                <w:rFonts w:ascii="Arial" w:hAnsi="Arial" w:eastAsia="Arial" w:cs="Arial"/>
                <w:b w:val="0"/>
                <w:bCs w:val="0"/>
                <w:i w:val="1"/>
                <w:iCs w:val="1"/>
                <w:color w:val="808080" w:themeColor="background1" w:themeTint="FF" w:themeShade="80"/>
                <w:sz w:val="18"/>
                <w:szCs w:val="18"/>
                <w:lang w:val="en-GB"/>
              </w:rPr>
              <w:t>(this box should expand as you type)</w:t>
            </w:r>
          </w:p>
        </w:tc>
      </w:tr>
      <w:tr w:rsidR="39F58FC9" w:rsidTr="39F58FC9" w14:paraId="321C50E8">
        <w:trPr>
          <w:trHeight w:val="405"/>
        </w:trPr>
        <w:tc>
          <w:tcPr>
            <w:tcW w:w="57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663DDCED" w14:textId="34BF5E15">
            <w:pPr>
              <w:bidi w:val="0"/>
              <w:spacing w:before="0" w:beforeAutospacing="off" w:after="0" w:afterAutospacing="off"/>
              <w:jc w:val="center"/>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54DE56BE" w14:textId="0C16BCBF">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Does it involve special category data (as defined by the GDPR)?</w:t>
            </w:r>
          </w:p>
        </w:tc>
        <w:tc>
          <w:tcPr>
            <w:tcW w:w="990" w:type="dxa"/>
            <w:tcBorders>
              <w:top w:val="nil"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4B31C24D" w14:textId="74BD3CFE">
            <w:pPr>
              <w:bidi w:val="0"/>
              <w:spacing w:before="240" w:beforeAutospacing="off" w:after="24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YES</w:t>
            </w:r>
          </w:p>
        </w:tc>
        <w:tc>
          <w:tcPr>
            <w:tcW w:w="1020" w:type="dxa"/>
            <w:tcBorders>
              <w:top w:val="nil"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5BA8B025" w14:textId="107F32D9">
            <w:pPr>
              <w:bidi w:val="0"/>
              <w:spacing w:before="240" w:beforeAutospacing="off" w:after="24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NO</w:t>
            </w:r>
          </w:p>
        </w:tc>
      </w:tr>
      <w:tr w:rsidR="39F58FC9" w:rsidTr="39F58FC9" w14:paraId="34678540">
        <w:trPr>
          <w:trHeight w:val="405"/>
        </w:trPr>
        <w:tc>
          <w:tcPr>
            <w:tcW w:w="57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571A9869" w14:textId="19C3C95E">
            <w:pPr>
              <w:bidi w:val="0"/>
              <w:spacing w:before="0" w:beforeAutospacing="off" w:after="0" w:afterAutospacing="off"/>
              <w:jc w:val="center"/>
              <w:rPr>
                <w:rFonts w:ascii="Arial" w:hAnsi="Arial" w:eastAsia="Arial" w:cs="Arial"/>
                <w:b w:val="0"/>
                <w:bCs w:val="0"/>
                <w:i w:val="0"/>
                <w:iCs w:val="0"/>
                <w:color w:val="000000" w:themeColor="text1" w:themeTint="FF" w:themeShade="FF"/>
                <w:sz w:val="20"/>
                <w:szCs w:val="20"/>
              </w:rPr>
            </w:pPr>
            <w:r w:rsidRPr="39F58FC9" w:rsidR="39F58FC9">
              <w:rPr>
                <w:rFonts w:ascii="Arial" w:hAnsi="Arial" w:eastAsia="Arial" w:cs="Arial"/>
                <w:b w:val="0"/>
                <w:bCs w:val="0"/>
                <w:i w:val="0"/>
                <w:iCs w:val="0"/>
                <w:color w:val="000000" w:themeColor="text1" w:themeTint="FF" w:themeShade="FF"/>
                <w:sz w:val="20"/>
                <w:szCs w:val="20"/>
                <w:lang w:val="en-GB"/>
              </w:rPr>
              <w:t>3</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2260D0A1" w14:textId="1B6C9626">
            <w:pPr>
              <w:bidi w:val="0"/>
              <w:spacing w:before="0" w:beforeAutospacing="off" w:after="0" w:afterAutospacing="off"/>
              <w:ind w:left="567" w:right="567"/>
              <w:rPr>
                <w:rFonts w:ascii="Arial" w:hAnsi="Arial" w:eastAsia="Arial" w:cs="Arial"/>
                <w:b w:val="0"/>
                <w:bCs w:val="0"/>
                <w:i w:val="0"/>
                <w:iCs w:val="0"/>
                <w:color w:val="000000" w:themeColor="text1" w:themeTint="FF" w:themeShade="FF"/>
                <w:sz w:val="20"/>
                <w:szCs w:val="20"/>
              </w:rPr>
            </w:pPr>
            <w:r w:rsidRPr="39F58FC9" w:rsidR="39F58FC9">
              <w:rPr>
                <w:rFonts w:ascii="Arial" w:hAnsi="Arial" w:eastAsia="Arial" w:cs="Arial"/>
                <w:b w:val="1"/>
                <w:bCs w:val="1"/>
                <w:i w:val="1"/>
                <w:iCs w:val="1"/>
                <w:color w:val="000000" w:themeColor="text1" w:themeTint="FF" w:themeShade="FF"/>
                <w:sz w:val="20"/>
                <w:szCs w:val="20"/>
                <w:lang w:val="en-GB"/>
              </w:rPr>
              <w:t>“Special category data”</w:t>
            </w:r>
            <w:r w:rsidRPr="39F58FC9" w:rsidR="39F58FC9">
              <w:rPr>
                <w:rFonts w:ascii="Arial" w:hAnsi="Arial" w:eastAsia="Arial" w:cs="Arial"/>
                <w:b w:val="0"/>
                <w:bCs w:val="0"/>
                <w:i w:val="1"/>
                <w:iCs w:val="1"/>
                <w:color w:val="000000" w:themeColor="text1" w:themeTint="FF" w:themeShade="FF"/>
                <w:sz w:val="20"/>
                <w:szCs w:val="20"/>
                <w:lang w:val="en-GB"/>
              </w:rPr>
              <w:t xml:space="preserve"> means sensitive personal data consisting of information as to the data subjects’ –</w:t>
            </w:r>
          </w:p>
          <w:p w:rsidR="39F58FC9" w:rsidP="39F58FC9" w:rsidRDefault="39F58FC9" w14:paraId="5CD3D3F2" w14:textId="77DC2716">
            <w:pPr>
              <w:bidi w:val="0"/>
              <w:spacing w:before="0" w:beforeAutospacing="off" w:after="0" w:afterAutospacing="off"/>
              <w:ind w:left="1134" w:right="567"/>
              <w:rPr>
                <w:rFonts w:ascii="Arial" w:hAnsi="Arial" w:eastAsia="Arial" w:cs="Arial"/>
                <w:b w:val="0"/>
                <w:bCs w:val="0"/>
                <w:i w:val="0"/>
                <w:iCs w:val="0"/>
                <w:color w:val="000000" w:themeColor="text1" w:themeTint="FF" w:themeShade="FF"/>
                <w:sz w:val="20"/>
                <w:szCs w:val="20"/>
              </w:rPr>
            </w:pPr>
            <w:r w:rsidRPr="39F58FC9" w:rsidR="39F58FC9">
              <w:rPr>
                <w:rFonts w:ascii="Arial" w:hAnsi="Arial" w:eastAsia="Arial" w:cs="Arial"/>
                <w:b w:val="0"/>
                <w:bCs w:val="0"/>
                <w:i w:val="1"/>
                <w:iCs w:val="1"/>
                <w:color w:val="000000" w:themeColor="text1" w:themeTint="FF" w:themeShade="FF"/>
                <w:sz w:val="20"/>
                <w:szCs w:val="20"/>
                <w:lang w:val="en-GB"/>
              </w:rPr>
              <w:t>(a) racial or ethnic origin,</w:t>
            </w:r>
          </w:p>
          <w:p w:rsidR="39F58FC9" w:rsidP="39F58FC9" w:rsidRDefault="39F58FC9" w14:paraId="64AC73F2" w14:textId="2A1EE170">
            <w:pPr>
              <w:bidi w:val="0"/>
              <w:spacing w:before="0" w:beforeAutospacing="off" w:after="0" w:afterAutospacing="off"/>
              <w:ind w:left="1134" w:right="567"/>
              <w:rPr>
                <w:rFonts w:ascii="Arial" w:hAnsi="Arial" w:eastAsia="Arial" w:cs="Arial"/>
                <w:b w:val="0"/>
                <w:bCs w:val="0"/>
                <w:i w:val="0"/>
                <w:iCs w:val="0"/>
                <w:color w:val="000000" w:themeColor="text1" w:themeTint="FF" w:themeShade="FF"/>
                <w:sz w:val="20"/>
                <w:szCs w:val="20"/>
              </w:rPr>
            </w:pPr>
            <w:r w:rsidRPr="39F58FC9" w:rsidR="39F58FC9">
              <w:rPr>
                <w:rFonts w:ascii="Arial" w:hAnsi="Arial" w:eastAsia="Arial" w:cs="Arial"/>
                <w:b w:val="0"/>
                <w:bCs w:val="0"/>
                <w:i w:val="1"/>
                <w:iCs w:val="1"/>
                <w:color w:val="000000" w:themeColor="text1" w:themeTint="FF" w:themeShade="FF"/>
                <w:sz w:val="20"/>
                <w:szCs w:val="20"/>
                <w:lang w:val="en-GB"/>
              </w:rPr>
              <w:t>(b) political opinions,</w:t>
            </w:r>
          </w:p>
          <w:p w:rsidR="39F58FC9" w:rsidP="39F58FC9" w:rsidRDefault="39F58FC9" w14:paraId="4E39CB86" w14:textId="4D3A856F">
            <w:pPr>
              <w:bidi w:val="0"/>
              <w:spacing w:before="0" w:beforeAutospacing="off" w:after="0" w:afterAutospacing="off"/>
              <w:ind w:left="1134" w:right="567"/>
              <w:rPr>
                <w:rFonts w:ascii="Arial" w:hAnsi="Arial" w:eastAsia="Arial" w:cs="Arial"/>
                <w:b w:val="0"/>
                <w:bCs w:val="0"/>
                <w:i w:val="0"/>
                <w:iCs w:val="0"/>
                <w:color w:val="000000" w:themeColor="text1" w:themeTint="FF" w:themeShade="FF"/>
                <w:sz w:val="20"/>
                <w:szCs w:val="20"/>
              </w:rPr>
            </w:pPr>
            <w:r w:rsidRPr="39F58FC9" w:rsidR="39F58FC9">
              <w:rPr>
                <w:rFonts w:ascii="Arial" w:hAnsi="Arial" w:eastAsia="Arial" w:cs="Arial"/>
                <w:b w:val="0"/>
                <w:bCs w:val="0"/>
                <w:i w:val="1"/>
                <w:iCs w:val="1"/>
                <w:color w:val="000000" w:themeColor="text1" w:themeTint="FF" w:themeShade="FF"/>
                <w:sz w:val="20"/>
                <w:szCs w:val="20"/>
                <w:lang w:val="en-GB"/>
              </w:rPr>
              <w:t>(c ) religious beliefs or other beliefs of a similar nature,</w:t>
            </w:r>
          </w:p>
          <w:p w:rsidR="39F58FC9" w:rsidP="39F58FC9" w:rsidRDefault="39F58FC9" w14:paraId="5EA40C9C" w14:textId="63AF781F">
            <w:pPr>
              <w:bidi w:val="0"/>
              <w:spacing w:before="0" w:beforeAutospacing="off" w:after="0" w:afterAutospacing="off"/>
              <w:ind w:left="1134" w:right="567"/>
              <w:rPr>
                <w:rFonts w:ascii="Arial" w:hAnsi="Arial" w:eastAsia="Arial" w:cs="Arial"/>
                <w:b w:val="0"/>
                <w:bCs w:val="0"/>
                <w:i w:val="0"/>
                <w:iCs w:val="0"/>
                <w:color w:val="000000" w:themeColor="text1" w:themeTint="FF" w:themeShade="FF"/>
                <w:sz w:val="20"/>
                <w:szCs w:val="20"/>
              </w:rPr>
            </w:pPr>
            <w:r w:rsidRPr="39F58FC9" w:rsidR="39F58FC9">
              <w:rPr>
                <w:rFonts w:ascii="Arial" w:hAnsi="Arial" w:eastAsia="Arial" w:cs="Arial"/>
                <w:b w:val="0"/>
                <w:bCs w:val="0"/>
                <w:i w:val="1"/>
                <w:iCs w:val="1"/>
                <w:color w:val="000000" w:themeColor="text1" w:themeTint="FF" w:themeShade="FF"/>
                <w:sz w:val="20"/>
                <w:szCs w:val="20"/>
                <w:lang w:val="en-GB"/>
              </w:rPr>
              <w:t>(d) membership of a trade union (within the meaning of the Trade Union and Labour Relations (Consolidation) Act 1992),</w:t>
            </w:r>
          </w:p>
          <w:p w:rsidR="39F58FC9" w:rsidP="39F58FC9" w:rsidRDefault="39F58FC9" w14:paraId="22991410" w14:textId="5DCC76A3">
            <w:pPr>
              <w:bidi w:val="0"/>
              <w:spacing w:before="0" w:beforeAutospacing="off" w:after="0" w:afterAutospacing="off"/>
              <w:ind w:left="1134" w:right="567"/>
              <w:rPr>
                <w:rFonts w:ascii="Arial" w:hAnsi="Arial" w:eastAsia="Arial" w:cs="Arial"/>
                <w:b w:val="0"/>
                <w:bCs w:val="0"/>
                <w:i w:val="0"/>
                <w:iCs w:val="0"/>
                <w:color w:val="000000" w:themeColor="text1" w:themeTint="FF" w:themeShade="FF"/>
                <w:sz w:val="20"/>
                <w:szCs w:val="20"/>
              </w:rPr>
            </w:pPr>
            <w:r w:rsidRPr="39F58FC9" w:rsidR="39F58FC9">
              <w:rPr>
                <w:rFonts w:ascii="Arial" w:hAnsi="Arial" w:eastAsia="Arial" w:cs="Arial"/>
                <w:b w:val="0"/>
                <w:bCs w:val="0"/>
                <w:i w:val="1"/>
                <w:iCs w:val="1"/>
                <w:color w:val="000000" w:themeColor="text1" w:themeTint="FF" w:themeShade="FF"/>
                <w:sz w:val="20"/>
                <w:szCs w:val="20"/>
                <w:lang w:val="en-GB"/>
              </w:rPr>
              <w:t>(e) physical or mental health or condition,</w:t>
            </w:r>
          </w:p>
          <w:p w:rsidR="39F58FC9" w:rsidP="39F58FC9" w:rsidRDefault="39F58FC9" w14:paraId="3D6C0962" w14:textId="7459F116">
            <w:pPr>
              <w:bidi w:val="0"/>
              <w:spacing w:before="0" w:beforeAutospacing="off" w:after="0" w:afterAutospacing="off"/>
              <w:ind w:left="1134" w:right="567"/>
              <w:rPr>
                <w:rFonts w:ascii="Arial" w:hAnsi="Arial" w:eastAsia="Arial" w:cs="Arial"/>
                <w:b w:val="0"/>
                <w:bCs w:val="0"/>
                <w:i w:val="0"/>
                <w:iCs w:val="0"/>
                <w:color w:val="000000" w:themeColor="text1" w:themeTint="FF" w:themeShade="FF"/>
                <w:sz w:val="20"/>
                <w:szCs w:val="20"/>
              </w:rPr>
            </w:pPr>
            <w:r w:rsidRPr="39F58FC9" w:rsidR="39F58FC9">
              <w:rPr>
                <w:rFonts w:ascii="Arial" w:hAnsi="Arial" w:eastAsia="Arial" w:cs="Arial"/>
                <w:b w:val="0"/>
                <w:bCs w:val="0"/>
                <w:i w:val="1"/>
                <w:iCs w:val="1"/>
                <w:color w:val="000000" w:themeColor="text1" w:themeTint="FF" w:themeShade="FF"/>
                <w:sz w:val="20"/>
                <w:szCs w:val="20"/>
                <w:lang w:val="en-GB"/>
              </w:rPr>
              <w:t>(f) sexual life,</w:t>
            </w:r>
          </w:p>
          <w:p w:rsidR="39F58FC9" w:rsidP="39F58FC9" w:rsidRDefault="39F58FC9" w14:paraId="142B48FE" w14:textId="09DD8347">
            <w:pPr>
              <w:bidi w:val="0"/>
              <w:spacing w:before="0" w:beforeAutospacing="off" w:after="0" w:afterAutospacing="off"/>
              <w:ind w:left="1134" w:right="567"/>
              <w:rPr>
                <w:rFonts w:ascii="Arial" w:hAnsi="Arial" w:eastAsia="Arial" w:cs="Arial"/>
                <w:b w:val="0"/>
                <w:bCs w:val="0"/>
                <w:i w:val="0"/>
                <w:iCs w:val="0"/>
                <w:color w:val="000000" w:themeColor="text1" w:themeTint="FF" w:themeShade="FF"/>
                <w:sz w:val="20"/>
                <w:szCs w:val="20"/>
              </w:rPr>
            </w:pPr>
            <w:r w:rsidRPr="39F58FC9" w:rsidR="39F58FC9">
              <w:rPr>
                <w:rFonts w:ascii="Arial" w:hAnsi="Arial" w:eastAsia="Arial" w:cs="Arial"/>
                <w:b w:val="0"/>
                <w:bCs w:val="0"/>
                <w:i w:val="1"/>
                <w:iCs w:val="1"/>
                <w:color w:val="000000" w:themeColor="text1" w:themeTint="FF" w:themeShade="FF"/>
                <w:sz w:val="20"/>
                <w:szCs w:val="20"/>
                <w:lang w:val="en-GB"/>
              </w:rPr>
              <w:t>(g) genetics,</w:t>
            </w:r>
          </w:p>
          <w:p w:rsidR="39F58FC9" w:rsidP="39F58FC9" w:rsidRDefault="39F58FC9" w14:paraId="68B4EB08" w14:textId="7EEFEECE">
            <w:pPr>
              <w:bidi w:val="0"/>
              <w:spacing w:before="0" w:beforeAutospacing="off" w:after="0" w:afterAutospacing="off"/>
              <w:ind w:left="1134" w:right="567"/>
              <w:rPr>
                <w:rFonts w:ascii="Arial" w:hAnsi="Arial" w:eastAsia="Arial" w:cs="Arial"/>
                <w:b w:val="0"/>
                <w:bCs w:val="0"/>
                <w:i w:val="0"/>
                <w:iCs w:val="0"/>
                <w:color w:val="000000" w:themeColor="text1" w:themeTint="FF" w:themeShade="FF"/>
                <w:sz w:val="20"/>
                <w:szCs w:val="20"/>
              </w:rPr>
            </w:pPr>
            <w:r w:rsidRPr="39F58FC9" w:rsidR="39F58FC9">
              <w:rPr>
                <w:rFonts w:ascii="Arial" w:hAnsi="Arial" w:eastAsia="Arial" w:cs="Arial"/>
                <w:b w:val="0"/>
                <w:bCs w:val="0"/>
                <w:i w:val="1"/>
                <w:iCs w:val="1"/>
                <w:color w:val="000000" w:themeColor="text1" w:themeTint="FF" w:themeShade="FF"/>
                <w:sz w:val="20"/>
                <w:szCs w:val="20"/>
                <w:lang w:val="en-GB"/>
              </w:rPr>
              <w:t>(h) biometric data (as used for ID purposes),</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0C837F63" w14:textId="135482A8">
            <w:pPr>
              <w:bidi w:val="0"/>
              <w:spacing w:before="240" w:beforeAutospacing="off" w:after="240" w:afterAutospacing="off"/>
              <w:jc w:val="center"/>
              <w:rPr>
                <w:rFonts w:ascii="MS Gothic" w:hAnsi="MS Gothic" w:eastAsia="MS Gothic" w:cs="MS Gothic"/>
                <w:b w:val="0"/>
                <w:bCs w:val="0"/>
                <w:i w:val="0"/>
                <w:iCs w:val="0"/>
                <w:sz w:val="22"/>
                <w:szCs w:val="22"/>
              </w:rPr>
            </w:pPr>
            <w:r w:rsidRPr="39F58FC9" w:rsidR="39F58FC9">
              <w:rPr>
                <w:rFonts w:ascii="MS Gothic" w:hAnsi="MS Gothic" w:eastAsia="MS Gothic" w:cs="MS Gothic"/>
                <w:b w:val="1"/>
                <w:bCs w:val="1"/>
                <w:i w:val="0"/>
                <w:iCs w:val="0"/>
                <w:sz w:val="22"/>
                <w:szCs w:val="22"/>
                <w:lang w:val="en-US"/>
              </w:rPr>
              <w:t xml:space="preserve"> </w:t>
            </w:r>
          </w:p>
          <w:p w:rsidR="39F58FC9" w:rsidP="39F58FC9" w:rsidRDefault="39F58FC9" w14:paraId="36900DD9" w14:textId="3C12B2B2">
            <w:pPr>
              <w:bidi w:val="0"/>
              <w:spacing w:before="240" w:beforeAutospacing="off" w:after="24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GB"/>
              </w:rPr>
              <w:t>☐</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294DB29A" w14:textId="573AAB45">
            <w:pPr>
              <w:bidi w:val="0"/>
              <w:spacing w:before="240" w:beforeAutospacing="off" w:after="240" w:afterAutospacing="off"/>
              <w:jc w:val="center"/>
              <w:rPr>
                <w:rFonts w:ascii="MS Gothic" w:hAnsi="MS Gothic" w:eastAsia="MS Gothic" w:cs="MS Gothic"/>
                <w:b w:val="0"/>
                <w:bCs w:val="0"/>
                <w:i w:val="0"/>
                <w:iCs w:val="0"/>
                <w:sz w:val="22"/>
                <w:szCs w:val="22"/>
              </w:rPr>
            </w:pPr>
            <w:r w:rsidRPr="39F58FC9" w:rsidR="39F58FC9">
              <w:rPr>
                <w:rFonts w:ascii="MS Gothic" w:hAnsi="MS Gothic" w:eastAsia="MS Gothic" w:cs="MS Gothic"/>
                <w:b w:val="1"/>
                <w:bCs w:val="1"/>
                <w:i w:val="0"/>
                <w:iCs w:val="0"/>
                <w:sz w:val="22"/>
                <w:szCs w:val="22"/>
                <w:lang w:val="en-US"/>
              </w:rPr>
              <w:t xml:space="preserve"> </w:t>
            </w:r>
          </w:p>
          <w:p w:rsidR="39F58FC9" w:rsidP="39F58FC9" w:rsidRDefault="39F58FC9" w14:paraId="318FAB09" w14:textId="18B151DB">
            <w:pPr>
              <w:bidi w:val="0"/>
              <w:spacing w:before="240" w:beforeAutospacing="off" w:after="24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GB"/>
              </w:rPr>
              <w:t>X</w:t>
            </w:r>
          </w:p>
        </w:tc>
      </w:tr>
      <w:tr w:rsidR="39F58FC9" w:rsidTr="39F58FC9" w14:paraId="1E51DCF8">
        <w:trPr>
          <w:trHeight w:val="405"/>
        </w:trPr>
        <w:tc>
          <w:tcPr>
            <w:tcW w:w="57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37DFCCAB" w14:textId="4B9E74B5">
            <w:pPr>
              <w:bidi w:val="0"/>
              <w:spacing w:before="240" w:beforeAutospacing="off" w:after="240" w:afterAutospacing="off"/>
              <w:jc w:val="center"/>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9915"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271AECB4" w14:textId="561DAE91">
            <w:pPr>
              <w:bidi w:val="0"/>
              <w:spacing w:before="240" w:beforeAutospacing="off" w:after="24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If YES, provide a</w:t>
            </w:r>
            <w:r w:rsidRPr="39F58FC9" w:rsidR="39F58FC9">
              <w:rPr>
                <w:rFonts w:ascii="Arial" w:hAnsi="Arial" w:eastAsia="Arial" w:cs="Arial"/>
                <w:b w:val="1"/>
                <w:bCs w:val="1"/>
                <w:i w:val="0"/>
                <w:iCs w:val="0"/>
                <w:color w:val="000000" w:themeColor="text1" w:themeTint="FF" w:themeShade="FF"/>
                <w:sz w:val="22"/>
                <w:szCs w:val="22"/>
                <w:lang w:val="en-GB"/>
              </w:rPr>
              <w:t xml:space="preserve"> </w:t>
            </w:r>
            <w:r w:rsidRPr="39F58FC9" w:rsidR="39F58FC9">
              <w:rPr>
                <w:rFonts w:ascii="Arial" w:hAnsi="Arial" w:eastAsia="Arial" w:cs="Arial"/>
                <w:b w:val="0"/>
                <w:bCs w:val="0"/>
                <w:i w:val="0"/>
                <w:iCs w:val="0"/>
                <w:color w:val="000000" w:themeColor="text1" w:themeTint="FF" w:themeShade="FF"/>
                <w:sz w:val="22"/>
                <w:szCs w:val="22"/>
                <w:lang w:val="en-GB"/>
              </w:rPr>
              <w:t>description of the special category data and explain why this data needs to be collected:</w:t>
            </w:r>
          </w:p>
        </w:tc>
      </w:tr>
      <w:tr w:rsidR="39F58FC9" w:rsidTr="39F58FC9" w14:paraId="558B35A9">
        <w:trPr>
          <w:trHeight w:val="405"/>
        </w:trPr>
        <w:tc>
          <w:tcPr>
            <w:tcW w:w="570" w:type="dxa"/>
            <w:tcBorders>
              <w:top w:val="single" w:sz="6"/>
              <w:left w:val="single" w:sz="6"/>
              <w:bottom w:val="single" w:sz="6"/>
              <w:right w:val="single" w:sz="6"/>
            </w:tcBorders>
            <w:tcMar>
              <w:left w:w="105" w:type="dxa"/>
              <w:right w:w="105" w:type="dxa"/>
            </w:tcMar>
            <w:vAlign w:val="center"/>
          </w:tcPr>
          <w:p w:rsidR="39F58FC9" w:rsidP="39F58FC9" w:rsidRDefault="39F58FC9" w14:paraId="4810C7AE" w14:textId="55317442">
            <w:pPr>
              <w:bidi w:val="0"/>
              <w:spacing w:before="0" w:beforeAutospacing="off" w:after="0" w:afterAutospacing="off"/>
              <w:jc w:val="center"/>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4</w:t>
            </w:r>
          </w:p>
        </w:tc>
        <w:tc>
          <w:tcPr>
            <w:tcW w:w="9915" w:type="dxa"/>
            <w:gridSpan w:val="3"/>
            <w:tcBorders>
              <w:top w:val="single" w:sz="6"/>
              <w:left w:val="single" w:sz="6"/>
              <w:bottom w:val="single" w:sz="6"/>
              <w:right w:val="single" w:sz="6"/>
            </w:tcBorders>
            <w:tcMar>
              <w:left w:w="105" w:type="dxa"/>
              <w:right w:w="105" w:type="dxa"/>
            </w:tcMar>
            <w:vAlign w:val="center"/>
          </w:tcPr>
          <w:p w:rsidR="39F58FC9" w:rsidP="39F58FC9" w:rsidRDefault="39F58FC9" w14:paraId="15BF2D95" w14:textId="0AABB378">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3C034E97" w14:textId="171E538A">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59A4584F" w14:textId="2C291575">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26539400" w14:textId="48217226">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39F58FC9" w:rsidR="39F58FC9">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6385533A" w:rsidP="39F58FC9" w:rsidRDefault="6385533A" w14:paraId="7E2A089D" w14:textId="1FE523B7">
      <w:pPr>
        <w:bidi w:val="0"/>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F58FC9" w:rsidR="62C495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tbl>
      <w:tblPr>
        <w:tblStyle w:val="TableGrid"/>
        <w:bidiVisual w:val="0"/>
        <w:tblW w:w="0" w:type="auto"/>
        <w:tblInd w:w="-15" w:type="dxa"/>
        <w:tblBorders>
          <w:top w:val="single" w:sz="6"/>
          <w:left w:val="single" w:sz="6"/>
          <w:bottom w:val="single" w:sz="6"/>
          <w:right w:val="single" w:sz="6"/>
        </w:tblBorders>
        <w:tblLook w:val="04A0" w:firstRow="1" w:lastRow="0" w:firstColumn="1" w:lastColumn="0" w:noHBand="0" w:noVBand="1"/>
      </w:tblPr>
      <w:tblGrid>
        <w:gridCol w:w="540"/>
        <w:gridCol w:w="7905"/>
        <w:gridCol w:w="990"/>
        <w:gridCol w:w="1020"/>
      </w:tblGrid>
      <w:tr w:rsidR="39F58FC9" w:rsidTr="39F58FC9" w14:paraId="798C5EB7">
        <w:trPr>
          <w:trHeight w:val="43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24A19335" w14:textId="38339AAA">
            <w:pPr>
              <w:bidi w:val="0"/>
              <w:spacing w:before="0" w:beforeAutospacing="off" w:after="0" w:afterAutospacing="off"/>
              <w:jc w:val="center"/>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9F58FC9" w:rsidP="39F58FC9" w:rsidRDefault="39F58FC9" w14:paraId="50DF3D0D" w14:textId="3479B07D">
            <w:pPr>
              <w:bidi w:val="0"/>
              <w:spacing w:before="0" w:beforeAutospacing="off" w:after="0" w:afterAutospacing="off"/>
              <w:rPr>
                <w:rFonts w:ascii="Aptos" w:hAnsi="Aptos" w:eastAsia="Aptos" w:cs="Aptos"/>
                <w:b w:val="0"/>
                <w:bCs w:val="0"/>
                <w:i w:val="0"/>
                <w:iCs w:val="0"/>
                <w:sz w:val="24"/>
                <w:szCs w:val="24"/>
              </w:rPr>
            </w:pPr>
          </w:p>
          <w:p w:rsidR="39F58FC9" w:rsidP="39F58FC9" w:rsidRDefault="39F58FC9" w14:paraId="3BC7F5CC" w14:textId="2198B66E">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Will data from the research activity (collected data, drafts of the thesis, or materials for publication) be stored in any of the following ways?</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9F58FC9" w:rsidP="39F58FC9" w:rsidRDefault="39F58FC9" w14:paraId="683D5525" w14:textId="162C142E">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YES</w:t>
            </w:r>
          </w:p>
        </w:tc>
        <w:tc>
          <w:tcPr>
            <w:tcW w:w="102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9F58FC9" w:rsidP="39F58FC9" w:rsidRDefault="39F58FC9" w14:paraId="7BF34913" w14:textId="54C51ACA">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NO</w:t>
            </w:r>
          </w:p>
        </w:tc>
      </w:tr>
      <w:tr w:rsidR="39F58FC9" w:rsidTr="39F58FC9" w14:paraId="0E31AD69">
        <w:trPr>
          <w:trHeight w:val="43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01DAD696" w14:textId="695EBA43">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5</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35DF365D" w14:textId="612B5585">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Manual files (i.e. in paper form)?</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39F58FC9" w:rsidP="39F58FC9" w:rsidRDefault="39F58FC9" w14:paraId="1082C9F4" w14:textId="2E3B3679">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39F58FC9" w:rsidP="39F58FC9" w:rsidRDefault="39F58FC9" w14:paraId="6C693862" w14:textId="27A40BF1">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r>
      <w:tr w:rsidR="39F58FC9" w:rsidTr="39F58FC9" w14:paraId="2CA44A10">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3209BD0E" w14:textId="407F682A">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6</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4B32B252" w14:textId="17D8E315">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University computers?</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39F58FC9" w:rsidP="39F58FC9" w:rsidRDefault="39F58FC9" w14:paraId="0D5DD4C0" w14:textId="6264062F">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39F58FC9" w:rsidP="39F58FC9" w:rsidRDefault="39F58FC9" w14:paraId="57406CAE" w14:textId="7F2E8998">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r>
      <w:tr w:rsidR="39F58FC9" w:rsidTr="39F58FC9" w14:paraId="24765AF5">
        <w:trPr>
          <w:trHeight w:val="43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0EBBE50D" w14:textId="386EC1E8">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7</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0821E507" w14:textId="00AC77CB">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Private company computers?</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39F58FC9" w:rsidP="39F58FC9" w:rsidRDefault="39F58FC9" w14:paraId="1464E94B" w14:textId="4A7E28BB">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39F58FC9" w:rsidP="39F58FC9" w:rsidRDefault="39F58FC9" w14:paraId="4F12FB3B" w14:textId="5D6969E6">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r>
      <w:tr w:rsidR="39F58FC9" w:rsidTr="39F58FC9" w14:paraId="5FCF5B90">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5ACEBB7C" w14:textId="35797A13">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8</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76000386" w14:textId="269888B3">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Home or other personal computers?</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39F58FC9" w:rsidP="39F58FC9" w:rsidRDefault="39F58FC9" w14:paraId="510934DE" w14:textId="7B0A328E">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39F58FC9" w:rsidP="39F58FC9" w:rsidRDefault="39F58FC9" w14:paraId="3749E401" w14:textId="0805106E">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r>
      <w:tr w:rsidR="39F58FC9" w:rsidTr="39F58FC9" w14:paraId="5AB3CD41">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01B76FE4" w14:textId="21AE7636">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9</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4499762E" w14:textId="7D89FE7D">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Laptop computers/ CDs/ Portable disk-drives/ memory sticks?</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39F58FC9" w:rsidP="39F58FC9" w:rsidRDefault="39F58FC9" w14:paraId="713DF5F9" w14:textId="00CFADD3">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39F58FC9" w:rsidP="39F58FC9" w:rsidRDefault="39F58FC9" w14:paraId="2EA6839D" w14:textId="70428E67">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r>
      <w:tr w:rsidR="39F58FC9" w:rsidTr="39F58FC9" w14:paraId="08480759">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52979903" w14:textId="511DE0F3">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10</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6EE37582" w14:textId="0E83E6FD">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“Cloud” storage or websites?</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39F58FC9" w:rsidP="39F58FC9" w:rsidRDefault="39F58FC9" w14:paraId="299D9FF6" w14:textId="69BE9723">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39F58FC9" w:rsidP="39F58FC9" w:rsidRDefault="39F58FC9" w14:paraId="1A7AFDEE" w14:textId="77A94E9A">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r>
      <w:tr w:rsidR="39F58FC9" w:rsidTr="39F58FC9" w14:paraId="2B78B9E5">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66690CDB" w14:textId="3F9B91C2">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11</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9F58FC9" w:rsidP="39F58FC9" w:rsidRDefault="39F58FC9" w14:paraId="280795CD" w14:textId="6E95CF5C">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Other – specify:</w:t>
            </w:r>
          </w:p>
          <w:p w:rsidR="39F58FC9" w:rsidP="39F58FC9" w:rsidRDefault="39F58FC9" w14:paraId="1865CC48" w14:textId="7769148E">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55433332" w14:textId="19A3AAE0">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170C80F0" w14:textId="362BF2D5">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r>
      <w:tr w:rsidR="39F58FC9" w:rsidTr="39F58FC9" w14:paraId="385A9FAC">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7D7ACAF0" w14:textId="0AC05827">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12</w:t>
            </w:r>
          </w:p>
        </w:tc>
        <w:tc>
          <w:tcPr>
            <w:tcW w:w="9915"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9F58FC9" w:rsidP="39F58FC9" w:rsidRDefault="39F58FC9" w14:paraId="45974B0C" w14:textId="2E7EB84D">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For all stored data, explain the measures in place to ensure the security of the data collected, data confidentiality, including details of backup procedures, password protection, encryption, anonymisation and pseudonymisation:</w:t>
            </w:r>
          </w:p>
        </w:tc>
      </w:tr>
      <w:tr w:rsidR="39F58FC9" w:rsidTr="39F58FC9" w14:paraId="55315E51">
        <w:trPr>
          <w:trHeight w:val="405"/>
        </w:trPr>
        <w:tc>
          <w:tcPr>
            <w:tcW w:w="540" w:type="dxa"/>
            <w:tcBorders>
              <w:top w:val="single" w:sz="6"/>
              <w:left w:val="single" w:sz="6"/>
              <w:bottom w:val="single" w:sz="6"/>
              <w:right w:val="single" w:sz="6"/>
            </w:tcBorders>
            <w:tcMar>
              <w:left w:w="105" w:type="dxa"/>
              <w:right w:w="105" w:type="dxa"/>
            </w:tcMar>
            <w:vAlign w:val="center"/>
          </w:tcPr>
          <w:p w:rsidR="39F58FC9" w:rsidP="39F58FC9" w:rsidRDefault="39F58FC9" w14:paraId="3A9F14B8" w14:textId="3EF90B48">
            <w:pPr>
              <w:bidi w:val="0"/>
              <w:spacing w:before="0" w:beforeAutospacing="off" w:after="0" w:afterAutospacing="off"/>
              <w:jc w:val="center"/>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9915" w:type="dxa"/>
            <w:gridSpan w:val="3"/>
            <w:tcBorders>
              <w:top w:val="single" w:sz="6"/>
              <w:left w:val="single" w:sz="6"/>
              <w:bottom w:val="single" w:sz="6"/>
              <w:right w:val="single" w:sz="6"/>
            </w:tcBorders>
            <w:tcMar>
              <w:left w:w="105" w:type="dxa"/>
              <w:right w:w="105" w:type="dxa"/>
            </w:tcMar>
            <w:vAlign w:val="top"/>
          </w:tcPr>
          <w:p w:rsidR="39F58FC9" w:rsidP="39F58FC9" w:rsidRDefault="39F58FC9" w14:paraId="3FDB367A" w14:textId="2DDD08D2">
            <w:pPr>
              <w:bidi w:val="0"/>
              <w:spacing w:before="0" w:beforeAutospacing="off" w:after="0" w:afterAutospacing="off"/>
              <w:rPr>
                <w:rFonts w:ascii="Arial" w:hAnsi="Arial" w:eastAsia="Arial" w:cs="Arial"/>
                <w:b w:val="0"/>
                <w:bCs w:val="0"/>
                <w:i w:val="0"/>
                <w:iCs w:val="0"/>
                <w:color w:val="00B050"/>
                <w:sz w:val="22"/>
                <w:szCs w:val="22"/>
              </w:rPr>
            </w:pPr>
            <w:r w:rsidRPr="39F58FC9" w:rsidR="39F58FC9">
              <w:rPr>
                <w:rFonts w:ascii="Arial" w:hAnsi="Arial" w:eastAsia="Arial" w:cs="Arial"/>
                <w:b w:val="0"/>
                <w:bCs w:val="0"/>
                <w:i w:val="0"/>
                <w:iCs w:val="0"/>
                <w:color w:val="00B050"/>
                <w:sz w:val="22"/>
                <w:szCs w:val="22"/>
                <w:lang w:val="en-GB"/>
              </w:rPr>
              <w:t xml:space="preserve"> </w:t>
            </w:r>
          </w:p>
          <w:p w:rsidR="39F58FC9" w:rsidP="39F58FC9" w:rsidRDefault="39F58FC9" w14:paraId="0B9E5455" w14:textId="22E7E73F">
            <w:pPr>
              <w:bidi w:val="0"/>
              <w:spacing w:before="0" w:beforeAutospacing="off" w:after="0" w:afterAutospacing="off"/>
              <w:rPr>
                <w:rFonts w:ascii="Arial" w:hAnsi="Arial" w:eastAsia="Arial" w:cs="Arial"/>
                <w:b w:val="0"/>
                <w:bCs w:val="0"/>
                <w:i w:val="0"/>
                <w:iCs w:val="0"/>
                <w:color w:val="7030A0"/>
                <w:sz w:val="22"/>
                <w:szCs w:val="22"/>
              </w:rPr>
            </w:pPr>
            <w:r w:rsidRPr="39F58FC9" w:rsidR="39F58FC9">
              <w:rPr>
                <w:rFonts w:ascii="Arial" w:hAnsi="Arial" w:eastAsia="Arial" w:cs="Arial"/>
                <w:b w:val="0"/>
                <w:bCs w:val="0"/>
                <w:i w:val="1"/>
                <w:iCs w:val="1"/>
                <w:color w:val="7030A0"/>
                <w:sz w:val="22"/>
                <w:szCs w:val="22"/>
                <w:lang w:val="en-GB"/>
              </w:rPr>
              <w:t>All data will be kept in password protected cloud storage on the University Office 365 system which</w:t>
            </w:r>
          </w:p>
          <w:p w:rsidR="39F58FC9" w:rsidP="39F58FC9" w:rsidRDefault="39F58FC9" w14:paraId="1C8473C2" w14:textId="2EEFD321">
            <w:pPr>
              <w:bidi w:val="0"/>
              <w:spacing w:before="0" w:beforeAutospacing="off" w:after="0" w:afterAutospacing="off"/>
              <w:rPr>
                <w:rFonts w:ascii="Arial" w:hAnsi="Arial" w:eastAsia="Arial" w:cs="Arial"/>
                <w:b w:val="0"/>
                <w:bCs w:val="0"/>
                <w:i w:val="0"/>
                <w:iCs w:val="0"/>
                <w:color w:val="7030A0"/>
                <w:sz w:val="22"/>
                <w:szCs w:val="22"/>
              </w:rPr>
            </w:pPr>
            <w:r w:rsidRPr="39F58FC9" w:rsidR="39F58FC9">
              <w:rPr>
                <w:rFonts w:ascii="Arial" w:hAnsi="Arial" w:eastAsia="Arial" w:cs="Arial"/>
                <w:b w:val="0"/>
                <w:bCs w:val="0"/>
                <w:i w:val="1"/>
                <w:iCs w:val="1"/>
                <w:color w:val="7030A0"/>
                <w:sz w:val="22"/>
                <w:szCs w:val="22"/>
                <w:lang w:val="en-GB"/>
              </w:rPr>
              <w:t>will not be shared. Audio/visual data will be transcribed and would be shown to participants to</w:t>
            </w:r>
          </w:p>
          <w:p w:rsidR="39F58FC9" w:rsidP="39F58FC9" w:rsidRDefault="39F58FC9" w14:paraId="7030AE25" w14:textId="57106E00">
            <w:pPr>
              <w:bidi w:val="0"/>
              <w:spacing w:before="0" w:beforeAutospacing="off" w:after="0" w:afterAutospacing="off"/>
              <w:rPr>
                <w:rFonts w:ascii="Arial" w:hAnsi="Arial" w:eastAsia="Arial" w:cs="Arial"/>
                <w:b w:val="0"/>
                <w:bCs w:val="0"/>
                <w:i w:val="0"/>
                <w:iCs w:val="0"/>
                <w:color w:val="7030A0"/>
                <w:sz w:val="22"/>
                <w:szCs w:val="22"/>
              </w:rPr>
            </w:pPr>
            <w:r w:rsidRPr="39F58FC9" w:rsidR="39F58FC9">
              <w:rPr>
                <w:rFonts w:ascii="Arial" w:hAnsi="Arial" w:eastAsia="Arial" w:cs="Arial"/>
                <w:b w:val="0"/>
                <w:bCs w:val="0"/>
                <w:i w:val="1"/>
                <w:iCs w:val="1"/>
                <w:color w:val="7030A0"/>
                <w:sz w:val="22"/>
                <w:szCs w:val="22"/>
                <w:lang w:val="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rsidR="39F58FC9" w:rsidP="39F58FC9" w:rsidRDefault="39F58FC9" w14:paraId="00E4F0E9" w14:textId="538DBA76">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22CA790B" w14:textId="48480106">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58BD1CF4" w14:textId="53EC79A6">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39F58FC9" w:rsidR="39F58FC9">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6385533A" w:rsidP="39F58FC9" w:rsidRDefault="6385533A" w14:paraId="29BD91EC" w14:textId="002F8343">
      <w:pPr>
        <w:bidi w:val="0"/>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F58FC9" w:rsidR="62C495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tbl>
      <w:tblPr>
        <w:tblStyle w:val="TableGrid"/>
        <w:bidiVisual w:val="0"/>
        <w:tblW w:w="0" w:type="auto"/>
        <w:tblInd w:w="-15" w:type="dxa"/>
        <w:tblBorders>
          <w:top w:val="single" w:sz="6"/>
          <w:left w:val="single" w:sz="6"/>
          <w:bottom w:val="single" w:sz="6"/>
          <w:right w:val="single" w:sz="6"/>
        </w:tblBorders>
        <w:tblLook w:val="04A0" w:firstRow="1" w:lastRow="0" w:firstColumn="1" w:lastColumn="0" w:noHBand="0" w:noVBand="1"/>
      </w:tblPr>
      <w:tblGrid>
        <w:gridCol w:w="540"/>
        <w:gridCol w:w="7905"/>
        <w:gridCol w:w="990"/>
        <w:gridCol w:w="1020"/>
      </w:tblGrid>
      <w:tr w:rsidR="39F58FC9" w:rsidTr="39F58FC9" w14:paraId="31429072">
        <w:trPr>
          <w:trHeight w:val="43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9F58FC9" w:rsidP="39F58FC9" w:rsidRDefault="39F58FC9" w14:paraId="439E053C" w14:textId="7E33CB5F">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9915"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61CF574B" w14:textId="4CFB735D">
            <w:pPr>
              <w:bidi w:val="0"/>
              <w:spacing w:before="0" w:beforeAutospacing="off" w:after="0" w:afterAutospacing="off"/>
              <w:rPr>
                <w:rFonts w:ascii="Arial" w:hAnsi="Arial" w:eastAsia="Arial" w:cs="Arial"/>
                <w:b w:val="0"/>
                <w:bCs w:val="0"/>
                <w:i w:val="0"/>
                <w:iCs w:val="0"/>
                <w:color w:val="FF0000"/>
                <w:sz w:val="22"/>
                <w:szCs w:val="22"/>
              </w:rPr>
            </w:pPr>
            <w:r w:rsidRPr="39F58FC9" w:rsidR="39F58FC9">
              <w:rPr>
                <w:rFonts w:ascii="Arial" w:hAnsi="Arial" w:eastAsia="Arial" w:cs="Arial"/>
                <w:b w:val="1"/>
                <w:bCs w:val="1"/>
                <w:i w:val="0"/>
                <w:iCs w:val="0"/>
                <w:color w:val="000000" w:themeColor="text1" w:themeTint="FF" w:themeShade="FF"/>
                <w:sz w:val="22"/>
                <w:szCs w:val="22"/>
                <w:lang w:val="en-GB"/>
              </w:rPr>
              <w:t xml:space="preserve">Data Protection </w:t>
            </w:r>
            <w:r w:rsidRPr="39F58FC9" w:rsidR="39F58FC9">
              <w:rPr>
                <w:rFonts w:ascii="Arial" w:hAnsi="Arial" w:eastAsia="Arial" w:cs="Arial"/>
                <w:b w:val="1"/>
                <w:bCs w:val="1"/>
                <w:i w:val="0"/>
                <w:iCs w:val="0"/>
                <w:color w:val="FF0000"/>
                <w:sz w:val="22"/>
                <w:szCs w:val="22"/>
                <w:lang w:val="en-GB"/>
              </w:rPr>
              <w:t>To tick</w:t>
            </w:r>
          </w:p>
        </w:tc>
      </w:tr>
      <w:tr w:rsidR="39F58FC9" w:rsidTr="39F58FC9" w14:paraId="38EDCBEF">
        <w:trPr>
          <w:trHeight w:val="43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3E732C80" w14:textId="6DD6FC0F">
            <w:pPr>
              <w:bidi w:val="0"/>
              <w:spacing w:before="0" w:beforeAutospacing="off" w:after="0" w:afterAutospacing="off"/>
              <w:jc w:val="center"/>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221AC8FE" w14:textId="53824FD6">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Will the research activity involve any of the following activities:</w:t>
            </w:r>
          </w:p>
        </w:tc>
        <w:tc>
          <w:tcPr>
            <w:tcW w:w="990" w:type="dxa"/>
            <w:tcBorders>
              <w:top w:val="nil"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5C9AD976" w14:textId="73D86B58">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YES</w:t>
            </w:r>
          </w:p>
        </w:tc>
        <w:tc>
          <w:tcPr>
            <w:tcW w:w="1020" w:type="dxa"/>
            <w:tcBorders>
              <w:top w:val="nil"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203700A6" w14:textId="0CE2EB7C">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NO</w:t>
            </w:r>
          </w:p>
        </w:tc>
      </w:tr>
      <w:tr w:rsidR="39F58FC9" w:rsidTr="39F58FC9" w14:paraId="23417FC7">
        <w:trPr>
          <w:trHeight w:val="43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5AF20326" w14:textId="542EC7E6">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13</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499F518E" w14:textId="6CD61C0A">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Electronic transfer of data in any form?</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0BEB4D17" w14:textId="6F0C0967">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318B3A60" w14:textId="4C74FBD8">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r>
      <w:tr w:rsidR="39F58FC9" w:rsidTr="39F58FC9" w14:paraId="73A8310E">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4EB40FEC" w14:textId="0ABB2FBE">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14</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338FB82D" w14:textId="04A0ACA3">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Sharing of data with others at the University outside of the immediate research team?</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11230988" w14:textId="2DF81440">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5CB643E6" w14:textId="30C32D49">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r>
      <w:tr w:rsidR="39F58FC9" w:rsidTr="39F58FC9" w14:paraId="296D80AE">
        <w:trPr>
          <w:trHeight w:val="43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2595DB69" w14:textId="6B817FCE">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15</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3BD9A5AE" w14:textId="748BFA8E">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Sharing of data with other organisations?</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30D809C6" w14:textId="5C38B1DF">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46758B88" w14:textId="0A56B7BF">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r>
      <w:tr w:rsidR="39F58FC9" w:rsidTr="39F58FC9" w14:paraId="6FF40785">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7B14E0DF" w14:textId="09A9C6B3">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16</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79031816" w14:textId="1471CC4E">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Export of data outside the UK or importing of data from outside the UK?</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365D1160" w14:textId="5BDE5D1E">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47AC074E" w14:textId="66C9EC58">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r>
      <w:tr w:rsidR="39F58FC9" w:rsidTr="39F58FC9" w14:paraId="44164D05">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1A639360" w14:textId="26FFF017">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17</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695CFE01" w14:textId="34B79979">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Use of personal addresses, postcodes, faxes, emails or telephone numbers?</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1FE5A090" w14:textId="184EFA86">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4CF519CC" w14:textId="52ECBD5B">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r>
      <w:tr w:rsidR="39F58FC9" w:rsidTr="39F58FC9" w14:paraId="1C3BF290">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5A792F94" w14:textId="08069AE8">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18</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13EB8553" w14:textId="7640F91D">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Publication of data that might allow identification of individuals?</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27D3C4CE" w14:textId="7F691519">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9F58FC9" w:rsidP="39F58FC9" w:rsidRDefault="39F58FC9" w14:paraId="4E0E7D2D" w14:textId="3D0D9D01">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39F58FC9" w:rsidR="39F58FC9">
              <w:rPr>
                <w:rFonts w:ascii="MS Gothic" w:hAnsi="MS Gothic" w:eastAsia="MS Gothic" w:cs="MS Gothic"/>
                <w:b w:val="1"/>
                <w:bCs w:val="1"/>
                <w:i w:val="0"/>
                <w:iCs w:val="0"/>
                <w:color w:val="000000" w:themeColor="text1" w:themeTint="FF" w:themeShade="FF"/>
                <w:sz w:val="22"/>
                <w:szCs w:val="22"/>
                <w:lang w:val="en-US"/>
              </w:rPr>
              <w:t>X</w:t>
            </w:r>
          </w:p>
        </w:tc>
      </w:tr>
      <w:tr w:rsidR="39F58FC9" w:rsidTr="39F58FC9" w14:paraId="6E07FA54">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529877E5" w14:textId="58F2561E">
            <w:pPr>
              <w:bidi w:val="0"/>
              <w:spacing w:before="120" w:beforeAutospacing="off" w:after="12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19</w:t>
            </w:r>
          </w:p>
        </w:tc>
        <w:tc>
          <w:tcPr>
            <w:tcW w:w="9915"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4A7D1D78" w14:textId="7052B1AC">
            <w:pPr>
              <w:bidi w:val="0"/>
              <w:spacing w:before="120" w:beforeAutospacing="off" w:after="12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If YES</w:t>
            </w:r>
            <w:r w:rsidRPr="39F58FC9" w:rsidR="39F58FC9">
              <w:rPr>
                <w:rFonts w:ascii="Arial" w:hAnsi="Arial" w:eastAsia="Arial" w:cs="Arial"/>
                <w:b w:val="1"/>
                <w:bCs w:val="1"/>
                <w:i w:val="0"/>
                <w:iCs w:val="0"/>
                <w:color w:val="000000" w:themeColor="text1" w:themeTint="FF" w:themeShade="FF"/>
                <w:sz w:val="22"/>
                <w:szCs w:val="22"/>
                <w:lang w:val="en-GB"/>
              </w:rPr>
              <w:t xml:space="preserve"> </w:t>
            </w:r>
            <w:r w:rsidRPr="39F58FC9" w:rsidR="39F58FC9">
              <w:rPr>
                <w:rFonts w:ascii="Arial" w:hAnsi="Arial" w:eastAsia="Arial" w:cs="Arial"/>
                <w:b w:val="0"/>
                <w:bCs w:val="0"/>
                <w:i w:val="0"/>
                <w:iCs w:val="0"/>
                <w:color w:val="000000" w:themeColor="text1" w:themeTint="FF" w:themeShade="FF"/>
                <w:sz w:val="22"/>
                <w:szCs w:val="22"/>
                <w:lang w:val="en-GB"/>
              </w:rPr>
              <w:t>to any question, please provide full details, explaining how this will be conducted in accordance with the GDPR and Data Protection Act (2018) (and/or any international equivalent):</w:t>
            </w:r>
          </w:p>
        </w:tc>
      </w:tr>
      <w:tr w:rsidR="39F58FC9" w:rsidTr="39F58FC9" w14:paraId="46275619">
        <w:trPr>
          <w:trHeight w:val="405"/>
        </w:trPr>
        <w:tc>
          <w:tcPr>
            <w:tcW w:w="540" w:type="dxa"/>
            <w:tcBorders>
              <w:top w:val="single" w:sz="6"/>
              <w:left w:val="single" w:sz="6"/>
              <w:bottom w:val="single" w:sz="6"/>
              <w:right w:val="single" w:sz="6"/>
            </w:tcBorders>
            <w:tcMar>
              <w:left w:w="105" w:type="dxa"/>
              <w:right w:w="105" w:type="dxa"/>
            </w:tcMar>
            <w:vAlign w:val="center"/>
          </w:tcPr>
          <w:p w:rsidR="39F58FC9" w:rsidP="39F58FC9" w:rsidRDefault="39F58FC9" w14:paraId="3FF9C034" w14:textId="01E0C012">
            <w:pPr>
              <w:bidi w:val="0"/>
              <w:spacing w:before="0" w:beforeAutospacing="off" w:after="0" w:afterAutospacing="off"/>
              <w:jc w:val="center"/>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9915" w:type="dxa"/>
            <w:gridSpan w:val="3"/>
            <w:tcBorders>
              <w:top w:val="single" w:sz="6"/>
              <w:left w:val="single" w:sz="6"/>
              <w:bottom w:val="single" w:sz="6"/>
              <w:right w:val="single" w:sz="6"/>
            </w:tcBorders>
            <w:tcMar>
              <w:left w:w="105" w:type="dxa"/>
              <w:right w:w="105" w:type="dxa"/>
            </w:tcMar>
            <w:vAlign w:val="center"/>
          </w:tcPr>
          <w:p w:rsidR="39F58FC9" w:rsidP="39F58FC9" w:rsidRDefault="39F58FC9" w14:paraId="7151AA3E" w14:textId="62EA51A3">
            <w:pPr>
              <w:bidi w:val="0"/>
              <w:spacing w:before="0" w:beforeAutospacing="off" w:after="0" w:afterAutospacing="off"/>
              <w:rPr>
                <w:rFonts w:ascii="Arial" w:hAnsi="Arial" w:eastAsia="Arial" w:cs="Arial"/>
                <w:b w:val="0"/>
                <w:bCs w:val="0"/>
                <w:i w:val="0"/>
                <w:iCs w:val="0"/>
                <w:color w:val="7030A0"/>
                <w:sz w:val="22"/>
                <w:szCs w:val="22"/>
              </w:rPr>
            </w:pPr>
            <w:r w:rsidRPr="39F58FC9" w:rsidR="39F58FC9">
              <w:rPr>
                <w:rFonts w:ascii="Arial" w:hAnsi="Arial" w:eastAsia="Arial" w:cs="Arial"/>
                <w:b w:val="0"/>
                <w:bCs w:val="0"/>
                <w:i w:val="1"/>
                <w:iCs w:val="1"/>
                <w:color w:val="7030A0"/>
                <w:sz w:val="22"/>
                <w:szCs w:val="22"/>
                <w:lang w:val="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rsidR="39F58FC9" w:rsidP="39F58FC9" w:rsidRDefault="39F58FC9" w14:paraId="5E010E36" w14:textId="2757C1C7">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200215BA" w14:textId="2A3CAB3A">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39F58FC9" w:rsidR="39F58FC9">
              <w:rPr>
                <w:rFonts w:ascii="Arial" w:hAnsi="Arial" w:eastAsia="Arial" w:cs="Arial"/>
                <w:b w:val="0"/>
                <w:bCs w:val="0"/>
                <w:i w:val="1"/>
                <w:iCs w:val="1"/>
                <w:color w:val="808080" w:themeColor="background1" w:themeTint="FF" w:themeShade="80"/>
                <w:sz w:val="18"/>
                <w:szCs w:val="18"/>
                <w:lang w:val="en-GB"/>
              </w:rPr>
              <w:t>(this box should expand as you type)</w:t>
            </w:r>
          </w:p>
        </w:tc>
      </w:tr>
      <w:tr w:rsidR="39F58FC9" w:rsidTr="39F58FC9" w14:paraId="70334030">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68546233" w14:textId="29912184">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20</w:t>
            </w:r>
          </w:p>
        </w:tc>
        <w:tc>
          <w:tcPr>
            <w:tcW w:w="9915"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0799D54B" w14:textId="151B9574">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List all who will have access to the data generated by the research activity:</w:t>
            </w:r>
          </w:p>
        </w:tc>
      </w:tr>
      <w:tr w:rsidR="39F58FC9" w:rsidTr="39F58FC9" w14:paraId="5CCC425B">
        <w:trPr>
          <w:trHeight w:val="405"/>
        </w:trPr>
        <w:tc>
          <w:tcPr>
            <w:tcW w:w="540" w:type="dxa"/>
            <w:tcBorders>
              <w:top w:val="single" w:sz="6"/>
              <w:left w:val="single" w:sz="6"/>
              <w:bottom w:val="single" w:sz="6"/>
              <w:right w:val="single" w:sz="6"/>
            </w:tcBorders>
            <w:tcMar>
              <w:left w:w="105" w:type="dxa"/>
              <w:right w:w="105" w:type="dxa"/>
            </w:tcMar>
            <w:vAlign w:val="center"/>
          </w:tcPr>
          <w:p w:rsidR="39F58FC9" w:rsidP="39F58FC9" w:rsidRDefault="39F58FC9" w14:paraId="7A3A42C8" w14:textId="505EDCC0">
            <w:pPr>
              <w:bidi w:val="0"/>
              <w:spacing w:before="0" w:beforeAutospacing="off" w:after="0" w:afterAutospacing="off"/>
              <w:jc w:val="center"/>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9915" w:type="dxa"/>
            <w:gridSpan w:val="3"/>
            <w:tcBorders>
              <w:top w:val="single" w:sz="6"/>
              <w:left w:val="single" w:sz="6"/>
              <w:bottom w:val="single" w:sz="6"/>
              <w:right w:val="single" w:sz="6"/>
            </w:tcBorders>
            <w:tcMar>
              <w:left w:w="105" w:type="dxa"/>
              <w:right w:w="105" w:type="dxa"/>
            </w:tcMar>
            <w:vAlign w:val="center"/>
          </w:tcPr>
          <w:p w:rsidR="39F58FC9" w:rsidP="39F58FC9" w:rsidRDefault="39F58FC9" w14:paraId="2C9B7000" w14:textId="089B768F">
            <w:pPr>
              <w:bidi w:val="0"/>
              <w:spacing w:before="0" w:beforeAutospacing="off" w:after="0" w:afterAutospacing="off"/>
              <w:rPr>
                <w:rFonts w:ascii="Arial" w:hAnsi="Arial" w:eastAsia="Arial" w:cs="Arial"/>
                <w:b w:val="0"/>
                <w:bCs w:val="0"/>
                <w:i w:val="0"/>
                <w:iCs w:val="0"/>
                <w:color w:val="00B050"/>
                <w:sz w:val="22"/>
                <w:szCs w:val="22"/>
              </w:rPr>
            </w:pPr>
            <w:r w:rsidRPr="39F58FC9" w:rsidR="39F58FC9">
              <w:rPr>
                <w:rFonts w:ascii="Arial" w:hAnsi="Arial" w:eastAsia="Arial" w:cs="Arial"/>
                <w:b w:val="0"/>
                <w:bCs w:val="0"/>
                <w:i w:val="0"/>
                <w:iCs w:val="0"/>
                <w:color w:val="00B050"/>
                <w:sz w:val="22"/>
                <w:szCs w:val="22"/>
                <w:lang w:val="en-GB"/>
              </w:rPr>
              <w:t>The principal researcher.</w:t>
            </w:r>
          </w:p>
          <w:p w:rsidR="39F58FC9" w:rsidP="39F58FC9" w:rsidRDefault="39F58FC9" w14:paraId="67C38F57" w14:textId="5C56F8C9">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5D3761FA" w14:textId="3E423A72">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39F58FC9" w:rsidR="39F58FC9">
              <w:rPr>
                <w:rFonts w:ascii="Arial" w:hAnsi="Arial" w:eastAsia="Arial" w:cs="Arial"/>
                <w:b w:val="0"/>
                <w:bCs w:val="0"/>
                <w:i w:val="1"/>
                <w:iCs w:val="1"/>
                <w:color w:val="808080" w:themeColor="background1" w:themeTint="FF" w:themeShade="80"/>
                <w:sz w:val="18"/>
                <w:szCs w:val="18"/>
                <w:lang w:val="en-GB"/>
              </w:rPr>
              <w:t>(this box should expand as you type)</w:t>
            </w:r>
          </w:p>
        </w:tc>
      </w:tr>
      <w:tr w:rsidR="39F58FC9" w:rsidTr="39F58FC9" w14:paraId="17753EDA">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7305C42A" w14:textId="20036CBC">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21</w:t>
            </w:r>
          </w:p>
        </w:tc>
        <w:tc>
          <w:tcPr>
            <w:tcW w:w="9915"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9F58FC9" w:rsidP="39F58FC9" w:rsidRDefault="39F58FC9" w14:paraId="0C8EEAAF" w14:textId="05813D49">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List who will have control of, and act as custodian(s) for, data generated by the research activity:</w:t>
            </w:r>
          </w:p>
        </w:tc>
      </w:tr>
      <w:tr w:rsidR="39F58FC9" w:rsidTr="39F58FC9" w14:paraId="3B9C6C45">
        <w:trPr>
          <w:trHeight w:val="405"/>
        </w:trPr>
        <w:tc>
          <w:tcPr>
            <w:tcW w:w="540" w:type="dxa"/>
            <w:tcBorders>
              <w:top w:val="single" w:sz="6"/>
              <w:left w:val="single" w:sz="6"/>
              <w:bottom w:val="single" w:sz="6"/>
              <w:right w:val="single" w:sz="6"/>
            </w:tcBorders>
            <w:tcMar>
              <w:left w:w="105" w:type="dxa"/>
              <w:right w:w="105" w:type="dxa"/>
            </w:tcMar>
            <w:vAlign w:val="center"/>
          </w:tcPr>
          <w:p w:rsidR="39F58FC9" w:rsidP="39F58FC9" w:rsidRDefault="39F58FC9" w14:paraId="28CEDFAF" w14:textId="1199FB69">
            <w:pPr>
              <w:bidi w:val="0"/>
              <w:spacing w:before="0" w:beforeAutospacing="off" w:after="0" w:afterAutospacing="off"/>
              <w:jc w:val="center"/>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9915" w:type="dxa"/>
            <w:gridSpan w:val="3"/>
            <w:tcBorders>
              <w:top w:val="single" w:sz="6"/>
              <w:left w:val="single" w:sz="6"/>
              <w:bottom w:val="single" w:sz="6"/>
              <w:right w:val="single" w:sz="6"/>
            </w:tcBorders>
            <w:tcMar>
              <w:left w:w="105" w:type="dxa"/>
              <w:right w:w="105" w:type="dxa"/>
            </w:tcMar>
            <w:vAlign w:val="top"/>
          </w:tcPr>
          <w:p w:rsidR="39F58FC9" w:rsidP="39F58FC9" w:rsidRDefault="39F58FC9" w14:paraId="191AB1BE" w14:textId="4C17D991">
            <w:pPr>
              <w:bidi w:val="0"/>
              <w:spacing w:before="0" w:beforeAutospacing="off" w:after="0" w:afterAutospacing="off"/>
              <w:rPr>
                <w:rFonts w:ascii="Arial" w:hAnsi="Arial" w:eastAsia="Arial" w:cs="Arial"/>
                <w:b w:val="0"/>
                <w:bCs w:val="0"/>
                <w:i w:val="0"/>
                <w:iCs w:val="0"/>
                <w:color w:val="00B050"/>
                <w:sz w:val="24"/>
                <w:szCs w:val="24"/>
              </w:rPr>
            </w:pPr>
            <w:r w:rsidRPr="39F58FC9" w:rsidR="39F58FC9">
              <w:rPr>
                <w:rFonts w:ascii="Arial" w:hAnsi="Arial" w:eastAsia="Arial" w:cs="Arial"/>
                <w:b w:val="0"/>
                <w:bCs w:val="0"/>
                <w:i w:val="0"/>
                <w:iCs w:val="0"/>
                <w:color w:val="00B050"/>
                <w:sz w:val="24"/>
                <w:szCs w:val="24"/>
                <w:lang w:val="en-GB"/>
              </w:rPr>
              <w:t>The principal researcher.</w:t>
            </w:r>
          </w:p>
          <w:p w:rsidR="39F58FC9" w:rsidP="39F58FC9" w:rsidRDefault="39F58FC9" w14:paraId="56EAB2E3" w14:textId="5D856AFE">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4EF39E4A" w14:textId="543C48FA">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39F58FC9" w:rsidR="39F58FC9">
              <w:rPr>
                <w:rFonts w:ascii="Arial" w:hAnsi="Arial" w:eastAsia="Arial" w:cs="Arial"/>
                <w:b w:val="0"/>
                <w:bCs w:val="0"/>
                <w:i w:val="1"/>
                <w:iCs w:val="1"/>
                <w:color w:val="808080" w:themeColor="background1" w:themeTint="FF" w:themeShade="80"/>
                <w:sz w:val="18"/>
                <w:szCs w:val="18"/>
                <w:lang w:val="en-GB"/>
              </w:rPr>
              <w:t>(this box should expand as you type)</w:t>
            </w:r>
          </w:p>
        </w:tc>
      </w:tr>
      <w:tr w:rsidR="39F58FC9" w:rsidTr="39F58FC9" w14:paraId="71C45044">
        <w:trPr>
          <w:trHeight w:val="40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3F2E929F" w14:textId="096B59E5">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22</w:t>
            </w:r>
          </w:p>
        </w:tc>
        <w:tc>
          <w:tcPr>
            <w:tcW w:w="9915"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9F58FC9" w:rsidP="39F58FC9" w:rsidRDefault="39F58FC9" w14:paraId="48FD5D20" w14:textId="1263592F">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 xml:space="preserve">Give details of data storage arrangements, including security measures in place to protect the data, where data will be stored, how long for, and in what form. </w:t>
            </w:r>
          </w:p>
        </w:tc>
      </w:tr>
      <w:tr w:rsidR="39F58FC9" w:rsidTr="39F58FC9" w14:paraId="1A551338">
        <w:trPr>
          <w:trHeight w:val="405"/>
        </w:trPr>
        <w:tc>
          <w:tcPr>
            <w:tcW w:w="540" w:type="dxa"/>
            <w:tcBorders>
              <w:top w:val="single" w:sz="6"/>
              <w:left w:val="single" w:sz="6"/>
              <w:bottom w:val="single" w:sz="6"/>
              <w:right w:val="single" w:sz="6"/>
            </w:tcBorders>
            <w:tcMar>
              <w:left w:w="105" w:type="dxa"/>
              <w:right w:w="105" w:type="dxa"/>
            </w:tcMar>
            <w:vAlign w:val="center"/>
          </w:tcPr>
          <w:p w:rsidR="39F58FC9" w:rsidP="39F58FC9" w:rsidRDefault="39F58FC9" w14:paraId="20D6561B" w14:textId="548116C7">
            <w:pPr>
              <w:bidi w:val="0"/>
              <w:spacing w:before="0" w:beforeAutospacing="off" w:after="0" w:afterAutospacing="off"/>
              <w:jc w:val="center"/>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9915" w:type="dxa"/>
            <w:gridSpan w:val="3"/>
            <w:tcBorders>
              <w:top w:val="single" w:sz="6"/>
              <w:left w:val="single" w:sz="6"/>
              <w:bottom w:val="single" w:sz="6"/>
              <w:right w:val="single" w:sz="6"/>
            </w:tcBorders>
            <w:tcMar>
              <w:left w:w="105" w:type="dxa"/>
              <w:right w:w="105" w:type="dxa"/>
            </w:tcMar>
            <w:vAlign w:val="top"/>
          </w:tcPr>
          <w:p w:rsidR="39F58FC9" w:rsidP="39F58FC9" w:rsidRDefault="39F58FC9" w14:paraId="2F5E3539" w14:textId="30D84225">
            <w:pPr>
              <w:bidi w:val="0"/>
              <w:spacing w:before="0" w:beforeAutospacing="off" w:after="0" w:afterAutospacing="off"/>
              <w:rPr>
                <w:rFonts w:ascii="Arial" w:hAnsi="Arial" w:eastAsia="Arial" w:cs="Arial"/>
                <w:b w:val="0"/>
                <w:bCs w:val="0"/>
                <w:i w:val="0"/>
                <w:iCs w:val="0"/>
                <w:color w:val="7030A0"/>
                <w:sz w:val="22"/>
                <w:szCs w:val="22"/>
              </w:rPr>
            </w:pPr>
            <w:r w:rsidRPr="39F58FC9" w:rsidR="39F58FC9">
              <w:rPr>
                <w:rFonts w:ascii="Arial" w:hAnsi="Arial" w:eastAsia="Arial" w:cs="Arial"/>
                <w:b w:val="0"/>
                <w:bCs w:val="0"/>
                <w:i w:val="1"/>
                <w:iCs w:val="1"/>
                <w:color w:val="7030A0"/>
                <w:sz w:val="22"/>
                <w:szCs w:val="22"/>
                <w:lang w:val="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rsidR="39F58FC9" w:rsidP="39F58FC9" w:rsidRDefault="39F58FC9" w14:paraId="3737D685" w14:textId="29AE50B7">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p w:rsidR="39F58FC9" w:rsidP="39F58FC9" w:rsidRDefault="39F58FC9" w14:paraId="47326C6E" w14:textId="62233A5D">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39F58FC9" w:rsidR="39F58FC9">
              <w:rPr>
                <w:rFonts w:ascii="Arial" w:hAnsi="Arial" w:eastAsia="Arial" w:cs="Arial"/>
                <w:b w:val="0"/>
                <w:bCs w:val="0"/>
                <w:i w:val="1"/>
                <w:iCs w:val="1"/>
                <w:color w:val="808080" w:themeColor="background1" w:themeTint="FF" w:themeShade="80"/>
                <w:sz w:val="18"/>
                <w:szCs w:val="18"/>
                <w:lang w:val="en-GB"/>
              </w:rPr>
              <w:t>(this box should expand as you type)</w:t>
            </w:r>
          </w:p>
        </w:tc>
      </w:tr>
      <w:tr w:rsidR="39F58FC9" w:rsidTr="39F58FC9" w14:paraId="4D036535">
        <w:trPr>
          <w:trHeight w:val="58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2C3476E0" w14:textId="6CDBDC8A">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22</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9F58FC9" w:rsidP="39F58FC9" w:rsidRDefault="39F58FC9" w14:paraId="7A1BD15D" w14:textId="0CF48E76">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 xml:space="preserve">Confirm that you have read the UWTSD guidance on data management (see </w:t>
            </w:r>
            <w:hyperlink r:id="R441af70559ff4ad4">
              <w:r w:rsidRPr="39F58FC9" w:rsidR="39F58FC9">
                <w:rPr>
                  <w:rStyle w:val="Hyperlink"/>
                  <w:rFonts w:ascii="Arial" w:hAnsi="Arial" w:eastAsia="Arial" w:cs="Arial"/>
                  <w:b w:val="0"/>
                  <w:bCs w:val="0"/>
                  <w:i w:val="0"/>
                  <w:iCs w:val="0"/>
                  <w:strike w:val="0"/>
                  <w:dstrike w:val="0"/>
                  <w:sz w:val="22"/>
                  <w:szCs w:val="22"/>
                  <w:lang w:val="en-GB"/>
                </w:rPr>
                <w:t>https://www.uwtsd.ac.uk/library/research-data-management/</w:t>
              </w:r>
            </w:hyperlink>
            <w:r w:rsidRPr="39F58FC9" w:rsidR="39F58FC9">
              <w:rPr>
                <w:rFonts w:ascii="Arial" w:hAnsi="Arial" w:eastAsia="Arial" w:cs="Arial"/>
                <w:b w:val="0"/>
                <w:bCs w:val="0"/>
                <w:i w:val="0"/>
                <w:iCs w:val="0"/>
                <w:color w:val="000000" w:themeColor="text1" w:themeTint="FF" w:themeShade="FF"/>
                <w:sz w:val="22"/>
                <w:szCs w:val="22"/>
                <w:lang w:val="en-GB"/>
              </w:rPr>
              <w:t>)</w:t>
            </w:r>
          </w:p>
        </w:tc>
        <w:tc>
          <w:tcPr>
            <w:tcW w:w="2010" w:type="dxa"/>
            <w:gridSpan w:val="2"/>
            <w:tcBorders>
              <w:top w:val="nil" w:sz="6"/>
              <w:left w:val="single" w:sz="6"/>
              <w:bottom w:val="single" w:sz="6"/>
              <w:right w:val="single" w:sz="6"/>
            </w:tcBorders>
            <w:tcMar>
              <w:left w:w="105" w:type="dxa"/>
              <w:right w:w="105" w:type="dxa"/>
            </w:tcMar>
            <w:vAlign w:val="center"/>
          </w:tcPr>
          <w:p w:rsidR="39F58FC9" w:rsidP="39F58FC9" w:rsidRDefault="39F58FC9" w14:paraId="7408BC2F" w14:textId="023AD089">
            <w:pPr>
              <w:bidi w:val="0"/>
              <w:spacing w:before="0" w:beforeAutospacing="off" w:after="0" w:afterAutospacing="off"/>
              <w:jc w:val="center"/>
              <w:rPr>
                <w:rFonts w:ascii="MS Gothic" w:hAnsi="MS Gothic" w:eastAsia="MS Gothic" w:cs="MS Gothic"/>
                <w:b w:val="0"/>
                <w:bCs w:val="0"/>
                <w:i w:val="0"/>
                <w:iCs w:val="0"/>
                <w:sz w:val="24"/>
                <w:szCs w:val="24"/>
              </w:rPr>
            </w:pPr>
            <w:r w:rsidRPr="39F58FC9" w:rsidR="39F58FC9">
              <w:rPr>
                <w:rFonts w:ascii="MS Gothic" w:hAnsi="MS Gothic" w:eastAsia="MS Gothic" w:cs="MS Gothic"/>
                <w:b w:val="1"/>
                <w:bCs w:val="1"/>
                <w:i w:val="0"/>
                <w:iCs w:val="0"/>
                <w:sz w:val="24"/>
                <w:szCs w:val="24"/>
                <w:lang w:val="en-US"/>
              </w:rPr>
              <w:t>X</w:t>
            </w:r>
          </w:p>
        </w:tc>
      </w:tr>
      <w:tr w:rsidR="39F58FC9" w:rsidTr="39F58FC9" w14:paraId="0CCC832C">
        <w:trPr>
          <w:trHeight w:val="630"/>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7B8D3CBA" w14:textId="371011BA">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23</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9F58FC9" w:rsidP="39F58FC9" w:rsidRDefault="39F58FC9" w14:paraId="6697F9FF" w14:textId="6584065B">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Confirm that you are aware that you need to keep all data until after your research has completed or the end of your funding</w:t>
            </w:r>
          </w:p>
        </w:tc>
        <w:tc>
          <w:tcPr>
            <w:tcW w:w="2010" w:type="dxa"/>
            <w:gridSpan w:val="2"/>
            <w:tcBorders>
              <w:top w:val="single" w:sz="6"/>
              <w:left w:val="single" w:sz="6"/>
              <w:bottom w:val="single" w:sz="6"/>
              <w:right w:val="single" w:sz="6"/>
            </w:tcBorders>
            <w:tcMar>
              <w:left w:w="105" w:type="dxa"/>
              <w:right w:w="105" w:type="dxa"/>
            </w:tcMar>
            <w:vAlign w:val="center"/>
          </w:tcPr>
          <w:p w:rsidR="39F58FC9" w:rsidP="39F58FC9" w:rsidRDefault="39F58FC9" w14:paraId="318788B7" w14:textId="07144299">
            <w:pPr>
              <w:bidi w:val="0"/>
              <w:spacing w:before="0" w:beforeAutospacing="off" w:after="0" w:afterAutospacing="off"/>
              <w:jc w:val="center"/>
              <w:rPr>
                <w:rFonts w:ascii="MS Gothic" w:hAnsi="MS Gothic" w:eastAsia="MS Gothic" w:cs="MS Gothic"/>
                <w:b w:val="0"/>
                <w:bCs w:val="0"/>
                <w:i w:val="0"/>
                <w:iCs w:val="0"/>
                <w:sz w:val="24"/>
                <w:szCs w:val="24"/>
              </w:rPr>
            </w:pPr>
            <w:r w:rsidRPr="39F58FC9" w:rsidR="39F58FC9">
              <w:rPr>
                <w:rFonts w:ascii="MS Gothic" w:hAnsi="MS Gothic" w:eastAsia="MS Gothic" w:cs="MS Gothic"/>
                <w:b w:val="1"/>
                <w:bCs w:val="1"/>
                <w:i w:val="0"/>
                <w:iCs w:val="0"/>
                <w:sz w:val="24"/>
                <w:szCs w:val="24"/>
                <w:lang w:val="en-US"/>
              </w:rPr>
              <w:t>X</w:t>
            </w:r>
          </w:p>
        </w:tc>
      </w:tr>
    </w:tbl>
    <w:p w:rsidR="6385533A" w:rsidP="39F58FC9" w:rsidRDefault="6385533A" w14:paraId="26B1EDCD" w14:textId="2A0606FA">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6385533A" w:rsidP="39F58FC9" w:rsidRDefault="6385533A" w14:paraId="7FAE0D33" w14:textId="6B3D7279">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6385533A" w:rsidP="39F58FC9" w:rsidRDefault="6385533A" w14:paraId="36306E8F" w14:textId="179C7908">
      <w:pPr>
        <w:bidi w:val="0"/>
        <w:spacing w:before="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1"/>
          <w:bCs w:val="1"/>
          <w:i w:val="0"/>
          <w:iCs w:val="0"/>
          <w:caps w:val="0"/>
          <w:smallCaps w:val="0"/>
          <w:noProof w:val="0"/>
          <w:color w:val="000000" w:themeColor="text1" w:themeTint="FF" w:themeShade="FF"/>
          <w:sz w:val="22"/>
          <w:szCs w:val="22"/>
          <w:lang w:val="en-GB"/>
        </w:rPr>
        <w:t>SECTION I: Declaration</w:t>
      </w:r>
    </w:p>
    <w:tbl>
      <w:tblPr>
        <w:tblStyle w:val="TableNormal"/>
        <w:bidiVisual w:val="0"/>
        <w:tblW w:w="0" w:type="auto"/>
        <w:tblBorders>
          <w:top w:val="single" w:sz="6"/>
          <w:left w:val="single" w:sz="6"/>
          <w:bottom w:val="single" w:sz="6"/>
          <w:right w:val="single" w:sz="6"/>
        </w:tblBorders>
        <w:tblLook w:val="00A0" w:firstRow="1" w:lastRow="0" w:firstColumn="1" w:lastColumn="0" w:noHBand="0" w:noVBand="0"/>
      </w:tblPr>
      <w:tblGrid>
        <w:gridCol w:w="1275"/>
        <w:gridCol w:w="1275"/>
        <w:gridCol w:w="1275"/>
        <w:gridCol w:w="1275"/>
        <w:gridCol w:w="1275"/>
        <w:gridCol w:w="1275"/>
        <w:gridCol w:w="1275"/>
      </w:tblGrid>
      <w:tr w:rsidR="39F58FC9" w:rsidTr="39F58FC9" w14:paraId="4B87B8D4">
        <w:trPr>
          <w:wBefore w:w="1275" w:type="dxa"/>
          <w:gridBefore w:val="1"/>
          <w:trHeight w:val="1800"/>
        </w:trPr>
        <w:tc>
          <w:tcPr>
            <w:tcW w:w="127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39F58FC9" w:rsidP="39F58FC9" w:rsidRDefault="39F58FC9" w14:paraId="1A3D2233" w14:textId="4BD35F14">
            <w:pPr>
              <w:bidi w:val="0"/>
              <w:spacing w:before="0" w:beforeAutospacing="off" w:after="0" w:afterAutospacing="off"/>
              <w:jc w:val="center"/>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6375" w:type="dxa"/>
            <w:gridSpan w:val="5"/>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39F58FC9" w:rsidP="39F58FC9" w:rsidRDefault="39F58FC9" w14:paraId="1A0D7100" w14:textId="4DEB7D91">
            <w:pPr>
              <w:bidi w:val="0"/>
              <w:spacing w:before="0" w:beforeAutospacing="off" w:after="0" w:afterAutospacing="off"/>
              <w:jc w:val="both"/>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The information which I have provided is correct and complete to the best of my knowledge. I have attempted to identify any risks and issues related to the research activity and acknowledge my obligations and the rights of the participants</w:t>
            </w:r>
            <w:r w:rsidRPr="39F58FC9" w:rsidR="39F58FC9">
              <w:rPr>
                <w:rFonts w:ascii="Arial" w:hAnsi="Arial" w:eastAsia="Arial" w:cs="Arial"/>
                <w:b w:val="1"/>
                <w:bCs w:val="1"/>
                <w:i w:val="0"/>
                <w:iCs w:val="0"/>
                <w:color w:val="000000" w:themeColor="text1" w:themeTint="FF" w:themeShade="FF"/>
                <w:sz w:val="22"/>
                <w:szCs w:val="22"/>
                <w:lang w:val="en-GB"/>
              </w:rPr>
              <w:t>.</w:t>
            </w:r>
          </w:p>
          <w:p w:rsidR="39F58FC9" w:rsidP="39F58FC9" w:rsidRDefault="39F58FC9" w14:paraId="7E6570C9" w14:textId="1D840B10">
            <w:pPr>
              <w:bidi w:val="0"/>
              <w:spacing w:before="0" w:beforeAutospacing="off" w:after="0" w:afterAutospacing="off"/>
              <w:jc w:val="both"/>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 xml:space="preserve"> </w:t>
            </w:r>
          </w:p>
          <w:p w:rsidR="39F58FC9" w:rsidP="39F58FC9" w:rsidRDefault="39F58FC9" w14:paraId="7E0531A3" w14:textId="37A8290D">
            <w:pPr>
              <w:bidi w:val="0"/>
              <w:spacing w:before="0" w:beforeAutospacing="off" w:after="0" w:afterAutospacing="off"/>
              <w:jc w:val="both"/>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f6431094d3fa4dbc">
              <w:r w:rsidRPr="39F58FC9" w:rsidR="39F58FC9">
                <w:rPr>
                  <w:rStyle w:val="Hyperlink"/>
                  <w:rFonts w:ascii="Arial" w:hAnsi="Arial" w:eastAsia="Arial" w:cs="Arial"/>
                  <w:b w:val="0"/>
                  <w:bCs w:val="0"/>
                  <w:i w:val="0"/>
                  <w:iCs w:val="0"/>
                  <w:strike w:val="0"/>
                  <w:dstrike w:val="0"/>
                  <w:sz w:val="22"/>
                  <w:szCs w:val="22"/>
                  <w:lang w:val="en-GB"/>
                </w:rPr>
                <w:t>https://www.uwtsd.ac.uk/research/research-ethics/</w:t>
              </w:r>
            </w:hyperlink>
            <w:r w:rsidRPr="39F58FC9" w:rsidR="39F58FC9">
              <w:rPr>
                <w:rFonts w:ascii="Arial" w:hAnsi="Arial" w:eastAsia="Arial" w:cs="Arial"/>
                <w:b w:val="0"/>
                <w:bCs w:val="0"/>
                <w:i w:val="0"/>
                <w:iCs w:val="0"/>
                <w:color w:val="000000" w:themeColor="text1" w:themeTint="FF" w:themeShade="FF"/>
                <w:sz w:val="22"/>
                <w:szCs w:val="22"/>
                <w:lang w:val="en-GB"/>
              </w:rPr>
              <w:t xml:space="preserve"> </w:t>
            </w:r>
          </w:p>
        </w:tc>
      </w:tr>
      <w:tr w:rsidR="39F58FC9" w:rsidTr="39F58FC9" w14:paraId="6542905F">
        <w:trPr>
          <w:wBefore w:w="1275" w:type="dxa"/>
          <w:gridBefore w:val="1"/>
          <w:trHeight w:val="660"/>
        </w:trPr>
        <w:tc>
          <w:tcPr>
            <w:tcW w:w="1275" w:type="dxa"/>
            <w:tcBorders>
              <w:top w:val="single" w:color="000000" w:themeColor="text1"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1C18FE75" w14:textId="4709F541">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w:t>
            </w:r>
          </w:p>
        </w:tc>
        <w:tc>
          <w:tcPr>
            <w:tcW w:w="127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39F58FC9" w:rsidP="39F58FC9" w:rsidRDefault="39F58FC9" w14:paraId="6DBAE818" w14:textId="545EDC9F">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Signature of applicant:</w:t>
            </w:r>
          </w:p>
        </w:tc>
        <w:tc>
          <w:tcPr>
            <w:tcW w:w="1275" w:type="dxa"/>
            <w:tcBorders>
              <w:top w:val="nil" w:color="000000" w:themeColor="text1" w:sz="6"/>
              <w:left w:val="single" w:sz="6"/>
              <w:bottom w:val="single" w:color="000000" w:themeColor="text1" w:sz="6"/>
              <w:right w:val="single" w:color="000000" w:themeColor="text1" w:sz="6"/>
            </w:tcBorders>
            <w:tcMar>
              <w:left w:w="105" w:type="dxa"/>
              <w:right w:w="105" w:type="dxa"/>
            </w:tcMar>
            <w:vAlign w:val="center"/>
          </w:tcPr>
          <w:p w:rsidR="39F58FC9" w:rsidP="39F58FC9" w:rsidRDefault="39F58FC9" w14:paraId="5861AC61" w14:textId="4A1F2C74">
            <w:pPr>
              <w:bidi w:val="0"/>
              <w:spacing w:before="0" w:beforeAutospacing="off" w:after="0" w:afterAutospacing="off"/>
              <w:rPr>
                <w:rFonts w:ascii="Arial" w:hAnsi="Arial" w:eastAsia="Arial" w:cs="Arial"/>
                <w:b w:val="0"/>
                <w:bCs w:val="0"/>
                <w:i w:val="0"/>
                <w:iCs w:val="0"/>
                <w:color w:val="FF0000"/>
                <w:sz w:val="22"/>
                <w:szCs w:val="22"/>
              </w:rPr>
            </w:pPr>
            <w:r w:rsidRPr="39F58FC9" w:rsidR="39F58FC9">
              <w:rPr>
                <w:rFonts w:ascii="Arial" w:hAnsi="Arial" w:eastAsia="Arial" w:cs="Arial"/>
                <w:b w:val="0"/>
                <w:bCs w:val="0"/>
                <w:i w:val="0"/>
                <w:iCs w:val="0"/>
                <w:color w:val="FF0000"/>
                <w:sz w:val="22"/>
                <w:szCs w:val="22"/>
                <w:lang w:val="en-GB"/>
              </w:rPr>
              <w:t>Ethan Thomas</w:t>
            </w:r>
          </w:p>
        </w:tc>
        <w:tc>
          <w:tcPr>
            <w:tcW w:w="3825" w:type="dxa"/>
            <w:gridSpan w:val="3"/>
            <w:tcBorders>
              <w:top w:val="nil"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39F58FC9" w:rsidP="39F58FC9" w:rsidRDefault="39F58FC9" w14:paraId="4B4131D9" w14:textId="53E64DC5">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1"/>
                <w:bCs w:val="1"/>
                <w:i w:val="0"/>
                <w:iCs w:val="0"/>
                <w:sz w:val="22"/>
                <w:szCs w:val="22"/>
                <w:lang w:val="en-GB"/>
              </w:rPr>
              <w:t>Date: 20/03/2026</w:t>
            </w:r>
          </w:p>
          <w:p w:rsidR="39F58FC9" w:rsidP="39F58FC9" w:rsidRDefault="39F58FC9" w14:paraId="29641A85" w14:textId="5D4B15C2">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r>
      <w:tr w:rsidR="39F58FC9" w:rsidTr="39F58FC9" w14:paraId="287019DE">
        <w:trPr>
          <w:wAfter w:w="1275" w:type="dxa"/>
          <w:gridAfter w:val="1"/>
          <w:trHeight w:val="345"/>
        </w:trPr>
        <w:tc>
          <w:tcPr>
            <w:tcW w:w="2550"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4451944B" w14:textId="005AA1C4">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2</w:t>
            </w:r>
          </w:p>
        </w:tc>
        <w:tc>
          <w:tcPr>
            <w:tcW w:w="1275" w:type="dxa"/>
            <w:tcBorders>
              <w:top w:val="single" w:sz="6"/>
              <w:left w:val="nil"/>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63A73A4E" w14:textId="6D394264">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Director of Studies/Supervisor:</w:t>
            </w:r>
          </w:p>
        </w:tc>
        <w:tc>
          <w:tcPr>
            <w:tcW w:w="2550" w:type="dxa"/>
            <w:gridSpan w:val="2"/>
            <w:tcBorders>
              <w:top w:val="single" w:color="000000" w:themeColor="text1" w:sz="6"/>
              <w:left w:val="single" w:sz="6"/>
              <w:bottom w:val="single" w:sz="6"/>
              <w:right w:val="single" w:sz="6"/>
            </w:tcBorders>
            <w:tcMar>
              <w:left w:w="105" w:type="dxa"/>
              <w:right w:w="105" w:type="dxa"/>
            </w:tcMar>
            <w:vAlign w:val="center"/>
          </w:tcPr>
          <w:p w:rsidR="39F58FC9" w:rsidP="39F58FC9" w:rsidRDefault="39F58FC9" w14:paraId="61C1EF73" w14:textId="6B142F71">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RMullins</w:t>
            </w:r>
          </w:p>
        </w:tc>
        <w:tc>
          <w:tcPr>
            <w:tcW w:w="1275" w:type="dxa"/>
            <w:vMerge w:val="restart"/>
            <w:tcBorders>
              <w:top w:val="nil"/>
              <w:left w:val="nil"/>
              <w:bottom w:val="single" w:color="000000" w:themeColor="text1" w:sz="6"/>
              <w:right w:val="single" w:sz="6"/>
            </w:tcBorders>
            <w:tcMar>
              <w:left w:w="105" w:type="dxa"/>
              <w:right w:w="105" w:type="dxa"/>
            </w:tcMar>
            <w:vAlign w:val="top"/>
          </w:tcPr>
          <w:p w:rsidR="39F58FC9" w:rsidP="39F58FC9" w:rsidRDefault="39F58FC9" w14:paraId="0FCB1887" w14:textId="3F9E80BB">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1"/>
                <w:bCs w:val="1"/>
                <w:i w:val="0"/>
                <w:iCs w:val="0"/>
                <w:sz w:val="22"/>
                <w:szCs w:val="22"/>
                <w:lang w:val="en-GB"/>
              </w:rPr>
              <w:t>Date: 16/03/2026</w:t>
            </w:r>
          </w:p>
        </w:tc>
      </w:tr>
      <w:tr w:rsidR="39F58FC9" w:rsidTr="39F58FC9" w14:paraId="236413C0">
        <w:trPr>
          <w:wAfter w:w="1275" w:type="dxa"/>
          <w:gridAfter w:val="1"/>
          <w:trHeight w:val="345"/>
        </w:trPr>
        <w:tc>
          <w:tcPr>
            <w:tcW w:w="2550"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7298A6F4" w14:textId="7ACEA5D2">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3</w:t>
            </w:r>
          </w:p>
        </w:tc>
        <w:tc>
          <w:tcPr>
            <w:tcW w:w="1275" w:type="dxa"/>
            <w:tcBorders>
              <w:top w:val="single" w:sz="6"/>
              <w:left w:val="nil"/>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23F28ADD" w14:textId="2F5FE5D6">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Signature:</w:t>
            </w:r>
          </w:p>
        </w:tc>
        <w:tc>
          <w:tcPr>
            <w:tcW w:w="2550" w:type="dxa"/>
            <w:gridSpan w:val="2"/>
            <w:tcBorders>
              <w:top w:val="single" w:color="000000" w:themeColor="text1" w:sz="6"/>
              <w:left w:val="single" w:sz="6"/>
              <w:bottom w:val="single" w:sz="6"/>
              <w:right w:val="single" w:sz="6"/>
            </w:tcBorders>
            <w:tcMar>
              <w:left w:w="105" w:type="dxa"/>
              <w:right w:w="105" w:type="dxa"/>
            </w:tcMar>
            <w:vAlign w:val="center"/>
          </w:tcPr>
          <w:p w:rsidR="39F58FC9" w:rsidP="39F58FC9" w:rsidRDefault="39F58FC9" w14:paraId="785693CB" w14:textId="1B4D5CBD">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EThomas</w:t>
            </w:r>
          </w:p>
          <w:p w:rsidR="39F58FC9" w:rsidP="39F58FC9" w:rsidRDefault="39F58FC9" w14:paraId="256E02F3" w14:textId="3A0E173C">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1275" w:type="dxa"/>
            <w:vMerge/>
            <w:tcBorders>
              <w:top w:sz="0"/>
              <w:left w:val="nil" w:sz="0"/>
              <w:bottom w:val="single" w:color="000000" w:themeColor="text1" w:sz="0"/>
              <w:right w:val="single" w:sz="0"/>
            </w:tcBorders>
            <w:tcMar/>
            <w:vAlign w:val="center"/>
          </w:tcPr>
          <w:p w14:paraId="2133FEDE"/>
        </w:tc>
      </w:tr>
      <w:tr w:rsidR="39F58FC9" w:rsidTr="39F58FC9" w14:paraId="177A5F3A">
        <w:trPr>
          <w:trHeight w:val="300"/>
        </w:trPr>
        <w:tc>
          <w:tcPr>
            <w:tcW w:w="1275" w:type="dxa"/>
            <w:tcBorders>
              <w:top w:val="single" w:sz="6"/>
              <w:left w:val="nil" w:sz="6"/>
              <w:bottom w:val="nil" w:sz="6"/>
              <w:right w:val="nil" w:sz="6"/>
            </w:tcBorders>
            <w:tcMar>
              <w:left w:w="105" w:type="dxa"/>
              <w:right w:w="105" w:type="dxa"/>
            </w:tcMar>
            <w:vAlign w:val="center"/>
          </w:tcPr>
          <w:p w:rsidR="39F58FC9" w:rsidP="39F58FC9" w:rsidRDefault="39F58FC9" w14:paraId="5EEDE465" w14:textId="578442E9">
            <w:pPr>
              <w:bidi w:val="0"/>
              <w:rPr>
                <w:rFonts w:ascii="Aptos" w:hAnsi="Aptos" w:eastAsia="Aptos" w:cs="Aptos"/>
                <w:b w:val="0"/>
                <w:bCs w:val="0"/>
                <w:i w:val="0"/>
                <w:iCs w:val="0"/>
                <w:sz w:val="24"/>
                <w:szCs w:val="24"/>
              </w:rPr>
            </w:pPr>
          </w:p>
        </w:tc>
        <w:tc>
          <w:tcPr>
            <w:tcW w:w="1275" w:type="dxa"/>
            <w:tcBorders>
              <w:top w:val="nil" w:sz="6"/>
              <w:left w:val="nil"/>
              <w:bottom w:val="nil" w:sz="6"/>
              <w:right w:val="nil" w:sz="6"/>
            </w:tcBorders>
            <w:tcMar>
              <w:left w:w="105" w:type="dxa"/>
              <w:right w:w="105" w:type="dxa"/>
            </w:tcMar>
            <w:vAlign w:val="center"/>
          </w:tcPr>
          <w:p w:rsidR="39F58FC9" w:rsidP="39F58FC9" w:rsidRDefault="39F58FC9" w14:paraId="748D5ED9" w14:textId="2FEC68B5">
            <w:pPr>
              <w:bidi w:val="0"/>
              <w:rPr>
                <w:rFonts w:ascii="Aptos" w:hAnsi="Aptos" w:eastAsia="Aptos" w:cs="Aptos"/>
                <w:b w:val="0"/>
                <w:bCs w:val="0"/>
                <w:i w:val="0"/>
                <w:iCs w:val="0"/>
                <w:sz w:val="24"/>
                <w:szCs w:val="24"/>
              </w:rPr>
            </w:pPr>
          </w:p>
        </w:tc>
        <w:tc>
          <w:tcPr>
            <w:tcW w:w="1275" w:type="dxa"/>
            <w:tcBorders>
              <w:top w:val="single" w:sz="6"/>
              <w:left w:val="nil"/>
              <w:bottom w:val="nil"/>
              <w:right w:val="nil"/>
            </w:tcBorders>
            <w:tcMar>
              <w:left w:w="105" w:type="dxa"/>
              <w:right w:w="105" w:type="dxa"/>
            </w:tcMar>
            <w:vAlign w:val="center"/>
          </w:tcPr>
          <w:p w:rsidR="39F58FC9" w:rsidP="39F58FC9" w:rsidRDefault="39F58FC9" w14:paraId="4C6017B6" w14:textId="3ADCA6F7">
            <w:pPr>
              <w:bidi w:val="0"/>
              <w:rPr>
                <w:rFonts w:ascii="Aptos" w:hAnsi="Aptos" w:eastAsia="Aptos" w:cs="Aptos"/>
                <w:b w:val="0"/>
                <w:bCs w:val="0"/>
                <w:i w:val="0"/>
                <w:iCs w:val="0"/>
                <w:sz w:val="24"/>
                <w:szCs w:val="24"/>
              </w:rPr>
            </w:pPr>
          </w:p>
        </w:tc>
        <w:tc>
          <w:tcPr>
            <w:tcW w:w="1275" w:type="dxa"/>
            <w:tcBorders>
              <w:top w:val="single" w:color="000000" w:themeColor="text1" w:sz="6"/>
              <w:left w:val="nil" w:sz="6"/>
              <w:bottom w:val="nil" w:sz="6"/>
              <w:right w:val="nil" w:sz="6"/>
            </w:tcBorders>
            <w:tcMar>
              <w:left w:w="105" w:type="dxa"/>
              <w:right w:w="105" w:type="dxa"/>
            </w:tcMar>
            <w:vAlign w:val="center"/>
          </w:tcPr>
          <w:p w:rsidR="39F58FC9" w:rsidP="39F58FC9" w:rsidRDefault="39F58FC9" w14:paraId="2502D95F" w14:textId="6384BD10">
            <w:pPr>
              <w:bidi w:val="0"/>
              <w:rPr>
                <w:rFonts w:ascii="Aptos" w:hAnsi="Aptos" w:eastAsia="Aptos" w:cs="Aptos"/>
                <w:b w:val="0"/>
                <w:bCs w:val="0"/>
                <w:i w:val="0"/>
                <w:iCs w:val="0"/>
                <w:sz w:val="24"/>
                <w:szCs w:val="24"/>
              </w:rPr>
            </w:pPr>
          </w:p>
        </w:tc>
        <w:tc>
          <w:tcPr>
            <w:tcW w:w="1275" w:type="dxa"/>
            <w:tcBorders>
              <w:top w:val="nil" w:color="000000" w:themeColor="text1" w:sz="6"/>
              <w:left w:val="nil"/>
              <w:bottom w:val="nil" w:sz="6"/>
              <w:right w:val="nil" w:sz="6"/>
            </w:tcBorders>
            <w:tcMar>
              <w:left w:w="105" w:type="dxa"/>
              <w:right w:w="105" w:type="dxa"/>
            </w:tcMar>
            <w:vAlign w:val="center"/>
          </w:tcPr>
          <w:p w:rsidR="39F58FC9" w:rsidP="39F58FC9" w:rsidRDefault="39F58FC9" w14:paraId="0C73ADAA" w14:textId="11011DEB">
            <w:pPr>
              <w:bidi w:val="0"/>
              <w:rPr>
                <w:rFonts w:ascii="Aptos" w:hAnsi="Aptos" w:eastAsia="Aptos" w:cs="Aptos"/>
                <w:b w:val="0"/>
                <w:bCs w:val="0"/>
                <w:i w:val="0"/>
                <w:iCs w:val="0"/>
                <w:sz w:val="24"/>
                <w:szCs w:val="24"/>
              </w:rPr>
            </w:pPr>
          </w:p>
        </w:tc>
        <w:tc>
          <w:tcPr>
            <w:tcW w:w="1275" w:type="dxa"/>
            <w:tcBorders>
              <w:top w:val="nil"/>
              <w:left w:val="nil"/>
              <w:bottom w:val="nil" w:color="000000" w:themeColor="text1" w:sz="6"/>
              <w:right w:val="nil" w:sz="6"/>
            </w:tcBorders>
            <w:tcMar>
              <w:left w:w="105" w:type="dxa"/>
              <w:right w:w="105" w:type="dxa"/>
            </w:tcMar>
            <w:vAlign w:val="center"/>
          </w:tcPr>
          <w:p w:rsidR="39F58FC9" w:rsidP="39F58FC9" w:rsidRDefault="39F58FC9" w14:paraId="6E9EBBFA" w14:textId="38369BB2">
            <w:pPr>
              <w:bidi w:val="0"/>
              <w:rPr>
                <w:rFonts w:ascii="Aptos" w:hAnsi="Aptos" w:eastAsia="Aptos" w:cs="Aptos"/>
                <w:b w:val="0"/>
                <w:bCs w:val="0"/>
                <w:i w:val="0"/>
                <w:iCs w:val="0"/>
                <w:sz w:val="24"/>
                <w:szCs w:val="24"/>
              </w:rPr>
            </w:pPr>
          </w:p>
        </w:tc>
        <w:tc>
          <w:tcPr>
            <w:tcW w:w="1275" w:type="dxa"/>
            <w:tcBorders>
              <w:left w:val="nil"/>
              <w:bottom w:val="nil"/>
              <w:right w:val="nil"/>
            </w:tcBorders>
            <w:tcMar>
              <w:left w:w="105" w:type="dxa"/>
              <w:right w:w="105" w:type="dxa"/>
            </w:tcMar>
            <w:vAlign w:val="center"/>
          </w:tcPr>
          <w:p w:rsidR="39F58FC9" w:rsidP="39F58FC9" w:rsidRDefault="39F58FC9" w14:paraId="4D15AB67" w14:textId="2D9638C8">
            <w:pPr>
              <w:bidi w:val="0"/>
              <w:rPr>
                <w:rFonts w:ascii="Aptos" w:hAnsi="Aptos" w:eastAsia="Aptos" w:cs="Aptos"/>
                <w:b w:val="0"/>
                <w:bCs w:val="0"/>
                <w:i w:val="0"/>
                <w:iCs w:val="0"/>
                <w:sz w:val="24"/>
                <w:szCs w:val="24"/>
              </w:rPr>
            </w:pPr>
          </w:p>
        </w:tc>
      </w:tr>
    </w:tbl>
    <w:p w:rsidR="6385533A" w:rsidP="39F58FC9" w:rsidRDefault="6385533A" w14:paraId="64BF709C" w14:textId="24D75264">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385533A" w:rsidP="39F58FC9" w:rsidRDefault="6385533A" w14:paraId="10B0AA3A" w14:textId="3C3A5A0B">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39F58FC9" w:rsidR="62C495A6">
        <w:rPr>
          <w:rFonts w:ascii="Arial" w:hAnsi="Arial" w:eastAsia="Arial" w:cs="Arial"/>
          <w:b w:val="1"/>
          <w:bCs w:val="1"/>
          <w:i w:val="1"/>
          <w:iCs w:val="1"/>
          <w:caps w:val="0"/>
          <w:smallCaps w:val="0"/>
          <w:noProof w:val="0"/>
          <w:color w:val="000000" w:themeColor="text1" w:themeTint="FF" w:themeShade="FF"/>
          <w:sz w:val="22"/>
          <w:szCs w:val="22"/>
          <w:lang w:val="en-GB"/>
        </w:rPr>
        <w:t>FOR INTERNAL USE ONLY:</w:t>
      </w:r>
    </w:p>
    <w:tbl>
      <w:tblPr>
        <w:tblStyle w:val="TableNormal"/>
        <w:bidiVisual w:val="0"/>
        <w:tblW w:w="0" w:type="auto"/>
        <w:tblInd w:w="-30" w:type="dxa"/>
        <w:tblBorders>
          <w:top w:val="single" w:sz="6"/>
          <w:left w:val="single" w:sz="6"/>
          <w:bottom w:val="single" w:sz="6"/>
          <w:right w:val="single" w:sz="6"/>
        </w:tblBorders>
        <w:tblLook w:val="00A0" w:firstRow="1" w:lastRow="0" w:firstColumn="1" w:lastColumn="0" w:noHBand="0" w:noVBand="0"/>
      </w:tblPr>
      <w:tblGrid>
        <w:gridCol w:w="540"/>
        <w:gridCol w:w="2835"/>
        <w:gridCol w:w="4950"/>
        <w:gridCol w:w="2145"/>
      </w:tblGrid>
      <w:tr w:rsidR="39F58FC9" w:rsidTr="39F58FC9" w14:paraId="3E608AF3">
        <w:trPr>
          <w:trHeight w:val="540"/>
        </w:trPr>
        <w:tc>
          <w:tcPr>
            <w:tcW w:w="5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39F58FC9" w:rsidP="39F58FC9" w:rsidRDefault="39F58FC9" w14:paraId="107EAE5E" w14:textId="17ADD01E">
            <w:pPr>
              <w:bidi w:val="0"/>
              <w:spacing w:before="0" w:beforeAutospacing="off" w:after="0" w:afterAutospacing="off"/>
              <w:jc w:val="center"/>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9930"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39F58FC9" w:rsidP="39F58FC9" w:rsidRDefault="39F58FC9" w14:paraId="2663FBFC" w14:textId="29075E16">
            <w:pPr>
              <w:bidi w:val="0"/>
              <w:spacing w:before="0" w:beforeAutospacing="off" w:after="0" w:afterAutospacing="off"/>
              <w:jc w:val="both"/>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 xml:space="preserve">Ethical approval given </w:t>
            </w:r>
          </w:p>
        </w:tc>
      </w:tr>
      <w:tr w:rsidR="39F58FC9" w:rsidTr="39F58FC9" w14:paraId="26D9FFB9">
        <w:trPr>
          <w:trHeight w:val="660"/>
        </w:trPr>
        <w:tc>
          <w:tcPr>
            <w:tcW w:w="540" w:type="dxa"/>
            <w:tcBorders>
              <w:top w:val="single" w:color="000000" w:themeColor="text1"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781FFBBB" w14:textId="4E4A3ACC">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0"/>
                <w:bCs w:val="0"/>
                <w:i w:val="0"/>
                <w:iCs w:val="0"/>
                <w:color w:val="000000" w:themeColor="text1" w:themeTint="FF" w:themeShade="FF"/>
                <w:sz w:val="22"/>
                <w:szCs w:val="22"/>
                <w:lang w:val="en-GB"/>
              </w:rPr>
              <w:t>1</w:t>
            </w:r>
          </w:p>
        </w:tc>
        <w:tc>
          <w:tcPr>
            <w:tcW w:w="283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39F58FC9" w:rsidP="39F58FC9" w:rsidRDefault="39F58FC9" w14:paraId="6F175456" w14:textId="1C05ED70">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39F58FC9" w:rsidR="39F58FC9">
              <w:rPr>
                <w:rFonts w:ascii="Arial" w:hAnsi="Arial" w:eastAsia="Arial" w:cs="Arial"/>
                <w:b w:val="1"/>
                <w:bCs w:val="1"/>
                <w:i w:val="0"/>
                <w:iCs w:val="0"/>
                <w:color w:val="000000" w:themeColor="text1" w:themeTint="FF" w:themeShade="FF"/>
                <w:sz w:val="22"/>
                <w:szCs w:val="22"/>
                <w:lang w:val="en-GB"/>
              </w:rPr>
              <w:t>Signature of assessor:</w:t>
            </w:r>
          </w:p>
        </w:tc>
        <w:tc>
          <w:tcPr>
            <w:tcW w:w="4950" w:type="dxa"/>
            <w:tcBorders>
              <w:top w:val="nil" w:color="000000" w:themeColor="text1" w:sz="6"/>
              <w:left w:val="single" w:sz="6"/>
              <w:bottom w:val="single" w:color="000000" w:themeColor="text1" w:sz="6"/>
              <w:right w:val="single" w:color="000000" w:themeColor="text1" w:sz="6"/>
            </w:tcBorders>
            <w:tcMar>
              <w:left w:w="105" w:type="dxa"/>
              <w:right w:w="105" w:type="dxa"/>
            </w:tcMar>
            <w:vAlign w:val="center"/>
          </w:tcPr>
          <w:p w:rsidR="39F58FC9" w:rsidP="39F58FC9" w:rsidRDefault="39F58FC9" w14:paraId="78ACD62D" w14:textId="17E6E493">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c>
          <w:tcPr>
            <w:tcW w:w="2145" w:type="dxa"/>
            <w:tcBorders>
              <w:top w:val="nil"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39F58FC9" w:rsidP="39F58FC9" w:rsidRDefault="39F58FC9" w14:paraId="4767AC7A" w14:textId="0E931EEA">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1"/>
                <w:bCs w:val="1"/>
                <w:i w:val="0"/>
                <w:iCs w:val="0"/>
                <w:sz w:val="22"/>
                <w:szCs w:val="22"/>
                <w:lang w:val="en-GB"/>
              </w:rPr>
              <w:t>Date:</w:t>
            </w:r>
          </w:p>
          <w:p w:rsidR="39F58FC9" w:rsidP="39F58FC9" w:rsidRDefault="39F58FC9" w14:paraId="500F66F3" w14:textId="0F70A4FF">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0"/>
                <w:bCs w:val="0"/>
                <w:i w:val="0"/>
                <w:iCs w:val="0"/>
                <w:sz w:val="22"/>
                <w:szCs w:val="22"/>
                <w:lang w:val="en-GB"/>
              </w:rPr>
              <w:t xml:space="preserve"> </w:t>
            </w:r>
          </w:p>
        </w:tc>
      </w:tr>
      <w:tr w:rsidR="39F58FC9" w:rsidTr="39F58FC9" w14:paraId="359DE39A">
        <w:trPr>
          <w:trHeight w:val="660"/>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31637666" w14:textId="6ABC0C8F">
            <w:pPr>
              <w:bidi w:val="0"/>
              <w:spacing w:before="0" w:beforeAutospacing="off" w:after="0" w:afterAutospacing="off"/>
              <w:jc w:val="center"/>
              <w:rPr>
                <w:rFonts w:ascii="Arial" w:hAnsi="Arial" w:eastAsia="Arial" w:cs="Arial"/>
                <w:b w:val="0"/>
                <w:bCs w:val="0"/>
                <w:i w:val="0"/>
                <w:iCs w:val="0"/>
                <w:color w:val="000000" w:themeColor="text1" w:themeTint="FF" w:themeShade="FF"/>
                <w:sz w:val="24"/>
                <w:szCs w:val="24"/>
              </w:rPr>
            </w:pPr>
            <w:r w:rsidRPr="39F58FC9" w:rsidR="39F58FC9">
              <w:rPr>
                <w:rFonts w:ascii="Arial" w:hAnsi="Arial" w:eastAsia="Arial" w:cs="Arial"/>
                <w:b w:val="0"/>
                <w:bCs w:val="0"/>
                <w:i w:val="0"/>
                <w:iCs w:val="0"/>
                <w:color w:val="000000" w:themeColor="text1" w:themeTint="FF" w:themeShade="FF"/>
                <w:sz w:val="24"/>
                <w:szCs w:val="24"/>
                <w:lang w:val="en-GB"/>
              </w:rPr>
              <w:t>2</w:t>
            </w:r>
          </w:p>
        </w:tc>
        <w:tc>
          <w:tcPr>
            <w:tcW w:w="283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70CFFDA0" w14:textId="10BA6CB9">
            <w:pPr>
              <w:bidi w:val="0"/>
              <w:spacing w:before="0" w:beforeAutospacing="off" w:after="0" w:afterAutospacing="off"/>
              <w:rPr>
                <w:rFonts w:ascii="Arial" w:hAnsi="Arial" w:eastAsia="Arial" w:cs="Arial"/>
                <w:b w:val="0"/>
                <w:bCs w:val="0"/>
                <w:i w:val="0"/>
                <w:iCs w:val="0"/>
                <w:color w:val="000000" w:themeColor="text1" w:themeTint="FF" w:themeShade="FF"/>
                <w:sz w:val="24"/>
                <w:szCs w:val="24"/>
              </w:rPr>
            </w:pPr>
            <w:r w:rsidRPr="39F58FC9" w:rsidR="39F58FC9">
              <w:rPr>
                <w:rFonts w:ascii="Arial" w:hAnsi="Arial" w:eastAsia="Arial" w:cs="Arial"/>
                <w:b w:val="0"/>
                <w:bCs w:val="0"/>
                <w:i w:val="0"/>
                <w:iCs w:val="0"/>
                <w:color w:val="000000" w:themeColor="text1" w:themeTint="FF" w:themeShade="FF"/>
                <w:sz w:val="24"/>
                <w:szCs w:val="24"/>
                <w:lang w:val="en-GB"/>
              </w:rPr>
              <w:t>Name:</w:t>
            </w:r>
          </w:p>
        </w:tc>
        <w:tc>
          <w:tcPr>
            <w:tcW w:w="7095" w:type="dxa"/>
            <w:gridSpan w:val="2"/>
            <w:tcBorders>
              <w:top w:val="single" w:color="000000" w:themeColor="text1" w:sz="6"/>
              <w:left w:val="single" w:sz="6"/>
              <w:bottom w:val="single" w:color="000000" w:themeColor="text1" w:sz="6"/>
              <w:right w:val="single" w:color="000000" w:themeColor="text1" w:sz="6"/>
            </w:tcBorders>
            <w:tcMar>
              <w:left w:w="105" w:type="dxa"/>
              <w:right w:w="105" w:type="dxa"/>
            </w:tcMar>
            <w:vAlign w:val="center"/>
          </w:tcPr>
          <w:p w:rsidR="39F58FC9" w:rsidP="39F58FC9" w:rsidRDefault="39F58FC9" w14:paraId="133254D4" w14:textId="5410A14B">
            <w:pPr>
              <w:bidi w:val="0"/>
              <w:spacing w:before="0" w:beforeAutospacing="off" w:after="0" w:afterAutospacing="off"/>
              <w:rPr>
                <w:rFonts w:ascii="Arial" w:hAnsi="Arial" w:eastAsia="Arial" w:cs="Arial"/>
                <w:b w:val="0"/>
                <w:bCs w:val="0"/>
                <w:i w:val="0"/>
                <w:iCs w:val="0"/>
                <w:sz w:val="22"/>
                <w:szCs w:val="22"/>
              </w:rPr>
            </w:pPr>
            <w:r w:rsidRPr="39F58FC9" w:rsidR="39F58FC9">
              <w:rPr>
                <w:rFonts w:ascii="Arial" w:hAnsi="Arial" w:eastAsia="Arial" w:cs="Arial"/>
                <w:b w:val="1"/>
                <w:bCs w:val="1"/>
                <w:i w:val="0"/>
                <w:iCs w:val="0"/>
                <w:sz w:val="22"/>
                <w:szCs w:val="22"/>
                <w:lang w:val="en-GB"/>
              </w:rPr>
              <w:t xml:space="preserve"> </w:t>
            </w:r>
          </w:p>
        </w:tc>
      </w:tr>
      <w:tr w:rsidR="39F58FC9" w:rsidTr="39F58FC9" w14:paraId="5430F24A">
        <w:trPr>
          <w:trHeight w:val="660"/>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59C106BB" w14:textId="0AC5FDF9">
            <w:pPr>
              <w:bidi w:val="0"/>
              <w:spacing w:before="0" w:beforeAutospacing="off" w:after="0" w:afterAutospacing="off"/>
              <w:jc w:val="center"/>
              <w:rPr>
                <w:rFonts w:ascii="Arial" w:hAnsi="Arial" w:eastAsia="Arial" w:cs="Arial"/>
                <w:b w:val="0"/>
                <w:bCs w:val="0"/>
                <w:i w:val="0"/>
                <w:iCs w:val="0"/>
                <w:color w:val="000000" w:themeColor="text1" w:themeTint="FF" w:themeShade="FF"/>
                <w:sz w:val="24"/>
                <w:szCs w:val="24"/>
              </w:rPr>
            </w:pPr>
            <w:r w:rsidRPr="39F58FC9" w:rsidR="39F58FC9">
              <w:rPr>
                <w:rFonts w:ascii="Arial" w:hAnsi="Arial" w:eastAsia="Arial" w:cs="Arial"/>
                <w:b w:val="0"/>
                <w:bCs w:val="0"/>
                <w:i w:val="0"/>
                <w:iCs w:val="0"/>
                <w:color w:val="000000" w:themeColor="text1" w:themeTint="FF" w:themeShade="FF"/>
                <w:sz w:val="24"/>
                <w:szCs w:val="24"/>
                <w:lang w:val="en-GB"/>
              </w:rPr>
              <w:t>3</w:t>
            </w:r>
          </w:p>
        </w:tc>
        <w:tc>
          <w:tcPr>
            <w:tcW w:w="283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9F58FC9" w:rsidP="39F58FC9" w:rsidRDefault="39F58FC9" w14:paraId="01517D3A" w14:textId="3C476CEA">
            <w:pPr>
              <w:bidi w:val="0"/>
              <w:spacing w:before="0" w:beforeAutospacing="off" w:after="0" w:afterAutospacing="off"/>
              <w:rPr>
                <w:rFonts w:ascii="Arial" w:hAnsi="Arial" w:eastAsia="Arial" w:cs="Arial"/>
                <w:b w:val="0"/>
                <w:bCs w:val="0"/>
                <w:i w:val="0"/>
                <w:iCs w:val="0"/>
                <w:color w:val="000000" w:themeColor="text1" w:themeTint="FF" w:themeShade="FF"/>
                <w:sz w:val="24"/>
                <w:szCs w:val="24"/>
              </w:rPr>
            </w:pPr>
            <w:r w:rsidRPr="39F58FC9" w:rsidR="39F58FC9">
              <w:rPr>
                <w:rFonts w:ascii="Arial" w:hAnsi="Arial" w:eastAsia="Arial" w:cs="Arial"/>
                <w:b w:val="0"/>
                <w:bCs w:val="0"/>
                <w:i w:val="0"/>
                <w:iCs w:val="0"/>
                <w:color w:val="000000" w:themeColor="text1" w:themeTint="FF" w:themeShade="FF"/>
                <w:sz w:val="24"/>
                <w:szCs w:val="24"/>
                <w:lang w:val="en-GB"/>
              </w:rPr>
              <w:t>Role:</w:t>
            </w:r>
          </w:p>
        </w:tc>
        <w:tc>
          <w:tcPr>
            <w:tcW w:w="7095" w:type="dxa"/>
            <w:gridSpan w:val="2"/>
            <w:tcBorders>
              <w:top w:val="single" w:color="000000" w:themeColor="text1" w:sz="6"/>
              <w:left w:val="single" w:sz="6"/>
              <w:bottom w:val="single" w:color="000000" w:themeColor="text1" w:sz="6"/>
              <w:right w:val="single" w:color="000000" w:themeColor="text1" w:sz="6"/>
            </w:tcBorders>
            <w:tcMar>
              <w:left w:w="105" w:type="dxa"/>
              <w:right w:w="105" w:type="dxa"/>
            </w:tcMar>
            <w:vAlign w:val="center"/>
          </w:tcPr>
          <w:p w:rsidR="39F58FC9" w:rsidP="39F58FC9" w:rsidRDefault="39F58FC9" w14:paraId="5676703E" w14:textId="05C56B56">
            <w:pPr>
              <w:bidi w:val="0"/>
              <w:spacing w:before="0" w:beforeAutospacing="off" w:after="0" w:afterAutospacing="off"/>
              <w:rPr>
                <w:rFonts w:ascii="Arial" w:hAnsi="Arial" w:eastAsia="Arial" w:cs="Arial"/>
                <w:b w:val="1"/>
                <w:bCs w:val="1"/>
                <w:i w:val="0"/>
                <w:iCs w:val="0"/>
                <w:sz w:val="22"/>
                <w:szCs w:val="22"/>
                <w:lang w:val="en-GB"/>
              </w:rPr>
            </w:pPr>
          </w:p>
        </w:tc>
      </w:tr>
    </w:tbl>
    <w:p w:rsidR="6385533A" w:rsidP="39F58FC9" w:rsidRDefault="6385533A" w14:paraId="5035D2B0" w14:textId="03EFF0D9">
      <w:pPr>
        <w:pStyle w:val="Normal"/>
        <w:rPr>
          <w:rFonts w:ascii="Aptos Display" w:hAnsi="Aptos Display" w:eastAsia="Aptos Display" w:cs="Aptos Display" w:asciiTheme="majorAscii" w:hAnsiTheme="majorAscii" w:eastAsiaTheme="majorAscii" w:cstheme="majorAscii"/>
        </w:rPr>
      </w:pPr>
    </w:p>
    <w:p w:rsidR="6385533A" w:rsidP="39F58FC9" w:rsidRDefault="6385533A" w14:paraId="2FE77F70" w14:textId="62BE93CE">
      <w:pPr/>
      <w:r>
        <w:br w:type="page"/>
      </w:r>
    </w:p>
    <w:p w:rsidR="6385533A" w:rsidP="39F58FC9" w:rsidRDefault="6385533A" w14:paraId="7EC0AC08" w14:textId="1BA13004">
      <w:pPr>
        <w:pStyle w:val="Heading1"/>
        <w:jc w:val="center"/>
        <w:rPr>
          <w:rFonts w:ascii="Times New Roman" w:hAnsi="Times New Roman" w:eastAsia="Times New Roman" w:cs="Times New Roman" w:asciiTheme="minorAscii" w:hAnsiTheme="minorAscii" w:eastAsiaTheme="minorAscii" w:cstheme="minorAscii"/>
        </w:rPr>
      </w:pPr>
      <w:r w:rsidRPr="39F58FC9" w:rsidR="13DD56BB">
        <w:rPr>
          <w:rFonts w:ascii="Times New Roman" w:hAnsi="Times New Roman" w:eastAsia="Times New Roman" w:cs="Times New Roman" w:asciiTheme="minorAscii" w:hAnsiTheme="minorAscii" w:eastAsiaTheme="minorAscii" w:cstheme="minorAscii"/>
        </w:rPr>
        <w:t>References</w:t>
      </w:r>
    </w:p>
    <w:p w:rsidR="6385533A" w:rsidP="39F58FC9" w:rsidRDefault="6385533A" w14:paraId="79B5D8C4" w14:textId="3E933139">
      <w:pPr>
        <w:pStyle w:val="Normal"/>
        <w:rPr>
          <w:rFonts w:ascii="Aptos Display" w:hAnsi="Aptos Display" w:eastAsia="Aptos Display" w:cs="Aptos Display" w:asciiTheme="majorAscii" w:hAnsiTheme="majorAscii" w:eastAsiaTheme="majorAscii" w:cstheme="majorAscii"/>
        </w:rPr>
      </w:pPr>
    </w:p>
    <w:p w:rsidR="6385533A" w:rsidP="39F58FC9" w:rsidRDefault="6385533A" w14:paraId="4314649F" w14:textId="39D075EA">
      <w:pPr>
        <w:pStyle w:val="Normal"/>
        <w:spacing w:line="360" w:lineRule="auto"/>
        <w:ind w:left="720" w:hanging="720"/>
      </w:pPr>
      <w:r w:rsidRPr="39F58FC9" w:rsidR="52170F5E">
        <w:rPr>
          <w:rFonts w:ascii="Times New Roman" w:hAnsi="Times New Roman" w:eastAsia="Times New Roman" w:cs="Times New Roman"/>
          <w:noProof w:val="0"/>
          <w:sz w:val="24"/>
          <w:szCs w:val="24"/>
          <w:lang w:val="en-GB"/>
        </w:rPr>
        <w:t xml:space="preserve">Creswell, J. W. (2014). </w:t>
      </w:r>
      <w:r w:rsidRPr="39F58FC9" w:rsidR="52170F5E">
        <w:rPr>
          <w:rFonts w:ascii="Times New Roman" w:hAnsi="Times New Roman" w:eastAsia="Times New Roman" w:cs="Times New Roman"/>
          <w:i w:val="1"/>
          <w:iCs w:val="1"/>
          <w:noProof w:val="0"/>
          <w:sz w:val="24"/>
          <w:szCs w:val="24"/>
          <w:lang w:val="en-GB"/>
        </w:rPr>
        <w:t xml:space="preserve">Research design: Qualitative, quantitative, and mixed methods </w:t>
      </w:r>
      <w:bookmarkStart w:name="_Int_uGL7gcYF" w:id="1595972880"/>
      <w:r w:rsidRPr="39F58FC9" w:rsidR="52170F5E">
        <w:rPr>
          <w:rFonts w:ascii="Times New Roman" w:hAnsi="Times New Roman" w:eastAsia="Times New Roman" w:cs="Times New Roman"/>
          <w:i w:val="1"/>
          <w:iCs w:val="1"/>
          <w:noProof w:val="0"/>
          <w:sz w:val="24"/>
          <w:szCs w:val="24"/>
          <w:lang w:val="en-GB"/>
        </w:rPr>
        <w:t>approaches</w:t>
      </w:r>
      <w:bookmarkEnd w:id="1595972880"/>
      <w:r w:rsidRPr="39F58FC9" w:rsidR="52170F5E">
        <w:rPr>
          <w:rFonts w:ascii="Times New Roman" w:hAnsi="Times New Roman" w:eastAsia="Times New Roman" w:cs="Times New Roman"/>
          <w:noProof w:val="0"/>
          <w:sz w:val="24"/>
          <w:szCs w:val="24"/>
          <w:lang w:val="en-GB"/>
        </w:rPr>
        <w:t xml:space="preserve"> (4th ed.). Sage Publications.</w:t>
      </w:r>
    </w:p>
    <w:p w:rsidR="161E189D" w:rsidP="39F58FC9" w:rsidRDefault="161E189D" w14:paraId="43CD773C" w14:textId="27A736FD">
      <w:pPr>
        <w:pStyle w:val="Normal"/>
        <w:spacing w:line="360" w:lineRule="auto"/>
        <w:ind w:left="720" w:hanging="720"/>
        <w:rPr>
          <w:rFonts w:ascii="Times New Roman" w:hAnsi="Times New Roman" w:eastAsia="Times New Roman" w:cs="Times New Roman"/>
          <w:noProof w:val="0"/>
          <w:sz w:val="24"/>
          <w:szCs w:val="24"/>
          <w:lang w:val="en-GB"/>
        </w:rPr>
      </w:pPr>
      <w:r w:rsidRPr="39F58FC9" w:rsidR="161E189D">
        <w:rPr>
          <w:rFonts w:ascii="Times New Roman" w:hAnsi="Times New Roman" w:eastAsia="Times New Roman" w:cs="Times New Roman"/>
          <w:noProof w:val="0"/>
          <w:sz w:val="24"/>
          <w:szCs w:val="24"/>
          <w:lang w:val="en-GB"/>
        </w:rPr>
        <w:t xml:space="preserve">Braun, V., &amp; Clarke, V. (2006). Using thematic analysis in psychology. </w:t>
      </w:r>
      <w:r w:rsidRPr="39F58FC9" w:rsidR="161E189D">
        <w:rPr>
          <w:rFonts w:ascii="Times New Roman" w:hAnsi="Times New Roman" w:eastAsia="Times New Roman" w:cs="Times New Roman"/>
          <w:i w:val="1"/>
          <w:iCs w:val="1"/>
          <w:noProof w:val="0"/>
          <w:sz w:val="24"/>
          <w:szCs w:val="24"/>
          <w:lang w:val="en-GB"/>
        </w:rPr>
        <w:t>Qualitative Research in Psychology, 3</w:t>
      </w:r>
      <w:r w:rsidRPr="39F58FC9" w:rsidR="161E189D">
        <w:rPr>
          <w:rFonts w:ascii="Times New Roman" w:hAnsi="Times New Roman" w:eastAsia="Times New Roman" w:cs="Times New Roman"/>
          <w:noProof w:val="0"/>
          <w:sz w:val="24"/>
          <w:szCs w:val="24"/>
          <w:lang w:val="en-GB"/>
        </w:rPr>
        <w:t xml:space="preserve">(2), 77–101. </w:t>
      </w:r>
      <w:r w:rsidRPr="39F58FC9" w:rsidR="161E189D">
        <w:rPr>
          <w:rFonts w:ascii="Times New Roman" w:hAnsi="Times New Roman" w:eastAsia="Times New Roman" w:cs="Times New Roman"/>
          <w:noProof w:val="0"/>
          <w:sz w:val="24"/>
          <w:szCs w:val="24"/>
          <w:lang w:val="en-GB"/>
        </w:rPr>
        <w:t>https://doi.org/10.1191/1478088706qp063oa</w:t>
      </w:r>
      <w:r w:rsidRPr="39F58FC9" w:rsidR="161E189D">
        <w:rPr>
          <w:rFonts w:ascii="Times New Roman" w:hAnsi="Times New Roman" w:eastAsia="Times New Roman" w:cs="Times New Roman"/>
          <w:noProof w:val="0"/>
          <w:sz w:val="24"/>
          <w:szCs w:val="24"/>
          <w:lang w:val="en-GB"/>
        </w:rPr>
        <w:t xml:space="preserve"> </w:t>
      </w:r>
    </w:p>
    <w:p w:rsidR="161E189D" w:rsidP="39F58FC9" w:rsidRDefault="161E189D" w14:paraId="2CD69DE1" w14:textId="04F27E3D">
      <w:pPr>
        <w:pStyle w:val="Normal"/>
        <w:spacing w:line="360" w:lineRule="auto"/>
        <w:ind w:left="720" w:hanging="720"/>
        <w:rPr>
          <w:rFonts w:ascii="Times New Roman" w:hAnsi="Times New Roman" w:eastAsia="Times New Roman" w:cs="Times New Roman"/>
          <w:noProof w:val="0"/>
          <w:sz w:val="24"/>
          <w:szCs w:val="24"/>
          <w:lang w:val="en-GB"/>
        </w:rPr>
      </w:pPr>
      <w:r w:rsidRPr="39F58FC9" w:rsidR="161E189D">
        <w:rPr>
          <w:rFonts w:ascii="Times New Roman" w:hAnsi="Times New Roman" w:eastAsia="Times New Roman" w:cs="Times New Roman"/>
          <w:noProof w:val="0"/>
          <w:sz w:val="24"/>
          <w:szCs w:val="24"/>
          <w:lang w:val="en-GB"/>
        </w:rPr>
        <w:t xml:space="preserve">Maslow, A. H. (1943). A theory of human motivation. </w:t>
      </w:r>
      <w:r w:rsidRPr="39F58FC9" w:rsidR="161E189D">
        <w:rPr>
          <w:rFonts w:ascii="Times New Roman" w:hAnsi="Times New Roman" w:eastAsia="Times New Roman" w:cs="Times New Roman"/>
          <w:i w:val="1"/>
          <w:iCs w:val="1"/>
          <w:noProof w:val="0"/>
          <w:sz w:val="24"/>
          <w:szCs w:val="24"/>
          <w:lang w:val="en-GB"/>
        </w:rPr>
        <w:t>Psychological Review, 50</w:t>
      </w:r>
      <w:r w:rsidRPr="39F58FC9" w:rsidR="161E189D">
        <w:rPr>
          <w:rFonts w:ascii="Times New Roman" w:hAnsi="Times New Roman" w:eastAsia="Times New Roman" w:cs="Times New Roman"/>
          <w:noProof w:val="0"/>
          <w:sz w:val="24"/>
          <w:szCs w:val="24"/>
          <w:lang w:val="en-GB"/>
        </w:rPr>
        <w:t xml:space="preserve">(4), 370–396. </w:t>
      </w:r>
      <w:r w:rsidRPr="39F58FC9" w:rsidR="161E189D">
        <w:rPr>
          <w:rFonts w:ascii="Times New Roman" w:hAnsi="Times New Roman" w:eastAsia="Times New Roman" w:cs="Times New Roman"/>
          <w:noProof w:val="0"/>
          <w:sz w:val="24"/>
          <w:szCs w:val="24"/>
          <w:lang w:val="en-GB"/>
        </w:rPr>
        <w:t>https://doi.org/10.1037/h0054346</w:t>
      </w:r>
      <w:r w:rsidRPr="39F58FC9" w:rsidR="161E189D">
        <w:rPr>
          <w:rFonts w:ascii="Times New Roman" w:hAnsi="Times New Roman" w:eastAsia="Times New Roman" w:cs="Times New Roman"/>
          <w:noProof w:val="0"/>
          <w:sz w:val="24"/>
          <w:szCs w:val="24"/>
          <w:lang w:val="en-GB"/>
        </w:rPr>
        <w:t xml:space="preserve"> </w:t>
      </w:r>
    </w:p>
    <w:p w:rsidR="161E189D" w:rsidP="39F58FC9" w:rsidRDefault="161E189D" w14:paraId="59CA9793" w14:textId="1CB7213D">
      <w:pPr>
        <w:pStyle w:val="Normal"/>
        <w:spacing w:line="360" w:lineRule="auto"/>
        <w:ind w:left="720" w:hanging="720"/>
      </w:pPr>
      <w:r w:rsidRPr="39F58FC9" w:rsidR="161E189D">
        <w:rPr>
          <w:rFonts w:ascii="Times New Roman" w:hAnsi="Times New Roman" w:eastAsia="Times New Roman" w:cs="Times New Roman"/>
          <w:noProof w:val="0"/>
          <w:sz w:val="24"/>
          <w:szCs w:val="24"/>
          <w:lang w:val="en-GB"/>
        </w:rPr>
        <w:t xml:space="preserve">Herzberg, F. (1959). </w:t>
      </w:r>
      <w:r w:rsidRPr="39F58FC9" w:rsidR="161E189D">
        <w:rPr>
          <w:rFonts w:ascii="Times New Roman" w:hAnsi="Times New Roman" w:eastAsia="Times New Roman" w:cs="Times New Roman"/>
          <w:i w:val="1"/>
          <w:iCs w:val="1"/>
          <w:noProof w:val="0"/>
          <w:sz w:val="24"/>
          <w:szCs w:val="24"/>
          <w:lang w:val="en-GB"/>
        </w:rPr>
        <w:t>The motivation to work</w:t>
      </w:r>
      <w:r w:rsidRPr="39F58FC9" w:rsidR="161E189D">
        <w:rPr>
          <w:rFonts w:ascii="Times New Roman" w:hAnsi="Times New Roman" w:eastAsia="Times New Roman" w:cs="Times New Roman"/>
          <w:noProof w:val="0"/>
          <w:sz w:val="24"/>
          <w:szCs w:val="24"/>
          <w:lang w:val="en-GB"/>
        </w:rPr>
        <w:t xml:space="preserve">. Wiley. </w:t>
      </w:r>
    </w:p>
    <w:p w:rsidR="161E189D" w:rsidP="39F58FC9" w:rsidRDefault="161E189D" w14:paraId="26290150" w14:textId="7DFB2083">
      <w:pPr>
        <w:pStyle w:val="Normal"/>
        <w:spacing w:line="360" w:lineRule="auto"/>
        <w:ind w:left="720" w:hanging="720"/>
      </w:pPr>
      <w:r w:rsidRPr="39F58FC9" w:rsidR="161E189D">
        <w:rPr>
          <w:rFonts w:ascii="Times New Roman" w:hAnsi="Times New Roman" w:eastAsia="Times New Roman" w:cs="Times New Roman"/>
          <w:noProof w:val="0"/>
          <w:sz w:val="24"/>
          <w:szCs w:val="24"/>
          <w:lang w:val="en-GB"/>
        </w:rPr>
        <w:t xml:space="preserve">McGregor, D. (1960). </w:t>
      </w:r>
      <w:r w:rsidRPr="39F58FC9" w:rsidR="161E189D">
        <w:rPr>
          <w:rFonts w:ascii="Times New Roman" w:hAnsi="Times New Roman" w:eastAsia="Times New Roman" w:cs="Times New Roman"/>
          <w:i w:val="1"/>
          <w:iCs w:val="1"/>
          <w:noProof w:val="0"/>
          <w:sz w:val="24"/>
          <w:szCs w:val="24"/>
          <w:lang w:val="en-GB"/>
        </w:rPr>
        <w:t>The human side of enterprise</w:t>
      </w:r>
      <w:r w:rsidRPr="39F58FC9" w:rsidR="161E189D">
        <w:rPr>
          <w:rFonts w:ascii="Times New Roman" w:hAnsi="Times New Roman" w:eastAsia="Times New Roman" w:cs="Times New Roman"/>
          <w:noProof w:val="0"/>
          <w:sz w:val="24"/>
          <w:szCs w:val="24"/>
          <w:lang w:val="en-GB"/>
        </w:rPr>
        <w:t>. McGraw-Hill.</w:t>
      </w:r>
    </w:p>
    <w:p w:rsidR="161E189D" w:rsidP="39F58FC9" w:rsidRDefault="161E189D" w14:paraId="03DB4DCB" w14:textId="0F38B36F">
      <w:pPr>
        <w:pStyle w:val="Normal"/>
        <w:spacing w:line="360" w:lineRule="auto"/>
        <w:ind w:left="720" w:hanging="720"/>
      </w:pPr>
      <w:r w:rsidRPr="39F58FC9" w:rsidR="161E189D">
        <w:rPr>
          <w:rFonts w:ascii="Times New Roman" w:hAnsi="Times New Roman" w:eastAsia="Times New Roman" w:cs="Times New Roman"/>
          <w:noProof w:val="0"/>
          <w:sz w:val="24"/>
          <w:szCs w:val="24"/>
          <w:lang w:val="en-GB"/>
        </w:rPr>
        <w:t xml:space="preserve">Shannon, C. E., &amp; Weaver, W. (1949). </w:t>
      </w:r>
      <w:r w:rsidRPr="39F58FC9" w:rsidR="161E189D">
        <w:rPr>
          <w:rFonts w:ascii="Times New Roman" w:hAnsi="Times New Roman" w:eastAsia="Times New Roman" w:cs="Times New Roman"/>
          <w:i w:val="1"/>
          <w:iCs w:val="1"/>
          <w:noProof w:val="0"/>
          <w:sz w:val="24"/>
          <w:szCs w:val="24"/>
          <w:lang w:val="en-GB"/>
        </w:rPr>
        <w:t>The mathematical theory of communication</w:t>
      </w:r>
      <w:r w:rsidRPr="39F58FC9" w:rsidR="161E189D">
        <w:rPr>
          <w:rFonts w:ascii="Times New Roman" w:hAnsi="Times New Roman" w:eastAsia="Times New Roman" w:cs="Times New Roman"/>
          <w:noProof w:val="0"/>
          <w:sz w:val="24"/>
          <w:szCs w:val="24"/>
          <w:lang w:val="en-GB"/>
        </w:rPr>
        <w:t xml:space="preserve">. University of Illinois Press. </w:t>
      </w:r>
    </w:p>
    <w:p w:rsidR="161E189D" w:rsidP="39F58FC9" w:rsidRDefault="161E189D" w14:paraId="43D1C6DC" w14:textId="77973BCA">
      <w:pPr>
        <w:pStyle w:val="Normal"/>
        <w:spacing w:line="360" w:lineRule="auto"/>
        <w:ind w:left="720" w:hanging="720"/>
        <w:rPr>
          <w:rFonts w:ascii="Times New Roman" w:hAnsi="Times New Roman" w:eastAsia="Times New Roman" w:cs="Times New Roman"/>
          <w:noProof w:val="0"/>
          <w:sz w:val="24"/>
          <w:szCs w:val="24"/>
          <w:lang w:val="en-GB"/>
        </w:rPr>
      </w:pPr>
      <w:r w:rsidRPr="39F58FC9" w:rsidR="161E189D">
        <w:rPr>
          <w:rFonts w:ascii="Times New Roman" w:hAnsi="Times New Roman" w:eastAsia="Times New Roman" w:cs="Times New Roman"/>
          <w:noProof w:val="0"/>
          <w:sz w:val="24"/>
          <w:szCs w:val="24"/>
          <w:lang w:val="en-GB"/>
        </w:rPr>
        <w:t xml:space="preserve">Microsoft Corporation. (n.d.). </w:t>
      </w:r>
      <w:r w:rsidRPr="39F58FC9" w:rsidR="161E189D">
        <w:rPr>
          <w:rFonts w:ascii="Times New Roman" w:hAnsi="Times New Roman" w:eastAsia="Times New Roman" w:cs="Times New Roman"/>
          <w:i w:val="1"/>
          <w:iCs w:val="1"/>
          <w:noProof w:val="0"/>
          <w:sz w:val="24"/>
          <w:szCs w:val="24"/>
          <w:lang w:val="en-GB"/>
        </w:rPr>
        <w:t>Microsoft Forms</w:t>
      </w:r>
      <w:r w:rsidRPr="39F58FC9" w:rsidR="161E189D">
        <w:rPr>
          <w:rFonts w:ascii="Times New Roman" w:hAnsi="Times New Roman" w:eastAsia="Times New Roman" w:cs="Times New Roman"/>
          <w:noProof w:val="0"/>
          <w:sz w:val="24"/>
          <w:szCs w:val="24"/>
          <w:lang w:val="en-GB"/>
        </w:rPr>
        <w:t xml:space="preserve">. </w:t>
      </w:r>
      <w:r w:rsidRPr="39F58FC9" w:rsidR="161E189D">
        <w:rPr>
          <w:rFonts w:ascii="Times New Roman" w:hAnsi="Times New Roman" w:eastAsia="Times New Roman" w:cs="Times New Roman"/>
          <w:noProof w:val="0"/>
          <w:sz w:val="24"/>
          <w:szCs w:val="24"/>
          <w:lang w:val="en-GB"/>
        </w:rPr>
        <w:t>https://forms.microsoft.com</w:t>
      </w:r>
      <w:r w:rsidRPr="39F58FC9" w:rsidR="161E189D">
        <w:rPr>
          <w:rFonts w:ascii="Times New Roman" w:hAnsi="Times New Roman" w:eastAsia="Times New Roman" w:cs="Times New Roman"/>
          <w:noProof w:val="0"/>
          <w:sz w:val="24"/>
          <w:szCs w:val="24"/>
          <w:lang w:val="en-GB"/>
        </w:rPr>
        <w:t xml:space="preserve"> </w:t>
      </w:r>
    </w:p>
    <w:p w:rsidR="53CA7B45" w:rsidP="39F58FC9" w:rsidRDefault="53CA7B45" w14:paraId="2DE4D57E" w14:textId="11B24EF1">
      <w:pPr>
        <w:pStyle w:val="Normal"/>
        <w:spacing w:line="360" w:lineRule="auto"/>
        <w:ind w:left="720" w:hanging="720"/>
        <w:rPr>
          <w:rFonts w:ascii="Times New Roman" w:hAnsi="Times New Roman" w:eastAsia="Times New Roman" w:cs="Times New Roman"/>
          <w:noProof w:val="0"/>
          <w:sz w:val="24"/>
          <w:szCs w:val="24"/>
          <w:lang w:val="en-GB"/>
        </w:rPr>
      </w:pPr>
      <w:r w:rsidRPr="39F58FC9" w:rsidR="53CA7B45">
        <w:rPr>
          <w:rFonts w:ascii="Times New Roman" w:hAnsi="Times New Roman" w:eastAsia="Times New Roman" w:cs="Times New Roman"/>
          <w:noProof w:val="0"/>
          <w:sz w:val="24"/>
          <w:szCs w:val="24"/>
          <w:lang w:val="en-GB"/>
        </w:rPr>
        <w:t xml:space="preserve">Microsoft Corporation. (n.d.). </w:t>
      </w:r>
      <w:r w:rsidRPr="39F58FC9" w:rsidR="53CA7B45">
        <w:rPr>
          <w:rFonts w:ascii="Times New Roman" w:hAnsi="Times New Roman" w:eastAsia="Times New Roman" w:cs="Times New Roman"/>
          <w:i w:val="1"/>
          <w:iCs w:val="1"/>
          <w:noProof w:val="0"/>
          <w:sz w:val="24"/>
          <w:szCs w:val="24"/>
          <w:lang w:val="en-GB"/>
        </w:rPr>
        <w:t>Microsoft Teams</w:t>
      </w:r>
      <w:r w:rsidRPr="39F58FC9" w:rsidR="53CA7B45">
        <w:rPr>
          <w:rFonts w:ascii="Times New Roman" w:hAnsi="Times New Roman" w:eastAsia="Times New Roman" w:cs="Times New Roman"/>
          <w:noProof w:val="0"/>
          <w:sz w:val="24"/>
          <w:szCs w:val="24"/>
          <w:lang w:val="en-GB"/>
        </w:rPr>
        <w:t xml:space="preserve">. </w:t>
      </w:r>
      <w:r w:rsidRPr="39F58FC9" w:rsidR="53CA7B45">
        <w:rPr>
          <w:rFonts w:ascii="Times New Roman" w:hAnsi="Times New Roman" w:eastAsia="Times New Roman" w:cs="Times New Roman"/>
          <w:noProof w:val="0"/>
          <w:sz w:val="24"/>
          <w:szCs w:val="24"/>
          <w:lang w:val="en-GB"/>
        </w:rPr>
        <w:t>https://www.microsoft.com/microsoft-teams</w:t>
      </w:r>
      <w:r w:rsidRPr="39F58FC9" w:rsidR="53CA7B45">
        <w:rPr>
          <w:rFonts w:ascii="Times New Roman" w:hAnsi="Times New Roman" w:eastAsia="Times New Roman" w:cs="Times New Roman"/>
          <w:noProof w:val="0"/>
          <w:sz w:val="24"/>
          <w:szCs w:val="24"/>
          <w:lang w:val="en-GB"/>
        </w:rPr>
        <w:t xml:space="preserve"> </w:t>
      </w:r>
    </w:p>
    <w:p w:rsidR="39F58FC9" w:rsidRDefault="39F58FC9" w14:paraId="0F080A38" w14:textId="04820C46">
      <w:r>
        <w:br w:type="page"/>
      </w:r>
    </w:p>
    <w:p w:rsidR="4DE4652C" w:rsidP="39F58FC9" w:rsidRDefault="4DE4652C" w14:paraId="6D370575" w14:textId="28F2F38A">
      <w:pPr>
        <w:pStyle w:val="Heading1"/>
        <w:rPr>
          <w:noProof w:val="0"/>
          <w:lang w:val="en-GB"/>
        </w:rPr>
      </w:pPr>
      <w:r w:rsidRPr="39F58FC9" w:rsidR="4DE4652C">
        <w:rPr>
          <w:noProof w:val="0"/>
          <w:lang w:val="en-GB"/>
        </w:rPr>
        <w:t>Appendix</w:t>
      </w:r>
    </w:p>
    <w:p w:rsidR="5EBD2DBF" w:rsidP="39F58FC9" w:rsidRDefault="5EBD2DBF" w14:paraId="237B1D7E" w14:textId="476C3A63">
      <w:pPr>
        <w:pStyle w:val="Normal"/>
      </w:pPr>
      <w:r w:rsidR="5EBD2DBF">
        <w:drawing>
          <wp:inline wp14:editId="039C02D9" wp14:anchorId="3D3BCFEA">
            <wp:extent cx="4610132" cy="1905000"/>
            <wp:effectExtent l="0" t="0" r="0" b="0"/>
            <wp:docPr id="21336575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3657500" name="Picture 2133657500"/>
                    <pic:cNvPicPr/>
                  </pic:nvPicPr>
                  <pic:blipFill>
                    <a:blip xmlns:r="http://schemas.openxmlformats.org/officeDocument/2006/relationships" r:embed="rId1963807435">
                      <a:extLst>
                        <a:ext uri="{28A0092B-C50C-407E-A947-70E740481C1C}">
                          <a14:useLocalDpi xmlns:a14="http://schemas.microsoft.com/office/drawing/2010/main"/>
                        </a:ext>
                      </a:extLst>
                    </a:blip>
                    <a:srcRect l="0" t="0" r="19467" b="0"/>
                    <a:stretch>
                      <a:fillRect/>
                    </a:stretch>
                  </pic:blipFill>
                  <pic:spPr>
                    <a:xfrm rot="0">
                      <a:off x="0" y="0"/>
                      <a:ext cx="4610132" cy="1905000"/>
                    </a:xfrm>
                    <a:prstGeom prst="rect">
                      <a:avLst/>
                    </a:prstGeom>
                  </pic:spPr>
                </pic:pic>
              </a:graphicData>
            </a:graphic>
          </wp:inline>
        </w:drawing>
      </w:r>
    </w:p>
    <w:p w:rsidR="5EBD2DBF" w:rsidP="39F58FC9" w:rsidRDefault="5EBD2DBF" w14:paraId="0819169B" w14:textId="23E34EC4">
      <w:pPr>
        <w:pStyle w:val="Normal"/>
        <w:ind w:left="720" w:hanging="720"/>
      </w:pPr>
      <w:r w:rsidR="5EBD2DBF">
        <w:drawing>
          <wp:inline wp14:editId="44D49A51" wp14:anchorId="0C5117E0">
            <wp:extent cx="4705360" cy="1876425"/>
            <wp:effectExtent l="0" t="0" r="0" b="0"/>
            <wp:docPr id="250376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037680" name="Picture 25037680"/>
                    <pic:cNvPicPr/>
                  </pic:nvPicPr>
                  <pic:blipFill>
                    <a:blip xmlns:r="http://schemas.openxmlformats.org/officeDocument/2006/relationships" r:embed="rId1330124914">
                      <a:extLst>
                        <a:ext uri="{28A0092B-C50C-407E-A947-70E740481C1C}">
                          <a14:useLocalDpi xmlns:a14="http://schemas.microsoft.com/office/drawing/2010/main"/>
                        </a:ext>
                      </a:extLst>
                    </a:blip>
                    <a:srcRect l="0" t="0" r="14974" b="0"/>
                    <a:stretch>
                      <a:fillRect/>
                    </a:stretch>
                  </pic:blipFill>
                  <pic:spPr>
                    <a:xfrm rot="0">
                      <a:off x="0" y="0"/>
                      <a:ext cx="4705360" cy="1876425"/>
                    </a:xfrm>
                    <a:prstGeom prst="rect">
                      <a:avLst/>
                    </a:prstGeom>
                  </pic:spPr>
                </pic:pic>
              </a:graphicData>
            </a:graphic>
          </wp:inline>
        </w:drawing>
      </w:r>
    </w:p>
    <w:p w:rsidR="30E3F7C0" w:rsidP="39F58FC9" w:rsidRDefault="30E3F7C0" w14:paraId="3062ACF8" w14:textId="396EE0B0">
      <w:pPr>
        <w:pStyle w:val="Normal"/>
        <w:ind w:left="720" w:hanging="720"/>
      </w:pPr>
      <w:r w:rsidR="30E3F7C0">
        <w:drawing>
          <wp:inline wp14:editId="3ABF764A" wp14:anchorId="003150C2">
            <wp:extent cx="5724525" cy="2390775"/>
            <wp:effectExtent l="0" t="0" r="0" b="0"/>
            <wp:docPr id="8720728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72072857" name="Picture 872072857"/>
                    <pic:cNvPicPr/>
                  </pic:nvPicPr>
                  <pic:blipFill>
                    <a:blip xmlns:r="http://schemas.openxmlformats.org/officeDocument/2006/relationships" r:embed="rId2084470128">
                      <a:extLst>
                        <a:ext uri="{28A0092B-C50C-407E-A947-70E740481C1C}">
                          <a14:useLocalDpi xmlns:a14="http://schemas.microsoft.com/office/drawing/2010/main"/>
                        </a:ext>
                      </a:extLst>
                    </a:blip>
                    <a:stretch>
                      <a:fillRect/>
                    </a:stretch>
                  </pic:blipFill>
                  <pic:spPr>
                    <a:xfrm>
                      <a:off x="0" y="0"/>
                      <a:ext cx="5724525" cy="2390775"/>
                    </a:xfrm>
                    <a:prstGeom prst="rect">
                      <a:avLst/>
                    </a:prstGeom>
                  </pic:spPr>
                </pic:pic>
              </a:graphicData>
            </a:graphic>
          </wp:inline>
        </w:drawing>
      </w:r>
    </w:p>
    <w:p w:rsidR="30E3F7C0" w:rsidP="39F58FC9" w:rsidRDefault="30E3F7C0" w14:paraId="2126A055" w14:textId="2601C679">
      <w:pPr>
        <w:pStyle w:val="Normal"/>
        <w:ind w:left="720" w:hanging="720"/>
      </w:pPr>
      <w:r w:rsidR="30E3F7C0">
        <w:drawing>
          <wp:inline wp14:editId="13ECA23C" wp14:anchorId="5747D9A5">
            <wp:extent cx="5724525" cy="2124075"/>
            <wp:effectExtent l="0" t="0" r="0" b="0"/>
            <wp:docPr id="14926714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92671452" name="Picture 1492671452"/>
                    <pic:cNvPicPr/>
                  </pic:nvPicPr>
                  <pic:blipFill>
                    <a:blip xmlns:r="http://schemas.openxmlformats.org/officeDocument/2006/relationships" r:embed="rId2046132334">
                      <a:extLst>
                        <a:ext uri="{28A0092B-C50C-407E-A947-70E740481C1C}">
                          <a14:useLocalDpi xmlns:a14="http://schemas.microsoft.com/office/drawing/2010/main"/>
                        </a:ext>
                      </a:extLst>
                    </a:blip>
                    <a:stretch>
                      <a:fillRect/>
                    </a:stretch>
                  </pic:blipFill>
                  <pic:spPr>
                    <a:xfrm>
                      <a:off x="0" y="0"/>
                      <a:ext cx="5724525" cy="2124075"/>
                    </a:xfrm>
                    <a:prstGeom prst="rect">
                      <a:avLst/>
                    </a:prstGeom>
                  </pic:spPr>
                </pic:pic>
              </a:graphicData>
            </a:graphic>
          </wp:inline>
        </w:drawing>
      </w:r>
    </w:p>
    <w:p w:rsidR="30E3F7C0" w:rsidP="39F58FC9" w:rsidRDefault="30E3F7C0" w14:paraId="27E2A631" w14:textId="6DC16BCA">
      <w:pPr>
        <w:pStyle w:val="Normal"/>
        <w:ind w:left="720" w:hanging="720"/>
      </w:pPr>
      <w:r w:rsidR="30E3F7C0">
        <w:drawing>
          <wp:inline wp14:editId="1720214B" wp14:anchorId="5ED3EA6E">
            <wp:extent cx="5724525" cy="1828800"/>
            <wp:effectExtent l="0" t="0" r="0" b="0"/>
            <wp:docPr id="13169886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16988631" name="Picture 1316988631"/>
                    <pic:cNvPicPr/>
                  </pic:nvPicPr>
                  <pic:blipFill>
                    <a:blip xmlns:r="http://schemas.openxmlformats.org/officeDocument/2006/relationships" r:embed="rId355231990">
                      <a:extLst>
                        <a:ext uri="{28A0092B-C50C-407E-A947-70E740481C1C}">
                          <a14:useLocalDpi xmlns:a14="http://schemas.microsoft.com/office/drawing/2010/main"/>
                        </a:ext>
                      </a:extLst>
                    </a:blip>
                    <a:stretch>
                      <a:fillRect/>
                    </a:stretch>
                  </pic:blipFill>
                  <pic:spPr>
                    <a:xfrm>
                      <a:off x="0" y="0"/>
                      <a:ext cx="5724525" cy="1828800"/>
                    </a:xfrm>
                    <a:prstGeom prst="rect">
                      <a:avLst/>
                    </a:prstGeom>
                  </pic:spPr>
                </pic:pic>
              </a:graphicData>
            </a:graphic>
          </wp:inline>
        </w:drawing>
      </w:r>
    </w:p>
    <w:p w:rsidR="30E3F7C0" w:rsidP="39F58FC9" w:rsidRDefault="30E3F7C0" w14:paraId="405F1EF7" w14:textId="6DDFA43A">
      <w:pPr>
        <w:pStyle w:val="Normal"/>
        <w:ind w:left="720" w:hanging="720"/>
      </w:pPr>
      <w:r w:rsidR="30E3F7C0">
        <w:drawing>
          <wp:inline wp14:editId="6BC9164E" wp14:anchorId="7AF26369">
            <wp:extent cx="5724525" cy="2181225"/>
            <wp:effectExtent l="0" t="0" r="0" b="0"/>
            <wp:docPr id="20230122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3012259" name="Picture 2023012259"/>
                    <pic:cNvPicPr/>
                  </pic:nvPicPr>
                  <pic:blipFill>
                    <a:blip xmlns:r="http://schemas.openxmlformats.org/officeDocument/2006/relationships" r:embed="rId2087063493">
                      <a:extLst>
                        <a:ext uri="{28A0092B-C50C-407E-A947-70E740481C1C}">
                          <a14:useLocalDpi xmlns:a14="http://schemas.microsoft.com/office/drawing/2010/main"/>
                        </a:ext>
                      </a:extLst>
                    </a:blip>
                    <a:stretch>
                      <a:fillRect/>
                    </a:stretch>
                  </pic:blipFill>
                  <pic:spPr>
                    <a:xfrm>
                      <a:off x="0" y="0"/>
                      <a:ext cx="5724525" cy="2181225"/>
                    </a:xfrm>
                    <a:prstGeom prst="rect">
                      <a:avLst/>
                    </a:prstGeom>
                  </pic:spPr>
                </pic:pic>
              </a:graphicData>
            </a:graphic>
          </wp:inline>
        </w:drawing>
      </w:r>
    </w:p>
    <w:p w:rsidR="30E3F7C0" w:rsidP="39F58FC9" w:rsidRDefault="30E3F7C0" w14:paraId="3D6E9FC6" w14:textId="6DD99277">
      <w:pPr>
        <w:pStyle w:val="Normal"/>
        <w:ind w:left="720" w:hanging="720"/>
      </w:pPr>
      <w:r w:rsidR="30E3F7C0">
        <w:drawing>
          <wp:inline wp14:editId="684FEEA9" wp14:anchorId="31A1F5DD">
            <wp:extent cx="5724525" cy="2200275"/>
            <wp:effectExtent l="0" t="0" r="0" b="0"/>
            <wp:docPr id="8549747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4974738" name="Picture 854974738"/>
                    <pic:cNvPicPr/>
                  </pic:nvPicPr>
                  <pic:blipFill>
                    <a:blip xmlns:r="http://schemas.openxmlformats.org/officeDocument/2006/relationships" r:embed="rId1514361182">
                      <a:extLst>
                        <a:ext uri="{28A0092B-C50C-407E-A947-70E740481C1C}">
                          <a14:useLocalDpi xmlns:a14="http://schemas.microsoft.com/office/drawing/2010/main"/>
                        </a:ext>
                      </a:extLst>
                    </a:blip>
                    <a:stretch>
                      <a:fillRect/>
                    </a:stretch>
                  </pic:blipFill>
                  <pic:spPr>
                    <a:xfrm>
                      <a:off x="0" y="0"/>
                      <a:ext cx="5724525" cy="2200275"/>
                    </a:xfrm>
                    <a:prstGeom prst="rect">
                      <a:avLst/>
                    </a:prstGeom>
                  </pic:spPr>
                </pic:pic>
              </a:graphicData>
            </a:graphic>
          </wp:inline>
        </w:drawing>
      </w:r>
    </w:p>
    <w:p w:rsidR="30E3F7C0" w:rsidP="39F58FC9" w:rsidRDefault="30E3F7C0" w14:paraId="254E3B50" w14:textId="24D77D02">
      <w:pPr>
        <w:pStyle w:val="Normal"/>
        <w:ind w:left="720" w:hanging="720"/>
      </w:pPr>
      <w:r w:rsidR="30E3F7C0">
        <w:drawing>
          <wp:inline wp14:editId="60F841B8" wp14:anchorId="1231212F">
            <wp:extent cx="5724525" cy="2705100"/>
            <wp:effectExtent l="0" t="0" r="0" b="0"/>
            <wp:docPr id="14242105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24210583" name="Picture 1424210583"/>
                    <pic:cNvPicPr/>
                  </pic:nvPicPr>
                  <pic:blipFill>
                    <a:blip xmlns:r="http://schemas.openxmlformats.org/officeDocument/2006/relationships" r:embed="rId247111649">
                      <a:extLst>
                        <a:ext uri="{28A0092B-C50C-407E-A947-70E740481C1C}">
                          <a14:useLocalDpi xmlns:a14="http://schemas.microsoft.com/office/drawing/2010/main"/>
                        </a:ext>
                      </a:extLst>
                    </a:blip>
                    <a:stretch>
                      <a:fillRect/>
                    </a:stretch>
                  </pic:blipFill>
                  <pic:spPr>
                    <a:xfrm>
                      <a:off x="0" y="0"/>
                      <a:ext cx="5724525" cy="2705100"/>
                    </a:xfrm>
                    <a:prstGeom prst="rect">
                      <a:avLst/>
                    </a:prstGeom>
                  </pic:spPr>
                </pic:pic>
              </a:graphicData>
            </a:graphic>
          </wp:inline>
        </w:drawing>
      </w:r>
    </w:p>
    <w:p w:rsidR="30E3F7C0" w:rsidP="39F58FC9" w:rsidRDefault="30E3F7C0" w14:paraId="4E9216FB" w14:textId="67695C3C">
      <w:pPr>
        <w:pStyle w:val="Normal"/>
        <w:ind w:left="720" w:hanging="720"/>
      </w:pPr>
      <w:r w:rsidR="30E3F7C0">
        <w:drawing>
          <wp:inline wp14:editId="1C6173E9" wp14:anchorId="7F3D9AF3">
            <wp:extent cx="5724525" cy="2238375"/>
            <wp:effectExtent l="0" t="0" r="0" b="0"/>
            <wp:docPr id="10822964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2296449" name="Picture 1082296449"/>
                    <pic:cNvPicPr/>
                  </pic:nvPicPr>
                  <pic:blipFill>
                    <a:blip xmlns:r="http://schemas.openxmlformats.org/officeDocument/2006/relationships" r:embed="rId1828988429">
                      <a:extLst>
                        <a:ext uri="{28A0092B-C50C-407E-A947-70E740481C1C}">
                          <a14:useLocalDpi xmlns:a14="http://schemas.microsoft.com/office/drawing/2010/main"/>
                        </a:ext>
                      </a:extLst>
                    </a:blip>
                    <a:stretch>
                      <a:fillRect/>
                    </a:stretch>
                  </pic:blipFill>
                  <pic:spPr>
                    <a:xfrm>
                      <a:off x="0" y="0"/>
                      <a:ext cx="5724525" cy="2238375"/>
                    </a:xfrm>
                    <a:prstGeom prst="rect">
                      <a:avLst/>
                    </a:prstGeom>
                  </pic:spPr>
                </pic:pic>
              </a:graphicData>
            </a:graphic>
          </wp:inline>
        </w:drawing>
      </w:r>
    </w:p>
    <w:p w:rsidR="30E3F7C0" w:rsidP="39F58FC9" w:rsidRDefault="30E3F7C0" w14:paraId="1134F6EB" w14:textId="3B011F03">
      <w:pPr>
        <w:pStyle w:val="Normal"/>
        <w:ind w:left="720" w:hanging="720"/>
      </w:pPr>
      <w:r w:rsidR="30E3F7C0">
        <w:drawing>
          <wp:inline wp14:editId="28992310" wp14:anchorId="774B4D42">
            <wp:extent cx="5724525" cy="2257425"/>
            <wp:effectExtent l="0" t="0" r="0" b="0"/>
            <wp:docPr id="14476194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47619435" name="Picture 1447619435"/>
                    <pic:cNvPicPr/>
                  </pic:nvPicPr>
                  <pic:blipFill>
                    <a:blip xmlns:r="http://schemas.openxmlformats.org/officeDocument/2006/relationships" r:embed="rId463908919">
                      <a:extLst>
                        <a:ext uri="{28A0092B-C50C-407E-A947-70E740481C1C}">
                          <a14:useLocalDpi xmlns:a14="http://schemas.microsoft.com/office/drawing/2010/main"/>
                        </a:ext>
                      </a:extLst>
                    </a:blip>
                    <a:stretch>
                      <a:fillRect/>
                    </a:stretch>
                  </pic:blipFill>
                  <pic:spPr>
                    <a:xfrm>
                      <a:off x="0" y="0"/>
                      <a:ext cx="5724525" cy="2257425"/>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uGL7gcYF" int2:invalidationBookmarkName="" int2:hashCode="mZ+SjT9mRbbOkH" int2:id="fkVv9tbP">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b28bc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7B665E"/>
    <w:rsid w:val="0026A04C"/>
    <w:rsid w:val="00792E46"/>
    <w:rsid w:val="011E975E"/>
    <w:rsid w:val="01327096"/>
    <w:rsid w:val="017AAF2A"/>
    <w:rsid w:val="018D79CD"/>
    <w:rsid w:val="01AD82D8"/>
    <w:rsid w:val="01C1D908"/>
    <w:rsid w:val="01DD3E9C"/>
    <w:rsid w:val="021CDE30"/>
    <w:rsid w:val="026FA84E"/>
    <w:rsid w:val="02B2AEA8"/>
    <w:rsid w:val="02B418FD"/>
    <w:rsid w:val="02E0BAE5"/>
    <w:rsid w:val="0315348A"/>
    <w:rsid w:val="032F23AA"/>
    <w:rsid w:val="0344AF63"/>
    <w:rsid w:val="0350A5F7"/>
    <w:rsid w:val="037B665E"/>
    <w:rsid w:val="03A15856"/>
    <w:rsid w:val="03B4D08B"/>
    <w:rsid w:val="03C86154"/>
    <w:rsid w:val="042B417B"/>
    <w:rsid w:val="049420B1"/>
    <w:rsid w:val="050734ED"/>
    <w:rsid w:val="05AD7E51"/>
    <w:rsid w:val="06F1B9EA"/>
    <w:rsid w:val="076DE826"/>
    <w:rsid w:val="081B3169"/>
    <w:rsid w:val="083AD3A2"/>
    <w:rsid w:val="0845032C"/>
    <w:rsid w:val="088003F3"/>
    <w:rsid w:val="08DDE3D9"/>
    <w:rsid w:val="09128233"/>
    <w:rsid w:val="095B7489"/>
    <w:rsid w:val="096B9387"/>
    <w:rsid w:val="0A18B025"/>
    <w:rsid w:val="0A51A983"/>
    <w:rsid w:val="0A5C90C6"/>
    <w:rsid w:val="0A97A912"/>
    <w:rsid w:val="0AAF0B3C"/>
    <w:rsid w:val="0AFE083B"/>
    <w:rsid w:val="0B6E910B"/>
    <w:rsid w:val="0B7D10D1"/>
    <w:rsid w:val="0BD76737"/>
    <w:rsid w:val="0C0BB808"/>
    <w:rsid w:val="0D57E5A7"/>
    <w:rsid w:val="0D77EC7C"/>
    <w:rsid w:val="0DEA2C89"/>
    <w:rsid w:val="0EA310C9"/>
    <w:rsid w:val="0EAA8FF3"/>
    <w:rsid w:val="0ED7C35E"/>
    <w:rsid w:val="0F0ED439"/>
    <w:rsid w:val="0F35835A"/>
    <w:rsid w:val="100DD8D3"/>
    <w:rsid w:val="10887AF2"/>
    <w:rsid w:val="10A00274"/>
    <w:rsid w:val="10A18F34"/>
    <w:rsid w:val="10E82566"/>
    <w:rsid w:val="1118AB0F"/>
    <w:rsid w:val="114589F5"/>
    <w:rsid w:val="1159FC9B"/>
    <w:rsid w:val="115E2790"/>
    <w:rsid w:val="11E26DC2"/>
    <w:rsid w:val="126A7625"/>
    <w:rsid w:val="126BAD37"/>
    <w:rsid w:val="126C5AD9"/>
    <w:rsid w:val="12795468"/>
    <w:rsid w:val="1374E00F"/>
    <w:rsid w:val="1378C944"/>
    <w:rsid w:val="13B1897B"/>
    <w:rsid w:val="13DD56BB"/>
    <w:rsid w:val="13E30D68"/>
    <w:rsid w:val="13FC476E"/>
    <w:rsid w:val="140B9868"/>
    <w:rsid w:val="1443EB66"/>
    <w:rsid w:val="14729FA4"/>
    <w:rsid w:val="1499D48D"/>
    <w:rsid w:val="14A8A8B4"/>
    <w:rsid w:val="14C445DE"/>
    <w:rsid w:val="14FF0305"/>
    <w:rsid w:val="15CC7AC4"/>
    <w:rsid w:val="15D4813F"/>
    <w:rsid w:val="1609068F"/>
    <w:rsid w:val="161E189D"/>
    <w:rsid w:val="161E9822"/>
    <w:rsid w:val="16BDBAA6"/>
    <w:rsid w:val="182EF707"/>
    <w:rsid w:val="18689F82"/>
    <w:rsid w:val="18B9176D"/>
    <w:rsid w:val="18B9176D"/>
    <w:rsid w:val="190CAA60"/>
    <w:rsid w:val="192AFDB1"/>
    <w:rsid w:val="1964A10B"/>
    <w:rsid w:val="19B14385"/>
    <w:rsid w:val="19D73068"/>
    <w:rsid w:val="19F551D6"/>
    <w:rsid w:val="1A8269B4"/>
    <w:rsid w:val="1AD29F5D"/>
    <w:rsid w:val="1AD5AB7B"/>
    <w:rsid w:val="1AE2486E"/>
    <w:rsid w:val="1AFFF0CD"/>
    <w:rsid w:val="1B4EC729"/>
    <w:rsid w:val="1B931629"/>
    <w:rsid w:val="1C3288AA"/>
    <w:rsid w:val="1C3E8C36"/>
    <w:rsid w:val="1C5E7CF1"/>
    <w:rsid w:val="1CFC09C6"/>
    <w:rsid w:val="1D7592DD"/>
    <w:rsid w:val="1DA10143"/>
    <w:rsid w:val="1EB04D34"/>
    <w:rsid w:val="1EDAD5D4"/>
    <w:rsid w:val="1F02A1E4"/>
    <w:rsid w:val="1F2DA5C2"/>
    <w:rsid w:val="1FC3701A"/>
    <w:rsid w:val="20078C6A"/>
    <w:rsid w:val="20078C6A"/>
    <w:rsid w:val="2084695C"/>
    <w:rsid w:val="20D06FD9"/>
    <w:rsid w:val="20E5DE1F"/>
    <w:rsid w:val="20FC49D9"/>
    <w:rsid w:val="2127F380"/>
    <w:rsid w:val="212C20C0"/>
    <w:rsid w:val="212D56DA"/>
    <w:rsid w:val="214C0832"/>
    <w:rsid w:val="21A2F9B1"/>
    <w:rsid w:val="21F266A8"/>
    <w:rsid w:val="228D19F5"/>
    <w:rsid w:val="228D19F5"/>
    <w:rsid w:val="229B200D"/>
    <w:rsid w:val="22F048A2"/>
    <w:rsid w:val="22F9F39B"/>
    <w:rsid w:val="239A2AFD"/>
    <w:rsid w:val="23C2BDC9"/>
    <w:rsid w:val="23CDADD2"/>
    <w:rsid w:val="2439924B"/>
    <w:rsid w:val="25510D55"/>
    <w:rsid w:val="258411E6"/>
    <w:rsid w:val="25861EFC"/>
    <w:rsid w:val="25A902D8"/>
    <w:rsid w:val="25D3E244"/>
    <w:rsid w:val="26581A3C"/>
    <w:rsid w:val="26746A2B"/>
    <w:rsid w:val="2690D3CE"/>
    <w:rsid w:val="26B681C5"/>
    <w:rsid w:val="26D331FE"/>
    <w:rsid w:val="26E43F39"/>
    <w:rsid w:val="27163436"/>
    <w:rsid w:val="273AD1C3"/>
    <w:rsid w:val="2797C2A6"/>
    <w:rsid w:val="27D7B9B5"/>
    <w:rsid w:val="2805DD76"/>
    <w:rsid w:val="28846241"/>
    <w:rsid w:val="28BB8BE4"/>
    <w:rsid w:val="28D406E4"/>
    <w:rsid w:val="28E027DF"/>
    <w:rsid w:val="28E876C2"/>
    <w:rsid w:val="298BCABA"/>
    <w:rsid w:val="29CE9404"/>
    <w:rsid w:val="2AA10E92"/>
    <w:rsid w:val="2AA17959"/>
    <w:rsid w:val="2ABA662E"/>
    <w:rsid w:val="2AE3906D"/>
    <w:rsid w:val="2AF4EF3D"/>
    <w:rsid w:val="2B078800"/>
    <w:rsid w:val="2B0F2227"/>
    <w:rsid w:val="2B1354A5"/>
    <w:rsid w:val="2B24E2C7"/>
    <w:rsid w:val="2B663CF7"/>
    <w:rsid w:val="2BE688EC"/>
    <w:rsid w:val="2CB65EF7"/>
    <w:rsid w:val="2D96044A"/>
    <w:rsid w:val="2DBE8897"/>
    <w:rsid w:val="2DF1C4EF"/>
    <w:rsid w:val="2E056F21"/>
    <w:rsid w:val="2E17ABE8"/>
    <w:rsid w:val="2E1B80A7"/>
    <w:rsid w:val="2E6A7D0E"/>
    <w:rsid w:val="2EA9CA03"/>
    <w:rsid w:val="2EBD1E24"/>
    <w:rsid w:val="2ECA35F0"/>
    <w:rsid w:val="2EDE20A9"/>
    <w:rsid w:val="2EEC05E3"/>
    <w:rsid w:val="2F0A91D2"/>
    <w:rsid w:val="2F278170"/>
    <w:rsid w:val="2F5D5438"/>
    <w:rsid w:val="2FBFF74B"/>
    <w:rsid w:val="2FD0C74F"/>
    <w:rsid w:val="2FDA6BA5"/>
    <w:rsid w:val="2FEB81E6"/>
    <w:rsid w:val="3016080D"/>
    <w:rsid w:val="30207208"/>
    <w:rsid w:val="3034F370"/>
    <w:rsid w:val="306AB8BD"/>
    <w:rsid w:val="30B53766"/>
    <w:rsid w:val="30C571B5"/>
    <w:rsid w:val="30C5C909"/>
    <w:rsid w:val="30E3F7C0"/>
    <w:rsid w:val="317D06B7"/>
    <w:rsid w:val="31C434A0"/>
    <w:rsid w:val="3240A703"/>
    <w:rsid w:val="32503EC1"/>
    <w:rsid w:val="32989E92"/>
    <w:rsid w:val="329A5980"/>
    <w:rsid w:val="32AD52FA"/>
    <w:rsid w:val="32E5DDF6"/>
    <w:rsid w:val="32F2C766"/>
    <w:rsid w:val="33C3BD2E"/>
    <w:rsid w:val="33FEF62C"/>
    <w:rsid w:val="3486800D"/>
    <w:rsid w:val="34AD076A"/>
    <w:rsid w:val="350566DC"/>
    <w:rsid w:val="360F3FB3"/>
    <w:rsid w:val="36921420"/>
    <w:rsid w:val="36EDB5D7"/>
    <w:rsid w:val="375B3552"/>
    <w:rsid w:val="376AB7F5"/>
    <w:rsid w:val="379FE1D0"/>
    <w:rsid w:val="3845C31F"/>
    <w:rsid w:val="3886A265"/>
    <w:rsid w:val="38876B7F"/>
    <w:rsid w:val="38934D2C"/>
    <w:rsid w:val="38DBD066"/>
    <w:rsid w:val="38EAD48E"/>
    <w:rsid w:val="391D5473"/>
    <w:rsid w:val="3943CEBF"/>
    <w:rsid w:val="395310F3"/>
    <w:rsid w:val="395AD408"/>
    <w:rsid w:val="398C9856"/>
    <w:rsid w:val="39B127C7"/>
    <w:rsid w:val="39B6E835"/>
    <w:rsid w:val="39B6E835"/>
    <w:rsid w:val="39D19E42"/>
    <w:rsid w:val="39F58FC9"/>
    <w:rsid w:val="3A013C45"/>
    <w:rsid w:val="3A439E7E"/>
    <w:rsid w:val="3A8ADE0E"/>
    <w:rsid w:val="3AAB1929"/>
    <w:rsid w:val="3AE13114"/>
    <w:rsid w:val="3B0C0BA3"/>
    <w:rsid w:val="3B1F1C94"/>
    <w:rsid w:val="3B5598C9"/>
    <w:rsid w:val="3BB0CDD8"/>
    <w:rsid w:val="3C153539"/>
    <w:rsid w:val="3C6930E9"/>
    <w:rsid w:val="3CC1FBC0"/>
    <w:rsid w:val="3D0BA379"/>
    <w:rsid w:val="3D165091"/>
    <w:rsid w:val="3D45DC2B"/>
    <w:rsid w:val="3E681092"/>
    <w:rsid w:val="3E8FD676"/>
    <w:rsid w:val="3F4BBE79"/>
    <w:rsid w:val="3F61DBBF"/>
    <w:rsid w:val="3F6E142A"/>
    <w:rsid w:val="3F77BBEC"/>
    <w:rsid w:val="3F833D3E"/>
    <w:rsid w:val="3FDAE557"/>
    <w:rsid w:val="4014DCB2"/>
    <w:rsid w:val="401E762C"/>
    <w:rsid w:val="40319DEA"/>
    <w:rsid w:val="40657266"/>
    <w:rsid w:val="40DE21AF"/>
    <w:rsid w:val="415C5727"/>
    <w:rsid w:val="41632DBD"/>
    <w:rsid w:val="41920116"/>
    <w:rsid w:val="423B499C"/>
    <w:rsid w:val="427DDD6A"/>
    <w:rsid w:val="42E1D71C"/>
    <w:rsid w:val="434A969C"/>
    <w:rsid w:val="436B93EF"/>
    <w:rsid w:val="43E25C2E"/>
    <w:rsid w:val="43F6543F"/>
    <w:rsid w:val="44223BB0"/>
    <w:rsid w:val="446C4FBB"/>
    <w:rsid w:val="449CB316"/>
    <w:rsid w:val="45BF3B5D"/>
    <w:rsid w:val="45F1EE3C"/>
    <w:rsid w:val="45F31432"/>
    <w:rsid w:val="45F4F38B"/>
    <w:rsid w:val="45FBE188"/>
    <w:rsid w:val="45FF89FD"/>
    <w:rsid w:val="46030D82"/>
    <w:rsid w:val="46F166F6"/>
    <w:rsid w:val="470E5879"/>
    <w:rsid w:val="471D4900"/>
    <w:rsid w:val="4770F579"/>
    <w:rsid w:val="47871150"/>
    <w:rsid w:val="48065BCB"/>
    <w:rsid w:val="48885440"/>
    <w:rsid w:val="488A60F5"/>
    <w:rsid w:val="4893DBB7"/>
    <w:rsid w:val="48BE19AA"/>
    <w:rsid w:val="49282F24"/>
    <w:rsid w:val="4A16EA56"/>
    <w:rsid w:val="4ACED571"/>
    <w:rsid w:val="4B0E5C6B"/>
    <w:rsid w:val="4B5C7054"/>
    <w:rsid w:val="4B6465D3"/>
    <w:rsid w:val="4BB3CD63"/>
    <w:rsid w:val="4BE32E8F"/>
    <w:rsid w:val="4BE56907"/>
    <w:rsid w:val="4C0C6AFF"/>
    <w:rsid w:val="4C1EB513"/>
    <w:rsid w:val="4C439B5B"/>
    <w:rsid w:val="4C570091"/>
    <w:rsid w:val="4C89D437"/>
    <w:rsid w:val="4CA33195"/>
    <w:rsid w:val="4CBABE03"/>
    <w:rsid w:val="4CC01321"/>
    <w:rsid w:val="4D1FA1D6"/>
    <w:rsid w:val="4D418508"/>
    <w:rsid w:val="4D446F18"/>
    <w:rsid w:val="4D5BFB25"/>
    <w:rsid w:val="4DBB787C"/>
    <w:rsid w:val="4DE4652C"/>
    <w:rsid w:val="4E2BFB70"/>
    <w:rsid w:val="4E508BB4"/>
    <w:rsid w:val="4EADF787"/>
    <w:rsid w:val="4ED2787B"/>
    <w:rsid w:val="4EE5803B"/>
    <w:rsid w:val="4EEA52B4"/>
    <w:rsid w:val="4EFD3E30"/>
    <w:rsid w:val="4F3F8D3F"/>
    <w:rsid w:val="4F4CE5CD"/>
    <w:rsid w:val="4FD867CA"/>
    <w:rsid w:val="503D9EC3"/>
    <w:rsid w:val="504312D7"/>
    <w:rsid w:val="50DBC53C"/>
    <w:rsid w:val="51C143BD"/>
    <w:rsid w:val="520F1FFA"/>
    <w:rsid w:val="520F1FFA"/>
    <w:rsid w:val="52170F5E"/>
    <w:rsid w:val="521C629B"/>
    <w:rsid w:val="521CD30A"/>
    <w:rsid w:val="521FC16A"/>
    <w:rsid w:val="52278090"/>
    <w:rsid w:val="526520B8"/>
    <w:rsid w:val="52C4E220"/>
    <w:rsid w:val="530B7C33"/>
    <w:rsid w:val="535326EC"/>
    <w:rsid w:val="5355EA81"/>
    <w:rsid w:val="537414D4"/>
    <w:rsid w:val="53ADEBFE"/>
    <w:rsid w:val="53C095E9"/>
    <w:rsid w:val="53CA7B45"/>
    <w:rsid w:val="53D1E2C8"/>
    <w:rsid w:val="54241A84"/>
    <w:rsid w:val="5426B32F"/>
    <w:rsid w:val="5517D9E9"/>
    <w:rsid w:val="55585711"/>
    <w:rsid w:val="560D9CF2"/>
    <w:rsid w:val="563819FD"/>
    <w:rsid w:val="56B0AB69"/>
    <w:rsid w:val="56B19B27"/>
    <w:rsid w:val="56C40B7D"/>
    <w:rsid w:val="56CBFA88"/>
    <w:rsid w:val="576ABE15"/>
    <w:rsid w:val="57C0A221"/>
    <w:rsid w:val="57C43F51"/>
    <w:rsid w:val="57D2A9BA"/>
    <w:rsid w:val="57EE696E"/>
    <w:rsid w:val="58521502"/>
    <w:rsid w:val="586A61B7"/>
    <w:rsid w:val="58E6AD27"/>
    <w:rsid w:val="58EB2C60"/>
    <w:rsid w:val="58F6C0A8"/>
    <w:rsid w:val="592F983D"/>
    <w:rsid w:val="59367AEE"/>
    <w:rsid w:val="596442B1"/>
    <w:rsid w:val="5A1A247C"/>
    <w:rsid w:val="5A8363A0"/>
    <w:rsid w:val="5AED91BC"/>
    <w:rsid w:val="5B9AA67E"/>
    <w:rsid w:val="5BBCF701"/>
    <w:rsid w:val="5BFFD3BA"/>
    <w:rsid w:val="5C0B2503"/>
    <w:rsid w:val="5C1A5F05"/>
    <w:rsid w:val="5C36924D"/>
    <w:rsid w:val="5CC52024"/>
    <w:rsid w:val="5CD19B40"/>
    <w:rsid w:val="5D0FB816"/>
    <w:rsid w:val="5D728E4B"/>
    <w:rsid w:val="5E688ACC"/>
    <w:rsid w:val="5E70417D"/>
    <w:rsid w:val="5E742B1D"/>
    <w:rsid w:val="5EAFA0C7"/>
    <w:rsid w:val="5EBD2DBF"/>
    <w:rsid w:val="5EC30108"/>
    <w:rsid w:val="5EEFD0A8"/>
    <w:rsid w:val="5F27D9A3"/>
    <w:rsid w:val="5FCD1D8C"/>
    <w:rsid w:val="5FFC3F94"/>
    <w:rsid w:val="601FF300"/>
    <w:rsid w:val="60520357"/>
    <w:rsid w:val="60863304"/>
    <w:rsid w:val="60E93098"/>
    <w:rsid w:val="614E3C4C"/>
    <w:rsid w:val="623B5EC6"/>
    <w:rsid w:val="62C495A6"/>
    <w:rsid w:val="62CF65F6"/>
    <w:rsid w:val="6339CAAA"/>
    <w:rsid w:val="63559F07"/>
    <w:rsid w:val="63645980"/>
    <w:rsid w:val="6385533A"/>
    <w:rsid w:val="639FB4DA"/>
    <w:rsid w:val="6420F98F"/>
    <w:rsid w:val="64B82EF8"/>
    <w:rsid w:val="6593CCC2"/>
    <w:rsid w:val="6638EB6D"/>
    <w:rsid w:val="665558AE"/>
    <w:rsid w:val="669B8399"/>
    <w:rsid w:val="66D5B228"/>
    <w:rsid w:val="66F5EE89"/>
    <w:rsid w:val="671E5985"/>
    <w:rsid w:val="677AC7ED"/>
    <w:rsid w:val="678ADC79"/>
    <w:rsid w:val="67A8B99C"/>
    <w:rsid w:val="67C4D546"/>
    <w:rsid w:val="6833BF18"/>
    <w:rsid w:val="68EE0A29"/>
    <w:rsid w:val="6929470F"/>
    <w:rsid w:val="69422B1B"/>
    <w:rsid w:val="69EAD7DC"/>
    <w:rsid w:val="6A18DE72"/>
    <w:rsid w:val="6A6D49B8"/>
    <w:rsid w:val="6ABD4BD2"/>
    <w:rsid w:val="6B05B038"/>
    <w:rsid w:val="6B4BFAD6"/>
    <w:rsid w:val="6C2F97A9"/>
    <w:rsid w:val="6C6527B9"/>
    <w:rsid w:val="6CDBC046"/>
    <w:rsid w:val="6D2282D4"/>
    <w:rsid w:val="6D4554D4"/>
    <w:rsid w:val="6DA9788F"/>
    <w:rsid w:val="6E55F1FE"/>
    <w:rsid w:val="6F0CBE5D"/>
    <w:rsid w:val="701BDDD5"/>
    <w:rsid w:val="70301A48"/>
    <w:rsid w:val="704F38BC"/>
    <w:rsid w:val="708CCEDE"/>
    <w:rsid w:val="7168CBED"/>
    <w:rsid w:val="71B0110A"/>
    <w:rsid w:val="71CEB6AB"/>
    <w:rsid w:val="71F7F5F5"/>
    <w:rsid w:val="72294B24"/>
    <w:rsid w:val="72410EBD"/>
    <w:rsid w:val="725F8502"/>
    <w:rsid w:val="72C72D59"/>
    <w:rsid w:val="72CC0C3B"/>
    <w:rsid w:val="72E57C42"/>
    <w:rsid w:val="72ECAD41"/>
    <w:rsid w:val="730FB1EA"/>
    <w:rsid w:val="738B9165"/>
    <w:rsid w:val="73D16243"/>
    <w:rsid w:val="73DB0E7B"/>
    <w:rsid w:val="7449BA20"/>
    <w:rsid w:val="744B17B1"/>
    <w:rsid w:val="744DA92E"/>
    <w:rsid w:val="74FE6FDB"/>
    <w:rsid w:val="75C0378A"/>
    <w:rsid w:val="763298FC"/>
    <w:rsid w:val="7677AAC6"/>
    <w:rsid w:val="76843872"/>
    <w:rsid w:val="76F6D545"/>
    <w:rsid w:val="776F7EF7"/>
    <w:rsid w:val="77881E10"/>
    <w:rsid w:val="77DDAA12"/>
    <w:rsid w:val="77E914AD"/>
    <w:rsid w:val="785A351B"/>
    <w:rsid w:val="78C45882"/>
    <w:rsid w:val="79C1739A"/>
    <w:rsid w:val="79E5F549"/>
    <w:rsid w:val="7A036BEC"/>
    <w:rsid w:val="7A865483"/>
    <w:rsid w:val="7BC10798"/>
    <w:rsid w:val="7C08F748"/>
    <w:rsid w:val="7C0BA14F"/>
    <w:rsid w:val="7C2B3D7B"/>
    <w:rsid w:val="7C3CBDC6"/>
    <w:rsid w:val="7C6CDC14"/>
    <w:rsid w:val="7D7FAD96"/>
    <w:rsid w:val="7DCDED5C"/>
    <w:rsid w:val="7DD324C6"/>
    <w:rsid w:val="7E3DD81E"/>
    <w:rsid w:val="7E6925C7"/>
    <w:rsid w:val="7EF4952C"/>
    <w:rsid w:val="7F952B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B665E"/>
  <w15:chartTrackingRefBased/>
  <w15:docId w15:val="{88D52C9F-20B1-4779-AE4C-C4C42030C0E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852150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852150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8521502"/>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39F58FC9"/>
    <w:pPr>
      <w:spacing/>
      <w:ind w:left="720"/>
      <w:contextualSpacing/>
    </w:pPr>
  </w:style>
  <w:style w:type="character" w:styleId="Hyperlink">
    <w:uiPriority w:val="99"/>
    <w:name w:val="Hyperlink"/>
    <w:basedOn w:val="DefaultParagraphFont"/>
    <w:unhideWhenUsed/>
    <w:rsid w:val="39F58FC9"/>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779c9c24a674a2c" /><Relationship Type="http://schemas.openxmlformats.org/officeDocument/2006/relationships/hyperlink" Target="mailto:2416742@student.uwtsd.ac.uk" TargetMode="External" Id="Radb72e54c454400d"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441af70559ff4ad4" /><Relationship Type="http://schemas.openxmlformats.org/officeDocument/2006/relationships/hyperlink" Target="https://www.uwtsd.ac.uk/research/research-ethics/" TargetMode="External" Id="Rf6431094d3fa4dbc" /><Relationship Type="http://schemas.openxmlformats.org/officeDocument/2006/relationships/image" Target="/media/image.png" Id="rId1963807435" /><Relationship Type="http://schemas.openxmlformats.org/officeDocument/2006/relationships/image" Target="/media/image2.png" Id="rId1330124914" /><Relationship Type="http://schemas.openxmlformats.org/officeDocument/2006/relationships/image" Target="/media/image3.png" Id="rId2084470128" /><Relationship Type="http://schemas.openxmlformats.org/officeDocument/2006/relationships/image" Target="/media/image4.png" Id="rId2046132334" /><Relationship Type="http://schemas.openxmlformats.org/officeDocument/2006/relationships/image" Target="/media/image5.png" Id="rId355231990" /><Relationship Type="http://schemas.openxmlformats.org/officeDocument/2006/relationships/image" Target="/media/image6.png" Id="rId2087063493" /><Relationship Type="http://schemas.openxmlformats.org/officeDocument/2006/relationships/image" Target="/media/image7.png" Id="rId1514361182" /><Relationship Type="http://schemas.openxmlformats.org/officeDocument/2006/relationships/image" Target="/media/image8.png" Id="rId247111649" /><Relationship Type="http://schemas.openxmlformats.org/officeDocument/2006/relationships/image" Target="/media/image9.png" Id="rId1828988429" /><Relationship Type="http://schemas.openxmlformats.org/officeDocument/2006/relationships/image" Target="/media/imagea.png" Id="rId463908919" /><Relationship Type="http://schemas.openxmlformats.org/officeDocument/2006/relationships/numbering" Target="/word/numbering.xml" Id="Rfe2c3c829d584fa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Ethan Thomas (2416742)</dc:creator>
  <keywords/>
  <dc:description/>
  <lastModifiedBy>Ethan Thomas (2416742)</lastModifiedBy>
  <revision>7</revision>
  <dcterms:created xsi:type="dcterms:W3CDTF">2026-04-24T13:19:18.0633212Z</dcterms:created>
  <dcterms:modified xsi:type="dcterms:W3CDTF">2026-05-01T09:50:19.5155564Z</dcterms:modified>
</coreProperties>
</file>