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72E18" w14:textId="77777777" w:rsidR="0063296B" w:rsidRDefault="0063296B" w:rsidP="00B31037">
      <w:pPr>
        <w:pStyle w:val="Heading1"/>
        <w:rPr>
          <w:rStyle w:val="Strong"/>
          <w:b w:val="0"/>
          <w:bCs w:val="0"/>
        </w:rPr>
      </w:pPr>
      <w:bookmarkStart w:id="0" w:name="OLE_LINK1"/>
      <w:r w:rsidRPr="00B31037">
        <w:rPr>
          <w:rStyle w:val="Strong"/>
          <w:b w:val="0"/>
          <w:bCs w:val="0"/>
        </w:rPr>
        <w:t>Investigating the Role of Emotional Intelligence in the Workplace</w:t>
      </w:r>
    </w:p>
    <w:p w14:paraId="52D7C657" w14:textId="77777777" w:rsidR="00B31037" w:rsidRPr="00B31037" w:rsidRDefault="00B31037" w:rsidP="00B31037"/>
    <w:p w14:paraId="34C02C15"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Emotional Intelligence (EI) has become recognized as a critical factor in workplace success, fostering effective communication, conflict resolution, and team cohesion. Defined by Goleman (1998) as the capacity to be aware of, control, and express emotions appropriately, EI encompasses essential competencies like self-awareness, self-regulation, motivation, empathy, and social skills. These competencies allow individuals to manage interpersonal interactions sensitively and strategically, helping to create inclusive and supportive work environments (Mayer &amp; Salovey, 1997).</w:t>
      </w:r>
    </w:p>
    <w:p w14:paraId="4B67E18B" w14:textId="1481E9E0"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Self-awareness is a foundational aspect of EI, helping individuals recognize their own emotional responses and the ways these responses impact others. Leaders and team members with high self-awareness are more likely to engage in reflective practices, allowing them to modify </w:t>
      </w:r>
      <w:r w:rsidR="00B31037" w:rsidRPr="00B31037">
        <w:rPr>
          <w:rFonts w:ascii="Arial" w:hAnsi="Arial" w:cs="Arial"/>
          <w:color w:val="000000"/>
          <w:sz w:val="22"/>
          <w:szCs w:val="22"/>
          <w:lang w:val="en-GB"/>
        </w:rPr>
        <w:t>behaviours</w:t>
      </w:r>
      <w:r w:rsidRPr="00B31037">
        <w:rPr>
          <w:rFonts w:ascii="Arial" w:hAnsi="Arial" w:cs="Arial"/>
          <w:color w:val="000000"/>
          <w:sz w:val="22"/>
          <w:szCs w:val="22"/>
          <w:lang w:val="en-GB"/>
        </w:rPr>
        <w:t xml:space="preserve"> that might unintentionally disrupt team dynamics (Mayer et al., 2008). In diverse work settings, such as those involving cross-cultural teams, self-awareness is crucial for understanding how certain expressions or communication styles might be perceived differently, enhancing overall team morale and trust.</w:t>
      </w:r>
    </w:p>
    <w:p w14:paraId="6B446903"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Another core element, empathy, refers to the ability to perceive and understand others' emotions, allowing individuals to respond appropriately. Empathetic employees are better equipped to navigate complex interpersonal situations and to build rapport with colleagues. Empathy supports an environment of mutual respect and trust, as it encourages team members to consider perspectives beyond their own. This is particularly important in multicultural workplaces, where sensitivity to cultural nuances can play a significant role in fostering positive professional relationships (Downey et al., 2011). Research indicates that leaders who demonstrate empathy are more likely to build cohesive and motivated teams, as empathy allows for responsive leadership that adapts to diverse employee needs and concerns (Goleman, 1998).</w:t>
      </w:r>
    </w:p>
    <w:p w14:paraId="3A7D77EC"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The social skills aspect of EI is another indispensable component that promotes effective communication and collaboration. Social skills include active listening, conflict management, and the ability to build connections with others. These skills are vital for navigating interpersonal challenges in the workplace, as they allow individuals to facilitate productive discussions, address misunderstandings proactively, and create a sense of community within the team (Cherniss, 2010). Individuals with strong social skills can adapt </w:t>
      </w:r>
      <w:r w:rsidRPr="00B31037">
        <w:rPr>
          <w:rFonts w:ascii="Arial" w:hAnsi="Arial" w:cs="Arial"/>
          <w:color w:val="000000"/>
          <w:sz w:val="22"/>
          <w:szCs w:val="22"/>
          <w:lang w:val="en-GB"/>
        </w:rPr>
        <w:lastRenderedPageBreak/>
        <w:t>their communication style to match different cultural expectations and interpersonal preferences, thereby fostering a positive, inclusive work culture.</w:t>
      </w:r>
    </w:p>
    <w:p w14:paraId="7A6E7EDC"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Self-regulation, the ability to control one's emotional impulses and respond thoughtfully, is also essential for a constructive work environment. It enables individuals to approach challenges with a level head and to manage stress effectively, which is particularly important when working under tight schedules or within rigid project structures. Self-regulated employees and leaders are often perceived as more reliable and consistent, which can help build confidence and resilience within teams. This adaptability is beneficial in any workplace, but especially so in culturally diverse settings where varying work practices and attitudes can sometimes lead to misunderstandings (Mayer et al., 2008).</w:t>
      </w:r>
    </w:p>
    <w:p w14:paraId="7C05ADDD"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Finally, motivation, or the drive to achieve goals, is crucial for sustaining high performance and encouraging others. A motivated leader who aligns personal and organizational goals is more likely to inspire commitment and productivity among employees. In EI, motivation is less about external rewards and more about internal enthusiasm and a sense of purpose, making it an enduring trait that can help leaders persevere through complex projects and support team morale (Goleman, 1998).</w:t>
      </w:r>
    </w:p>
    <w:p w14:paraId="33E305E3" w14:textId="77777777" w:rsidR="0063296B" w:rsidRPr="00B31037" w:rsidRDefault="0063296B" w:rsidP="00B31037">
      <w:pPr>
        <w:spacing w:line="360" w:lineRule="auto"/>
        <w:jc w:val="both"/>
        <w:rPr>
          <w:rFonts w:ascii="Arial" w:eastAsia="Arial" w:hAnsi="Arial" w:cs="Arial"/>
          <w:sz w:val="22"/>
          <w:szCs w:val="22"/>
        </w:rPr>
      </w:pPr>
    </w:p>
    <w:bookmarkEnd w:id="0"/>
    <w:p w14:paraId="72E6E1FD" w14:textId="77777777" w:rsidR="0063296B" w:rsidRPr="00B31037" w:rsidRDefault="0063296B" w:rsidP="00B31037">
      <w:pPr>
        <w:spacing w:line="360" w:lineRule="auto"/>
        <w:rPr>
          <w:rFonts w:ascii="Arial" w:eastAsia="Arial" w:hAnsi="Arial" w:cs="Arial"/>
          <w:sz w:val="22"/>
          <w:szCs w:val="22"/>
        </w:rPr>
      </w:pPr>
    </w:p>
    <w:p w14:paraId="12696DFA" w14:textId="77777777" w:rsidR="0063296B" w:rsidRDefault="0063296B" w:rsidP="00B31037">
      <w:pPr>
        <w:pStyle w:val="Heading1"/>
        <w:rPr>
          <w:rStyle w:val="Strong"/>
          <w:b w:val="0"/>
          <w:bCs w:val="0"/>
        </w:rPr>
      </w:pPr>
      <w:r w:rsidRPr="00B31037">
        <w:rPr>
          <w:rStyle w:val="Strong"/>
          <w:b w:val="0"/>
          <w:bCs w:val="0"/>
        </w:rPr>
        <w:t>Investigating the Role of Emotional Intelligence in FAYE Inc.</w:t>
      </w:r>
    </w:p>
    <w:p w14:paraId="60EEF022" w14:textId="77777777" w:rsidR="00B31037" w:rsidRPr="00B31037" w:rsidRDefault="00B31037" w:rsidP="00B31037"/>
    <w:p w14:paraId="71ACBD26"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Emotional Intelligence (EI) plays a crucial role in managing workplace dynamics, especially in diverse and multicultural organizations like FAYE Inc. where cultural expectations and interpersonal interactions vary. EI, as defined by Goleman (1998), includes self-awareness, self-regulation, empathy, social skills, and motivation. In the context of FAYE Inc., which employs individuals from different parts of the country and hosts international teams, EI is integral to ensuring that communication is respectful, culturally sensitive, and conducive to high morale and productivity.</w:t>
      </w:r>
    </w:p>
    <w:p w14:paraId="0AE156E4" w14:textId="2310A0E1"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Self-awareness is one of the key aspects of EI that could address some of the issues at FAYE Inc. Self-awareness refers to the ability to recognize and understand one's emotions and the impact of one's </w:t>
      </w:r>
      <w:r w:rsidR="00B31037" w:rsidRPr="00B31037">
        <w:rPr>
          <w:rFonts w:ascii="Arial" w:hAnsi="Arial" w:cs="Arial"/>
          <w:color w:val="000000"/>
          <w:sz w:val="22"/>
          <w:szCs w:val="22"/>
          <w:lang w:val="en-GB"/>
        </w:rPr>
        <w:t>behaviour</w:t>
      </w:r>
      <w:r w:rsidRPr="00B31037">
        <w:rPr>
          <w:rFonts w:ascii="Arial" w:hAnsi="Arial" w:cs="Arial"/>
          <w:color w:val="000000"/>
          <w:sz w:val="22"/>
          <w:szCs w:val="22"/>
          <w:lang w:val="en-GB"/>
        </w:rPr>
        <w:t xml:space="preserve"> on others. For example, when addressing colleagues with informal language that might be considered too familiar, self-awareness helps an individual understand how such terms might impact others’ comfort in the workplace. By understanding these nuances, employees can adjust their </w:t>
      </w:r>
      <w:r w:rsidR="00B31037" w:rsidRPr="00B31037">
        <w:rPr>
          <w:rFonts w:ascii="Arial" w:hAnsi="Arial" w:cs="Arial"/>
          <w:color w:val="000000"/>
          <w:sz w:val="22"/>
          <w:szCs w:val="22"/>
          <w:lang w:val="en-GB"/>
        </w:rPr>
        <w:t>behaviour</w:t>
      </w:r>
      <w:r w:rsidRPr="00B31037">
        <w:rPr>
          <w:rFonts w:ascii="Arial" w:hAnsi="Arial" w:cs="Arial"/>
          <w:color w:val="000000"/>
          <w:sz w:val="22"/>
          <w:szCs w:val="22"/>
          <w:lang w:val="en-GB"/>
        </w:rPr>
        <w:t xml:space="preserve"> to create </w:t>
      </w:r>
      <w:r w:rsidRPr="00B31037">
        <w:rPr>
          <w:rFonts w:ascii="Arial" w:hAnsi="Arial" w:cs="Arial"/>
          <w:color w:val="000000"/>
          <w:sz w:val="22"/>
          <w:szCs w:val="22"/>
          <w:lang w:val="en-GB"/>
        </w:rPr>
        <w:lastRenderedPageBreak/>
        <w:t>a more inclusive and respectful environment, particularly for individuals from varied backgrounds.</w:t>
      </w:r>
    </w:p>
    <w:p w14:paraId="01CF1484" w14:textId="7C0ADEC6"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Self-regulation, or the ability to manage one’s emotions and impulses, is another important component of EI that can help maintain professionalism and consistency. This is especially relevant for managing relationships in FAYE Inc., where cultural sensitivity is essential. For instance, self-regulation can support employees and leaders in adjusting their communication styles to avoid culturally insensitive practices, such as asking international colleagues to change or simplify their names for ease of communication. Leaders who demonstrate self-regulation model respectful </w:t>
      </w:r>
      <w:r w:rsidR="00B31037" w:rsidRPr="00B31037">
        <w:rPr>
          <w:rFonts w:ascii="Arial" w:hAnsi="Arial" w:cs="Arial"/>
          <w:color w:val="000000"/>
          <w:sz w:val="22"/>
          <w:szCs w:val="22"/>
          <w:lang w:val="en-GB"/>
        </w:rPr>
        <w:t>behaviour</w:t>
      </w:r>
      <w:r w:rsidRPr="00B31037">
        <w:rPr>
          <w:rFonts w:ascii="Arial" w:hAnsi="Arial" w:cs="Arial"/>
          <w:color w:val="000000"/>
          <w:sz w:val="22"/>
          <w:szCs w:val="22"/>
          <w:lang w:val="en-GB"/>
        </w:rPr>
        <w:t>, which is critical for sustaining morale and ensuring that everyone feels valued.</w:t>
      </w:r>
    </w:p>
    <w:p w14:paraId="0052BB76" w14:textId="6617368E"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Empathy, or the ability to understand and share the feelings of others, is particularly essential for leaders at FAYE Inc., as it helps them perceive how their words and actions may be interpreted across diverse teams. For instance, some employees may find certain colloquial greetings uncomfortable in a professional setting. Leaders who are empathetic are more likely to recognize such discomfort and adjust their </w:t>
      </w:r>
      <w:r w:rsidR="00B31037" w:rsidRPr="00B31037">
        <w:rPr>
          <w:rFonts w:ascii="Arial" w:hAnsi="Arial" w:cs="Arial"/>
          <w:color w:val="000000"/>
          <w:sz w:val="22"/>
          <w:szCs w:val="22"/>
          <w:lang w:val="en-GB"/>
        </w:rPr>
        <w:t>behaviour</w:t>
      </w:r>
      <w:r w:rsidRPr="00B31037">
        <w:rPr>
          <w:rFonts w:ascii="Arial" w:hAnsi="Arial" w:cs="Arial"/>
          <w:color w:val="000000"/>
          <w:sz w:val="22"/>
          <w:szCs w:val="22"/>
          <w:lang w:val="en-GB"/>
        </w:rPr>
        <w:t xml:space="preserve">, thereby fostering an environment where all employees feel respected and understood. This cultural sensitivity is especially important at FAYE Inc., which integrates teams from various cultural backgrounds, including its Chinese division. Empathy allows leaders and team members to </w:t>
      </w:r>
      <w:r w:rsidR="00B31037" w:rsidRPr="00B31037">
        <w:rPr>
          <w:rFonts w:ascii="Arial" w:hAnsi="Arial" w:cs="Arial"/>
          <w:color w:val="000000"/>
          <w:sz w:val="22"/>
          <w:szCs w:val="22"/>
          <w:lang w:val="en-GB"/>
        </w:rPr>
        <w:t>honour</w:t>
      </w:r>
      <w:r w:rsidRPr="00B31037">
        <w:rPr>
          <w:rFonts w:ascii="Arial" w:hAnsi="Arial" w:cs="Arial"/>
          <w:color w:val="000000"/>
          <w:sz w:val="22"/>
          <w:szCs w:val="22"/>
          <w:lang w:val="en-GB"/>
        </w:rPr>
        <w:t xml:space="preserve"> cultural preferences, such as the desire to be addressed by given names, rather than opting for simplified or anglicized versions.</w:t>
      </w:r>
    </w:p>
    <w:p w14:paraId="00EE577E" w14:textId="1B7E5A41"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Social skills, including active listening and clear communication, are indispensable in promoting teamwork and building strong relationships. Social skills allow employees and leaders at FAYE Inc. to navigate complex interpersonal situations and maintain open lines of communication, which is vital for a company with diverse teams. Effective social skills also involve adapting communication styles to suit the team’s preferences. For instance, leaders who refrain from imposing rigid schedules in </w:t>
      </w:r>
      <w:r w:rsidR="00B31037" w:rsidRPr="00B31037">
        <w:rPr>
          <w:rFonts w:ascii="Arial" w:hAnsi="Arial" w:cs="Arial"/>
          <w:color w:val="000000"/>
          <w:sz w:val="22"/>
          <w:szCs w:val="22"/>
          <w:lang w:val="en-GB"/>
        </w:rPr>
        <w:t>favour</w:t>
      </w:r>
      <w:r w:rsidRPr="00B31037">
        <w:rPr>
          <w:rFonts w:ascii="Arial" w:hAnsi="Arial" w:cs="Arial"/>
          <w:color w:val="000000"/>
          <w:sz w:val="22"/>
          <w:szCs w:val="22"/>
          <w:lang w:val="en-GB"/>
        </w:rPr>
        <w:t xml:space="preserve"> of allowing some informal interaction </w:t>
      </w:r>
      <w:r w:rsidR="00B31037" w:rsidRPr="00B31037">
        <w:rPr>
          <w:rFonts w:ascii="Arial" w:hAnsi="Arial" w:cs="Arial"/>
          <w:color w:val="000000"/>
          <w:sz w:val="22"/>
          <w:szCs w:val="22"/>
          <w:lang w:val="en-GB"/>
        </w:rPr>
        <w:t>to demonstrate</w:t>
      </w:r>
      <w:r w:rsidRPr="00B31037">
        <w:rPr>
          <w:rFonts w:ascii="Arial" w:hAnsi="Arial" w:cs="Arial"/>
          <w:color w:val="000000"/>
          <w:sz w:val="22"/>
          <w:szCs w:val="22"/>
          <w:lang w:val="en-GB"/>
        </w:rPr>
        <w:t xml:space="preserve"> an understanding of diverse cultural values around work relationships, such as the emphasis on relationship-building before discussing work-related matters.</w:t>
      </w:r>
    </w:p>
    <w:p w14:paraId="3EBD7DCB" w14:textId="6444479A"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Lastly, motivation in the context of EI pertains to a leader’s commitment to organizational goals and their ability to inspire team members. At FAYE Inc., where cultural diversity and personal comfort play significant roles, a motivated leader with high EI would strive to create a positive atmosphere where every employee feels included and empowered to perform their best. Such motivation fosters resilience, allowing leaders to address conflicts or misunderstandings constructively. By aligning personal goals with the organization's </w:t>
      </w:r>
      <w:r w:rsidRPr="00B31037">
        <w:rPr>
          <w:rFonts w:ascii="Arial" w:hAnsi="Arial" w:cs="Arial"/>
          <w:color w:val="000000"/>
          <w:sz w:val="22"/>
          <w:szCs w:val="22"/>
          <w:lang w:val="en-GB"/>
        </w:rPr>
        <w:lastRenderedPageBreak/>
        <w:t>objectives, EI-driven leaders at FAYE Inc. create a supportive environment that drives both individual and collective success.</w:t>
      </w:r>
    </w:p>
    <w:p w14:paraId="4EB9BE3A" w14:textId="77777777" w:rsidR="0063296B" w:rsidRPr="00B31037" w:rsidRDefault="0063296B" w:rsidP="00B31037">
      <w:pPr>
        <w:spacing w:line="360" w:lineRule="auto"/>
        <w:rPr>
          <w:rFonts w:ascii="Arial" w:eastAsia="Arial" w:hAnsi="Arial" w:cs="Arial"/>
          <w:sz w:val="22"/>
          <w:szCs w:val="22"/>
        </w:rPr>
      </w:pPr>
    </w:p>
    <w:p w14:paraId="2E217AAF" w14:textId="77777777" w:rsidR="0063296B" w:rsidRPr="00B31037" w:rsidRDefault="0063296B" w:rsidP="00B31037">
      <w:pPr>
        <w:pStyle w:val="Heading1"/>
      </w:pPr>
      <w:r w:rsidRPr="00B31037">
        <w:rPr>
          <w:rStyle w:val="Strong"/>
          <w:b w:val="0"/>
          <w:bCs w:val="0"/>
        </w:rPr>
        <w:t>Discussing the Goleman Model of Emotional Intelligence for Enhancing Workplace Abilities</w:t>
      </w:r>
    </w:p>
    <w:p w14:paraId="556C5BAC"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Daniel Goleman’s model of Emotional Intelligence (EI) provides a comprehensive framework for understanding and enhancing workplace performance through five key components: self-awareness, self-regulation, motivation, empathy, and social skills (Goleman, 1998). For Clarke, a supervisor at FAYE Inc., the application of Goleman’s EI model could significantly enhance his effectiveness by helping him better understand the cultural and interpersonal dynamics of his team. Each component of this model offers Clarke tools to address current challenges and foster a more inclusive and supportive work environment.</w:t>
      </w:r>
    </w:p>
    <w:p w14:paraId="3905B5FE" w14:textId="77777777" w:rsidR="0063296B" w:rsidRPr="00B31037" w:rsidRDefault="0063296B"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Self-Awareness</w:t>
      </w:r>
    </w:p>
    <w:p w14:paraId="2B23A951" w14:textId="312EFE39"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Self-awareness is foundational to Goleman’s EI model, as it allows individuals to recognize their emotions and understand how these emotions affect others. For Clarke, improving self-awareness could help him identify and modify any </w:t>
      </w:r>
      <w:r w:rsidR="00B31037" w:rsidRPr="00B31037">
        <w:rPr>
          <w:rFonts w:ascii="Arial" w:hAnsi="Arial" w:cs="Arial"/>
          <w:color w:val="000000"/>
          <w:sz w:val="22"/>
          <w:szCs w:val="22"/>
          <w:lang w:val="en-GB"/>
        </w:rPr>
        <w:t>behaviours</w:t>
      </w:r>
      <w:r w:rsidRPr="00B31037">
        <w:rPr>
          <w:rFonts w:ascii="Arial" w:hAnsi="Arial" w:cs="Arial"/>
          <w:color w:val="000000"/>
          <w:sz w:val="22"/>
          <w:szCs w:val="22"/>
          <w:lang w:val="en-GB"/>
        </w:rPr>
        <w:t xml:space="preserve"> that may inadvertently make colleagues uncomfortable. For instance, his habit of using informal terms of endearment with female colleagues is causing discomfort. Through self-awareness, Clarke could become more sensitive to these social cues, helping him recognize when adjustments in language or </w:t>
      </w:r>
      <w:r w:rsidR="00B31037" w:rsidRPr="00B31037">
        <w:rPr>
          <w:rFonts w:ascii="Arial" w:hAnsi="Arial" w:cs="Arial"/>
          <w:color w:val="000000"/>
          <w:sz w:val="22"/>
          <w:szCs w:val="22"/>
          <w:lang w:val="en-GB"/>
        </w:rPr>
        <w:t>behaviour</w:t>
      </w:r>
      <w:r w:rsidRPr="00B31037">
        <w:rPr>
          <w:rFonts w:ascii="Arial" w:hAnsi="Arial" w:cs="Arial"/>
          <w:color w:val="000000"/>
          <w:sz w:val="22"/>
          <w:szCs w:val="22"/>
          <w:lang w:val="en-GB"/>
        </w:rPr>
        <w:t xml:space="preserve"> are needed to respect the preferences of his team members. By being more attuned to his impact on others, Clarke could avoid potential misunderstandings and contribute to a more inclusive environment.</w:t>
      </w:r>
    </w:p>
    <w:p w14:paraId="12234C50" w14:textId="77777777" w:rsidR="0063296B" w:rsidRPr="00B31037" w:rsidRDefault="0063296B"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Self-Regulation</w:t>
      </w:r>
    </w:p>
    <w:p w14:paraId="6F336244"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The self-regulation component of Goleman’s EI model enables individuals to control their emotional responses and impulses. For Clarke, this is especially important in managing his tendency to adhere rigidly to schedules and his preference for minimizing informal interaction. In a multicultural environment, flexibility is often necessary to accommodate diverse ways of working and communication preferences. By practicing self-regulation, Clarke could learn to balance his structured approach with a degree of adaptability, allowing </w:t>
      </w:r>
      <w:r w:rsidRPr="00B31037">
        <w:rPr>
          <w:rFonts w:ascii="Arial" w:hAnsi="Arial" w:cs="Arial"/>
          <w:color w:val="000000"/>
          <w:sz w:val="22"/>
          <w:szCs w:val="22"/>
          <w:lang w:val="en-GB"/>
        </w:rPr>
        <w:lastRenderedPageBreak/>
        <w:t>for brief informal interactions that may improve rapport with his colleagues, particularly those from cultures where relationship-building is valued before business discussions.</w:t>
      </w:r>
    </w:p>
    <w:p w14:paraId="214DB64D" w14:textId="77777777" w:rsidR="0063296B" w:rsidRPr="00B31037" w:rsidRDefault="0063296B"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Motivation</w:t>
      </w:r>
    </w:p>
    <w:p w14:paraId="3D577B85"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Motivation, as defined in Goleman’s model, is the inner drive to achieve goals and align one’s personal values with the organization’s objectives. A motivated leader like Clarke would benefit from tapping into a broader understanding of his role as it relates to supporting team cohesion and morale. By focusing on the company’s mission of inclusivity and collaboration, Clarke could shift from a narrow focus on task completion to a holistic perspective that emphasizes team harmony. This intrinsic motivation could drive him to develop a more empathetic and supportive leadership style, fostering a workplace culture where everyone feels valued and engaged.</w:t>
      </w:r>
    </w:p>
    <w:p w14:paraId="602A6519" w14:textId="77777777" w:rsidR="0063296B" w:rsidRPr="00B31037" w:rsidRDefault="0063296B"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Empathy</w:t>
      </w:r>
    </w:p>
    <w:p w14:paraId="55754A5F"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Empathy is crucial in understanding the feelings and perspectives of others, especially in a culturally diverse environment like FAYE Inc. Clarke’s approach to his Chinese colleagues, such as suggesting the use of English names for easier communication, reveals a lack of cultural sensitivity. By developing empathy, Clarke could better appreciate the importance of respecting personal and cultural identities, as well as the value of addressing team members by their given names. Empathy would allow Clarke to see the situation from his colleagues’ perspectives, enhancing his ability to make culturally sensitive decisions that build trust and mutual respect.</w:t>
      </w:r>
    </w:p>
    <w:p w14:paraId="0FB2F3A2" w14:textId="77777777" w:rsidR="0063296B" w:rsidRPr="00B31037" w:rsidRDefault="0063296B"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Social Skills</w:t>
      </w:r>
    </w:p>
    <w:p w14:paraId="5F394E83" w14:textId="77777777" w:rsidR="0063296B" w:rsidRPr="00B31037" w:rsidRDefault="0063296B"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Finally, social skills encompass the ability to communicate effectively, manage conflict, and foster positive relationships. For Clarke, enhancing his social skills would involve adapting his communication to align with the diverse expectations of his team. Improving social skills could help Clarke navigate the complex interpersonal dynamics within FAYE Inc., enabling him to build stronger relationships and create a supportive work atmosphere. This might mean being more open to informal conversations or showing appreciation for different perspectives, which could positively impact team cohesion and morale.</w:t>
      </w:r>
    </w:p>
    <w:p w14:paraId="07DBD5B2" w14:textId="77777777" w:rsidR="00B31037" w:rsidRDefault="00B31037" w:rsidP="00B31037">
      <w:pPr>
        <w:pStyle w:val="NormalWeb"/>
        <w:spacing w:line="360" w:lineRule="auto"/>
        <w:ind w:firstLine="720"/>
        <w:rPr>
          <w:rFonts w:ascii="Arial" w:hAnsi="Arial" w:cs="Arial"/>
          <w:color w:val="000000"/>
          <w:sz w:val="22"/>
          <w:szCs w:val="22"/>
          <w:lang w:val="en-GB"/>
        </w:rPr>
      </w:pPr>
    </w:p>
    <w:p w14:paraId="207E1F1B" w14:textId="77777777" w:rsidR="00B31037" w:rsidRDefault="00B31037" w:rsidP="00B31037">
      <w:pPr>
        <w:pStyle w:val="NormalWeb"/>
        <w:spacing w:line="360" w:lineRule="auto"/>
        <w:ind w:firstLine="720"/>
        <w:rPr>
          <w:rFonts w:ascii="Arial" w:hAnsi="Arial" w:cs="Arial"/>
          <w:color w:val="000000"/>
          <w:sz w:val="22"/>
          <w:szCs w:val="22"/>
          <w:lang w:val="en-GB"/>
        </w:rPr>
      </w:pPr>
    </w:p>
    <w:p w14:paraId="2E36D345" w14:textId="111EED05" w:rsidR="00B31037" w:rsidRPr="00B31037" w:rsidRDefault="00B31037" w:rsidP="00B31037">
      <w:pPr>
        <w:pStyle w:val="Heading1"/>
      </w:pPr>
      <w:r w:rsidRPr="00B31037">
        <w:rPr>
          <w:rStyle w:val="Strong"/>
          <w:b w:val="0"/>
          <w:bCs w:val="0"/>
        </w:rPr>
        <w:lastRenderedPageBreak/>
        <w:t>Discussing Mayer and Salovey’s Model of Emotional Intelligence for Enhancing Workplace Abilities</w:t>
      </w:r>
    </w:p>
    <w:p w14:paraId="36FBCC59" w14:textId="217C0775"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The Mayer and Salovey model of Emotional Intelligence (EI) offers a structured, ability-based approach to understanding EI that can be instrumental in improving workplace interactions. Developed by John Mayer and Peter Salovey, this model focuses on four key areas: perceiving emotions, facilitating thought through emotions, understanding emotions, and managing emotions (Mayer &amp; Salovey, 1997). For Clarke, a supervisor at FAYE Inc., applying this model could help him develop a deeper understanding of his own and others’ emotions, which is essential for fostering effective communication and cultural sensitivity in a diverse work environment. Each component of the Mayer and Salovey model provides strategies that can address Clarke’s current workplace challenges.</w:t>
      </w:r>
    </w:p>
    <w:p w14:paraId="74DB4A4C"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Perceiving Emotions</w:t>
      </w:r>
    </w:p>
    <w:p w14:paraId="1BBE28E4"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The ability to perceive emotions is the first level of Mayer and Salovey’s model and involves recognizing and accurately interpreting both verbal and nonverbal emotional cues in others. This skill is fundamental for Clarke, as he manages a culturally diverse team with unique communication styles and preferences. By improving his ability to perceive emotions, Clarke could become more attuned to the body language, tone, and facial expressions of his colleagues, allowing him to recognize any discomfort or disengagement in real-time. For example, his use of informal endearments has caused discomfort among female colleagues. With enhanced perception, Clarke could quickly detect subtle cues indicating unease, enabling him to adjust his approach accordingly. This level of awareness is critical for preventing misunderstandings and maintaining a respectful work environment.</w:t>
      </w:r>
    </w:p>
    <w:p w14:paraId="6933803A"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Facilitating Thought through Emotions</w:t>
      </w:r>
    </w:p>
    <w:p w14:paraId="77CB2342"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The second component of Mayer and Salovey’s model, facilitating thought through emotions, focuses on using emotions to prioritize thinking and decision-making. This aspect of EI could help Clarke recognize the emotions at play in various workplace situations and allow these insights to guide his interactions. For instance, Clarke could use his awareness of team members’ feelings to determine the appropriate level of structure versus flexibility in his supervisory style. By recognizing when his team needs encouragement, collaboration, or sensitivity, Clarke can prioritize actions that foster a supportive atmosphere. This skill could also help him approach the visiting Chinese team with greater cultural sensitivity, understanding that his preferences for direct communication and a strict schedule may not align with their values.</w:t>
      </w:r>
    </w:p>
    <w:p w14:paraId="47149449"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lastRenderedPageBreak/>
        <w:t>Understanding Emotions</w:t>
      </w:r>
    </w:p>
    <w:p w14:paraId="7B89915A"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Understanding emotions is the third level of the Mayer and Salovey model, which involves comprehending complex emotions and recognizing how these emotions might evolve over time. For Clarke, developing this ability would allow him to anticipate the emotional responses of his team members to specific situations, such as cultural misunderstandings or challenging deadlines. Recognizing that initial discomfort may deepen over time if left unaddressed, Clarke could take proactive measures to foster an inclusive workplace culture. For example, understanding that his Chinese colleagues may value being addressed by their given names, Clarke could appreciate the importance of using their preferred names and thus reinforce a sense of respect and cultural acknowledgment. By anticipating the potential impact of his words and actions, Clarke could prevent minor discomforts from escalating into broader workplace conflicts.</w:t>
      </w:r>
    </w:p>
    <w:p w14:paraId="679A2BEB"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Managing Emotions</w:t>
      </w:r>
    </w:p>
    <w:p w14:paraId="2093CAE3"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The fourth component, managing emotions, is central to maintaining effective workplace relationships. This skill involves the ability to regulate one’s own emotions and the emotions of others to achieve desired outcomes. For Clarke, managing emotions would help him create a balanced work environment where employees feel valued and understood. It also involves setting an example by regulating his own stress responses and demonstrating patience, particularly when adapting to cultural differences. By effectively managing his emotions, Clarke could foster a positive atmosphere where his team members feel comfortable expressing concerns or providing feedback, which is essential for continuous improvement and team cohesion.</w:t>
      </w:r>
    </w:p>
    <w:p w14:paraId="2881EAA7" w14:textId="77777777" w:rsidR="005E3799" w:rsidRPr="00B31037" w:rsidRDefault="005E3799" w:rsidP="00B31037">
      <w:pPr>
        <w:spacing w:line="360" w:lineRule="auto"/>
        <w:rPr>
          <w:rFonts w:ascii="Arial" w:eastAsia="Arial" w:hAnsi="Arial" w:cs="Arial"/>
          <w:sz w:val="22"/>
          <w:szCs w:val="22"/>
        </w:rPr>
      </w:pPr>
    </w:p>
    <w:p w14:paraId="261E4F86" w14:textId="77777777" w:rsidR="005E3799" w:rsidRPr="00B31037" w:rsidRDefault="005E3799" w:rsidP="00B31037">
      <w:pPr>
        <w:spacing w:line="360" w:lineRule="auto"/>
        <w:rPr>
          <w:rFonts w:ascii="Arial" w:eastAsia="Arial" w:hAnsi="Arial" w:cs="Arial"/>
          <w:sz w:val="22"/>
          <w:szCs w:val="22"/>
        </w:rPr>
      </w:pPr>
    </w:p>
    <w:p w14:paraId="3A45CD22" w14:textId="77777777" w:rsidR="005E3799" w:rsidRPr="00B31037" w:rsidRDefault="005E3799" w:rsidP="00B31037">
      <w:pPr>
        <w:pStyle w:val="Heading1"/>
      </w:pPr>
      <w:r w:rsidRPr="00B31037">
        <w:rPr>
          <w:rStyle w:val="Strong"/>
          <w:b w:val="0"/>
          <w:bCs w:val="0"/>
        </w:rPr>
        <w:t>The Role of Culture in Understanding Emotional Intelligence (EI) and Mindfulness in the Workplace</w:t>
      </w:r>
    </w:p>
    <w:p w14:paraId="17BC595D" w14:textId="77777777" w:rsidR="00B31037" w:rsidRDefault="00B31037" w:rsidP="00B31037">
      <w:pPr>
        <w:pStyle w:val="NormalWeb"/>
        <w:spacing w:line="360" w:lineRule="auto"/>
        <w:ind w:firstLine="720"/>
        <w:rPr>
          <w:rFonts w:ascii="Arial" w:hAnsi="Arial" w:cs="Arial"/>
          <w:color w:val="000000"/>
          <w:sz w:val="22"/>
          <w:szCs w:val="22"/>
          <w:lang w:val="en-GB"/>
        </w:rPr>
      </w:pPr>
    </w:p>
    <w:p w14:paraId="22DB73E2" w14:textId="498F40F8"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Culture significantly influences how Emotional Intelligence (EI) and mindfulness are understood, expressed, and valued in the workplace. Defined broadly, EI is the ability to recognize, understand, manage, and effectively use emotions in personal and professional interactions (Goleman, 1998). However, EI and mindfulness practices are deeply intertwined </w:t>
      </w:r>
      <w:r w:rsidRPr="00B31037">
        <w:rPr>
          <w:rFonts w:ascii="Arial" w:hAnsi="Arial" w:cs="Arial"/>
          <w:color w:val="000000"/>
          <w:sz w:val="22"/>
          <w:szCs w:val="22"/>
          <w:lang w:val="en-GB"/>
        </w:rPr>
        <w:lastRenderedPageBreak/>
        <w:t>with cultural norms and values, meaning that employees from different cultural backgrounds may express, perceive, and respond to emotions in varied ways. Understanding these cultural differences is essential for creating an inclusive and supportive work environment.</w:t>
      </w:r>
    </w:p>
    <w:p w14:paraId="57F97978"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Cultural Variations in Emotional Expression and Perception</w:t>
      </w:r>
    </w:p>
    <w:p w14:paraId="18B5DEAB"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Culture shapes how emotions are expressed and perceived, affecting the ways that employees relate to one another in professional settings. For example, Western cultures, which tend to value individualism, often encourage direct emotional expression and open communication about personal feelings (Hofstede, 1980). In contrast, many Eastern cultures place a higher value on collectivism, often leading to more reserved and subtle expressions of emotion to maintain social harmony (Markus &amp; Kitayama, 1991). In the workplace, these differences can influence employees’ comfort levels in sharing their emotions, as well as how they interpret the emotions of their colleagues.</w:t>
      </w:r>
    </w:p>
    <w:p w14:paraId="142BF315" w14:textId="432BE142"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For employees from cultures where emotional restraint is valued, certain expressions of EI—such as openly acknowledging emotions or addressing conflicts directly—may feel uncomfortable or even inappropriate. Leaders and colleagues who understand these cultural differences in emotional expression can approach interactions with greater sensitivity and avoid misinterpreting </w:t>
      </w:r>
      <w:r w:rsidR="00B31037" w:rsidRPr="00B31037">
        <w:rPr>
          <w:rFonts w:ascii="Arial" w:hAnsi="Arial" w:cs="Arial"/>
          <w:color w:val="000000"/>
          <w:sz w:val="22"/>
          <w:szCs w:val="22"/>
          <w:lang w:val="en-GB"/>
        </w:rPr>
        <w:t>behaviours</w:t>
      </w:r>
      <w:r w:rsidRPr="00B31037">
        <w:rPr>
          <w:rFonts w:ascii="Arial" w:hAnsi="Arial" w:cs="Arial"/>
          <w:color w:val="000000"/>
          <w:sz w:val="22"/>
          <w:szCs w:val="22"/>
          <w:lang w:val="en-GB"/>
        </w:rPr>
        <w:t xml:space="preserve"> as indifference or lack of engagement. This cultural awareness helps prevent misunderstandings and fosters a supportive work environment where diverse emotional expressions are respected.</w:t>
      </w:r>
    </w:p>
    <w:p w14:paraId="75191F81"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Mindfulness Practices and Cultural Perspectives</w:t>
      </w:r>
    </w:p>
    <w:p w14:paraId="5FDA7E83"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Mindfulness, often defined as being fully present and attentive in the moment, also holds varying meanings and applications across cultures. In some Asian cultures, for example, mindfulness practices have roots in spiritual traditions like Buddhism, which promote meditation and reflection as tools for cultivating self-awareness and inner peace (Kabat-Zinn, 2003). However, mindfulness practices adapted to Western workplaces often focus more on stress management and productivity, emphasizing techniques like breathing exercises and short meditative breaks.</w:t>
      </w:r>
    </w:p>
    <w:p w14:paraId="5C346219"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These cultural differences in mindfulness can impact how employees perceive and engage with mindfulness practices in the workplace. While some employees may view mindfulness as a familiar and beneficial practice, others may see it as intrusive or unnecessary. Recognizing these cultural differences can help organizations tailor mindfulness programs to meet diverse needs, potentially by offering options that respect </w:t>
      </w:r>
      <w:r w:rsidRPr="00B31037">
        <w:rPr>
          <w:rFonts w:ascii="Arial" w:hAnsi="Arial" w:cs="Arial"/>
          <w:color w:val="000000"/>
          <w:sz w:val="22"/>
          <w:szCs w:val="22"/>
          <w:lang w:val="en-GB"/>
        </w:rPr>
        <w:lastRenderedPageBreak/>
        <w:t>personal preferences and allow employees to choose practices that align with their cultural values.</w:t>
      </w:r>
    </w:p>
    <w:p w14:paraId="60A4323F"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EI, Mindfulness, and Cross-Cultural Communication</w:t>
      </w:r>
    </w:p>
    <w:p w14:paraId="16287A93"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Cultural awareness in EI and mindfulness practices plays an important role in improving cross-cultural communication. Employees who are culturally mindful are better equipped to manage conflicts, build trust, and create inclusive spaces that allow for authentic self-expression. For instance, EI skills like empathy and active listening, when applied with cultural sensitivity, help employees interpret emotions within the correct cultural context. This is particularly important when dealing with colleagues from collectivist backgrounds, where expressions of emotion may be more understated, and where relationships are prioritized before discussions of work tasks (Triandis, 1995).</w:t>
      </w:r>
    </w:p>
    <w:p w14:paraId="0A3B45CC" w14:textId="445090B7" w:rsidR="00B31037" w:rsidRDefault="005E3799" w:rsidP="00B31037">
      <w:pPr>
        <w:pStyle w:val="NormalWeb"/>
        <w:spacing w:line="360" w:lineRule="auto"/>
        <w:ind w:firstLine="720"/>
        <w:rPr>
          <w:rStyle w:val="Strong"/>
          <w:rFonts w:ascii="Arial" w:hAnsi="Arial" w:cs="Arial"/>
          <w:b w:val="0"/>
          <w:bCs w:val="0"/>
          <w:color w:val="000000"/>
          <w:sz w:val="22"/>
          <w:szCs w:val="22"/>
          <w:lang w:val="en-GB"/>
        </w:rPr>
      </w:pPr>
      <w:r w:rsidRPr="00B31037">
        <w:rPr>
          <w:rFonts w:ascii="Arial" w:hAnsi="Arial" w:cs="Arial"/>
          <w:color w:val="000000"/>
          <w:sz w:val="22"/>
          <w:szCs w:val="22"/>
          <w:lang w:val="en-GB"/>
        </w:rPr>
        <w:t>Mindfulness practices can also support cultural understanding by fostering a non-judgmental attitude that encourages employees to observe interactions with curiosity rather than assumptions. Mindful listening, for instance, helps employees stay attentive and open during conversations, allowing them to understand their colleagues’ perspectives more fully without imposing their own cultural interpretations. This approach promotes an atmosphere of psychological safety, where employees feel valued and respected, regardless of their cultural background</w:t>
      </w:r>
      <w:r w:rsidR="00B31037">
        <w:rPr>
          <w:rFonts w:ascii="Arial" w:hAnsi="Arial" w:cs="Arial"/>
          <w:color w:val="000000"/>
          <w:sz w:val="22"/>
          <w:szCs w:val="22"/>
          <w:lang w:val="en-GB"/>
        </w:rPr>
        <w:t>.</w:t>
      </w:r>
    </w:p>
    <w:p w14:paraId="16AA3297" w14:textId="77777777" w:rsidR="005E3799" w:rsidRPr="00B31037" w:rsidRDefault="005E3799" w:rsidP="00B31037">
      <w:pPr>
        <w:spacing w:line="360" w:lineRule="auto"/>
        <w:rPr>
          <w:rFonts w:ascii="Arial" w:eastAsia="Arial" w:hAnsi="Arial" w:cs="Arial"/>
          <w:sz w:val="22"/>
          <w:szCs w:val="22"/>
        </w:rPr>
      </w:pPr>
    </w:p>
    <w:p w14:paraId="13D88599" w14:textId="77777777" w:rsidR="005E3799" w:rsidRPr="00B31037" w:rsidRDefault="005E3799" w:rsidP="00B31037">
      <w:pPr>
        <w:pStyle w:val="Heading1"/>
      </w:pPr>
      <w:r w:rsidRPr="00B31037">
        <w:rPr>
          <w:rStyle w:val="Strong"/>
          <w:b w:val="0"/>
          <w:bCs w:val="0"/>
        </w:rPr>
        <w:t>How FAYE Inc. Can Harness the Benefits of Emotional Intelligence (EI) and Mindfulness Among Employees</w:t>
      </w:r>
    </w:p>
    <w:p w14:paraId="7B3B1836" w14:textId="77777777" w:rsidR="00B31037" w:rsidRDefault="00B31037" w:rsidP="00B31037">
      <w:pPr>
        <w:pStyle w:val="NormalWeb"/>
        <w:spacing w:line="360" w:lineRule="auto"/>
        <w:ind w:firstLine="720"/>
        <w:rPr>
          <w:rFonts w:ascii="Arial" w:hAnsi="Arial" w:cs="Arial"/>
          <w:color w:val="000000"/>
          <w:sz w:val="22"/>
          <w:szCs w:val="22"/>
          <w:lang w:val="en-GB"/>
        </w:rPr>
      </w:pPr>
    </w:p>
    <w:p w14:paraId="7489EC36" w14:textId="6A6336D2"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FAYE Inc. can enhance employee well-being, productivity, and cohesion by promoting Emotional Intelligence (EI) and mindfulness practices. These two interrelated approaches are increasingly recognized for fostering a more supportive and effective workplace environment. To fully harness these benefits, FAYE Inc. can implement targeted strategies that promote EI and mindfulness across all levels of the organization.</w:t>
      </w:r>
    </w:p>
    <w:p w14:paraId="6A37C535"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1. EI Training Programs for Leaders and Employees</w:t>
      </w:r>
    </w:p>
    <w:p w14:paraId="78956A2D"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One of the most effective ways to increase EI in the workplace is through structured training programs that focus on self-awareness, self-regulation, empathy, motivation, and </w:t>
      </w:r>
      <w:r w:rsidRPr="00B31037">
        <w:rPr>
          <w:rFonts w:ascii="Arial" w:hAnsi="Arial" w:cs="Arial"/>
          <w:color w:val="000000"/>
          <w:sz w:val="22"/>
          <w:szCs w:val="22"/>
          <w:lang w:val="en-GB"/>
        </w:rPr>
        <w:lastRenderedPageBreak/>
        <w:t>social skills (Goleman, 1998). FAYE Inc. can offer these programs to help employees and leaders alike develop a deeper understanding of their emotions and how these affect interpersonal dynamics. For example, leaders can learn to recognize how their communication style may impact others, making them more adaptable in their interactions with culturally diverse teams.</w:t>
      </w:r>
    </w:p>
    <w:p w14:paraId="17173E15"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Training sessions can include role-playing exercises, workshops, and self-reflection activities, helping employees practice EI skills in real-time scenarios relevant to FAYE Inc.'s diverse work environment. These skills can improve conflict resolution and enable employees to better support each other, fostering a more inclusive and cohesive workplace.</w:t>
      </w:r>
    </w:p>
    <w:p w14:paraId="71B5574F"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2. Incorporate Mindfulness Practices into Daily Routines</w:t>
      </w:r>
    </w:p>
    <w:p w14:paraId="54E36DEE"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Integrating mindfulness practices into the daily routines at FAYE Inc. can help employees manage stress, enhance focus, and build emotional resilience. Mindfulness exercises like deep breathing, short meditative breaks, and guided visualizations can be introduced during the workday, perhaps as part of a “mindful moment” at the start of meetings or through quiet spaces where employees can decompress.</w:t>
      </w:r>
    </w:p>
    <w:p w14:paraId="33FD2398"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For a more structured approach, FAYE Inc. could partner with a mindfulness expert to lead weekly or monthly sessions on practices that focus on presence, non-judgmental awareness, and emotional regulation. Since mindfulness is a skill that builds over time, sustained access to these resources would allow employees to progressively incorporate mindfulness into their workday and personal life. Research shows that even short daily practices can reduce stress, improve focus, and enhance interpersonal relationships, benefiting employees both at work and outside of it (Kabat-Zinn, 2003).</w:t>
      </w:r>
    </w:p>
    <w:p w14:paraId="114B59C9"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3. Create a Culturally Sensitive Environment</w:t>
      </w:r>
    </w:p>
    <w:p w14:paraId="12C02626"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Given the diverse workforce at FAYE Inc., cultural sensitivity is paramount. EI and mindfulness practices need to be culturally adaptable to respect and honor employees' backgrounds and communication preferences. Encouraging employees to share and celebrate cultural customs, including mindfulness traditions, could foster an inclusive atmosphere. For example, team members from Asian backgrounds may have distinct meditation practices rooted in their culture, which could be shared as part of a mindfulness program, allowing colleagues to learn from each other.</w:t>
      </w:r>
    </w:p>
    <w:p w14:paraId="70844722"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lastRenderedPageBreak/>
        <w:t>Additionally, EI training that includes cultural sensitivity modules can equip employees and leaders to be more attuned to their colleagues' diverse perspectives on emotional expression and interpersonal interaction. This approach would help FAYE Inc. avoid a one-size-fits-all model and instead develop practices that meet varied cultural needs, further reinforcing an inclusive workplace.</w:t>
      </w:r>
    </w:p>
    <w:p w14:paraId="1DA9E08F"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4. Foster Open Communication and Feedback Mechanisms</w:t>
      </w:r>
    </w:p>
    <w:p w14:paraId="19189582"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Creating open channels for communication is critical to sustaining EI and mindfulness practices. FAYE Inc. could establish regular feedback loops, such as anonymous surveys or feedback sessions, to gather insights on how employees feel about EI and mindfulness initiatives. Through such platforms, employees can express any discomfort or offer suggestions for improvement, ensuring that these practices continue to align with their needs.</w:t>
      </w:r>
    </w:p>
    <w:p w14:paraId="5F2C619C" w14:textId="77777777"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These feedback mechanisms also provide valuable opportunities for employees to practice emotional intelligence by expressing their thoughts constructively and respectfully. Leaders who model openness to feedback demonstrate empathy and self-regulation, inspiring a culture of continuous improvement and adaptability.</w:t>
      </w:r>
    </w:p>
    <w:p w14:paraId="44A97F27" w14:textId="259F3099" w:rsidR="005E3799" w:rsidRPr="00B31037" w:rsidRDefault="005E3799" w:rsidP="00B31037">
      <w:pPr>
        <w:pStyle w:val="NormalWeb"/>
        <w:spacing w:line="360" w:lineRule="auto"/>
        <w:rPr>
          <w:rFonts w:ascii="Arial" w:hAnsi="Arial" w:cs="Arial"/>
          <w:color w:val="000000"/>
          <w:sz w:val="22"/>
          <w:szCs w:val="22"/>
          <w:lang w:val="en-GB"/>
        </w:rPr>
      </w:pPr>
      <w:r w:rsidRPr="00B31037">
        <w:rPr>
          <w:rStyle w:val="Strong"/>
          <w:rFonts w:ascii="Arial" w:hAnsi="Arial" w:cs="Arial"/>
          <w:b w:val="0"/>
          <w:bCs w:val="0"/>
          <w:color w:val="000000"/>
          <w:sz w:val="22"/>
          <w:szCs w:val="22"/>
          <w:lang w:val="en-GB"/>
        </w:rPr>
        <w:t xml:space="preserve">5. Recognize and Reward EI-Driven </w:t>
      </w:r>
      <w:r w:rsidR="00B31037" w:rsidRPr="00B31037">
        <w:rPr>
          <w:rStyle w:val="Strong"/>
          <w:rFonts w:ascii="Arial" w:hAnsi="Arial" w:cs="Arial"/>
          <w:b w:val="0"/>
          <w:bCs w:val="0"/>
          <w:color w:val="000000"/>
          <w:sz w:val="22"/>
          <w:szCs w:val="22"/>
          <w:lang w:val="en-GB"/>
        </w:rPr>
        <w:t>Behaviours</w:t>
      </w:r>
    </w:p>
    <w:p w14:paraId="357FE112" w14:textId="63D2B578" w:rsidR="005E3799" w:rsidRPr="00B31037" w:rsidRDefault="005E3799" w:rsidP="00B31037">
      <w:pPr>
        <w:pStyle w:val="NormalWeb"/>
        <w:spacing w:line="360" w:lineRule="auto"/>
        <w:ind w:firstLine="720"/>
        <w:rPr>
          <w:rFonts w:ascii="Arial" w:hAnsi="Arial" w:cs="Arial"/>
          <w:color w:val="000000"/>
          <w:sz w:val="22"/>
          <w:szCs w:val="22"/>
          <w:lang w:val="en-GB"/>
        </w:rPr>
      </w:pPr>
      <w:r w:rsidRPr="00B31037">
        <w:rPr>
          <w:rFonts w:ascii="Arial" w:hAnsi="Arial" w:cs="Arial"/>
          <w:color w:val="000000"/>
          <w:sz w:val="22"/>
          <w:szCs w:val="22"/>
          <w:lang w:val="en-GB"/>
        </w:rPr>
        <w:t xml:space="preserve">Finally, FAYE Inc. can promote EI and mindfulness by recognizing employees who demonstrate emotional intelligence in their daily interactions. Recognition programs could celebrate employees who exemplify skills such as empathy, effective communication, and collaborative problem-solving. Publicly acknowledging these efforts reinforces the importance of EI-driven </w:t>
      </w:r>
      <w:r w:rsidR="00B31037" w:rsidRPr="00B31037">
        <w:rPr>
          <w:rFonts w:ascii="Arial" w:hAnsi="Arial" w:cs="Arial"/>
          <w:color w:val="000000"/>
          <w:sz w:val="22"/>
          <w:szCs w:val="22"/>
          <w:lang w:val="en-GB"/>
        </w:rPr>
        <w:t>behaviours</w:t>
      </w:r>
      <w:r w:rsidRPr="00B31037">
        <w:rPr>
          <w:rFonts w:ascii="Arial" w:hAnsi="Arial" w:cs="Arial"/>
          <w:color w:val="000000"/>
          <w:sz w:val="22"/>
          <w:szCs w:val="22"/>
          <w:lang w:val="en-GB"/>
        </w:rPr>
        <w:t xml:space="preserve"> and encourages others to integrate these qualities into their work.</w:t>
      </w:r>
    </w:p>
    <w:p w14:paraId="08699F2D" w14:textId="77777777" w:rsidR="00B31037" w:rsidRDefault="00B31037" w:rsidP="00B31037">
      <w:pPr>
        <w:pStyle w:val="NormalWeb"/>
        <w:spacing w:line="360" w:lineRule="auto"/>
        <w:rPr>
          <w:rStyle w:val="Strong"/>
          <w:rFonts w:ascii="Arial" w:hAnsi="Arial" w:cs="Arial"/>
          <w:b w:val="0"/>
          <w:bCs w:val="0"/>
          <w:color w:val="000000"/>
          <w:sz w:val="22"/>
          <w:szCs w:val="22"/>
          <w:lang w:val="en-GB"/>
        </w:rPr>
      </w:pPr>
    </w:p>
    <w:p w14:paraId="09030376" w14:textId="77777777" w:rsidR="00B31037" w:rsidRDefault="00B31037" w:rsidP="00B31037">
      <w:pPr>
        <w:pStyle w:val="NormalWeb"/>
        <w:spacing w:line="360" w:lineRule="auto"/>
        <w:rPr>
          <w:rStyle w:val="Strong"/>
          <w:rFonts w:ascii="Arial" w:hAnsi="Arial" w:cs="Arial"/>
          <w:b w:val="0"/>
          <w:bCs w:val="0"/>
          <w:color w:val="000000"/>
          <w:sz w:val="22"/>
          <w:szCs w:val="22"/>
          <w:lang w:val="en-GB"/>
        </w:rPr>
      </w:pPr>
    </w:p>
    <w:p w14:paraId="7EB773FE" w14:textId="77777777" w:rsidR="00B31037" w:rsidRDefault="00B31037" w:rsidP="00B31037">
      <w:pPr>
        <w:pStyle w:val="NormalWeb"/>
        <w:spacing w:line="360" w:lineRule="auto"/>
        <w:rPr>
          <w:rStyle w:val="Strong"/>
          <w:rFonts w:ascii="Arial" w:hAnsi="Arial" w:cs="Arial"/>
          <w:b w:val="0"/>
          <w:bCs w:val="0"/>
          <w:color w:val="000000"/>
          <w:sz w:val="22"/>
          <w:szCs w:val="22"/>
          <w:lang w:val="en-GB"/>
        </w:rPr>
      </w:pPr>
    </w:p>
    <w:p w14:paraId="4E213C71" w14:textId="77777777" w:rsidR="00B31037" w:rsidRDefault="00B31037" w:rsidP="00B31037">
      <w:pPr>
        <w:pStyle w:val="NormalWeb"/>
        <w:spacing w:line="360" w:lineRule="auto"/>
        <w:rPr>
          <w:rStyle w:val="Strong"/>
          <w:rFonts w:ascii="Arial" w:hAnsi="Arial" w:cs="Arial"/>
          <w:b w:val="0"/>
          <w:bCs w:val="0"/>
          <w:color w:val="000000"/>
          <w:sz w:val="22"/>
          <w:szCs w:val="22"/>
          <w:lang w:val="en-GB"/>
        </w:rPr>
      </w:pPr>
    </w:p>
    <w:p w14:paraId="05206B7F" w14:textId="77777777" w:rsidR="00B31037" w:rsidRDefault="00B31037" w:rsidP="00B31037">
      <w:pPr>
        <w:pStyle w:val="NormalWeb"/>
        <w:spacing w:line="360" w:lineRule="auto"/>
        <w:rPr>
          <w:rStyle w:val="Strong"/>
          <w:rFonts w:ascii="Arial" w:hAnsi="Arial" w:cs="Arial"/>
          <w:b w:val="0"/>
          <w:bCs w:val="0"/>
          <w:color w:val="000000"/>
          <w:sz w:val="22"/>
          <w:szCs w:val="22"/>
          <w:lang w:val="en-GB"/>
        </w:rPr>
      </w:pPr>
    </w:p>
    <w:p w14:paraId="7BBA6548" w14:textId="6C188E85" w:rsidR="005E3799" w:rsidRPr="00B31037" w:rsidRDefault="005E3799" w:rsidP="00B31037">
      <w:pPr>
        <w:pStyle w:val="Heading1"/>
      </w:pPr>
      <w:r w:rsidRPr="00B31037">
        <w:rPr>
          <w:rStyle w:val="Strong"/>
          <w:b w:val="0"/>
          <w:bCs w:val="0"/>
        </w:rPr>
        <w:lastRenderedPageBreak/>
        <w:t>References</w:t>
      </w:r>
    </w:p>
    <w:p w14:paraId="7C533E1F"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Cherniss, C. (2010). Emotional intelligence: Toward clarification of a concept.</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Industrial and Organizational Psychology</w:t>
      </w:r>
      <w:r w:rsidRPr="00B31037">
        <w:rPr>
          <w:rFonts w:ascii="Arial" w:hAnsi="Arial" w:cs="Arial"/>
          <w:color w:val="000000"/>
          <w:sz w:val="22"/>
          <w:szCs w:val="22"/>
          <w:lang w:val="en-GB"/>
        </w:rPr>
        <w:t>, 3(2), 110-126.</w:t>
      </w:r>
    </w:p>
    <w:p w14:paraId="208330C9"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Downey, L. A., Papageorgiou, V., &amp; Stough, C. (2011). Examining the relationship between leadership, emotional intelligence, and intuition in senior female managers.</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Leadership &amp; Organization Development Journal</w:t>
      </w:r>
      <w:r w:rsidRPr="00B31037">
        <w:rPr>
          <w:rFonts w:ascii="Arial" w:hAnsi="Arial" w:cs="Arial"/>
          <w:color w:val="000000"/>
          <w:sz w:val="22"/>
          <w:szCs w:val="22"/>
          <w:lang w:val="en-GB"/>
        </w:rPr>
        <w:t>, 32(2), 197-210.</w:t>
      </w:r>
    </w:p>
    <w:p w14:paraId="38CC75BD"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Goleman, D. (1998).</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Working with Emotional Intelligence.</w:t>
      </w:r>
      <w:r w:rsidRPr="00B31037">
        <w:rPr>
          <w:rStyle w:val="apple-converted-space"/>
          <w:rFonts w:ascii="Arial" w:hAnsi="Arial" w:cs="Arial"/>
          <w:color w:val="000000"/>
          <w:sz w:val="22"/>
          <w:szCs w:val="22"/>
          <w:lang w:val="en-GB"/>
        </w:rPr>
        <w:t> </w:t>
      </w:r>
      <w:r w:rsidRPr="00B31037">
        <w:rPr>
          <w:rFonts w:ascii="Arial" w:hAnsi="Arial" w:cs="Arial"/>
          <w:color w:val="000000"/>
          <w:sz w:val="22"/>
          <w:szCs w:val="22"/>
          <w:lang w:val="en-GB"/>
        </w:rPr>
        <w:t>New York: Bantam Books.</w:t>
      </w:r>
    </w:p>
    <w:p w14:paraId="6BAD35A4"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Hofstede, G. (1980).</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Culture's Consequences: International Differences in Work-Related Values.</w:t>
      </w:r>
      <w:r w:rsidRPr="00B31037">
        <w:rPr>
          <w:rStyle w:val="apple-converted-space"/>
          <w:rFonts w:ascii="Arial" w:hAnsi="Arial" w:cs="Arial"/>
          <w:color w:val="000000"/>
          <w:sz w:val="22"/>
          <w:szCs w:val="22"/>
          <w:lang w:val="en-GB"/>
        </w:rPr>
        <w:t> </w:t>
      </w:r>
      <w:r w:rsidRPr="00B31037">
        <w:rPr>
          <w:rFonts w:ascii="Arial" w:hAnsi="Arial" w:cs="Arial"/>
          <w:color w:val="000000"/>
          <w:sz w:val="22"/>
          <w:szCs w:val="22"/>
          <w:lang w:val="en-GB"/>
        </w:rPr>
        <w:t>Beverly Hills, CA: Sage.</w:t>
      </w:r>
    </w:p>
    <w:p w14:paraId="16CDB3CC" w14:textId="77777777" w:rsidR="005E3799" w:rsidRPr="00B31037" w:rsidRDefault="005E3799"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Kabat-Zinn, J. (2003). Mindfulness-based interventions in context: Past, present, and future.</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Clinical Psychology: Science and Practice</w:t>
      </w:r>
      <w:r w:rsidRPr="00B31037">
        <w:rPr>
          <w:rFonts w:ascii="Arial" w:hAnsi="Arial" w:cs="Arial"/>
          <w:color w:val="000000"/>
          <w:sz w:val="22"/>
          <w:szCs w:val="22"/>
          <w:lang w:val="en-GB"/>
        </w:rPr>
        <w:t>, 10(2), 144-156.</w:t>
      </w:r>
    </w:p>
    <w:p w14:paraId="72F9F5C3"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Markus, H. R., &amp; Kitayama, S. (1991). Culture and the self: Implications for cognition, emotion, and motivation.</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Psychological Review</w:t>
      </w:r>
      <w:r w:rsidRPr="00B31037">
        <w:rPr>
          <w:rFonts w:ascii="Arial" w:hAnsi="Arial" w:cs="Arial"/>
          <w:color w:val="000000"/>
          <w:sz w:val="22"/>
          <w:szCs w:val="22"/>
          <w:lang w:val="en-GB"/>
        </w:rPr>
        <w:t>, 98(2), 224-253.</w:t>
      </w:r>
    </w:p>
    <w:p w14:paraId="72B9F3C3"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Mayer, J. D., &amp; Salovey, P. (1997). What is emotional intelligence? In P. Salovey &amp; D. Sluyter (Eds.),</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Emotional development and emotional intelligence: Educational implications</w:t>
      </w:r>
      <w:r w:rsidRPr="00B31037">
        <w:rPr>
          <w:rStyle w:val="apple-converted-space"/>
          <w:rFonts w:ascii="Arial" w:hAnsi="Arial" w:cs="Arial"/>
          <w:color w:val="000000"/>
          <w:sz w:val="22"/>
          <w:szCs w:val="22"/>
          <w:lang w:val="en-GB"/>
        </w:rPr>
        <w:t> </w:t>
      </w:r>
      <w:r w:rsidRPr="00B31037">
        <w:rPr>
          <w:rFonts w:ascii="Arial" w:hAnsi="Arial" w:cs="Arial"/>
          <w:color w:val="000000"/>
          <w:sz w:val="22"/>
          <w:szCs w:val="22"/>
          <w:lang w:val="en-GB"/>
        </w:rPr>
        <w:t>(pp. 3-31). New York: Basic Books.</w:t>
      </w:r>
    </w:p>
    <w:p w14:paraId="0F2B3878" w14:textId="7A56317F"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Mayer, J. D., Roberts, R. D., &amp; Barsade, S. G. (2008). Human abilities: Emotional intelligence.</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Annual Review of Psychology</w:t>
      </w:r>
      <w:r w:rsidRPr="00B31037">
        <w:rPr>
          <w:rFonts w:ascii="Arial" w:hAnsi="Arial" w:cs="Arial"/>
          <w:color w:val="000000"/>
          <w:sz w:val="22"/>
          <w:szCs w:val="22"/>
          <w:lang w:val="en-GB"/>
        </w:rPr>
        <w:t>, 59, 507-536.</w:t>
      </w:r>
    </w:p>
    <w:p w14:paraId="08BE1B40" w14:textId="77777777" w:rsidR="00B31037" w:rsidRPr="00B31037" w:rsidRDefault="00B31037" w:rsidP="00B31037">
      <w:pPr>
        <w:pStyle w:val="NormalWeb"/>
        <w:spacing w:line="360" w:lineRule="auto"/>
        <w:rPr>
          <w:rFonts w:ascii="Arial" w:hAnsi="Arial" w:cs="Arial"/>
          <w:color w:val="000000"/>
          <w:sz w:val="22"/>
          <w:szCs w:val="22"/>
          <w:lang w:val="en-GB"/>
        </w:rPr>
      </w:pPr>
      <w:r w:rsidRPr="00B31037">
        <w:rPr>
          <w:rFonts w:ascii="Arial" w:hAnsi="Arial" w:cs="Arial"/>
          <w:color w:val="000000"/>
          <w:sz w:val="22"/>
          <w:szCs w:val="22"/>
          <w:lang w:val="en-GB"/>
        </w:rPr>
        <w:t>Triandis, H. C. (1995).</w:t>
      </w:r>
      <w:r w:rsidRPr="00B31037">
        <w:rPr>
          <w:rStyle w:val="apple-converted-space"/>
          <w:rFonts w:ascii="Arial" w:hAnsi="Arial" w:cs="Arial"/>
          <w:color w:val="000000"/>
          <w:sz w:val="22"/>
          <w:szCs w:val="22"/>
          <w:lang w:val="en-GB"/>
        </w:rPr>
        <w:t> </w:t>
      </w:r>
      <w:r w:rsidRPr="00B31037">
        <w:rPr>
          <w:rStyle w:val="Emphasis"/>
          <w:rFonts w:ascii="Arial" w:hAnsi="Arial" w:cs="Arial"/>
          <w:color w:val="000000"/>
          <w:sz w:val="22"/>
          <w:szCs w:val="22"/>
          <w:lang w:val="en-GB"/>
        </w:rPr>
        <w:t>Individualism and Collectivism.</w:t>
      </w:r>
      <w:r w:rsidRPr="00B31037">
        <w:rPr>
          <w:rStyle w:val="apple-converted-space"/>
          <w:rFonts w:ascii="Arial" w:hAnsi="Arial" w:cs="Arial"/>
          <w:color w:val="000000"/>
          <w:sz w:val="22"/>
          <w:szCs w:val="22"/>
          <w:lang w:val="en-GB"/>
        </w:rPr>
        <w:t> </w:t>
      </w:r>
      <w:r w:rsidRPr="00B31037">
        <w:rPr>
          <w:rFonts w:ascii="Arial" w:hAnsi="Arial" w:cs="Arial"/>
          <w:color w:val="000000"/>
          <w:sz w:val="22"/>
          <w:szCs w:val="22"/>
          <w:lang w:val="en-GB"/>
        </w:rPr>
        <w:t>Boulder, CO: Westview Press.</w:t>
      </w:r>
    </w:p>
    <w:p w14:paraId="57E88C24" w14:textId="77777777" w:rsidR="00BE0DE3" w:rsidRPr="00B31037" w:rsidRDefault="00BE0DE3" w:rsidP="00B31037">
      <w:pPr>
        <w:spacing w:line="360" w:lineRule="auto"/>
        <w:rPr>
          <w:rFonts w:ascii="Arial" w:hAnsi="Arial" w:cs="Arial"/>
          <w:sz w:val="22"/>
          <w:szCs w:val="22"/>
        </w:rPr>
      </w:pPr>
    </w:p>
    <w:sectPr w:rsidR="00BE0DE3" w:rsidRPr="00B310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155D59"/>
    <w:multiLevelType w:val="hybridMultilevel"/>
    <w:tmpl w:val="F348B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933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96B"/>
    <w:rsid w:val="00123FC3"/>
    <w:rsid w:val="003D54E9"/>
    <w:rsid w:val="005E3799"/>
    <w:rsid w:val="0063296B"/>
    <w:rsid w:val="00B31037"/>
    <w:rsid w:val="00BE0DE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4DCB88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96B"/>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B3103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96B"/>
    <w:pPr>
      <w:ind w:left="720"/>
      <w:contextualSpacing/>
    </w:pPr>
  </w:style>
  <w:style w:type="paragraph" w:styleId="NormalWeb">
    <w:name w:val="Normal (Web)"/>
    <w:basedOn w:val="Normal"/>
    <w:uiPriority w:val="99"/>
    <w:unhideWhenUsed/>
    <w:rsid w:val="0063296B"/>
    <w:pPr>
      <w:spacing w:before="100" w:beforeAutospacing="1" w:after="100" w:afterAutospacing="1"/>
    </w:pPr>
    <w:rPr>
      <w:sz w:val="24"/>
      <w:szCs w:val="24"/>
      <w:lang/>
    </w:rPr>
  </w:style>
  <w:style w:type="character" w:styleId="Strong">
    <w:name w:val="Strong"/>
    <w:basedOn w:val="DefaultParagraphFont"/>
    <w:uiPriority w:val="22"/>
    <w:qFormat/>
    <w:rsid w:val="0063296B"/>
    <w:rPr>
      <w:b/>
      <w:bCs/>
    </w:rPr>
  </w:style>
  <w:style w:type="character" w:customStyle="1" w:styleId="apple-converted-space">
    <w:name w:val="apple-converted-space"/>
    <w:basedOn w:val="DefaultParagraphFont"/>
    <w:rsid w:val="0063296B"/>
  </w:style>
  <w:style w:type="character" w:styleId="Emphasis">
    <w:name w:val="Emphasis"/>
    <w:basedOn w:val="DefaultParagraphFont"/>
    <w:uiPriority w:val="20"/>
    <w:qFormat/>
    <w:rsid w:val="0063296B"/>
    <w:rPr>
      <w:i/>
      <w:iCs/>
    </w:rPr>
  </w:style>
  <w:style w:type="character" w:customStyle="1" w:styleId="Heading1Char">
    <w:name w:val="Heading 1 Char"/>
    <w:basedOn w:val="DefaultParagraphFont"/>
    <w:link w:val="Heading1"/>
    <w:uiPriority w:val="9"/>
    <w:rsid w:val="00B31037"/>
    <w:rPr>
      <w:rFonts w:asciiTheme="majorHAnsi" w:eastAsiaTheme="majorEastAsia" w:hAnsiTheme="majorHAnsi" w:cstheme="majorBidi"/>
      <w:color w:val="2F5496" w:themeColor="accent1" w:themeShade="BF"/>
      <w:kern w:val="0"/>
      <w:sz w:val="32"/>
      <w:szCs w:val="3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696245">
      <w:bodyDiv w:val="1"/>
      <w:marLeft w:val="0"/>
      <w:marRight w:val="0"/>
      <w:marTop w:val="0"/>
      <w:marBottom w:val="0"/>
      <w:divBdr>
        <w:top w:val="none" w:sz="0" w:space="0" w:color="auto"/>
        <w:left w:val="none" w:sz="0" w:space="0" w:color="auto"/>
        <w:bottom w:val="none" w:sz="0" w:space="0" w:color="auto"/>
        <w:right w:val="none" w:sz="0" w:space="0" w:color="auto"/>
      </w:divBdr>
    </w:div>
    <w:div w:id="119341917">
      <w:bodyDiv w:val="1"/>
      <w:marLeft w:val="0"/>
      <w:marRight w:val="0"/>
      <w:marTop w:val="0"/>
      <w:marBottom w:val="0"/>
      <w:divBdr>
        <w:top w:val="none" w:sz="0" w:space="0" w:color="auto"/>
        <w:left w:val="none" w:sz="0" w:space="0" w:color="auto"/>
        <w:bottom w:val="none" w:sz="0" w:space="0" w:color="auto"/>
        <w:right w:val="none" w:sz="0" w:space="0" w:color="auto"/>
      </w:divBdr>
    </w:div>
    <w:div w:id="560562095">
      <w:bodyDiv w:val="1"/>
      <w:marLeft w:val="0"/>
      <w:marRight w:val="0"/>
      <w:marTop w:val="0"/>
      <w:marBottom w:val="0"/>
      <w:divBdr>
        <w:top w:val="none" w:sz="0" w:space="0" w:color="auto"/>
        <w:left w:val="none" w:sz="0" w:space="0" w:color="auto"/>
        <w:bottom w:val="none" w:sz="0" w:space="0" w:color="auto"/>
        <w:right w:val="none" w:sz="0" w:space="0" w:color="auto"/>
      </w:divBdr>
    </w:div>
    <w:div w:id="837160682">
      <w:bodyDiv w:val="1"/>
      <w:marLeft w:val="0"/>
      <w:marRight w:val="0"/>
      <w:marTop w:val="0"/>
      <w:marBottom w:val="0"/>
      <w:divBdr>
        <w:top w:val="none" w:sz="0" w:space="0" w:color="auto"/>
        <w:left w:val="none" w:sz="0" w:space="0" w:color="auto"/>
        <w:bottom w:val="none" w:sz="0" w:space="0" w:color="auto"/>
        <w:right w:val="none" w:sz="0" w:space="0" w:color="auto"/>
      </w:divBdr>
    </w:div>
    <w:div w:id="1120225711">
      <w:bodyDiv w:val="1"/>
      <w:marLeft w:val="0"/>
      <w:marRight w:val="0"/>
      <w:marTop w:val="0"/>
      <w:marBottom w:val="0"/>
      <w:divBdr>
        <w:top w:val="none" w:sz="0" w:space="0" w:color="auto"/>
        <w:left w:val="none" w:sz="0" w:space="0" w:color="auto"/>
        <w:bottom w:val="none" w:sz="0" w:space="0" w:color="auto"/>
        <w:right w:val="none" w:sz="0" w:space="0" w:color="auto"/>
      </w:divBdr>
    </w:div>
    <w:div w:id="1667633685">
      <w:bodyDiv w:val="1"/>
      <w:marLeft w:val="0"/>
      <w:marRight w:val="0"/>
      <w:marTop w:val="0"/>
      <w:marBottom w:val="0"/>
      <w:divBdr>
        <w:top w:val="none" w:sz="0" w:space="0" w:color="auto"/>
        <w:left w:val="none" w:sz="0" w:space="0" w:color="auto"/>
        <w:bottom w:val="none" w:sz="0" w:space="0" w:color="auto"/>
        <w:right w:val="none" w:sz="0" w:space="0" w:color="auto"/>
      </w:divBdr>
    </w:div>
    <w:div w:id="174144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4055</Words>
  <Characters>23120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2024-11-17T20:59:00Z</dcterms:created>
  <dcterms:modified xsi:type="dcterms:W3CDTF">2024-11-17T20:59:00Z</dcterms:modified>
</cp:coreProperties>
</file>