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CAA544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6342C">
        <w:rPr>
          <w:rFonts w:asciiTheme="minorBidi" w:hAnsiTheme="minorBidi"/>
          <w:sz w:val="28"/>
          <w:szCs w:val="28"/>
        </w:rPr>
        <w:t>Fareen Riaz</w:t>
      </w:r>
    </w:p>
    <w:p w14:paraId="485B6F49" w14:textId="2B04B61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6342C">
        <w:rPr>
          <w:rFonts w:asciiTheme="minorBidi" w:hAnsiTheme="minorBidi"/>
          <w:sz w:val="28"/>
          <w:szCs w:val="28"/>
        </w:rPr>
        <w:t>2540330</w:t>
      </w:r>
    </w:p>
    <w:p w14:paraId="3C1E7A20" w14:textId="6C8EF60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6342C">
        <w:rPr>
          <w:rFonts w:asciiTheme="minorBidi" w:hAnsiTheme="minorBidi"/>
          <w:sz w:val="28"/>
          <w:szCs w:val="28"/>
        </w:rPr>
        <w:t>LCHS4001</w:t>
      </w:r>
    </w:p>
    <w:p w14:paraId="4EEB2DA3" w14:textId="4AC6C37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753E7">
        <w:rPr>
          <w:rFonts w:asciiTheme="minorBidi" w:hAnsiTheme="minorBidi"/>
          <w:sz w:val="28"/>
          <w:szCs w:val="28"/>
        </w:rPr>
        <w:t>Academic and Employability Skills</w:t>
      </w:r>
    </w:p>
    <w:p w14:paraId="112342CB" w14:textId="457B824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6342C">
        <w:rPr>
          <w:rFonts w:asciiTheme="minorBidi" w:hAnsiTheme="minorBidi"/>
          <w:sz w:val="28"/>
          <w:szCs w:val="28"/>
        </w:rPr>
        <w:t>Abdulla Sodiq</w:t>
      </w:r>
    </w:p>
    <w:p w14:paraId="78C0B80E" w14:textId="77777777" w:rsidR="00ED5964" w:rsidRDefault="00ED5964" w:rsidP="00ED5964">
      <w:pPr>
        <w:jc w:val="both"/>
        <w:rPr>
          <w:rFonts w:asciiTheme="minorBidi" w:hAnsiTheme="minorBidi"/>
          <w:sz w:val="28"/>
          <w:szCs w:val="28"/>
        </w:rPr>
      </w:pPr>
    </w:p>
    <w:p w14:paraId="2331B35C" w14:textId="68BCA0B0"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381B83">
        <w:rPr>
          <w:rFonts w:asciiTheme="minorBidi" w:hAnsiTheme="minorBidi"/>
          <w:sz w:val="28"/>
          <w:szCs w:val="28"/>
        </w:rPr>
        <w:t>13.07.2026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240"/>
        <w:gridCol w:w="8927"/>
      </w:tblGrid>
      <w:tr w:rsidR="00FE136A" w:rsidRPr="00627ACC" w14:paraId="1E1AE642" w14:textId="77777777" w:rsidTr="00B72C74">
        <w:trPr>
          <w:trHeight w:val="300"/>
        </w:trPr>
        <w:tc>
          <w:tcPr>
            <w:tcW w:w="5240"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8927"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37B4A">
        <w:trPr>
          <w:trHeight w:val="1518"/>
        </w:trPr>
        <w:tc>
          <w:tcPr>
            <w:tcW w:w="5240"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8927" w:type="dxa"/>
          </w:tcPr>
          <w:p w14:paraId="5F191EDF" w14:textId="293FF220" w:rsidR="00FE136A" w:rsidRDefault="006360B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used google scholar and other organisational websites which were up to date. </w:t>
            </w:r>
            <w:r w:rsidR="007D6E1F">
              <w:rPr>
                <w:rFonts w:ascii="Calibri" w:eastAsia="Times New Roman" w:hAnsi="Calibri" w:cs="Calibri"/>
                <w:kern w:val="0"/>
                <w:sz w:val="24"/>
                <w:szCs w:val="24"/>
                <w14:ligatures w14:val="none"/>
              </w:rPr>
              <w:t xml:space="preserve">I know this as all the information which was provided does align with the legal framework and the standards set by Social Work England. Overall the information helped me understand the qualifications and requirements that are expected with </w:t>
            </w:r>
            <w:r w:rsidR="00956534">
              <w:rPr>
                <w:rFonts w:ascii="Calibri" w:eastAsia="Times New Roman" w:hAnsi="Calibri" w:cs="Calibri"/>
                <w:kern w:val="0"/>
                <w:sz w:val="24"/>
                <w:szCs w:val="24"/>
                <w14:ligatures w14:val="none"/>
              </w:rPr>
              <w:t>the Children’s Social Worker job role.</w:t>
            </w:r>
          </w:p>
          <w:p w14:paraId="5BC8BD6B" w14:textId="77777777" w:rsidR="009007FF" w:rsidRDefault="009007FF" w:rsidP="008904C3">
            <w:pPr>
              <w:spacing w:after="0" w:line="240" w:lineRule="auto"/>
              <w:textAlignment w:val="baseline"/>
              <w:rPr>
                <w:rFonts w:ascii="Calibri" w:eastAsia="Times New Roman" w:hAnsi="Calibri" w:cs="Calibri"/>
                <w:kern w:val="0"/>
                <w:sz w:val="24"/>
                <w:szCs w:val="24"/>
                <w14:ligatures w14:val="none"/>
              </w:rPr>
            </w:pPr>
          </w:p>
          <w:p w14:paraId="0779BE39" w14:textId="10FC8F44" w:rsidR="009007FF" w:rsidRDefault="00B72C7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One of the main challenges I faced was that a lot of the research focused on the complex laws for example “The Children Act”. This made it difficult for me to break down into a clear form for me to understand. And was taking up more time than it should have</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B72C74">
        <w:trPr>
          <w:trHeight w:val="300"/>
        </w:trPr>
        <w:tc>
          <w:tcPr>
            <w:tcW w:w="5240"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8927" w:type="dxa"/>
          </w:tcPr>
          <w:p w14:paraId="724BAF58" w14:textId="4CA21CE9" w:rsidR="00FE136A" w:rsidRDefault="00B313C6"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In doing the presentation it helped give me a chance to improve on my communication skills. I looked for information on more than just one source which was reliable. This gave me confidence as I was speaking facts</w:t>
            </w:r>
            <w:r w:rsidR="00E132C1">
              <w:rPr>
                <w:rFonts w:ascii="Calibri" w:eastAsia="Times New Roman" w:hAnsi="Calibri" w:cs="Calibri"/>
                <w:kern w:val="0"/>
                <w:sz w:val="24"/>
                <w:szCs w:val="24"/>
                <w14:ligatures w14:val="none"/>
              </w:rPr>
              <w:t>.</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B72C74">
        <w:trPr>
          <w:trHeight w:val="300"/>
        </w:trPr>
        <w:tc>
          <w:tcPr>
            <w:tcW w:w="5240"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8927" w:type="dxa"/>
          </w:tcPr>
          <w:p w14:paraId="2BA71529" w14:textId="51B7DB99" w:rsidR="001060DD" w:rsidRPr="00627ACC" w:rsidRDefault="0095653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feel like I could have done better during my</w:t>
            </w:r>
            <w:r w:rsidR="00E132C1">
              <w:rPr>
                <w:rFonts w:ascii="Calibri" w:eastAsia="Times New Roman" w:hAnsi="Calibri" w:cs="Calibri"/>
                <w:kern w:val="0"/>
                <w:sz w:val="24"/>
                <w:szCs w:val="24"/>
                <w14:ligatures w14:val="none"/>
              </w:rPr>
              <w:t xml:space="preserve"> presentation</w:t>
            </w:r>
            <w:r>
              <w:rPr>
                <w:rFonts w:ascii="Calibri" w:eastAsia="Times New Roman" w:hAnsi="Calibri" w:cs="Calibri"/>
                <w:kern w:val="0"/>
                <w:sz w:val="24"/>
                <w:szCs w:val="24"/>
                <w14:ligatures w14:val="none"/>
              </w:rPr>
              <w:t xml:space="preserve">. </w:t>
            </w:r>
            <w:r w:rsidR="00775F95">
              <w:rPr>
                <w:rFonts w:ascii="Calibri" w:eastAsia="Times New Roman" w:hAnsi="Calibri" w:cs="Calibri"/>
                <w:kern w:val="0"/>
                <w:sz w:val="24"/>
                <w:szCs w:val="24"/>
                <w14:ligatures w14:val="none"/>
              </w:rPr>
              <w:t>Due to anxiety this impacted in me giving more eye contact than I should have instead of reading through my script.</w:t>
            </w:r>
            <w:r w:rsidR="001060DD">
              <w:rPr>
                <w:rFonts w:ascii="Calibri" w:eastAsia="Times New Roman" w:hAnsi="Calibri" w:cs="Calibri"/>
                <w:kern w:val="0"/>
                <w:sz w:val="24"/>
                <w:szCs w:val="24"/>
                <w14:ligatures w14:val="none"/>
              </w:rPr>
              <w:t xml:space="preserve"> I think being more structurally organised would have made it easier for me when speaking.</w:t>
            </w:r>
          </w:p>
        </w:tc>
      </w:tr>
      <w:tr w:rsidR="00FE136A" w:rsidRPr="00627ACC" w14:paraId="5B86B967" w14:textId="77777777" w:rsidTr="00B72C74">
        <w:trPr>
          <w:trHeight w:val="300"/>
        </w:trPr>
        <w:tc>
          <w:tcPr>
            <w:tcW w:w="5240"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8927" w:type="dxa"/>
          </w:tcPr>
          <w:p w14:paraId="05E5FA45" w14:textId="6305B9A7" w:rsidR="00FE136A" w:rsidRDefault="00E753E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aim to practice speaking with confidence and learning to speak more knowledgeably instead of reading from a script. I also need to rephrase when finding my research and look for the skills and duties of a Children’s Social worker.</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B72C74">
        <w:trPr>
          <w:trHeight w:val="300"/>
        </w:trPr>
        <w:tc>
          <w:tcPr>
            <w:tcW w:w="5240"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8927" w:type="dxa"/>
          </w:tcPr>
          <w:p w14:paraId="05E7E99A" w14:textId="3E66D54F" w:rsidR="00FE136A" w:rsidRPr="00627ACC" w:rsidRDefault="00E132C1"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I will be starting m</w:t>
            </w:r>
            <w:r w:rsidR="009F0E04">
              <w:rPr>
                <w:rFonts w:ascii="Calibri" w:eastAsia="Times New Roman" w:hAnsi="Calibri" w:cs="Calibri"/>
                <w:kern w:val="0"/>
                <w:sz w:val="24"/>
                <w:szCs w:val="24"/>
                <w:lang w:val="en-US"/>
                <w14:ligatures w14:val="none"/>
              </w:rPr>
              <w:t xml:space="preserve">y </w:t>
            </w:r>
            <w:r>
              <w:rPr>
                <w:rFonts w:ascii="Calibri" w:eastAsia="Times New Roman" w:hAnsi="Calibri" w:cs="Calibri"/>
                <w:kern w:val="0"/>
                <w:sz w:val="24"/>
                <w:szCs w:val="24"/>
                <w:lang w:val="en-US"/>
                <w14:ligatures w14:val="none"/>
              </w:rPr>
              <w:t xml:space="preserve">research early and gather useful information from useful sources to be ready for Task 3. I will also organize my work In order making it easier for understanding </w:t>
            </w:r>
            <w:r>
              <w:rPr>
                <w:rFonts w:ascii="Calibri" w:eastAsia="Times New Roman" w:hAnsi="Calibri" w:cs="Calibri"/>
                <w:kern w:val="0"/>
                <w:sz w:val="24"/>
                <w:szCs w:val="24"/>
                <w:lang w:val="en-US"/>
                <w14:ligatures w14:val="none"/>
              </w:rPr>
              <w:lastRenderedPageBreak/>
              <w:t>instead of causing confusion. I will be using Harvard referencing frequently to back up the evidence in which I will be providing.</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4EDFE" w14:textId="77777777" w:rsidR="005279C4" w:rsidRDefault="005279C4" w:rsidP="003C7C97">
      <w:pPr>
        <w:spacing w:after="0" w:line="240" w:lineRule="auto"/>
      </w:pPr>
      <w:r>
        <w:separator/>
      </w:r>
    </w:p>
  </w:endnote>
  <w:endnote w:type="continuationSeparator" w:id="0">
    <w:p w14:paraId="293BD66B" w14:textId="77777777" w:rsidR="005279C4" w:rsidRDefault="005279C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0DB30" w14:textId="77777777" w:rsidR="005279C4" w:rsidRDefault="005279C4" w:rsidP="003C7C97">
      <w:pPr>
        <w:spacing w:after="0" w:line="240" w:lineRule="auto"/>
      </w:pPr>
      <w:r>
        <w:separator/>
      </w:r>
    </w:p>
  </w:footnote>
  <w:footnote w:type="continuationSeparator" w:id="0">
    <w:p w14:paraId="10E19606" w14:textId="77777777" w:rsidR="005279C4" w:rsidRDefault="005279C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060DD"/>
    <w:rsid w:val="00125D37"/>
    <w:rsid w:val="00127C1A"/>
    <w:rsid w:val="00131229"/>
    <w:rsid w:val="0014141F"/>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07786"/>
    <w:rsid w:val="00310245"/>
    <w:rsid w:val="00316C95"/>
    <w:rsid w:val="0031752A"/>
    <w:rsid w:val="003458DB"/>
    <w:rsid w:val="003523D3"/>
    <w:rsid w:val="00364C35"/>
    <w:rsid w:val="00381B83"/>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6342C"/>
    <w:rsid w:val="004763EC"/>
    <w:rsid w:val="00481FF7"/>
    <w:rsid w:val="00500295"/>
    <w:rsid w:val="00501AAF"/>
    <w:rsid w:val="005279C4"/>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0B7"/>
    <w:rsid w:val="00636DEB"/>
    <w:rsid w:val="006457C0"/>
    <w:rsid w:val="00652BB7"/>
    <w:rsid w:val="00661758"/>
    <w:rsid w:val="00667C3D"/>
    <w:rsid w:val="0067612C"/>
    <w:rsid w:val="00676FEB"/>
    <w:rsid w:val="00683D48"/>
    <w:rsid w:val="006912C4"/>
    <w:rsid w:val="006A5CFC"/>
    <w:rsid w:val="006C5138"/>
    <w:rsid w:val="006C689B"/>
    <w:rsid w:val="006E005C"/>
    <w:rsid w:val="006E6EE5"/>
    <w:rsid w:val="006F0029"/>
    <w:rsid w:val="007125F1"/>
    <w:rsid w:val="007138EF"/>
    <w:rsid w:val="007270CF"/>
    <w:rsid w:val="0075402E"/>
    <w:rsid w:val="007632A9"/>
    <w:rsid w:val="00774092"/>
    <w:rsid w:val="00775F95"/>
    <w:rsid w:val="00782830"/>
    <w:rsid w:val="0078664A"/>
    <w:rsid w:val="007B0F6D"/>
    <w:rsid w:val="007C62C3"/>
    <w:rsid w:val="007D25AA"/>
    <w:rsid w:val="007D6E1F"/>
    <w:rsid w:val="007F0873"/>
    <w:rsid w:val="00805726"/>
    <w:rsid w:val="00815117"/>
    <w:rsid w:val="008520F8"/>
    <w:rsid w:val="00855F34"/>
    <w:rsid w:val="00872C8A"/>
    <w:rsid w:val="00877F74"/>
    <w:rsid w:val="008826B6"/>
    <w:rsid w:val="008B0B22"/>
    <w:rsid w:val="008C58B0"/>
    <w:rsid w:val="008C591B"/>
    <w:rsid w:val="009007FF"/>
    <w:rsid w:val="00911784"/>
    <w:rsid w:val="00926458"/>
    <w:rsid w:val="00933720"/>
    <w:rsid w:val="00956534"/>
    <w:rsid w:val="009C7E52"/>
    <w:rsid w:val="009D6BCD"/>
    <w:rsid w:val="009E4934"/>
    <w:rsid w:val="009F0E0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313C6"/>
    <w:rsid w:val="00B72C74"/>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16EFF"/>
    <w:rsid w:val="00D27540"/>
    <w:rsid w:val="00D4006B"/>
    <w:rsid w:val="00D40D7A"/>
    <w:rsid w:val="00D64A0D"/>
    <w:rsid w:val="00D750B4"/>
    <w:rsid w:val="00D81C18"/>
    <w:rsid w:val="00D8461A"/>
    <w:rsid w:val="00D95CAF"/>
    <w:rsid w:val="00DB60B6"/>
    <w:rsid w:val="00DC1CC6"/>
    <w:rsid w:val="00E03C06"/>
    <w:rsid w:val="00E067A8"/>
    <w:rsid w:val="00E132C1"/>
    <w:rsid w:val="00E13924"/>
    <w:rsid w:val="00E15FD5"/>
    <w:rsid w:val="00E1725A"/>
    <w:rsid w:val="00E33758"/>
    <w:rsid w:val="00E37B4A"/>
    <w:rsid w:val="00E505AA"/>
    <w:rsid w:val="00E53E5E"/>
    <w:rsid w:val="00E64325"/>
    <w:rsid w:val="00E673C5"/>
    <w:rsid w:val="00E67967"/>
    <w:rsid w:val="00E753E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1" ma:contentTypeDescription="Create a new document." ma:contentTypeScope="" ma:versionID="5c04e9ee1f405cd135cc0ff198b9f15f">
  <xsd:schema xmlns:xsd="http://www.w3.org/2001/XMLSchema" xmlns:xs="http://www.w3.org/2001/XMLSchema" xmlns:p="http://schemas.microsoft.com/office/2006/metadata/properties" xmlns:ns3="936e02c4-a484-4998-a51a-c24e6dc61f3e" targetNamespace="http://schemas.microsoft.com/office/2006/metadata/properties" ma:root="true" ma:fieldsID="70ecbe63e0a8614174df144e081545ab" ns3:_="">
    <xsd:import namespace="936e02c4-a484-4998-a51a-c24e6dc61f3e"/>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A4767A-6AE4-4DC8-B214-849863EED6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34840F-9EE9-467C-B133-6211B642ABA8}">
  <ds:schemaRefs>
    <ds:schemaRef ds:uri="http://schemas.microsoft.com/sharepoint/v3/contenttype/forms"/>
  </ds:schemaRefs>
</ds:datastoreItem>
</file>

<file path=customXml/itemProps3.xml><?xml version="1.0" encoding="utf-8"?>
<ds:datastoreItem xmlns:ds="http://schemas.openxmlformats.org/officeDocument/2006/customXml" ds:itemID="{25EC13BE-79E6-4073-9C69-4CAFB3E9D55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338</Words>
  <Characters>1931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Fareen Riaz (2540330)</cp:lastModifiedBy>
  <cp:revision>2</cp:revision>
  <dcterms:created xsi:type="dcterms:W3CDTF">2026-07-13T10:21:00Z</dcterms:created>
  <dcterms:modified xsi:type="dcterms:W3CDTF">2026-07-13T10:21:00Z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0x010100DA3F46C0B2A77F4AAB923CA00B36000F</vt:lpwstr>
  </property>
</Properties>
</file>