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A90556" w:rsidRDefault="00000000" w:rsidP="00C16BE1">
      <w:pPr>
        <w:pStyle w:val="Title"/>
        <w:jc w:val="center"/>
        <w:rPr>
          <w:rFonts w:eastAsia="Verdana"/>
          <w:color w:val="000000" w:themeColor="text1"/>
          <w:sz w:val="36"/>
          <w:szCs w:val="36"/>
        </w:rPr>
      </w:pPr>
      <w:r w:rsidRPr="00A90556">
        <w:rPr>
          <w:color w:val="000000" w:themeColor="text1"/>
          <w:sz w:val="36"/>
          <w:szCs w:val="36"/>
        </w:rPr>
        <w:t>Professional Career Development in Health and Social Care</w:t>
      </w:r>
      <w:r w:rsidR="000A59DA" w:rsidRPr="00A90556">
        <w:rPr>
          <w:color w:val="000000" w:themeColor="text1"/>
          <w:sz w:val="36"/>
          <w:szCs w:val="36"/>
        </w:rPr>
        <w:t xml:space="preserve"> (</w:t>
      </w:r>
      <w:r w:rsidR="000A59DA" w:rsidRPr="00A90556">
        <w:rPr>
          <w:rFonts w:eastAsia="Verdana"/>
          <w:color w:val="000000" w:themeColor="text1"/>
          <w:sz w:val="36"/>
          <w:szCs w:val="36"/>
        </w:rPr>
        <w:t>LCHS 4009)</w:t>
      </w:r>
    </w:p>
    <w:p w14:paraId="513EE67C" w14:textId="77777777" w:rsidR="00D34FED" w:rsidRPr="00A90556" w:rsidRDefault="00000000">
      <w:pPr>
        <w:rPr>
          <w:color w:val="000000" w:themeColor="text1"/>
          <w:sz w:val="36"/>
          <w:szCs w:val="36"/>
        </w:rPr>
      </w:pPr>
      <w:r w:rsidRPr="00A90556">
        <w:rPr>
          <w:color w:val="000000" w:themeColor="text1"/>
          <w:sz w:val="36"/>
          <w:szCs w:val="36"/>
        </w:rPr>
        <w:t xml:space="preserve">                                                      </w:t>
      </w:r>
    </w:p>
    <w:p w14:paraId="751D0FC4" w14:textId="7A9C1A4B" w:rsidR="00D34FED" w:rsidRPr="00A90556" w:rsidRDefault="00000000" w:rsidP="00C16BE1">
      <w:pPr>
        <w:jc w:val="center"/>
        <w:rPr>
          <w:color w:val="000000" w:themeColor="text1"/>
          <w:sz w:val="36"/>
          <w:szCs w:val="36"/>
        </w:rPr>
      </w:pPr>
      <w:r w:rsidRPr="00A90556">
        <w:rPr>
          <w:color w:val="000000" w:themeColor="text1"/>
          <w:sz w:val="36"/>
          <w:szCs w:val="36"/>
          <w:u w:val="single"/>
        </w:rPr>
        <w:t>ASSIGNMENT 2</w:t>
      </w:r>
    </w:p>
    <w:p w14:paraId="76F2C18B" w14:textId="77777777" w:rsidR="00D34FED" w:rsidRPr="00A90556" w:rsidRDefault="00D34FED">
      <w:pPr>
        <w:rPr>
          <w:color w:val="000000" w:themeColor="text1"/>
          <w:sz w:val="36"/>
          <w:szCs w:val="36"/>
          <w:u w:val="single"/>
        </w:rPr>
      </w:pPr>
    </w:p>
    <w:p w14:paraId="59F7EE8D" w14:textId="77777777" w:rsidR="00D34FED" w:rsidRPr="00A90556" w:rsidRDefault="00D34FED">
      <w:pPr>
        <w:rPr>
          <w:color w:val="000000" w:themeColor="text1"/>
          <w:sz w:val="36"/>
          <w:szCs w:val="36"/>
          <w:u w:val="single"/>
        </w:rPr>
      </w:pPr>
    </w:p>
    <w:p w14:paraId="17877735" w14:textId="77777777" w:rsidR="00D34FED" w:rsidRPr="00CC3F85" w:rsidRDefault="00D34FED">
      <w:pPr>
        <w:rPr>
          <w:b/>
          <w:bCs/>
          <w:color w:val="000000" w:themeColor="text1"/>
          <w:sz w:val="24"/>
          <w:szCs w:val="24"/>
          <w:u w:val="single"/>
        </w:rPr>
      </w:pPr>
    </w:p>
    <w:p w14:paraId="42F4F9E1" w14:textId="77777777" w:rsidR="00D34FED" w:rsidRPr="00CC3F85" w:rsidRDefault="00D34FED">
      <w:pPr>
        <w:rPr>
          <w:b/>
          <w:bCs/>
          <w:color w:val="000000" w:themeColor="text1"/>
          <w:sz w:val="24"/>
          <w:szCs w:val="24"/>
          <w:u w:val="single"/>
        </w:rPr>
      </w:pPr>
    </w:p>
    <w:p w14:paraId="4B230D78" w14:textId="77777777" w:rsidR="00D34FED" w:rsidRPr="00CC3F85" w:rsidRDefault="00D34FED">
      <w:pPr>
        <w:rPr>
          <w:b/>
          <w:bCs/>
          <w:color w:val="000000" w:themeColor="text1"/>
          <w:sz w:val="24"/>
          <w:szCs w:val="24"/>
          <w:u w:val="single"/>
        </w:rPr>
      </w:pPr>
    </w:p>
    <w:p w14:paraId="1AC8A18B" w14:textId="77777777" w:rsidR="00D34FED" w:rsidRPr="00CC3F85" w:rsidRDefault="00D34FED">
      <w:pPr>
        <w:rPr>
          <w:b/>
          <w:bCs/>
          <w:color w:val="000000" w:themeColor="text1"/>
          <w:sz w:val="24"/>
          <w:szCs w:val="24"/>
          <w:u w:val="single"/>
        </w:rPr>
      </w:pPr>
    </w:p>
    <w:p w14:paraId="1DEA0905" w14:textId="77777777" w:rsidR="00D34FED" w:rsidRPr="00CC3F85" w:rsidRDefault="00D34FED">
      <w:pPr>
        <w:rPr>
          <w:b/>
          <w:bCs/>
          <w:color w:val="000000" w:themeColor="text1"/>
          <w:sz w:val="24"/>
          <w:szCs w:val="24"/>
          <w:u w:val="single"/>
        </w:rPr>
      </w:pPr>
    </w:p>
    <w:p w14:paraId="3668CF25" w14:textId="77777777" w:rsidR="00D34FED" w:rsidRPr="00CC3F85" w:rsidRDefault="00D34FED">
      <w:pPr>
        <w:rPr>
          <w:b/>
          <w:bCs/>
          <w:color w:val="000000" w:themeColor="text1"/>
          <w:sz w:val="24"/>
          <w:szCs w:val="24"/>
          <w:u w:val="single"/>
        </w:rPr>
      </w:pPr>
    </w:p>
    <w:p w14:paraId="6DDF9F79" w14:textId="77777777" w:rsidR="00D34FED" w:rsidRPr="00CC3F85" w:rsidRDefault="00D34FED">
      <w:pPr>
        <w:rPr>
          <w:b/>
          <w:bCs/>
          <w:color w:val="000000" w:themeColor="text1"/>
          <w:sz w:val="24"/>
          <w:szCs w:val="24"/>
          <w:u w:val="single"/>
        </w:rPr>
      </w:pPr>
    </w:p>
    <w:p w14:paraId="36F5C76A" w14:textId="342F7830" w:rsidR="00D34FED" w:rsidRPr="00A90556" w:rsidRDefault="00000000">
      <w:pPr>
        <w:rPr>
          <w:color w:val="000000" w:themeColor="text1"/>
          <w:sz w:val="32"/>
          <w:szCs w:val="32"/>
          <w:u w:val="single"/>
        </w:rPr>
      </w:pPr>
      <w:r w:rsidRPr="00A90556">
        <w:rPr>
          <w:color w:val="000000" w:themeColor="text1"/>
          <w:sz w:val="32"/>
          <w:szCs w:val="32"/>
          <w:u w:val="single"/>
        </w:rPr>
        <w:t>Name of Student:</w:t>
      </w:r>
      <w:r w:rsidR="002A4D66" w:rsidRPr="00A90556">
        <w:rPr>
          <w:color w:val="000000" w:themeColor="text1"/>
          <w:sz w:val="32"/>
          <w:szCs w:val="32"/>
          <w:u w:val="single"/>
        </w:rPr>
        <w:t xml:space="preserve">  IRMA M DE GUZMAN</w:t>
      </w:r>
    </w:p>
    <w:p w14:paraId="0DEFFAEA" w14:textId="77777777" w:rsidR="00D34FED" w:rsidRPr="00A90556" w:rsidRDefault="00D34FED">
      <w:pPr>
        <w:rPr>
          <w:color w:val="000000" w:themeColor="text1"/>
          <w:sz w:val="32"/>
          <w:szCs w:val="32"/>
          <w:u w:val="single"/>
        </w:rPr>
      </w:pPr>
    </w:p>
    <w:p w14:paraId="4A798879" w14:textId="77777777" w:rsidR="00D34FED" w:rsidRPr="00CC3F85" w:rsidRDefault="00D34FED">
      <w:pPr>
        <w:rPr>
          <w:b/>
          <w:bCs/>
          <w:color w:val="000000" w:themeColor="text1"/>
          <w:sz w:val="24"/>
          <w:szCs w:val="24"/>
          <w:u w:val="single"/>
        </w:rPr>
      </w:pPr>
    </w:p>
    <w:p w14:paraId="33755CE7" w14:textId="77777777" w:rsidR="00D34FED" w:rsidRPr="00CC3F85" w:rsidRDefault="00D34FED">
      <w:pPr>
        <w:rPr>
          <w:b/>
          <w:bCs/>
          <w:color w:val="000000" w:themeColor="text1"/>
          <w:sz w:val="24"/>
          <w:szCs w:val="24"/>
          <w:u w:val="single"/>
        </w:rPr>
      </w:pPr>
    </w:p>
    <w:p w14:paraId="3879E6AE" w14:textId="7C98AC5D" w:rsidR="00D34FED" w:rsidRPr="00A90556" w:rsidRDefault="00000000">
      <w:pPr>
        <w:rPr>
          <w:b/>
          <w:bCs/>
          <w:color w:val="000000" w:themeColor="text1"/>
          <w:sz w:val="32"/>
          <w:szCs w:val="32"/>
          <w:u w:val="single"/>
        </w:rPr>
      </w:pPr>
      <w:r w:rsidRPr="00A90556">
        <w:rPr>
          <w:b/>
          <w:bCs/>
          <w:color w:val="000000" w:themeColor="text1"/>
          <w:sz w:val="32"/>
          <w:szCs w:val="32"/>
          <w:u w:val="single"/>
        </w:rPr>
        <w:t>I.D. Number:</w:t>
      </w:r>
      <w:r w:rsidR="002A4D66" w:rsidRPr="00A90556">
        <w:rPr>
          <w:b/>
          <w:bCs/>
          <w:color w:val="000000" w:themeColor="text1"/>
          <w:sz w:val="32"/>
          <w:szCs w:val="32"/>
          <w:u w:val="single"/>
        </w:rPr>
        <w:t xml:space="preserve">  2414783</w:t>
      </w:r>
    </w:p>
    <w:p w14:paraId="3793761B" w14:textId="77777777" w:rsidR="00D34FED" w:rsidRPr="00CC3F85" w:rsidRDefault="00D34FED">
      <w:pPr>
        <w:rPr>
          <w:b/>
          <w:bCs/>
          <w:color w:val="000000" w:themeColor="text1"/>
          <w:sz w:val="24"/>
          <w:szCs w:val="24"/>
          <w:u w:val="single"/>
        </w:rPr>
      </w:pPr>
    </w:p>
    <w:p w14:paraId="2F26BBEE" w14:textId="77777777" w:rsidR="00D34FED" w:rsidRPr="00CC3F85" w:rsidRDefault="00D34FED">
      <w:pPr>
        <w:rPr>
          <w:b/>
          <w:bCs/>
          <w:color w:val="000000" w:themeColor="text1"/>
          <w:sz w:val="24"/>
          <w:szCs w:val="24"/>
          <w:u w:val="single"/>
        </w:rPr>
      </w:pPr>
    </w:p>
    <w:p w14:paraId="7C04764B" w14:textId="77777777" w:rsidR="00D34FED" w:rsidRPr="00CC3F85" w:rsidRDefault="00D34FED">
      <w:pPr>
        <w:rPr>
          <w:b/>
          <w:bCs/>
          <w:color w:val="000000" w:themeColor="text1"/>
          <w:sz w:val="24"/>
          <w:szCs w:val="24"/>
          <w:u w:val="single"/>
        </w:rPr>
      </w:pPr>
    </w:p>
    <w:p w14:paraId="523B1D78" w14:textId="23D17638" w:rsidR="00D34FED" w:rsidRPr="00A90556" w:rsidRDefault="00000000">
      <w:pPr>
        <w:rPr>
          <w:b/>
          <w:bCs/>
          <w:color w:val="000000" w:themeColor="text1"/>
          <w:sz w:val="32"/>
          <w:szCs w:val="32"/>
          <w:u w:val="single"/>
        </w:rPr>
      </w:pPr>
      <w:r w:rsidRPr="00A90556">
        <w:rPr>
          <w:b/>
          <w:bCs/>
          <w:color w:val="000000" w:themeColor="text1"/>
          <w:sz w:val="32"/>
          <w:szCs w:val="32"/>
          <w:u w:val="single"/>
        </w:rPr>
        <w:t>Name of Tutor:</w:t>
      </w:r>
      <w:r w:rsidR="002A4D66" w:rsidRPr="00A90556">
        <w:rPr>
          <w:b/>
          <w:bCs/>
          <w:color w:val="000000" w:themeColor="text1"/>
          <w:sz w:val="32"/>
          <w:szCs w:val="32"/>
          <w:u w:val="single"/>
        </w:rPr>
        <w:t xml:space="preserve"> </w:t>
      </w:r>
      <w:r w:rsidR="001608A2">
        <w:rPr>
          <w:b/>
          <w:bCs/>
          <w:color w:val="000000" w:themeColor="text1"/>
          <w:sz w:val="32"/>
          <w:szCs w:val="32"/>
          <w:u w:val="single"/>
        </w:rPr>
        <w:t>MR SOBAN SADIQ</w:t>
      </w:r>
    </w:p>
    <w:p w14:paraId="40E678F5" w14:textId="77777777" w:rsidR="00D34FED" w:rsidRPr="00CC3F85" w:rsidRDefault="00D34FED">
      <w:pPr>
        <w:rPr>
          <w:b/>
          <w:bCs/>
          <w:color w:val="000000" w:themeColor="text1"/>
          <w:sz w:val="24"/>
          <w:szCs w:val="24"/>
          <w:u w:val="single"/>
        </w:rPr>
      </w:pPr>
    </w:p>
    <w:p w14:paraId="64BB2C36" w14:textId="77777777" w:rsidR="00D34FED" w:rsidRPr="00CC3F85" w:rsidRDefault="00D34FED">
      <w:pPr>
        <w:rPr>
          <w:b/>
          <w:bCs/>
          <w:color w:val="000000" w:themeColor="text1"/>
          <w:sz w:val="24"/>
          <w:szCs w:val="24"/>
          <w:u w:val="single"/>
        </w:rPr>
      </w:pPr>
    </w:p>
    <w:p w14:paraId="7B9C1251" w14:textId="77777777" w:rsidR="00D34FED" w:rsidRPr="00CC3F85" w:rsidRDefault="00D34FED">
      <w:pPr>
        <w:rPr>
          <w:b/>
          <w:bCs/>
          <w:color w:val="000000" w:themeColor="text1"/>
          <w:sz w:val="24"/>
          <w:szCs w:val="24"/>
          <w:u w:val="single"/>
        </w:rPr>
      </w:pPr>
    </w:p>
    <w:p w14:paraId="5F183D74" w14:textId="77777777" w:rsidR="001608A2" w:rsidRDefault="00000000" w:rsidP="001608A2">
      <w:pPr>
        <w:rPr>
          <w:color w:val="000000" w:themeColor="text1"/>
          <w:sz w:val="24"/>
          <w:szCs w:val="24"/>
        </w:rPr>
      </w:pPr>
      <w:r w:rsidRPr="00CC3F85">
        <w:rPr>
          <w:b/>
          <w:bCs/>
          <w:color w:val="000000" w:themeColor="text1"/>
          <w:sz w:val="24"/>
          <w:szCs w:val="24"/>
          <w:u w:val="single"/>
        </w:rPr>
        <w:t>Acknowledgement of AI use:</w:t>
      </w:r>
      <w:r w:rsidRPr="00CC3F85">
        <w:rPr>
          <w:color w:val="000000" w:themeColor="text1"/>
          <w:sz w:val="24"/>
          <w:szCs w:val="24"/>
        </w:rPr>
        <w:t xml:space="preserve"> I   have not used AI to complete my work.</w:t>
      </w:r>
    </w:p>
    <w:p w14:paraId="04627E76" w14:textId="77777777" w:rsidR="001608A2" w:rsidRDefault="001608A2" w:rsidP="001608A2">
      <w:pPr>
        <w:rPr>
          <w:color w:val="000000" w:themeColor="text1"/>
          <w:sz w:val="24"/>
          <w:szCs w:val="24"/>
        </w:rPr>
      </w:pPr>
    </w:p>
    <w:p w14:paraId="23F8F366" w14:textId="77777777" w:rsidR="001608A2" w:rsidRDefault="001608A2" w:rsidP="001608A2">
      <w:pPr>
        <w:rPr>
          <w:color w:val="000000" w:themeColor="text1"/>
          <w:sz w:val="24"/>
          <w:szCs w:val="24"/>
        </w:rPr>
      </w:pPr>
    </w:p>
    <w:p w14:paraId="7582A831" w14:textId="77777777" w:rsidR="001608A2" w:rsidRDefault="001608A2" w:rsidP="001608A2">
      <w:pPr>
        <w:rPr>
          <w:color w:val="000000" w:themeColor="text1"/>
          <w:sz w:val="24"/>
          <w:szCs w:val="24"/>
        </w:rPr>
      </w:pPr>
    </w:p>
    <w:p w14:paraId="0738E276" w14:textId="77777777" w:rsidR="001608A2" w:rsidRDefault="001608A2" w:rsidP="001608A2">
      <w:pPr>
        <w:rPr>
          <w:color w:val="000000" w:themeColor="text1"/>
          <w:sz w:val="24"/>
          <w:szCs w:val="24"/>
        </w:rPr>
      </w:pPr>
    </w:p>
    <w:p w14:paraId="3ED73D4A" w14:textId="77777777" w:rsidR="001608A2" w:rsidRDefault="001608A2" w:rsidP="001608A2">
      <w:pPr>
        <w:rPr>
          <w:color w:val="000000" w:themeColor="text1"/>
          <w:sz w:val="24"/>
          <w:szCs w:val="24"/>
        </w:rPr>
      </w:pPr>
    </w:p>
    <w:p w14:paraId="426E80C9" w14:textId="77777777" w:rsidR="001608A2" w:rsidRDefault="001608A2" w:rsidP="001608A2">
      <w:pPr>
        <w:rPr>
          <w:color w:val="000000" w:themeColor="text1"/>
          <w:sz w:val="24"/>
          <w:szCs w:val="24"/>
        </w:rPr>
      </w:pPr>
    </w:p>
    <w:p w14:paraId="165E12CC" w14:textId="77777777" w:rsidR="001608A2" w:rsidRDefault="001608A2" w:rsidP="001608A2">
      <w:pPr>
        <w:rPr>
          <w:color w:val="000000" w:themeColor="text1"/>
          <w:sz w:val="24"/>
          <w:szCs w:val="24"/>
        </w:rPr>
      </w:pPr>
    </w:p>
    <w:p w14:paraId="58D4CCEE" w14:textId="77777777" w:rsidR="001608A2" w:rsidRDefault="001608A2" w:rsidP="001608A2">
      <w:pPr>
        <w:rPr>
          <w:color w:val="000000" w:themeColor="text1"/>
          <w:sz w:val="24"/>
          <w:szCs w:val="24"/>
        </w:rPr>
      </w:pPr>
    </w:p>
    <w:p w14:paraId="3C17A61F" w14:textId="77777777" w:rsidR="001608A2" w:rsidRDefault="001608A2" w:rsidP="001608A2">
      <w:pPr>
        <w:rPr>
          <w:color w:val="000000" w:themeColor="text1"/>
          <w:sz w:val="24"/>
          <w:szCs w:val="24"/>
        </w:rPr>
      </w:pPr>
    </w:p>
    <w:p w14:paraId="059F048E" w14:textId="77777777" w:rsidR="001608A2" w:rsidRDefault="001608A2" w:rsidP="001608A2">
      <w:pPr>
        <w:rPr>
          <w:color w:val="000000" w:themeColor="text1"/>
          <w:sz w:val="24"/>
          <w:szCs w:val="24"/>
        </w:rPr>
      </w:pPr>
    </w:p>
    <w:p w14:paraId="4D3E0D12" w14:textId="77777777" w:rsidR="001608A2" w:rsidRDefault="001608A2" w:rsidP="001608A2">
      <w:pPr>
        <w:rPr>
          <w:color w:val="000000" w:themeColor="text1"/>
          <w:sz w:val="24"/>
          <w:szCs w:val="24"/>
        </w:rPr>
      </w:pPr>
    </w:p>
    <w:p w14:paraId="67A3A2DB" w14:textId="77777777" w:rsidR="001608A2" w:rsidRDefault="001608A2" w:rsidP="001608A2">
      <w:pPr>
        <w:rPr>
          <w:color w:val="000000" w:themeColor="text1"/>
          <w:sz w:val="24"/>
          <w:szCs w:val="24"/>
        </w:rPr>
      </w:pPr>
    </w:p>
    <w:p w14:paraId="50DB4CB0" w14:textId="77777777" w:rsidR="001608A2" w:rsidRDefault="001608A2" w:rsidP="001608A2">
      <w:pPr>
        <w:rPr>
          <w:color w:val="000000" w:themeColor="text1"/>
          <w:sz w:val="24"/>
          <w:szCs w:val="24"/>
        </w:rPr>
      </w:pPr>
    </w:p>
    <w:p w14:paraId="642FE0F1" w14:textId="2DF12764" w:rsidR="00D34FED" w:rsidRPr="00CC3F85" w:rsidRDefault="00000000" w:rsidP="001608A2">
      <w:pPr>
        <w:rPr>
          <w:color w:val="000000" w:themeColor="text1"/>
          <w:sz w:val="24"/>
          <w:szCs w:val="24"/>
        </w:rPr>
      </w:pPr>
      <w:r w:rsidRPr="00CC3F85">
        <w:rPr>
          <w:rFonts w:eastAsia="Verdana"/>
          <w:b/>
          <w:bCs/>
          <w:color w:val="000000" w:themeColor="text1"/>
          <w:sz w:val="24"/>
          <w:szCs w:val="24"/>
          <w:u w:val="single"/>
        </w:rPr>
        <w:lastRenderedPageBreak/>
        <w:t xml:space="preserve">Table of Contents  </w:t>
      </w:r>
      <w:r w:rsidRPr="00CC3F85">
        <w:rPr>
          <w:rFonts w:eastAsia="Verdana"/>
          <w:b/>
          <w:bCs/>
          <w:color w:val="000000" w:themeColor="text1"/>
          <w:sz w:val="24"/>
          <w:szCs w:val="24"/>
        </w:rPr>
        <w:t xml:space="preserve">                                                       </w:t>
      </w:r>
      <w:r w:rsidR="001608A2">
        <w:rPr>
          <w:rFonts w:eastAsia="Verdana"/>
          <w:b/>
          <w:bCs/>
          <w:color w:val="000000" w:themeColor="text1"/>
          <w:sz w:val="24"/>
          <w:szCs w:val="24"/>
        </w:rPr>
        <w:t xml:space="preserve">            </w:t>
      </w:r>
      <w:r w:rsidRPr="00CC3F85">
        <w:rPr>
          <w:rFonts w:eastAsia="Verdana"/>
          <w:b/>
          <w:bCs/>
          <w:color w:val="000000" w:themeColor="text1"/>
          <w:sz w:val="24"/>
          <w:szCs w:val="24"/>
        </w:rPr>
        <w:t xml:space="preserve"> </w:t>
      </w:r>
      <w:r w:rsidRPr="00CC3F85">
        <w:rPr>
          <w:rFonts w:eastAsia="Verdana"/>
          <w:b/>
          <w:bCs/>
          <w:color w:val="000000" w:themeColor="text1"/>
          <w:sz w:val="24"/>
          <w:szCs w:val="24"/>
          <w:u w:val="single"/>
        </w:rPr>
        <w:t>Page Number</w:t>
      </w:r>
    </w:p>
    <w:p w14:paraId="1BD56AA6" w14:textId="77777777" w:rsidR="00D34FED" w:rsidRPr="00CC3F85" w:rsidRDefault="00D34FED">
      <w:pPr>
        <w:pStyle w:val="Title"/>
        <w:rPr>
          <w:rFonts w:eastAsia="Verdana"/>
          <w:color w:val="000000" w:themeColor="text1"/>
          <w:sz w:val="24"/>
          <w:szCs w:val="24"/>
        </w:rPr>
      </w:pPr>
    </w:p>
    <w:p w14:paraId="656927C3" w14:textId="626F7844" w:rsidR="00D34FED" w:rsidRPr="00053C95" w:rsidRDefault="00053C95">
      <w:pPr>
        <w:pStyle w:val="Title"/>
        <w:rPr>
          <w:rFonts w:eastAsia="Verdana"/>
          <w:color w:val="000000" w:themeColor="text1"/>
          <w:sz w:val="28"/>
          <w:szCs w:val="28"/>
        </w:rPr>
      </w:pPr>
      <w:r w:rsidRPr="00053C95">
        <w:rPr>
          <w:rFonts w:eastAsia="Verdana"/>
          <w:color w:val="000000" w:themeColor="text1"/>
          <w:sz w:val="28"/>
          <w:szCs w:val="28"/>
        </w:rPr>
        <w:t>Introduction</w:t>
      </w:r>
    </w:p>
    <w:p w14:paraId="40F1D67D" w14:textId="77777777" w:rsidR="001608A2" w:rsidRDefault="001608A2">
      <w:pPr>
        <w:pStyle w:val="Title"/>
        <w:rPr>
          <w:rFonts w:eastAsia="Verdana"/>
          <w:color w:val="000000" w:themeColor="text1"/>
          <w:sz w:val="24"/>
          <w:szCs w:val="24"/>
        </w:rPr>
      </w:pPr>
    </w:p>
    <w:p w14:paraId="14A694AB" w14:textId="567E28D8" w:rsidR="00D34FED" w:rsidRPr="00CC3F85" w:rsidRDefault="001608A2">
      <w:pPr>
        <w:pStyle w:val="Title"/>
        <w:rPr>
          <w:rFonts w:eastAsia="Verdana"/>
          <w:color w:val="000000" w:themeColor="text1"/>
          <w:sz w:val="24"/>
          <w:szCs w:val="24"/>
        </w:rPr>
      </w:pPr>
      <w:r>
        <w:rPr>
          <w:rFonts w:eastAsia="Verdana"/>
          <w:color w:val="000000" w:themeColor="text1"/>
          <w:sz w:val="24"/>
          <w:szCs w:val="24"/>
        </w:rPr>
        <w:t>Practical Portfolio ---------------------------------------------------------------------------------2</w:t>
      </w:r>
    </w:p>
    <w:p w14:paraId="55FA4D89" w14:textId="77777777" w:rsidR="001608A2" w:rsidRDefault="001608A2">
      <w:pPr>
        <w:pStyle w:val="Title"/>
        <w:rPr>
          <w:rFonts w:eastAsia="Verdana"/>
          <w:color w:val="000000" w:themeColor="text1"/>
          <w:sz w:val="24"/>
          <w:szCs w:val="24"/>
        </w:rPr>
      </w:pPr>
    </w:p>
    <w:p w14:paraId="55A2192B" w14:textId="18BE4218" w:rsidR="00D34FED" w:rsidRPr="00CC3F85" w:rsidRDefault="001608A2">
      <w:pPr>
        <w:pStyle w:val="Title"/>
        <w:rPr>
          <w:rFonts w:eastAsia="Verdana"/>
          <w:color w:val="000000" w:themeColor="text1"/>
          <w:sz w:val="24"/>
          <w:szCs w:val="24"/>
        </w:rPr>
      </w:pPr>
      <w:r>
        <w:rPr>
          <w:rFonts w:eastAsia="Verdana"/>
          <w:color w:val="000000" w:themeColor="text1"/>
          <w:sz w:val="24"/>
          <w:szCs w:val="24"/>
        </w:rPr>
        <w:t>What is Portfolio all about? ---------------------------------------------------------------------2</w:t>
      </w:r>
    </w:p>
    <w:p w14:paraId="2D6B1D6B" w14:textId="77777777" w:rsidR="001608A2" w:rsidRDefault="001608A2" w:rsidP="001608A2">
      <w:pPr>
        <w:spacing w:line="360" w:lineRule="auto"/>
        <w:jc w:val="both"/>
        <w:rPr>
          <w:sz w:val="24"/>
          <w:szCs w:val="24"/>
        </w:rPr>
      </w:pPr>
    </w:p>
    <w:p w14:paraId="7DCEF340" w14:textId="7E7D7129" w:rsidR="001608A2" w:rsidRPr="001608A2" w:rsidRDefault="001608A2" w:rsidP="001608A2">
      <w:pPr>
        <w:spacing w:line="360" w:lineRule="auto"/>
        <w:jc w:val="both"/>
        <w:rPr>
          <w:sz w:val="24"/>
          <w:szCs w:val="24"/>
        </w:rPr>
      </w:pPr>
      <w:r>
        <w:rPr>
          <w:sz w:val="24"/>
          <w:szCs w:val="24"/>
        </w:rPr>
        <w:t>I</w:t>
      </w:r>
      <w:r w:rsidRPr="001608A2">
        <w:rPr>
          <w:sz w:val="24"/>
          <w:szCs w:val="24"/>
        </w:rPr>
        <w:t xml:space="preserve">dentifying the job role, key skills, and action plan to meet the </w:t>
      </w:r>
      <w:r>
        <w:rPr>
          <w:sz w:val="24"/>
          <w:szCs w:val="24"/>
        </w:rPr>
        <w:t>requirements. -----2</w:t>
      </w:r>
    </w:p>
    <w:p w14:paraId="1CBB0D8E" w14:textId="77777777" w:rsidR="001608A2" w:rsidRDefault="001608A2">
      <w:pPr>
        <w:pStyle w:val="Title"/>
        <w:rPr>
          <w:rFonts w:eastAsia="Verdana"/>
          <w:color w:val="000000" w:themeColor="text1"/>
          <w:sz w:val="24"/>
          <w:szCs w:val="24"/>
        </w:rPr>
      </w:pPr>
    </w:p>
    <w:p w14:paraId="5B846DF8" w14:textId="2B801797" w:rsidR="001608A2" w:rsidRPr="001608A2" w:rsidRDefault="001608A2">
      <w:pPr>
        <w:pStyle w:val="Title"/>
        <w:rPr>
          <w:rFonts w:eastAsia="Verdana"/>
          <w:color w:val="000000" w:themeColor="text1"/>
          <w:sz w:val="24"/>
          <w:szCs w:val="24"/>
        </w:rPr>
      </w:pPr>
      <w:r>
        <w:rPr>
          <w:rFonts w:eastAsia="Verdana"/>
          <w:color w:val="000000" w:themeColor="text1"/>
          <w:sz w:val="24"/>
          <w:szCs w:val="24"/>
        </w:rPr>
        <w:t>Key Skills and Evidence -------------------------------------------------------------------------3-4</w:t>
      </w:r>
    </w:p>
    <w:p w14:paraId="5C3D431D" w14:textId="77777777" w:rsidR="001608A2" w:rsidRDefault="001608A2">
      <w:pPr>
        <w:pStyle w:val="Title"/>
        <w:rPr>
          <w:sz w:val="24"/>
          <w:szCs w:val="24"/>
        </w:rPr>
      </w:pPr>
    </w:p>
    <w:p w14:paraId="1938C76E" w14:textId="77777777" w:rsidR="001608A2" w:rsidRDefault="001608A2">
      <w:pPr>
        <w:pStyle w:val="Title"/>
        <w:rPr>
          <w:sz w:val="24"/>
          <w:szCs w:val="24"/>
        </w:rPr>
      </w:pPr>
      <w:r w:rsidRPr="001608A2">
        <w:rPr>
          <w:sz w:val="24"/>
          <w:szCs w:val="24"/>
        </w:rPr>
        <w:t xml:space="preserve">Skill gaps you have recognised and explain how you intend to address them. </w:t>
      </w:r>
    </w:p>
    <w:p w14:paraId="63F9CC5B" w14:textId="6C15BE77" w:rsidR="00D34FED" w:rsidRPr="001608A2" w:rsidRDefault="001608A2">
      <w:pPr>
        <w:pStyle w:val="Title"/>
        <w:rPr>
          <w:rFonts w:eastAsia="Verdana"/>
          <w:color w:val="EE0000"/>
          <w:sz w:val="24"/>
          <w:szCs w:val="24"/>
        </w:rPr>
      </w:pPr>
      <w:r w:rsidRPr="001608A2">
        <w:rPr>
          <w:sz w:val="24"/>
          <w:szCs w:val="24"/>
        </w:rPr>
        <w:t xml:space="preserve">Develop a Personal Development Plan outlining the specific steps you will take to improve these </w:t>
      </w:r>
      <w:r w:rsidRPr="001608A2">
        <w:rPr>
          <w:sz w:val="24"/>
          <w:szCs w:val="24"/>
        </w:rPr>
        <w:t>areas</w:t>
      </w:r>
      <w:r>
        <w:rPr>
          <w:sz w:val="24"/>
          <w:szCs w:val="24"/>
        </w:rPr>
        <w:t>. -----------------------------------------------------------------------------4-5</w:t>
      </w:r>
    </w:p>
    <w:p w14:paraId="7CDA5937" w14:textId="77777777" w:rsidR="001608A2" w:rsidRDefault="001608A2" w:rsidP="001608A2">
      <w:pPr>
        <w:autoSpaceDN/>
        <w:spacing w:line="360" w:lineRule="auto"/>
        <w:rPr>
          <w:sz w:val="24"/>
          <w:szCs w:val="24"/>
        </w:rPr>
      </w:pPr>
    </w:p>
    <w:p w14:paraId="1FDAE372" w14:textId="32478587" w:rsidR="001608A2" w:rsidRPr="001608A2" w:rsidRDefault="001608A2" w:rsidP="001608A2">
      <w:pPr>
        <w:autoSpaceDN/>
        <w:spacing w:line="360" w:lineRule="auto"/>
        <w:rPr>
          <w:sz w:val="24"/>
          <w:szCs w:val="24"/>
        </w:rPr>
      </w:pPr>
      <w:r w:rsidRPr="001608A2">
        <w:rPr>
          <w:sz w:val="24"/>
          <w:szCs w:val="24"/>
        </w:rPr>
        <w:t xml:space="preserve">Three possible interview questions and how you will respond to them. </w:t>
      </w:r>
      <w:r>
        <w:rPr>
          <w:sz w:val="24"/>
          <w:szCs w:val="24"/>
        </w:rPr>
        <w:t>-------------5-6</w:t>
      </w:r>
    </w:p>
    <w:p w14:paraId="0121A6B0" w14:textId="71616EDB" w:rsidR="00D34FED" w:rsidRPr="001608A2" w:rsidRDefault="001608A2">
      <w:pPr>
        <w:pStyle w:val="Title"/>
        <w:rPr>
          <w:rFonts w:eastAsia="Verdana"/>
          <w:color w:val="000000" w:themeColor="text1"/>
          <w:sz w:val="24"/>
          <w:szCs w:val="24"/>
        </w:rPr>
      </w:pPr>
      <w:r>
        <w:rPr>
          <w:sz w:val="24"/>
          <w:szCs w:val="24"/>
        </w:rPr>
        <w:t>A</w:t>
      </w:r>
      <w:r w:rsidRPr="00CC3F85">
        <w:rPr>
          <w:sz w:val="24"/>
          <w:szCs w:val="24"/>
        </w:rPr>
        <w:t xml:space="preserve">cademic report focusing on one key skill needed for a job </w:t>
      </w:r>
    </w:p>
    <w:p w14:paraId="0304696F" w14:textId="0FF52016" w:rsidR="00D34FED" w:rsidRPr="00CC3F85" w:rsidRDefault="001608A2">
      <w:pPr>
        <w:pStyle w:val="Title"/>
        <w:rPr>
          <w:rFonts w:eastAsia="Verdana"/>
          <w:color w:val="000000" w:themeColor="text1"/>
          <w:sz w:val="24"/>
          <w:szCs w:val="24"/>
        </w:rPr>
      </w:pPr>
      <w:r>
        <w:rPr>
          <w:rFonts w:eastAsia="Verdana"/>
          <w:color w:val="000000" w:themeColor="text1"/>
          <w:sz w:val="24"/>
          <w:szCs w:val="24"/>
        </w:rPr>
        <w:t xml:space="preserve">  In Health and Social Care ----------------------------------------------------------------------6-8</w:t>
      </w:r>
    </w:p>
    <w:p w14:paraId="5B4D8357" w14:textId="77777777" w:rsidR="00D34FED" w:rsidRPr="00CC3F85" w:rsidRDefault="00D34FED">
      <w:pPr>
        <w:pStyle w:val="Title"/>
        <w:rPr>
          <w:rFonts w:eastAsia="Verdana"/>
          <w:color w:val="000000" w:themeColor="text1"/>
          <w:sz w:val="24"/>
          <w:szCs w:val="24"/>
        </w:rPr>
      </w:pPr>
    </w:p>
    <w:p w14:paraId="74154E62" w14:textId="3F3E73F9" w:rsidR="001608A2" w:rsidRPr="001608A2" w:rsidRDefault="001608A2" w:rsidP="001608A2">
      <w:pPr>
        <w:suppressAutoHyphens w:val="0"/>
        <w:spacing w:line="360" w:lineRule="auto"/>
        <w:rPr>
          <w:sz w:val="24"/>
          <w:szCs w:val="24"/>
        </w:rPr>
      </w:pPr>
      <w:r w:rsidRPr="001608A2">
        <w:rPr>
          <w:sz w:val="24"/>
          <w:szCs w:val="24"/>
        </w:rPr>
        <w:t>Critical Reflection on My SWOT Analysis Using Gibbs' Reflective Model</w:t>
      </w:r>
      <w:r>
        <w:rPr>
          <w:sz w:val="24"/>
          <w:szCs w:val="24"/>
        </w:rPr>
        <w:t>-----------8-10</w:t>
      </w:r>
    </w:p>
    <w:p w14:paraId="47B498E6" w14:textId="77777777" w:rsidR="00D34FED" w:rsidRPr="00CC3F85" w:rsidRDefault="00D34FED">
      <w:pPr>
        <w:pStyle w:val="Title"/>
        <w:rPr>
          <w:rFonts w:eastAsia="Verdana"/>
          <w:color w:val="000000" w:themeColor="text1"/>
          <w:sz w:val="24"/>
          <w:szCs w:val="24"/>
        </w:rPr>
      </w:pPr>
    </w:p>
    <w:p w14:paraId="765A9D8C" w14:textId="5E05F6E9" w:rsidR="00D34FED" w:rsidRPr="00CC3F85" w:rsidRDefault="001608A2">
      <w:pPr>
        <w:pStyle w:val="Title"/>
        <w:rPr>
          <w:rFonts w:eastAsia="Verdana"/>
          <w:color w:val="000000" w:themeColor="text1"/>
          <w:sz w:val="24"/>
          <w:szCs w:val="24"/>
        </w:rPr>
      </w:pPr>
      <w:r>
        <w:rPr>
          <w:rFonts w:eastAsia="Verdana"/>
          <w:color w:val="000000" w:themeColor="text1"/>
          <w:sz w:val="24"/>
          <w:szCs w:val="24"/>
        </w:rPr>
        <w:t>Conclusion-------------------------------------------------------------------------------------------10</w:t>
      </w:r>
    </w:p>
    <w:p w14:paraId="0D5AF694" w14:textId="77777777" w:rsidR="00D34FED" w:rsidRPr="00CC3F85" w:rsidRDefault="00D34FED">
      <w:pPr>
        <w:pStyle w:val="Title"/>
        <w:rPr>
          <w:rFonts w:eastAsia="Verdana"/>
          <w:color w:val="000000" w:themeColor="text1"/>
          <w:sz w:val="24"/>
          <w:szCs w:val="24"/>
        </w:rPr>
      </w:pPr>
    </w:p>
    <w:p w14:paraId="75B242D6" w14:textId="74B92E62" w:rsidR="00D34FED" w:rsidRPr="00CC3F85" w:rsidRDefault="001608A2">
      <w:pPr>
        <w:pStyle w:val="Title"/>
        <w:rPr>
          <w:rFonts w:eastAsia="Verdana"/>
          <w:color w:val="000000" w:themeColor="text1"/>
          <w:sz w:val="24"/>
          <w:szCs w:val="24"/>
        </w:rPr>
      </w:pPr>
      <w:r>
        <w:rPr>
          <w:rFonts w:eastAsia="Verdana"/>
          <w:color w:val="000000" w:themeColor="text1"/>
          <w:sz w:val="24"/>
          <w:szCs w:val="24"/>
        </w:rPr>
        <w:t>References -----------------------------------------------------------------------------------------11-12</w:t>
      </w:r>
    </w:p>
    <w:p w14:paraId="52BAF8FD" w14:textId="77777777" w:rsidR="00D34FED" w:rsidRPr="00CC3F85" w:rsidRDefault="00D34FED">
      <w:pPr>
        <w:pStyle w:val="Title"/>
        <w:rPr>
          <w:rFonts w:eastAsia="Verdana"/>
          <w:color w:val="000000" w:themeColor="text1"/>
          <w:sz w:val="24"/>
          <w:szCs w:val="24"/>
        </w:rPr>
      </w:pPr>
    </w:p>
    <w:p w14:paraId="69EED54E" w14:textId="77777777" w:rsidR="00D34FED" w:rsidRPr="00CC3F85" w:rsidRDefault="00D34FED">
      <w:pPr>
        <w:pStyle w:val="Title"/>
        <w:rPr>
          <w:rFonts w:eastAsia="Verdana"/>
          <w:color w:val="000000" w:themeColor="text1"/>
          <w:sz w:val="24"/>
          <w:szCs w:val="24"/>
        </w:rPr>
      </w:pPr>
    </w:p>
    <w:p w14:paraId="0A79F18C" w14:textId="77777777" w:rsidR="00D34FED" w:rsidRPr="00CC3F85" w:rsidRDefault="00D34FED">
      <w:pPr>
        <w:pStyle w:val="Title"/>
        <w:rPr>
          <w:rFonts w:eastAsia="Verdana"/>
          <w:color w:val="000000" w:themeColor="text1"/>
          <w:sz w:val="24"/>
          <w:szCs w:val="24"/>
        </w:rPr>
      </w:pPr>
    </w:p>
    <w:p w14:paraId="03344408" w14:textId="77777777" w:rsidR="00D34FED" w:rsidRPr="00CC3F85" w:rsidRDefault="00D34FED">
      <w:pPr>
        <w:pStyle w:val="Title"/>
        <w:rPr>
          <w:rFonts w:eastAsia="Verdana"/>
          <w:color w:val="000000" w:themeColor="text1"/>
          <w:sz w:val="24"/>
          <w:szCs w:val="24"/>
        </w:rPr>
      </w:pPr>
    </w:p>
    <w:p w14:paraId="072294EB" w14:textId="77777777" w:rsidR="00D34FED" w:rsidRPr="00CC3F85" w:rsidRDefault="00D34FED">
      <w:pPr>
        <w:pStyle w:val="Title"/>
        <w:rPr>
          <w:rFonts w:eastAsia="Verdana"/>
          <w:color w:val="000000" w:themeColor="text1"/>
          <w:sz w:val="24"/>
          <w:szCs w:val="24"/>
        </w:rPr>
      </w:pPr>
    </w:p>
    <w:p w14:paraId="54B79CB7" w14:textId="77777777" w:rsidR="00D34FED" w:rsidRPr="00CC3F85" w:rsidRDefault="00D34FED">
      <w:pPr>
        <w:pStyle w:val="Title"/>
        <w:rPr>
          <w:rFonts w:eastAsia="Verdana"/>
          <w:color w:val="000000" w:themeColor="text1"/>
          <w:sz w:val="24"/>
          <w:szCs w:val="24"/>
        </w:rPr>
      </w:pPr>
    </w:p>
    <w:p w14:paraId="230402CC" w14:textId="77777777" w:rsidR="00D34FED" w:rsidRPr="00CC3F85" w:rsidRDefault="00D34FED">
      <w:pPr>
        <w:pStyle w:val="Title"/>
        <w:rPr>
          <w:rFonts w:eastAsia="Verdana"/>
          <w:color w:val="000000" w:themeColor="text1"/>
          <w:sz w:val="24"/>
          <w:szCs w:val="24"/>
        </w:rPr>
      </w:pPr>
    </w:p>
    <w:p w14:paraId="6BEC0CFF" w14:textId="77777777" w:rsidR="00D34FED" w:rsidRPr="00CC3F85" w:rsidRDefault="00D34FED">
      <w:pPr>
        <w:pStyle w:val="Title"/>
        <w:rPr>
          <w:rFonts w:eastAsia="Verdana"/>
          <w:color w:val="000000" w:themeColor="text1"/>
          <w:sz w:val="24"/>
          <w:szCs w:val="24"/>
        </w:rPr>
      </w:pPr>
    </w:p>
    <w:p w14:paraId="032D6628" w14:textId="77777777" w:rsidR="001608A2" w:rsidRDefault="001608A2" w:rsidP="00CC3F85">
      <w:pPr>
        <w:spacing w:line="360" w:lineRule="auto"/>
        <w:rPr>
          <w:b/>
          <w:bCs/>
          <w:sz w:val="24"/>
          <w:szCs w:val="24"/>
          <w:u w:val="single"/>
        </w:rPr>
      </w:pPr>
    </w:p>
    <w:p w14:paraId="564D8658" w14:textId="77777777" w:rsidR="001608A2" w:rsidRDefault="001608A2" w:rsidP="00CC3F85">
      <w:pPr>
        <w:spacing w:line="360" w:lineRule="auto"/>
        <w:rPr>
          <w:b/>
          <w:bCs/>
          <w:sz w:val="24"/>
          <w:szCs w:val="24"/>
          <w:u w:val="single"/>
        </w:rPr>
      </w:pPr>
    </w:p>
    <w:p w14:paraId="4D3E69C8" w14:textId="77777777" w:rsidR="001608A2" w:rsidRDefault="001608A2" w:rsidP="00CC3F85">
      <w:pPr>
        <w:spacing w:line="360" w:lineRule="auto"/>
        <w:rPr>
          <w:b/>
          <w:bCs/>
          <w:sz w:val="24"/>
          <w:szCs w:val="24"/>
          <w:u w:val="single"/>
        </w:rPr>
      </w:pPr>
    </w:p>
    <w:p w14:paraId="2257CFF1" w14:textId="7727CF08" w:rsidR="00CC3F85" w:rsidRPr="00CC3F85" w:rsidRDefault="00CC3F85" w:rsidP="00CC3F85">
      <w:pPr>
        <w:spacing w:line="360" w:lineRule="auto"/>
        <w:rPr>
          <w:b/>
          <w:bCs/>
          <w:sz w:val="24"/>
          <w:szCs w:val="24"/>
          <w:u w:val="single"/>
        </w:rPr>
      </w:pPr>
      <w:r w:rsidRPr="00CC3F85">
        <w:rPr>
          <w:b/>
          <w:bCs/>
          <w:sz w:val="24"/>
          <w:szCs w:val="24"/>
          <w:u w:val="single"/>
        </w:rPr>
        <w:lastRenderedPageBreak/>
        <w:t xml:space="preserve">Practical Portfolio </w:t>
      </w:r>
    </w:p>
    <w:p w14:paraId="780FC124" w14:textId="77777777" w:rsidR="00CC3F85" w:rsidRDefault="00CC3F85" w:rsidP="00CC3F85">
      <w:pPr>
        <w:spacing w:line="360" w:lineRule="auto"/>
        <w:rPr>
          <w:b/>
          <w:bCs/>
          <w:sz w:val="24"/>
          <w:szCs w:val="24"/>
        </w:rPr>
      </w:pPr>
    </w:p>
    <w:p w14:paraId="11AEE9DE" w14:textId="1DD10DEB" w:rsidR="00841553" w:rsidRPr="00A05FAB" w:rsidRDefault="00841553" w:rsidP="00CC3F85">
      <w:pPr>
        <w:spacing w:line="360" w:lineRule="auto"/>
        <w:rPr>
          <w:b/>
          <w:bCs/>
          <w:sz w:val="32"/>
          <w:szCs w:val="32"/>
        </w:rPr>
      </w:pPr>
      <w:r w:rsidRPr="00A05FAB">
        <w:rPr>
          <w:b/>
          <w:bCs/>
          <w:sz w:val="32"/>
          <w:szCs w:val="32"/>
        </w:rPr>
        <w:t xml:space="preserve">Introduction: </w:t>
      </w:r>
    </w:p>
    <w:p w14:paraId="35ED4C70" w14:textId="77777777" w:rsidR="00BB5D0D" w:rsidRDefault="00BB5D0D" w:rsidP="00CC3F85">
      <w:pPr>
        <w:spacing w:line="360" w:lineRule="auto"/>
        <w:jc w:val="both"/>
        <w:rPr>
          <w:sz w:val="24"/>
          <w:szCs w:val="24"/>
        </w:rPr>
      </w:pPr>
    </w:p>
    <w:p w14:paraId="170D1657" w14:textId="20A080E1" w:rsidR="00BB5D0D" w:rsidRDefault="00BB5D0D" w:rsidP="00CC3F85">
      <w:pPr>
        <w:spacing w:line="360" w:lineRule="auto"/>
        <w:jc w:val="both"/>
        <w:rPr>
          <w:sz w:val="24"/>
          <w:szCs w:val="24"/>
        </w:rPr>
      </w:pPr>
      <w:r w:rsidRPr="00BB5D0D">
        <w:rPr>
          <w:sz w:val="24"/>
          <w:szCs w:val="24"/>
        </w:rPr>
        <w:t xml:space="preserve">A portfolio combines academic and professional documents to showcase your values, talents, qualifications, education, training, and experiences. It offers insights on your personality and work </w:t>
      </w:r>
      <w:r>
        <w:rPr>
          <w:sz w:val="24"/>
          <w:szCs w:val="24"/>
        </w:rPr>
        <w:t>ethic, according to Clarke University (2016).</w:t>
      </w:r>
      <w:r w:rsidRPr="00BB5D0D">
        <w:rPr>
          <w:sz w:val="24"/>
          <w:szCs w:val="24"/>
        </w:rPr>
        <w:t xml:space="preserve"> </w:t>
      </w:r>
    </w:p>
    <w:p w14:paraId="7C1B1831" w14:textId="77777777" w:rsidR="003F0217" w:rsidRDefault="003F0217" w:rsidP="00CC3F85">
      <w:pPr>
        <w:spacing w:line="360" w:lineRule="auto"/>
        <w:jc w:val="both"/>
        <w:rPr>
          <w:b/>
          <w:bCs/>
          <w:sz w:val="24"/>
          <w:szCs w:val="24"/>
        </w:rPr>
      </w:pPr>
    </w:p>
    <w:p w14:paraId="24740CDD" w14:textId="2934B31C" w:rsidR="00E45020" w:rsidRDefault="00826638" w:rsidP="006F429D">
      <w:pPr>
        <w:spacing w:line="360" w:lineRule="auto"/>
        <w:jc w:val="both"/>
        <w:rPr>
          <w:b/>
          <w:bCs/>
          <w:sz w:val="24"/>
          <w:szCs w:val="24"/>
        </w:rPr>
      </w:pPr>
      <w:r w:rsidRPr="003F0217">
        <w:rPr>
          <w:b/>
          <w:bCs/>
          <w:sz w:val="24"/>
          <w:szCs w:val="24"/>
        </w:rPr>
        <w:t>What</w:t>
      </w:r>
      <w:r w:rsidR="00081F2D" w:rsidRPr="003F0217">
        <w:rPr>
          <w:b/>
          <w:bCs/>
          <w:sz w:val="24"/>
          <w:szCs w:val="24"/>
        </w:rPr>
        <w:t xml:space="preserve"> </w:t>
      </w:r>
      <w:r w:rsidRPr="003F0217">
        <w:rPr>
          <w:b/>
          <w:bCs/>
          <w:sz w:val="24"/>
          <w:szCs w:val="24"/>
        </w:rPr>
        <w:t>is my portfolio all</w:t>
      </w:r>
      <w:r w:rsidR="00081F2D" w:rsidRPr="003F0217">
        <w:rPr>
          <w:b/>
          <w:bCs/>
          <w:sz w:val="24"/>
          <w:szCs w:val="24"/>
        </w:rPr>
        <w:t xml:space="preserve"> </w:t>
      </w:r>
      <w:r w:rsidRPr="003F0217">
        <w:rPr>
          <w:b/>
          <w:bCs/>
          <w:sz w:val="24"/>
          <w:szCs w:val="24"/>
        </w:rPr>
        <w:t>about?</w:t>
      </w:r>
    </w:p>
    <w:p w14:paraId="6F0FBDA3" w14:textId="2D0572BB" w:rsidR="00D92BEE" w:rsidRPr="00D92BEE" w:rsidRDefault="003A327D" w:rsidP="00521DCD">
      <w:pPr>
        <w:spacing w:line="360" w:lineRule="auto"/>
        <w:rPr>
          <w:rFonts w:eastAsia="Times New Roman"/>
          <w:color w:val="37393C"/>
          <w:sz w:val="24"/>
          <w:szCs w:val="24"/>
        </w:rPr>
      </w:pPr>
      <w:r w:rsidRPr="003A327D">
        <w:rPr>
          <w:rFonts w:eastAsia="Times New Roman"/>
          <w:color w:val="37393C"/>
          <w:sz w:val="24"/>
          <w:szCs w:val="24"/>
        </w:rPr>
        <w:t xml:space="preserve">A personal portfolio compiles </w:t>
      </w:r>
      <w:r w:rsidR="00521DCD" w:rsidRPr="003A327D">
        <w:rPr>
          <w:rFonts w:eastAsia="Times New Roman"/>
          <w:color w:val="37393C"/>
          <w:sz w:val="24"/>
          <w:szCs w:val="24"/>
        </w:rPr>
        <w:t>all</w:t>
      </w:r>
      <w:r w:rsidRPr="003A327D">
        <w:rPr>
          <w:rFonts w:eastAsia="Times New Roman"/>
          <w:color w:val="37393C"/>
          <w:sz w:val="24"/>
          <w:szCs w:val="24"/>
        </w:rPr>
        <w:t xml:space="preserve"> the information that supports what you have accomplished in terms of job activities and </w:t>
      </w:r>
      <w:r w:rsidR="00C330E9">
        <w:rPr>
          <w:rFonts w:eastAsia="Times New Roman"/>
          <w:color w:val="37393C"/>
          <w:sz w:val="24"/>
          <w:szCs w:val="24"/>
        </w:rPr>
        <w:t>accomplishments,</w:t>
      </w:r>
      <w:r w:rsidRPr="003A327D">
        <w:rPr>
          <w:rFonts w:eastAsia="Times New Roman"/>
          <w:color w:val="37393C"/>
          <w:sz w:val="24"/>
          <w:szCs w:val="24"/>
        </w:rPr>
        <w:t xml:space="preserve"> including testimonials, assessments, and other types of personal feedback. Consider the abilities and competences you've developed both inside and outside of your current workplace (NHS, UK, n.d.). Portfolios as evaluation instruments are defined and interpreted in a variety of ways, as evidenced by the rising literature on the topic. The prospects and benefits of portfolios being addressed increasingly highlight the necessity to distinguish between different types of portfolios. (Smith, Tillema, 2003) Portfolios have grown in popularity as learning and evaluation tools across a variety of health professions in recent years.</w:t>
      </w:r>
      <w:r w:rsidR="00D92BEE" w:rsidRPr="00D92BEE">
        <w:t xml:space="preserve"> </w:t>
      </w:r>
      <w:r w:rsidR="00D92BEE" w:rsidRPr="00D92BEE">
        <w:rPr>
          <w:rFonts w:eastAsia="Times New Roman"/>
          <w:color w:val="37393C"/>
          <w:sz w:val="24"/>
          <w:szCs w:val="24"/>
        </w:rPr>
        <w:t>Although these changes have been backed by an increasing amount of literature, Buckley et al. (2009) state that there is no comprehensive synthesis of the data supporting the educational benefits of using portfolios in undergraduate education.</w:t>
      </w:r>
    </w:p>
    <w:p w14:paraId="6EB960FE" w14:textId="49EB0A81" w:rsidR="00786ED0" w:rsidRPr="003A327D" w:rsidRDefault="00786ED0" w:rsidP="00C330E9">
      <w:pPr>
        <w:suppressAutoHyphens w:val="0"/>
        <w:spacing w:line="360" w:lineRule="auto"/>
        <w:rPr>
          <w:rFonts w:eastAsia="Times New Roman"/>
          <w:color w:val="37393C"/>
          <w:sz w:val="24"/>
          <w:szCs w:val="24"/>
        </w:rPr>
      </w:pPr>
    </w:p>
    <w:p w14:paraId="0845D019" w14:textId="1A1D3CFC" w:rsidR="00786ED0" w:rsidRPr="006F429D" w:rsidRDefault="00786ED0" w:rsidP="006F429D">
      <w:pPr>
        <w:spacing w:line="360" w:lineRule="auto"/>
        <w:jc w:val="both"/>
        <w:rPr>
          <w:b/>
          <w:bCs/>
          <w:sz w:val="24"/>
          <w:szCs w:val="24"/>
        </w:rPr>
      </w:pPr>
    </w:p>
    <w:p w14:paraId="0E3ACE06" w14:textId="77777777" w:rsidR="00CC3F85" w:rsidRPr="00CC3F85" w:rsidRDefault="00CC3F85" w:rsidP="00CC3F85">
      <w:pPr>
        <w:spacing w:line="360" w:lineRule="auto"/>
        <w:jc w:val="both"/>
        <w:rPr>
          <w:b/>
          <w:bCs/>
          <w:sz w:val="24"/>
          <w:szCs w:val="24"/>
        </w:rPr>
      </w:pPr>
    </w:p>
    <w:p w14:paraId="6AEEE764" w14:textId="2F3137EA" w:rsidR="000A6D33" w:rsidRDefault="000A6D33" w:rsidP="00CC3F85">
      <w:pPr>
        <w:spacing w:line="360" w:lineRule="auto"/>
        <w:jc w:val="both"/>
        <w:rPr>
          <w:sz w:val="24"/>
          <w:szCs w:val="24"/>
        </w:rPr>
      </w:pPr>
      <w:r w:rsidRPr="00CC3F85">
        <w:rPr>
          <w:b/>
          <w:bCs/>
          <w:sz w:val="24"/>
          <w:szCs w:val="24"/>
        </w:rPr>
        <w:t>TASK 1: (</w:t>
      </w:r>
      <w:r w:rsidR="00CC3F85" w:rsidRPr="00CC3F85">
        <w:rPr>
          <w:b/>
          <w:bCs/>
          <w:sz w:val="24"/>
          <w:szCs w:val="24"/>
        </w:rPr>
        <w:t>8</w:t>
      </w:r>
      <w:r w:rsidRPr="00CC3F85">
        <w:rPr>
          <w:b/>
          <w:bCs/>
          <w:sz w:val="24"/>
          <w:szCs w:val="24"/>
        </w:rPr>
        <w:t>00 words)</w:t>
      </w:r>
      <w:r w:rsidRPr="00CC3F85">
        <w:rPr>
          <w:sz w:val="24"/>
          <w:szCs w:val="24"/>
        </w:rPr>
        <w:t xml:space="preserve"> </w:t>
      </w:r>
    </w:p>
    <w:p w14:paraId="13CACA25" w14:textId="054AE76C" w:rsidR="00BA7444" w:rsidRPr="001608A2" w:rsidRDefault="00AF7DCE" w:rsidP="00CC3F85">
      <w:pPr>
        <w:spacing w:line="360" w:lineRule="auto"/>
        <w:jc w:val="both"/>
        <w:rPr>
          <w:b/>
          <w:bCs/>
          <w:sz w:val="24"/>
          <w:szCs w:val="24"/>
        </w:rPr>
      </w:pPr>
      <w:r w:rsidRPr="001608A2">
        <w:rPr>
          <w:b/>
          <w:bCs/>
          <w:sz w:val="24"/>
          <w:szCs w:val="24"/>
        </w:rPr>
        <w:t xml:space="preserve">IDENTIFYING THE JOB </w:t>
      </w:r>
      <w:r w:rsidR="005D58F9" w:rsidRPr="001608A2">
        <w:rPr>
          <w:b/>
          <w:bCs/>
          <w:sz w:val="24"/>
          <w:szCs w:val="24"/>
        </w:rPr>
        <w:t>ROLE,</w:t>
      </w:r>
      <w:r w:rsidR="003079FC" w:rsidRPr="001608A2">
        <w:rPr>
          <w:b/>
          <w:bCs/>
          <w:sz w:val="24"/>
          <w:szCs w:val="24"/>
        </w:rPr>
        <w:t xml:space="preserve"> KEY</w:t>
      </w:r>
      <w:r w:rsidRPr="001608A2">
        <w:rPr>
          <w:b/>
          <w:bCs/>
          <w:sz w:val="24"/>
          <w:szCs w:val="24"/>
        </w:rPr>
        <w:t xml:space="preserve"> </w:t>
      </w:r>
      <w:r w:rsidR="00C14677" w:rsidRPr="001608A2">
        <w:rPr>
          <w:b/>
          <w:bCs/>
          <w:sz w:val="24"/>
          <w:szCs w:val="24"/>
        </w:rPr>
        <w:t>SKILLS</w:t>
      </w:r>
      <w:r w:rsidR="00795DB7" w:rsidRPr="001608A2">
        <w:rPr>
          <w:b/>
          <w:bCs/>
          <w:sz w:val="24"/>
          <w:szCs w:val="24"/>
        </w:rPr>
        <w:t>, AND</w:t>
      </w:r>
      <w:r w:rsidR="00C14677" w:rsidRPr="001608A2">
        <w:rPr>
          <w:b/>
          <w:bCs/>
          <w:sz w:val="24"/>
          <w:szCs w:val="24"/>
        </w:rPr>
        <w:t xml:space="preserve"> ACTION PLA</w:t>
      </w:r>
      <w:r w:rsidR="00C54B8F" w:rsidRPr="001608A2">
        <w:rPr>
          <w:b/>
          <w:bCs/>
          <w:sz w:val="24"/>
          <w:szCs w:val="24"/>
        </w:rPr>
        <w:t xml:space="preserve">N TO MEET THE </w:t>
      </w:r>
      <w:r w:rsidR="00F26877" w:rsidRPr="001608A2">
        <w:rPr>
          <w:b/>
          <w:bCs/>
          <w:sz w:val="24"/>
          <w:szCs w:val="24"/>
        </w:rPr>
        <w:t>REQUIREMENTS.</w:t>
      </w:r>
    </w:p>
    <w:p w14:paraId="5F733A01" w14:textId="5C9418D9" w:rsidR="00C14677" w:rsidRPr="00CD285D" w:rsidRDefault="00CD285D" w:rsidP="00CC3F85">
      <w:pPr>
        <w:spacing w:line="360" w:lineRule="auto"/>
        <w:jc w:val="both"/>
        <w:rPr>
          <w:sz w:val="24"/>
          <w:szCs w:val="24"/>
        </w:rPr>
      </w:pPr>
      <w:r w:rsidRPr="00CD285D">
        <w:rPr>
          <w:sz w:val="24"/>
          <w:szCs w:val="24"/>
        </w:rPr>
        <w:t xml:space="preserve">As a SOCIAL WORKER, social work is a practice-based profession that promotes individual empowerment and emancipation as well as </w:t>
      </w:r>
      <w:r w:rsidR="00746477">
        <w:rPr>
          <w:sz w:val="24"/>
          <w:szCs w:val="24"/>
        </w:rPr>
        <w:t>societal</w:t>
      </w:r>
      <w:r w:rsidRPr="00CD285D">
        <w:rPr>
          <w:sz w:val="24"/>
          <w:szCs w:val="24"/>
        </w:rPr>
        <w:t xml:space="preserve"> progress and cohesiveness (IFWS, n.d.). Respect for variety, social justice, human rights, and collective accountability are among the core principles of social work.  </w:t>
      </w:r>
      <w:r w:rsidRPr="00CD285D">
        <w:rPr>
          <w:sz w:val="24"/>
          <w:szCs w:val="24"/>
        </w:rPr>
        <w:t>To</w:t>
      </w:r>
      <w:r w:rsidRPr="00CD285D">
        <w:rPr>
          <w:sz w:val="24"/>
          <w:szCs w:val="24"/>
        </w:rPr>
        <w:t xml:space="preserve"> solve life's challenges and enhance welfare, social work engages both individuals and </w:t>
      </w:r>
      <w:r w:rsidRPr="00CD285D">
        <w:rPr>
          <w:sz w:val="24"/>
          <w:szCs w:val="24"/>
        </w:rPr>
        <w:lastRenderedPageBreak/>
        <w:t>institutions. Social work, social science, humanities, and indigenous knowledge theories serve as its foundation.</w:t>
      </w:r>
    </w:p>
    <w:p w14:paraId="277A34CB" w14:textId="77777777" w:rsidR="00746477" w:rsidRDefault="00746477" w:rsidP="00CC3F85">
      <w:pPr>
        <w:spacing w:line="360" w:lineRule="auto"/>
        <w:rPr>
          <w:b/>
          <w:bCs/>
          <w:sz w:val="24"/>
          <w:szCs w:val="24"/>
        </w:rPr>
      </w:pPr>
    </w:p>
    <w:p w14:paraId="0E6FF3C8" w14:textId="388A2A01" w:rsidR="00B26CEA" w:rsidRPr="00746477" w:rsidRDefault="00B26CEA" w:rsidP="00CC3F85">
      <w:pPr>
        <w:spacing w:line="360" w:lineRule="auto"/>
        <w:rPr>
          <w:b/>
          <w:bCs/>
          <w:sz w:val="24"/>
          <w:szCs w:val="24"/>
        </w:rPr>
      </w:pPr>
      <w:r w:rsidRPr="00746477">
        <w:rPr>
          <w:b/>
          <w:bCs/>
          <w:sz w:val="24"/>
          <w:szCs w:val="24"/>
        </w:rPr>
        <w:t xml:space="preserve">Key skills and evidence: social work </w:t>
      </w:r>
      <w:r w:rsidR="00275587" w:rsidRPr="00746477">
        <w:rPr>
          <w:b/>
          <w:bCs/>
          <w:sz w:val="24"/>
          <w:szCs w:val="24"/>
        </w:rPr>
        <w:t>application (Social Worker England, n.d.)</w:t>
      </w:r>
    </w:p>
    <w:p w14:paraId="3CB64E20" w14:textId="77777777" w:rsidR="005E614C" w:rsidRDefault="005E614C" w:rsidP="00CC3F85">
      <w:pPr>
        <w:spacing w:line="360" w:lineRule="auto"/>
        <w:rPr>
          <w:sz w:val="24"/>
          <w:szCs w:val="24"/>
        </w:rPr>
      </w:pPr>
    </w:p>
    <w:tbl>
      <w:tblPr>
        <w:tblStyle w:val="TableGrid"/>
        <w:tblW w:w="0" w:type="auto"/>
        <w:tblLook w:val="04A0" w:firstRow="1" w:lastRow="0" w:firstColumn="1" w:lastColumn="0" w:noHBand="0" w:noVBand="1"/>
      </w:tblPr>
      <w:tblGrid>
        <w:gridCol w:w="9019"/>
      </w:tblGrid>
      <w:tr w:rsidR="00B26CEA" w14:paraId="623BE261" w14:textId="77777777" w:rsidTr="00B26CEA">
        <w:tc>
          <w:tcPr>
            <w:tcW w:w="9019" w:type="dxa"/>
          </w:tcPr>
          <w:tbl>
            <w:tblPr>
              <w:tblStyle w:val="TableGrid"/>
              <w:tblW w:w="0" w:type="auto"/>
              <w:tblLook w:val="04A0" w:firstRow="1" w:lastRow="0" w:firstColumn="1" w:lastColumn="0" w:noHBand="0" w:noVBand="1"/>
            </w:tblPr>
            <w:tblGrid>
              <w:gridCol w:w="2931"/>
              <w:gridCol w:w="2931"/>
              <w:gridCol w:w="2931"/>
            </w:tblGrid>
            <w:tr w:rsidR="00B26CEA" w14:paraId="07114370" w14:textId="77777777">
              <w:tc>
                <w:tcPr>
                  <w:tcW w:w="2931" w:type="dxa"/>
                </w:tcPr>
                <w:p w14:paraId="0C7BACC6" w14:textId="054E28AA" w:rsidR="00B26CEA" w:rsidRDefault="00B26CEA" w:rsidP="00CC3F85">
                  <w:pPr>
                    <w:spacing w:line="360" w:lineRule="auto"/>
                    <w:rPr>
                      <w:sz w:val="24"/>
                      <w:szCs w:val="24"/>
                    </w:rPr>
                  </w:pPr>
                  <w:r>
                    <w:rPr>
                      <w:sz w:val="24"/>
                      <w:szCs w:val="24"/>
                    </w:rPr>
                    <w:t>KEY SKILLS</w:t>
                  </w:r>
                </w:p>
              </w:tc>
              <w:tc>
                <w:tcPr>
                  <w:tcW w:w="2931" w:type="dxa"/>
                </w:tcPr>
                <w:p w14:paraId="7F9FD75B" w14:textId="1CE7BCD9" w:rsidR="00B26CEA" w:rsidRDefault="00B26CEA" w:rsidP="00CC3F85">
                  <w:pPr>
                    <w:spacing w:line="360" w:lineRule="auto"/>
                    <w:rPr>
                      <w:sz w:val="24"/>
                      <w:szCs w:val="24"/>
                    </w:rPr>
                  </w:pPr>
                  <w:r>
                    <w:rPr>
                      <w:sz w:val="24"/>
                      <w:szCs w:val="24"/>
                    </w:rPr>
                    <w:t>REQUIREMENTS</w:t>
                  </w:r>
                </w:p>
              </w:tc>
              <w:tc>
                <w:tcPr>
                  <w:tcW w:w="2931" w:type="dxa"/>
                </w:tcPr>
                <w:p w14:paraId="3215BD70" w14:textId="4407B97D" w:rsidR="00B26CEA" w:rsidRDefault="00B26CEA" w:rsidP="00CC3F85">
                  <w:pPr>
                    <w:spacing w:line="360" w:lineRule="auto"/>
                    <w:rPr>
                      <w:sz w:val="24"/>
                      <w:szCs w:val="24"/>
                    </w:rPr>
                  </w:pPr>
                  <w:r>
                    <w:rPr>
                      <w:sz w:val="24"/>
                      <w:szCs w:val="24"/>
                    </w:rPr>
                    <w:t>HOW I MEET THE REQUIREMENTS</w:t>
                  </w:r>
                </w:p>
              </w:tc>
            </w:tr>
            <w:tr w:rsidR="00B26CEA" w14:paraId="6B5B6D0F" w14:textId="77777777">
              <w:tc>
                <w:tcPr>
                  <w:tcW w:w="2931" w:type="dxa"/>
                </w:tcPr>
                <w:p w14:paraId="3C54D9AF" w14:textId="656EC68D" w:rsidR="00B26CEA" w:rsidRDefault="00B26CEA" w:rsidP="00CC3F85">
                  <w:pPr>
                    <w:spacing w:line="360" w:lineRule="auto"/>
                    <w:rPr>
                      <w:sz w:val="24"/>
                      <w:szCs w:val="24"/>
                    </w:rPr>
                  </w:pPr>
                  <w:r>
                    <w:rPr>
                      <w:sz w:val="24"/>
                      <w:szCs w:val="24"/>
                    </w:rPr>
                    <w:t>Communication</w:t>
                  </w:r>
                </w:p>
              </w:tc>
              <w:tc>
                <w:tcPr>
                  <w:tcW w:w="2931" w:type="dxa"/>
                </w:tcPr>
                <w:p w14:paraId="1E2FD8AE" w14:textId="579DAE99" w:rsidR="00B26CEA" w:rsidRDefault="00B26CEA" w:rsidP="00CC3F85">
                  <w:pPr>
                    <w:spacing w:line="360" w:lineRule="auto"/>
                    <w:rPr>
                      <w:sz w:val="24"/>
                      <w:szCs w:val="24"/>
                    </w:rPr>
                  </w:pPr>
                  <w:r>
                    <w:rPr>
                      <w:sz w:val="24"/>
                      <w:szCs w:val="24"/>
                    </w:rPr>
                    <w:t>Ability to communicate effectively with clients, families and colleagues,</w:t>
                  </w:r>
                </w:p>
              </w:tc>
              <w:tc>
                <w:tcPr>
                  <w:tcW w:w="2931" w:type="dxa"/>
                </w:tcPr>
                <w:p w14:paraId="2C985757" w14:textId="2CAE9B28" w:rsidR="00B26CEA" w:rsidRDefault="00233705" w:rsidP="00CC3F85">
                  <w:pPr>
                    <w:spacing w:line="360" w:lineRule="auto"/>
                    <w:rPr>
                      <w:sz w:val="24"/>
                      <w:szCs w:val="24"/>
                    </w:rPr>
                  </w:pPr>
                  <w:r w:rsidRPr="00233705">
                    <w:rPr>
                      <w:sz w:val="24"/>
                      <w:szCs w:val="24"/>
                    </w:rPr>
                    <w:t>As a social worker, I will see to it that my clients' needs are satisfied. developed trust by communicating with kindness and listening with patience.</w:t>
                  </w:r>
                </w:p>
              </w:tc>
            </w:tr>
            <w:tr w:rsidR="00B26CEA" w14:paraId="4B633A29" w14:textId="77777777">
              <w:tc>
                <w:tcPr>
                  <w:tcW w:w="2931" w:type="dxa"/>
                </w:tcPr>
                <w:p w14:paraId="2D73CB17" w14:textId="696AA6D4" w:rsidR="00B26CEA" w:rsidRPr="00275587" w:rsidRDefault="00B26CEA" w:rsidP="00CC3F85">
                  <w:pPr>
                    <w:spacing w:line="360" w:lineRule="auto"/>
                    <w:rPr>
                      <w:sz w:val="24"/>
                      <w:szCs w:val="24"/>
                    </w:rPr>
                  </w:pPr>
                </w:p>
              </w:tc>
              <w:tc>
                <w:tcPr>
                  <w:tcW w:w="2931" w:type="dxa"/>
                </w:tcPr>
                <w:p w14:paraId="4E4307BF" w14:textId="50DEAC23" w:rsidR="00B26CEA" w:rsidRDefault="00B26CEA" w:rsidP="0098254E">
                  <w:pPr>
                    <w:spacing w:line="360" w:lineRule="auto"/>
                    <w:rPr>
                      <w:sz w:val="24"/>
                      <w:szCs w:val="24"/>
                    </w:rPr>
                  </w:pPr>
                </w:p>
              </w:tc>
              <w:tc>
                <w:tcPr>
                  <w:tcW w:w="2931" w:type="dxa"/>
                </w:tcPr>
                <w:p w14:paraId="7C8D14C8" w14:textId="34236183" w:rsidR="00B26CEA" w:rsidRDefault="00AB42B2" w:rsidP="0098254E">
                  <w:pPr>
                    <w:spacing w:line="276" w:lineRule="auto"/>
                    <w:rPr>
                      <w:sz w:val="24"/>
                      <w:szCs w:val="24"/>
                    </w:rPr>
                  </w:pPr>
                  <w:r>
                    <w:rPr>
                      <w:sz w:val="24"/>
                      <w:szCs w:val="24"/>
                    </w:rPr>
                    <w:t xml:space="preserve"> </w:t>
                  </w:r>
                </w:p>
              </w:tc>
            </w:tr>
            <w:tr w:rsidR="00B26CEA" w14:paraId="5803894D" w14:textId="77777777">
              <w:tc>
                <w:tcPr>
                  <w:tcW w:w="2931" w:type="dxa"/>
                </w:tcPr>
                <w:p w14:paraId="38BB1A53" w14:textId="22D45C0D" w:rsidR="00B26CEA" w:rsidRDefault="00D1361F" w:rsidP="00CC3F85">
                  <w:pPr>
                    <w:spacing w:line="360" w:lineRule="auto"/>
                    <w:rPr>
                      <w:sz w:val="24"/>
                      <w:szCs w:val="24"/>
                    </w:rPr>
                  </w:pPr>
                  <w:r>
                    <w:rPr>
                      <w:sz w:val="24"/>
                      <w:szCs w:val="24"/>
                    </w:rPr>
                    <w:t>T</w:t>
                  </w:r>
                  <w:r w:rsidR="00BB7504">
                    <w:rPr>
                      <w:sz w:val="24"/>
                      <w:szCs w:val="24"/>
                    </w:rPr>
                    <w:t>eamwork and Collaboration</w:t>
                  </w:r>
                </w:p>
              </w:tc>
              <w:tc>
                <w:tcPr>
                  <w:tcW w:w="2931" w:type="dxa"/>
                </w:tcPr>
                <w:p w14:paraId="7CEDBD69" w14:textId="04C1E2D8" w:rsidR="00B26CEA" w:rsidRDefault="00872BCA" w:rsidP="00CC3F85">
                  <w:pPr>
                    <w:spacing w:line="360" w:lineRule="auto"/>
                    <w:rPr>
                      <w:sz w:val="24"/>
                      <w:szCs w:val="24"/>
                    </w:rPr>
                  </w:pPr>
                  <w:r>
                    <w:rPr>
                      <w:sz w:val="24"/>
                      <w:szCs w:val="24"/>
                    </w:rPr>
                    <w:t xml:space="preserve">Work effectively with colleagues and other </w:t>
                  </w:r>
                  <w:r w:rsidR="00363C10">
                    <w:rPr>
                      <w:sz w:val="24"/>
                      <w:szCs w:val="24"/>
                    </w:rPr>
                    <w:t>professionals.</w:t>
                  </w:r>
                </w:p>
              </w:tc>
              <w:tc>
                <w:tcPr>
                  <w:tcW w:w="2931" w:type="dxa"/>
                </w:tcPr>
                <w:p w14:paraId="47886E7D" w14:textId="6B3650AC" w:rsidR="00B26CEA" w:rsidRDefault="00106B92" w:rsidP="00CC3F85">
                  <w:pPr>
                    <w:spacing w:line="360" w:lineRule="auto"/>
                    <w:rPr>
                      <w:sz w:val="24"/>
                      <w:szCs w:val="24"/>
                    </w:rPr>
                  </w:pPr>
                  <w:r w:rsidRPr="00106B92">
                    <w:rPr>
                      <w:sz w:val="24"/>
                      <w:szCs w:val="24"/>
                    </w:rPr>
                    <w:t xml:space="preserve">I </w:t>
                  </w:r>
                  <w:r w:rsidR="00C61947" w:rsidRPr="00106B92">
                    <w:rPr>
                      <w:sz w:val="24"/>
                      <w:szCs w:val="24"/>
                    </w:rPr>
                    <w:t>must</w:t>
                  </w:r>
                  <w:r w:rsidRPr="00106B92">
                    <w:rPr>
                      <w:sz w:val="24"/>
                      <w:szCs w:val="24"/>
                    </w:rPr>
                    <w:t xml:space="preserve"> work with people while being aware of the limits of social work practice and having the knowledge and skills necessary to contribute to a personal development plan.</w:t>
                  </w:r>
                </w:p>
              </w:tc>
            </w:tr>
            <w:tr w:rsidR="00B26CEA" w14:paraId="43E9DE5B" w14:textId="77777777">
              <w:tc>
                <w:tcPr>
                  <w:tcW w:w="2931" w:type="dxa"/>
                </w:tcPr>
                <w:p w14:paraId="1AB72B49" w14:textId="24BBA9FA" w:rsidR="00B26CEA" w:rsidRDefault="00D1671B" w:rsidP="00CC3F85">
                  <w:pPr>
                    <w:spacing w:line="360" w:lineRule="auto"/>
                    <w:rPr>
                      <w:sz w:val="24"/>
                      <w:szCs w:val="24"/>
                    </w:rPr>
                  </w:pPr>
                  <w:r>
                    <w:rPr>
                      <w:sz w:val="24"/>
                      <w:szCs w:val="24"/>
                    </w:rPr>
                    <w:t>Safe</w:t>
                  </w:r>
                  <w:r w:rsidR="00B37A86">
                    <w:rPr>
                      <w:sz w:val="24"/>
                      <w:szCs w:val="24"/>
                    </w:rPr>
                    <w:t>guarding/Protection</w:t>
                  </w:r>
                </w:p>
              </w:tc>
              <w:tc>
                <w:tcPr>
                  <w:tcW w:w="2931" w:type="dxa"/>
                </w:tcPr>
                <w:p w14:paraId="1F3E0848" w14:textId="77777777" w:rsidR="000B36A6" w:rsidRDefault="000B36A6" w:rsidP="000B36A6">
                  <w:pPr>
                    <w:textAlignment w:val="auto"/>
                    <w:rPr>
                      <w:rFonts w:ascii="Times New Roman" w:hAnsi="Times New Roman" w:cs="Times New Roman"/>
                    </w:rPr>
                  </w:pPr>
                </w:p>
                <w:p w14:paraId="74F384BA" w14:textId="77777777" w:rsidR="00F35AF8" w:rsidRPr="00F35AF8" w:rsidRDefault="00F35AF8" w:rsidP="00F35AF8">
                  <w:pPr>
                    <w:rPr>
                      <w:sz w:val="24"/>
                      <w:szCs w:val="24"/>
                    </w:rPr>
                  </w:pPr>
                  <w:r w:rsidRPr="00F35AF8">
                    <w:rPr>
                      <w:sz w:val="24"/>
                      <w:szCs w:val="24"/>
                    </w:rPr>
                    <w:t>By putting social work ideas, ethics, codes of behaviour, and principles into practice, they uphold, develop, and promote their professional identity as social workers.</w:t>
                  </w:r>
                </w:p>
                <w:p w14:paraId="0C3BFED5" w14:textId="190D400B" w:rsidR="00FB7FAA" w:rsidRPr="00FB7FAA" w:rsidRDefault="00FB7FAA" w:rsidP="00F133AB">
                  <w:pPr>
                    <w:spacing w:line="276" w:lineRule="auto"/>
                    <w:rPr>
                      <w:sz w:val="24"/>
                      <w:szCs w:val="24"/>
                    </w:rPr>
                  </w:pPr>
                  <w:r w:rsidRPr="00FB7FAA">
                    <w:rPr>
                      <w:sz w:val="24"/>
                      <w:szCs w:val="24"/>
                    </w:rPr>
                    <w:t>.</w:t>
                  </w:r>
                </w:p>
                <w:p w14:paraId="000460F9" w14:textId="77777777" w:rsidR="00B26CEA" w:rsidRDefault="00B26CEA" w:rsidP="00CC3F85">
                  <w:pPr>
                    <w:spacing w:line="360" w:lineRule="auto"/>
                    <w:rPr>
                      <w:sz w:val="24"/>
                      <w:szCs w:val="24"/>
                    </w:rPr>
                  </w:pPr>
                </w:p>
              </w:tc>
              <w:tc>
                <w:tcPr>
                  <w:tcW w:w="2931" w:type="dxa"/>
                </w:tcPr>
                <w:p w14:paraId="4308CE94" w14:textId="4D359706" w:rsidR="00B26CEA" w:rsidRDefault="00B9215E" w:rsidP="00CC3F85">
                  <w:pPr>
                    <w:spacing w:line="360" w:lineRule="auto"/>
                    <w:rPr>
                      <w:sz w:val="24"/>
                      <w:szCs w:val="24"/>
                    </w:rPr>
                  </w:pPr>
                  <w:r w:rsidRPr="00B9215E">
                    <w:rPr>
                      <w:sz w:val="24"/>
                      <w:szCs w:val="24"/>
                    </w:rPr>
                    <w:t xml:space="preserve">I will learn how to maintain their professional identity as a certified social worker and acknowledge the responsibility and obligation of the position in both private and public </w:t>
                  </w:r>
                  <w:r w:rsidR="007F3D94" w:rsidRPr="00B9215E">
                    <w:rPr>
                      <w:sz w:val="24"/>
                      <w:szCs w:val="24"/>
                    </w:rPr>
                    <w:t>life.</w:t>
                  </w:r>
                </w:p>
              </w:tc>
            </w:tr>
            <w:tr w:rsidR="00B26CEA" w14:paraId="57B9F684" w14:textId="77777777">
              <w:tc>
                <w:tcPr>
                  <w:tcW w:w="2931" w:type="dxa"/>
                </w:tcPr>
                <w:p w14:paraId="7E04218C" w14:textId="3CC39AE6" w:rsidR="00B26CEA" w:rsidRDefault="00772668" w:rsidP="00CC3F85">
                  <w:pPr>
                    <w:spacing w:line="360" w:lineRule="auto"/>
                    <w:rPr>
                      <w:sz w:val="24"/>
                      <w:szCs w:val="24"/>
                    </w:rPr>
                  </w:pPr>
                  <w:r>
                    <w:rPr>
                      <w:sz w:val="24"/>
                      <w:szCs w:val="24"/>
                    </w:rPr>
                    <w:lastRenderedPageBreak/>
                    <w:t>Evidence</w:t>
                  </w:r>
                </w:p>
              </w:tc>
              <w:tc>
                <w:tcPr>
                  <w:tcW w:w="2931" w:type="dxa"/>
                </w:tcPr>
                <w:p w14:paraId="1511ADFD" w14:textId="77777777" w:rsidR="00504EC5" w:rsidRPr="00504EC5" w:rsidRDefault="00504EC5" w:rsidP="006A4DAA">
                  <w:pPr>
                    <w:shd w:val="clear" w:color="auto" w:fill="FFFFFF"/>
                    <w:suppressAutoHyphens w:val="0"/>
                    <w:autoSpaceDN/>
                    <w:spacing w:before="100" w:beforeAutospacing="1" w:after="100" w:afterAutospacing="1" w:line="360" w:lineRule="auto"/>
                    <w:rPr>
                      <w:color w:val="000000"/>
                      <w:sz w:val="24"/>
                      <w:szCs w:val="24"/>
                    </w:rPr>
                  </w:pPr>
                  <w:r w:rsidRPr="00504EC5">
                    <w:rPr>
                      <w:color w:val="000000"/>
                      <w:sz w:val="24"/>
                      <w:szCs w:val="24"/>
                    </w:rPr>
                    <w:t>Synthesise and analyse complex knowledge, evidence and information from multiple sources and apply this in practice.</w:t>
                  </w:r>
                </w:p>
                <w:p w14:paraId="624C6E71" w14:textId="77777777" w:rsidR="00504EC5" w:rsidRPr="00504EC5" w:rsidRDefault="00504EC5" w:rsidP="00504EC5">
                  <w:pPr>
                    <w:spacing w:line="360" w:lineRule="auto"/>
                    <w:textAlignment w:val="auto"/>
                    <w:rPr>
                      <w:sz w:val="24"/>
                      <w:szCs w:val="24"/>
                    </w:rPr>
                  </w:pPr>
                </w:p>
                <w:p w14:paraId="7F87E58D" w14:textId="78224487" w:rsidR="00B26CEA" w:rsidRDefault="00B26CEA" w:rsidP="00CC3F85">
                  <w:pPr>
                    <w:spacing w:line="360" w:lineRule="auto"/>
                    <w:rPr>
                      <w:sz w:val="24"/>
                      <w:szCs w:val="24"/>
                    </w:rPr>
                  </w:pPr>
                </w:p>
              </w:tc>
              <w:tc>
                <w:tcPr>
                  <w:tcW w:w="2931" w:type="dxa"/>
                </w:tcPr>
                <w:p w14:paraId="1641955A" w14:textId="7F80DEB4" w:rsidR="00DC2FBC" w:rsidRPr="00DC2FBC" w:rsidRDefault="008B64CE" w:rsidP="00DC2FBC">
                  <w:pPr>
                    <w:spacing w:line="360" w:lineRule="auto"/>
                    <w:textAlignment w:val="auto"/>
                    <w:rPr>
                      <w:rFonts w:ascii="Times New Roman" w:hAnsi="Times New Roman" w:cs="Times New Roman"/>
                      <w:sz w:val="24"/>
                      <w:szCs w:val="24"/>
                    </w:rPr>
                  </w:pPr>
                  <w:r>
                    <w:rPr>
                      <w:rFonts w:ascii="Times New Roman" w:hAnsi="Times New Roman" w:cs="Times New Roman"/>
                      <w:sz w:val="24"/>
                      <w:szCs w:val="24"/>
                    </w:rPr>
                    <w:t>I r</w:t>
                  </w:r>
                  <w:r w:rsidRPr="008B64CE">
                    <w:rPr>
                      <w:rFonts w:ascii="Times New Roman" w:hAnsi="Times New Roman" w:cs="Times New Roman"/>
                      <w:sz w:val="24"/>
                      <w:szCs w:val="24"/>
                    </w:rPr>
                    <w:t>ecognise the advantages and disadvantages of various types of evidence, as well as how social workers utilise it to critically guide their practice.</w:t>
                  </w:r>
                </w:p>
                <w:p w14:paraId="1B7E4F6E" w14:textId="6D0B4E9F" w:rsidR="00B26CEA" w:rsidRDefault="00B26CEA" w:rsidP="00CC3F85">
                  <w:pPr>
                    <w:spacing w:line="360" w:lineRule="auto"/>
                    <w:rPr>
                      <w:sz w:val="24"/>
                      <w:szCs w:val="24"/>
                    </w:rPr>
                  </w:pPr>
                </w:p>
              </w:tc>
            </w:tr>
            <w:tr w:rsidR="00B26CEA" w14:paraId="7F92B306" w14:textId="77777777">
              <w:tc>
                <w:tcPr>
                  <w:tcW w:w="2931" w:type="dxa"/>
                </w:tcPr>
                <w:p w14:paraId="143311B4" w14:textId="77777777" w:rsidR="00B26CEA" w:rsidRDefault="00B26CEA" w:rsidP="00CC3F85">
                  <w:pPr>
                    <w:spacing w:line="360" w:lineRule="auto"/>
                    <w:rPr>
                      <w:sz w:val="24"/>
                      <w:szCs w:val="24"/>
                    </w:rPr>
                  </w:pPr>
                </w:p>
              </w:tc>
              <w:tc>
                <w:tcPr>
                  <w:tcW w:w="2931" w:type="dxa"/>
                </w:tcPr>
                <w:p w14:paraId="063AE183" w14:textId="77777777" w:rsidR="00B26CEA" w:rsidRDefault="00B26CEA" w:rsidP="00CC3F85">
                  <w:pPr>
                    <w:spacing w:line="360" w:lineRule="auto"/>
                    <w:rPr>
                      <w:sz w:val="24"/>
                      <w:szCs w:val="24"/>
                    </w:rPr>
                  </w:pPr>
                </w:p>
              </w:tc>
              <w:tc>
                <w:tcPr>
                  <w:tcW w:w="2931" w:type="dxa"/>
                </w:tcPr>
                <w:p w14:paraId="1BEA1E22" w14:textId="77777777" w:rsidR="00B26CEA" w:rsidRDefault="00B26CEA" w:rsidP="00CC3F85">
                  <w:pPr>
                    <w:spacing w:line="360" w:lineRule="auto"/>
                    <w:rPr>
                      <w:sz w:val="24"/>
                      <w:szCs w:val="24"/>
                    </w:rPr>
                  </w:pPr>
                </w:p>
              </w:tc>
            </w:tr>
          </w:tbl>
          <w:p w14:paraId="045594D8" w14:textId="77777777" w:rsidR="00B26CEA" w:rsidRDefault="00B26CEA" w:rsidP="00CC3F85">
            <w:pPr>
              <w:spacing w:line="360" w:lineRule="auto"/>
              <w:rPr>
                <w:sz w:val="24"/>
                <w:szCs w:val="24"/>
              </w:rPr>
            </w:pPr>
          </w:p>
        </w:tc>
      </w:tr>
    </w:tbl>
    <w:p w14:paraId="0071BBEE" w14:textId="77777777" w:rsidR="005E614C" w:rsidRDefault="005E614C" w:rsidP="00CC3F85">
      <w:pPr>
        <w:spacing w:line="360" w:lineRule="auto"/>
        <w:rPr>
          <w:sz w:val="24"/>
          <w:szCs w:val="24"/>
        </w:rPr>
      </w:pPr>
    </w:p>
    <w:p w14:paraId="77971523" w14:textId="77777777" w:rsidR="00FE22DA" w:rsidRDefault="00FE22DA" w:rsidP="00CC3F85">
      <w:pPr>
        <w:spacing w:line="360" w:lineRule="auto"/>
        <w:rPr>
          <w:sz w:val="24"/>
          <w:szCs w:val="24"/>
        </w:rPr>
      </w:pPr>
    </w:p>
    <w:p w14:paraId="7C73014F" w14:textId="669586B3" w:rsidR="005E614C" w:rsidRDefault="007C5245" w:rsidP="00CC3F85">
      <w:pPr>
        <w:spacing w:line="360" w:lineRule="auto"/>
        <w:rPr>
          <w:color w:val="1F242D"/>
          <w:shd w:val="clear" w:color="auto" w:fill="FFFFFF"/>
        </w:rPr>
      </w:pPr>
      <w:r w:rsidRPr="007C5245">
        <w:rPr>
          <w:b/>
          <w:bCs/>
          <w:sz w:val="28"/>
          <w:szCs w:val="28"/>
        </w:rPr>
        <w:t>S</w:t>
      </w:r>
      <w:r w:rsidR="00FF01EA" w:rsidRPr="007C5245">
        <w:rPr>
          <w:b/>
          <w:bCs/>
          <w:sz w:val="28"/>
          <w:szCs w:val="28"/>
        </w:rPr>
        <w:t xml:space="preserve">kill gaps you have recognised and explain how you intend to address them. Develop a Personal Development Plan outlining the specific steps you will take to improve these </w:t>
      </w:r>
      <w:r w:rsidR="00DD0B60" w:rsidRPr="007C5245">
        <w:rPr>
          <w:b/>
          <w:bCs/>
          <w:sz w:val="28"/>
          <w:szCs w:val="28"/>
        </w:rPr>
        <w:t>areas.</w:t>
      </w:r>
      <w:r w:rsidR="00DD0B60">
        <w:t xml:space="preserve"> </w:t>
      </w:r>
      <w:r w:rsidR="00AB23F4" w:rsidRPr="00224482">
        <w:rPr>
          <w:color w:val="1F242D"/>
          <w:sz w:val="24"/>
          <w:szCs w:val="24"/>
          <w:shd w:val="clear" w:color="auto" w:fill="FFFFFF"/>
        </w:rPr>
        <w:t xml:space="preserve">Skills gaps refer to the discrepancy between your employees’ skills and the skills they need for specific work roles/tasks. Skills gaps </w:t>
      </w:r>
      <w:r w:rsidR="00487025" w:rsidRPr="00224482">
        <w:rPr>
          <w:color w:val="1F242D"/>
          <w:sz w:val="24"/>
          <w:szCs w:val="24"/>
          <w:shd w:val="clear" w:color="auto" w:fill="FFFFFF"/>
        </w:rPr>
        <w:t>affect</w:t>
      </w:r>
      <w:r w:rsidR="00AB23F4" w:rsidRPr="00224482">
        <w:rPr>
          <w:color w:val="1F242D"/>
          <w:sz w:val="24"/>
          <w:szCs w:val="24"/>
          <w:shd w:val="clear" w:color="auto" w:fill="FFFFFF"/>
        </w:rPr>
        <w:t xml:space="preserve"> daily operations and strategic development. Finding these gaps is essential to improving employee performance and preserving your company's</w:t>
      </w:r>
      <w:r w:rsidR="00AB23F4" w:rsidRPr="00AB23F4">
        <w:rPr>
          <w:color w:val="1F242D"/>
          <w:shd w:val="clear" w:color="auto" w:fill="FFFFFF"/>
        </w:rPr>
        <w:t xml:space="preserve"> competitive </w:t>
      </w:r>
      <w:r w:rsidR="00656AF8">
        <w:rPr>
          <w:color w:val="1F242D"/>
          <w:shd w:val="clear" w:color="auto" w:fill="FFFFFF"/>
        </w:rPr>
        <w:t>edge</w:t>
      </w:r>
      <w:r w:rsidR="00732680">
        <w:rPr>
          <w:color w:val="1F242D"/>
          <w:shd w:val="clear" w:color="auto" w:fill="FFFFFF"/>
        </w:rPr>
        <w:t xml:space="preserve"> (ALDRIDGE, 2024).</w:t>
      </w:r>
    </w:p>
    <w:p w14:paraId="6BA849E2" w14:textId="77777777" w:rsidR="001F7C34" w:rsidRDefault="001F7C34" w:rsidP="00CC3F85">
      <w:pPr>
        <w:spacing w:line="360" w:lineRule="auto"/>
      </w:pPr>
    </w:p>
    <w:tbl>
      <w:tblPr>
        <w:tblStyle w:val="TableGrid"/>
        <w:tblW w:w="0" w:type="auto"/>
        <w:tblLook w:val="04A0" w:firstRow="1" w:lastRow="0" w:firstColumn="1" w:lastColumn="0" w:noHBand="0" w:noVBand="1"/>
      </w:tblPr>
      <w:tblGrid>
        <w:gridCol w:w="1884"/>
        <w:gridCol w:w="1831"/>
        <w:gridCol w:w="1789"/>
        <w:gridCol w:w="1797"/>
        <w:gridCol w:w="1718"/>
      </w:tblGrid>
      <w:tr w:rsidR="00F1201F" w14:paraId="04C7C42E" w14:textId="77777777">
        <w:tc>
          <w:tcPr>
            <w:tcW w:w="1803" w:type="dxa"/>
          </w:tcPr>
          <w:p w14:paraId="1E3924E4" w14:textId="128AED49" w:rsidR="00A920E2" w:rsidRDefault="00A920E2" w:rsidP="00CC3F85">
            <w:pPr>
              <w:spacing w:line="360" w:lineRule="auto"/>
              <w:rPr>
                <w:sz w:val="24"/>
                <w:szCs w:val="24"/>
              </w:rPr>
            </w:pPr>
            <w:r>
              <w:rPr>
                <w:sz w:val="24"/>
                <w:szCs w:val="24"/>
              </w:rPr>
              <w:t>SKILL</w:t>
            </w:r>
            <w:r w:rsidR="008E217A">
              <w:rPr>
                <w:sz w:val="24"/>
                <w:szCs w:val="24"/>
              </w:rPr>
              <w:t xml:space="preserve"> AREA</w:t>
            </w:r>
          </w:p>
        </w:tc>
        <w:tc>
          <w:tcPr>
            <w:tcW w:w="1804" w:type="dxa"/>
          </w:tcPr>
          <w:p w14:paraId="1149014B" w14:textId="2397D073" w:rsidR="00A920E2" w:rsidRDefault="00B42CEC" w:rsidP="00CC3F85">
            <w:pPr>
              <w:spacing w:line="360" w:lineRule="auto"/>
              <w:rPr>
                <w:sz w:val="24"/>
                <w:szCs w:val="24"/>
              </w:rPr>
            </w:pPr>
            <w:r>
              <w:rPr>
                <w:sz w:val="24"/>
                <w:szCs w:val="24"/>
              </w:rPr>
              <w:t xml:space="preserve">  GAPS</w:t>
            </w:r>
          </w:p>
        </w:tc>
        <w:tc>
          <w:tcPr>
            <w:tcW w:w="1804" w:type="dxa"/>
          </w:tcPr>
          <w:p w14:paraId="38C35225" w14:textId="7D1ECCC7" w:rsidR="00A920E2" w:rsidRDefault="00FA4E94" w:rsidP="00CC3F85">
            <w:pPr>
              <w:spacing w:line="360" w:lineRule="auto"/>
              <w:rPr>
                <w:sz w:val="24"/>
                <w:szCs w:val="24"/>
              </w:rPr>
            </w:pPr>
            <w:r>
              <w:rPr>
                <w:sz w:val="24"/>
                <w:szCs w:val="24"/>
              </w:rPr>
              <w:t>GOAL</w:t>
            </w:r>
          </w:p>
        </w:tc>
        <w:tc>
          <w:tcPr>
            <w:tcW w:w="1804" w:type="dxa"/>
          </w:tcPr>
          <w:p w14:paraId="38331C40" w14:textId="230A6D57" w:rsidR="00A920E2" w:rsidRDefault="005D18B4" w:rsidP="00CC3F85">
            <w:pPr>
              <w:spacing w:line="360" w:lineRule="auto"/>
              <w:rPr>
                <w:sz w:val="24"/>
                <w:szCs w:val="24"/>
              </w:rPr>
            </w:pPr>
            <w:r>
              <w:rPr>
                <w:sz w:val="24"/>
                <w:szCs w:val="24"/>
              </w:rPr>
              <w:t>ACTION TO IMPROVE</w:t>
            </w:r>
          </w:p>
        </w:tc>
        <w:tc>
          <w:tcPr>
            <w:tcW w:w="1804" w:type="dxa"/>
          </w:tcPr>
          <w:p w14:paraId="1BCF8FAE" w14:textId="571441E2" w:rsidR="00A920E2" w:rsidRDefault="00473BEF" w:rsidP="00CC3F85">
            <w:pPr>
              <w:spacing w:line="360" w:lineRule="auto"/>
              <w:rPr>
                <w:sz w:val="24"/>
                <w:szCs w:val="24"/>
              </w:rPr>
            </w:pPr>
            <w:r>
              <w:rPr>
                <w:sz w:val="24"/>
                <w:szCs w:val="24"/>
              </w:rPr>
              <w:t>TIMELINE</w:t>
            </w:r>
          </w:p>
        </w:tc>
      </w:tr>
      <w:tr w:rsidR="00F1201F" w14:paraId="75489042" w14:textId="77777777">
        <w:tc>
          <w:tcPr>
            <w:tcW w:w="1803" w:type="dxa"/>
          </w:tcPr>
          <w:p w14:paraId="7EBDD480" w14:textId="45C082C2" w:rsidR="00A920E2" w:rsidRDefault="00D40A75" w:rsidP="00CC3F85">
            <w:pPr>
              <w:spacing w:line="360" w:lineRule="auto"/>
              <w:rPr>
                <w:sz w:val="24"/>
                <w:szCs w:val="24"/>
              </w:rPr>
            </w:pPr>
            <w:r>
              <w:rPr>
                <w:sz w:val="24"/>
                <w:szCs w:val="24"/>
              </w:rPr>
              <w:t>Adaptability and Flexibility</w:t>
            </w:r>
          </w:p>
        </w:tc>
        <w:tc>
          <w:tcPr>
            <w:tcW w:w="1804" w:type="dxa"/>
          </w:tcPr>
          <w:p w14:paraId="538E30C1" w14:textId="7FDC1F2B" w:rsidR="00A920E2" w:rsidRDefault="00011F16" w:rsidP="00CC3F85">
            <w:pPr>
              <w:spacing w:line="360" w:lineRule="auto"/>
              <w:rPr>
                <w:sz w:val="24"/>
                <w:szCs w:val="24"/>
              </w:rPr>
            </w:pPr>
            <w:r w:rsidRPr="00011F16">
              <w:rPr>
                <w:sz w:val="24"/>
                <w:szCs w:val="24"/>
              </w:rPr>
              <w:t xml:space="preserve">Rapid technological breakthroughs and shifting corporate environments make it essential to adjust and maintain flexibility in the </w:t>
            </w:r>
            <w:r w:rsidRPr="00011F16">
              <w:rPr>
                <w:sz w:val="24"/>
                <w:szCs w:val="24"/>
              </w:rPr>
              <w:lastRenderedPageBreak/>
              <w:t>face of new difficulties.</w:t>
            </w:r>
          </w:p>
        </w:tc>
        <w:tc>
          <w:tcPr>
            <w:tcW w:w="1804" w:type="dxa"/>
          </w:tcPr>
          <w:p w14:paraId="10F13881" w14:textId="5526032C" w:rsidR="00A920E2" w:rsidRDefault="00F12CE8" w:rsidP="00CC3F85">
            <w:pPr>
              <w:spacing w:line="360" w:lineRule="auto"/>
              <w:rPr>
                <w:sz w:val="24"/>
                <w:szCs w:val="24"/>
              </w:rPr>
            </w:pPr>
            <w:r w:rsidRPr="00F12CE8">
              <w:rPr>
                <w:sz w:val="24"/>
                <w:szCs w:val="24"/>
              </w:rPr>
              <w:lastRenderedPageBreak/>
              <w:t xml:space="preserve">Become more self-assured and at ease with </w:t>
            </w:r>
            <w:r w:rsidR="001608A2" w:rsidRPr="00F12CE8">
              <w:rPr>
                <w:sz w:val="24"/>
                <w:szCs w:val="24"/>
              </w:rPr>
              <w:t>change and</w:t>
            </w:r>
            <w:r w:rsidRPr="00F12CE8">
              <w:rPr>
                <w:sz w:val="24"/>
                <w:szCs w:val="24"/>
              </w:rPr>
              <w:t xml:space="preserve"> react favourably to shifting priorities.</w:t>
            </w:r>
          </w:p>
        </w:tc>
        <w:tc>
          <w:tcPr>
            <w:tcW w:w="1804" w:type="dxa"/>
          </w:tcPr>
          <w:p w14:paraId="11115EEB" w14:textId="73CD74C8" w:rsidR="0065168D" w:rsidRDefault="00B94D2A" w:rsidP="00B94D2A">
            <w:pPr>
              <w:spacing w:line="360" w:lineRule="auto"/>
              <w:rPr>
                <w:sz w:val="24"/>
                <w:szCs w:val="24"/>
              </w:rPr>
            </w:pPr>
            <w:r w:rsidRPr="00B94D2A">
              <w:rPr>
                <w:sz w:val="24"/>
                <w:szCs w:val="24"/>
              </w:rPr>
              <w:t>Take on modest, new things beyond your comfort zone. Practice problem solving in unusual scenarios. Remains open to ideas.</w:t>
            </w:r>
          </w:p>
        </w:tc>
        <w:tc>
          <w:tcPr>
            <w:tcW w:w="1804" w:type="dxa"/>
          </w:tcPr>
          <w:p w14:paraId="62731DBC" w14:textId="1085D4BF" w:rsidR="00A920E2" w:rsidRDefault="0010139C" w:rsidP="00CC3F85">
            <w:pPr>
              <w:spacing w:line="360" w:lineRule="auto"/>
              <w:rPr>
                <w:sz w:val="24"/>
                <w:szCs w:val="24"/>
              </w:rPr>
            </w:pPr>
            <w:r>
              <w:rPr>
                <w:sz w:val="24"/>
                <w:szCs w:val="24"/>
              </w:rPr>
              <w:t>6-8</w:t>
            </w:r>
            <w:r w:rsidR="003879C2">
              <w:rPr>
                <w:sz w:val="24"/>
                <w:szCs w:val="24"/>
              </w:rPr>
              <w:t xml:space="preserve"> </w:t>
            </w:r>
            <w:r>
              <w:rPr>
                <w:sz w:val="24"/>
                <w:szCs w:val="24"/>
              </w:rPr>
              <w:t>weeks</w:t>
            </w:r>
          </w:p>
        </w:tc>
      </w:tr>
      <w:tr w:rsidR="00F1201F" w14:paraId="03CF4672" w14:textId="77777777">
        <w:tc>
          <w:tcPr>
            <w:tcW w:w="1803" w:type="dxa"/>
          </w:tcPr>
          <w:p w14:paraId="7BD32172" w14:textId="39FFACA1" w:rsidR="00A920E2" w:rsidRDefault="00700181" w:rsidP="00CC3F85">
            <w:pPr>
              <w:spacing w:line="360" w:lineRule="auto"/>
              <w:rPr>
                <w:sz w:val="24"/>
                <w:szCs w:val="24"/>
              </w:rPr>
            </w:pPr>
            <w:r>
              <w:rPr>
                <w:sz w:val="24"/>
                <w:szCs w:val="24"/>
              </w:rPr>
              <w:t>Communication skills</w:t>
            </w:r>
          </w:p>
        </w:tc>
        <w:tc>
          <w:tcPr>
            <w:tcW w:w="1804" w:type="dxa"/>
          </w:tcPr>
          <w:p w14:paraId="6DB6FAC9" w14:textId="42BA2884" w:rsidR="00A920E2" w:rsidRDefault="00C93720" w:rsidP="00CC3F85">
            <w:pPr>
              <w:spacing w:line="360" w:lineRule="auto"/>
              <w:rPr>
                <w:sz w:val="24"/>
                <w:szCs w:val="24"/>
              </w:rPr>
            </w:pPr>
            <w:r w:rsidRPr="00C93720">
              <w:rPr>
                <w:sz w:val="24"/>
                <w:szCs w:val="24"/>
              </w:rPr>
              <w:t>Effective communication needs clear concept articulation, active listening, and the right use of verbal and nonverbal cues, regardless of platform.</w:t>
            </w:r>
          </w:p>
        </w:tc>
        <w:tc>
          <w:tcPr>
            <w:tcW w:w="1804" w:type="dxa"/>
          </w:tcPr>
          <w:p w14:paraId="1FBFF246" w14:textId="50FD945A" w:rsidR="00A920E2" w:rsidRDefault="00E7774C" w:rsidP="00CC3F85">
            <w:pPr>
              <w:spacing w:line="360" w:lineRule="auto"/>
              <w:rPr>
                <w:sz w:val="24"/>
                <w:szCs w:val="24"/>
              </w:rPr>
            </w:pPr>
            <w:r>
              <w:rPr>
                <w:sz w:val="24"/>
                <w:szCs w:val="24"/>
              </w:rPr>
              <w:t>Communicate clearly and confidently in discussions and presentations.</w:t>
            </w:r>
          </w:p>
        </w:tc>
        <w:tc>
          <w:tcPr>
            <w:tcW w:w="1804" w:type="dxa"/>
          </w:tcPr>
          <w:p w14:paraId="21BE27A5" w14:textId="6745C003" w:rsidR="00A920E2" w:rsidRDefault="00AC21DC" w:rsidP="00CC3F85">
            <w:pPr>
              <w:spacing w:line="360" w:lineRule="auto"/>
              <w:rPr>
                <w:sz w:val="24"/>
                <w:szCs w:val="24"/>
              </w:rPr>
            </w:pPr>
            <w:r w:rsidRPr="00AC21DC">
              <w:rPr>
                <w:sz w:val="24"/>
                <w:szCs w:val="24"/>
              </w:rPr>
              <w:t>Practi</w:t>
            </w:r>
            <w:r w:rsidR="0071772B">
              <w:rPr>
                <w:sz w:val="24"/>
                <w:szCs w:val="24"/>
              </w:rPr>
              <w:t>s</w:t>
            </w:r>
            <w:r w:rsidRPr="00AC21DC">
              <w:rPr>
                <w:sz w:val="24"/>
                <w:szCs w:val="24"/>
              </w:rPr>
              <w:t>e speaking, participate in conversations, a</w:t>
            </w:r>
            <w:r w:rsidR="006F1740">
              <w:rPr>
                <w:sz w:val="24"/>
                <w:szCs w:val="24"/>
              </w:rPr>
              <w:t xml:space="preserve">nd attend </w:t>
            </w:r>
            <w:r w:rsidRPr="00AC21DC">
              <w:rPr>
                <w:sz w:val="24"/>
                <w:szCs w:val="24"/>
              </w:rPr>
              <w:t>seminars and trainings.</w:t>
            </w:r>
          </w:p>
        </w:tc>
        <w:tc>
          <w:tcPr>
            <w:tcW w:w="1804" w:type="dxa"/>
          </w:tcPr>
          <w:p w14:paraId="1703B1F8" w14:textId="0013F3DB" w:rsidR="00A920E2" w:rsidRDefault="00C27CBA" w:rsidP="00CC3F85">
            <w:pPr>
              <w:spacing w:line="360" w:lineRule="auto"/>
              <w:rPr>
                <w:sz w:val="24"/>
                <w:szCs w:val="24"/>
              </w:rPr>
            </w:pPr>
            <w:r>
              <w:rPr>
                <w:sz w:val="24"/>
                <w:szCs w:val="24"/>
              </w:rPr>
              <w:t>Ongoing</w:t>
            </w:r>
            <w:r w:rsidR="009900D6">
              <w:rPr>
                <w:sz w:val="24"/>
                <w:szCs w:val="24"/>
              </w:rPr>
              <w:t xml:space="preserve"> </w:t>
            </w:r>
            <w:r w:rsidR="00B323EC">
              <w:rPr>
                <w:sz w:val="24"/>
                <w:szCs w:val="24"/>
              </w:rPr>
              <w:t>(review</w:t>
            </w:r>
            <w:r w:rsidR="009900D6">
              <w:rPr>
                <w:sz w:val="24"/>
                <w:szCs w:val="24"/>
              </w:rPr>
              <w:t xml:space="preserve"> every month)</w:t>
            </w:r>
          </w:p>
        </w:tc>
      </w:tr>
    </w:tbl>
    <w:p w14:paraId="3C87D1F4" w14:textId="77777777" w:rsidR="005E614C" w:rsidRDefault="005E614C" w:rsidP="00CC3F85">
      <w:pPr>
        <w:spacing w:line="360" w:lineRule="auto"/>
        <w:rPr>
          <w:sz w:val="24"/>
          <w:szCs w:val="24"/>
        </w:rPr>
      </w:pPr>
    </w:p>
    <w:p w14:paraId="47284BD8" w14:textId="77777777" w:rsidR="00952418" w:rsidRDefault="00952418" w:rsidP="0010139C">
      <w:pPr>
        <w:autoSpaceDN/>
        <w:spacing w:line="360" w:lineRule="auto"/>
        <w:rPr>
          <w:b/>
          <w:bCs/>
          <w:sz w:val="28"/>
          <w:szCs w:val="28"/>
        </w:rPr>
      </w:pPr>
    </w:p>
    <w:p w14:paraId="4A5B1BA5" w14:textId="49957DAB" w:rsidR="0062580C" w:rsidRDefault="00742F20" w:rsidP="0010139C">
      <w:pPr>
        <w:autoSpaceDN/>
        <w:spacing w:line="360" w:lineRule="auto"/>
        <w:rPr>
          <w:b/>
          <w:bCs/>
          <w:sz w:val="28"/>
          <w:szCs w:val="28"/>
        </w:rPr>
      </w:pPr>
      <w:r w:rsidRPr="00442445">
        <w:rPr>
          <w:b/>
          <w:bCs/>
          <w:sz w:val="28"/>
          <w:szCs w:val="28"/>
        </w:rPr>
        <w:t>Three</w:t>
      </w:r>
      <w:r w:rsidR="0010139C" w:rsidRPr="00442445">
        <w:rPr>
          <w:b/>
          <w:bCs/>
          <w:sz w:val="28"/>
          <w:szCs w:val="28"/>
        </w:rPr>
        <w:t xml:space="preserve"> possible interview questions and how you will respond to them. </w:t>
      </w:r>
    </w:p>
    <w:p w14:paraId="5861BE90" w14:textId="77777777" w:rsidR="0062580C" w:rsidRPr="00442445" w:rsidRDefault="0062580C" w:rsidP="0010139C">
      <w:pPr>
        <w:autoSpaceDN/>
        <w:spacing w:line="360" w:lineRule="auto"/>
        <w:rPr>
          <w:b/>
          <w:bCs/>
          <w:sz w:val="28"/>
          <w:szCs w:val="28"/>
        </w:rPr>
      </w:pPr>
    </w:p>
    <w:p w14:paraId="2B94AF09" w14:textId="77777777" w:rsidR="003A2D5C" w:rsidRPr="003A2D5C" w:rsidRDefault="003A2D5C" w:rsidP="003A2D5C">
      <w:pPr>
        <w:spacing w:line="360" w:lineRule="auto"/>
        <w:rPr>
          <w:b/>
          <w:bCs/>
          <w:sz w:val="28"/>
          <w:szCs w:val="28"/>
        </w:rPr>
      </w:pPr>
      <w:r w:rsidRPr="003A2D5C">
        <w:rPr>
          <w:b/>
          <w:bCs/>
          <w:sz w:val="28"/>
          <w:szCs w:val="28"/>
        </w:rPr>
        <w:t>Why do you want to be a social worker?</w:t>
      </w:r>
    </w:p>
    <w:p w14:paraId="1626CF97" w14:textId="00FB7EDA" w:rsidR="003A2D5C" w:rsidRPr="00451815" w:rsidRDefault="00414BFD" w:rsidP="00414BFD">
      <w:pPr>
        <w:spacing w:line="360" w:lineRule="auto"/>
        <w:rPr>
          <w:sz w:val="24"/>
          <w:szCs w:val="24"/>
        </w:rPr>
      </w:pPr>
      <w:r w:rsidRPr="00451815">
        <w:rPr>
          <w:sz w:val="24"/>
          <w:szCs w:val="24"/>
        </w:rPr>
        <w:t>Answer: I want to be a social worker because I am enthusiastic about helping vulnerable people and communities. I believe in pushing for social justice and assisting those who are experiencing difficulties, whether due to mental illness, poverty, or family troubles. This profession enables me to make a significant difference in people's lives and promote good change.</w:t>
      </w:r>
    </w:p>
    <w:p w14:paraId="3B5F1E82" w14:textId="77777777" w:rsidR="009D2CDD" w:rsidRPr="00451815" w:rsidRDefault="009D2CDD" w:rsidP="00414BFD">
      <w:pPr>
        <w:spacing w:line="360" w:lineRule="auto"/>
        <w:rPr>
          <w:sz w:val="24"/>
          <w:szCs w:val="24"/>
        </w:rPr>
      </w:pPr>
    </w:p>
    <w:p w14:paraId="69F6A201" w14:textId="77777777" w:rsidR="003A2D5C" w:rsidRPr="0062580C" w:rsidRDefault="003A2D5C" w:rsidP="003A2D5C">
      <w:pPr>
        <w:spacing w:line="360" w:lineRule="auto"/>
        <w:rPr>
          <w:b/>
          <w:bCs/>
          <w:sz w:val="28"/>
          <w:szCs w:val="28"/>
        </w:rPr>
      </w:pPr>
      <w:r w:rsidRPr="0062580C">
        <w:rPr>
          <w:b/>
          <w:bCs/>
          <w:sz w:val="28"/>
          <w:szCs w:val="28"/>
        </w:rPr>
        <w:t>How do you handle stress or tough cases?</w:t>
      </w:r>
    </w:p>
    <w:p w14:paraId="35B20284" w14:textId="727B472D" w:rsidR="003A2D5C" w:rsidRPr="00451815" w:rsidRDefault="00AF2567" w:rsidP="00AF2567">
      <w:pPr>
        <w:spacing w:line="360" w:lineRule="auto"/>
        <w:rPr>
          <w:sz w:val="24"/>
          <w:szCs w:val="24"/>
        </w:rPr>
      </w:pPr>
      <w:r w:rsidRPr="00451815">
        <w:rPr>
          <w:sz w:val="24"/>
          <w:szCs w:val="24"/>
        </w:rPr>
        <w:t xml:space="preserve">Answer: I deal with stressful situations by keeping a strong sense of empathy while still setting appropriate professional limits. I manage my emotional well-being using self-care tactics such as supervision, peer support, and mindfulness </w:t>
      </w:r>
      <w:r w:rsidR="009D2CDD" w:rsidRPr="00451815">
        <w:rPr>
          <w:sz w:val="24"/>
          <w:szCs w:val="24"/>
        </w:rPr>
        <w:t>techniques.</w:t>
      </w:r>
    </w:p>
    <w:p w14:paraId="091748FD" w14:textId="77777777" w:rsidR="003A2D5C" w:rsidRPr="00451815" w:rsidRDefault="003A2D5C" w:rsidP="003A2D5C">
      <w:pPr>
        <w:spacing w:line="360" w:lineRule="auto"/>
        <w:rPr>
          <w:sz w:val="24"/>
          <w:szCs w:val="24"/>
        </w:rPr>
      </w:pPr>
    </w:p>
    <w:p w14:paraId="5D57CCE1" w14:textId="62ED04B8" w:rsidR="003A2D5C" w:rsidRPr="001D5A9E" w:rsidRDefault="00BA06E0" w:rsidP="003A2D5C">
      <w:pPr>
        <w:spacing w:line="360" w:lineRule="auto"/>
        <w:rPr>
          <w:b/>
          <w:bCs/>
          <w:sz w:val="28"/>
          <w:szCs w:val="28"/>
        </w:rPr>
      </w:pPr>
      <w:r w:rsidRPr="001D5A9E">
        <w:rPr>
          <w:b/>
          <w:bCs/>
          <w:sz w:val="28"/>
          <w:szCs w:val="28"/>
        </w:rPr>
        <w:lastRenderedPageBreak/>
        <w:t xml:space="preserve">Can you describe a time when you had to </w:t>
      </w:r>
      <w:r w:rsidR="00BE1126">
        <w:rPr>
          <w:b/>
          <w:bCs/>
          <w:sz w:val="28"/>
          <w:szCs w:val="28"/>
        </w:rPr>
        <w:t>advocate for</w:t>
      </w:r>
      <w:r w:rsidRPr="001D5A9E">
        <w:rPr>
          <w:b/>
          <w:bCs/>
          <w:sz w:val="28"/>
          <w:szCs w:val="28"/>
        </w:rPr>
        <w:t xml:space="preserve"> a client’s needs?</w:t>
      </w:r>
    </w:p>
    <w:p w14:paraId="0C5BABB5" w14:textId="182B7249" w:rsidR="003A2D5C" w:rsidRPr="00747088" w:rsidRDefault="003A2D5C" w:rsidP="004244CC">
      <w:pPr>
        <w:spacing w:line="360" w:lineRule="auto"/>
        <w:rPr>
          <w:sz w:val="24"/>
          <w:szCs w:val="24"/>
        </w:rPr>
      </w:pPr>
      <w:r w:rsidRPr="00747088">
        <w:rPr>
          <w:sz w:val="24"/>
          <w:szCs w:val="24"/>
        </w:rPr>
        <w:t>I helped a person find a safe place to live by working with different groups and making sure their needs were heard</w:t>
      </w:r>
      <w:r w:rsidR="0047430D">
        <w:rPr>
          <w:sz w:val="24"/>
          <w:szCs w:val="24"/>
        </w:rPr>
        <w:t>. By advocating</w:t>
      </w:r>
      <w:r w:rsidR="002D27AF">
        <w:rPr>
          <w:sz w:val="24"/>
          <w:szCs w:val="24"/>
        </w:rPr>
        <w:t xml:space="preserve"> persistently</w:t>
      </w:r>
      <w:r w:rsidR="00607E66">
        <w:rPr>
          <w:sz w:val="24"/>
          <w:szCs w:val="24"/>
        </w:rPr>
        <w:t xml:space="preserve"> and </w:t>
      </w:r>
      <w:r w:rsidR="0005043A">
        <w:rPr>
          <w:sz w:val="24"/>
          <w:szCs w:val="24"/>
        </w:rPr>
        <w:t>collaboratively,</w:t>
      </w:r>
      <w:r w:rsidR="001C665A">
        <w:rPr>
          <w:sz w:val="24"/>
          <w:szCs w:val="24"/>
        </w:rPr>
        <w:t xml:space="preserve"> I</w:t>
      </w:r>
      <w:r w:rsidR="00F36B61">
        <w:rPr>
          <w:sz w:val="24"/>
          <w:szCs w:val="24"/>
        </w:rPr>
        <w:t xml:space="preserve"> </w:t>
      </w:r>
      <w:r w:rsidR="00876E2B">
        <w:rPr>
          <w:sz w:val="24"/>
          <w:szCs w:val="24"/>
        </w:rPr>
        <w:t>was</w:t>
      </w:r>
      <w:r w:rsidR="00F36B61">
        <w:rPr>
          <w:sz w:val="24"/>
          <w:szCs w:val="24"/>
        </w:rPr>
        <w:t xml:space="preserve"> able </w:t>
      </w:r>
      <w:r w:rsidR="001C665A">
        <w:rPr>
          <w:sz w:val="24"/>
          <w:szCs w:val="24"/>
        </w:rPr>
        <w:t>to secure stable housing, which significantly</w:t>
      </w:r>
      <w:r w:rsidR="0005043A">
        <w:rPr>
          <w:sz w:val="24"/>
          <w:szCs w:val="24"/>
        </w:rPr>
        <w:t xml:space="preserve"> improved the clients' quality of life.</w:t>
      </w:r>
    </w:p>
    <w:p w14:paraId="7BBDCD17" w14:textId="77777777" w:rsidR="005E614C" w:rsidRPr="00747088" w:rsidRDefault="005E614C" w:rsidP="004244CC">
      <w:pPr>
        <w:spacing w:line="360" w:lineRule="auto"/>
        <w:rPr>
          <w:sz w:val="24"/>
          <w:szCs w:val="24"/>
        </w:rPr>
      </w:pPr>
    </w:p>
    <w:p w14:paraId="1E15CB4D" w14:textId="77777777" w:rsidR="005E614C" w:rsidRDefault="005E614C" w:rsidP="00CC3F85">
      <w:pPr>
        <w:spacing w:line="360" w:lineRule="auto"/>
        <w:rPr>
          <w:sz w:val="24"/>
          <w:szCs w:val="24"/>
        </w:rPr>
      </w:pPr>
    </w:p>
    <w:p w14:paraId="3748F5B3" w14:textId="77777777" w:rsidR="005E614C" w:rsidRDefault="005E614C" w:rsidP="00CC3F85">
      <w:pPr>
        <w:spacing w:line="360" w:lineRule="auto"/>
        <w:rPr>
          <w:sz w:val="24"/>
          <w:szCs w:val="24"/>
        </w:rPr>
      </w:pPr>
    </w:p>
    <w:p w14:paraId="369990E8" w14:textId="77048299" w:rsidR="00CC3F85" w:rsidRPr="00CC3F85" w:rsidRDefault="00CC3F85" w:rsidP="00CC3F85">
      <w:pPr>
        <w:spacing w:line="360" w:lineRule="auto"/>
        <w:rPr>
          <w:b/>
          <w:bCs/>
          <w:sz w:val="24"/>
          <w:szCs w:val="24"/>
        </w:rPr>
      </w:pPr>
      <w:r w:rsidRPr="00CC3F85">
        <w:rPr>
          <w:b/>
          <w:bCs/>
          <w:sz w:val="24"/>
          <w:szCs w:val="24"/>
        </w:rPr>
        <w:t>Task 2</w:t>
      </w:r>
      <w:r>
        <w:rPr>
          <w:b/>
          <w:bCs/>
          <w:sz w:val="24"/>
          <w:szCs w:val="24"/>
        </w:rPr>
        <w:t xml:space="preserve"> (600 words)</w:t>
      </w:r>
    </w:p>
    <w:p w14:paraId="3C58E9B3" w14:textId="09536842" w:rsidR="00CC3F85" w:rsidRPr="00CC3F85" w:rsidRDefault="001608A2" w:rsidP="00CC3F85">
      <w:pPr>
        <w:spacing w:line="360" w:lineRule="auto"/>
        <w:rPr>
          <w:sz w:val="24"/>
          <w:szCs w:val="24"/>
        </w:rPr>
      </w:pPr>
      <w:r>
        <w:rPr>
          <w:sz w:val="24"/>
          <w:szCs w:val="24"/>
        </w:rPr>
        <w:t>A</w:t>
      </w:r>
      <w:r w:rsidR="00CC3F85" w:rsidRPr="00CC3F85">
        <w:rPr>
          <w:sz w:val="24"/>
          <w:szCs w:val="24"/>
        </w:rPr>
        <w:t xml:space="preserve">cademic report focusing on one key skill needed for a job in health and social care. </w:t>
      </w:r>
    </w:p>
    <w:p w14:paraId="379AB163" w14:textId="77777777" w:rsidR="003E17C0" w:rsidRPr="00796EFE" w:rsidRDefault="003E17C0" w:rsidP="003E17C0">
      <w:pPr>
        <w:suppressAutoHyphens w:val="0"/>
        <w:rPr>
          <w:b/>
          <w:bCs/>
          <w:sz w:val="24"/>
          <w:szCs w:val="24"/>
        </w:rPr>
      </w:pPr>
      <w:r w:rsidRPr="00796EFE">
        <w:rPr>
          <w:b/>
          <w:bCs/>
          <w:sz w:val="24"/>
          <w:szCs w:val="24"/>
        </w:rPr>
        <w:t>Academic Report: The Importance of Communication Skills in Health and Social Care</w:t>
      </w:r>
    </w:p>
    <w:p w14:paraId="44940067" w14:textId="77777777" w:rsidR="003E17C0" w:rsidRPr="00796EFE" w:rsidRDefault="003E17C0" w:rsidP="003E17C0">
      <w:pPr>
        <w:suppressAutoHyphens w:val="0"/>
        <w:rPr>
          <w:b/>
          <w:bCs/>
          <w:sz w:val="24"/>
          <w:szCs w:val="24"/>
        </w:rPr>
      </w:pPr>
    </w:p>
    <w:p w14:paraId="09E5712A" w14:textId="77777777" w:rsidR="00821874" w:rsidRPr="00796EFE" w:rsidRDefault="00821874" w:rsidP="003E17C0">
      <w:pPr>
        <w:suppressAutoHyphens w:val="0"/>
        <w:rPr>
          <w:b/>
          <w:bCs/>
          <w:sz w:val="24"/>
          <w:szCs w:val="24"/>
        </w:rPr>
      </w:pPr>
    </w:p>
    <w:p w14:paraId="7CE0364C" w14:textId="5BACA93D" w:rsidR="003E17C0" w:rsidRPr="0008513C" w:rsidRDefault="003E17C0" w:rsidP="003E17C0">
      <w:pPr>
        <w:suppressAutoHyphens w:val="0"/>
        <w:rPr>
          <w:b/>
          <w:bCs/>
          <w:sz w:val="28"/>
          <w:szCs w:val="28"/>
        </w:rPr>
      </w:pPr>
      <w:r w:rsidRPr="0008513C">
        <w:rPr>
          <w:b/>
          <w:bCs/>
          <w:sz w:val="28"/>
          <w:szCs w:val="28"/>
        </w:rPr>
        <w:t>Introduction</w:t>
      </w:r>
    </w:p>
    <w:p w14:paraId="33EC85BC" w14:textId="77777777" w:rsidR="0008513C" w:rsidRPr="00BA0537" w:rsidRDefault="0008513C" w:rsidP="003E17C0">
      <w:pPr>
        <w:suppressAutoHyphens w:val="0"/>
        <w:rPr>
          <w:b/>
          <w:bCs/>
          <w:sz w:val="32"/>
          <w:szCs w:val="32"/>
        </w:rPr>
      </w:pPr>
    </w:p>
    <w:p w14:paraId="6BE054FB" w14:textId="7DE72FE7" w:rsidR="00770747" w:rsidRPr="001608A2" w:rsidRDefault="003D31EC" w:rsidP="003D31EC">
      <w:pPr>
        <w:suppressAutoHyphens w:val="0"/>
        <w:spacing w:line="360" w:lineRule="auto"/>
        <w:rPr>
          <w:sz w:val="24"/>
          <w:szCs w:val="24"/>
        </w:rPr>
      </w:pPr>
      <w:r w:rsidRPr="001608A2">
        <w:rPr>
          <w:sz w:val="24"/>
          <w:szCs w:val="24"/>
        </w:rPr>
        <w:t>The field of health and social care requires persons who are skilled, adaptive, and proactive. The goal of this curriculum is to educate you with the skills necessary to satisfy these objectives, ensuring that you are prepared to tackle difficulties and find solutions</w:t>
      </w:r>
      <w:r w:rsidR="001608A2" w:rsidRPr="001608A2">
        <w:rPr>
          <w:sz w:val="24"/>
          <w:szCs w:val="24"/>
        </w:rPr>
        <w:t>,</w:t>
      </w:r>
      <w:r w:rsidRPr="001608A2">
        <w:rPr>
          <w:sz w:val="24"/>
          <w:szCs w:val="24"/>
        </w:rPr>
        <w:t xml:space="preserve"> skills via hands-on learning and personal growth. </w:t>
      </w:r>
      <w:r w:rsidR="007A47BA" w:rsidRPr="001608A2">
        <w:rPr>
          <w:sz w:val="24"/>
          <w:szCs w:val="24"/>
        </w:rPr>
        <w:t>A</w:t>
      </w:r>
      <w:r w:rsidRPr="001608A2">
        <w:rPr>
          <w:sz w:val="24"/>
          <w:szCs w:val="24"/>
        </w:rPr>
        <w:t xml:space="preserve"> training also highlights key job skills such as planning, organising, and </w:t>
      </w:r>
      <w:r w:rsidR="001608A2" w:rsidRPr="001608A2">
        <w:rPr>
          <w:sz w:val="24"/>
          <w:szCs w:val="24"/>
        </w:rPr>
        <w:t xml:space="preserve">communication. </w:t>
      </w:r>
      <w:r w:rsidR="00787FAE" w:rsidRPr="001608A2">
        <w:rPr>
          <w:sz w:val="24"/>
          <w:szCs w:val="24"/>
        </w:rPr>
        <w:t xml:space="preserve">The usage of communication skills by social workers is heavily influenced by self-awareness and introspection. Apart from possessing proficiency in the broad art of communication, one must be able to think critically about the behaviour and conduct that align with the title of "social </w:t>
      </w:r>
      <w:r w:rsidR="009360E2" w:rsidRPr="001608A2">
        <w:rPr>
          <w:sz w:val="24"/>
          <w:szCs w:val="24"/>
        </w:rPr>
        <w:t xml:space="preserve">worker". </w:t>
      </w:r>
      <w:r w:rsidR="00787FAE" w:rsidRPr="001608A2">
        <w:rPr>
          <w:sz w:val="24"/>
          <w:szCs w:val="24"/>
        </w:rPr>
        <w:t>Professional strength can be demonstrated.</w:t>
      </w:r>
    </w:p>
    <w:p w14:paraId="1C30112A" w14:textId="01F08099" w:rsidR="000D420E" w:rsidRPr="001608A2" w:rsidRDefault="00666044" w:rsidP="000D420E">
      <w:pPr>
        <w:suppressAutoHyphens w:val="0"/>
        <w:spacing w:line="360" w:lineRule="auto"/>
        <w:rPr>
          <w:sz w:val="24"/>
          <w:szCs w:val="24"/>
        </w:rPr>
      </w:pPr>
      <w:r w:rsidRPr="001608A2">
        <w:rPr>
          <w:sz w:val="24"/>
          <w:szCs w:val="24"/>
        </w:rPr>
        <w:t>the</w:t>
      </w:r>
      <w:r w:rsidR="000D420E" w:rsidRPr="001608A2">
        <w:rPr>
          <w:sz w:val="24"/>
          <w:szCs w:val="24"/>
        </w:rPr>
        <w:t xml:space="preserve"> language we use to describe persons and/or circumstances, as well as in how we interact with service </w:t>
      </w:r>
      <w:r w:rsidR="0008513C" w:rsidRPr="001608A2">
        <w:rPr>
          <w:sz w:val="24"/>
          <w:szCs w:val="24"/>
        </w:rPr>
        <w:t xml:space="preserve">users. </w:t>
      </w:r>
      <w:r w:rsidR="000D420E" w:rsidRPr="001608A2">
        <w:rPr>
          <w:sz w:val="24"/>
          <w:szCs w:val="24"/>
        </w:rPr>
        <w:t>A social worker's communication skills would be unethically used if they wilfully misrepresented service users' requirements or persuaded them to 'agree' to plans that the professional knew were not in their best interests (BASW co.uk, 2019).</w:t>
      </w:r>
    </w:p>
    <w:p w14:paraId="3DF6D3BD" w14:textId="7B0F3B51" w:rsidR="00F047EA" w:rsidRPr="001608A2" w:rsidRDefault="000D420E" w:rsidP="000D420E">
      <w:pPr>
        <w:suppressAutoHyphens w:val="0"/>
        <w:spacing w:line="360" w:lineRule="auto"/>
        <w:rPr>
          <w:sz w:val="24"/>
          <w:szCs w:val="24"/>
        </w:rPr>
      </w:pPr>
      <w:r w:rsidRPr="001608A2">
        <w:rPr>
          <w:sz w:val="24"/>
          <w:szCs w:val="24"/>
        </w:rPr>
        <w:t>Effective communication is a required ability in the health and social care professions. It enables professionals to communicate clearly and compassionately with pa</w:t>
      </w:r>
      <w:r w:rsidRPr="001608A2">
        <w:rPr>
          <w:sz w:val="24"/>
          <w:szCs w:val="24"/>
        </w:rPr>
        <w:lastRenderedPageBreak/>
        <w:t>tients, clients, colleagues, and other stakeholders. This article investigates the significance of communication skills in health and social care, their impact on service delivery, and how they promote positive outcomes for persons receiving care.</w:t>
      </w:r>
    </w:p>
    <w:p w14:paraId="596C1900" w14:textId="77777777" w:rsidR="006F4D38" w:rsidRDefault="006F4D38" w:rsidP="000D420E">
      <w:pPr>
        <w:suppressAutoHyphens w:val="0"/>
        <w:spacing w:line="360" w:lineRule="auto"/>
        <w:rPr>
          <w:sz w:val="24"/>
          <w:szCs w:val="24"/>
        </w:rPr>
      </w:pPr>
    </w:p>
    <w:p w14:paraId="2B7B3D1E" w14:textId="2B718B39" w:rsidR="003E17C0" w:rsidRPr="006F4D38" w:rsidRDefault="003E17C0" w:rsidP="0031232A">
      <w:pPr>
        <w:suppressAutoHyphens w:val="0"/>
        <w:spacing w:line="360" w:lineRule="auto"/>
        <w:rPr>
          <w:b/>
          <w:bCs/>
          <w:sz w:val="28"/>
          <w:szCs w:val="28"/>
        </w:rPr>
      </w:pPr>
      <w:r w:rsidRPr="006F4D38">
        <w:rPr>
          <w:b/>
          <w:bCs/>
          <w:sz w:val="28"/>
          <w:szCs w:val="28"/>
        </w:rPr>
        <w:t>The Role of Communication Skills</w:t>
      </w:r>
    </w:p>
    <w:p w14:paraId="31E46FFB" w14:textId="6F203837" w:rsidR="003E17C0" w:rsidRDefault="001608A2" w:rsidP="001608A2">
      <w:pPr>
        <w:suppressAutoHyphens w:val="0"/>
        <w:spacing w:line="360" w:lineRule="auto"/>
        <w:rPr>
          <w:sz w:val="24"/>
          <w:szCs w:val="24"/>
        </w:rPr>
      </w:pPr>
      <w:r w:rsidRPr="001608A2">
        <w:rPr>
          <w:sz w:val="24"/>
          <w:szCs w:val="24"/>
        </w:rPr>
        <w:t xml:space="preserve">Health and social care communication uses both verbal and nonverbal strategies, such as speaking, listening, reading, writing, and body language (Jones, 2020). Professionals must be able to present information properly and compassionately </w:t>
      </w:r>
      <w:r w:rsidRPr="001608A2">
        <w:rPr>
          <w:sz w:val="24"/>
          <w:szCs w:val="24"/>
        </w:rPr>
        <w:t>to</w:t>
      </w:r>
      <w:r w:rsidRPr="001608A2">
        <w:rPr>
          <w:sz w:val="24"/>
          <w:szCs w:val="24"/>
        </w:rPr>
        <w:t xml:space="preserve"> understand their clients' needs and problems. Effective communication fosters trust, reduces misunderstanding, and ensures the proper implementation of care plans (Smith &amp; Brown, 2019).</w:t>
      </w:r>
    </w:p>
    <w:p w14:paraId="4CFE4603" w14:textId="77777777" w:rsidR="001608A2" w:rsidRDefault="001608A2" w:rsidP="003E17C0">
      <w:pPr>
        <w:suppressAutoHyphens w:val="0"/>
        <w:rPr>
          <w:sz w:val="24"/>
          <w:szCs w:val="24"/>
        </w:rPr>
      </w:pPr>
    </w:p>
    <w:p w14:paraId="521E316C" w14:textId="77777777" w:rsidR="001608A2" w:rsidRPr="008044ED" w:rsidRDefault="001608A2" w:rsidP="003E17C0">
      <w:pPr>
        <w:suppressAutoHyphens w:val="0"/>
        <w:rPr>
          <w:sz w:val="24"/>
          <w:szCs w:val="24"/>
        </w:rPr>
      </w:pPr>
    </w:p>
    <w:p w14:paraId="12202C3D" w14:textId="77777777" w:rsidR="003E17C0" w:rsidRPr="001608A2" w:rsidRDefault="003E17C0" w:rsidP="0031232A">
      <w:pPr>
        <w:suppressAutoHyphens w:val="0"/>
        <w:spacing w:line="360" w:lineRule="auto"/>
        <w:rPr>
          <w:b/>
          <w:bCs/>
          <w:sz w:val="24"/>
          <w:szCs w:val="24"/>
        </w:rPr>
      </w:pPr>
      <w:r w:rsidRPr="001608A2">
        <w:rPr>
          <w:b/>
          <w:bCs/>
          <w:sz w:val="24"/>
          <w:szCs w:val="24"/>
        </w:rPr>
        <w:t>Impact on Service Delivery</w:t>
      </w:r>
    </w:p>
    <w:p w14:paraId="774DE28B" w14:textId="77777777" w:rsidR="003E17C0" w:rsidRPr="008044ED" w:rsidRDefault="003E17C0" w:rsidP="003E17C0">
      <w:pPr>
        <w:suppressAutoHyphens w:val="0"/>
        <w:rPr>
          <w:sz w:val="24"/>
          <w:szCs w:val="24"/>
        </w:rPr>
      </w:pPr>
    </w:p>
    <w:p w14:paraId="39BAACBD" w14:textId="2B9A199E" w:rsidR="00DB1588" w:rsidRDefault="003E17C0" w:rsidP="0031232A">
      <w:pPr>
        <w:suppressAutoHyphens w:val="0"/>
        <w:spacing w:line="360" w:lineRule="auto"/>
        <w:rPr>
          <w:sz w:val="24"/>
          <w:szCs w:val="24"/>
        </w:rPr>
      </w:pPr>
      <w:r w:rsidRPr="00C10841">
        <w:rPr>
          <w:b/>
          <w:bCs/>
          <w:sz w:val="24"/>
          <w:szCs w:val="24"/>
        </w:rPr>
        <w:t xml:space="preserve">Building </w:t>
      </w:r>
      <w:r w:rsidR="001608A2">
        <w:rPr>
          <w:b/>
          <w:bCs/>
          <w:sz w:val="24"/>
          <w:szCs w:val="24"/>
        </w:rPr>
        <w:t>Relationships:</w:t>
      </w:r>
      <w:r w:rsidR="001608A2" w:rsidRPr="001608A2">
        <w:rPr>
          <w:sz w:val="24"/>
          <w:szCs w:val="24"/>
        </w:rPr>
        <w:t xml:space="preserve"> Person-centred care depends on the development of solid, courteous relationships between carers and clients, which is facilitated by effective communication (Health and Care Professions Council, HSPC 2024).</w:t>
      </w:r>
    </w:p>
    <w:p w14:paraId="1FC0123F" w14:textId="77777777" w:rsidR="001608A2" w:rsidRPr="008044ED" w:rsidRDefault="001608A2" w:rsidP="0031232A">
      <w:pPr>
        <w:suppressAutoHyphens w:val="0"/>
        <w:spacing w:line="360" w:lineRule="auto"/>
        <w:rPr>
          <w:sz w:val="24"/>
          <w:szCs w:val="24"/>
        </w:rPr>
      </w:pPr>
    </w:p>
    <w:p w14:paraId="45885F2C" w14:textId="6FBA4D71" w:rsidR="003E17C0" w:rsidRDefault="003E17C0" w:rsidP="00394093">
      <w:pPr>
        <w:suppressAutoHyphens w:val="0"/>
        <w:spacing w:line="360" w:lineRule="auto"/>
        <w:rPr>
          <w:sz w:val="24"/>
          <w:szCs w:val="24"/>
        </w:rPr>
      </w:pPr>
      <w:r w:rsidRPr="00C10841">
        <w:rPr>
          <w:b/>
          <w:bCs/>
          <w:sz w:val="24"/>
          <w:szCs w:val="24"/>
        </w:rPr>
        <w:t xml:space="preserve">Improving Patient </w:t>
      </w:r>
      <w:r w:rsidR="00242B6F" w:rsidRPr="00C10841">
        <w:rPr>
          <w:b/>
          <w:bCs/>
          <w:sz w:val="24"/>
          <w:szCs w:val="24"/>
        </w:rPr>
        <w:t>Outcomes</w:t>
      </w:r>
      <w:r w:rsidR="00242B6F">
        <w:rPr>
          <w:sz w:val="24"/>
          <w:szCs w:val="24"/>
        </w:rPr>
        <w:t xml:space="preserve">: </w:t>
      </w:r>
      <w:r w:rsidR="001608A2" w:rsidRPr="001608A2">
        <w:rPr>
          <w:sz w:val="24"/>
          <w:szCs w:val="24"/>
        </w:rPr>
        <w:t>Clear communication ensures that patients understand their treatment options and care plans, which improves adherence and health outcomes.</w:t>
      </w:r>
    </w:p>
    <w:p w14:paraId="53D41B4A" w14:textId="77777777" w:rsidR="003D3F70" w:rsidRPr="008044ED" w:rsidRDefault="003D3F70" w:rsidP="00394093">
      <w:pPr>
        <w:suppressAutoHyphens w:val="0"/>
        <w:spacing w:line="360" w:lineRule="auto"/>
        <w:rPr>
          <w:sz w:val="24"/>
          <w:szCs w:val="24"/>
        </w:rPr>
      </w:pPr>
    </w:p>
    <w:p w14:paraId="1BB7EE03" w14:textId="486B445B" w:rsidR="003E17C0" w:rsidRDefault="003E17C0" w:rsidP="00394093">
      <w:pPr>
        <w:suppressAutoHyphens w:val="0"/>
        <w:spacing w:line="360" w:lineRule="auto"/>
        <w:rPr>
          <w:sz w:val="24"/>
          <w:szCs w:val="24"/>
        </w:rPr>
      </w:pPr>
      <w:r w:rsidRPr="00C10841">
        <w:rPr>
          <w:b/>
          <w:bCs/>
          <w:sz w:val="24"/>
          <w:szCs w:val="24"/>
        </w:rPr>
        <w:t>Team Collaboration</w:t>
      </w:r>
      <w:r w:rsidRPr="008044ED">
        <w:rPr>
          <w:sz w:val="24"/>
          <w:szCs w:val="24"/>
        </w:rPr>
        <w:t xml:space="preserve">: </w:t>
      </w:r>
      <w:r w:rsidR="001608A2" w:rsidRPr="001608A2">
        <w:rPr>
          <w:sz w:val="24"/>
          <w:szCs w:val="24"/>
        </w:rPr>
        <w:t>Health and social care usually include multidisciplinary teams. Cooperation, coordination, and information sharing are all facilitated by good communication, which raises the efficacy of services (Taylor et al., 2021).</w:t>
      </w:r>
    </w:p>
    <w:p w14:paraId="239DE83D" w14:textId="77777777" w:rsidR="003D3F70" w:rsidRPr="008044ED" w:rsidRDefault="003D3F70" w:rsidP="00394093">
      <w:pPr>
        <w:suppressAutoHyphens w:val="0"/>
        <w:spacing w:line="360" w:lineRule="auto"/>
        <w:rPr>
          <w:sz w:val="24"/>
          <w:szCs w:val="24"/>
        </w:rPr>
      </w:pPr>
    </w:p>
    <w:p w14:paraId="7A329718" w14:textId="1BEC6E52" w:rsidR="003E17C0" w:rsidRDefault="003E17C0" w:rsidP="00394093">
      <w:pPr>
        <w:suppressAutoHyphens w:val="0"/>
        <w:spacing w:line="360" w:lineRule="auto"/>
        <w:rPr>
          <w:sz w:val="24"/>
          <w:szCs w:val="24"/>
        </w:rPr>
      </w:pPr>
      <w:r w:rsidRPr="00311C0B">
        <w:rPr>
          <w:b/>
          <w:bCs/>
          <w:sz w:val="24"/>
          <w:szCs w:val="24"/>
        </w:rPr>
        <w:t>Handling Sensitive Situations</w:t>
      </w:r>
      <w:r w:rsidRPr="008044ED">
        <w:rPr>
          <w:sz w:val="24"/>
          <w:szCs w:val="24"/>
        </w:rPr>
        <w:t xml:space="preserve">: </w:t>
      </w:r>
      <w:r w:rsidR="001608A2" w:rsidRPr="001608A2">
        <w:rPr>
          <w:sz w:val="24"/>
          <w:szCs w:val="24"/>
        </w:rPr>
        <w:t>Professionals generally work with vulnerable individuals or those in distress. Communication skills enable them to respond effectively, offering comfort and support.</w:t>
      </w:r>
    </w:p>
    <w:p w14:paraId="2D1FC492" w14:textId="77777777" w:rsidR="006532A3" w:rsidRPr="008044ED" w:rsidRDefault="006532A3" w:rsidP="00394093">
      <w:pPr>
        <w:suppressAutoHyphens w:val="0"/>
        <w:spacing w:line="360" w:lineRule="auto"/>
        <w:rPr>
          <w:sz w:val="24"/>
          <w:szCs w:val="24"/>
        </w:rPr>
      </w:pPr>
    </w:p>
    <w:p w14:paraId="59385D6C" w14:textId="77777777" w:rsidR="001608A2" w:rsidRDefault="001608A2" w:rsidP="00394093">
      <w:pPr>
        <w:suppressAutoHyphens w:val="0"/>
        <w:spacing w:line="360" w:lineRule="auto"/>
        <w:rPr>
          <w:b/>
          <w:bCs/>
          <w:sz w:val="24"/>
          <w:szCs w:val="24"/>
        </w:rPr>
      </w:pPr>
    </w:p>
    <w:p w14:paraId="01DB61CB" w14:textId="76A2A8F3" w:rsidR="003E17C0" w:rsidRPr="001608A2" w:rsidRDefault="003E17C0" w:rsidP="00394093">
      <w:pPr>
        <w:suppressAutoHyphens w:val="0"/>
        <w:spacing w:line="360" w:lineRule="auto"/>
        <w:rPr>
          <w:b/>
          <w:bCs/>
          <w:sz w:val="24"/>
          <w:szCs w:val="24"/>
        </w:rPr>
      </w:pPr>
      <w:r w:rsidRPr="001608A2">
        <w:rPr>
          <w:b/>
          <w:bCs/>
          <w:sz w:val="24"/>
          <w:szCs w:val="24"/>
        </w:rPr>
        <w:t>Application of Communication Skills</w:t>
      </w:r>
    </w:p>
    <w:p w14:paraId="584355C7" w14:textId="77777777" w:rsidR="003E17C0" w:rsidRPr="001608A2" w:rsidRDefault="003E17C0" w:rsidP="00394093">
      <w:pPr>
        <w:suppressAutoHyphens w:val="0"/>
        <w:spacing w:line="360" w:lineRule="auto"/>
        <w:rPr>
          <w:sz w:val="24"/>
          <w:szCs w:val="24"/>
        </w:rPr>
      </w:pPr>
    </w:p>
    <w:p w14:paraId="37B33A66" w14:textId="77777777" w:rsidR="001608A2" w:rsidRPr="001608A2" w:rsidRDefault="001608A2" w:rsidP="001608A2">
      <w:pPr>
        <w:suppressAutoHyphens w:val="0"/>
        <w:spacing w:line="360" w:lineRule="auto"/>
        <w:rPr>
          <w:sz w:val="24"/>
          <w:szCs w:val="24"/>
        </w:rPr>
      </w:pPr>
      <w:r w:rsidRPr="001608A2">
        <w:rPr>
          <w:sz w:val="24"/>
          <w:szCs w:val="24"/>
        </w:rPr>
        <w:lastRenderedPageBreak/>
        <w:t>In practice, health and social care professionals use communication skills to conduct evaluations, clarify information, provide emotional support, and document properly. Common training components include role-playing, active listening activities, and learning to adapt communication tactics to meet diverse client needs, such as language barriers or cognitive impairments (Brown &amp; Green, 2018).</w:t>
      </w:r>
    </w:p>
    <w:p w14:paraId="74DC12CF" w14:textId="153C8482" w:rsidR="003E17C0" w:rsidRDefault="001608A2" w:rsidP="001608A2">
      <w:pPr>
        <w:suppressAutoHyphens w:val="0"/>
        <w:spacing w:line="360" w:lineRule="auto"/>
        <w:rPr>
          <w:sz w:val="24"/>
          <w:szCs w:val="24"/>
        </w:rPr>
      </w:pPr>
      <w:r w:rsidRPr="001608A2">
        <w:rPr>
          <w:sz w:val="24"/>
          <w:szCs w:val="24"/>
        </w:rPr>
        <w:t xml:space="preserve">In health and social care settings, excellent communication is critical to providing high-quality care. They serve as the foundation for all interactions and are critical for building trust, ensuring security, and enhancing outcomes. All professionals in the industry must continue to strengthen their talents via training and reflective </w:t>
      </w:r>
      <w:r>
        <w:rPr>
          <w:sz w:val="24"/>
          <w:szCs w:val="24"/>
        </w:rPr>
        <w:t>practice.</w:t>
      </w:r>
    </w:p>
    <w:p w14:paraId="000D110C" w14:textId="77777777" w:rsidR="00D94F3E" w:rsidRDefault="00D94F3E" w:rsidP="00394093">
      <w:pPr>
        <w:suppressAutoHyphens w:val="0"/>
        <w:spacing w:line="360" w:lineRule="auto"/>
        <w:rPr>
          <w:sz w:val="24"/>
          <w:szCs w:val="24"/>
        </w:rPr>
      </w:pPr>
    </w:p>
    <w:p w14:paraId="6296737C" w14:textId="77777777" w:rsidR="003E17C0" w:rsidRPr="008044ED" w:rsidRDefault="003E17C0" w:rsidP="00394093">
      <w:pPr>
        <w:suppressAutoHyphens w:val="0"/>
        <w:spacing w:line="360" w:lineRule="auto"/>
        <w:rPr>
          <w:sz w:val="24"/>
          <w:szCs w:val="24"/>
        </w:rPr>
      </w:pPr>
    </w:p>
    <w:p w14:paraId="757D3DCC" w14:textId="77777777" w:rsidR="003E17C0" w:rsidRPr="008044ED" w:rsidRDefault="003E17C0" w:rsidP="00394093">
      <w:pPr>
        <w:suppressAutoHyphens w:val="0"/>
        <w:spacing w:line="360" w:lineRule="auto"/>
        <w:rPr>
          <w:sz w:val="24"/>
          <w:szCs w:val="24"/>
        </w:rPr>
      </w:pPr>
    </w:p>
    <w:p w14:paraId="5A7D1F32" w14:textId="77777777" w:rsidR="00042664" w:rsidRPr="001608A2" w:rsidRDefault="00042664" w:rsidP="00042664">
      <w:pPr>
        <w:suppressAutoHyphens w:val="0"/>
        <w:spacing w:line="360" w:lineRule="auto"/>
        <w:rPr>
          <w:b/>
          <w:bCs/>
          <w:sz w:val="28"/>
          <w:szCs w:val="28"/>
        </w:rPr>
      </w:pPr>
      <w:r w:rsidRPr="001608A2">
        <w:rPr>
          <w:b/>
          <w:bCs/>
          <w:sz w:val="28"/>
          <w:szCs w:val="28"/>
        </w:rPr>
        <w:t>Critical Reflection on My SWOT Analysis Using Gibbs' Reflective Model</w:t>
      </w:r>
    </w:p>
    <w:p w14:paraId="0D22A652" w14:textId="77777777" w:rsidR="00042664" w:rsidRPr="00042664" w:rsidRDefault="00042664" w:rsidP="00042664">
      <w:pPr>
        <w:suppressAutoHyphens w:val="0"/>
        <w:spacing w:line="360" w:lineRule="auto"/>
        <w:rPr>
          <w:sz w:val="24"/>
          <w:szCs w:val="24"/>
        </w:rPr>
      </w:pPr>
    </w:p>
    <w:p w14:paraId="05535383" w14:textId="77777777" w:rsidR="00042664" w:rsidRPr="00046058" w:rsidRDefault="00042664" w:rsidP="00042664">
      <w:pPr>
        <w:suppressAutoHyphens w:val="0"/>
        <w:spacing w:line="360" w:lineRule="auto"/>
        <w:rPr>
          <w:b/>
          <w:bCs/>
          <w:sz w:val="28"/>
          <w:szCs w:val="28"/>
        </w:rPr>
      </w:pPr>
      <w:r w:rsidRPr="00046058">
        <w:rPr>
          <w:b/>
          <w:bCs/>
          <w:sz w:val="28"/>
          <w:szCs w:val="28"/>
        </w:rPr>
        <w:t>Description</w:t>
      </w:r>
    </w:p>
    <w:p w14:paraId="2131C577" w14:textId="61E84794" w:rsidR="00042664" w:rsidRDefault="001608A2" w:rsidP="00172771">
      <w:pPr>
        <w:suppressAutoHyphens w:val="0"/>
        <w:spacing w:line="360" w:lineRule="auto"/>
        <w:rPr>
          <w:sz w:val="24"/>
          <w:szCs w:val="24"/>
        </w:rPr>
      </w:pPr>
      <w:r w:rsidRPr="001608A2">
        <w:rPr>
          <w:sz w:val="24"/>
          <w:szCs w:val="24"/>
        </w:rPr>
        <w:t>Reflecting on my own SWOT analysis, I see strengths in maintaining an optimistic attitude, excellent time management, and being responsible and dependable. However, I also confront hurdles such as public speaking anxiety and communication difficulties. Opportunities include strong family and peer support, whereas risks include fast technology development and intense labour market rivalry. This reflection addresses my ideas, feelings, and experiences related to these elements, as well as my lecturer's vocal input, which has shaped my understanding.</w:t>
      </w:r>
    </w:p>
    <w:p w14:paraId="0324A2C5" w14:textId="77777777" w:rsidR="001608A2" w:rsidRPr="00C8298C" w:rsidRDefault="001608A2" w:rsidP="00172771">
      <w:pPr>
        <w:suppressAutoHyphens w:val="0"/>
        <w:spacing w:line="360" w:lineRule="auto"/>
        <w:rPr>
          <w:sz w:val="24"/>
          <w:szCs w:val="24"/>
        </w:rPr>
      </w:pPr>
    </w:p>
    <w:p w14:paraId="21CD80ED" w14:textId="1874C2FC" w:rsidR="001608A2" w:rsidRPr="00046058" w:rsidRDefault="009015A9" w:rsidP="009015A9">
      <w:pPr>
        <w:suppressAutoHyphens w:val="0"/>
        <w:spacing w:line="360" w:lineRule="auto"/>
        <w:rPr>
          <w:b/>
          <w:bCs/>
          <w:sz w:val="28"/>
          <w:szCs w:val="28"/>
        </w:rPr>
      </w:pPr>
      <w:r w:rsidRPr="00046058">
        <w:rPr>
          <w:b/>
          <w:bCs/>
          <w:sz w:val="28"/>
          <w:szCs w:val="28"/>
        </w:rPr>
        <w:t>Feelings</w:t>
      </w:r>
    </w:p>
    <w:p w14:paraId="251EC1C2" w14:textId="21872FBB" w:rsidR="00FB5B72" w:rsidRPr="00FB5B72" w:rsidRDefault="001608A2" w:rsidP="00FB5B72">
      <w:pPr>
        <w:spacing w:line="360" w:lineRule="auto"/>
        <w:rPr>
          <w:sz w:val="24"/>
          <w:szCs w:val="24"/>
        </w:rPr>
      </w:pPr>
      <w:r w:rsidRPr="001608A2">
        <w:rPr>
          <w:sz w:val="24"/>
          <w:szCs w:val="24"/>
        </w:rPr>
        <w:t xml:space="preserve">I am appreciative and energised by my optimistic outlook, which has kept me inspired even in trying circumstances. For example, my optimism boosted group morale and productivity during a recent group project by motivating me and my peers to keep going </w:t>
      </w:r>
      <w:r w:rsidRPr="001608A2">
        <w:rPr>
          <w:sz w:val="24"/>
          <w:szCs w:val="24"/>
        </w:rPr>
        <w:t>despite</w:t>
      </w:r>
      <w:r w:rsidRPr="001608A2">
        <w:rPr>
          <w:sz w:val="24"/>
          <w:szCs w:val="24"/>
        </w:rPr>
        <w:t xml:space="preserve"> obstacles. But when I </w:t>
      </w:r>
      <w:r w:rsidRPr="001608A2">
        <w:rPr>
          <w:sz w:val="24"/>
          <w:szCs w:val="24"/>
        </w:rPr>
        <w:t>must</w:t>
      </w:r>
      <w:r w:rsidRPr="001608A2">
        <w:rPr>
          <w:sz w:val="24"/>
          <w:szCs w:val="24"/>
        </w:rPr>
        <w:t xml:space="preserve"> speak in front of an audience, I frequently feel nervous and uneasy. I occasionally shy away from chances to voice my opinions because of this anxiety, which makes me feel dissatisfied and insecure. My </w:t>
      </w:r>
      <w:r>
        <w:rPr>
          <w:sz w:val="24"/>
          <w:szCs w:val="24"/>
        </w:rPr>
        <w:t>family's</w:t>
      </w:r>
      <w:r w:rsidRPr="001608A2">
        <w:rPr>
          <w:sz w:val="24"/>
          <w:szCs w:val="24"/>
        </w:rPr>
        <w:t xml:space="preserve"> and friends' unwavering support is a consoling source of inspiration that enables me to eventually confront my worries. Sometimes I feel overwhelmed by </w:t>
      </w:r>
      <w:r w:rsidRPr="001608A2">
        <w:rPr>
          <w:sz w:val="24"/>
          <w:szCs w:val="24"/>
        </w:rPr>
        <w:lastRenderedPageBreak/>
        <w:t xml:space="preserve">how quickly technology is changing, which makes me doubt my capacity to </w:t>
      </w:r>
      <w:r>
        <w:rPr>
          <w:sz w:val="24"/>
          <w:szCs w:val="24"/>
        </w:rPr>
        <w:t>keep</w:t>
      </w:r>
      <w:r w:rsidRPr="001608A2">
        <w:rPr>
          <w:sz w:val="24"/>
          <w:szCs w:val="24"/>
        </w:rPr>
        <w:t xml:space="preserve"> up and compete in the employment </w:t>
      </w:r>
      <w:r w:rsidRPr="001608A2">
        <w:rPr>
          <w:sz w:val="24"/>
          <w:szCs w:val="24"/>
        </w:rPr>
        <w:t>market.</w:t>
      </w:r>
    </w:p>
    <w:p w14:paraId="395AFEAA" w14:textId="4145A011" w:rsidR="00CC3F85" w:rsidRPr="00CC3F85" w:rsidRDefault="00CC3F85" w:rsidP="00CC3F85">
      <w:pPr>
        <w:spacing w:line="360" w:lineRule="auto"/>
        <w:rPr>
          <w:sz w:val="24"/>
          <w:szCs w:val="24"/>
        </w:rPr>
      </w:pPr>
    </w:p>
    <w:p w14:paraId="2ACC9B5E" w14:textId="77777777" w:rsidR="003A013E" w:rsidRPr="00046058" w:rsidRDefault="003A013E" w:rsidP="003A013E">
      <w:pPr>
        <w:spacing w:line="360" w:lineRule="auto"/>
        <w:jc w:val="both"/>
        <w:rPr>
          <w:b/>
          <w:bCs/>
          <w:sz w:val="28"/>
          <w:szCs w:val="28"/>
        </w:rPr>
      </w:pPr>
      <w:r w:rsidRPr="00046058">
        <w:rPr>
          <w:b/>
          <w:bCs/>
          <w:sz w:val="28"/>
          <w:szCs w:val="28"/>
        </w:rPr>
        <w:t>Evaluation</w:t>
      </w:r>
    </w:p>
    <w:p w14:paraId="68C95000" w14:textId="77777777" w:rsidR="001608A2" w:rsidRPr="001608A2" w:rsidRDefault="001608A2" w:rsidP="001608A2">
      <w:pPr>
        <w:spacing w:line="360" w:lineRule="auto"/>
        <w:jc w:val="both"/>
        <w:rPr>
          <w:sz w:val="24"/>
          <w:szCs w:val="24"/>
        </w:rPr>
      </w:pPr>
      <w:r w:rsidRPr="001608A2">
        <w:rPr>
          <w:sz w:val="24"/>
          <w:szCs w:val="24"/>
        </w:rPr>
        <w:t>My optimistic outlook has been crucial to handling my obligations and conquering challenges, which has helped me make consistent academic success. My ambition to grow and my resilience are further reinforced by the support network of friends and family. However, my reluctance to speak in front of an audience hinders my capacity to communicate well, which is essential for success in both the classroom and the workplace. I've seen that anxiety impairs my performance during presentations, affecting my delivery's confidence and clarity.</w:t>
      </w:r>
    </w:p>
    <w:p w14:paraId="0E0F0EDB" w14:textId="77777777" w:rsidR="001608A2" w:rsidRPr="001608A2" w:rsidRDefault="001608A2" w:rsidP="001608A2">
      <w:pPr>
        <w:spacing w:line="360" w:lineRule="auto"/>
        <w:jc w:val="both"/>
        <w:rPr>
          <w:sz w:val="24"/>
          <w:szCs w:val="24"/>
        </w:rPr>
      </w:pPr>
    </w:p>
    <w:p w14:paraId="72B9AEE3" w14:textId="77777777" w:rsidR="001608A2" w:rsidRPr="001608A2" w:rsidRDefault="001608A2" w:rsidP="001608A2">
      <w:pPr>
        <w:spacing w:line="360" w:lineRule="auto"/>
        <w:jc w:val="both"/>
        <w:rPr>
          <w:sz w:val="24"/>
          <w:szCs w:val="24"/>
        </w:rPr>
      </w:pPr>
      <w:r w:rsidRPr="001608A2">
        <w:rPr>
          <w:sz w:val="24"/>
          <w:szCs w:val="24"/>
        </w:rPr>
        <w:t>My lecturer's comments were enlightening, emphasising that while my optimistic outlook is a strength, it must be supplemented with doable actions to boost communication confidence. I found it</w:t>
      </w:r>
      <w:r w:rsidRPr="001608A2">
        <w:rPr>
          <w:b/>
          <w:bCs/>
          <w:sz w:val="24"/>
          <w:szCs w:val="24"/>
        </w:rPr>
        <w:t xml:space="preserve"> comforting and inspiring because they </w:t>
      </w:r>
      <w:r w:rsidRPr="001608A2">
        <w:rPr>
          <w:sz w:val="24"/>
          <w:szCs w:val="24"/>
        </w:rPr>
        <w:t>pushed me to exercise speaking in smaller groups as a stepping stone to larger audiences.</w:t>
      </w:r>
    </w:p>
    <w:p w14:paraId="1F88BE21" w14:textId="77777777" w:rsidR="001608A2" w:rsidRPr="001608A2" w:rsidRDefault="001608A2" w:rsidP="00350C29">
      <w:pPr>
        <w:spacing w:line="360" w:lineRule="auto"/>
        <w:jc w:val="both"/>
        <w:rPr>
          <w:sz w:val="28"/>
          <w:szCs w:val="28"/>
        </w:rPr>
      </w:pPr>
    </w:p>
    <w:p w14:paraId="09F8EB44" w14:textId="77777777" w:rsidR="001608A2" w:rsidRPr="001608A2" w:rsidRDefault="001608A2" w:rsidP="00350C29">
      <w:pPr>
        <w:spacing w:line="360" w:lineRule="auto"/>
        <w:jc w:val="both"/>
        <w:rPr>
          <w:sz w:val="28"/>
          <w:szCs w:val="28"/>
        </w:rPr>
      </w:pPr>
    </w:p>
    <w:p w14:paraId="465D16B2" w14:textId="77777777" w:rsidR="001608A2" w:rsidRDefault="001608A2" w:rsidP="00350C29">
      <w:pPr>
        <w:spacing w:line="360" w:lineRule="auto"/>
        <w:jc w:val="both"/>
        <w:rPr>
          <w:b/>
          <w:bCs/>
          <w:sz w:val="28"/>
          <w:szCs w:val="28"/>
        </w:rPr>
      </w:pPr>
    </w:p>
    <w:p w14:paraId="2D8323E2" w14:textId="2D663DC9" w:rsidR="00350C29" w:rsidRPr="001608A2" w:rsidRDefault="00D52A16" w:rsidP="00350C29">
      <w:pPr>
        <w:spacing w:line="360" w:lineRule="auto"/>
        <w:jc w:val="both"/>
        <w:rPr>
          <w:b/>
          <w:bCs/>
          <w:sz w:val="28"/>
          <w:szCs w:val="28"/>
        </w:rPr>
      </w:pPr>
      <w:r w:rsidRPr="001608A2">
        <w:rPr>
          <w:b/>
          <w:bCs/>
          <w:sz w:val="28"/>
          <w:szCs w:val="28"/>
        </w:rPr>
        <w:t>A</w:t>
      </w:r>
      <w:r w:rsidR="00350C29" w:rsidRPr="001608A2">
        <w:rPr>
          <w:b/>
          <w:bCs/>
          <w:sz w:val="28"/>
          <w:szCs w:val="28"/>
        </w:rPr>
        <w:t>nalysis</w:t>
      </w:r>
    </w:p>
    <w:p w14:paraId="7A803ACE" w14:textId="77777777" w:rsidR="001608A2" w:rsidRPr="001608A2" w:rsidRDefault="001608A2" w:rsidP="001608A2">
      <w:pPr>
        <w:spacing w:line="360" w:lineRule="auto"/>
        <w:jc w:val="both"/>
        <w:rPr>
          <w:sz w:val="24"/>
          <w:szCs w:val="24"/>
        </w:rPr>
      </w:pPr>
      <w:r w:rsidRPr="001608A2">
        <w:rPr>
          <w:sz w:val="24"/>
          <w:szCs w:val="24"/>
        </w:rPr>
        <w:t>A distinct growth pathway is revealed by the interplay between my own strengths and limitations and external opportunities and dangers. My dependable personality and upbeat outlook put me in a good position to benefit from the support of peers and family, an opportunity I haven't yet fully utilised but intend to. However, my reluctance to speak in front of an audience weakens my confidence and prevents me from taking full advantage of these occasions.</w:t>
      </w:r>
    </w:p>
    <w:p w14:paraId="245CEABF" w14:textId="77777777" w:rsidR="001608A2" w:rsidRPr="001608A2" w:rsidRDefault="001608A2" w:rsidP="001608A2">
      <w:pPr>
        <w:spacing w:line="360" w:lineRule="auto"/>
        <w:jc w:val="both"/>
        <w:rPr>
          <w:sz w:val="24"/>
          <w:szCs w:val="24"/>
        </w:rPr>
      </w:pPr>
    </w:p>
    <w:p w14:paraId="6F5FAB56" w14:textId="216C78AE" w:rsidR="001608A2" w:rsidRPr="001608A2" w:rsidRDefault="001608A2" w:rsidP="00350C29">
      <w:pPr>
        <w:spacing w:line="360" w:lineRule="auto"/>
        <w:jc w:val="both"/>
        <w:rPr>
          <w:sz w:val="24"/>
          <w:szCs w:val="24"/>
        </w:rPr>
      </w:pPr>
      <w:r w:rsidRPr="001608A2">
        <w:rPr>
          <w:sz w:val="24"/>
          <w:szCs w:val="24"/>
        </w:rPr>
        <w:t xml:space="preserve">Rapid technological advancements in my sector provide a serious risk, highlighting the necessity of ongoing education and flexibility. </w:t>
      </w:r>
      <w:r w:rsidRPr="001608A2">
        <w:rPr>
          <w:sz w:val="24"/>
          <w:szCs w:val="24"/>
        </w:rPr>
        <w:t>To</w:t>
      </w:r>
      <w:r w:rsidRPr="001608A2">
        <w:rPr>
          <w:sz w:val="24"/>
          <w:szCs w:val="24"/>
        </w:rPr>
        <w:t xml:space="preserve"> stay competitive, my professor emphasised the need of accepting technical training and remaining educated. This realisation motivates me to actively look for learning materials and chances to develop new skills </w:t>
      </w:r>
      <w:r w:rsidRPr="001608A2">
        <w:rPr>
          <w:sz w:val="24"/>
          <w:szCs w:val="24"/>
        </w:rPr>
        <w:t>to</w:t>
      </w:r>
      <w:r w:rsidRPr="001608A2">
        <w:rPr>
          <w:sz w:val="24"/>
          <w:szCs w:val="24"/>
        </w:rPr>
        <w:t xml:space="preserve"> combat this thr</w:t>
      </w:r>
      <w:r>
        <w:rPr>
          <w:sz w:val="24"/>
          <w:szCs w:val="24"/>
        </w:rPr>
        <w:t>eat.</w:t>
      </w:r>
    </w:p>
    <w:p w14:paraId="0AF84354" w14:textId="77777777" w:rsidR="0047444A" w:rsidRDefault="0047444A" w:rsidP="00350C29">
      <w:pPr>
        <w:spacing w:line="360" w:lineRule="auto"/>
        <w:jc w:val="both"/>
        <w:rPr>
          <w:sz w:val="24"/>
          <w:szCs w:val="24"/>
        </w:rPr>
      </w:pPr>
    </w:p>
    <w:p w14:paraId="6EFD334D" w14:textId="6D2DA3F8" w:rsidR="00350C29" w:rsidRPr="001608A2" w:rsidRDefault="00350C29" w:rsidP="00350C29">
      <w:pPr>
        <w:spacing w:line="360" w:lineRule="auto"/>
        <w:jc w:val="both"/>
        <w:rPr>
          <w:b/>
          <w:bCs/>
          <w:sz w:val="24"/>
          <w:szCs w:val="24"/>
        </w:rPr>
      </w:pPr>
      <w:r w:rsidRPr="001608A2">
        <w:rPr>
          <w:b/>
          <w:bCs/>
          <w:sz w:val="24"/>
          <w:szCs w:val="24"/>
        </w:rPr>
        <w:t>Action Plan</w:t>
      </w:r>
    </w:p>
    <w:p w14:paraId="263684BE" w14:textId="77777777" w:rsidR="001608A2" w:rsidRPr="001608A2" w:rsidRDefault="001608A2" w:rsidP="001608A2">
      <w:pPr>
        <w:spacing w:line="360" w:lineRule="auto"/>
        <w:jc w:val="both"/>
        <w:rPr>
          <w:sz w:val="24"/>
          <w:szCs w:val="24"/>
        </w:rPr>
      </w:pPr>
      <w:r w:rsidRPr="001608A2">
        <w:rPr>
          <w:sz w:val="24"/>
          <w:szCs w:val="24"/>
        </w:rPr>
        <w:t>To overcome my fear of public speaking, I want to begin by rehearsing in smaller, more comfortable situations such as study groups or family talks, gradually increasing the audience size as I gain confidence. I intend to attend a public speaking or communication workshop to receive disciplined practice and positive criticism.</w:t>
      </w:r>
    </w:p>
    <w:p w14:paraId="148F3435" w14:textId="77777777" w:rsidR="001608A2" w:rsidRPr="001608A2" w:rsidRDefault="001608A2" w:rsidP="001608A2">
      <w:pPr>
        <w:spacing w:line="360" w:lineRule="auto"/>
        <w:jc w:val="both"/>
        <w:rPr>
          <w:sz w:val="24"/>
          <w:szCs w:val="24"/>
        </w:rPr>
      </w:pPr>
    </w:p>
    <w:p w14:paraId="238F1CB2" w14:textId="14CDB2D4" w:rsidR="001608A2" w:rsidRPr="001608A2" w:rsidRDefault="001608A2" w:rsidP="001608A2">
      <w:pPr>
        <w:spacing w:line="360" w:lineRule="auto"/>
        <w:jc w:val="both"/>
        <w:rPr>
          <w:sz w:val="24"/>
          <w:szCs w:val="24"/>
        </w:rPr>
      </w:pPr>
      <w:r w:rsidRPr="001608A2">
        <w:rPr>
          <w:sz w:val="24"/>
          <w:szCs w:val="24"/>
        </w:rPr>
        <w:t xml:space="preserve">I plan to aggressively seek support from my family and peers by discussing my objectives with them and requesting their encouragement and advice on a frequent </w:t>
      </w:r>
      <w:r>
        <w:rPr>
          <w:sz w:val="24"/>
          <w:szCs w:val="24"/>
        </w:rPr>
        <w:t xml:space="preserve">basis. </w:t>
      </w:r>
      <w:r w:rsidRPr="001608A2">
        <w:rPr>
          <w:sz w:val="24"/>
          <w:szCs w:val="24"/>
        </w:rPr>
        <w:t xml:space="preserve">To stay </w:t>
      </w:r>
      <w:r w:rsidRPr="001608A2">
        <w:rPr>
          <w:sz w:val="24"/>
          <w:szCs w:val="24"/>
        </w:rPr>
        <w:t>up to date</w:t>
      </w:r>
      <w:r w:rsidRPr="001608A2">
        <w:rPr>
          <w:sz w:val="24"/>
          <w:szCs w:val="24"/>
        </w:rPr>
        <w:t xml:space="preserve"> with technology, I plan to take relevant online courses and follow industry trends through newsletters and webinars.</w:t>
      </w:r>
    </w:p>
    <w:p w14:paraId="444C95BB" w14:textId="77777777" w:rsidR="001608A2" w:rsidRPr="001608A2" w:rsidRDefault="001608A2" w:rsidP="001608A2">
      <w:pPr>
        <w:spacing w:line="360" w:lineRule="auto"/>
        <w:jc w:val="both"/>
        <w:rPr>
          <w:sz w:val="24"/>
          <w:szCs w:val="24"/>
        </w:rPr>
      </w:pPr>
    </w:p>
    <w:p w14:paraId="49190232" w14:textId="77777777" w:rsidR="001608A2" w:rsidRPr="001608A2" w:rsidRDefault="001608A2" w:rsidP="001608A2">
      <w:pPr>
        <w:spacing w:line="360" w:lineRule="auto"/>
        <w:jc w:val="both"/>
        <w:rPr>
          <w:sz w:val="24"/>
          <w:szCs w:val="24"/>
        </w:rPr>
      </w:pPr>
      <w:r w:rsidRPr="001608A2">
        <w:rPr>
          <w:sz w:val="24"/>
          <w:szCs w:val="24"/>
        </w:rPr>
        <w:t>In addition, I will keep a positive attitude and apply efficient time management skills to match these development activities with my academic duties. By following these actions, I want to turn my flaws into strengths and better prepare for future difficulties in the competitive employment market.</w:t>
      </w:r>
    </w:p>
    <w:p w14:paraId="1B12C65B" w14:textId="5F761B25" w:rsidR="00350C29" w:rsidRPr="00D52A16" w:rsidRDefault="00350C29" w:rsidP="001608A2">
      <w:pPr>
        <w:spacing w:line="360" w:lineRule="auto"/>
        <w:jc w:val="both"/>
        <w:rPr>
          <w:sz w:val="24"/>
          <w:szCs w:val="24"/>
        </w:rPr>
      </w:pPr>
    </w:p>
    <w:p w14:paraId="1BD84623" w14:textId="77777777" w:rsidR="00CC3F85" w:rsidRPr="00D52A16" w:rsidRDefault="00CC3F85" w:rsidP="00CC3F85">
      <w:pPr>
        <w:spacing w:line="360" w:lineRule="auto"/>
        <w:jc w:val="both"/>
        <w:rPr>
          <w:sz w:val="24"/>
          <w:szCs w:val="24"/>
        </w:rPr>
      </w:pPr>
    </w:p>
    <w:p w14:paraId="6168D6C6" w14:textId="77777777" w:rsidR="00CC3F85" w:rsidRPr="00D52A16" w:rsidRDefault="00CC3F85" w:rsidP="00CC3F85">
      <w:pPr>
        <w:spacing w:line="360" w:lineRule="auto"/>
        <w:jc w:val="both"/>
        <w:rPr>
          <w:sz w:val="24"/>
          <w:szCs w:val="24"/>
        </w:rPr>
      </w:pPr>
    </w:p>
    <w:p w14:paraId="14162C8B" w14:textId="77777777" w:rsidR="001608A2" w:rsidRDefault="001608A2" w:rsidP="00CC3F85">
      <w:pPr>
        <w:spacing w:line="360" w:lineRule="auto"/>
        <w:jc w:val="both"/>
        <w:rPr>
          <w:b/>
          <w:bCs/>
          <w:sz w:val="28"/>
          <w:szCs w:val="28"/>
        </w:rPr>
      </w:pPr>
    </w:p>
    <w:p w14:paraId="6235228C" w14:textId="32522304" w:rsidR="00841553" w:rsidRPr="00596B06" w:rsidRDefault="00A97C73" w:rsidP="00CC3F85">
      <w:pPr>
        <w:spacing w:line="360" w:lineRule="auto"/>
        <w:jc w:val="both"/>
        <w:rPr>
          <w:b/>
          <w:bCs/>
          <w:sz w:val="28"/>
          <w:szCs w:val="28"/>
        </w:rPr>
      </w:pPr>
      <w:r w:rsidRPr="00596B06">
        <w:rPr>
          <w:b/>
          <w:bCs/>
          <w:sz w:val="28"/>
          <w:szCs w:val="28"/>
        </w:rPr>
        <w:t>Conclusion:</w:t>
      </w:r>
    </w:p>
    <w:p w14:paraId="59B6340A" w14:textId="77777777" w:rsidR="00CC3F85" w:rsidRPr="00D52A16" w:rsidRDefault="00CC3F85" w:rsidP="00CC3F85">
      <w:pPr>
        <w:spacing w:line="360" w:lineRule="auto"/>
        <w:jc w:val="both"/>
        <w:rPr>
          <w:sz w:val="24"/>
          <w:szCs w:val="24"/>
        </w:rPr>
      </w:pPr>
    </w:p>
    <w:p w14:paraId="54B871B1" w14:textId="7241AB45" w:rsidR="00CC3F85" w:rsidRPr="00250160" w:rsidRDefault="00250160" w:rsidP="00250160">
      <w:pPr>
        <w:spacing w:line="360" w:lineRule="auto"/>
        <w:jc w:val="both"/>
        <w:rPr>
          <w:sz w:val="24"/>
          <w:szCs w:val="24"/>
        </w:rPr>
      </w:pPr>
      <w:r w:rsidRPr="00250160">
        <w:rPr>
          <w:rFonts w:eastAsia="Times New Roman"/>
          <w:sz w:val="24"/>
          <w:szCs w:val="24"/>
        </w:rPr>
        <w:t xml:space="preserve">A portfolio is an effective tool for demonstrating an individual's talents, accomplishments, and professional progress. Social workers' primary responsibility is to help and empower disadvantaged persons and </w:t>
      </w:r>
      <w:r w:rsidR="0044666B">
        <w:rPr>
          <w:rFonts w:eastAsia="Times New Roman"/>
          <w:sz w:val="24"/>
          <w:szCs w:val="24"/>
        </w:rPr>
        <w:t>communities while</w:t>
      </w:r>
      <w:r w:rsidRPr="00250160">
        <w:rPr>
          <w:rFonts w:eastAsia="Times New Roman"/>
          <w:sz w:val="24"/>
          <w:szCs w:val="24"/>
        </w:rPr>
        <w:t xml:space="preserve"> also advocating for social justice and fair access to resources. A SWOT analysis enables practitioners to evaluate their strengths, weaknesses, opportunities, and threats, encouraging self-awareness and continual improvement. Together, these components lead to </w:t>
      </w:r>
      <w:r w:rsidR="001608A2">
        <w:rPr>
          <w:rFonts w:eastAsia="Times New Roman"/>
          <w:sz w:val="24"/>
          <w:szCs w:val="24"/>
        </w:rPr>
        <w:t>successful practice</w:t>
      </w:r>
      <w:r w:rsidRPr="00250160">
        <w:rPr>
          <w:rFonts w:eastAsia="Times New Roman"/>
          <w:sz w:val="24"/>
          <w:szCs w:val="24"/>
        </w:rPr>
        <w:t xml:space="preserve"> and personal advancement in the profession.</w:t>
      </w:r>
      <w:r w:rsidR="00C048E0" w:rsidRPr="00250160">
        <w:rPr>
          <w:rFonts w:eastAsia="Times New Roman"/>
          <w:sz w:val="24"/>
          <w:szCs w:val="24"/>
        </w:rPr>
        <w:br/>
      </w:r>
    </w:p>
    <w:p w14:paraId="3CEFD1E1" w14:textId="77777777" w:rsidR="00C048E0" w:rsidRPr="00250160" w:rsidRDefault="00C048E0" w:rsidP="00250160">
      <w:pPr>
        <w:spacing w:line="360" w:lineRule="auto"/>
        <w:jc w:val="both"/>
        <w:rPr>
          <w:sz w:val="24"/>
          <w:szCs w:val="24"/>
        </w:rPr>
      </w:pPr>
    </w:p>
    <w:p w14:paraId="39FABC20" w14:textId="77777777" w:rsidR="00C048E0" w:rsidRPr="00250160" w:rsidRDefault="00C048E0" w:rsidP="00250160">
      <w:pPr>
        <w:spacing w:line="360" w:lineRule="auto"/>
        <w:jc w:val="both"/>
        <w:rPr>
          <w:sz w:val="24"/>
          <w:szCs w:val="24"/>
        </w:rPr>
      </w:pPr>
    </w:p>
    <w:p w14:paraId="6CDD12DC" w14:textId="77777777" w:rsidR="001608A2" w:rsidRDefault="001608A2" w:rsidP="00CC3F85">
      <w:pPr>
        <w:spacing w:line="360" w:lineRule="auto"/>
        <w:jc w:val="both"/>
        <w:rPr>
          <w:sz w:val="24"/>
          <w:szCs w:val="24"/>
        </w:rPr>
      </w:pPr>
    </w:p>
    <w:p w14:paraId="7960C455" w14:textId="27E73B5C" w:rsidR="004D31D3" w:rsidRPr="00DC1366" w:rsidRDefault="004D31D3" w:rsidP="00CC3F85">
      <w:pPr>
        <w:spacing w:line="360" w:lineRule="auto"/>
        <w:jc w:val="both"/>
        <w:rPr>
          <w:b/>
          <w:bCs/>
          <w:sz w:val="28"/>
          <w:szCs w:val="28"/>
        </w:rPr>
      </w:pPr>
      <w:r w:rsidRPr="00DC1366">
        <w:rPr>
          <w:b/>
          <w:bCs/>
          <w:sz w:val="28"/>
          <w:szCs w:val="28"/>
        </w:rPr>
        <w:lastRenderedPageBreak/>
        <w:t xml:space="preserve">Reference List: </w:t>
      </w:r>
    </w:p>
    <w:p w14:paraId="36D248AA" w14:textId="77777777" w:rsidR="00FB375C" w:rsidRDefault="00FB375C" w:rsidP="00CC3F85">
      <w:pPr>
        <w:spacing w:line="360" w:lineRule="auto"/>
        <w:jc w:val="both"/>
        <w:rPr>
          <w:sz w:val="24"/>
          <w:szCs w:val="24"/>
        </w:rPr>
      </w:pPr>
    </w:p>
    <w:p w14:paraId="2EC591A4" w14:textId="65E1D614" w:rsidR="00FB375C" w:rsidRPr="00FB375C" w:rsidRDefault="00FB375C" w:rsidP="00FB375C">
      <w:pPr>
        <w:shd w:val="clear" w:color="auto" w:fill="FFFFFF"/>
        <w:suppressAutoHyphens w:val="0"/>
        <w:autoSpaceDN/>
        <w:spacing w:line="360" w:lineRule="auto"/>
        <w:textAlignment w:val="auto"/>
        <w:rPr>
          <w:rFonts w:eastAsia="Times New Roman"/>
          <w:color w:val="37393C"/>
          <w:sz w:val="24"/>
          <w:szCs w:val="24"/>
        </w:rPr>
      </w:pPr>
      <w:r w:rsidRPr="00FB375C">
        <w:rPr>
          <w:rFonts w:eastAsia="Times New Roman"/>
          <w:color w:val="37393C"/>
          <w:sz w:val="24"/>
          <w:szCs w:val="24"/>
        </w:rPr>
        <w:t>Aldridge, E. (2024) </w:t>
      </w:r>
      <w:r w:rsidRPr="00FB375C">
        <w:rPr>
          <w:rFonts w:eastAsia="Times New Roman"/>
          <w:i/>
          <w:iCs/>
          <w:color w:val="37393C"/>
          <w:sz w:val="24"/>
          <w:szCs w:val="24"/>
        </w:rPr>
        <w:t>Skills gap examples: Identifying and addressing shortages</w:t>
      </w:r>
      <w:r w:rsidRPr="00FB375C">
        <w:rPr>
          <w:rFonts w:eastAsia="Times New Roman"/>
          <w:color w:val="37393C"/>
          <w:sz w:val="24"/>
          <w:szCs w:val="24"/>
        </w:rPr>
        <w:t>, </w:t>
      </w:r>
      <w:r w:rsidRPr="00FB375C">
        <w:rPr>
          <w:rFonts w:eastAsia="Times New Roman"/>
          <w:i/>
          <w:iCs/>
          <w:color w:val="37393C"/>
          <w:sz w:val="24"/>
          <w:szCs w:val="24"/>
        </w:rPr>
        <w:t>Educate 360</w:t>
      </w:r>
      <w:r w:rsidRPr="00FB375C">
        <w:rPr>
          <w:rFonts w:eastAsia="Times New Roman"/>
          <w:color w:val="37393C"/>
          <w:sz w:val="24"/>
          <w:szCs w:val="24"/>
        </w:rPr>
        <w:t>. Educate 360 Professional Training Partners. Available at: https://educate360.com/blog/skills-gap-examples/ (Accessed: 1 December 2025).</w:t>
      </w:r>
    </w:p>
    <w:p w14:paraId="6C7118B1" w14:textId="77777777" w:rsidR="00FB375C" w:rsidRDefault="00FB375C" w:rsidP="00FB375C">
      <w:pPr>
        <w:shd w:val="clear" w:color="auto" w:fill="FFFFFF"/>
        <w:suppressAutoHyphens w:val="0"/>
        <w:autoSpaceDN/>
        <w:spacing w:line="360" w:lineRule="auto"/>
        <w:textAlignment w:val="auto"/>
        <w:rPr>
          <w:rFonts w:eastAsia="Times New Roman"/>
          <w:color w:val="37393C"/>
          <w:sz w:val="24"/>
          <w:szCs w:val="24"/>
        </w:rPr>
      </w:pPr>
      <w:r w:rsidRPr="00FB375C">
        <w:rPr>
          <w:rFonts w:eastAsia="Times New Roman"/>
          <w:color w:val="37393C"/>
          <w:sz w:val="24"/>
          <w:szCs w:val="24"/>
        </w:rPr>
        <w:t>Brown, L. and Green, S. (2018) </w:t>
      </w:r>
      <w:r w:rsidRPr="00FB375C">
        <w:rPr>
          <w:rFonts w:eastAsia="Times New Roman"/>
          <w:i/>
          <w:iCs/>
          <w:color w:val="37393C"/>
          <w:sz w:val="24"/>
          <w:szCs w:val="24"/>
        </w:rPr>
        <w:t>Effective communication in health and social care</w:t>
      </w:r>
      <w:r w:rsidRPr="00FB375C">
        <w:rPr>
          <w:rFonts w:eastAsia="Times New Roman"/>
          <w:color w:val="37393C"/>
          <w:sz w:val="24"/>
          <w:szCs w:val="24"/>
        </w:rPr>
        <w:t>. London: Sage Publications.</w:t>
      </w:r>
    </w:p>
    <w:p w14:paraId="2B5730A8" w14:textId="2B889AC8" w:rsidR="00CB789B" w:rsidRDefault="001608A2" w:rsidP="001608A2">
      <w:pPr>
        <w:shd w:val="clear" w:color="auto" w:fill="FFFFFF"/>
        <w:suppressAutoHyphens w:val="0"/>
        <w:autoSpaceDN/>
        <w:spacing w:line="360" w:lineRule="auto"/>
        <w:textAlignment w:val="auto"/>
        <w:rPr>
          <w:rFonts w:eastAsia="Times New Roman"/>
          <w:color w:val="37393C"/>
          <w:sz w:val="24"/>
          <w:szCs w:val="24"/>
        </w:rPr>
      </w:pPr>
      <w:r w:rsidRPr="001608A2">
        <w:rPr>
          <w:rFonts w:eastAsia="Times New Roman"/>
          <w:color w:val="37393C"/>
          <w:sz w:val="24"/>
          <w:szCs w:val="24"/>
        </w:rPr>
        <w:t>Buckley, S. </w:t>
      </w:r>
      <w:r w:rsidRPr="001608A2">
        <w:rPr>
          <w:rFonts w:eastAsia="Times New Roman"/>
          <w:i/>
          <w:iCs/>
          <w:color w:val="37393C"/>
          <w:sz w:val="24"/>
          <w:szCs w:val="24"/>
        </w:rPr>
        <w:t>et al.</w:t>
      </w:r>
      <w:r w:rsidRPr="001608A2">
        <w:rPr>
          <w:rFonts w:eastAsia="Times New Roman"/>
          <w:color w:val="37393C"/>
          <w:sz w:val="24"/>
          <w:szCs w:val="24"/>
        </w:rPr>
        <w:t> (2009) ‘The educational effects of portfolios on undergraduate student learning: a Best Evidence Medical Education (BEME) systematic review. BEME Guide No. 11’, </w:t>
      </w:r>
      <w:r w:rsidRPr="001608A2">
        <w:rPr>
          <w:rFonts w:eastAsia="Times New Roman"/>
          <w:i/>
          <w:iCs/>
          <w:color w:val="37393C"/>
          <w:sz w:val="24"/>
          <w:szCs w:val="24"/>
        </w:rPr>
        <w:t xml:space="preserve">Medical </w:t>
      </w:r>
      <w:r>
        <w:rPr>
          <w:rFonts w:eastAsia="Times New Roman"/>
          <w:i/>
          <w:iCs/>
          <w:color w:val="37393C"/>
          <w:sz w:val="24"/>
          <w:szCs w:val="24"/>
        </w:rPr>
        <w:t>Teacher,</w:t>
      </w:r>
      <w:r w:rsidRPr="001608A2">
        <w:rPr>
          <w:rFonts w:eastAsia="Times New Roman"/>
          <w:color w:val="37393C"/>
          <w:sz w:val="24"/>
          <w:szCs w:val="24"/>
        </w:rPr>
        <w:t xml:space="preserve"> 31(4), pp. 282–298. Available at: https://doi.org/10.1080/01421590902889897.</w:t>
      </w:r>
    </w:p>
    <w:p w14:paraId="7689CBEA" w14:textId="170FBFC7" w:rsidR="001608A2" w:rsidRPr="00FB375C" w:rsidRDefault="001608A2" w:rsidP="001608A2">
      <w:pPr>
        <w:suppressAutoHyphens w:val="0"/>
        <w:autoSpaceDN/>
        <w:spacing w:line="360" w:lineRule="auto"/>
        <w:textAlignment w:val="auto"/>
        <w:rPr>
          <w:rFonts w:eastAsia="Times New Roman"/>
          <w:color w:val="37393C"/>
          <w:sz w:val="24"/>
          <w:szCs w:val="24"/>
        </w:rPr>
      </w:pPr>
      <w:r w:rsidRPr="001608A2">
        <w:rPr>
          <w:rFonts w:eastAsia="Times New Roman"/>
          <w:i/>
          <w:iCs/>
          <w:color w:val="37393C"/>
          <w:sz w:val="24"/>
          <w:szCs w:val="24"/>
        </w:rPr>
        <w:t>Developing your portfolio</w:t>
      </w:r>
      <w:r w:rsidRPr="001608A2">
        <w:rPr>
          <w:rFonts w:eastAsia="Times New Roman"/>
          <w:color w:val="37393C"/>
          <w:sz w:val="24"/>
          <w:szCs w:val="24"/>
        </w:rPr>
        <w:t> (no date) </w:t>
      </w:r>
      <w:r w:rsidRPr="001608A2">
        <w:rPr>
          <w:rFonts w:eastAsia="Times New Roman"/>
          <w:i/>
          <w:iCs/>
          <w:color w:val="37393C"/>
          <w:sz w:val="24"/>
          <w:szCs w:val="24"/>
        </w:rPr>
        <w:t>Nhs.uk</w:t>
      </w:r>
      <w:r w:rsidRPr="001608A2">
        <w:rPr>
          <w:rFonts w:eastAsia="Times New Roman"/>
          <w:color w:val="37393C"/>
          <w:sz w:val="24"/>
          <w:szCs w:val="24"/>
        </w:rPr>
        <w:t>. Available at: https://www.healthcareers.nhs.uk/career-planning/developing-your-health-career/developing-your-portfolio (Accessed: 14 December 2025)</w:t>
      </w:r>
    </w:p>
    <w:p w14:paraId="1601FDCB" w14:textId="1529AE64" w:rsidR="00CB789B" w:rsidRPr="00FB375C" w:rsidRDefault="00FB375C" w:rsidP="00FB375C">
      <w:pPr>
        <w:shd w:val="clear" w:color="auto" w:fill="FFFFFF"/>
        <w:suppressAutoHyphens w:val="0"/>
        <w:autoSpaceDN/>
        <w:spacing w:line="360" w:lineRule="auto"/>
        <w:textAlignment w:val="auto"/>
        <w:rPr>
          <w:rFonts w:eastAsia="Times New Roman"/>
          <w:color w:val="37393C"/>
          <w:sz w:val="24"/>
          <w:szCs w:val="24"/>
        </w:rPr>
      </w:pPr>
      <w:r w:rsidRPr="00FB375C">
        <w:rPr>
          <w:rFonts w:eastAsia="Times New Roman"/>
          <w:i/>
          <w:iCs/>
          <w:color w:val="37393C"/>
          <w:sz w:val="24"/>
          <w:szCs w:val="24"/>
        </w:rPr>
        <w:t>Global definition of social work</w:t>
      </w:r>
      <w:r w:rsidRPr="00FB375C">
        <w:rPr>
          <w:rFonts w:eastAsia="Times New Roman"/>
          <w:color w:val="37393C"/>
          <w:sz w:val="24"/>
          <w:szCs w:val="24"/>
        </w:rPr>
        <w:t xml:space="preserve"> (no </w:t>
      </w:r>
      <w:r w:rsidR="001608A2">
        <w:rPr>
          <w:rFonts w:eastAsia="Times New Roman"/>
          <w:color w:val="37393C"/>
          <w:sz w:val="24"/>
          <w:szCs w:val="24"/>
        </w:rPr>
        <w:t>date) Ifsw.org</w:t>
      </w:r>
      <w:r w:rsidRPr="00FB375C">
        <w:rPr>
          <w:rFonts w:eastAsia="Times New Roman"/>
          <w:color w:val="37393C"/>
          <w:sz w:val="24"/>
          <w:szCs w:val="24"/>
        </w:rPr>
        <w:t>. Available at: https://www.ifsw.org/what-is-social-work/global-definition-of-social-work/ (Accessed: 30 November 2025).</w:t>
      </w:r>
    </w:p>
    <w:p w14:paraId="4C7DD6AB" w14:textId="706C6F6B" w:rsidR="00B007CB" w:rsidRPr="00B007CB" w:rsidRDefault="00FB375C" w:rsidP="001608A2">
      <w:pPr>
        <w:shd w:val="clear" w:color="auto" w:fill="FFFFFF"/>
        <w:suppressAutoHyphens w:val="0"/>
        <w:autoSpaceDN/>
        <w:spacing w:line="360" w:lineRule="auto"/>
        <w:textAlignment w:val="auto"/>
        <w:rPr>
          <w:rFonts w:eastAsia="Times New Roman"/>
          <w:color w:val="37393C"/>
          <w:sz w:val="24"/>
          <w:szCs w:val="24"/>
        </w:rPr>
      </w:pPr>
      <w:r w:rsidRPr="00FB375C">
        <w:rPr>
          <w:rFonts w:eastAsia="Times New Roman"/>
          <w:color w:val="37393C"/>
          <w:sz w:val="24"/>
          <w:szCs w:val="24"/>
        </w:rPr>
        <w:t>Jones, A. (2020) ‘Verbal and non-verbal communication in care settings’, </w:t>
      </w:r>
      <w:r w:rsidR="001608A2">
        <w:rPr>
          <w:rFonts w:eastAsia="Times New Roman"/>
          <w:color w:val="37393C"/>
          <w:sz w:val="24"/>
          <w:szCs w:val="24"/>
        </w:rPr>
        <w:t>Journal</w:t>
      </w:r>
      <w:r w:rsidRPr="00FB375C">
        <w:rPr>
          <w:rFonts w:eastAsia="Times New Roman"/>
          <w:i/>
          <w:iCs/>
          <w:color w:val="37393C"/>
          <w:sz w:val="24"/>
          <w:szCs w:val="24"/>
        </w:rPr>
        <w:t xml:space="preserve"> of Health Care</w:t>
      </w:r>
      <w:r w:rsidRPr="00FB375C">
        <w:rPr>
          <w:rFonts w:eastAsia="Times New Roman"/>
          <w:color w:val="37393C"/>
          <w:sz w:val="24"/>
          <w:szCs w:val="24"/>
        </w:rPr>
        <w:t>, 12(3).</w:t>
      </w:r>
    </w:p>
    <w:p w14:paraId="166EEB86" w14:textId="45865FF5" w:rsidR="001608A2" w:rsidRDefault="00B007CB" w:rsidP="001608A2">
      <w:pPr>
        <w:shd w:val="clear" w:color="auto" w:fill="FFFFFF"/>
        <w:suppressAutoHyphens w:val="0"/>
        <w:autoSpaceDN/>
        <w:spacing w:line="360" w:lineRule="auto"/>
        <w:textAlignment w:val="auto"/>
        <w:rPr>
          <w:rFonts w:eastAsia="Times New Roman"/>
          <w:color w:val="37393C"/>
          <w:sz w:val="24"/>
          <w:szCs w:val="24"/>
        </w:rPr>
      </w:pPr>
      <w:r w:rsidRPr="00B007CB">
        <w:rPr>
          <w:rFonts w:eastAsia="Times New Roman"/>
          <w:i/>
          <w:iCs/>
          <w:color w:val="37393C"/>
          <w:sz w:val="24"/>
          <w:szCs w:val="24"/>
        </w:rPr>
        <w:t xml:space="preserve">Knowledge, skills and </w:t>
      </w:r>
      <w:r w:rsidR="001608A2">
        <w:rPr>
          <w:rFonts w:eastAsia="Times New Roman"/>
          <w:i/>
          <w:iCs/>
          <w:color w:val="37393C"/>
          <w:sz w:val="24"/>
          <w:szCs w:val="24"/>
        </w:rPr>
        <w:t>behaviours (</w:t>
      </w:r>
      <w:r w:rsidRPr="00B007CB">
        <w:rPr>
          <w:rFonts w:eastAsia="Times New Roman"/>
          <w:color w:val="37393C"/>
          <w:sz w:val="24"/>
          <w:szCs w:val="24"/>
        </w:rPr>
        <w:t xml:space="preserve">no </w:t>
      </w:r>
      <w:r w:rsidR="001608A2">
        <w:rPr>
          <w:rFonts w:eastAsia="Times New Roman"/>
          <w:color w:val="37393C"/>
          <w:sz w:val="24"/>
          <w:szCs w:val="24"/>
        </w:rPr>
        <w:t>date) Social</w:t>
      </w:r>
      <w:r w:rsidRPr="00B007CB">
        <w:rPr>
          <w:rFonts w:eastAsia="Times New Roman"/>
          <w:i/>
          <w:iCs/>
          <w:color w:val="37393C"/>
          <w:sz w:val="24"/>
          <w:szCs w:val="24"/>
        </w:rPr>
        <w:t xml:space="preserve"> Work England</w:t>
      </w:r>
      <w:r w:rsidRPr="00B007CB">
        <w:rPr>
          <w:rFonts w:eastAsia="Times New Roman"/>
          <w:color w:val="37393C"/>
          <w:sz w:val="24"/>
          <w:szCs w:val="24"/>
        </w:rPr>
        <w:t xml:space="preserve">. Available at: https://www.socialworkengland.org.uk/education-training/knowledge-skills-and-behaviours/ (Accessed: 30 November </w:t>
      </w:r>
      <w:r w:rsidR="001608A2">
        <w:rPr>
          <w:rFonts w:eastAsia="Times New Roman"/>
          <w:color w:val="37393C"/>
          <w:sz w:val="24"/>
          <w:szCs w:val="24"/>
        </w:rPr>
        <w:t>2025)</w:t>
      </w:r>
    </w:p>
    <w:p w14:paraId="6C991855" w14:textId="46D5E2E9" w:rsidR="001608A2" w:rsidRPr="001608A2" w:rsidRDefault="001608A2" w:rsidP="001608A2">
      <w:pPr>
        <w:shd w:val="clear" w:color="auto" w:fill="FFFFFF"/>
        <w:suppressAutoHyphens w:val="0"/>
        <w:autoSpaceDN/>
        <w:spacing w:line="360" w:lineRule="auto"/>
        <w:textAlignment w:val="auto"/>
        <w:rPr>
          <w:rFonts w:eastAsia="Times New Roman"/>
          <w:color w:val="37393C"/>
          <w:sz w:val="24"/>
          <w:szCs w:val="24"/>
        </w:rPr>
      </w:pPr>
      <w:r w:rsidRPr="001608A2">
        <w:rPr>
          <w:rFonts w:eastAsia="Times New Roman"/>
          <w:color w:val="37393C"/>
          <w:sz w:val="24"/>
          <w:szCs w:val="24"/>
        </w:rPr>
        <w:t>(Smith and Tillema, 2003)</w:t>
      </w:r>
    </w:p>
    <w:p w14:paraId="25A67E18" w14:textId="1D71922D" w:rsidR="001608A2" w:rsidRPr="00B007CB" w:rsidRDefault="001608A2" w:rsidP="00B007CB">
      <w:pPr>
        <w:shd w:val="clear" w:color="auto" w:fill="FFFFFF"/>
        <w:suppressAutoHyphens w:val="0"/>
        <w:autoSpaceDN/>
        <w:spacing w:line="360" w:lineRule="auto"/>
        <w:textAlignment w:val="auto"/>
        <w:rPr>
          <w:rFonts w:eastAsia="Times New Roman"/>
          <w:color w:val="37393C"/>
          <w:sz w:val="24"/>
          <w:szCs w:val="24"/>
        </w:rPr>
      </w:pPr>
      <w:r w:rsidRPr="001608A2">
        <w:rPr>
          <w:rFonts w:eastAsia="Times New Roman"/>
          <w:color w:val="37393C"/>
          <w:sz w:val="24"/>
          <w:szCs w:val="24"/>
        </w:rPr>
        <w:t>Smith, K. and Tillema, H. (2003) ‘Clarifying different types of portfolio use’, </w:t>
      </w:r>
      <w:r w:rsidRPr="001608A2">
        <w:rPr>
          <w:rFonts w:eastAsia="Times New Roman"/>
          <w:i/>
          <w:iCs/>
          <w:color w:val="37393C"/>
          <w:sz w:val="24"/>
          <w:szCs w:val="24"/>
        </w:rPr>
        <w:t>Assessment and evaluation in higher education</w:t>
      </w:r>
      <w:r w:rsidRPr="001608A2">
        <w:rPr>
          <w:rFonts w:eastAsia="Times New Roman"/>
          <w:color w:val="37393C"/>
          <w:sz w:val="24"/>
          <w:szCs w:val="24"/>
        </w:rPr>
        <w:t>, 28(6), pp. 625–648. Available at: https://doi.org/10.1080/0260293032000130252.</w:t>
      </w:r>
    </w:p>
    <w:p w14:paraId="7525ABF2" w14:textId="3155B120" w:rsidR="00CB789B" w:rsidRPr="00B007CB" w:rsidRDefault="00B007CB" w:rsidP="00B007CB">
      <w:pPr>
        <w:shd w:val="clear" w:color="auto" w:fill="FFFFFF"/>
        <w:suppressAutoHyphens w:val="0"/>
        <w:autoSpaceDN/>
        <w:spacing w:line="360" w:lineRule="auto"/>
        <w:textAlignment w:val="auto"/>
        <w:rPr>
          <w:rFonts w:eastAsia="Times New Roman"/>
          <w:color w:val="37393C"/>
          <w:sz w:val="24"/>
          <w:szCs w:val="24"/>
        </w:rPr>
      </w:pPr>
      <w:r w:rsidRPr="00B007CB">
        <w:rPr>
          <w:rFonts w:eastAsia="Times New Roman"/>
          <w:color w:val="37393C"/>
          <w:sz w:val="24"/>
          <w:szCs w:val="24"/>
        </w:rPr>
        <w:t>Smith, R. and Brown, T. (2019) ‘Building trust through communication in social care’, </w:t>
      </w:r>
      <w:r w:rsidRPr="00B007CB">
        <w:rPr>
          <w:rFonts w:eastAsia="Times New Roman"/>
          <w:i/>
          <w:iCs/>
          <w:color w:val="37393C"/>
          <w:sz w:val="24"/>
          <w:szCs w:val="24"/>
        </w:rPr>
        <w:t>Social Care Review</w:t>
      </w:r>
      <w:r w:rsidRPr="00B007CB">
        <w:rPr>
          <w:rFonts w:eastAsia="Times New Roman"/>
          <w:color w:val="37393C"/>
          <w:sz w:val="24"/>
          <w:szCs w:val="24"/>
        </w:rPr>
        <w:t>, 7(2), pp. 112–125.</w:t>
      </w:r>
    </w:p>
    <w:p w14:paraId="4A07DBDF" w14:textId="75EB6E61" w:rsidR="00B007CB" w:rsidRDefault="00B007CB" w:rsidP="00B007CB">
      <w:pPr>
        <w:shd w:val="clear" w:color="auto" w:fill="FFFFFF"/>
        <w:suppressAutoHyphens w:val="0"/>
        <w:autoSpaceDN/>
        <w:spacing w:line="360" w:lineRule="auto"/>
        <w:textAlignment w:val="auto"/>
        <w:rPr>
          <w:rFonts w:eastAsia="Times New Roman"/>
          <w:color w:val="37393C"/>
          <w:sz w:val="24"/>
          <w:szCs w:val="24"/>
        </w:rPr>
      </w:pPr>
      <w:r w:rsidRPr="00B007CB">
        <w:rPr>
          <w:rFonts w:eastAsia="Times New Roman"/>
          <w:color w:val="37393C"/>
          <w:sz w:val="24"/>
          <w:szCs w:val="24"/>
        </w:rPr>
        <w:t xml:space="preserve">Taylor, P., Clark, J. and Evans, M. (2021) ‘Teamwork and communication in </w:t>
      </w:r>
      <w:r w:rsidR="001608A2">
        <w:rPr>
          <w:rFonts w:eastAsia="Times New Roman"/>
          <w:color w:val="37393C"/>
          <w:sz w:val="24"/>
          <w:szCs w:val="24"/>
        </w:rPr>
        <w:t>multidisciplinary</w:t>
      </w:r>
      <w:r w:rsidRPr="00B007CB">
        <w:rPr>
          <w:rFonts w:eastAsia="Times New Roman"/>
          <w:color w:val="37393C"/>
          <w:sz w:val="24"/>
          <w:szCs w:val="24"/>
        </w:rPr>
        <w:t xml:space="preserve"> health care teams’, </w:t>
      </w:r>
      <w:r w:rsidRPr="00B007CB">
        <w:rPr>
          <w:rFonts w:eastAsia="Times New Roman"/>
          <w:i/>
          <w:iCs/>
          <w:color w:val="37393C"/>
          <w:sz w:val="24"/>
          <w:szCs w:val="24"/>
        </w:rPr>
        <w:t>International Journal of Health Services</w:t>
      </w:r>
      <w:r w:rsidRPr="00B007CB">
        <w:rPr>
          <w:rFonts w:eastAsia="Times New Roman"/>
          <w:color w:val="37393C"/>
          <w:sz w:val="24"/>
          <w:szCs w:val="24"/>
        </w:rPr>
        <w:t>, 51(1), pp. 22–37.</w:t>
      </w:r>
    </w:p>
    <w:p w14:paraId="630B605E" w14:textId="11D954E9" w:rsidR="00CB789B" w:rsidRDefault="001608A2" w:rsidP="00B007CB">
      <w:pPr>
        <w:shd w:val="clear" w:color="auto" w:fill="FFFFFF"/>
        <w:suppressAutoHyphens w:val="0"/>
        <w:autoSpaceDN/>
        <w:spacing w:line="360" w:lineRule="auto"/>
        <w:textAlignment w:val="auto"/>
        <w:rPr>
          <w:rFonts w:eastAsia="Times New Roman"/>
          <w:color w:val="37393C"/>
          <w:sz w:val="24"/>
          <w:szCs w:val="24"/>
        </w:rPr>
      </w:pPr>
      <w:r>
        <w:rPr>
          <w:i/>
          <w:iCs/>
          <w:color w:val="37393C"/>
        </w:rPr>
        <w:lastRenderedPageBreak/>
        <w:t xml:space="preserve">VIEWPOINT: What skills are needed for professionalism in social </w:t>
      </w:r>
      <w:r>
        <w:rPr>
          <w:i/>
          <w:iCs/>
          <w:color w:val="37393C"/>
        </w:rPr>
        <w:t xml:space="preserve">work?  </w:t>
      </w:r>
      <w:r>
        <w:rPr>
          <w:color w:val="37393C"/>
          <w:shd w:val="clear" w:color="auto" w:fill="FFFFFF"/>
        </w:rPr>
        <w:t>(no date)</w:t>
      </w:r>
      <w:r>
        <w:rPr>
          <w:rStyle w:val="apple-converted-space"/>
          <w:color w:val="37393C"/>
          <w:shd w:val="clear" w:color="auto" w:fill="FFFFFF"/>
        </w:rPr>
        <w:t> </w:t>
      </w:r>
      <w:r>
        <w:rPr>
          <w:i/>
          <w:iCs/>
          <w:color w:val="37393C"/>
        </w:rPr>
        <w:t>Basw.co.uk</w:t>
      </w:r>
      <w:r>
        <w:rPr>
          <w:color w:val="37393C"/>
          <w:shd w:val="clear" w:color="auto" w:fill="FFFFFF"/>
        </w:rPr>
        <w:t>. Available at: https://new.basw.co.uk/about-social-work/psw-magazine/articles/viewpoint-what-skills-are-needed-professionalism-social (Accessed: 14 December 2025).</w:t>
      </w:r>
    </w:p>
    <w:p w14:paraId="4E09F7E5" w14:textId="77777777" w:rsidR="00E67715" w:rsidRPr="00E67715" w:rsidRDefault="00E67715" w:rsidP="00E67715">
      <w:pPr>
        <w:suppressAutoHyphens w:val="0"/>
        <w:autoSpaceDN/>
        <w:spacing w:line="360" w:lineRule="auto"/>
        <w:textAlignment w:val="auto"/>
        <w:rPr>
          <w:rFonts w:eastAsia="Times New Roman"/>
          <w:color w:val="37393C"/>
          <w:sz w:val="24"/>
          <w:szCs w:val="24"/>
        </w:rPr>
      </w:pPr>
      <w:r w:rsidRPr="00E67715">
        <w:rPr>
          <w:rFonts w:eastAsia="Times New Roman"/>
          <w:i/>
          <w:iCs/>
          <w:color w:val="37393C"/>
          <w:sz w:val="24"/>
          <w:szCs w:val="24"/>
        </w:rPr>
        <w:t>What is a portfolio?</w:t>
      </w:r>
      <w:r w:rsidRPr="00E67715">
        <w:rPr>
          <w:rFonts w:eastAsia="Times New Roman"/>
          <w:color w:val="37393C"/>
          <w:sz w:val="24"/>
          <w:szCs w:val="24"/>
        </w:rPr>
        <w:t> (2016) </w:t>
      </w:r>
      <w:r w:rsidRPr="00E67715">
        <w:rPr>
          <w:rFonts w:eastAsia="Times New Roman"/>
          <w:i/>
          <w:iCs/>
          <w:color w:val="37393C"/>
          <w:sz w:val="24"/>
          <w:szCs w:val="24"/>
        </w:rPr>
        <w:t>Clarke University</w:t>
      </w:r>
      <w:r w:rsidRPr="00E67715">
        <w:rPr>
          <w:rFonts w:eastAsia="Times New Roman"/>
          <w:color w:val="37393C"/>
          <w:sz w:val="24"/>
          <w:szCs w:val="24"/>
        </w:rPr>
        <w:t>. Available at: https://clarke.edu/academics/careers-internships/student-checklist/resume-writing-and-portfolios/what-is-a-portfolio/ (Accessed: 30 November 2025).</w:t>
      </w:r>
    </w:p>
    <w:p w14:paraId="5E3CB9E4" w14:textId="77777777" w:rsidR="00E67715" w:rsidRPr="00B007CB" w:rsidRDefault="00E67715" w:rsidP="00E67715">
      <w:pPr>
        <w:shd w:val="clear" w:color="auto" w:fill="FFFFFF"/>
        <w:suppressAutoHyphens w:val="0"/>
        <w:autoSpaceDN/>
        <w:spacing w:line="360" w:lineRule="auto"/>
        <w:textAlignment w:val="auto"/>
        <w:rPr>
          <w:rFonts w:eastAsia="Times New Roman"/>
          <w:color w:val="37393C"/>
          <w:sz w:val="24"/>
          <w:szCs w:val="24"/>
        </w:rPr>
      </w:pPr>
    </w:p>
    <w:p w14:paraId="2A8AC8FD" w14:textId="77777777" w:rsidR="00B007CB" w:rsidRPr="00B007CB" w:rsidRDefault="00B007CB" w:rsidP="00E67715">
      <w:pPr>
        <w:suppressAutoHyphens w:val="0"/>
        <w:autoSpaceDN/>
        <w:spacing w:line="360" w:lineRule="auto"/>
        <w:textAlignment w:val="auto"/>
        <w:rPr>
          <w:rFonts w:ascii="Times New Roman" w:eastAsia="Times New Roman" w:hAnsi="Times New Roman" w:cs="Times New Roman"/>
          <w:sz w:val="24"/>
          <w:szCs w:val="24"/>
        </w:rPr>
      </w:pPr>
    </w:p>
    <w:p w14:paraId="1A2A1B34" w14:textId="77777777" w:rsidR="00B007CB" w:rsidRPr="00FB375C" w:rsidRDefault="00B007CB" w:rsidP="00B007CB">
      <w:pPr>
        <w:shd w:val="clear" w:color="auto" w:fill="FFFFFF"/>
        <w:suppressAutoHyphens w:val="0"/>
        <w:autoSpaceDN/>
        <w:spacing w:line="360" w:lineRule="auto"/>
        <w:textAlignment w:val="auto"/>
        <w:rPr>
          <w:rFonts w:eastAsia="Times New Roman"/>
          <w:color w:val="37393C"/>
          <w:sz w:val="24"/>
          <w:szCs w:val="24"/>
        </w:rPr>
      </w:pPr>
    </w:p>
    <w:p w14:paraId="2A8A8F6B" w14:textId="77777777" w:rsidR="00FB375C" w:rsidRPr="00D52A16" w:rsidRDefault="00FB375C" w:rsidP="00CC3F85">
      <w:pPr>
        <w:spacing w:line="360" w:lineRule="auto"/>
        <w:jc w:val="both"/>
        <w:rPr>
          <w:sz w:val="24"/>
          <w:szCs w:val="24"/>
        </w:rPr>
      </w:pPr>
    </w:p>
    <w:p w14:paraId="51BAFA48" w14:textId="77777777" w:rsidR="00CC3F85" w:rsidRPr="00D52A16" w:rsidRDefault="00CC3F85" w:rsidP="00CC3F85">
      <w:pPr>
        <w:spacing w:line="360" w:lineRule="auto"/>
        <w:jc w:val="both"/>
        <w:rPr>
          <w:i/>
          <w:iCs/>
          <w:sz w:val="24"/>
          <w:szCs w:val="24"/>
        </w:rPr>
      </w:pPr>
    </w:p>
    <w:p w14:paraId="32417EF7" w14:textId="77777777" w:rsidR="00CC3F85" w:rsidRPr="00D52A16" w:rsidRDefault="00CC3F85" w:rsidP="00CC3F85">
      <w:pPr>
        <w:spacing w:line="360" w:lineRule="auto"/>
        <w:jc w:val="both"/>
        <w:rPr>
          <w:i/>
          <w:iCs/>
          <w:sz w:val="24"/>
          <w:szCs w:val="24"/>
        </w:rPr>
      </w:pPr>
    </w:p>
    <w:p w14:paraId="3FD86A8B" w14:textId="0D207BFE" w:rsidR="00C46EED" w:rsidRPr="00D52A16" w:rsidRDefault="00441662" w:rsidP="00CC3F85">
      <w:pPr>
        <w:spacing w:line="360" w:lineRule="auto"/>
        <w:jc w:val="both"/>
        <w:rPr>
          <w:rFonts w:eastAsia="Verdana"/>
          <w:color w:val="000000" w:themeColor="text1"/>
          <w:sz w:val="24"/>
          <w:szCs w:val="24"/>
        </w:rPr>
      </w:pPr>
      <w:r w:rsidRPr="00D52A16">
        <w:rPr>
          <w:i/>
          <w:iCs/>
          <w:sz w:val="24"/>
          <w:szCs w:val="24"/>
        </w:rPr>
        <w:t xml:space="preserve">Word Count: Total 2050 or 2100 will be acceptable    </w:t>
      </w:r>
    </w:p>
    <w:sectPr w:rsidR="00C46EED" w:rsidRPr="00D52A16" w:rsidSect="005A19E6">
      <w:footerReference w:type="even" r:id="rId7"/>
      <w:footerReference w:type="default" r:id="rId8"/>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D7AE9" w14:textId="77777777" w:rsidR="00E36649" w:rsidRDefault="00E36649">
      <w:pPr>
        <w:spacing w:line="240" w:lineRule="auto"/>
      </w:pPr>
      <w:r>
        <w:separator/>
      </w:r>
    </w:p>
  </w:endnote>
  <w:endnote w:type="continuationSeparator" w:id="0">
    <w:p w14:paraId="5EDFF4DE" w14:textId="77777777" w:rsidR="00E36649" w:rsidRDefault="00E366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4473689"/>
      <w:docPartObj>
        <w:docPartGallery w:val="Page Numbers (Bottom of Page)"/>
        <w:docPartUnique/>
      </w:docPartObj>
    </w:sdtPr>
    <w:sdtContent>
      <w:p w14:paraId="66F34610" w14:textId="603D68DC" w:rsidR="005A19E6" w:rsidRDefault="005A19E6" w:rsidP="00F517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2EF17F" w14:textId="77777777" w:rsidR="005A19E6" w:rsidRDefault="005A19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92622358"/>
      <w:docPartObj>
        <w:docPartGallery w:val="Page Numbers (Bottom of Page)"/>
        <w:docPartUnique/>
      </w:docPartObj>
    </w:sdtPr>
    <w:sdtContent>
      <w:p w14:paraId="61642A53" w14:textId="53CD3A97" w:rsidR="005A19E6" w:rsidRDefault="005A19E6" w:rsidP="00F517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17978D2" w14:textId="700A9788" w:rsidR="007804B7" w:rsidRDefault="007804B7">
    <w:pPr>
      <w:pStyle w:val="Footer"/>
      <w:jc w:val="right"/>
    </w:pP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9A4D8" w14:textId="77777777" w:rsidR="00E36649" w:rsidRDefault="00E36649">
      <w:pPr>
        <w:spacing w:line="240" w:lineRule="auto"/>
      </w:pPr>
      <w:r>
        <w:rPr>
          <w:color w:val="000000"/>
        </w:rPr>
        <w:separator/>
      </w:r>
    </w:p>
  </w:footnote>
  <w:footnote w:type="continuationSeparator" w:id="0">
    <w:p w14:paraId="3CEBE9BB" w14:textId="77777777" w:rsidR="00E36649" w:rsidRDefault="00E366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07EB0"/>
    <w:multiLevelType w:val="multilevel"/>
    <w:tmpl w:val="D1A67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F82017"/>
    <w:multiLevelType w:val="hybridMultilevel"/>
    <w:tmpl w:val="471E98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CC1554"/>
    <w:multiLevelType w:val="multilevel"/>
    <w:tmpl w:val="E51CE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07135D"/>
    <w:multiLevelType w:val="multilevel"/>
    <w:tmpl w:val="2D6C0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EB4A9E"/>
    <w:multiLevelType w:val="multilevel"/>
    <w:tmpl w:val="93E08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5"/>
  </w:num>
  <w:num w:numId="2" w16cid:durableId="1933659667">
    <w:abstractNumId w:val="6"/>
  </w:num>
  <w:num w:numId="3" w16cid:durableId="11036220">
    <w:abstractNumId w:val="2"/>
  </w:num>
  <w:num w:numId="4" w16cid:durableId="377508164">
    <w:abstractNumId w:val="0"/>
  </w:num>
  <w:num w:numId="5" w16cid:durableId="1426730371">
    <w:abstractNumId w:val="1"/>
  </w:num>
  <w:num w:numId="6" w16cid:durableId="1484270597">
    <w:abstractNumId w:val="3"/>
  </w:num>
  <w:num w:numId="7" w16cid:durableId="16216427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1F16"/>
    <w:rsid w:val="0001773D"/>
    <w:rsid w:val="00042664"/>
    <w:rsid w:val="00042C94"/>
    <w:rsid w:val="00045E3F"/>
    <w:rsid w:val="00046058"/>
    <w:rsid w:val="00047761"/>
    <w:rsid w:val="0005043A"/>
    <w:rsid w:val="00053C95"/>
    <w:rsid w:val="00060967"/>
    <w:rsid w:val="0006451E"/>
    <w:rsid w:val="00081F2D"/>
    <w:rsid w:val="00083601"/>
    <w:rsid w:val="0008513C"/>
    <w:rsid w:val="00092791"/>
    <w:rsid w:val="000A490D"/>
    <w:rsid w:val="000A59DA"/>
    <w:rsid w:val="000A6D33"/>
    <w:rsid w:val="000B08C5"/>
    <w:rsid w:val="000B36A6"/>
    <w:rsid w:val="000D2058"/>
    <w:rsid w:val="000D420E"/>
    <w:rsid w:val="0010139C"/>
    <w:rsid w:val="00105B76"/>
    <w:rsid w:val="00106B92"/>
    <w:rsid w:val="0014572D"/>
    <w:rsid w:val="00146A67"/>
    <w:rsid w:val="00153214"/>
    <w:rsid w:val="00157707"/>
    <w:rsid w:val="001608A2"/>
    <w:rsid w:val="001616F7"/>
    <w:rsid w:val="00172771"/>
    <w:rsid w:val="00173F1E"/>
    <w:rsid w:val="00181892"/>
    <w:rsid w:val="001A3C30"/>
    <w:rsid w:val="001B6364"/>
    <w:rsid w:val="001B7BC6"/>
    <w:rsid w:val="001C41DB"/>
    <w:rsid w:val="001C665A"/>
    <w:rsid w:val="001C72EE"/>
    <w:rsid w:val="001D5A9E"/>
    <w:rsid w:val="001E2432"/>
    <w:rsid w:val="001E7730"/>
    <w:rsid w:val="001F19B2"/>
    <w:rsid w:val="001F3248"/>
    <w:rsid w:val="001F5161"/>
    <w:rsid w:val="001F7C34"/>
    <w:rsid w:val="00201846"/>
    <w:rsid w:val="00203B5E"/>
    <w:rsid w:val="00224482"/>
    <w:rsid w:val="00233705"/>
    <w:rsid w:val="00242B6F"/>
    <w:rsid w:val="00250160"/>
    <w:rsid w:val="00275587"/>
    <w:rsid w:val="002809B4"/>
    <w:rsid w:val="002A4D66"/>
    <w:rsid w:val="002A6A2C"/>
    <w:rsid w:val="002C2808"/>
    <w:rsid w:val="002C35B9"/>
    <w:rsid w:val="002D27AF"/>
    <w:rsid w:val="002E6C85"/>
    <w:rsid w:val="00306863"/>
    <w:rsid w:val="003079FC"/>
    <w:rsid w:val="00311C0B"/>
    <w:rsid w:val="0031232A"/>
    <w:rsid w:val="00314E59"/>
    <w:rsid w:val="00320EEC"/>
    <w:rsid w:val="00322122"/>
    <w:rsid w:val="00322549"/>
    <w:rsid w:val="00333FDD"/>
    <w:rsid w:val="00335F42"/>
    <w:rsid w:val="00350C29"/>
    <w:rsid w:val="00356866"/>
    <w:rsid w:val="00363C10"/>
    <w:rsid w:val="00365871"/>
    <w:rsid w:val="00367A97"/>
    <w:rsid w:val="00370C56"/>
    <w:rsid w:val="0037222A"/>
    <w:rsid w:val="00376443"/>
    <w:rsid w:val="0038363A"/>
    <w:rsid w:val="00383A52"/>
    <w:rsid w:val="003879C2"/>
    <w:rsid w:val="00394093"/>
    <w:rsid w:val="00396B50"/>
    <w:rsid w:val="003A013E"/>
    <w:rsid w:val="003A2439"/>
    <w:rsid w:val="003A2D5C"/>
    <w:rsid w:val="003A327D"/>
    <w:rsid w:val="003D31EC"/>
    <w:rsid w:val="003D3AB6"/>
    <w:rsid w:val="003D3F70"/>
    <w:rsid w:val="003E17C0"/>
    <w:rsid w:val="003E7C85"/>
    <w:rsid w:val="003F0217"/>
    <w:rsid w:val="003F3677"/>
    <w:rsid w:val="004040B5"/>
    <w:rsid w:val="00414BFD"/>
    <w:rsid w:val="004244CC"/>
    <w:rsid w:val="0042473F"/>
    <w:rsid w:val="00441662"/>
    <w:rsid w:val="00442445"/>
    <w:rsid w:val="004424D7"/>
    <w:rsid w:val="0044666B"/>
    <w:rsid w:val="004506BB"/>
    <w:rsid w:val="00451815"/>
    <w:rsid w:val="00455FDD"/>
    <w:rsid w:val="00473BEF"/>
    <w:rsid w:val="0047430D"/>
    <w:rsid w:val="0047444A"/>
    <w:rsid w:val="004816BE"/>
    <w:rsid w:val="00486FC2"/>
    <w:rsid w:val="00487025"/>
    <w:rsid w:val="0048758F"/>
    <w:rsid w:val="004930BD"/>
    <w:rsid w:val="00493836"/>
    <w:rsid w:val="004A642E"/>
    <w:rsid w:val="004B313A"/>
    <w:rsid w:val="004C21DB"/>
    <w:rsid w:val="004D0CA3"/>
    <w:rsid w:val="004D31D3"/>
    <w:rsid w:val="004D5ADA"/>
    <w:rsid w:val="004F3DBC"/>
    <w:rsid w:val="00504EC5"/>
    <w:rsid w:val="00520FD5"/>
    <w:rsid w:val="005214D3"/>
    <w:rsid w:val="00521DCD"/>
    <w:rsid w:val="00530B54"/>
    <w:rsid w:val="005433C6"/>
    <w:rsid w:val="005443E8"/>
    <w:rsid w:val="0054727F"/>
    <w:rsid w:val="0056251E"/>
    <w:rsid w:val="00563C1C"/>
    <w:rsid w:val="00566E38"/>
    <w:rsid w:val="00573D72"/>
    <w:rsid w:val="005933CB"/>
    <w:rsid w:val="00596B06"/>
    <w:rsid w:val="005A19E6"/>
    <w:rsid w:val="005A3C2F"/>
    <w:rsid w:val="005A7BBE"/>
    <w:rsid w:val="005B0170"/>
    <w:rsid w:val="005B1D3F"/>
    <w:rsid w:val="005B7487"/>
    <w:rsid w:val="005D18B4"/>
    <w:rsid w:val="005D58F9"/>
    <w:rsid w:val="005D6E70"/>
    <w:rsid w:val="005E614C"/>
    <w:rsid w:val="005E750B"/>
    <w:rsid w:val="005F6A45"/>
    <w:rsid w:val="00607E66"/>
    <w:rsid w:val="0062580C"/>
    <w:rsid w:val="00634752"/>
    <w:rsid w:val="0063579A"/>
    <w:rsid w:val="0065168D"/>
    <w:rsid w:val="006532A3"/>
    <w:rsid w:val="00656AF8"/>
    <w:rsid w:val="00662C67"/>
    <w:rsid w:val="00665E72"/>
    <w:rsid w:val="00666044"/>
    <w:rsid w:val="006809CF"/>
    <w:rsid w:val="00682A1B"/>
    <w:rsid w:val="00683771"/>
    <w:rsid w:val="0068406E"/>
    <w:rsid w:val="00687218"/>
    <w:rsid w:val="00690769"/>
    <w:rsid w:val="0069675D"/>
    <w:rsid w:val="006A4DAA"/>
    <w:rsid w:val="006A7EA6"/>
    <w:rsid w:val="006B211B"/>
    <w:rsid w:val="006C07D6"/>
    <w:rsid w:val="006F0875"/>
    <w:rsid w:val="006F1740"/>
    <w:rsid w:val="006F429D"/>
    <w:rsid w:val="006F467C"/>
    <w:rsid w:val="006F4D38"/>
    <w:rsid w:val="00700181"/>
    <w:rsid w:val="00702A34"/>
    <w:rsid w:val="00707092"/>
    <w:rsid w:val="0071772B"/>
    <w:rsid w:val="00726FEE"/>
    <w:rsid w:val="00732680"/>
    <w:rsid w:val="00742F20"/>
    <w:rsid w:val="00746477"/>
    <w:rsid w:val="00747088"/>
    <w:rsid w:val="00757FC5"/>
    <w:rsid w:val="00770747"/>
    <w:rsid w:val="00772668"/>
    <w:rsid w:val="00774077"/>
    <w:rsid w:val="007804B7"/>
    <w:rsid w:val="00781126"/>
    <w:rsid w:val="007831E6"/>
    <w:rsid w:val="00785611"/>
    <w:rsid w:val="00786ED0"/>
    <w:rsid w:val="00787FAE"/>
    <w:rsid w:val="00790AC2"/>
    <w:rsid w:val="00795DB7"/>
    <w:rsid w:val="00796EFE"/>
    <w:rsid w:val="00797AAC"/>
    <w:rsid w:val="007A47BA"/>
    <w:rsid w:val="007B699E"/>
    <w:rsid w:val="007C1B10"/>
    <w:rsid w:val="007C1D20"/>
    <w:rsid w:val="007C5245"/>
    <w:rsid w:val="007C7D28"/>
    <w:rsid w:val="007D5A4D"/>
    <w:rsid w:val="007D758D"/>
    <w:rsid w:val="007E7FAD"/>
    <w:rsid w:val="007F3D94"/>
    <w:rsid w:val="008044ED"/>
    <w:rsid w:val="00807E37"/>
    <w:rsid w:val="00821874"/>
    <w:rsid w:val="008239BE"/>
    <w:rsid w:val="00826638"/>
    <w:rsid w:val="00841553"/>
    <w:rsid w:val="008467C8"/>
    <w:rsid w:val="00862391"/>
    <w:rsid w:val="008677D7"/>
    <w:rsid w:val="00872BCA"/>
    <w:rsid w:val="008731C0"/>
    <w:rsid w:val="0087320F"/>
    <w:rsid w:val="00876E2B"/>
    <w:rsid w:val="00886E74"/>
    <w:rsid w:val="00896862"/>
    <w:rsid w:val="008A3EF5"/>
    <w:rsid w:val="008B64CE"/>
    <w:rsid w:val="008C1495"/>
    <w:rsid w:val="008C65B4"/>
    <w:rsid w:val="008D6B11"/>
    <w:rsid w:val="008D6DFA"/>
    <w:rsid w:val="008E13E2"/>
    <w:rsid w:val="008E217A"/>
    <w:rsid w:val="009015A9"/>
    <w:rsid w:val="00903F3C"/>
    <w:rsid w:val="00914A44"/>
    <w:rsid w:val="00924656"/>
    <w:rsid w:val="00927BB0"/>
    <w:rsid w:val="009360E2"/>
    <w:rsid w:val="00941919"/>
    <w:rsid w:val="009420A3"/>
    <w:rsid w:val="00945E7D"/>
    <w:rsid w:val="00952418"/>
    <w:rsid w:val="009763D9"/>
    <w:rsid w:val="009814B5"/>
    <w:rsid w:val="0098254E"/>
    <w:rsid w:val="009900D6"/>
    <w:rsid w:val="00990635"/>
    <w:rsid w:val="009C0CBC"/>
    <w:rsid w:val="009D217C"/>
    <w:rsid w:val="009D2CDD"/>
    <w:rsid w:val="00A00545"/>
    <w:rsid w:val="00A05FAB"/>
    <w:rsid w:val="00A11E8B"/>
    <w:rsid w:val="00A23F75"/>
    <w:rsid w:val="00A24EE0"/>
    <w:rsid w:val="00A319CB"/>
    <w:rsid w:val="00A40468"/>
    <w:rsid w:val="00A40579"/>
    <w:rsid w:val="00A4765B"/>
    <w:rsid w:val="00A62DEC"/>
    <w:rsid w:val="00A63350"/>
    <w:rsid w:val="00A63FDC"/>
    <w:rsid w:val="00A67B78"/>
    <w:rsid w:val="00A83A76"/>
    <w:rsid w:val="00A90556"/>
    <w:rsid w:val="00A920E2"/>
    <w:rsid w:val="00A97C73"/>
    <w:rsid w:val="00AA40D6"/>
    <w:rsid w:val="00AB23F4"/>
    <w:rsid w:val="00AB42B2"/>
    <w:rsid w:val="00AB6001"/>
    <w:rsid w:val="00AC21DC"/>
    <w:rsid w:val="00AD6FB8"/>
    <w:rsid w:val="00AD75F4"/>
    <w:rsid w:val="00AE51BF"/>
    <w:rsid w:val="00AF2567"/>
    <w:rsid w:val="00AF7DCE"/>
    <w:rsid w:val="00B007CB"/>
    <w:rsid w:val="00B016DD"/>
    <w:rsid w:val="00B03E9D"/>
    <w:rsid w:val="00B1402F"/>
    <w:rsid w:val="00B26CEA"/>
    <w:rsid w:val="00B306DA"/>
    <w:rsid w:val="00B323EC"/>
    <w:rsid w:val="00B37A86"/>
    <w:rsid w:val="00B42CEC"/>
    <w:rsid w:val="00B56642"/>
    <w:rsid w:val="00B63FE9"/>
    <w:rsid w:val="00B75847"/>
    <w:rsid w:val="00B76D95"/>
    <w:rsid w:val="00B80969"/>
    <w:rsid w:val="00B9215E"/>
    <w:rsid w:val="00B94D2A"/>
    <w:rsid w:val="00BA0537"/>
    <w:rsid w:val="00BA06E0"/>
    <w:rsid w:val="00BA1CF8"/>
    <w:rsid w:val="00BA7444"/>
    <w:rsid w:val="00BB4197"/>
    <w:rsid w:val="00BB5D0D"/>
    <w:rsid w:val="00BB7504"/>
    <w:rsid w:val="00BC27A8"/>
    <w:rsid w:val="00BE1126"/>
    <w:rsid w:val="00BE2B64"/>
    <w:rsid w:val="00BE67E8"/>
    <w:rsid w:val="00BE68AF"/>
    <w:rsid w:val="00BF177E"/>
    <w:rsid w:val="00C048E0"/>
    <w:rsid w:val="00C04D30"/>
    <w:rsid w:val="00C10824"/>
    <w:rsid w:val="00C10841"/>
    <w:rsid w:val="00C14677"/>
    <w:rsid w:val="00C16BE1"/>
    <w:rsid w:val="00C25518"/>
    <w:rsid w:val="00C27CBA"/>
    <w:rsid w:val="00C30AE3"/>
    <w:rsid w:val="00C3230C"/>
    <w:rsid w:val="00C330E9"/>
    <w:rsid w:val="00C34BEA"/>
    <w:rsid w:val="00C46589"/>
    <w:rsid w:val="00C46EED"/>
    <w:rsid w:val="00C54B8F"/>
    <w:rsid w:val="00C61947"/>
    <w:rsid w:val="00C62A80"/>
    <w:rsid w:val="00C66091"/>
    <w:rsid w:val="00C706AE"/>
    <w:rsid w:val="00C73D86"/>
    <w:rsid w:val="00C8298C"/>
    <w:rsid w:val="00C90531"/>
    <w:rsid w:val="00C93720"/>
    <w:rsid w:val="00C94FBD"/>
    <w:rsid w:val="00CB789B"/>
    <w:rsid w:val="00CC3F85"/>
    <w:rsid w:val="00CD285D"/>
    <w:rsid w:val="00CD3535"/>
    <w:rsid w:val="00CD3DA6"/>
    <w:rsid w:val="00CD42EC"/>
    <w:rsid w:val="00CE5DF3"/>
    <w:rsid w:val="00CF67A2"/>
    <w:rsid w:val="00D07AC4"/>
    <w:rsid w:val="00D13281"/>
    <w:rsid w:val="00D1361F"/>
    <w:rsid w:val="00D1671B"/>
    <w:rsid w:val="00D34FED"/>
    <w:rsid w:val="00D40A75"/>
    <w:rsid w:val="00D45B47"/>
    <w:rsid w:val="00D46716"/>
    <w:rsid w:val="00D52A16"/>
    <w:rsid w:val="00D61245"/>
    <w:rsid w:val="00D73802"/>
    <w:rsid w:val="00D80574"/>
    <w:rsid w:val="00D92BEE"/>
    <w:rsid w:val="00D94F3E"/>
    <w:rsid w:val="00DA0A1B"/>
    <w:rsid w:val="00DA4088"/>
    <w:rsid w:val="00DB1588"/>
    <w:rsid w:val="00DC1366"/>
    <w:rsid w:val="00DC2FBC"/>
    <w:rsid w:val="00DC52E1"/>
    <w:rsid w:val="00DD0B60"/>
    <w:rsid w:val="00DD6B16"/>
    <w:rsid w:val="00DE1FA3"/>
    <w:rsid w:val="00DF16A6"/>
    <w:rsid w:val="00DF789C"/>
    <w:rsid w:val="00E14E47"/>
    <w:rsid w:val="00E22875"/>
    <w:rsid w:val="00E22B41"/>
    <w:rsid w:val="00E36649"/>
    <w:rsid w:val="00E42822"/>
    <w:rsid w:val="00E45020"/>
    <w:rsid w:val="00E53C21"/>
    <w:rsid w:val="00E64675"/>
    <w:rsid w:val="00E67715"/>
    <w:rsid w:val="00E77732"/>
    <w:rsid w:val="00E7774C"/>
    <w:rsid w:val="00E86C64"/>
    <w:rsid w:val="00EA1E38"/>
    <w:rsid w:val="00EB36F3"/>
    <w:rsid w:val="00EC0E31"/>
    <w:rsid w:val="00EC4D9E"/>
    <w:rsid w:val="00EC6FFB"/>
    <w:rsid w:val="00ED008C"/>
    <w:rsid w:val="00EF0B2F"/>
    <w:rsid w:val="00EF778D"/>
    <w:rsid w:val="00F047EA"/>
    <w:rsid w:val="00F1201F"/>
    <w:rsid w:val="00F12CE8"/>
    <w:rsid w:val="00F1328B"/>
    <w:rsid w:val="00F133AB"/>
    <w:rsid w:val="00F26877"/>
    <w:rsid w:val="00F35AF8"/>
    <w:rsid w:val="00F36B61"/>
    <w:rsid w:val="00F37173"/>
    <w:rsid w:val="00F63697"/>
    <w:rsid w:val="00F66C46"/>
    <w:rsid w:val="00F811E0"/>
    <w:rsid w:val="00F86986"/>
    <w:rsid w:val="00F875CE"/>
    <w:rsid w:val="00F97970"/>
    <w:rsid w:val="00FA231B"/>
    <w:rsid w:val="00FA4E94"/>
    <w:rsid w:val="00FB375C"/>
    <w:rsid w:val="00FB377D"/>
    <w:rsid w:val="00FB5B72"/>
    <w:rsid w:val="00FB7FAA"/>
    <w:rsid w:val="00FE22DA"/>
    <w:rsid w:val="00FE3A62"/>
    <w:rsid w:val="00FF01EA"/>
    <w:rsid w:val="00FF5034"/>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1365D065-8C20-704E-826E-2F355C90A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table" w:styleId="TableGrid">
    <w:name w:val="Table Grid"/>
    <w:basedOn w:val="TableNormal"/>
    <w:uiPriority w:val="39"/>
    <w:rsid w:val="00B26CE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A19E6"/>
  </w:style>
  <w:style w:type="character" w:customStyle="1" w:styleId="apple-converted-space">
    <w:name w:val="apple-converted-space"/>
    <w:basedOn w:val="DefaultParagraphFont"/>
    <w:rsid w:val="00FB375C"/>
  </w:style>
  <w:style w:type="paragraph" w:styleId="NormalWeb">
    <w:name w:val="Normal (Web)"/>
    <w:basedOn w:val="Normal"/>
    <w:uiPriority w:val="99"/>
    <w:unhideWhenUsed/>
    <w:rsid w:val="00774077"/>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paragraph" w:customStyle="1" w:styleId="muitypography-root">
    <w:name w:val="muitypography-root"/>
    <w:basedOn w:val="Normal"/>
    <w:rsid w:val="00C048E0"/>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Assessment 2 Template PORTFOLIO.docx</Template>
  <TotalTime>3</TotalTime>
  <Pages>13</Pages>
  <Words>2709</Words>
  <Characters>15443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Irma Mateo De Guzman (2414783)</cp:lastModifiedBy>
  <cp:revision>2</cp:revision>
  <dcterms:created xsi:type="dcterms:W3CDTF">2025-12-14T23:50:00Z</dcterms:created>
  <dcterms:modified xsi:type="dcterms:W3CDTF">2025-12-14T23:50:00Z</dcterms:modified>
</cp:coreProperties>
</file>