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53D789" w14:textId="484606E2" w:rsidR="00820CE0" w:rsidRPr="00820CE0" w:rsidRDefault="00820CE0" w:rsidP="00820CE0">
      <w:pPr>
        <w:spacing w:after="7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 xml:space="preserve">MBA </w:t>
      </w: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 xml:space="preserve">DIGITAL ENTREPRENEURSHIP </w:t>
      </w: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BMMB700</w:t>
      </w: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2</w:t>
      </w:r>
    </w:p>
    <w:p w14:paraId="34806B4D" w14:textId="77777777" w:rsidR="00820CE0" w:rsidRPr="00820CE0" w:rsidRDefault="00820CE0" w:rsidP="00820CE0">
      <w:pPr>
        <w:spacing w:after="70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Nina Prells 1804722</w:t>
      </w:r>
    </w:p>
    <w:p w14:paraId="3DA13C38" w14:textId="351106D0" w:rsid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</w:pP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Submission Link:</w:t>
      </w:r>
      <w:bookmarkStart w:id="0" w:name="_GoBack"/>
      <w:bookmarkEnd w:id="0"/>
    </w:p>
    <w:p w14:paraId="48C12BCF" w14:textId="5FB00E43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hyperlink r:id="rId4" w:history="1">
        <w:r w:rsidRPr="00F66F84">
          <w:rPr>
            <w:rStyle w:val="Hyperlink"/>
            <w:rFonts w:ascii="Times New Roman" w:eastAsia="Times New Roman" w:hAnsi="Times New Roman" w:cs="Times New Roman"/>
            <w:sz w:val="24"/>
            <w:szCs w:val="24"/>
            <w:lang w:eastAsia="en-GB"/>
          </w:rPr>
          <w:t>https://youtu.be/2mlDkQl2Vrg</w:t>
        </w:r>
      </w:hyperlink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 </w:t>
      </w:r>
    </w:p>
    <w:p w14:paraId="35BA77E5" w14:textId="4182E8A3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</w:pPr>
      <w:r w:rsidRPr="00820CE0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  <w:lang w:eastAsia="en-GB"/>
        </w:rPr>
        <w:t>References</w:t>
      </w:r>
    </w:p>
    <w:p w14:paraId="28D31E68" w14:textId="74A002B2" w:rsid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Bradshaw and Bond,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Netflix Looks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To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Become </w:t>
      </w:r>
      <w:proofErr w:type="spell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World’S</w:t>
      </w:r>
      <w:proofErr w:type="spell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Entertainer As It Hits Milestone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Financial Times. Available at: &lt;https://www.ft.com/content/06b55bb8-6d0c-11e7-bfeb-33fe0c5b7eaa&gt; [Accessed 26 March 2020].</w:t>
      </w:r>
    </w:p>
    <w:p w14:paraId="0D80214B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Ferrell, O. and Hartline, M., 2008.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Marketing Strategy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4th ed. Mason, OH: Thomson South-Western, pp.93-97.</w:t>
      </w:r>
    </w:p>
    <w:p w14:paraId="73089088" w14:textId="54D89CB1" w:rsid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Gooptu</w:t>
      </w:r>
      <w:proofErr w:type="spellEnd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 xml:space="preserve">, B. and </w:t>
      </w:r>
      <w:proofErr w:type="spellStart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Peermohamed</w:t>
      </w:r>
      <w:proofErr w:type="spellEnd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, A.,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Airbnb, Netflix, Others Bill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To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Rise With New Tax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The Economic Times. Available at: &lt;https://economictimes.indiatimes.com/small-biz/startups/newsbuzz/airbnb-netflix-others-bill-to-rise-with-new-tax/articleshow/74802521.cms&gt; [Accessed 26 March 2020].</w:t>
      </w:r>
    </w:p>
    <w:p w14:paraId="406555A7" w14:textId="141DFE1E" w:rsid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Independent,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Netflix Responds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To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VPN Ban Backlash: ’</w:t>
      </w:r>
      <w:proofErr w:type="spell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It’S</w:t>
      </w:r>
      <w:proofErr w:type="spell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Really Inconsequential To Us’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The Independent. Available at: &lt;https://www.independent.co.uk/arts-entertainment/tv/news/netflix-responds-to-vpn-ban-backlash-it-s-really-inconsequential-to-us-a6990801.html&gt; [Accessed 26 March 2020].</w:t>
      </w:r>
    </w:p>
    <w:p w14:paraId="6EA25A83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Mahdawi</w:t>
      </w:r>
      <w:proofErr w:type="spellEnd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, A.,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The Real Problem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With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Your Netflix Addiction? The Carbon Emissions | </w:t>
      </w:r>
      <w:proofErr w:type="spell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Arwa</w:t>
      </w:r>
      <w:proofErr w:type="spell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</w:t>
      </w:r>
      <w:proofErr w:type="spell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Mahdawi</w:t>
      </w:r>
      <w:proofErr w:type="spellEnd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The Guardian. Available at: &lt;https://www.theguardian.com/commentisfree/2020/feb/12/real-problem-netflix-addiction-arbon-emissions&gt; [Accessed 26 March 2020].</w:t>
      </w:r>
    </w:p>
    <w:p w14:paraId="6577440E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proofErr w:type="spellStart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Marketline</w:t>
      </w:r>
      <w:proofErr w:type="spellEnd"/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Netflix Inc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Advantage-marketline-com.ezproxy.uwtsd.ac.uk. Available at: &lt;https://advantage-marketline-com.ezproxy.uwtsd.ac.uk/Company/Financials/netflix-inc&gt; [Accessed 27 March 2020].</w:t>
      </w:r>
    </w:p>
    <w:p w14:paraId="5DAA7048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654AC372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Mintel,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Music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And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Video Streaming - UK - April 2016: Overview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Mintel.com. Available at: &lt;https://academic.mintel.com/display/770307/&gt; [Accessed 26 March 2020].</w:t>
      </w:r>
    </w:p>
    <w:p w14:paraId="7F4065F9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Netflix Investors,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Netflix - Financials - Financial Statements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Netflixinvestor.com. Available at: &lt;https://www.netflixinvestor.com/financials/financial-statements/default.aspx&gt; [Accessed 27 March 2020].</w:t>
      </w:r>
    </w:p>
    <w:p w14:paraId="415C99F0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Porter, M., 2014.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Competitive Strategy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[Place of publication not identified]: Free Press.</w:t>
      </w:r>
    </w:p>
    <w:p w14:paraId="1F173918" w14:textId="5EC7E109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GB"/>
        </w:rPr>
        <w:t>Daily Mail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., 2020. </w:t>
      </w:r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Younger Viewers Watching 40% Fewer Programmes </w:t>
      </w:r>
      <w:proofErr w:type="gramStart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>On</w:t>
      </w:r>
      <w:proofErr w:type="gramEnd"/>
      <w:r w:rsidRPr="00820CE0">
        <w:rPr>
          <w:rFonts w:ascii="Times New Roman" w:eastAsia="Times New Roman" w:hAnsi="Times New Roman" w:cs="Times New Roman"/>
          <w:i/>
          <w:iCs/>
          <w:sz w:val="24"/>
          <w:szCs w:val="24"/>
          <w:lang w:eastAsia="en-GB"/>
        </w:rPr>
        <w:t xml:space="preserve"> The Main TV Channels</w:t>
      </w:r>
      <w:r w:rsidRPr="00820CE0">
        <w:rPr>
          <w:rFonts w:ascii="Times New Roman" w:eastAsia="Times New Roman" w:hAnsi="Times New Roman" w:cs="Times New Roman"/>
          <w:sz w:val="24"/>
          <w:szCs w:val="24"/>
          <w:lang w:eastAsia="en-GB"/>
        </w:rPr>
        <w:t>. [online] Daily Mail. Available at: &lt;https://www.dailymail.co.uk/news/article-8054063/Younger-viewers-watching-fewer-programmes-main-TV-channels-Netflix-Amazon-dominate.html&gt; [Accessed 26 March 2020].</w:t>
      </w:r>
    </w:p>
    <w:p w14:paraId="56239B91" w14:textId="77777777" w:rsidR="00820CE0" w:rsidRPr="00820CE0" w:rsidRDefault="00820CE0" w:rsidP="00820CE0">
      <w:pPr>
        <w:spacing w:after="700" w:line="240" w:lineRule="auto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</w:p>
    <w:p w14:paraId="45BFF426" w14:textId="77777777" w:rsidR="00441AD3" w:rsidRPr="00820CE0" w:rsidRDefault="00441AD3">
      <w:pPr>
        <w:rPr>
          <w:rFonts w:ascii="Times New Roman" w:hAnsi="Times New Roman" w:cs="Times New Roman"/>
          <w:sz w:val="24"/>
          <w:szCs w:val="24"/>
        </w:rPr>
      </w:pPr>
    </w:p>
    <w:sectPr w:rsidR="00441AD3" w:rsidRPr="00820CE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6FE7"/>
    <w:rsid w:val="000A41EA"/>
    <w:rsid w:val="00107DB2"/>
    <w:rsid w:val="00217BC9"/>
    <w:rsid w:val="003E6011"/>
    <w:rsid w:val="00441AD3"/>
    <w:rsid w:val="004F6FE7"/>
    <w:rsid w:val="005C1B26"/>
    <w:rsid w:val="00820CE0"/>
    <w:rsid w:val="00F66F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BC8BA8A"/>
  <w15:chartTrackingRefBased/>
  <w15:docId w15:val="{E1E910F6-8523-4DA2-BE14-A66A147B77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820C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820CE0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20CE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4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1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youtu.be/2mlDkQl2V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2</Pages>
  <Words>351</Words>
  <Characters>2002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Nina Prells</dc:creator>
  <cp:keywords/>
  <dc:description/>
  <cp:lastModifiedBy>Nina Prells</cp:lastModifiedBy>
  <cp:revision>1</cp:revision>
  <dcterms:created xsi:type="dcterms:W3CDTF">2020-04-01T09:33:00Z</dcterms:created>
  <dcterms:modified xsi:type="dcterms:W3CDTF">2020-04-01T13:00:00Z</dcterms:modified>
</cp:coreProperties>
</file>